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96D" w:rsidRPr="00F7032E" w:rsidRDefault="00D3396D" w:rsidP="00D3396D">
      <w:pPr>
        <w:pStyle w:val="Heading1"/>
        <w:rPr>
          <w:lang w:val="en-GB"/>
        </w:rPr>
      </w:pPr>
      <w:r w:rsidRPr="00F7032E">
        <w:rPr>
          <w:lang w:val="en-GB"/>
        </w:rPr>
        <w:t>Cloud Engineering Principles and Practice</w:t>
      </w:r>
      <w:r>
        <w:rPr>
          <w:lang w:val="en-GB"/>
        </w:rPr>
        <w:br/>
        <w:t xml:space="preserve">                           </w:t>
      </w:r>
      <w:r w:rsidRPr="00F7032E">
        <w:rPr>
          <w:lang w:val="en-GB"/>
        </w:rPr>
        <w:t>ACCA7027</w:t>
      </w:r>
      <w:r>
        <w:rPr>
          <w:lang w:val="en-GB"/>
        </w:rPr>
        <w:br/>
      </w:r>
      <w:r>
        <w:rPr>
          <w:lang w:val="en-GB"/>
        </w:rPr>
        <w:tab/>
      </w:r>
      <w:r>
        <w:rPr>
          <w:lang w:val="en-GB"/>
        </w:rPr>
        <w:tab/>
      </w:r>
      <w:r>
        <w:rPr>
          <w:lang w:val="en-GB"/>
        </w:rPr>
        <w:tab/>
      </w:r>
    </w:p>
    <w:p w:rsidR="00F7032E" w:rsidRDefault="00D3396D" w:rsidP="00B03A96">
      <w:pPr>
        <w:pStyle w:val="Heading1"/>
        <w:rPr>
          <w:lang w:val="en-GB"/>
        </w:rPr>
      </w:pPr>
      <w:r w:rsidRPr="00D1360C">
        <w:rPr>
          <w:b w:val="0"/>
          <w:i/>
          <w:noProof/>
          <w:sz w:val="56"/>
          <w:szCs w:val="56"/>
        </w:rPr>
        <mc:AlternateContent>
          <mc:Choice Requires="wpg">
            <w:drawing>
              <wp:anchor distT="0" distB="0" distL="114300" distR="114300" simplePos="0" relativeHeight="251659264" behindDoc="1" locked="0" layoutInCell="1" allowOverlap="1" wp14:anchorId="0B004C81" wp14:editId="2583B905">
                <wp:simplePos x="0" y="0"/>
                <wp:positionH relativeFrom="margin">
                  <wp:align>center</wp:align>
                </wp:positionH>
                <wp:positionV relativeFrom="margin">
                  <wp:align>center</wp:align>
                </wp:positionV>
                <wp:extent cx="6781799" cy="9305925"/>
                <wp:effectExtent l="0" t="0" r="635" b="9525"/>
                <wp:wrapNone/>
                <wp:docPr id="193" name="Group 193"/>
                <wp:cNvGraphicFramePr/>
                <a:graphic xmlns:a="http://schemas.openxmlformats.org/drawingml/2006/main">
                  <a:graphicData uri="http://schemas.microsoft.com/office/word/2010/wordprocessingGroup">
                    <wpg:wgp>
                      <wpg:cNvGrpSpPr/>
                      <wpg:grpSpPr>
                        <a:xfrm>
                          <a:off x="0" y="0"/>
                          <a:ext cx="6781799" cy="9305925"/>
                          <a:chOff x="-10333" y="384021"/>
                          <a:chExt cx="6743515" cy="7324889"/>
                        </a:xfrm>
                      </wpg:grpSpPr>
                      <wps:wsp>
                        <wps:cNvPr id="194" name="Rectangle 194"/>
                        <wps:cNvSpPr/>
                        <wps:spPr>
                          <a:xfrm>
                            <a:off x="-10333" y="384021"/>
                            <a:ext cx="6722068" cy="124512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5" name="Rectangle 195"/>
                        <wps:cNvSpPr/>
                        <wps:spPr>
                          <a:xfrm>
                            <a:off x="-708" y="3915262"/>
                            <a:ext cx="6733890" cy="3793648"/>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7032E" w:rsidRPr="002F183C" w:rsidRDefault="00F7032E" w:rsidP="00F7032E">
                              <w:pPr>
                                <w:pStyle w:val="NoSpacing"/>
                                <w:spacing w:before="120"/>
                                <w:rPr>
                                  <w:rFonts w:ascii="Times New Roman" w:hAnsi="Times New Roman" w:cs="Times New Roman"/>
                                  <w:color w:val="FFFFFF" w:themeColor="background1"/>
                                  <w:sz w:val="56"/>
                                  <w:szCs w:val="56"/>
                                </w:rPr>
                              </w:pPr>
                              <w:r w:rsidRPr="002F183C">
                                <w:rPr>
                                  <w:rFonts w:ascii="Times New Roman" w:hAnsi="Times New Roman" w:cs="Times New Roman"/>
                                  <w:color w:val="FFFFFF" w:themeColor="background1"/>
                                  <w:sz w:val="56"/>
                                  <w:szCs w:val="56"/>
                                </w:rPr>
                                <w:t>University of Wales Trinity Saint David</w:t>
                              </w:r>
                            </w:p>
                            <w:p w:rsidR="00F7032E" w:rsidRDefault="00F7032E" w:rsidP="00F7032E"/>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B004C81" id="Group 193" o:spid="_x0000_s1026" style="position:absolute;margin-left:0;margin-top:0;width:534pt;height:732.75pt;z-index:-251657216;mso-position-horizontal:center;mso-position-horizontal-relative:margin;mso-position-vertical:center;mso-position-vertical-relative:margin" coordorigin="-103,3840" coordsize="67435,732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">
                <v:rect id="Rectangle 194" o:spid="_x0000_s1027" style="position:absolute;left:-103;top:3840;width:67220;height:12451;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6RtcQA&#10;AADcAAAADwAAAGRycy9kb3ducmV2LnhtbERPTWvCQBC9C/0PyxR6M5tWaTW6ighCERFM68HbkJ1m&#10;02ZnQ3Ybo7/eFQq9zeN9znzZ21p01PrKsYLnJAVBXDhdcang82MznIDwAVlj7ZgUXMjDcvEwmGOm&#10;3ZkP1OWhFDGEfYYKTAhNJqUvDFn0iWuII/flWoshwraUusVzDLe1fEnTV2mx4thgsKG1oeIn/7UK&#10;tt9vo9x0q+462tPRuOPutFl7pZ4e+9UMRKA+/Iv/3O86zp+O4f5MvEAu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MeukbXEAAAA3AAAAA8AAAAAAAAAAAAAAAAAmAIAAGRycy9k&#10;b3ducmV2LnhtbFBLBQYAAAAABAAEAPUAAACJAwAAAAA=&#10;" fillcolor="#5b9bd5 [3204]" stroked="f" strokeweight="1pt"/>
                <v:rect id="Rectangle 195" o:spid="_x0000_s1028" style="position:absolute;left:-7;top:39152;width:67338;height:37937;visibility:visible;mso-wrap-style:square;v-text-anchor:bottom"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cKQg8QA&#10;AADcAAAADwAAAGRycy9kb3ducmV2LnhtbERPTWvCQBC9C/0PyxS8FN0obampq4gi1CLFxly8jdlp&#10;NpidDdlV47/vFgre5vE+ZzrvbC0u1PrKsYLRMAFBXDhdcakg368HbyB8QNZYOyYFN/Iwnz30pphq&#10;d+VvumShFDGEfYoKTAhNKqUvDFn0Q9cQR+7HtRZDhG0pdYvXGG5rOU6SV2mx4thgsKGloeKUna2C&#10;LF/lRwrPk8+vw8bt8iez2447pfqP3eIdRKAu3MX/7g8d509e4O+ZeIGc/Q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HCkIPEAAAA3AAAAA8AAAAAAAAAAAAAAAAAmAIAAGRycy9k&#10;b3ducmV2LnhtbFBLBQYAAAAABAAEAPUAAACJAwAAAAA=&#10;" fillcolor="#5b9bd5 [3204]" stroked="f" strokeweight="1pt">
                  <v:textbox inset="36pt,57.6pt,36pt,36pt">
                    <w:txbxContent>
                      <w:p w:rsidR="00F7032E" w:rsidRPr="002F183C" w:rsidRDefault="00F7032E" w:rsidP="00F7032E">
                        <w:pPr>
                          <w:pStyle w:val="NoSpacing"/>
                          <w:spacing w:before="120"/>
                          <w:rPr>
                            <w:rFonts w:ascii="Times New Roman" w:hAnsi="Times New Roman" w:cs="Times New Roman"/>
                            <w:color w:val="FFFFFF" w:themeColor="background1"/>
                            <w:sz w:val="56"/>
                            <w:szCs w:val="56"/>
                          </w:rPr>
                        </w:pPr>
                        <w:r w:rsidRPr="002F183C">
                          <w:rPr>
                            <w:rFonts w:ascii="Times New Roman" w:hAnsi="Times New Roman" w:cs="Times New Roman"/>
                            <w:color w:val="FFFFFF" w:themeColor="background1"/>
                            <w:sz w:val="56"/>
                            <w:szCs w:val="56"/>
                          </w:rPr>
                          <w:t>University of Wales Trinity Saint David</w:t>
                        </w:r>
                      </w:p>
                      <w:p w:rsidR="00F7032E" w:rsidRDefault="00F7032E" w:rsidP="00F7032E"/>
                    </w:txbxContent>
                  </v:textbox>
                </v:rect>
                <w10:wrap anchorx="margin" anchory="margin"/>
              </v:group>
            </w:pict>
          </mc:Fallback>
        </mc:AlternateContent>
      </w:r>
    </w:p>
    <w:tbl>
      <w:tblPr>
        <w:tblStyle w:val="TableGrid"/>
        <w:tblpPr w:leftFromText="180" w:rightFromText="180" w:vertAnchor="text" w:horzAnchor="margin" w:tblpY="3969"/>
        <w:tblW w:w="9574" w:type="dxa"/>
        <w:tblLook w:val="04A0" w:firstRow="1" w:lastRow="0" w:firstColumn="1" w:lastColumn="0" w:noHBand="0" w:noVBand="1"/>
      </w:tblPr>
      <w:tblGrid>
        <w:gridCol w:w="9574"/>
      </w:tblGrid>
      <w:tr w:rsidR="00D3396D" w:rsidRPr="000170DF" w:rsidTr="00D3396D">
        <w:trPr>
          <w:trHeight w:val="711"/>
        </w:trPr>
        <w:tc>
          <w:tcPr>
            <w:tcW w:w="9574" w:type="dxa"/>
          </w:tcPr>
          <w:p w:rsidR="00D3396D" w:rsidRPr="007B5566" w:rsidRDefault="00D3396D" w:rsidP="00D3396D">
            <w:pPr>
              <w:pStyle w:val="NoSpacing"/>
              <w:tabs>
                <w:tab w:val="left" w:pos="675"/>
                <w:tab w:val="center" w:pos="4602"/>
              </w:tabs>
              <w:spacing w:before="120"/>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5566">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Submission to: </w:t>
            </w:r>
            <w:proofErr w:type="spellStart"/>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Dr</w:t>
            </w:r>
            <w:proofErr w:type="spellEnd"/>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Mark </w:t>
            </w:r>
            <w:proofErr w:type="spellStart"/>
            <w:r>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Huntly</w:t>
            </w:r>
            <w:proofErr w:type="spellEnd"/>
          </w:p>
        </w:tc>
      </w:tr>
      <w:tr w:rsidR="00D3396D" w:rsidRPr="000170DF" w:rsidTr="00D3396D">
        <w:trPr>
          <w:trHeight w:val="683"/>
        </w:trPr>
        <w:tc>
          <w:tcPr>
            <w:tcW w:w="9574" w:type="dxa"/>
          </w:tcPr>
          <w:p w:rsidR="00D3396D" w:rsidRPr="007B5566" w:rsidRDefault="00D3396D" w:rsidP="00D3396D">
            <w:pPr>
              <w:pStyle w:val="NoSpacing"/>
              <w:tabs>
                <w:tab w:val="left" w:pos="675"/>
                <w:tab w:val="center" w:pos="4602"/>
              </w:tabs>
              <w:spacing w:before="120"/>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5566">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Module</w:t>
            </w:r>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Pr>
                <w:rFonts w:ascii="Times New Roman" w:eastAsia="Times New Roman" w:hAnsi="Times New Roman" w:cs="Times New Roman"/>
                <w:b/>
                <w:bCs/>
                <w:kern w:val="36"/>
                <w:sz w:val="48"/>
                <w:szCs w:val="48"/>
              </w:rPr>
              <w:t xml:space="preserve"> </w:t>
            </w:r>
            <w:r w:rsidRPr="009448B2">
              <w:rPr>
                <w:rFonts w:ascii="Times New Roman" w:eastAsia="Times New Roman" w:hAnsi="Times New Roman" w:cs="Times New Roman"/>
                <w:bCs/>
                <w:kern w:val="36"/>
                <w:sz w:val="32"/>
                <w:szCs w:val="32"/>
              </w:rPr>
              <w:t>Cloud Engineering Principles and Practice</w:t>
            </w:r>
            <w:r w:rsidRPr="007B5566">
              <w:rPr>
                <w:sz w:val="32"/>
                <w:szCs w:val="32"/>
              </w:rPr>
              <w:t xml:space="preserve">  </w:t>
            </w:r>
          </w:p>
        </w:tc>
      </w:tr>
      <w:tr w:rsidR="00D3396D" w:rsidRPr="000170DF" w:rsidTr="00D3396D">
        <w:trPr>
          <w:trHeight w:val="683"/>
        </w:trPr>
        <w:tc>
          <w:tcPr>
            <w:tcW w:w="9574" w:type="dxa"/>
          </w:tcPr>
          <w:p w:rsidR="00D3396D" w:rsidRPr="007B5566" w:rsidRDefault="00D3396D" w:rsidP="00D3396D">
            <w:pPr>
              <w:pStyle w:val="NoSpacing"/>
              <w:tabs>
                <w:tab w:val="left" w:pos="675"/>
                <w:tab w:val="center" w:pos="4602"/>
              </w:tabs>
              <w:spacing w:before="120"/>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5566">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Name:</w:t>
            </w:r>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Hridoy</w:t>
            </w:r>
            <w:proofErr w:type="spellEnd"/>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roofErr w:type="spellStart"/>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Majumder</w:t>
            </w:r>
            <w:proofErr w:type="spellEnd"/>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7B5566">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tc>
      </w:tr>
      <w:tr w:rsidR="00D3396D" w:rsidRPr="000170DF" w:rsidTr="00D3396D">
        <w:trPr>
          <w:trHeight w:val="683"/>
        </w:trPr>
        <w:tc>
          <w:tcPr>
            <w:tcW w:w="9574" w:type="dxa"/>
          </w:tcPr>
          <w:p w:rsidR="00D3396D" w:rsidRPr="007B5566" w:rsidRDefault="00D3396D" w:rsidP="00D3396D">
            <w:pPr>
              <w:pStyle w:val="NoSpacing"/>
              <w:tabs>
                <w:tab w:val="left" w:pos="675"/>
                <w:tab w:val="center" w:pos="4602"/>
              </w:tabs>
              <w:spacing w:before="120"/>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5566">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Department: </w:t>
            </w:r>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Cyber security &amp; Digital Forensics</w:t>
            </w:r>
          </w:p>
        </w:tc>
      </w:tr>
      <w:tr w:rsidR="00D3396D" w:rsidRPr="000170DF" w:rsidTr="00D3396D">
        <w:trPr>
          <w:trHeight w:val="683"/>
        </w:trPr>
        <w:tc>
          <w:tcPr>
            <w:tcW w:w="9574" w:type="dxa"/>
          </w:tcPr>
          <w:p w:rsidR="00D3396D" w:rsidRPr="007B5566" w:rsidRDefault="00D3396D" w:rsidP="00D3396D">
            <w:pPr>
              <w:pStyle w:val="NoSpacing"/>
              <w:tabs>
                <w:tab w:val="left" w:pos="675"/>
                <w:tab w:val="center" w:pos="4602"/>
              </w:tabs>
              <w:spacing w:before="120"/>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7B5566">
              <w:rPr>
                <w:rFonts w:ascii="Times New Roman" w:hAnsi="Times New Roman" w:cs="Times New Roman"/>
                <w:b/>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ID:</w:t>
            </w:r>
            <w:r w:rsidRPr="007B5566">
              <w:rPr>
                <w:rFonts w:ascii="Times New Roman" w:hAnsi="Times New Roman" w:cs="Times New Roman"/>
                <w:color w:val="000000" w:themeColor="text1"/>
                <w:sz w:val="32"/>
                <w:szCs w:val="3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2522065</w:t>
            </w:r>
          </w:p>
        </w:tc>
      </w:tr>
    </w:tbl>
    <w:p w:rsidR="00B03A96" w:rsidRPr="00D3396D" w:rsidRDefault="00F7032E" w:rsidP="00D3396D">
      <w:pPr>
        <w:rPr>
          <w:rFonts w:ascii="Times New Roman" w:eastAsia="Times New Roman" w:hAnsi="Times New Roman" w:cs="Times New Roman"/>
          <w:b/>
          <w:bCs/>
          <w:kern w:val="36"/>
          <w:sz w:val="48"/>
          <w:szCs w:val="48"/>
        </w:rPr>
      </w:pPr>
      <w:r>
        <w:t xml:space="preserve"> </w:t>
      </w:r>
      <w:r>
        <w:br w:type="page"/>
      </w:r>
    </w:p>
    <w:p w:rsidR="00B03A96" w:rsidRPr="00F7032E" w:rsidRDefault="00B03A96" w:rsidP="00B03A96">
      <w:pPr>
        <w:pStyle w:val="Heading2"/>
        <w:rPr>
          <w:lang w:val="en-GB"/>
        </w:rPr>
      </w:pPr>
      <w:r w:rsidRPr="00F7032E">
        <w:rPr>
          <w:lang w:val="en-GB"/>
        </w:rPr>
        <w:lastRenderedPageBreak/>
        <w:t>Table of Contents</w:t>
      </w:r>
    </w:p>
    <w:p w:rsidR="00B03A96" w:rsidRPr="004E6B92" w:rsidRDefault="00B03A96" w:rsidP="00D3396D">
      <w:pPr>
        <w:pStyle w:val="NormalWeb"/>
        <w:numPr>
          <w:ilvl w:val="0"/>
          <w:numId w:val="1"/>
        </w:numPr>
        <w:rPr>
          <w:sz w:val="36"/>
          <w:szCs w:val="36"/>
          <w:lang w:val="en-GB"/>
        </w:rPr>
      </w:pPr>
      <w:r w:rsidRPr="004E6B92">
        <w:rPr>
          <w:sz w:val="36"/>
          <w:szCs w:val="36"/>
          <w:lang w:val="en-GB"/>
        </w:rPr>
        <w:t>Introduction</w:t>
      </w:r>
      <w:r w:rsidR="00D3396D" w:rsidRPr="004E6B92">
        <w:rPr>
          <w:sz w:val="36"/>
          <w:szCs w:val="36"/>
          <w:lang w:val="en-GB"/>
        </w:rPr>
        <w:br/>
      </w:r>
    </w:p>
    <w:p w:rsidR="00B03A96" w:rsidRPr="004E6B92" w:rsidRDefault="00B03A96" w:rsidP="00D3396D">
      <w:pPr>
        <w:pStyle w:val="NormalWeb"/>
        <w:numPr>
          <w:ilvl w:val="0"/>
          <w:numId w:val="1"/>
        </w:numPr>
        <w:rPr>
          <w:sz w:val="36"/>
          <w:szCs w:val="36"/>
          <w:lang w:val="en-GB"/>
        </w:rPr>
      </w:pPr>
      <w:r w:rsidRPr="004E6B92">
        <w:rPr>
          <w:sz w:val="36"/>
          <w:szCs w:val="36"/>
          <w:lang w:val="en-GB"/>
        </w:rPr>
        <w:t>Principles of Virtualisation</w:t>
      </w:r>
    </w:p>
    <w:p w:rsidR="00B03A96" w:rsidRPr="004E6B92" w:rsidRDefault="00B03A96" w:rsidP="00B03A96">
      <w:pPr>
        <w:pStyle w:val="NormalWeb"/>
        <w:ind w:left="720"/>
        <w:rPr>
          <w:sz w:val="36"/>
          <w:szCs w:val="36"/>
          <w:lang w:val="en-GB"/>
        </w:rPr>
      </w:pPr>
      <w:r w:rsidRPr="004E6B92">
        <w:rPr>
          <w:sz w:val="36"/>
          <w:szCs w:val="36"/>
          <w:lang w:val="en-GB"/>
        </w:rPr>
        <w:t>2.1 Virtualisation of Shared Hardware</w:t>
      </w:r>
    </w:p>
    <w:p w:rsidR="00B03A96" w:rsidRPr="004E6B92" w:rsidRDefault="00B03A96" w:rsidP="00B03A96">
      <w:pPr>
        <w:pStyle w:val="NormalWeb"/>
        <w:ind w:left="720"/>
        <w:rPr>
          <w:sz w:val="36"/>
          <w:szCs w:val="36"/>
          <w:lang w:val="en-GB"/>
        </w:rPr>
      </w:pPr>
      <w:r w:rsidRPr="004E6B92">
        <w:rPr>
          <w:sz w:val="36"/>
          <w:szCs w:val="36"/>
          <w:lang w:val="en-GB"/>
        </w:rPr>
        <w:t xml:space="preserve">2.2 Virtualisation in Cloud Data </w:t>
      </w:r>
      <w:r w:rsidR="000C7F34" w:rsidRPr="004E6B92">
        <w:rPr>
          <w:sz w:val="36"/>
          <w:szCs w:val="36"/>
          <w:lang w:val="en-GB"/>
        </w:rPr>
        <w:t>Centres</w:t>
      </w:r>
    </w:p>
    <w:p w:rsidR="00B03A96" w:rsidRPr="004E6B92" w:rsidRDefault="00B03A96" w:rsidP="00B03A96">
      <w:pPr>
        <w:pStyle w:val="NormalWeb"/>
        <w:ind w:left="720"/>
        <w:rPr>
          <w:sz w:val="36"/>
          <w:szCs w:val="36"/>
          <w:lang w:val="en-GB"/>
        </w:rPr>
      </w:pPr>
      <w:r w:rsidRPr="004E6B92">
        <w:rPr>
          <w:sz w:val="36"/>
          <w:szCs w:val="36"/>
          <w:lang w:val="en-GB"/>
        </w:rPr>
        <w:t>2.3 Security and Forensic Implications</w:t>
      </w:r>
    </w:p>
    <w:p w:rsidR="00B03A96" w:rsidRPr="004E6B92" w:rsidRDefault="00B03A96" w:rsidP="00B03A96">
      <w:pPr>
        <w:pStyle w:val="NormalWeb"/>
        <w:ind w:left="720"/>
        <w:rPr>
          <w:sz w:val="36"/>
          <w:szCs w:val="36"/>
          <w:lang w:val="en-GB"/>
        </w:rPr>
      </w:pPr>
      <w:r w:rsidRPr="004E6B92">
        <w:rPr>
          <w:sz w:val="36"/>
          <w:szCs w:val="36"/>
          <w:lang w:val="en-GB"/>
        </w:rPr>
        <w:t>2.4 Current Trends in Virtualisation</w:t>
      </w:r>
    </w:p>
    <w:p w:rsidR="00B03A96" w:rsidRPr="004E6B92" w:rsidRDefault="00B03A96" w:rsidP="00D3396D">
      <w:pPr>
        <w:pStyle w:val="NormalWeb"/>
        <w:numPr>
          <w:ilvl w:val="0"/>
          <w:numId w:val="1"/>
        </w:numPr>
        <w:rPr>
          <w:sz w:val="36"/>
          <w:szCs w:val="36"/>
          <w:lang w:val="en-GB"/>
        </w:rPr>
      </w:pPr>
      <w:r w:rsidRPr="004E6B92">
        <w:rPr>
          <w:sz w:val="36"/>
          <w:szCs w:val="36"/>
          <w:lang w:val="en-GB"/>
        </w:rPr>
        <w:t>Principles and Benefits of Containerisation</w:t>
      </w:r>
    </w:p>
    <w:p w:rsidR="00B03A96" w:rsidRPr="004E6B92" w:rsidRDefault="00B03A96" w:rsidP="00B03A96">
      <w:pPr>
        <w:pStyle w:val="NormalWeb"/>
        <w:ind w:left="720"/>
        <w:rPr>
          <w:sz w:val="36"/>
          <w:szCs w:val="36"/>
          <w:lang w:val="en-GB"/>
        </w:rPr>
      </w:pPr>
      <w:r w:rsidRPr="004E6B92">
        <w:rPr>
          <w:sz w:val="36"/>
          <w:szCs w:val="36"/>
          <w:lang w:val="en-GB"/>
        </w:rPr>
        <w:t>3.1 Containers vs. Virtual Machines</w:t>
      </w:r>
    </w:p>
    <w:p w:rsidR="00B03A96" w:rsidRPr="004E6B92" w:rsidRDefault="00B03A96" w:rsidP="00B03A96">
      <w:pPr>
        <w:pStyle w:val="NormalWeb"/>
        <w:ind w:left="720"/>
        <w:rPr>
          <w:sz w:val="36"/>
          <w:szCs w:val="36"/>
          <w:lang w:val="en-GB"/>
        </w:rPr>
      </w:pPr>
      <w:r w:rsidRPr="004E6B92">
        <w:rPr>
          <w:sz w:val="36"/>
          <w:szCs w:val="36"/>
          <w:lang w:val="en-GB"/>
        </w:rPr>
        <w:t xml:space="preserve">3.2 </w:t>
      </w:r>
      <w:proofErr w:type="spellStart"/>
      <w:r w:rsidRPr="004E6B92">
        <w:rPr>
          <w:sz w:val="36"/>
          <w:szCs w:val="36"/>
          <w:lang w:val="en-GB"/>
        </w:rPr>
        <w:t>Docker</w:t>
      </w:r>
      <w:proofErr w:type="spellEnd"/>
      <w:r w:rsidRPr="004E6B92">
        <w:rPr>
          <w:sz w:val="36"/>
          <w:szCs w:val="36"/>
          <w:lang w:val="en-GB"/>
        </w:rPr>
        <w:t>: Architecture and Workflow</w:t>
      </w:r>
    </w:p>
    <w:p w:rsidR="00B03A96" w:rsidRPr="004E6B92" w:rsidRDefault="00B03A96" w:rsidP="00B03A96">
      <w:pPr>
        <w:pStyle w:val="NormalWeb"/>
        <w:ind w:left="720"/>
        <w:rPr>
          <w:sz w:val="36"/>
          <w:szCs w:val="36"/>
          <w:lang w:val="en-GB"/>
        </w:rPr>
      </w:pPr>
      <w:r w:rsidRPr="004E6B92">
        <w:rPr>
          <w:sz w:val="36"/>
          <w:szCs w:val="36"/>
          <w:lang w:val="en-GB"/>
        </w:rPr>
        <w:t xml:space="preserve">3.3 </w:t>
      </w:r>
      <w:proofErr w:type="spellStart"/>
      <w:r w:rsidRPr="004E6B92">
        <w:rPr>
          <w:sz w:val="36"/>
          <w:szCs w:val="36"/>
          <w:lang w:val="en-GB"/>
        </w:rPr>
        <w:t>Dockerfile</w:t>
      </w:r>
      <w:proofErr w:type="spellEnd"/>
      <w:r w:rsidRPr="004E6B92">
        <w:rPr>
          <w:sz w:val="36"/>
          <w:szCs w:val="36"/>
          <w:lang w:val="en-GB"/>
        </w:rPr>
        <w:t xml:space="preserve"> Construction and Optimization</w:t>
      </w:r>
    </w:p>
    <w:p w:rsidR="00B03A96" w:rsidRPr="004E6B92" w:rsidRDefault="00B03A96" w:rsidP="00B03A96">
      <w:pPr>
        <w:pStyle w:val="NormalWeb"/>
        <w:ind w:left="720"/>
        <w:rPr>
          <w:sz w:val="36"/>
          <w:szCs w:val="36"/>
          <w:lang w:val="en-GB"/>
        </w:rPr>
      </w:pPr>
      <w:r w:rsidRPr="004E6B92">
        <w:rPr>
          <w:sz w:val="36"/>
          <w:szCs w:val="36"/>
          <w:lang w:val="en-GB"/>
        </w:rPr>
        <w:t xml:space="preserve">3.4 Orchestration and </w:t>
      </w:r>
      <w:r w:rsidR="000C7F34" w:rsidRPr="004E6B92">
        <w:rPr>
          <w:sz w:val="36"/>
          <w:szCs w:val="36"/>
          <w:lang w:val="en-GB"/>
        </w:rPr>
        <w:t>Micro services</w:t>
      </w:r>
    </w:p>
    <w:p w:rsidR="00B03A96" w:rsidRPr="004E6B92" w:rsidRDefault="00B03A96" w:rsidP="00D3396D">
      <w:pPr>
        <w:pStyle w:val="NormalWeb"/>
        <w:numPr>
          <w:ilvl w:val="0"/>
          <w:numId w:val="1"/>
        </w:numPr>
        <w:rPr>
          <w:sz w:val="36"/>
          <w:szCs w:val="36"/>
          <w:lang w:val="en-GB"/>
        </w:rPr>
      </w:pPr>
      <w:r w:rsidRPr="004E6B92">
        <w:rPr>
          <w:sz w:val="36"/>
          <w:szCs w:val="36"/>
          <w:lang w:val="en-GB"/>
        </w:rPr>
        <w:t>Images and Publishing Images</w:t>
      </w:r>
    </w:p>
    <w:p w:rsidR="00B03A96" w:rsidRPr="004E6B92" w:rsidRDefault="00B03A96" w:rsidP="00B03A96">
      <w:pPr>
        <w:pStyle w:val="NormalWeb"/>
        <w:ind w:left="720"/>
        <w:rPr>
          <w:sz w:val="36"/>
          <w:szCs w:val="36"/>
          <w:lang w:val="en-GB"/>
        </w:rPr>
      </w:pPr>
      <w:r w:rsidRPr="004E6B92">
        <w:rPr>
          <w:sz w:val="36"/>
          <w:szCs w:val="36"/>
          <w:lang w:val="en-GB"/>
        </w:rPr>
        <w:t xml:space="preserve">4.1 </w:t>
      </w:r>
      <w:proofErr w:type="spellStart"/>
      <w:r w:rsidRPr="004E6B92">
        <w:rPr>
          <w:sz w:val="36"/>
          <w:szCs w:val="36"/>
          <w:lang w:val="en-GB"/>
        </w:rPr>
        <w:t>Docker</w:t>
      </w:r>
      <w:proofErr w:type="spellEnd"/>
      <w:r w:rsidRPr="004E6B92">
        <w:rPr>
          <w:sz w:val="36"/>
          <w:szCs w:val="36"/>
          <w:lang w:val="en-GB"/>
        </w:rPr>
        <w:t xml:space="preserve"> Images: Structure and Best Practices</w:t>
      </w:r>
    </w:p>
    <w:p w:rsidR="00B03A96" w:rsidRPr="004E6B92" w:rsidRDefault="00B03A96" w:rsidP="00B03A96">
      <w:pPr>
        <w:pStyle w:val="NormalWeb"/>
        <w:ind w:left="720"/>
        <w:rPr>
          <w:sz w:val="36"/>
          <w:szCs w:val="36"/>
          <w:lang w:val="en-GB"/>
        </w:rPr>
      </w:pPr>
      <w:r w:rsidRPr="004E6B92">
        <w:rPr>
          <w:sz w:val="36"/>
          <w:szCs w:val="36"/>
          <w:lang w:val="en-GB"/>
        </w:rPr>
        <w:t>4.2 Building, Tagging, and Managing Images</w:t>
      </w:r>
    </w:p>
    <w:p w:rsidR="00B03A96" w:rsidRPr="004E6B92" w:rsidRDefault="00B03A96" w:rsidP="00B03A96">
      <w:pPr>
        <w:pStyle w:val="NormalWeb"/>
        <w:ind w:left="720"/>
        <w:rPr>
          <w:sz w:val="36"/>
          <w:szCs w:val="36"/>
          <w:lang w:val="en-GB"/>
        </w:rPr>
      </w:pPr>
      <w:r w:rsidRPr="004E6B92">
        <w:rPr>
          <w:sz w:val="36"/>
          <w:szCs w:val="36"/>
          <w:lang w:val="en-GB"/>
        </w:rPr>
        <w:t xml:space="preserve">4.3 Pushing Images to </w:t>
      </w:r>
      <w:proofErr w:type="spellStart"/>
      <w:r w:rsidRPr="004E6B92">
        <w:rPr>
          <w:sz w:val="36"/>
          <w:szCs w:val="36"/>
          <w:lang w:val="en-GB"/>
        </w:rPr>
        <w:t>DockerHub</w:t>
      </w:r>
      <w:proofErr w:type="spellEnd"/>
    </w:p>
    <w:p w:rsidR="00B03A96" w:rsidRPr="004E6B92" w:rsidRDefault="00B03A96" w:rsidP="00B03A96">
      <w:pPr>
        <w:pStyle w:val="NormalWeb"/>
        <w:ind w:left="720"/>
        <w:rPr>
          <w:sz w:val="36"/>
          <w:szCs w:val="36"/>
          <w:lang w:val="en-GB"/>
        </w:rPr>
      </w:pPr>
      <w:r w:rsidRPr="004E6B92">
        <w:rPr>
          <w:sz w:val="36"/>
          <w:szCs w:val="36"/>
          <w:lang w:val="en-GB"/>
        </w:rPr>
        <w:t>4.4 Collaborative Development with Images</w:t>
      </w:r>
    </w:p>
    <w:p w:rsidR="00B03A96" w:rsidRPr="004E6B92" w:rsidRDefault="00B03A96" w:rsidP="00D3396D">
      <w:pPr>
        <w:pStyle w:val="NormalWeb"/>
        <w:numPr>
          <w:ilvl w:val="0"/>
          <w:numId w:val="1"/>
        </w:numPr>
        <w:rPr>
          <w:sz w:val="36"/>
          <w:szCs w:val="36"/>
          <w:lang w:val="en-GB"/>
        </w:rPr>
      </w:pPr>
      <w:r w:rsidRPr="004E6B92">
        <w:rPr>
          <w:sz w:val="36"/>
          <w:szCs w:val="36"/>
          <w:lang w:val="en-GB"/>
        </w:rPr>
        <w:t>Container Volumes</w:t>
      </w:r>
    </w:p>
    <w:p w:rsidR="00B03A96" w:rsidRPr="004E6B92" w:rsidRDefault="00B03A96" w:rsidP="00B03A96">
      <w:pPr>
        <w:pStyle w:val="NormalWeb"/>
        <w:ind w:left="720"/>
        <w:rPr>
          <w:sz w:val="36"/>
          <w:szCs w:val="36"/>
          <w:lang w:val="en-GB"/>
        </w:rPr>
      </w:pPr>
      <w:r w:rsidRPr="004E6B92">
        <w:rPr>
          <w:sz w:val="36"/>
          <w:szCs w:val="36"/>
          <w:lang w:val="en-GB"/>
        </w:rPr>
        <w:lastRenderedPageBreak/>
        <w:t>5.1 Data Persistence</w:t>
      </w:r>
    </w:p>
    <w:p w:rsidR="00B03A96" w:rsidRPr="004E6B92" w:rsidRDefault="00B03A96" w:rsidP="00B03A96">
      <w:pPr>
        <w:pStyle w:val="NormalWeb"/>
        <w:ind w:left="720"/>
        <w:rPr>
          <w:sz w:val="36"/>
          <w:szCs w:val="36"/>
          <w:lang w:val="en-GB"/>
        </w:rPr>
      </w:pPr>
      <w:r w:rsidRPr="004E6B92">
        <w:rPr>
          <w:sz w:val="36"/>
          <w:szCs w:val="36"/>
          <w:lang w:val="en-GB"/>
        </w:rPr>
        <w:t>5.2 Types of Volumes and Security</w:t>
      </w:r>
    </w:p>
    <w:p w:rsidR="00B03A96" w:rsidRPr="004E6B92" w:rsidRDefault="00B03A96" w:rsidP="00B03A96">
      <w:pPr>
        <w:pStyle w:val="NormalWeb"/>
        <w:ind w:left="720"/>
        <w:rPr>
          <w:sz w:val="36"/>
          <w:szCs w:val="36"/>
          <w:lang w:val="en-GB"/>
        </w:rPr>
      </w:pPr>
      <w:r w:rsidRPr="004E6B92">
        <w:rPr>
          <w:sz w:val="36"/>
          <w:szCs w:val="36"/>
          <w:lang w:val="en-GB"/>
        </w:rPr>
        <w:t>5.3 Volume Management in Practice</w:t>
      </w:r>
    </w:p>
    <w:p w:rsidR="00B03A96" w:rsidRPr="004E6B92" w:rsidRDefault="00B03A96" w:rsidP="00B03A96">
      <w:pPr>
        <w:pStyle w:val="NormalWeb"/>
        <w:ind w:left="720"/>
        <w:rPr>
          <w:sz w:val="36"/>
          <w:szCs w:val="36"/>
          <w:lang w:val="en-GB"/>
        </w:rPr>
      </w:pPr>
      <w:r w:rsidRPr="004E6B92">
        <w:rPr>
          <w:sz w:val="36"/>
          <w:szCs w:val="36"/>
          <w:lang w:val="en-GB"/>
        </w:rPr>
        <w:t>5.4 Case Study: Database Volume Management</w:t>
      </w:r>
    </w:p>
    <w:p w:rsidR="00B03A96" w:rsidRPr="004E6B92" w:rsidRDefault="00B03A96" w:rsidP="00D3396D">
      <w:pPr>
        <w:pStyle w:val="NormalWeb"/>
        <w:numPr>
          <w:ilvl w:val="0"/>
          <w:numId w:val="1"/>
        </w:numPr>
        <w:rPr>
          <w:sz w:val="36"/>
          <w:szCs w:val="36"/>
          <w:lang w:val="en-GB"/>
        </w:rPr>
      </w:pPr>
      <w:r w:rsidRPr="004E6B92">
        <w:rPr>
          <w:sz w:val="36"/>
          <w:szCs w:val="36"/>
          <w:lang w:val="en-GB"/>
        </w:rPr>
        <w:t>Container Networking</w:t>
      </w:r>
    </w:p>
    <w:p w:rsidR="00B03A96" w:rsidRPr="004E6B92" w:rsidRDefault="00B03A96" w:rsidP="00B03A96">
      <w:pPr>
        <w:pStyle w:val="NormalWeb"/>
        <w:ind w:left="720"/>
        <w:rPr>
          <w:sz w:val="36"/>
          <w:szCs w:val="36"/>
          <w:lang w:val="en-GB"/>
        </w:rPr>
      </w:pPr>
      <w:r w:rsidRPr="004E6B92">
        <w:rPr>
          <w:sz w:val="36"/>
          <w:szCs w:val="36"/>
          <w:lang w:val="en-GB"/>
        </w:rPr>
        <w:t xml:space="preserve">6.1 </w:t>
      </w:r>
      <w:proofErr w:type="spellStart"/>
      <w:r w:rsidRPr="004E6B92">
        <w:rPr>
          <w:sz w:val="36"/>
          <w:szCs w:val="36"/>
          <w:lang w:val="en-GB"/>
        </w:rPr>
        <w:t>Docker</w:t>
      </w:r>
      <w:proofErr w:type="spellEnd"/>
      <w:r w:rsidRPr="004E6B92">
        <w:rPr>
          <w:sz w:val="36"/>
          <w:szCs w:val="36"/>
          <w:lang w:val="en-GB"/>
        </w:rPr>
        <w:t xml:space="preserve"> Networking Models</w:t>
      </w:r>
    </w:p>
    <w:p w:rsidR="00B03A96" w:rsidRPr="004E6B92" w:rsidRDefault="00B03A96" w:rsidP="00B03A96">
      <w:pPr>
        <w:pStyle w:val="NormalWeb"/>
        <w:ind w:left="720"/>
        <w:rPr>
          <w:sz w:val="36"/>
          <w:szCs w:val="36"/>
          <w:lang w:val="en-GB"/>
        </w:rPr>
      </w:pPr>
      <w:r w:rsidRPr="004E6B92">
        <w:rPr>
          <w:sz w:val="36"/>
          <w:szCs w:val="36"/>
          <w:lang w:val="en-GB"/>
        </w:rPr>
        <w:t>6.2 Custom Networks and Service Discovery</w:t>
      </w:r>
    </w:p>
    <w:p w:rsidR="00B03A96" w:rsidRPr="004E6B92" w:rsidRDefault="00B03A96" w:rsidP="00B03A96">
      <w:pPr>
        <w:pStyle w:val="NormalWeb"/>
        <w:ind w:left="720"/>
        <w:rPr>
          <w:sz w:val="36"/>
          <w:szCs w:val="36"/>
          <w:lang w:val="en-GB"/>
        </w:rPr>
      </w:pPr>
      <w:r w:rsidRPr="004E6B92">
        <w:rPr>
          <w:sz w:val="36"/>
          <w:szCs w:val="36"/>
          <w:lang w:val="en-GB"/>
        </w:rPr>
        <w:t>6.3 Security in Container Networking</w:t>
      </w:r>
    </w:p>
    <w:p w:rsidR="00B03A96" w:rsidRPr="004E6B92" w:rsidRDefault="00B03A96" w:rsidP="00D3396D">
      <w:pPr>
        <w:pStyle w:val="NormalWeb"/>
        <w:numPr>
          <w:ilvl w:val="0"/>
          <w:numId w:val="1"/>
        </w:numPr>
        <w:rPr>
          <w:sz w:val="36"/>
          <w:szCs w:val="36"/>
          <w:lang w:val="en-GB"/>
        </w:rPr>
      </w:pPr>
      <w:r w:rsidRPr="004E6B92">
        <w:rPr>
          <w:sz w:val="36"/>
          <w:szCs w:val="36"/>
          <w:lang w:val="en-GB"/>
        </w:rPr>
        <w:t>End-to-End Example: Cloud Web Server Deployment</w:t>
      </w:r>
    </w:p>
    <w:p w:rsidR="00B03A96" w:rsidRPr="004E6B92" w:rsidRDefault="00B03A96" w:rsidP="00B03A96">
      <w:pPr>
        <w:pStyle w:val="NormalWeb"/>
        <w:ind w:left="720"/>
        <w:rPr>
          <w:sz w:val="36"/>
          <w:szCs w:val="36"/>
          <w:lang w:val="en-GB"/>
        </w:rPr>
      </w:pPr>
      <w:r w:rsidRPr="004E6B92">
        <w:rPr>
          <w:sz w:val="36"/>
          <w:szCs w:val="36"/>
          <w:lang w:val="en-GB"/>
        </w:rPr>
        <w:t>7.1 Designing an Application Architecture</w:t>
      </w:r>
    </w:p>
    <w:p w:rsidR="00B03A96" w:rsidRPr="004E6B92" w:rsidRDefault="00B03A96" w:rsidP="00B03A96">
      <w:pPr>
        <w:pStyle w:val="NormalWeb"/>
        <w:ind w:left="720"/>
        <w:rPr>
          <w:sz w:val="36"/>
          <w:szCs w:val="36"/>
          <w:lang w:val="en-GB"/>
        </w:rPr>
      </w:pPr>
      <w:r w:rsidRPr="004E6B92">
        <w:rPr>
          <w:sz w:val="36"/>
          <w:szCs w:val="36"/>
          <w:lang w:val="en-GB"/>
        </w:rPr>
        <w:t>7.2 Building, Testing, and Running Locally</w:t>
      </w:r>
    </w:p>
    <w:p w:rsidR="00B03A96" w:rsidRPr="004E6B92" w:rsidRDefault="00B03A96" w:rsidP="00B03A96">
      <w:pPr>
        <w:pStyle w:val="NormalWeb"/>
        <w:ind w:left="720"/>
        <w:rPr>
          <w:sz w:val="36"/>
          <w:szCs w:val="36"/>
          <w:lang w:val="en-GB"/>
        </w:rPr>
      </w:pPr>
      <w:r w:rsidRPr="004E6B92">
        <w:rPr>
          <w:sz w:val="36"/>
          <w:szCs w:val="36"/>
          <w:lang w:val="en-GB"/>
        </w:rPr>
        <w:t>7.3 Persistent Storage and Networking</w:t>
      </w:r>
    </w:p>
    <w:p w:rsidR="00B03A96" w:rsidRPr="004E6B92" w:rsidRDefault="00B03A96" w:rsidP="00B03A96">
      <w:pPr>
        <w:pStyle w:val="NormalWeb"/>
        <w:ind w:left="720"/>
        <w:rPr>
          <w:sz w:val="36"/>
          <w:szCs w:val="36"/>
          <w:lang w:val="en-GB"/>
        </w:rPr>
      </w:pPr>
      <w:r w:rsidRPr="004E6B92">
        <w:rPr>
          <w:sz w:val="36"/>
          <w:szCs w:val="36"/>
          <w:lang w:val="en-GB"/>
        </w:rPr>
        <w:t>7.4 Publishing and Scaling</w:t>
      </w:r>
    </w:p>
    <w:p w:rsidR="00B03A96" w:rsidRPr="004E6B92" w:rsidRDefault="00B03A96" w:rsidP="00B03A96">
      <w:pPr>
        <w:pStyle w:val="NormalWeb"/>
        <w:ind w:left="720"/>
        <w:rPr>
          <w:sz w:val="36"/>
          <w:szCs w:val="36"/>
          <w:lang w:val="en-GB"/>
        </w:rPr>
      </w:pPr>
      <w:r w:rsidRPr="004E6B92">
        <w:rPr>
          <w:sz w:val="36"/>
          <w:szCs w:val="36"/>
          <w:lang w:val="en-GB"/>
        </w:rPr>
        <w:t xml:space="preserve">7.5 Automation with </w:t>
      </w:r>
      <w:proofErr w:type="spellStart"/>
      <w:r w:rsidRPr="004E6B92">
        <w:rPr>
          <w:sz w:val="36"/>
          <w:szCs w:val="36"/>
          <w:lang w:val="en-GB"/>
        </w:rPr>
        <w:t>Docker</w:t>
      </w:r>
      <w:proofErr w:type="spellEnd"/>
      <w:r w:rsidRPr="004E6B92">
        <w:rPr>
          <w:sz w:val="36"/>
          <w:szCs w:val="36"/>
          <w:lang w:val="en-GB"/>
        </w:rPr>
        <w:t xml:space="preserve"> Compose</w:t>
      </w:r>
    </w:p>
    <w:p w:rsidR="00B03A96" w:rsidRPr="004E6B92" w:rsidRDefault="00B03A96" w:rsidP="00D3396D">
      <w:pPr>
        <w:pStyle w:val="NormalWeb"/>
        <w:numPr>
          <w:ilvl w:val="0"/>
          <w:numId w:val="1"/>
        </w:numPr>
        <w:rPr>
          <w:sz w:val="36"/>
          <w:szCs w:val="36"/>
          <w:lang w:val="en-GB"/>
        </w:rPr>
      </w:pPr>
      <w:r w:rsidRPr="004E6B92">
        <w:rPr>
          <w:sz w:val="36"/>
          <w:szCs w:val="36"/>
          <w:lang w:val="en-GB"/>
        </w:rPr>
        <w:t>Video Demonstration Link</w:t>
      </w:r>
      <w:r w:rsidR="00D3396D" w:rsidRPr="004E6B92">
        <w:rPr>
          <w:sz w:val="36"/>
          <w:szCs w:val="36"/>
          <w:lang w:val="en-GB"/>
        </w:rPr>
        <w:br/>
      </w:r>
    </w:p>
    <w:p w:rsidR="00B03A96" w:rsidRPr="004E6B92" w:rsidRDefault="00B03A96" w:rsidP="00D3396D">
      <w:pPr>
        <w:pStyle w:val="NormalWeb"/>
        <w:numPr>
          <w:ilvl w:val="0"/>
          <w:numId w:val="1"/>
        </w:numPr>
        <w:rPr>
          <w:sz w:val="36"/>
          <w:szCs w:val="36"/>
          <w:lang w:val="en-GB"/>
        </w:rPr>
      </w:pPr>
      <w:r w:rsidRPr="004E6B92">
        <w:rPr>
          <w:sz w:val="36"/>
          <w:szCs w:val="36"/>
          <w:lang w:val="en-GB"/>
        </w:rPr>
        <w:t>Cloud Computing Concepts</w:t>
      </w:r>
    </w:p>
    <w:p w:rsidR="00B03A96" w:rsidRPr="004E6B92" w:rsidRDefault="00B03A96" w:rsidP="00B03A96">
      <w:pPr>
        <w:pStyle w:val="NormalWeb"/>
        <w:ind w:left="720"/>
        <w:rPr>
          <w:sz w:val="36"/>
          <w:szCs w:val="36"/>
          <w:lang w:val="en-GB"/>
        </w:rPr>
      </w:pPr>
      <w:r w:rsidRPr="004E6B92">
        <w:rPr>
          <w:sz w:val="36"/>
          <w:szCs w:val="36"/>
          <w:lang w:val="en-GB"/>
        </w:rPr>
        <w:t>9.1 Load Balancing</w:t>
      </w:r>
    </w:p>
    <w:p w:rsidR="00B03A96" w:rsidRPr="004E6B92" w:rsidRDefault="00B03A96" w:rsidP="00B03A96">
      <w:pPr>
        <w:pStyle w:val="NormalWeb"/>
        <w:ind w:left="720"/>
        <w:rPr>
          <w:sz w:val="36"/>
          <w:szCs w:val="36"/>
          <w:lang w:val="en-GB"/>
        </w:rPr>
      </w:pPr>
      <w:r w:rsidRPr="004E6B92">
        <w:rPr>
          <w:sz w:val="36"/>
          <w:szCs w:val="36"/>
          <w:lang w:val="en-GB"/>
        </w:rPr>
        <w:t>9.2 Scalability</w:t>
      </w:r>
    </w:p>
    <w:p w:rsidR="00B03A96" w:rsidRPr="004E6B92" w:rsidRDefault="00B03A96" w:rsidP="00B03A96">
      <w:pPr>
        <w:pStyle w:val="NormalWeb"/>
        <w:ind w:left="720"/>
        <w:rPr>
          <w:sz w:val="36"/>
          <w:szCs w:val="36"/>
          <w:lang w:val="en-GB"/>
        </w:rPr>
      </w:pPr>
      <w:r w:rsidRPr="004E6B92">
        <w:rPr>
          <w:sz w:val="36"/>
          <w:szCs w:val="36"/>
          <w:lang w:val="en-GB"/>
        </w:rPr>
        <w:lastRenderedPageBreak/>
        <w:t>9.3 Application Gateways</w:t>
      </w:r>
    </w:p>
    <w:p w:rsidR="00B03A96" w:rsidRPr="004E6B92" w:rsidRDefault="00B03A96" w:rsidP="00B03A96">
      <w:pPr>
        <w:pStyle w:val="NormalWeb"/>
        <w:ind w:left="720"/>
        <w:rPr>
          <w:sz w:val="36"/>
          <w:szCs w:val="36"/>
          <w:lang w:val="en-GB"/>
        </w:rPr>
      </w:pPr>
      <w:r w:rsidRPr="004E6B92">
        <w:rPr>
          <w:sz w:val="36"/>
          <w:szCs w:val="36"/>
          <w:lang w:val="en-GB"/>
        </w:rPr>
        <w:t>9.4 Provider Approaches and Comparison</w:t>
      </w:r>
    </w:p>
    <w:p w:rsidR="00B03A96" w:rsidRPr="004E6B92" w:rsidRDefault="00B03A96" w:rsidP="00B03A96">
      <w:pPr>
        <w:pStyle w:val="NormalWeb"/>
        <w:ind w:left="720"/>
        <w:rPr>
          <w:sz w:val="36"/>
          <w:szCs w:val="36"/>
          <w:lang w:val="en-GB"/>
        </w:rPr>
      </w:pPr>
      <w:r w:rsidRPr="004E6B92">
        <w:rPr>
          <w:sz w:val="36"/>
          <w:szCs w:val="36"/>
          <w:lang w:val="en-GB"/>
        </w:rPr>
        <w:t>9.5 Synergy: Load Balancing &amp; Scaling</w:t>
      </w:r>
    </w:p>
    <w:p w:rsidR="00B03A96" w:rsidRPr="004E6B92" w:rsidRDefault="00B03A96" w:rsidP="00B03A96">
      <w:pPr>
        <w:pStyle w:val="NormalWeb"/>
        <w:ind w:left="720"/>
        <w:rPr>
          <w:sz w:val="36"/>
          <w:szCs w:val="36"/>
          <w:lang w:val="en-GB"/>
        </w:rPr>
      </w:pPr>
      <w:r w:rsidRPr="004E6B92">
        <w:rPr>
          <w:sz w:val="36"/>
          <w:szCs w:val="36"/>
          <w:lang w:val="en-GB"/>
        </w:rPr>
        <w:t>9.6 Combined Impact: Practical Example</w:t>
      </w:r>
    </w:p>
    <w:p w:rsidR="00B03A96" w:rsidRPr="004E6B92" w:rsidRDefault="00B03A96" w:rsidP="00D3396D">
      <w:pPr>
        <w:pStyle w:val="NormalWeb"/>
        <w:numPr>
          <w:ilvl w:val="0"/>
          <w:numId w:val="1"/>
        </w:numPr>
        <w:rPr>
          <w:sz w:val="36"/>
          <w:szCs w:val="36"/>
          <w:lang w:val="en-GB"/>
        </w:rPr>
      </w:pPr>
      <w:r w:rsidRPr="004E6B92">
        <w:rPr>
          <w:sz w:val="36"/>
          <w:szCs w:val="36"/>
          <w:lang w:val="en-GB"/>
        </w:rPr>
        <w:t>Driving Forces in Cloud Computing</w:t>
      </w:r>
    </w:p>
    <w:p w:rsidR="00B03A96" w:rsidRPr="004E6B92" w:rsidRDefault="00B03A96" w:rsidP="00B03A96">
      <w:pPr>
        <w:pStyle w:val="NormalWeb"/>
        <w:ind w:left="720"/>
        <w:rPr>
          <w:sz w:val="36"/>
          <w:szCs w:val="36"/>
          <w:lang w:val="en-GB"/>
        </w:rPr>
      </w:pPr>
      <w:r w:rsidRPr="004E6B92">
        <w:rPr>
          <w:sz w:val="36"/>
          <w:szCs w:val="36"/>
          <w:lang w:val="en-GB"/>
        </w:rPr>
        <w:t>10.1 Cost and Business Agility</w:t>
      </w:r>
    </w:p>
    <w:p w:rsidR="00B03A96" w:rsidRPr="004E6B92" w:rsidRDefault="00B03A96" w:rsidP="00B03A96">
      <w:pPr>
        <w:pStyle w:val="NormalWeb"/>
        <w:ind w:left="720"/>
        <w:rPr>
          <w:sz w:val="36"/>
          <w:szCs w:val="36"/>
          <w:lang w:val="en-GB"/>
        </w:rPr>
      </w:pPr>
      <w:r w:rsidRPr="004E6B92">
        <w:rPr>
          <w:sz w:val="36"/>
          <w:szCs w:val="36"/>
          <w:lang w:val="en-GB"/>
        </w:rPr>
        <w:t>10.2 Flexibility and Speed of Innovation</w:t>
      </w:r>
    </w:p>
    <w:p w:rsidR="00B03A96" w:rsidRPr="004E6B92" w:rsidRDefault="00B03A96" w:rsidP="00B03A96">
      <w:pPr>
        <w:pStyle w:val="NormalWeb"/>
        <w:ind w:left="720"/>
        <w:rPr>
          <w:sz w:val="36"/>
          <w:szCs w:val="36"/>
          <w:lang w:val="en-GB"/>
        </w:rPr>
      </w:pPr>
      <w:r w:rsidRPr="004E6B92">
        <w:rPr>
          <w:sz w:val="36"/>
          <w:szCs w:val="36"/>
          <w:lang w:val="en-GB"/>
        </w:rPr>
        <w:t>10.3 Security, Compliance, and Sustainability</w:t>
      </w:r>
    </w:p>
    <w:p w:rsidR="00B03A96" w:rsidRPr="004E6B92" w:rsidRDefault="00B03A96" w:rsidP="00B03A96">
      <w:pPr>
        <w:pStyle w:val="NormalWeb"/>
        <w:ind w:left="720"/>
        <w:rPr>
          <w:sz w:val="36"/>
          <w:szCs w:val="36"/>
          <w:lang w:val="en-GB"/>
        </w:rPr>
      </w:pPr>
      <w:r w:rsidRPr="004E6B92">
        <w:rPr>
          <w:sz w:val="36"/>
          <w:szCs w:val="36"/>
          <w:lang w:val="en-GB"/>
        </w:rPr>
        <w:t xml:space="preserve">10.4 </w:t>
      </w:r>
      <w:proofErr w:type="spellStart"/>
      <w:r w:rsidRPr="004E6B92">
        <w:rPr>
          <w:sz w:val="36"/>
          <w:szCs w:val="36"/>
          <w:lang w:val="en-GB"/>
        </w:rPr>
        <w:t>Serverless</w:t>
      </w:r>
      <w:proofErr w:type="spellEnd"/>
      <w:r w:rsidRPr="004E6B92">
        <w:rPr>
          <w:sz w:val="36"/>
          <w:szCs w:val="36"/>
          <w:lang w:val="en-GB"/>
        </w:rPr>
        <w:t xml:space="preserve"> Functions vs. Containerisation</w:t>
      </w:r>
    </w:p>
    <w:p w:rsidR="00B03A96" w:rsidRPr="004E6B92" w:rsidRDefault="00B03A96" w:rsidP="00B03A96">
      <w:pPr>
        <w:pStyle w:val="NormalWeb"/>
        <w:ind w:left="720"/>
        <w:rPr>
          <w:sz w:val="36"/>
          <w:szCs w:val="36"/>
          <w:lang w:val="en-GB"/>
        </w:rPr>
      </w:pPr>
      <w:r w:rsidRPr="004E6B92">
        <w:rPr>
          <w:sz w:val="36"/>
          <w:szCs w:val="36"/>
          <w:lang w:val="en-GB"/>
        </w:rPr>
        <w:t>10.5 Case Study: Digital Transformation in Healthcare</w:t>
      </w:r>
    </w:p>
    <w:p w:rsidR="00B03A96" w:rsidRPr="004E6B92" w:rsidRDefault="00B03A96" w:rsidP="00D3396D">
      <w:pPr>
        <w:pStyle w:val="NormalWeb"/>
        <w:numPr>
          <w:ilvl w:val="0"/>
          <w:numId w:val="1"/>
        </w:numPr>
        <w:rPr>
          <w:sz w:val="36"/>
          <w:szCs w:val="36"/>
          <w:lang w:val="en-GB"/>
        </w:rPr>
      </w:pPr>
      <w:r w:rsidRPr="004E6B92">
        <w:rPr>
          <w:sz w:val="36"/>
          <w:szCs w:val="36"/>
          <w:lang w:val="en-GB"/>
        </w:rPr>
        <w:t>Challenges and Future Trends</w:t>
      </w:r>
    </w:p>
    <w:p w:rsidR="00B03A96" w:rsidRPr="004E6B92" w:rsidRDefault="00B03A96" w:rsidP="00B03A96">
      <w:pPr>
        <w:pStyle w:val="NormalWeb"/>
        <w:ind w:left="720"/>
        <w:rPr>
          <w:sz w:val="36"/>
          <w:szCs w:val="36"/>
          <w:lang w:val="en-GB"/>
        </w:rPr>
      </w:pPr>
      <w:r w:rsidRPr="004E6B92">
        <w:rPr>
          <w:sz w:val="36"/>
          <w:szCs w:val="36"/>
          <w:lang w:val="en-GB"/>
        </w:rPr>
        <w:t>11.1 Security and Complexity</w:t>
      </w:r>
    </w:p>
    <w:p w:rsidR="00B03A96" w:rsidRPr="004E6B92" w:rsidRDefault="00B03A96" w:rsidP="00B03A96">
      <w:pPr>
        <w:pStyle w:val="NormalWeb"/>
        <w:ind w:left="720"/>
        <w:rPr>
          <w:sz w:val="36"/>
          <w:szCs w:val="36"/>
          <w:lang w:val="en-GB"/>
        </w:rPr>
      </w:pPr>
      <w:r w:rsidRPr="004E6B92">
        <w:rPr>
          <w:sz w:val="36"/>
          <w:szCs w:val="36"/>
          <w:lang w:val="en-GB"/>
        </w:rPr>
        <w:t>11.2 Edge and AI Integration</w:t>
      </w:r>
    </w:p>
    <w:p w:rsidR="00B03A96" w:rsidRPr="004E6B92" w:rsidRDefault="00B03A96" w:rsidP="00B03A96">
      <w:pPr>
        <w:pStyle w:val="NormalWeb"/>
        <w:ind w:left="720"/>
        <w:rPr>
          <w:sz w:val="36"/>
          <w:szCs w:val="36"/>
          <w:lang w:val="en-GB"/>
        </w:rPr>
      </w:pPr>
      <w:r w:rsidRPr="004E6B92">
        <w:rPr>
          <w:sz w:val="36"/>
          <w:szCs w:val="36"/>
          <w:lang w:val="en-GB"/>
        </w:rPr>
        <w:t>11.3 The Autonomous Cloud</w:t>
      </w:r>
    </w:p>
    <w:p w:rsidR="00B03A96" w:rsidRPr="004E6B92" w:rsidRDefault="00B03A96" w:rsidP="00D3396D">
      <w:pPr>
        <w:pStyle w:val="NormalWeb"/>
        <w:numPr>
          <w:ilvl w:val="0"/>
          <w:numId w:val="1"/>
        </w:numPr>
        <w:rPr>
          <w:sz w:val="36"/>
          <w:szCs w:val="36"/>
          <w:lang w:val="en-GB"/>
        </w:rPr>
      </w:pPr>
      <w:r w:rsidRPr="004E6B92">
        <w:rPr>
          <w:sz w:val="36"/>
          <w:szCs w:val="36"/>
          <w:lang w:val="en-GB"/>
        </w:rPr>
        <w:t>Conclusion</w:t>
      </w:r>
      <w:r w:rsidR="00D3396D" w:rsidRPr="004E6B92">
        <w:rPr>
          <w:sz w:val="36"/>
          <w:szCs w:val="36"/>
          <w:lang w:val="en-GB"/>
        </w:rPr>
        <w:br/>
      </w:r>
    </w:p>
    <w:p w:rsidR="00B03A96" w:rsidRPr="00F7032E" w:rsidRDefault="00B03A96" w:rsidP="00D3396D">
      <w:pPr>
        <w:pStyle w:val="NormalWeb"/>
        <w:numPr>
          <w:ilvl w:val="0"/>
          <w:numId w:val="1"/>
        </w:numPr>
        <w:rPr>
          <w:lang w:val="en-GB"/>
        </w:rPr>
      </w:pPr>
      <w:r w:rsidRPr="004E6B92">
        <w:rPr>
          <w:sz w:val="36"/>
          <w:szCs w:val="36"/>
          <w:lang w:val="en-GB"/>
        </w:rPr>
        <w:t>References</w:t>
      </w:r>
      <w:r w:rsidR="004E6B92">
        <w:rPr>
          <w:sz w:val="36"/>
          <w:szCs w:val="36"/>
          <w:lang w:val="en-GB"/>
        </w:rPr>
        <w:br/>
      </w:r>
      <w:r w:rsidR="004E6B92">
        <w:rPr>
          <w:sz w:val="36"/>
          <w:szCs w:val="36"/>
          <w:lang w:val="en-GB"/>
        </w:rPr>
        <w:br/>
      </w:r>
      <w:r w:rsidR="00047676" w:rsidRPr="004E6B92">
        <w:rPr>
          <w:sz w:val="36"/>
          <w:szCs w:val="36"/>
          <w:lang w:val="en-GB"/>
        </w:rPr>
        <w:br/>
      </w:r>
      <w:r w:rsidR="00047676" w:rsidRPr="00F7032E">
        <w:rPr>
          <w:lang w:val="en-GB"/>
        </w:rPr>
        <w:br/>
      </w:r>
    </w:p>
    <w:p w:rsidR="00B03A96" w:rsidRPr="00F7032E" w:rsidRDefault="00B03A96" w:rsidP="00B03A96">
      <w:pPr>
        <w:pStyle w:val="Heading2"/>
        <w:rPr>
          <w:lang w:val="en-GB"/>
        </w:rPr>
      </w:pPr>
      <w:r w:rsidRPr="00F7032E">
        <w:rPr>
          <w:lang w:val="en-GB"/>
        </w:rPr>
        <w:lastRenderedPageBreak/>
        <w:t>1. Introduction</w:t>
      </w:r>
    </w:p>
    <w:p w:rsidR="00B03A96" w:rsidRPr="00F7032E" w:rsidRDefault="008E3334" w:rsidP="008E3334">
      <w:pPr>
        <w:spacing w:after="0" w:line="240" w:lineRule="auto"/>
        <w:rPr>
          <w:rFonts w:ascii="Times New Roman" w:eastAsia="Times New Roman" w:hAnsi="Times New Roman" w:cs="Times New Roman"/>
          <w:sz w:val="24"/>
          <w:szCs w:val="24"/>
        </w:rPr>
      </w:pPr>
      <w:r w:rsidRPr="00F7032E">
        <w:rPr>
          <w:rFonts w:ascii="Times New Roman" w:eastAsia="Times New Roman" w:hAnsi="Times New Roman" w:cs="Times New Roman"/>
          <w:sz w:val="24"/>
          <w:szCs w:val="24"/>
        </w:rPr>
        <w:t>Cloud computing has radically changed the way organisations think about, build, scale and secure their enterprise infrastructure. Today, digital architectures have transformed from the rigid, traditional hardware-centric architectures to agile, software-driven ecosystems that offer resource pooling, quick scaling, and automated administration. Two core paradigms of abstraction, hardware virtualisation and lightweight containerisation, underpin this transformation. Virtualisation abstracts physical hardware to allow a number of heterogeneous operating systems to be run on a single hypervisor host, whereas containerisation operates at the operating system layer by encapsulating application dependencies in separate kernel-level user spaces.</w:t>
      </w:r>
      <w:r w:rsidRPr="00F7032E">
        <w:rPr>
          <w:rFonts w:ascii="Times New Roman" w:eastAsia="Times New Roman" w:hAnsi="Times New Roman" w:cs="Times New Roman"/>
          <w:sz w:val="24"/>
          <w:szCs w:val="24"/>
        </w:rPr>
        <w:br/>
        <w:t xml:space="preserve">This technological shift offers a two-pronged attack for </w:t>
      </w:r>
      <w:proofErr w:type="spellStart"/>
      <w:r w:rsidRPr="00F7032E">
        <w:rPr>
          <w:rFonts w:ascii="Times New Roman" w:eastAsia="Times New Roman" w:hAnsi="Times New Roman" w:cs="Times New Roman"/>
          <w:sz w:val="24"/>
          <w:szCs w:val="24"/>
        </w:rPr>
        <w:t>cybersecurity</w:t>
      </w:r>
      <w:proofErr w:type="spellEnd"/>
      <w:r w:rsidRPr="00F7032E">
        <w:rPr>
          <w:rFonts w:ascii="Times New Roman" w:eastAsia="Times New Roman" w:hAnsi="Times New Roman" w:cs="Times New Roman"/>
          <w:sz w:val="24"/>
          <w:szCs w:val="24"/>
        </w:rPr>
        <w:t xml:space="preserve"> and digital forensics professionals. Virtualised and containerised environments, in contrast, have sophisticated security capabilities such as micro-segmentation, fast snapshotting, immutable infrastructure and automated disaster recovery [3]. In contrast, they increase the organisational attack surface by introducing multi-tenancy threats, hypervisor evasion pathways, container escape vulnerabilities, transient memory remnants and ephemeral runtime contexts that impede forensic evidence collection [4].</w:t>
      </w:r>
      <w:r w:rsidRPr="00F7032E">
        <w:rPr>
          <w:rFonts w:ascii="Times New Roman" w:eastAsia="Times New Roman" w:hAnsi="Times New Roman" w:cs="Times New Roman"/>
          <w:sz w:val="24"/>
          <w:szCs w:val="24"/>
        </w:rPr>
        <w:br/>
        <w:t xml:space="preserve">This task offers an in-depth scholarly and technical assessment of the cloud engineering concepts. It includes hypervisor capabilities, </w:t>
      </w:r>
      <w:proofErr w:type="spellStart"/>
      <w:r w:rsidRPr="00F7032E">
        <w:rPr>
          <w:rFonts w:ascii="Times New Roman" w:eastAsia="Times New Roman" w:hAnsi="Times New Roman" w:cs="Times New Roman"/>
          <w:sz w:val="24"/>
          <w:szCs w:val="24"/>
        </w:rPr>
        <w:t>Docker</w:t>
      </w:r>
      <w:proofErr w:type="spellEnd"/>
      <w:r w:rsidRPr="00F7032E">
        <w:rPr>
          <w:rFonts w:ascii="Times New Roman" w:eastAsia="Times New Roman" w:hAnsi="Times New Roman" w:cs="Times New Roman"/>
          <w:sz w:val="24"/>
          <w:szCs w:val="24"/>
        </w:rPr>
        <w:t xml:space="preserve"> container orchestration, persistent storage, virtual networking, cloud load balancing and enterprise deployment. This paper discusses security controls, potential threats and forensic techniques suitable for current cloud computing environments.</w:t>
      </w:r>
      <w:r w:rsidR="00047676" w:rsidRPr="00F7032E">
        <w:br/>
      </w:r>
    </w:p>
    <w:p w:rsidR="00B03A96" w:rsidRPr="00F7032E" w:rsidRDefault="00B03A96" w:rsidP="00B03A96">
      <w:pPr>
        <w:pStyle w:val="Heading2"/>
        <w:rPr>
          <w:lang w:val="en-GB"/>
        </w:rPr>
      </w:pPr>
      <w:r w:rsidRPr="00F7032E">
        <w:rPr>
          <w:lang w:val="en-GB"/>
        </w:rPr>
        <w:t>2. Principles of Virtualisation</w:t>
      </w:r>
    </w:p>
    <w:p w:rsidR="00B03A96" w:rsidRPr="00F7032E" w:rsidRDefault="008E3334" w:rsidP="008E3334">
      <w:pPr>
        <w:spacing w:after="0" w:line="240" w:lineRule="auto"/>
        <w:rPr>
          <w:rFonts w:ascii="Times New Roman" w:eastAsia="Times New Roman" w:hAnsi="Times New Roman" w:cs="Times New Roman"/>
          <w:sz w:val="24"/>
          <w:szCs w:val="24"/>
        </w:rPr>
      </w:pPr>
      <w:r w:rsidRPr="00F7032E">
        <w:rPr>
          <w:rFonts w:ascii="Times New Roman" w:eastAsia="Times New Roman" w:hAnsi="Times New Roman" w:cs="Times New Roman"/>
          <w:sz w:val="24"/>
          <w:szCs w:val="24"/>
        </w:rPr>
        <w:t>Virtualisation is the key enabling technology that supports modern cloud computing architectures. Virtualisation decouples logical software workloads from physical computing hardware, converting static hardware components into dynamic, software-managed pools of compute capacity [2].</w:t>
      </w:r>
      <w:r w:rsidRPr="00F7032E">
        <w:rPr>
          <w:rFonts w:ascii="Times New Roman" w:eastAsia="Times New Roman" w:hAnsi="Times New Roman" w:cs="Times New Roman"/>
          <w:sz w:val="24"/>
          <w:szCs w:val="24"/>
        </w:rPr>
        <w:br/>
      </w:r>
    </w:p>
    <w:p w:rsidR="00B03A96" w:rsidRPr="00F7032E" w:rsidRDefault="00D60226" w:rsidP="00B03A96">
      <w:pPr>
        <w:pStyle w:val="Heading3"/>
        <w:rPr>
          <w:lang w:val="en-GB"/>
        </w:rPr>
      </w:pPr>
      <w:r w:rsidRPr="00F7032E">
        <w:rPr>
          <w:noProof/>
        </w:rPr>
        <w:lastRenderedPageBreak/>
        <w:drawing>
          <wp:inline distT="0" distB="0" distL="0" distR="0">
            <wp:extent cx="5943600" cy="400939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emini_Generated_Image_y526tzy526tzy526.png"/>
                    <pic:cNvPicPr/>
                  </pic:nvPicPr>
                  <pic:blipFill>
                    <a:blip r:embed="rId6">
                      <a:extLst>
                        <a:ext uri="{28A0092B-C50C-407E-A947-70E740481C1C}">
                          <a14:useLocalDpi xmlns:a14="http://schemas.microsoft.com/office/drawing/2010/main" val="0"/>
                        </a:ext>
                      </a:extLst>
                    </a:blip>
                    <a:stretch>
                      <a:fillRect/>
                    </a:stretch>
                  </pic:blipFill>
                  <pic:spPr>
                    <a:xfrm>
                      <a:off x="0" y="0"/>
                      <a:ext cx="5943600" cy="4009390"/>
                    </a:xfrm>
                    <a:prstGeom prst="rect">
                      <a:avLst/>
                    </a:prstGeom>
                  </pic:spPr>
                </pic:pic>
              </a:graphicData>
            </a:graphic>
          </wp:inline>
        </w:drawing>
      </w:r>
      <w:r w:rsidRPr="00F7032E">
        <w:rPr>
          <w:lang w:val="en-GB"/>
        </w:rPr>
        <w:br/>
      </w:r>
      <w:r w:rsidRPr="00F7032E">
        <w:rPr>
          <w:lang w:val="en-GB"/>
        </w:rPr>
        <w:br/>
      </w:r>
      <w:r w:rsidRPr="00F7032E">
        <w:rPr>
          <w:lang w:val="en-GB"/>
        </w:rPr>
        <w:br/>
      </w:r>
      <w:r w:rsidR="00B03A96" w:rsidRPr="00F7032E">
        <w:rPr>
          <w:lang w:val="en-GB"/>
        </w:rPr>
        <w:t>2.1 Virtualisation of Shared Hardware</w:t>
      </w:r>
    </w:p>
    <w:p w:rsidR="008E3334" w:rsidRPr="00F7032E" w:rsidRDefault="008E3334" w:rsidP="008E3334">
      <w:pPr>
        <w:spacing w:after="0" w:line="240" w:lineRule="auto"/>
        <w:rPr>
          <w:rFonts w:ascii="Times New Roman" w:eastAsia="Times New Roman" w:hAnsi="Times New Roman" w:cs="Times New Roman"/>
          <w:sz w:val="24"/>
          <w:szCs w:val="24"/>
        </w:rPr>
      </w:pPr>
      <w:r w:rsidRPr="00F7032E">
        <w:rPr>
          <w:rFonts w:ascii="Times New Roman" w:eastAsia="Times New Roman" w:hAnsi="Times New Roman" w:cs="Times New Roman"/>
          <w:sz w:val="24"/>
          <w:szCs w:val="24"/>
        </w:rPr>
        <w:t>The Hypervisor, also known as the Virtual Machine Monitor (VMM), is the software abstraction layer responsible for instantiating, partitioning, and managing virtual machines (VMs). The hypervisor acts as an intermediary between guest operating systems and physical host resources, enforcing CPU ring isolation and memory boundary protection [3].</w:t>
      </w:r>
      <w:r w:rsidRPr="00F7032E">
        <w:rPr>
          <w:rFonts w:ascii="Times New Roman" w:eastAsia="Times New Roman" w:hAnsi="Times New Roman" w:cs="Times New Roman"/>
          <w:sz w:val="24"/>
          <w:szCs w:val="24"/>
        </w:rPr>
        <w:br/>
      </w:r>
    </w:p>
    <w:p w:rsidR="00B03A96" w:rsidRPr="00F7032E" w:rsidRDefault="00B03A96" w:rsidP="00B03A96">
      <w:pPr>
        <w:pStyle w:val="Heading4"/>
        <w:rPr>
          <w:sz w:val="28"/>
          <w:szCs w:val="28"/>
        </w:rPr>
      </w:pPr>
      <w:r w:rsidRPr="00F7032E">
        <w:rPr>
          <w:sz w:val="28"/>
          <w:szCs w:val="28"/>
        </w:rPr>
        <w:t>Type-1 (Bare-Metal) Hypervisors</w:t>
      </w:r>
      <w:r w:rsidR="008E3334" w:rsidRPr="00F7032E">
        <w:rPr>
          <w:sz w:val="28"/>
          <w:szCs w:val="28"/>
        </w:rPr>
        <w:br/>
      </w:r>
    </w:p>
    <w:p w:rsidR="008E3334" w:rsidRPr="00F7032E" w:rsidRDefault="008E3334" w:rsidP="008E3334">
      <w:pPr>
        <w:spacing w:after="0" w:line="240" w:lineRule="auto"/>
        <w:rPr>
          <w:rFonts w:ascii="Times New Roman" w:eastAsia="Times New Roman" w:hAnsi="Times New Roman" w:cs="Times New Roman"/>
          <w:sz w:val="24"/>
          <w:szCs w:val="24"/>
        </w:rPr>
      </w:pPr>
      <w:r w:rsidRPr="00F7032E">
        <w:rPr>
          <w:rFonts w:ascii="Times New Roman" w:eastAsia="Times New Roman" w:hAnsi="Times New Roman" w:cs="Times New Roman"/>
          <w:sz w:val="24"/>
          <w:szCs w:val="24"/>
        </w:rPr>
        <w:t xml:space="preserve">Type-1 hypervisors operate directly on the host machine’s bare hardware without an underlying host operating system. Examples include VMware </w:t>
      </w:r>
      <w:proofErr w:type="spellStart"/>
      <w:r w:rsidRPr="00F7032E">
        <w:rPr>
          <w:rFonts w:ascii="Times New Roman" w:eastAsia="Times New Roman" w:hAnsi="Times New Roman" w:cs="Times New Roman"/>
          <w:sz w:val="24"/>
          <w:szCs w:val="24"/>
        </w:rPr>
        <w:t>ESXi</w:t>
      </w:r>
      <w:proofErr w:type="spellEnd"/>
      <w:r w:rsidRPr="00F7032E">
        <w:rPr>
          <w:rFonts w:ascii="Times New Roman" w:eastAsia="Times New Roman" w:hAnsi="Times New Roman" w:cs="Times New Roman"/>
          <w:sz w:val="24"/>
          <w:szCs w:val="24"/>
        </w:rPr>
        <w:t xml:space="preserve">, Microsoft Hyper-V, </w:t>
      </w:r>
      <w:proofErr w:type="spellStart"/>
      <w:r w:rsidRPr="00F7032E">
        <w:rPr>
          <w:rFonts w:ascii="Times New Roman" w:eastAsia="Times New Roman" w:hAnsi="Times New Roman" w:cs="Times New Roman"/>
          <w:sz w:val="24"/>
          <w:szCs w:val="24"/>
        </w:rPr>
        <w:t>Xen</w:t>
      </w:r>
      <w:proofErr w:type="spellEnd"/>
      <w:r w:rsidRPr="00F7032E">
        <w:rPr>
          <w:rFonts w:ascii="Times New Roman" w:eastAsia="Times New Roman" w:hAnsi="Times New Roman" w:cs="Times New Roman"/>
          <w:sz w:val="24"/>
          <w:szCs w:val="24"/>
        </w:rPr>
        <w:t xml:space="preserve"> and Kernel-based Virtual Machine (KVM). This is because Type-1 architecture can avoid general-purpose operating system overhead, which provides better execution efficiency, lower latency, high hypervisor-level security, and deterministic hardware access [3]. Therefore, Type-1 hypervisors are the norm in enterprise cloud data </w:t>
      </w:r>
      <w:proofErr w:type="spellStart"/>
      <w:r w:rsidRPr="00F7032E">
        <w:rPr>
          <w:rFonts w:ascii="Times New Roman" w:eastAsia="Times New Roman" w:hAnsi="Times New Roman" w:cs="Times New Roman"/>
          <w:sz w:val="24"/>
          <w:szCs w:val="24"/>
        </w:rPr>
        <w:t>centers</w:t>
      </w:r>
      <w:proofErr w:type="spellEnd"/>
      <w:r w:rsidRPr="00F7032E">
        <w:rPr>
          <w:rFonts w:ascii="Times New Roman" w:eastAsia="Times New Roman" w:hAnsi="Times New Roman" w:cs="Times New Roman"/>
          <w:sz w:val="24"/>
          <w:szCs w:val="24"/>
        </w:rPr>
        <w:t xml:space="preserve"> and infrastructure-as-a-service (</w:t>
      </w:r>
      <w:proofErr w:type="spellStart"/>
      <w:r w:rsidRPr="00F7032E">
        <w:rPr>
          <w:rFonts w:ascii="Times New Roman" w:eastAsia="Times New Roman" w:hAnsi="Times New Roman" w:cs="Times New Roman"/>
          <w:sz w:val="24"/>
          <w:szCs w:val="24"/>
        </w:rPr>
        <w:t>IaaS</w:t>
      </w:r>
      <w:proofErr w:type="spellEnd"/>
      <w:r w:rsidRPr="00F7032E">
        <w:rPr>
          <w:rFonts w:ascii="Times New Roman" w:eastAsia="Times New Roman" w:hAnsi="Times New Roman" w:cs="Times New Roman"/>
          <w:sz w:val="24"/>
          <w:szCs w:val="24"/>
        </w:rPr>
        <w:t>) offerings.</w:t>
      </w:r>
      <w:r w:rsidRPr="00F7032E">
        <w:rPr>
          <w:rFonts w:ascii="Times New Roman" w:eastAsia="Times New Roman" w:hAnsi="Times New Roman" w:cs="Times New Roman"/>
          <w:sz w:val="24"/>
          <w:szCs w:val="24"/>
        </w:rPr>
        <w:br/>
      </w:r>
    </w:p>
    <w:p w:rsidR="00B03A96" w:rsidRPr="00F7032E" w:rsidRDefault="00B03A96" w:rsidP="00B03A96">
      <w:pPr>
        <w:pStyle w:val="Heading4"/>
        <w:rPr>
          <w:sz w:val="28"/>
          <w:szCs w:val="28"/>
        </w:rPr>
      </w:pPr>
      <w:r w:rsidRPr="00F7032E">
        <w:rPr>
          <w:sz w:val="28"/>
          <w:szCs w:val="28"/>
        </w:rPr>
        <w:t>Type-2 (Hosted) Hypervisors</w:t>
      </w:r>
      <w:r w:rsidR="008E3334" w:rsidRPr="00F7032E">
        <w:rPr>
          <w:sz w:val="28"/>
          <w:szCs w:val="28"/>
        </w:rPr>
        <w:br/>
      </w:r>
    </w:p>
    <w:p w:rsidR="008E3334" w:rsidRPr="00F7032E" w:rsidRDefault="008E3334" w:rsidP="008E3334">
      <w:pPr>
        <w:spacing w:after="0" w:line="240" w:lineRule="auto"/>
        <w:rPr>
          <w:rFonts w:ascii="Times New Roman" w:eastAsia="Times New Roman" w:hAnsi="Times New Roman" w:cs="Times New Roman"/>
          <w:sz w:val="24"/>
          <w:szCs w:val="24"/>
        </w:rPr>
      </w:pPr>
      <w:r w:rsidRPr="00F7032E">
        <w:rPr>
          <w:rFonts w:ascii="Times New Roman" w:eastAsia="Times New Roman" w:hAnsi="Times New Roman" w:cs="Times New Roman"/>
          <w:sz w:val="24"/>
          <w:szCs w:val="24"/>
        </w:rPr>
        <w:t xml:space="preserve">Type-2 hypervisors are application processes that run on top of a primary host operating system (e.g. Oracle Virtual Box, VMware Workstation, </w:t>
      </w:r>
      <w:proofErr w:type="gramStart"/>
      <w:r w:rsidRPr="00F7032E">
        <w:rPr>
          <w:rFonts w:ascii="Times New Roman" w:eastAsia="Times New Roman" w:hAnsi="Times New Roman" w:cs="Times New Roman"/>
          <w:sz w:val="24"/>
          <w:szCs w:val="24"/>
        </w:rPr>
        <w:t>Parallels</w:t>
      </w:r>
      <w:proofErr w:type="gramEnd"/>
      <w:r w:rsidRPr="00F7032E">
        <w:rPr>
          <w:rFonts w:ascii="Times New Roman" w:eastAsia="Times New Roman" w:hAnsi="Times New Roman" w:cs="Times New Roman"/>
          <w:sz w:val="24"/>
          <w:szCs w:val="24"/>
        </w:rPr>
        <w:t xml:space="preserve"> Desktop). The host operating system </w:t>
      </w:r>
      <w:r w:rsidRPr="00F7032E">
        <w:rPr>
          <w:rFonts w:ascii="Times New Roman" w:eastAsia="Times New Roman" w:hAnsi="Times New Roman" w:cs="Times New Roman"/>
          <w:sz w:val="24"/>
          <w:szCs w:val="24"/>
        </w:rPr>
        <w:lastRenderedPageBreak/>
        <w:t>manages the physical hardware, and the hypervisor depends on the kernel of the host OS to schedule the physical system resources [5]. Type-2 hypervisors have performance overhead and increased attack surface from relying on the host OS, but are very convenient for developer workstations, local sandbox environments and isolated malware analysis testing [6].</w:t>
      </w:r>
    </w:p>
    <w:p w:rsidR="00B03A96" w:rsidRPr="00F7032E" w:rsidRDefault="00B03A96" w:rsidP="00B03A96">
      <w:pPr>
        <w:pStyle w:val="NormalWeb"/>
        <w:rPr>
          <w:lang w:val="en-GB"/>
        </w:rPr>
      </w:pPr>
    </w:p>
    <w:p w:rsidR="00B03A96" w:rsidRPr="00F7032E" w:rsidRDefault="00B03A96" w:rsidP="00B03A96">
      <w:pPr>
        <w:pStyle w:val="Heading4"/>
        <w:rPr>
          <w:sz w:val="28"/>
          <w:szCs w:val="28"/>
        </w:rPr>
      </w:pPr>
      <w:r w:rsidRPr="00F7032E">
        <w:rPr>
          <w:sz w:val="28"/>
          <w:szCs w:val="28"/>
        </w:rPr>
        <w:t xml:space="preserve">Hardware-Assisted Virtualisation and CPU Privilege </w:t>
      </w:r>
      <w:proofErr w:type="spellStart"/>
      <w:r w:rsidRPr="00F7032E">
        <w:rPr>
          <w:sz w:val="28"/>
          <w:szCs w:val="28"/>
        </w:rPr>
        <w:t>Deprivileging</w:t>
      </w:r>
      <w:proofErr w:type="spellEnd"/>
      <w:r w:rsidR="008E3334" w:rsidRPr="00F7032E">
        <w:rPr>
          <w:sz w:val="28"/>
          <w:szCs w:val="28"/>
        </w:rPr>
        <w:br/>
      </w:r>
    </w:p>
    <w:p w:rsidR="008E3334" w:rsidRPr="00F7032E" w:rsidRDefault="008E3334" w:rsidP="008E3334">
      <w:pPr>
        <w:spacing w:after="0" w:line="240" w:lineRule="auto"/>
        <w:rPr>
          <w:rFonts w:ascii="Times New Roman" w:eastAsia="Times New Roman" w:hAnsi="Times New Roman" w:cs="Times New Roman"/>
          <w:sz w:val="24"/>
          <w:szCs w:val="24"/>
        </w:rPr>
      </w:pPr>
      <w:r w:rsidRPr="00F7032E">
        <w:rPr>
          <w:rFonts w:ascii="Times New Roman" w:eastAsia="Times New Roman" w:hAnsi="Times New Roman" w:cs="Times New Roman"/>
          <w:sz w:val="24"/>
          <w:szCs w:val="24"/>
        </w:rPr>
        <w:t>Historically, software-only virtualisation relied on complex, high-overhead binary translation to trap and emulate sensitive CPU instructions. Modern x86-64 microarchitectures include hardware virtualisation extensions, namely Intel VT-x and AMD-V [3]. The hardware extensions provide dedicated CPU execution modes, VMX Root Operation (the hypervisor executes with full ring 0 execution rights) and VMX Non-Root Operation (the guest OS executes).</w:t>
      </w:r>
    </w:p>
    <w:p w:rsidR="00B03A96" w:rsidRPr="00F7032E" w:rsidRDefault="00D60226" w:rsidP="00B03A96">
      <w:pPr>
        <w:pStyle w:val="NormalWeb"/>
        <w:rPr>
          <w:lang w:val="en-GB"/>
        </w:rPr>
      </w:pPr>
      <w:r w:rsidRPr="00F7032E">
        <w:rPr>
          <w:lang w:val="en-GB"/>
        </w:rPr>
        <w:br/>
      </w:r>
    </w:p>
    <w:p w:rsidR="008E3334" w:rsidRPr="00F7032E" w:rsidRDefault="00D60226" w:rsidP="008E3334">
      <w:pPr>
        <w:rPr>
          <w:rFonts w:ascii="Times New Roman" w:eastAsia="Times New Roman" w:hAnsi="Times New Roman" w:cs="Times New Roman"/>
          <w:sz w:val="24"/>
          <w:szCs w:val="24"/>
        </w:rPr>
      </w:pPr>
      <w:r w:rsidRPr="00F7032E">
        <w:rPr>
          <w:noProof/>
          <w:lang w:val="en-US"/>
        </w:rPr>
        <w:drawing>
          <wp:inline distT="0" distB="0" distL="0" distR="0">
            <wp:extent cx="5943600" cy="2467610"/>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Gemini_Generated_Image_ia4mjqia4mjqia4m.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5943600" cy="2467610"/>
                    </a:xfrm>
                    <a:prstGeom prst="rect">
                      <a:avLst/>
                    </a:prstGeom>
                  </pic:spPr>
                </pic:pic>
              </a:graphicData>
            </a:graphic>
          </wp:inline>
        </w:drawing>
      </w:r>
      <w:r w:rsidRPr="00F7032E">
        <w:br/>
      </w:r>
      <w:r w:rsidRPr="00F7032E">
        <w:br/>
      </w:r>
      <w:r w:rsidRPr="00F7032E">
        <w:br/>
      </w:r>
      <w:r w:rsidR="008E3334" w:rsidRPr="00F7032E">
        <w:rPr>
          <w:rFonts w:ascii="Times New Roman" w:eastAsia="Times New Roman" w:hAnsi="Times New Roman" w:cs="Times New Roman"/>
          <w:sz w:val="24"/>
          <w:szCs w:val="24"/>
        </w:rPr>
        <w:t>When the guest OS tries to execute a sensitive hardware control instruction (e.g., fiddling with page tables, changing control registers like CR3, or accessing direct device I/O), the CPU hardware triggers a control transfer called a VM Exit. In VMX Root Operation, the hypervisor traps this event, safely emulates or validates the hardware action, and then returns control to the guest OS via a VM Entry [3]. Hardware-assisted virtualisation also addresses virtualised memory addressing through Extended Page Tables (EPT) (Intel) or Nested Page Tables (NPT) (AMD) that translate Guest Virtual Addresses (GVA) to Guest Physical Addresses (GPA), and finally to Host Physical Addresses (HPA) in hardware [2].</w:t>
      </w:r>
    </w:p>
    <w:p w:rsidR="00B03A96" w:rsidRPr="00F7032E" w:rsidRDefault="00047676" w:rsidP="00B03A96">
      <w:pPr>
        <w:pStyle w:val="NormalWeb"/>
        <w:rPr>
          <w:lang w:val="en-GB"/>
        </w:rPr>
      </w:pPr>
      <w:r w:rsidRPr="00F7032E">
        <w:rPr>
          <w:lang w:val="en-GB"/>
        </w:rPr>
        <w:lastRenderedPageBreak/>
        <w:br/>
      </w:r>
      <w:r w:rsidRPr="00F7032E">
        <w:rPr>
          <w:lang w:val="en-GB"/>
        </w:rPr>
        <w:br/>
      </w:r>
    </w:p>
    <w:p w:rsidR="00B03A96" w:rsidRPr="00F7032E" w:rsidRDefault="00B03A96" w:rsidP="00B03A96">
      <w:pPr>
        <w:pStyle w:val="Heading3"/>
        <w:rPr>
          <w:lang w:val="en-GB"/>
        </w:rPr>
      </w:pPr>
      <w:r w:rsidRPr="00F7032E">
        <w:rPr>
          <w:lang w:val="en-GB"/>
        </w:rPr>
        <w:t xml:space="preserve">2.2 Virtualisation in Cloud Data </w:t>
      </w:r>
      <w:r w:rsidR="000C7F34" w:rsidRPr="00F7032E">
        <w:rPr>
          <w:lang w:val="en-GB"/>
        </w:rPr>
        <w:t>Centres</w:t>
      </w:r>
    </w:p>
    <w:p w:rsidR="00B03A96" w:rsidRPr="00F7032E" w:rsidRDefault="008E3334" w:rsidP="008D068D">
      <w:pPr>
        <w:spacing w:after="0" w:line="240" w:lineRule="auto"/>
        <w:rPr>
          <w:rFonts w:ascii="Times New Roman" w:eastAsia="Times New Roman" w:hAnsi="Times New Roman" w:cs="Times New Roman"/>
          <w:sz w:val="24"/>
          <w:szCs w:val="24"/>
        </w:rPr>
      </w:pPr>
      <w:r w:rsidRPr="00F7032E">
        <w:rPr>
          <w:rFonts w:ascii="Times New Roman" w:eastAsia="Times New Roman" w:hAnsi="Times New Roman" w:cs="Times New Roman"/>
          <w:sz w:val="24"/>
          <w:szCs w:val="24"/>
        </w:rPr>
        <w:t>Virtualisation allows enterprise cloud data centres to isolate software services from the failure of a single physical server, providing automated resource allocation, elastic sca</w:t>
      </w:r>
      <w:r w:rsidR="008D068D" w:rsidRPr="00F7032E">
        <w:rPr>
          <w:rFonts w:ascii="Times New Roman" w:eastAsia="Times New Roman" w:hAnsi="Times New Roman" w:cs="Times New Roman"/>
          <w:sz w:val="24"/>
          <w:szCs w:val="24"/>
        </w:rPr>
        <w:t>ling and high availability [4].</w:t>
      </w:r>
      <w:r w:rsidR="008D068D" w:rsidRPr="00F7032E">
        <w:rPr>
          <w:rFonts w:ascii="Times New Roman" w:eastAsia="Times New Roman" w:hAnsi="Times New Roman" w:cs="Times New Roman"/>
          <w:sz w:val="24"/>
          <w:szCs w:val="24"/>
        </w:rPr>
        <w:br/>
      </w:r>
    </w:p>
    <w:p w:rsidR="00B03A96" w:rsidRPr="00F7032E" w:rsidRDefault="00B03A96" w:rsidP="00B03A96">
      <w:pPr>
        <w:pStyle w:val="Heading4"/>
        <w:rPr>
          <w:sz w:val="28"/>
          <w:szCs w:val="28"/>
        </w:rPr>
      </w:pPr>
      <w:r w:rsidRPr="00F7032E">
        <w:rPr>
          <w:sz w:val="28"/>
          <w:szCs w:val="28"/>
        </w:rPr>
        <w:t>Live Migration Mechanics</w:t>
      </w:r>
      <w:r w:rsidR="008D068D" w:rsidRPr="00F7032E">
        <w:rPr>
          <w:sz w:val="28"/>
          <w:szCs w:val="28"/>
        </w:rPr>
        <w:br/>
      </w:r>
    </w:p>
    <w:p w:rsidR="008D068D" w:rsidRPr="008D068D" w:rsidRDefault="008D068D" w:rsidP="008D068D">
      <w:pPr>
        <w:spacing w:after="0" w:line="240" w:lineRule="auto"/>
        <w:rPr>
          <w:rFonts w:ascii="Times New Roman" w:eastAsia="Times New Roman" w:hAnsi="Times New Roman" w:cs="Times New Roman"/>
          <w:sz w:val="24"/>
          <w:szCs w:val="24"/>
        </w:rPr>
      </w:pPr>
      <w:r w:rsidRPr="008D068D">
        <w:rPr>
          <w:rFonts w:ascii="Times New Roman" w:eastAsia="Times New Roman" w:hAnsi="Times New Roman" w:cs="Times New Roman"/>
          <w:sz w:val="24"/>
          <w:szCs w:val="24"/>
        </w:rPr>
        <w:t xml:space="preserve">Live migration (e.g., VMware </w:t>
      </w:r>
      <w:proofErr w:type="spellStart"/>
      <w:proofErr w:type="gramStart"/>
      <w:r w:rsidRPr="008D068D">
        <w:rPr>
          <w:rFonts w:ascii="Times New Roman" w:eastAsia="Times New Roman" w:hAnsi="Times New Roman" w:cs="Times New Roman"/>
          <w:sz w:val="24"/>
          <w:szCs w:val="24"/>
        </w:rPr>
        <w:t>vMotion</w:t>
      </w:r>
      <w:proofErr w:type="spellEnd"/>
      <w:r w:rsidRPr="008D068D">
        <w:rPr>
          <w:rFonts w:ascii="Times New Roman" w:eastAsia="Times New Roman" w:hAnsi="Times New Roman" w:cs="Times New Roman"/>
          <w:sz w:val="24"/>
          <w:szCs w:val="24"/>
        </w:rPr>
        <w:t xml:space="preserve"> ,</w:t>
      </w:r>
      <w:proofErr w:type="gramEnd"/>
      <w:r w:rsidRPr="008D068D">
        <w:rPr>
          <w:rFonts w:ascii="Times New Roman" w:eastAsia="Times New Roman" w:hAnsi="Times New Roman" w:cs="Times New Roman"/>
          <w:sz w:val="24"/>
          <w:szCs w:val="24"/>
        </w:rPr>
        <w:t xml:space="preserve"> KVM Live Migration ) allows a running VM to be moved from one physical hypervisor host to another without affecting the service. While the VM continues to run on the source host, the hypervisor copies the VM’s memory state over a secure network link. A dirty-page tracking algorithm tracks the modified memory pages during execution. When the remaining modified memory state is small enough, the source host suspends the VM for a short time, transfers the last memory pages and the CPU register state and resumes the execution on the target host [3].</w:t>
      </w:r>
    </w:p>
    <w:p w:rsidR="00B03A96" w:rsidRPr="00F7032E" w:rsidRDefault="00D60226" w:rsidP="00B03A96">
      <w:pPr>
        <w:pStyle w:val="NormalWeb"/>
        <w:rPr>
          <w:lang w:val="en-GB"/>
        </w:rPr>
      </w:pPr>
      <w:r w:rsidRPr="00F7032E">
        <w:rPr>
          <w:lang w:val="en-GB"/>
        </w:rPr>
        <w:br/>
      </w:r>
    </w:p>
    <w:p w:rsidR="00B03A96" w:rsidRPr="00F7032E" w:rsidRDefault="00D60226" w:rsidP="00B03A96">
      <w:pPr>
        <w:pStyle w:val="Heading4"/>
      </w:pPr>
      <w:r w:rsidRPr="00F7032E">
        <w:rPr>
          <w:noProof/>
          <w:lang w:val="en-US"/>
        </w:rPr>
        <w:drawing>
          <wp:inline distT="0" distB="0" distL="0" distR="0">
            <wp:extent cx="5943600" cy="2467610"/>
            <wp:effectExtent l="0" t="0" r="0" b="889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mini_Generated_Image_4zqttt4zqttt4zqt.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2467610"/>
                    </a:xfrm>
                    <a:prstGeom prst="rect">
                      <a:avLst/>
                    </a:prstGeom>
                  </pic:spPr>
                </pic:pic>
              </a:graphicData>
            </a:graphic>
          </wp:inline>
        </w:drawing>
      </w:r>
      <w:r w:rsidRPr="00F7032E">
        <w:br/>
      </w:r>
      <w:r w:rsidRPr="00F7032E">
        <w:br/>
      </w:r>
      <w:r w:rsidR="00B03A96" w:rsidRPr="00F7032E">
        <w:rPr>
          <w:sz w:val="28"/>
          <w:szCs w:val="28"/>
        </w:rPr>
        <w:t>Resource Elasticity and Multi-Tenancy</w:t>
      </w:r>
      <w:r w:rsidR="008D068D" w:rsidRPr="00F7032E">
        <w:rPr>
          <w:sz w:val="28"/>
          <w:szCs w:val="28"/>
        </w:rPr>
        <w:br/>
      </w:r>
    </w:p>
    <w:p w:rsidR="008D068D" w:rsidRPr="008D068D" w:rsidRDefault="008D068D" w:rsidP="008D068D">
      <w:pPr>
        <w:spacing w:after="0" w:line="240" w:lineRule="auto"/>
        <w:rPr>
          <w:rFonts w:ascii="Times New Roman" w:eastAsia="Times New Roman" w:hAnsi="Times New Roman" w:cs="Times New Roman"/>
          <w:sz w:val="24"/>
          <w:szCs w:val="24"/>
        </w:rPr>
      </w:pPr>
      <w:r w:rsidRPr="008D068D">
        <w:rPr>
          <w:rFonts w:ascii="Times New Roman" w:eastAsia="Times New Roman" w:hAnsi="Times New Roman" w:cs="Times New Roman"/>
          <w:sz w:val="24"/>
          <w:szCs w:val="24"/>
        </w:rPr>
        <w:t>Data centr</w:t>
      </w:r>
      <w:r w:rsidRPr="00F7032E">
        <w:rPr>
          <w:rFonts w:ascii="Times New Roman" w:eastAsia="Times New Roman" w:hAnsi="Times New Roman" w:cs="Times New Roman"/>
          <w:sz w:val="24"/>
          <w:szCs w:val="24"/>
        </w:rPr>
        <w:t>e</w:t>
      </w:r>
      <w:r w:rsidRPr="008D068D">
        <w:rPr>
          <w:rFonts w:ascii="Times New Roman" w:eastAsia="Times New Roman" w:hAnsi="Times New Roman" w:cs="Times New Roman"/>
          <w:sz w:val="24"/>
          <w:szCs w:val="24"/>
        </w:rPr>
        <w:t xml:space="preserve">s aggregate physical compute, memory, disc I/O and network bandwidth with software-defined scheduling algorithms. Multi-tenancy allows different client </w:t>
      </w:r>
      <w:r w:rsidRPr="00F7032E">
        <w:rPr>
          <w:rFonts w:ascii="Times New Roman" w:eastAsia="Times New Roman" w:hAnsi="Times New Roman" w:cs="Times New Roman"/>
          <w:sz w:val="24"/>
          <w:szCs w:val="24"/>
        </w:rPr>
        <w:t>organizations</w:t>
      </w:r>
      <w:r w:rsidRPr="008D068D">
        <w:rPr>
          <w:rFonts w:ascii="Times New Roman" w:eastAsia="Times New Roman" w:hAnsi="Times New Roman" w:cs="Times New Roman"/>
          <w:sz w:val="24"/>
          <w:szCs w:val="24"/>
        </w:rPr>
        <w:t xml:space="preserve"> to share the same physical server chassis while still maintaining strict logical boundaries [2].</w:t>
      </w:r>
    </w:p>
    <w:p w:rsidR="00B03A96" w:rsidRPr="00F7032E" w:rsidRDefault="00B03A96" w:rsidP="00B03A96">
      <w:pPr>
        <w:pStyle w:val="NormalWeb"/>
        <w:rPr>
          <w:lang w:val="en-GB"/>
        </w:rPr>
      </w:pPr>
    </w:p>
    <w:p w:rsidR="00B03A96" w:rsidRPr="00F7032E" w:rsidRDefault="00B03A96" w:rsidP="00B03A96">
      <w:pPr>
        <w:pStyle w:val="Heading3"/>
        <w:rPr>
          <w:lang w:val="en-GB"/>
        </w:rPr>
      </w:pPr>
      <w:r w:rsidRPr="00F7032E">
        <w:rPr>
          <w:lang w:val="en-GB"/>
        </w:rPr>
        <w:lastRenderedPageBreak/>
        <w:t>2.3 Security and Forensic Implications</w:t>
      </w:r>
    </w:p>
    <w:p w:rsidR="00B03A96" w:rsidRPr="00F7032E" w:rsidRDefault="00B03A96" w:rsidP="00B03A96">
      <w:pPr>
        <w:pStyle w:val="NormalWeb"/>
        <w:rPr>
          <w:lang w:val="en-GB"/>
        </w:rPr>
      </w:pPr>
      <w:r w:rsidRPr="00F7032E">
        <w:rPr>
          <w:lang w:val="en-GB"/>
        </w:rPr>
        <w:t>Virtualisation changes both the security threa</w:t>
      </w:r>
      <w:r w:rsidR="00960AA6" w:rsidRPr="00F7032E">
        <w:rPr>
          <w:lang w:val="en-GB"/>
        </w:rPr>
        <w:t>t landscape and forensic investigation methodology.</w:t>
      </w:r>
      <w:r w:rsidR="00960AA6" w:rsidRPr="00F7032E">
        <w:rPr>
          <w:lang w:val="en-GB"/>
        </w:rPr>
        <w:br/>
      </w:r>
      <w:r w:rsidR="00960AA6" w:rsidRPr="00F7032E">
        <w:rPr>
          <w:lang w:val="en-GB"/>
        </w:rPr>
        <w:br/>
      </w:r>
      <w:r w:rsidR="00960AA6" w:rsidRPr="00F7032E">
        <w:rPr>
          <w:noProof/>
        </w:rPr>
        <w:drawing>
          <wp:inline distT="0" distB="0" distL="0" distR="0" wp14:anchorId="08B67CF6" wp14:editId="5BE49A72">
            <wp:extent cx="5943600" cy="316738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mini_Generated_Image_rrbnq2rrbnq2rrbn.png"/>
                    <pic:cNvPicPr/>
                  </pic:nvPicPr>
                  <pic:blipFill>
                    <a:blip r:embed="rId9">
                      <a:extLst>
                        <a:ext uri="{28A0092B-C50C-407E-A947-70E740481C1C}">
                          <a14:useLocalDpi xmlns:a14="http://schemas.microsoft.com/office/drawing/2010/main" val="0"/>
                        </a:ext>
                      </a:extLst>
                    </a:blip>
                    <a:stretch>
                      <a:fillRect/>
                    </a:stretch>
                  </pic:blipFill>
                  <pic:spPr>
                    <a:xfrm>
                      <a:off x="0" y="0"/>
                      <a:ext cx="5943600" cy="3167380"/>
                    </a:xfrm>
                    <a:prstGeom prst="rect">
                      <a:avLst/>
                    </a:prstGeom>
                  </pic:spPr>
                </pic:pic>
              </a:graphicData>
            </a:graphic>
          </wp:inline>
        </w:drawing>
      </w:r>
    </w:p>
    <w:p w:rsidR="00B03A96" w:rsidRPr="00F7032E" w:rsidRDefault="00B03A96" w:rsidP="00B03A96">
      <w:pPr>
        <w:pStyle w:val="Heading4"/>
        <w:rPr>
          <w:sz w:val="28"/>
          <w:szCs w:val="28"/>
        </w:rPr>
      </w:pPr>
      <w:r w:rsidRPr="00F7032E">
        <w:rPr>
          <w:sz w:val="28"/>
          <w:szCs w:val="28"/>
        </w:rPr>
        <w:t>Security Considerations and Threat Vectors</w:t>
      </w:r>
    </w:p>
    <w:p w:rsidR="00B03A96" w:rsidRPr="00F7032E" w:rsidRDefault="00B03A96" w:rsidP="00B03A96">
      <w:pPr>
        <w:pStyle w:val="NormalWeb"/>
        <w:rPr>
          <w:lang w:val="en-GB"/>
        </w:rPr>
      </w:pPr>
      <w:r w:rsidRPr="00F7032E">
        <w:rPr>
          <w:lang w:val="en-GB"/>
        </w:rPr>
        <w:t>While hypervisors provide isolation between guest workloads, software vulnerabilities in the hypervisor boundary introduce severe platform risks:</w:t>
      </w:r>
    </w:p>
    <w:p w:rsidR="00B03A96" w:rsidRPr="00F7032E" w:rsidRDefault="00B03A96" w:rsidP="00D3396D">
      <w:pPr>
        <w:pStyle w:val="ListParagraph"/>
        <w:numPr>
          <w:ilvl w:val="0"/>
          <w:numId w:val="5"/>
        </w:numPr>
        <w:rPr>
          <w:rFonts w:ascii="Times New Roman" w:eastAsia="Times New Roman" w:hAnsi="Times New Roman" w:cs="Times New Roman"/>
          <w:sz w:val="24"/>
          <w:szCs w:val="24"/>
        </w:rPr>
      </w:pPr>
      <w:r w:rsidRPr="00F7032E">
        <w:rPr>
          <w:b/>
          <w:bCs/>
        </w:rPr>
        <w:t>Hypervisor Escape Attacks:</w:t>
      </w:r>
      <w:r w:rsidRPr="00F7032E">
        <w:t xml:space="preserve"> </w:t>
      </w:r>
      <w:r w:rsidR="008D068D" w:rsidRPr="00F7032E">
        <w:rPr>
          <w:rFonts w:ascii="Times New Roman" w:eastAsia="Times New Roman" w:hAnsi="Times New Roman" w:cs="Times New Roman"/>
          <w:sz w:val="24"/>
          <w:szCs w:val="24"/>
        </w:rPr>
        <w:t>A hypervisor escape is when code running inside a guest OS breaks out of the virtualisation boundaries and executes arbitrary code inside the host context or accesses host memory [5]. Historical examples such as the VENOM vulnerability (CVE-2015-3456) in legacy virtual floppy disc controllers show how emulated hardware component buffer overflows can enable attackers to run code in host process space.</w:t>
      </w:r>
    </w:p>
    <w:p w:rsidR="00B03A96" w:rsidRPr="00F7032E" w:rsidRDefault="00B03A96" w:rsidP="00D3396D">
      <w:pPr>
        <w:pStyle w:val="ListParagraph"/>
        <w:numPr>
          <w:ilvl w:val="0"/>
          <w:numId w:val="5"/>
        </w:numPr>
        <w:rPr>
          <w:rFonts w:ascii="Times New Roman" w:eastAsia="Times New Roman" w:hAnsi="Times New Roman" w:cs="Times New Roman"/>
          <w:sz w:val="24"/>
          <w:szCs w:val="24"/>
        </w:rPr>
      </w:pPr>
      <w:r w:rsidRPr="00F7032E">
        <w:rPr>
          <w:b/>
          <w:bCs/>
        </w:rPr>
        <w:t xml:space="preserve">Side-Channel </w:t>
      </w:r>
      <w:r w:rsidR="000C7F34" w:rsidRPr="00F7032E">
        <w:rPr>
          <w:b/>
          <w:bCs/>
        </w:rPr>
        <w:t>Micro architectural</w:t>
      </w:r>
      <w:r w:rsidRPr="00F7032E">
        <w:rPr>
          <w:b/>
          <w:bCs/>
        </w:rPr>
        <w:t xml:space="preserve"> Attacks:</w:t>
      </w:r>
      <w:r w:rsidRPr="00F7032E">
        <w:t xml:space="preserve"> </w:t>
      </w:r>
      <w:r w:rsidR="008D068D" w:rsidRPr="00F7032E">
        <w:rPr>
          <w:rFonts w:ascii="Times New Roman" w:eastAsia="Times New Roman" w:hAnsi="Times New Roman" w:cs="Times New Roman"/>
          <w:sz w:val="24"/>
          <w:szCs w:val="24"/>
        </w:rPr>
        <w:t>Multi-tenant shared CPU hardware is vulnerable to speculative-execution side-channel attacks (e.g., Meltdown, Spectre, L1 Terminal Fault / L1TF). Attackers on one guest VM may utilise micro architectural CPU L1 cache timing to leak cryptographic keys or unmapped kernel memory secrets from co-located tenant VMs sharing the same physical CPU core [5].</w:t>
      </w:r>
      <w:r w:rsidR="008D068D" w:rsidRPr="00F7032E">
        <w:br/>
      </w:r>
    </w:p>
    <w:p w:rsidR="00B03A96" w:rsidRPr="00F7032E" w:rsidRDefault="00B03A96" w:rsidP="00D3396D">
      <w:pPr>
        <w:pStyle w:val="ListParagraph"/>
        <w:numPr>
          <w:ilvl w:val="0"/>
          <w:numId w:val="5"/>
        </w:numPr>
        <w:rPr>
          <w:rFonts w:ascii="Times New Roman" w:eastAsia="Times New Roman" w:hAnsi="Times New Roman" w:cs="Times New Roman"/>
          <w:sz w:val="24"/>
          <w:szCs w:val="24"/>
        </w:rPr>
      </w:pPr>
      <w:r w:rsidRPr="00F7032E">
        <w:rPr>
          <w:b/>
          <w:bCs/>
        </w:rPr>
        <w:t>Mitigation Strategies:</w:t>
      </w:r>
      <w:r w:rsidRPr="00F7032E">
        <w:t xml:space="preserve"> </w:t>
      </w:r>
      <w:r w:rsidR="008D068D" w:rsidRPr="00F7032E">
        <w:rPr>
          <w:rFonts w:ascii="Times New Roman" w:eastAsia="Times New Roman" w:hAnsi="Times New Roman" w:cs="Times New Roman"/>
          <w:sz w:val="24"/>
          <w:szCs w:val="24"/>
        </w:rPr>
        <w:t xml:space="preserve">To secure virtualised infrastructure, the principle of least privilege should be enforced, unneeded emulated hardware devices should be disabled, hypervisor security patches should be applied quickly, hypervisor management networks should be </w:t>
      </w:r>
      <w:r w:rsidR="008D068D" w:rsidRPr="00F7032E">
        <w:rPr>
          <w:rFonts w:ascii="Times New Roman" w:eastAsia="Times New Roman" w:hAnsi="Times New Roman" w:cs="Times New Roman"/>
          <w:sz w:val="24"/>
          <w:szCs w:val="24"/>
        </w:rPr>
        <w:lastRenderedPageBreak/>
        <w:t>segregated into isolated VLANs, and hardware-enforced CPU microcode updates should be deployed [5].</w:t>
      </w:r>
    </w:p>
    <w:p w:rsidR="00B03A96" w:rsidRPr="00F7032E" w:rsidRDefault="00B03A96" w:rsidP="00B03A96">
      <w:pPr>
        <w:pStyle w:val="Heading4"/>
        <w:rPr>
          <w:sz w:val="28"/>
          <w:szCs w:val="28"/>
        </w:rPr>
      </w:pPr>
      <w:r w:rsidRPr="00F7032E">
        <w:rPr>
          <w:sz w:val="28"/>
          <w:szCs w:val="28"/>
        </w:rPr>
        <w:t>Forensic Investigation Methodologies</w:t>
      </w:r>
    </w:p>
    <w:p w:rsidR="00B03A96" w:rsidRPr="00F7032E" w:rsidRDefault="00B03A96" w:rsidP="00B03A96">
      <w:pPr>
        <w:pStyle w:val="NormalWeb"/>
        <w:rPr>
          <w:lang w:val="en-GB"/>
        </w:rPr>
      </w:pPr>
      <w:r w:rsidRPr="00F7032E">
        <w:rPr>
          <w:lang w:val="en-GB"/>
        </w:rPr>
        <w:t>Virtualisation provides strong, deterministic capabilities for digital forensics and incident response (DFIR):</w:t>
      </w:r>
    </w:p>
    <w:p w:rsidR="00B03A96" w:rsidRPr="00F7032E" w:rsidRDefault="00B03A96" w:rsidP="00D3396D">
      <w:pPr>
        <w:pStyle w:val="ListParagraph"/>
        <w:numPr>
          <w:ilvl w:val="0"/>
          <w:numId w:val="6"/>
        </w:numPr>
        <w:rPr>
          <w:rFonts w:ascii="Times New Roman" w:eastAsia="Times New Roman" w:hAnsi="Times New Roman" w:cs="Times New Roman"/>
          <w:sz w:val="24"/>
          <w:szCs w:val="24"/>
        </w:rPr>
      </w:pPr>
      <w:r w:rsidRPr="00F7032E">
        <w:rPr>
          <w:b/>
          <w:bCs/>
        </w:rPr>
        <w:t>Live Volatile Memory Acquisition:</w:t>
      </w:r>
      <w:r w:rsidRPr="00F7032E">
        <w:t xml:space="preserve"> </w:t>
      </w:r>
      <w:r w:rsidR="008D068D" w:rsidRPr="00F7032E">
        <w:rPr>
          <w:rFonts w:ascii="Times New Roman" w:eastAsia="Times New Roman" w:hAnsi="Times New Roman" w:cs="Times New Roman"/>
          <w:sz w:val="24"/>
          <w:szCs w:val="24"/>
        </w:rPr>
        <w:t>Investigators can obtain a full dump of guest RAM directly from the hypervisor level without injecting kernel drivers or modifying state in the running target OS [6]. For hypervisors such as VMWare, raw volatile memory is continuously maintained in .</w:t>
      </w:r>
      <w:proofErr w:type="spellStart"/>
      <w:r w:rsidR="008D068D" w:rsidRPr="00F7032E">
        <w:rPr>
          <w:rFonts w:ascii="Times New Roman" w:eastAsia="Times New Roman" w:hAnsi="Times New Roman" w:cs="Times New Roman"/>
          <w:sz w:val="24"/>
          <w:szCs w:val="24"/>
        </w:rPr>
        <w:t>vmem</w:t>
      </w:r>
      <w:proofErr w:type="spellEnd"/>
      <w:r w:rsidR="008D068D" w:rsidRPr="00F7032E">
        <w:rPr>
          <w:rFonts w:ascii="Times New Roman" w:eastAsia="Times New Roman" w:hAnsi="Times New Roman" w:cs="Times New Roman"/>
          <w:sz w:val="24"/>
          <w:szCs w:val="24"/>
        </w:rPr>
        <w:t xml:space="preserve"> files which can be fed directly into tools such as Volatility or </w:t>
      </w:r>
      <w:proofErr w:type="spellStart"/>
      <w:r w:rsidR="008D068D" w:rsidRPr="00F7032E">
        <w:rPr>
          <w:rFonts w:ascii="Times New Roman" w:eastAsia="Times New Roman" w:hAnsi="Times New Roman" w:cs="Times New Roman"/>
          <w:sz w:val="24"/>
          <w:szCs w:val="24"/>
        </w:rPr>
        <w:t>Rekall</w:t>
      </w:r>
      <w:proofErr w:type="spellEnd"/>
      <w:r w:rsidR="008D068D" w:rsidRPr="00F7032E">
        <w:rPr>
          <w:rFonts w:ascii="Times New Roman" w:eastAsia="Times New Roman" w:hAnsi="Times New Roman" w:cs="Times New Roman"/>
          <w:sz w:val="24"/>
          <w:szCs w:val="24"/>
        </w:rPr>
        <w:t xml:space="preserve"> to reconstruct running processes, active socket connections and injected malware artefacts.</w:t>
      </w:r>
      <w:r w:rsidR="00AB3D0F" w:rsidRPr="00F7032E">
        <w:rPr>
          <w:rFonts w:ascii="Times New Roman" w:eastAsia="Times New Roman" w:hAnsi="Times New Roman" w:cs="Times New Roman"/>
          <w:sz w:val="24"/>
          <w:szCs w:val="24"/>
        </w:rPr>
        <w:br/>
      </w:r>
    </w:p>
    <w:p w:rsidR="00B03A96" w:rsidRPr="00F7032E" w:rsidRDefault="00B03A96" w:rsidP="00D3396D">
      <w:pPr>
        <w:pStyle w:val="ListParagraph"/>
        <w:numPr>
          <w:ilvl w:val="0"/>
          <w:numId w:val="6"/>
        </w:numPr>
        <w:rPr>
          <w:rFonts w:ascii="Times New Roman" w:eastAsia="Times New Roman" w:hAnsi="Times New Roman" w:cs="Times New Roman"/>
          <w:sz w:val="24"/>
          <w:szCs w:val="24"/>
        </w:rPr>
      </w:pPr>
      <w:r w:rsidRPr="00F7032E">
        <w:rPr>
          <w:b/>
          <w:bCs/>
        </w:rPr>
        <w:t>Snapshot Forensic Analysis</w:t>
      </w:r>
      <w:r w:rsidR="008D068D" w:rsidRPr="00F7032E">
        <w:rPr>
          <w:rFonts w:ascii="Times New Roman" w:eastAsia="Times New Roman" w:hAnsi="Times New Roman" w:cs="Times New Roman"/>
          <w:sz w:val="24"/>
          <w:szCs w:val="24"/>
        </w:rPr>
        <w:t>: Hypervisors support VM snapshots to capture state at a point in time. A snapshot captures the precise state of virtual disc blocks (.</w:t>
      </w:r>
      <w:proofErr w:type="spellStart"/>
      <w:r w:rsidR="008D068D" w:rsidRPr="00F7032E">
        <w:rPr>
          <w:rFonts w:ascii="Times New Roman" w:eastAsia="Times New Roman" w:hAnsi="Times New Roman" w:cs="Times New Roman"/>
          <w:sz w:val="24"/>
          <w:szCs w:val="24"/>
        </w:rPr>
        <w:t>vmdk</w:t>
      </w:r>
      <w:proofErr w:type="spellEnd"/>
      <w:r w:rsidR="008D068D" w:rsidRPr="00F7032E">
        <w:rPr>
          <w:rFonts w:ascii="Times New Roman" w:eastAsia="Times New Roman" w:hAnsi="Times New Roman" w:cs="Times New Roman"/>
          <w:sz w:val="24"/>
          <w:szCs w:val="24"/>
        </w:rPr>
        <w:t>/.qcow2), the contents of volatile RAM, and the states of virtual device registers. Investigators can compare delta changes between differential snapshot layers to track unauthorised system modifications, track ransom</w:t>
      </w:r>
      <w:r w:rsidR="00F7032E">
        <w:rPr>
          <w:rFonts w:ascii="Times New Roman" w:eastAsia="Times New Roman" w:hAnsi="Times New Roman" w:cs="Times New Roman"/>
          <w:sz w:val="24"/>
          <w:szCs w:val="24"/>
        </w:rPr>
        <w:t>-</w:t>
      </w:r>
      <w:r w:rsidR="008D068D" w:rsidRPr="00F7032E">
        <w:rPr>
          <w:rFonts w:ascii="Times New Roman" w:eastAsia="Times New Roman" w:hAnsi="Times New Roman" w:cs="Times New Roman"/>
          <w:sz w:val="24"/>
          <w:szCs w:val="24"/>
        </w:rPr>
        <w:t>ware execution timelines, or conduct malware detonations without altering primary digital evidence [6].</w:t>
      </w:r>
      <w:r w:rsidR="00AB3D0F" w:rsidRPr="00F7032E">
        <w:rPr>
          <w:rFonts w:ascii="Times New Roman" w:eastAsia="Times New Roman" w:hAnsi="Times New Roman" w:cs="Times New Roman"/>
          <w:sz w:val="24"/>
          <w:szCs w:val="24"/>
        </w:rPr>
        <w:br/>
      </w:r>
    </w:p>
    <w:p w:rsidR="00B03A96" w:rsidRPr="00F7032E" w:rsidRDefault="00B03A96" w:rsidP="00B03A96">
      <w:pPr>
        <w:pStyle w:val="Heading4"/>
        <w:rPr>
          <w:sz w:val="28"/>
          <w:szCs w:val="28"/>
        </w:rPr>
      </w:pPr>
      <w:r w:rsidRPr="00F7032E">
        <w:rPr>
          <w:sz w:val="28"/>
          <w:szCs w:val="28"/>
        </w:rPr>
        <w:t>Case Study: Incident Response via Virtualisation Mechanics</w:t>
      </w:r>
      <w:r w:rsidR="00AB3D0F" w:rsidRPr="00F7032E">
        <w:rPr>
          <w:sz w:val="28"/>
          <w:szCs w:val="28"/>
        </w:rPr>
        <w:br/>
        <w:t xml:space="preserve">                                                                                                                                                                             </w:t>
      </w:r>
    </w:p>
    <w:p w:rsidR="00AB3D0F" w:rsidRPr="00AB3D0F" w:rsidRDefault="00AB3D0F" w:rsidP="00AB3D0F">
      <w:pPr>
        <w:spacing w:after="0" w:line="240" w:lineRule="auto"/>
        <w:rPr>
          <w:rFonts w:ascii="Times New Roman" w:eastAsia="Times New Roman" w:hAnsi="Times New Roman" w:cs="Times New Roman"/>
          <w:sz w:val="24"/>
          <w:szCs w:val="24"/>
        </w:rPr>
      </w:pPr>
      <w:r w:rsidRPr="00AB3D0F">
        <w:rPr>
          <w:rFonts w:ascii="Times New Roman" w:eastAsia="Times New Roman" w:hAnsi="Times New Roman" w:cs="Times New Roman"/>
          <w:sz w:val="24"/>
          <w:szCs w:val="24"/>
        </w:rPr>
        <w:t>A virtualised application server experienced the unauthorised execution of a Cobalt Strike beacon, according to a global financial provider [7]. Instead of shutting down the infected node and potentially losing ephemeral memory artefacts, forensic responders took an immediate live hypervisor snapshot and suspended the target virtual machine state.</w:t>
      </w:r>
      <w:r w:rsidRPr="00F7032E">
        <w:rPr>
          <w:rFonts w:ascii="Times New Roman" w:eastAsia="Times New Roman" w:hAnsi="Times New Roman" w:cs="Times New Roman"/>
          <w:sz w:val="24"/>
          <w:szCs w:val="24"/>
        </w:rPr>
        <w:br/>
      </w:r>
      <w:r w:rsidRPr="00AB3D0F">
        <w:rPr>
          <w:rFonts w:ascii="Times New Roman" w:eastAsia="Times New Roman" w:hAnsi="Times New Roman" w:cs="Times New Roman"/>
          <w:sz w:val="24"/>
          <w:szCs w:val="24"/>
        </w:rPr>
        <w:br/>
        <w:t xml:space="preserve">Using host-level memory extraction, </w:t>
      </w:r>
      <w:proofErr w:type="gramStart"/>
      <w:r w:rsidRPr="00AB3D0F">
        <w:rPr>
          <w:rFonts w:ascii="Times New Roman" w:eastAsia="Times New Roman" w:hAnsi="Times New Roman" w:cs="Times New Roman"/>
          <w:sz w:val="24"/>
          <w:szCs w:val="24"/>
        </w:rPr>
        <w:t>analysts</w:t>
      </w:r>
      <w:proofErr w:type="gramEnd"/>
      <w:r w:rsidRPr="00AB3D0F">
        <w:rPr>
          <w:rFonts w:ascii="Times New Roman" w:eastAsia="Times New Roman" w:hAnsi="Times New Roman" w:cs="Times New Roman"/>
          <w:sz w:val="24"/>
          <w:szCs w:val="24"/>
        </w:rPr>
        <w:t xml:space="preserve"> recovered unencrypted command-and-control (C2) communication channels and AES encryption keys directly from the </w:t>
      </w:r>
      <w:proofErr w:type="spellStart"/>
      <w:r w:rsidRPr="00AB3D0F">
        <w:rPr>
          <w:rFonts w:ascii="Times New Roman" w:eastAsia="Times New Roman" w:hAnsi="Times New Roman" w:cs="Times New Roman"/>
          <w:sz w:val="24"/>
          <w:szCs w:val="24"/>
        </w:rPr>
        <w:t>captured.vmem</w:t>
      </w:r>
      <w:proofErr w:type="spellEnd"/>
      <w:r w:rsidRPr="00AB3D0F">
        <w:rPr>
          <w:rFonts w:ascii="Times New Roman" w:eastAsia="Times New Roman" w:hAnsi="Times New Roman" w:cs="Times New Roman"/>
          <w:sz w:val="24"/>
          <w:szCs w:val="24"/>
        </w:rPr>
        <w:t xml:space="preserve"> RAM file. Live migration was also used to clone the infected VM disc state to an isolated host network segment. This allowed analysts to monitor what the attacker was doing without risking live database systems or enterprise service outages [7].</w:t>
      </w:r>
    </w:p>
    <w:p w:rsidR="00B03A96" w:rsidRPr="00F7032E" w:rsidRDefault="00B03A96" w:rsidP="00B03A96">
      <w:pPr>
        <w:pStyle w:val="NormalWeb"/>
        <w:rPr>
          <w:lang w:val="en-GB"/>
        </w:rPr>
      </w:pPr>
    </w:p>
    <w:p w:rsidR="00B03A96" w:rsidRPr="00F7032E" w:rsidRDefault="00B03A96" w:rsidP="00B03A96">
      <w:pPr>
        <w:pStyle w:val="Heading3"/>
        <w:rPr>
          <w:lang w:val="en-GB"/>
        </w:rPr>
      </w:pPr>
      <w:r w:rsidRPr="00F7032E">
        <w:rPr>
          <w:lang w:val="en-GB"/>
        </w:rPr>
        <w:t>2.4 Current Trends in Virtualisation</w:t>
      </w:r>
    </w:p>
    <w:p w:rsidR="00B03A96" w:rsidRPr="00F7032E" w:rsidRDefault="00B03A96" w:rsidP="00B03A96">
      <w:pPr>
        <w:pStyle w:val="NormalWeb"/>
        <w:rPr>
          <w:lang w:val="en-GB"/>
        </w:rPr>
      </w:pPr>
      <w:r w:rsidRPr="00F7032E">
        <w:rPr>
          <w:lang w:val="en-GB"/>
        </w:rPr>
        <w:t>Virtualisation continues to evolve to address high-performance requirements and edge infrastructure needs:</w:t>
      </w:r>
    </w:p>
    <w:p w:rsidR="00B03A96" w:rsidRPr="00F7032E" w:rsidRDefault="00B03A96" w:rsidP="00D3396D">
      <w:pPr>
        <w:pStyle w:val="ListParagraph"/>
        <w:numPr>
          <w:ilvl w:val="0"/>
          <w:numId w:val="7"/>
        </w:numPr>
        <w:rPr>
          <w:rFonts w:ascii="Times New Roman" w:eastAsia="Times New Roman" w:hAnsi="Times New Roman" w:cs="Times New Roman"/>
          <w:sz w:val="24"/>
          <w:szCs w:val="24"/>
        </w:rPr>
      </w:pPr>
      <w:proofErr w:type="spellStart"/>
      <w:r w:rsidRPr="00F7032E">
        <w:rPr>
          <w:b/>
          <w:bCs/>
        </w:rPr>
        <w:lastRenderedPageBreak/>
        <w:t>MicroVM</w:t>
      </w:r>
      <w:proofErr w:type="spellEnd"/>
      <w:r w:rsidRPr="00F7032E">
        <w:rPr>
          <w:b/>
          <w:bCs/>
        </w:rPr>
        <w:t xml:space="preserve"> Architectures:</w:t>
      </w:r>
      <w:r w:rsidRPr="00F7032E">
        <w:t xml:space="preserve"> </w:t>
      </w:r>
      <w:r w:rsidR="00AB3D0F" w:rsidRPr="00F7032E">
        <w:rPr>
          <w:rFonts w:ascii="Times New Roman" w:eastAsia="Times New Roman" w:hAnsi="Times New Roman" w:cs="Times New Roman"/>
          <w:sz w:val="24"/>
          <w:szCs w:val="24"/>
        </w:rPr>
        <w:t xml:space="preserve">Traditional hypervisor setups have complex legacy device emulators which increase the attack surface and also increase boot times. Next-generation platforms (e.g., AWS Firecracker, Kata Containers) utilise tiny </w:t>
      </w:r>
      <w:proofErr w:type="spellStart"/>
      <w:r w:rsidR="00AB3D0F" w:rsidRPr="00F7032E">
        <w:rPr>
          <w:rFonts w:ascii="Times New Roman" w:eastAsia="Times New Roman" w:hAnsi="Times New Roman" w:cs="Times New Roman"/>
          <w:sz w:val="24"/>
          <w:szCs w:val="24"/>
        </w:rPr>
        <w:t>MicroVMs</w:t>
      </w:r>
      <w:proofErr w:type="spellEnd"/>
      <w:r w:rsidR="00AB3D0F" w:rsidRPr="00F7032E">
        <w:rPr>
          <w:rFonts w:ascii="Times New Roman" w:eastAsia="Times New Roman" w:hAnsi="Times New Roman" w:cs="Times New Roman"/>
          <w:sz w:val="24"/>
          <w:szCs w:val="24"/>
        </w:rPr>
        <w:t xml:space="preserve">. </w:t>
      </w:r>
      <w:proofErr w:type="spellStart"/>
      <w:r w:rsidR="00AB3D0F" w:rsidRPr="00F7032E">
        <w:rPr>
          <w:rFonts w:ascii="Times New Roman" w:eastAsia="Times New Roman" w:hAnsi="Times New Roman" w:cs="Times New Roman"/>
          <w:sz w:val="24"/>
          <w:szCs w:val="24"/>
        </w:rPr>
        <w:t>MicroVMs</w:t>
      </w:r>
      <w:proofErr w:type="spellEnd"/>
      <w:r w:rsidR="00AB3D0F" w:rsidRPr="00F7032E">
        <w:rPr>
          <w:rFonts w:ascii="Times New Roman" w:eastAsia="Times New Roman" w:hAnsi="Times New Roman" w:cs="Times New Roman"/>
          <w:sz w:val="24"/>
          <w:szCs w:val="24"/>
        </w:rPr>
        <w:t xml:space="preserve"> remove legacy emulated devices and provide lean </w:t>
      </w:r>
      <w:proofErr w:type="spellStart"/>
      <w:r w:rsidR="00AB3D0F" w:rsidRPr="00F7032E">
        <w:rPr>
          <w:rFonts w:ascii="Times New Roman" w:eastAsia="Times New Roman" w:hAnsi="Times New Roman" w:cs="Times New Roman"/>
          <w:sz w:val="24"/>
          <w:szCs w:val="24"/>
        </w:rPr>
        <w:t>virtio</w:t>
      </w:r>
      <w:proofErr w:type="spellEnd"/>
      <w:r w:rsidR="00AB3D0F" w:rsidRPr="00F7032E">
        <w:rPr>
          <w:rFonts w:ascii="Times New Roman" w:eastAsia="Times New Roman" w:hAnsi="Times New Roman" w:cs="Times New Roman"/>
          <w:sz w:val="24"/>
          <w:szCs w:val="24"/>
        </w:rPr>
        <w:t xml:space="preserve"> interfaces, resulting in sub-second boot times and small memory footprints while maintaining hardware-enforced hypervisor boundary isolation [8].</w:t>
      </w:r>
      <w:r w:rsidR="00AB3D0F" w:rsidRPr="00F7032E">
        <w:br/>
      </w:r>
    </w:p>
    <w:p w:rsidR="00B03A96" w:rsidRPr="00F7032E" w:rsidRDefault="00B03A96" w:rsidP="00D3396D">
      <w:pPr>
        <w:pStyle w:val="ListParagraph"/>
        <w:numPr>
          <w:ilvl w:val="0"/>
          <w:numId w:val="7"/>
        </w:numPr>
        <w:rPr>
          <w:rFonts w:ascii="Times New Roman" w:eastAsia="Times New Roman" w:hAnsi="Times New Roman" w:cs="Times New Roman"/>
          <w:sz w:val="24"/>
          <w:szCs w:val="24"/>
        </w:rPr>
      </w:pPr>
      <w:r w:rsidRPr="00F7032E">
        <w:rPr>
          <w:b/>
          <w:bCs/>
        </w:rPr>
        <w:t>Direct Hardware Pass-Through and SR-IOV:</w:t>
      </w:r>
      <w:r w:rsidRPr="00F7032E">
        <w:t xml:space="preserve"> </w:t>
      </w:r>
      <w:r w:rsidR="00AB3D0F" w:rsidRPr="00F7032E">
        <w:rPr>
          <w:rFonts w:ascii="Times New Roman" w:eastAsia="Times New Roman" w:hAnsi="Times New Roman" w:cs="Times New Roman"/>
          <w:sz w:val="24"/>
          <w:szCs w:val="24"/>
        </w:rPr>
        <w:t xml:space="preserve">High-performance workloads (like AI/ML model training, real-time packet processing) uses Single Root I/O Virtualisation (SR-IOV). SR-IOV enables a physical </w:t>
      </w:r>
      <w:proofErr w:type="spellStart"/>
      <w:r w:rsidR="00AB3D0F" w:rsidRPr="00F7032E">
        <w:rPr>
          <w:rFonts w:ascii="Times New Roman" w:eastAsia="Times New Roman" w:hAnsi="Times New Roman" w:cs="Times New Roman"/>
          <w:sz w:val="24"/>
          <w:szCs w:val="24"/>
        </w:rPr>
        <w:t>PCIe</w:t>
      </w:r>
      <w:proofErr w:type="spellEnd"/>
      <w:r w:rsidR="00AB3D0F" w:rsidRPr="00F7032E">
        <w:rPr>
          <w:rFonts w:ascii="Times New Roman" w:eastAsia="Times New Roman" w:hAnsi="Times New Roman" w:cs="Times New Roman"/>
          <w:sz w:val="24"/>
          <w:szCs w:val="24"/>
        </w:rPr>
        <w:t xml:space="preserve"> hardware device (e.g., </w:t>
      </w:r>
      <w:proofErr w:type="spellStart"/>
      <w:r w:rsidR="00AB3D0F" w:rsidRPr="00F7032E">
        <w:rPr>
          <w:rFonts w:ascii="Times New Roman" w:eastAsia="Times New Roman" w:hAnsi="Times New Roman" w:cs="Times New Roman"/>
          <w:sz w:val="24"/>
          <w:szCs w:val="24"/>
        </w:rPr>
        <w:t>Nvidia</w:t>
      </w:r>
      <w:proofErr w:type="spellEnd"/>
      <w:r w:rsidR="00AB3D0F" w:rsidRPr="00F7032E">
        <w:rPr>
          <w:rFonts w:ascii="Times New Roman" w:eastAsia="Times New Roman" w:hAnsi="Times New Roman" w:cs="Times New Roman"/>
          <w:sz w:val="24"/>
          <w:szCs w:val="24"/>
        </w:rPr>
        <w:t xml:space="preserve"> GPU, 100GbE NIC) to directly present itself as distinct virtual functions to a guest VM, bypassing hypervisor software processing to achieve near-native performance [8].</w:t>
      </w:r>
      <w:r w:rsidR="00AB3D0F" w:rsidRPr="00F7032E">
        <w:br/>
      </w:r>
    </w:p>
    <w:p w:rsidR="00B03A96" w:rsidRPr="00F7032E" w:rsidRDefault="00B03A96" w:rsidP="00D3396D">
      <w:pPr>
        <w:pStyle w:val="ListParagraph"/>
        <w:numPr>
          <w:ilvl w:val="0"/>
          <w:numId w:val="7"/>
        </w:numPr>
        <w:rPr>
          <w:rFonts w:ascii="Times New Roman" w:eastAsia="Times New Roman" w:hAnsi="Times New Roman" w:cs="Times New Roman"/>
          <w:sz w:val="24"/>
          <w:szCs w:val="24"/>
        </w:rPr>
      </w:pPr>
      <w:r w:rsidRPr="00F7032E">
        <w:rPr>
          <w:b/>
          <w:bCs/>
        </w:rPr>
        <w:t>Hypervisor Layering for Modern Cloud Architecture:</w:t>
      </w:r>
      <w:r w:rsidRPr="00F7032E">
        <w:t xml:space="preserve"> </w:t>
      </w:r>
      <w:r w:rsidR="00AB3D0F" w:rsidRPr="00F7032E">
        <w:rPr>
          <w:rFonts w:ascii="Times New Roman" w:eastAsia="Times New Roman" w:hAnsi="Times New Roman" w:cs="Times New Roman"/>
          <w:sz w:val="24"/>
          <w:szCs w:val="24"/>
        </w:rPr>
        <w:t xml:space="preserve">Instead of replacing virtualisation, container orchestration systems (like </w:t>
      </w:r>
      <w:proofErr w:type="spellStart"/>
      <w:r w:rsidR="00AB3D0F" w:rsidRPr="00F7032E">
        <w:rPr>
          <w:rFonts w:ascii="Times New Roman" w:eastAsia="Times New Roman" w:hAnsi="Times New Roman" w:cs="Times New Roman"/>
          <w:sz w:val="24"/>
          <w:szCs w:val="24"/>
        </w:rPr>
        <w:t>Kubernetes</w:t>
      </w:r>
      <w:proofErr w:type="spellEnd"/>
      <w:r w:rsidR="00AB3D0F" w:rsidRPr="00F7032E">
        <w:rPr>
          <w:rFonts w:ascii="Times New Roman" w:eastAsia="Times New Roman" w:hAnsi="Times New Roman" w:cs="Times New Roman"/>
          <w:sz w:val="24"/>
          <w:szCs w:val="24"/>
        </w:rPr>
        <w:t xml:space="preserve">) are often deployed on top of virtualised </w:t>
      </w:r>
      <w:proofErr w:type="spellStart"/>
      <w:r w:rsidR="00AB3D0F" w:rsidRPr="00F7032E">
        <w:rPr>
          <w:rFonts w:ascii="Times New Roman" w:eastAsia="Times New Roman" w:hAnsi="Times New Roman" w:cs="Times New Roman"/>
          <w:sz w:val="24"/>
          <w:szCs w:val="24"/>
        </w:rPr>
        <w:t>IaaS</w:t>
      </w:r>
      <w:proofErr w:type="spellEnd"/>
      <w:r w:rsidR="00AB3D0F" w:rsidRPr="00F7032E">
        <w:rPr>
          <w:rFonts w:ascii="Times New Roman" w:eastAsia="Times New Roman" w:hAnsi="Times New Roman" w:cs="Times New Roman"/>
          <w:sz w:val="24"/>
          <w:szCs w:val="24"/>
        </w:rPr>
        <w:t xml:space="preserve"> instances. This architecture combines the fast deployment and low resource overhead of containers with the strong tenant isolation boundaries of hypervisor platforms [8].</w:t>
      </w:r>
      <w:r w:rsidR="00047676" w:rsidRPr="00F7032E">
        <w:br/>
      </w:r>
      <w:r w:rsidR="00047676" w:rsidRPr="00F7032E">
        <w:br/>
      </w:r>
    </w:p>
    <w:p w:rsidR="00B03A96" w:rsidRPr="00F7032E" w:rsidRDefault="00B03A96" w:rsidP="00B03A96">
      <w:pPr>
        <w:pStyle w:val="Heading2"/>
        <w:rPr>
          <w:lang w:val="en-GB"/>
        </w:rPr>
      </w:pPr>
      <w:r w:rsidRPr="00F7032E">
        <w:rPr>
          <w:lang w:val="en-GB"/>
        </w:rPr>
        <w:t>3. Principles and Benefits of Containerisation</w:t>
      </w:r>
    </w:p>
    <w:p w:rsidR="00B03A96" w:rsidRPr="00F7032E" w:rsidRDefault="00AB3D0F" w:rsidP="00AB3D0F">
      <w:pPr>
        <w:spacing w:after="0" w:line="240" w:lineRule="auto"/>
        <w:rPr>
          <w:rFonts w:ascii="Times New Roman" w:eastAsia="Times New Roman" w:hAnsi="Times New Roman" w:cs="Times New Roman"/>
          <w:sz w:val="24"/>
          <w:szCs w:val="24"/>
        </w:rPr>
      </w:pPr>
      <w:r w:rsidRPr="00F7032E">
        <w:rPr>
          <w:rFonts w:ascii="Times New Roman" w:eastAsia="Times New Roman" w:hAnsi="Times New Roman" w:cs="Times New Roman"/>
          <w:sz w:val="24"/>
          <w:szCs w:val="24"/>
        </w:rPr>
        <w:t>Containerization</w:t>
      </w:r>
      <w:r w:rsidRPr="00AB3D0F">
        <w:rPr>
          <w:rFonts w:ascii="Times New Roman" w:eastAsia="Times New Roman" w:hAnsi="Times New Roman" w:cs="Times New Roman"/>
          <w:sz w:val="24"/>
          <w:szCs w:val="24"/>
        </w:rPr>
        <w:t xml:space="preserve"> is an OS-level abstraction paradigm that packages an application, its dependencies, binaries, configuration files and runtime libraries into a single executable unit [9]. </w:t>
      </w:r>
      <w:r w:rsidRPr="00F7032E">
        <w:rPr>
          <w:rFonts w:ascii="Times New Roman" w:eastAsia="Times New Roman" w:hAnsi="Times New Roman" w:cs="Times New Roman"/>
          <w:sz w:val="24"/>
          <w:szCs w:val="24"/>
        </w:rPr>
        <w:t>Containerization</w:t>
      </w:r>
      <w:r w:rsidRPr="00AB3D0F">
        <w:rPr>
          <w:rFonts w:ascii="Times New Roman" w:eastAsia="Times New Roman" w:hAnsi="Times New Roman" w:cs="Times New Roman"/>
          <w:sz w:val="24"/>
          <w:szCs w:val="24"/>
        </w:rPr>
        <w:t xml:space="preserve">, compared to hardware </w:t>
      </w:r>
      <w:r w:rsidRPr="00F7032E">
        <w:rPr>
          <w:rFonts w:ascii="Times New Roman" w:eastAsia="Times New Roman" w:hAnsi="Times New Roman" w:cs="Times New Roman"/>
          <w:sz w:val="24"/>
          <w:szCs w:val="24"/>
        </w:rPr>
        <w:t>virtualization</w:t>
      </w:r>
      <w:r w:rsidRPr="00AB3D0F">
        <w:rPr>
          <w:rFonts w:ascii="Times New Roman" w:eastAsia="Times New Roman" w:hAnsi="Times New Roman" w:cs="Times New Roman"/>
          <w:sz w:val="24"/>
          <w:szCs w:val="24"/>
        </w:rPr>
        <w:t xml:space="preserve"> that </w:t>
      </w:r>
      <w:r w:rsidRPr="00F7032E">
        <w:rPr>
          <w:rFonts w:ascii="Times New Roman" w:eastAsia="Times New Roman" w:hAnsi="Times New Roman" w:cs="Times New Roman"/>
          <w:sz w:val="24"/>
          <w:szCs w:val="24"/>
        </w:rPr>
        <w:t>virtualizes</w:t>
      </w:r>
      <w:r w:rsidRPr="00AB3D0F">
        <w:rPr>
          <w:rFonts w:ascii="Times New Roman" w:eastAsia="Times New Roman" w:hAnsi="Times New Roman" w:cs="Times New Roman"/>
          <w:sz w:val="24"/>
          <w:szCs w:val="24"/>
        </w:rPr>
        <w:t xml:space="preserve"> physical servers to run multiple instances of operating systems, shares the kernel of the underlying host operating system across isolated user space instances [10].</w:t>
      </w:r>
    </w:p>
    <w:p w:rsidR="00B03A96" w:rsidRPr="00F7032E" w:rsidRDefault="00D60226" w:rsidP="00B03A96">
      <w:pPr>
        <w:pStyle w:val="Heading3"/>
        <w:rPr>
          <w:lang w:val="en-GB"/>
        </w:rPr>
      </w:pPr>
      <w:r w:rsidRPr="00F7032E">
        <w:rPr>
          <w:noProof/>
        </w:rPr>
        <w:lastRenderedPageBreak/>
        <w:drawing>
          <wp:inline distT="0" distB="0" distL="0" distR="0">
            <wp:extent cx="5943600" cy="3236595"/>
            <wp:effectExtent l="0" t="0" r="0" b="190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emini_Generated_Image_a4yiq1a4yiq1a4yi.png"/>
                    <pic:cNvPicPr/>
                  </pic:nvPicPr>
                  <pic:blipFill>
                    <a:blip r:embed="rId10">
                      <a:extLst>
                        <a:ext uri="{28A0092B-C50C-407E-A947-70E740481C1C}">
                          <a14:useLocalDpi xmlns:a14="http://schemas.microsoft.com/office/drawing/2010/main" val="0"/>
                        </a:ext>
                      </a:extLst>
                    </a:blip>
                    <a:stretch>
                      <a:fillRect/>
                    </a:stretch>
                  </pic:blipFill>
                  <pic:spPr>
                    <a:xfrm>
                      <a:off x="0" y="0"/>
                      <a:ext cx="5943600" cy="3236595"/>
                    </a:xfrm>
                    <a:prstGeom prst="rect">
                      <a:avLst/>
                    </a:prstGeom>
                  </pic:spPr>
                </pic:pic>
              </a:graphicData>
            </a:graphic>
          </wp:inline>
        </w:drawing>
      </w:r>
      <w:r w:rsidRPr="00F7032E">
        <w:rPr>
          <w:lang w:val="en-GB"/>
        </w:rPr>
        <w:br/>
      </w:r>
      <w:r w:rsidRPr="00F7032E">
        <w:rPr>
          <w:lang w:val="en-GB"/>
        </w:rPr>
        <w:br/>
      </w:r>
      <w:r w:rsidRPr="00F7032E">
        <w:rPr>
          <w:lang w:val="en-GB"/>
        </w:rPr>
        <w:br/>
      </w:r>
      <w:r w:rsidR="00B03A96" w:rsidRPr="00F7032E">
        <w:rPr>
          <w:lang w:val="en-GB"/>
        </w:rPr>
        <w:t>3.1 Kernel Primitives: Namespaces and Control Groups (</w:t>
      </w:r>
      <w:proofErr w:type="spellStart"/>
      <w:r w:rsidR="00B03A96" w:rsidRPr="00F7032E">
        <w:rPr>
          <w:lang w:val="en-GB"/>
        </w:rPr>
        <w:t>cgroups</w:t>
      </w:r>
      <w:proofErr w:type="spellEnd"/>
      <w:r w:rsidR="00B03A96" w:rsidRPr="00F7032E">
        <w:rPr>
          <w:lang w:val="en-GB"/>
        </w:rPr>
        <w:t>)</w:t>
      </w:r>
    </w:p>
    <w:p w:rsidR="00B03A96" w:rsidRPr="00F7032E" w:rsidRDefault="00B03A96" w:rsidP="00B03A96">
      <w:pPr>
        <w:pStyle w:val="NormalWeb"/>
        <w:rPr>
          <w:lang w:val="en-GB"/>
        </w:rPr>
      </w:pPr>
      <w:r w:rsidRPr="00F7032E">
        <w:rPr>
          <w:lang w:val="en-GB"/>
        </w:rPr>
        <w:t>Container isolation relies on core features of the Linux kernel rather than hypervisor hardware abstraction [9]:</w:t>
      </w:r>
    </w:p>
    <w:p w:rsidR="00B03A96" w:rsidRPr="00F7032E" w:rsidRDefault="00B03A96" w:rsidP="00B03A96">
      <w:pPr>
        <w:pStyle w:val="Heading4"/>
        <w:rPr>
          <w:sz w:val="28"/>
          <w:szCs w:val="28"/>
        </w:rPr>
      </w:pPr>
      <w:r w:rsidRPr="00F7032E">
        <w:rPr>
          <w:sz w:val="28"/>
          <w:szCs w:val="28"/>
        </w:rPr>
        <w:t>Linux Namespaces (Process Isolation)</w:t>
      </w:r>
    </w:p>
    <w:p w:rsidR="00B03A96" w:rsidRPr="00F7032E" w:rsidRDefault="00B03A96" w:rsidP="00B03A96">
      <w:pPr>
        <w:pStyle w:val="NormalWeb"/>
        <w:rPr>
          <w:lang w:val="en-GB"/>
        </w:rPr>
      </w:pPr>
      <w:r w:rsidRPr="00F7032E">
        <w:rPr>
          <w:lang w:val="en-GB"/>
        </w:rPr>
        <w:t>Namespaces wrap system resources in an abstraction layer, providing each container with its own isolated view of the system:</w:t>
      </w:r>
    </w:p>
    <w:p w:rsidR="00B03A96" w:rsidRPr="00F7032E" w:rsidRDefault="00B03A96" w:rsidP="00D3396D">
      <w:pPr>
        <w:pStyle w:val="ListParagraph"/>
        <w:numPr>
          <w:ilvl w:val="0"/>
          <w:numId w:val="8"/>
        </w:numPr>
        <w:rPr>
          <w:rFonts w:ascii="Times New Roman" w:eastAsia="Times New Roman" w:hAnsi="Times New Roman" w:cs="Times New Roman"/>
          <w:sz w:val="24"/>
          <w:szCs w:val="24"/>
        </w:rPr>
      </w:pPr>
      <w:r w:rsidRPr="00F7032E">
        <w:rPr>
          <w:b/>
          <w:bCs/>
        </w:rPr>
        <w:t>PID Namespace:</w:t>
      </w:r>
      <w:r w:rsidRPr="00F7032E">
        <w:t xml:space="preserve"> </w:t>
      </w:r>
      <w:r w:rsidR="00AB3D0F" w:rsidRPr="00F7032E">
        <w:rPr>
          <w:rFonts w:ascii="Times New Roman" w:eastAsia="Times New Roman" w:hAnsi="Times New Roman" w:cs="Times New Roman"/>
          <w:sz w:val="24"/>
          <w:szCs w:val="24"/>
        </w:rPr>
        <w:t>Gives isolated process id trees. The process with ID 1 inside the container has a completely different process ID on the host OS.</w:t>
      </w:r>
      <w:r w:rsidR="00AB3D0F" w:rsidRPr="00F7032E">
        <w:br/>
      </w:r>
    </w:p>
    <w:p w:rsidR="00B03A96" w:rsidRPr="00F7032E" w:rsidRDefault="00B03A96" w:rsidP="00D3396D">
      <w:pPr>
        <w:pStyle w:val="ListParagraph"/>
        <w:numPr>
          <w:ilvl w:val="0"/>
          <w:numId w:val="8"/>
        </w:numPr>
        <w:rPr>
          <w:rFonts w:ascii="Times New Roman" w:eastAsia="Times New Roman" w:hAnsi="Times New Roman" w:cs="Times New Roman"/>
          <w:sz w:val="24"/>
          <w:szCs w:val="24"/>
        </w:rPr>
      </w:pPr>
      <w:r w:rsidRPr="00F7032E">
        <w:rPr>
          <w:b/>
          <w:bCs/>
        </w:rPr>
        <w:t>NET Namespace:</w:t>
      </w:r>
      <w:r w:rsidRPr="00F7032E">
        <w:t xml:space="preserve"> </w:t>
      </w:r>
      <w:r w:rsidR="00AB3D0F" w:rsidRPr="00F7032E">
        <w:rPr>
          <w:rFonts w:ascii="Times New Roman" w:eastAsia="Times New Roman" w:hAnsi="Times New Roman" w:cs="Times New Roman"/>
          <w:sz w:val="24"/>
          <w:szCs w:val="24"/>
        </w:rPr>
        <w:t>Separates IP routing tables, network interfaces, port bindings, and firewall rules.</w:t>
      </w:r>
      <w:r w:rsidR="00AB3D0F" w:rsidRPr="00F7032E">
        <w:br/>
      </w:r>
    </w:p>
    <w:p w:rsidR="00B03A96" w:rsidRPr="00F7032E" w:rsidRDefault="00B03A96" w:rsidP="00D3396D">
      <w:pPr>
        <w:pStyle w:val="ListParagraph"/>
        <w:numPr>
          <w:ilvl w:val="0"/>
          <w:numId w:val="8"/>
        </w:numPr>
        <w:rPr>
          <w:rFonts w:ascii="Times New Roman" w:eastAsia="Times New Roman" w:hAnsi="Times New Roman" w:cs="Times New Roman"/>
          <w:sz w:val="24"/>
          <w:szCs w:val="24"/>
        </w:rPr>
      </w:pPr>
      <w:r w:rsidRPr="00F7032E">
        <w:rPr>
          <w:b/>
          <w:bCs/>
        </w:rPr>
        <w:t>MNT Namespace:</w:t>
      </w:r>
      <w:r w:rsidRPr="00F7032E">
        <w:t xml:space="preserve"> </w:t>
      </w:r>
      <w:r w:rsidR="00AB3D0F" w:rsidRPr="00F7032E">
        <w:rPr>
          <w:rFonts w:ascii="Times New Roman" w:eastAsia="Times New Roman" w:hAnsi="Times New Roman" w:cs="Times New Roman"/>
          <w:sz w:val="24"/>
          <w:szCs w:val="24"/>
        </w:rPr>
        <w:t>Restrict file system mount points so that containers do not see the host directory structure unless it is explicitly mounted.</w:t>
      </w:r>
      <w:r w:rsidR="00AB3D0F" w:rsidRPr="00F7032E">
        <w:br/>
      </w:r>
    </w:p>
    <w:p w:rsidR="00B03A96" w:rsidRPr="00F7032E" w:rsidRDefault="00B03A96" w:rsidP="00D3396D">
      <w:pPr>
        <w:pStyle w:val="ListParagraph"/>
        <w:numPr>
          <w:ilvl w:val="0"/>
          <w:numId w:val="8"/>
        </w:numPr>
        <w:rPr>
          <w:rFonts w:ascii="Times New Roman" w:eastAsia="Times New Roman" w:hAnsi="Times New Roman" w:cs="Times New Roman"/>
          <w:sz w:val="24"/>
          <w:szCs w:val="24"/>
        </w:rPr>
      </w:pPr>
      <w:r w:rsidRPr="00F7032E">
        <w:rPr>
          <w:b/>
          <w:bCs/>
        </w:rPr>
        <w:t>IPC Namespace:</w:t>
      </w:r>
      <w:r w:rsidRPr="00F7032E">
        <w:t xml:space="preserve"> </w:t>
      </w:r>
      <w:r w:rsidR="00AB3D0F" w:rsidRPr="00F7032E">
        <w:rPr>
          <w:rFonts w:ascii="Times New Roman" w:eastAsia="Times New Roman" w:hAnsi="Times New Roman" w:cs="Times New Roman"/>
          <w:sz w:val="24"/>
          <w:szCs w:val="24"/>
        </w:rPr>
        <w:t>Isolates Inter-Process Communication resources (System V IPC, POSIX message queues).</w:t>
      </w:r>
      <w:r w:rsidR="00AB3D0F" w:rsidRPr="00F7032E">
        <w:br/>
      </w:r>
    </w:p>
    <w:p w:rsidR="00B03A96" w:rsidRPr="00F7032E" w:rsidRDefault="00B03A96" w:rsidP="00D3396D">
      <w:pPr>
        <w:pStyle w:val="NormalWeb"/>
        <w:numPr>
          <w:ilvl w:val="0"/>
          <w:numId w:val="8"/>
        </w:numPr>
        <w:rPr>
          <w:lang w:val="en-GB"/>
        </w:rPr>
      </w:pPr>
      <w:r w:rsidRPr="00F7032E">
        <w:rPr>
          <w:b/>
          <w:bCs/>
          <w:lang w:val="en-GB"/>
        </w:rPr>
        <w:lastRenderedPageBreak/>
        <w:t>UTS Namespace:</w:t>
      </w:r>
      <w:r w:rsidRPr="00F7032E">
        <w:rPr>
          <w:lang w:val="en-GB"/>
        </w:rPr>
        <w:t xml:space="preserve"> Isolates hostnames and domain names.</w:t>
      </w:r>
      <w:r w:rsidR="00AB3D0F" w:rsidRPr="00F7032E">
        <w:rPr>
          <w:lang w:val="en-GB"/>
        </w:rPr>
        <w:br/>
      </w:r>
    </w:p>
    <w:p w:rsidR="00B03A96" w:rsidRPr="00F7032E" w:rsidRDefault="00B03A96" w:rsidP="00D3396D">
      <w:pPr>
        <w:pStyle w:val="ListParagraph"/>
        <w:numPr>
          <w:ilvl w:val="0"/>
          <w:numId w:val="8"/>
        </w:numPr>
        <w:rPr>
          <w:rFonts w:ascii="Times New Roman" w:eastAsia="Times New Roman" w:hAnsi="Times New Roman" w:cs="Times New Roman"/>
          <w:sz w:val="24"/>
          <w:szCs w:val="24"/>
        </w:rPr>
      </w:pPr>
      <w:r w:rsidRPr="00F7032E">
        <w:rPr>
          <w:b/>
          <w:bCs/>
        </w:rPr>
        <w:t>USER Namespace:</w:t>
      </w:r>
      <w:r w:rsidRPr="00F7032E">
        <w:t xml:space="preserve"> </w:t>
      </w:r>
      <w:r w:rsidR="00AB3D0F" w:rsidRPr="00F7032E">
        <w:rPr>
          <w:rFonts w:ascii="Times New Roman" w:eastAsia="Times New Roman" w:hAnsi="Times New Roman" w:cs="Times New Roman"/>
          <w:sz w:val="24"/>
          <w:szCs w:val="24"/>
        </w:rPr>
        <w:t>Maps container-internal root users (UID 0) to unprivileged non-root UIDs on the host system, decreasing the risk of privilege escalation.</w:t>
      </w:r>
      <w:r w:rsidR="00AB3D0F" w:rsidRPr="00F7032E">
        <w:rPr>
          <w:rFonts w:ascii="Times New Roman" w:eastAsia="Times New Roman" w:hAnsi="Times New Roman" w:cs="Times New Roman"/>
          <w:sz w:val="24"/>
          <w:szCs w:val="24"/>
        </w:rPr>
        <w:br/>
      </w:r>
    </w:p>
    <w:p w:rsidR="00B03A96" w:rsidRPr="00F7032E" w:rsidRDefault="00B03A96" w:rsidP="00B03A96">
      <w:pPr>
        <w:pStyle w:val="Heading4"/>
        <w:rPr>
          <w:sz w:val="28"/>
          <w:szCs w:val="28"/>
        </w:rPr>
      </w:pPr>
      <w:r w:rsidRPr="00F7032E">
        <w:rPr>
          <w:sz w:val="28"/>
          <w:szCs w:val="28"/>
        </w:rPr>
        <w:t>Control Groups (</w:t>
      </w:r>
      <w:proofErr w:type="spellStart"/>
      <w:r w:rsidRPr="00F7032E">
        <w:rPr>
          <w:sz w:val="28"/>
          <w:szCs w:val="28"/>
        </w:rPr>
        <w:t>cgroups</w:t>
      </w:r>
      <w:proofErr w:type="spellEnd"/>
      <w:r w:rsidRPr="00F7032E">
        <w:rPr>
          <w:sz w:val="28"/>
          <w:szCs w:val="28"/>
        </w:rPr>
        <w:t xml:space="preserve"> v1/v2)</w:t>
      </w:r>
      <w:r w:rsidR="00D60652" w:rsidRPr="00F7032E">
        <w:rPr>
          <w:sz w:val="28"/>
          <w:szCs w:val="28"/>
        </w:rPr>
        <w:br/>
      </w:r>
    </w:p>
    <w:p w:rsidR="00D60652" w:rsidRPr="00D60652" w:rsidRDefault="00D60652" w:rsidP="00D60652">
      <w:pPr>
        <w:spacing w:after="0" w:line="240" w:lineRule="auto"/>
        <w:rPr>
          <w:rFonts w:ascii="Times New Roman" w:eastAsia="Times New Roman" w:hAnsi="Times New Roman" w:cs="Times New Roman"/>
          <w:sz w:val="24"/>
          <w:szCs w:val="24"/>
        </w:rPr>
      </w:pPr>
      <w:r w:rsidRPr="00D60652">
        <w:rPr>
          <w:rFonts w:ascii="Times New Roman" w:eastAsia="Times New Roman" w:hAnsi="Times New Roman" w:cs="Times New Roman"/>
          <w:sz w:val="24"/>
          <w:szCs w:val="24"/>
        </w:rPr>
        <w:t>Namespaces limit what a container can observe, and Control Groups (</w:t>
      </w:r>
      <w:proofErr w:type="spellStart"/>
      <w:r w:rsidRPr="00D60652">
        <w:rPr>
          <w:rFonts w:ascii="Times New Roman" w:eastAsia="Times New Roman" w:hAnsi="Times New Roman" w:cs="Times New Roman"/>
          <w:sz w:val="24"/>
          <w:szCs w:val="24"/>
        </w:rPr>
        <w:t>cgroups</w:t>
      </w:r>
      <w:proofErr w:type="spellEnd"/>
      <w:r w:rsidRPr="00D60652">
        <w:rPr>
          <w:rFonts w:ascii="Times New Roman" w:eastAsia="Times New Roman" w:hAnsi="Times New Roman" w:cs="Times New Roman"/>
          <w:sz w:val="24"/>
          <w:szCs w:val="24"/>
        </w:rPr>
        <w:t xml:space="preserve">) limit the amount of host hardware resources a container can consume [10]. </w:t>
      </w:r>
      <w:proofErr w:type="spellStart"/>
      <w:r w:rsidRPr="00D60652">
        <w:rPr>
          <w:rFonts w:ascii="Times New Roman" w:eastAsia="Times New Roman" w:hAnsi="Times New Roman" w:cs="Times New Roman"/>
          <w:sz w:val="24"/>
          <w:szCs w:val="24"/>
        </w:rPr>
        <w:t>Cgroups</w:t>
      </w:r>
      <w:proofErr w:type="spellEnd"/>
      <w:r w:rsidRPr="00D60652">
        <w:rPr>
          <w:rFonts w:ascii="Times New Roman" w:eastAsia="Times New Roman" w:hAnsi="Times New Roman" w:cs="Times New Roman"/>
          <w:sz w:val="24"/>
          <w:szCs w:val="24"/>
        </w:rPr>
        <w:t xml:space="preserve"> provide limits, prioritisation, and monitoring of resource allocation for:</w:t>
      </w:r>
    </w:p>
    <w:p w:rsidR="00B03A96" w:rsidRPr="00F7032E" w:rsidRDefault="00B03A96" w:rsidP="00D3396D">
      <w:pPr>
        <w:pStyle w:val="NormalWeb"/>
        <w:numPr>
          <w:ilvl w:val="0"/>
          <w:numId w:val="2"/>
        </w:numPr>
        <w:rPr>
          <w:lang w:val="en-GB"/>
        </w:rPr>
      </w:pPr>
      <w:r w:rsidRPr="00F7032E">
        <w:rPr>
          <w:b/>
          <w:bCs/>
          <w:lang w:val="en-GB"/>
        </w:rPr>
        <w:t>CPU:</w:t>
      </w:r>
      <w:r w:rsidRPr="00F7032E">
        <w:rPr>
          <w:lang w:val="en-GB"/>
        </w:rPr>
        <w:t xml:space="preserve"> Shares, execution bandwidth, and CPU core pinning (affinity).</w:t>
      </w:r>
    </w:p>
    <w:p w:rsidR="00B03A96" w:rsidRPr="00F7032E" w:rsidRDefault="00B03A96" w:rsidP="00D3396D">
      <w:pPr>
        <w:pStyle w:val="NormalWeb"/>
        <w:numPr>
          <w:ilvl w:val="0"/>
          <w:numId w:val="2"/>
        </w:numPr>
        <w:rPr>
          <w:lang w:val="en-GB"/>
        </w:rPr>
      </w:pPr>
      <w:r w:rsidRPr="00F7032E">
        <w:rPr>
          <w:b/>
          <w:bCs/>
          <w:lang w:val="en-GB"/>
        </w:rPr>
        <w:t>Memory:</w:t>
      </w:r>
      <w:r w:rsidRPr="00F7032E">
        <w:rPr>
          <w:lang w:val="en-GB"/>
        </w:rPr>
        <w:t xml:space="preserve"> Hard RAM limits, swap space caps, and Out-Of-Memory (OOM) killer thresholds.</w:t>
      </w:r>
    </w:p>
    <w:p w:rsidR="00B03A96" w:rsidRPr="00F7032E" w:rsidRDefault="00B03A96" w:rsidP="00D3396D">
      <w:pPr>
        <w:pStyle w:val="NormalWeb"/>
        <w:numPr>
          <w:ilvl w:val="0"/>
          <w:numId w:val="2"/>
        </w:numPr>
        <w:rPr>
          <w:lang w:val="en-GB"/>
        </w:rPr>
      </w:pPr>
      <w:r w:rsidRPr="00F7032E">
        <w:rPr>
          <w:b/>
          <w:bCs/>
          <w:lang w:val="en-GB"/>
        </w:rPr>
        <w:t>Block I/O:</w:t>
      </w:r>
      <w:r w:rsidRPr="00F7032E">
        <w:rPr>
          <w:lang w:val="en-GB"/>
        </w:rPr>
        <w:t xml:space="preserve"> Read/write bandwidth throttle control per storage volume.</w:t>
      </w:r>
      <w:r w:rsidR="00047676" w:rsidRPr="00F7032E">
        <w:rPr>
          <w:lang w:val="en-GB"/>
        </w:rPr>
        <w:br/>
      </w:r>
      <w:r w:rsidR="00047676" w:rsidRPr="00F7032E">
        <w:rPr>
          <w:lang w:val="en-GB"/>
        </w:rPr>
        <w:br/>
      </w:r>
      <w:r w:rsidR="00D60652" w:rsidRPr="00F7032E">
        <w:rPr>
          <w:lang w:val="en-GB"/>
        </w:rPr>
        <w:br/>
      </w:r>
    </w:p>
    <w:p w:rsidR="00B03A96" w:rsidRPr="00F7032E" w:rsidRDefault="00B03A96" w:rsidP="00B03A96">
      <w:pPr>
        <w:pStyle w:val="Heading3"/>
        <w:rPr>
          <w:lang w:val="en-GB"/>
        </w:rPr>
      </w:pPr>
      <w:r w:rsidRPr="00F7032E">
        <w:rPr>
          <w:lang w:val="en-GB"/>
        </w:rPr>
        <w:t>3.2 Containers vs. Virtual Machines</w:t>
      </w:r>
    </w:p>
    <w:tbl>
      <w:tblPr>
        <w:tblStyle w:val="TableGrid"/>
        <w:tblW w:w="0" w:type="auto"/>
        <w:tblLook w:val="04A0" w:firstRow="1" w:lastRow="0" w:firstColumn="1" w:lastColumn="0" w:noHBand="0" w:noVBand="1"/>
      </w:tblPr>
      <w:tblGrid>
        <w:gridCol w:w="1712"/>
        <w:gridCol w:w="2204"/>
        <w:gridCol w:w="2320"/>
        <w:gridCol w:w="3114"/>
      </w:tblGrid>
      <w:tr w:rsidR="00B03A96" w:rsidRPr="00F7032E" w:rsidTr="00D60226">
        <w:tc>
          <w:tcPr>
            <w:tcW w:w="0" w:type="auto"/>
            <w:hideMark/>
          </w:tcPr>
          <w:p w:rsidR="00B03A96" w:rsidRPr="00F7032E" w:rsidRDefault="00B03A96">
            <w:pPr>
              <w:spacing w:after="480"/>
            </w:pPr>
            <w:r w:rsidRPr="00F7032E">
              <w:rPr>
                <w:rStyle w:val="Strong"/>
              </w:rPr>
              <w:t>Architectural Feature</w:t>
            </w:r>
          </w:p>
        </w:tc>
        <w:tc>
          <w:tcPr>
            <w:tcW w:w="0" w:type="auto"/>
            <w:hideMark/>
          </w:tcPr>
          <w:p w:rsidR="00B03A96" w:rsidRPr="00F7032E" w:rsidRDefault="00B03A96">
            <w:pPr>
              <w:spacing w:after="480"/>
            </w:pPr>
            <w:r w:rsidRPr="00F7032E">
              <w:rPr>
                <w:rStyle w:val="Strong"/>
              </w:rPr>
              <w:t>Virtual Machines (VMs)</w:t>
            </w:r>
          </w:p>
        </w:tc>
        <w:tc>
          <w:tcPr>
            <w:tcW w:w="0" w:type="auto"/>
            <w:hideMark/>
          </w:tcPr>
          <w:p w:rsidR="00B03A96" w:rsidRPr="00F7032E" w:rsidRDefault="00B03A96">
            <w:pPr>
              <w:spacing w:after="480"/>
            </w:pPr>
            <w:r w:rsidRPr="00F7032E">
              <w:rPr>
                <w:rStyle w:val="Strong"/>
              </w:rPr>
              <w:t>Containers (</w:t>
            </w:r>
            <w:proofErr w:type="spellStart"/>
            <w:r w:rsidRPr="00F7032E">
              <w:rPr>
                <w:rStyle w:val="Strong"/>
              </w:rPr>
              <w:t>Docker</w:t>
            </w:r>
            <w:proofErr w:type="spellEnd"/>
            <w:r w:rsidRPr="00F7032E">
              <w:rPr>
                <w:rStyle w:val="Strong"/>
              </w:rPr>
              <w:t>)</w:t>
            </w:r>
          </w:p>
        </w:tc>
        <w:tc>
          <w:tcPr>
            <w:tcW w:w="0" w:type="auto"/>
            <w:hideMark/>
          </w:tcPr>
          <w:p w:rsidR="00B03A96" w:rsidRPr="00F7032E" w:rsidRDefault="00B03A96">
            <w:pPr>
              <w:spacing w:after="480"/>
            </w:pPr>
            <w:r w:rsidRPr="00F7032E">
              <w:rPr>
                <w:rStyle w:val="Strong"/>
              </w:rPr>
              <w:t>Security &amp; Forensic Impact</w:t>
            </w:r>
          </w:p>
        </w:tc>
      </w:tr>
      <w:tr w:rsidR="00B03A96" w:rsidRPr="00F7032E" w:rsidTr="00D60226">
        <w:tc>
          <w:tcPr>
            <w:tcW w:w="0" w:type="auto"/>
            <w:hideMark/>
          </w:tcPr>
          <w:p w:rsidR="00B03A96" w:rsidRPr="00F7032E" w:rsidRDefault="00B03A96">
            <w:pPr>
              <w:spacing w:after="480"/>
            </w:pPr>
            <w:r w:rsidRPr="00F7032E">
              <w:rPr>
                <w:b/>
                <w:bCs/>
              </w:rPr>
              <w:t>Abstraction Layer</w:t>
            </w:r>
          </w:p>
        </w:tc>
        <w:tc>
          <w:tcPr>
            <w:tcW w:w="0" w:type="auto"/>
            <w:hideMark/>
          </w:tcPr>
          <w:p w:rsidR="00B03A96" w:rsidRPr="00F7032E" w:rsidRDefault="00B03A96">
            <w:pPr>
              <w:spacing w:after="480"/>
            </w:pPr>
            <w:r w:rsidRPr="00F7032E">
              <w:t>Hardware Level (Hypervisor)</w:t>
            </w:r>
          </w:p>
        </w:tc>
        <w:tc>
          <w:tcPr>
            <w:tcW w:w="0" w:type="auto"/>
            <w:hideMark/>
          </w:tcPr>
          <w:p w:rsidR="00B03A96" w:rsidRPr="00F7032E" w:rsidRDefault="00B03A96">
            <w:pPr>
              <w:spacing w:after="480"/>
            </w:pPr>
            <w:r w:rsidRPr="00F7032E">
              <w:t>Operating System (Shared Kernel)</w:t>
            </w:r>
          </w:p>
        </w:tc>
        <w:tc>
          <w:tcPr>
            <w:tcW w:w="0" w:type="auto"/>
            <w:hideMark/>
          </w:tcPr>
          <w:p w:rsidR="00B03A96" w:rsidRPr="00F7032E" w:rsidRDefault="00B03A96">
            <w:pPr>
              <w:spacing w:after="480"/>
            </w:pPr>
            <w:r w:rsidRPr="00F7032E">
              <w:t>VMs provide stronger hardware boundary isolation.</w:t>
            </w:r>
          </w:p>
        </w:tc>
      </w:tr>
      <w:tr w:rsidR="00B03A96" w:rsidRPr="00F7032E" w:rsidTr="00D60226">
        <w:tc>
          <w:tcPr>
            <w:tcW w:w="0" w:type="auto"/>
            <w:hideMark/>
          </w:tcPr>
          <w:p w:rsidR="00B03A96" w:rsidRPr="00F7032E" w:rsidRDefault="00B03A96">
            <w:pPr>
              <w:spacing w:after="480"/>
            </w:pPr>
            <w:r w:rsidRPr="00F7032E">
              <w:rPr>
                <w:b/>
                <w:bCs/>
              </w:rPr>
              <w:t>Guest OS Overhead</w:t>
            </w:r>
          </w:p>
        </w:tc>
        <w:tc>
          <w:tcPr>
            <w:tcW w:w="0" w:type="auto"/>
            <w:hideMark/>
          </w:tcPr>
          <w:p w:rsidR="00B03A96" w:rsidRPr="00F7032E" w:rsidRDefault="00B03A96">
            <w:pPr>
              <w:spacing w:after="480"/>
            </w:pPr>
            <w:r w:rsidRPr="00F7032E">
              <w:t>High (Includes full OS kernel per VM)</w:t>
            </w:r>
          </w:p>
        </w:tc>
        <w:tc>
          <w:tcPr>
            <w:tcW w:w="0" w:type="auto"/>
            <w:hideMark/>
          </w:tcPr>
          <w:p w:rsidR="00B03A96" w:rsidRPr="00F7032E" w:rsidRDefault="00B03A96">
            <w:pPr>
              <w:spacing w:after="480"/>
            </w:pPr>
            <w:r w:rsidRPr="00F7032E">
              <w:t>Low (Zero guest OS, shared host kernel)</w:t>
            </w:r>
          </w:p>
        </w:tc>
        <w:tc>
          <w:tcPr>
            <w:tcW w:w="0" w:type="auto"/>
            <w:hideMark/>
          </w:tcPr>
          <w:p w:rsidR="00B03A96" w:rsidRPr="00F7032E" w:rsidRDefault="00B03A96">
            <w:pPr>
              <w:spacing w:after="480"/>
            </w:pPr>
            <w:r w:rsidRPr="00F7032E">
              <w:t>Containers consume significantly fewer hardware resources.</w:t>
            </w:r>
          </w:p>
        </w:tc>
      </w:tr>
      <w:tr w:rsidR="00B03A96" w:rsidRPr="00F7032E" w:rsidTr="00D60226">
        <w:tc>
          <w:tcPr>
            <w:tcW w:w="0" w:type="auto"/>
            <w:hideMark/>
          </w:tcPr>
          <w:p w:rsidR="00B03A96" w:rsidRPr="00F7032E" w:rsidRDefault="00B03A96">
            <w:pPr>
              <w:spacing w:after="480"/>
            </w:pPr>
            <w:proofErr w:type="spellStart"/>
            <w:r w:rsidRPr="00F7032E">
              <w:rPr>
                <w:b/>
                <w:bCs/>
              </w:rPr>
              <w:t>Startup</w:t>
            </w:r>
            <w:proofErr w:type="spellEnd"/>
            <w:r w:rsidRPr="00F7032E">
              <w:rPr>
                <w:b/>
                <w:bCs/>
              </w:rPr>
              <w:t xml:space="preserve"> Latency</w:t>
            </w:r>
          </w:p>
        </w:tc>
        <w:tc>
          <w:tcPr>
            <w:tcW w:w="0" w:type="auto"/>
            <w:hideMark/>
          </w:tcPr>
          <w:p w:rsidR="00B03A96" w:rsidRPr="00F7032E" w:rsidRDefault="00B03A96">
            <w:pPr>
              <w:spacing w:after="480"/>
            </w:pPr>
            <w:r w:rsidRPr="00F7032E">
              <w:t>Minutes (Full OS boot cycle)</w:t>
            </w:r>
          </w:p>
        </w:tc>
        <w:tc>
          <w:tcPr>
            <w:tcW w:w="0" w:type="auto"/>
            <w:hideMark/>
          </w:tcPr>
          <w:p w:rsidR="00B03A96" w:rsidRPr="00F7032E" w:rsidRDefault="00B03A96">
            <w:pPr>
              <w:spacing w:after="480"/>
            </w:pPr>
            <w:r w:rsidRPr="00F7032E">
              <w:t>Milliseconds to Seconds</w:t>
            </w:r>
          </w:p>
        </w:tc>
        <w:tc>
          <w:tcPr>
            <w:tcW w:w="0" w:type="auto"/>
            <w:hideMark/>
          </w:tcPr>
          <w:p w:rsidR="00B03A96" w:rsidRPr="00F7032E" w:rsidRDefault="00B03A96">
            <w:pPr>
              <w:spacing w:after="480"/>
            </w:pPr>
            <w:r w:rsidRPr="00F7032E">
              <w:t>Container ephemerality complicates forensic RAM capture.</w:t>
            </w:r>
          </w:p>
        </w:tc>
      </w:tr>
      <w:tr w:rsidR="00B03A96" w:rsidRPr="00F7032E" w:rsidTr="00D60226">
        <w:tc>
          <w:tcPr>
            <w:tcW w:w="0" w:type="auto"/>
            <w:hideMark/>
          </w:tcPr>
          <w:p w:rsidR="00B03A96" w:rsidRPr="00F7032E" w:rsidRDefault="00B03A96">
            <w:pPr>
              <w:spacing w:after="480"/>
            </w:pPr>
            <w:r w:rsidRPr="00F7032E">
              <w:rPr>
                <w:b/>
                <w:bCs/>
              </w:rPr>
              <w:t>Storage Footprint</w:t>
            </w:r>
          </w:p>
        </w:tc>
        <w:tc>
          <w:tcPr>
            <w:tcW w:w="0" w:type="auto"/>
            <w:hideMark/>
          </w:tcPr>
          <w:p w:rsidR="00B03A96" w:rsidRPr="00F7032E" w:rsidRDefault="00B03A96">
            <w:pPr>
              <w:spacing w:after="480"/>
            </w:pPr>
            <w:r w:rsidRPr="00F7032E">
              <w:t>Gigabytes (</w:t>
            </w:r>
            <w:r w:rsidRPr="00F7032E">
              <w:rPr>
                <w:rStyle w:val="math-inline"/>
              </w:rPr>
              <w:t>$GB$</w:t>
            </w:r>
            <w:r w:rsidRPr="00F7032E">
              <w:t>)</w:t>
            </w:r>
          </w:p>
        </w:tc>
        <w:tc>
          <w:tcPr>
            <w:tcW w:w="0" w:type="auto"/>
            <w:hideMark/>
          </w:tcPr>
          <w:p w:rsidR="00B03A96" w:rsidRPr="00F7032E" w:rsidRDefault="00B03A96">
            <w:pPr>
              <w:spacing w:after="480"/>
            </w:pPr>
            <w:r w:rsidRPr="00F7032E">
              <w:t>Megabytes (</w:t>
            </w:r>
            <w:r w:rsidRPr="00F7032E">
              <w:rPr>
                <w:rStyle w:val="math-inline"/>
              </w:rPr>
              <w:t>$MB$</w:t>
            </w:r>
            <w:r w:rsidRPr="00F7032E">
              <w:t>)</w:t>
            </w:r>
          </w:p>
        </w:tc>
        <w:tc>
          <w:tcPr>
            <w:tcW w:w="0" w:type="auto"/>
            <w:hideMark/>
          </w:tcPr>
          <w:p w:rsidR="00B03A96" w:rsidRPr="00F7032E" w:rsidRDefault="00B03A96">
            <w:pPr>
              <w:spacing w:after="480"/>
            </w:pPr>
            <w:r w:rsidRPr="00F7032E">
              <w:t>Container base images reduce deployment overhead.</w:t>
            </w:r>
          </w:p>
        </w:tc>
      </w:tr>
      <w:tr w:rsidR="00B03A96" w:rsidRPr="00F7032E" w:rsidTr="00D60226">
        <w:tc>
          <w:tcPr>
            <w:tcW w:w="0" w:type="auto"/>
            <w:hideMark/>
          </w:tcPr>
          <w:p w:rsidR="00B03A96" w:rsidRPr="00F7032E" w:rsidRDefault="00B03A96">
            <w:pPr>
              <w:spacing w:after="480"/>
            </w:pPr>
            <w:r w:rsidRPr="00F7032E">
              <w:rPr>
                <w:b/>
                <w:bCs/>
              </w:rPr>
              <w:lastRenderedPageBreak/>
              <w:t>Kernel Isolation</w:t>
            </w:r>
          </w:p>
        </w:tc>
        <w:tc>
          <w:tcPr>
            <w:tcW w:w="0" w:type="auto"/>
            <w:hideMark/>
          </w:tcPr>
          <w:p w:rsidR="00B03A96" w:rsidRPr="00F7032E" w:rsidRDefault="00B03A96">
            <w:pPr>
              <w:spacing w:after="480"/>
            </w:pPr>
            <w:r w:rsidRPr="00F7032E">
              <w:t>Dedicated Kernel per Guest</w:t>
            </w:r>
          </w:p>
        </w:tc>
        <w:tc>
          <w:tcPr>
            <w:tcW w:w="0" w:type="auto"/>
            <w:hideMark/>
          </w:tcPr>
          <w:p w:rsidR="00B03A96" w:rsidRPr="00F7032E" w:rsidRDefault="00B03A96">
            <w:pPr>
              <w:spacing w:after="480"/>
            </w:pPr>
            <w:r w:rsidRPr="00F7032E">
              <w:t>Shared Kernel across Host</w:t>
            </w:r>
          </w:p>
        </w:tc>
        <w:tc>
          <w:tcPr>
            <w:tcW w:w="0" w:type="auto"/>
            <w:hideMark/>
          </w:tcPr>
          <w:p w:rsidR="00B03A96" w:rsidRPr="00F7032E" w:rsidRDefault="00B03A96">
            <w:pPr>
              <w:spacing w:after="480"/>
            </w:pPr>
            <w:r w:rsidRPr="00F7032E">
              <w:t>Kernel exploit in container affects the entire host system.</w:t>
            </w:r>
          </w:p>
        </w:tc>
      </w:tr>
    </w:tbl>
    <w:p w:rsidR="00B03A96" w:rsidRPr="00F7032E" w:rsidRDefault="00B03A96" w:rsidP="00B03A96">
      <w:pPr>
        <w:pStyle w:val="Heading3"/>
        <w:rPr>
          <w:lang w:val="en-GB"/>
        </w:rPr>
      </w:pPr>
      <w:r w:rsidRPr="00F7032E">
        <w:rPr>
          <w:lang w:val="en-GB"/>
        </w:rPr>
        <w:t xml:space="preserve">3.3 </w:t>
      </w:r>
      <w:proofErr w:type="spellStart"/>
      <w:r w:rsidRPr="00F7032E">
        <w:rPr>
          <w:lang w:val="en-GB"/>
        </w:rPr>
        <w:t>Docker</w:t>
      </w:r>
      <w:proofErr w:type="spellEnd"/>
      <w:r w:rsidRPr="00F7032E">
        <w:rPr>
          <w:lang w:val="en-GB"/>
        </w:rPr>
        <w:t xml:space="preserve"> Architecture, Workflow, and Orchestration</w:t>
      </w:r>
    </w:p>
    <w:p w:rsidR="00D60652" w:rsidRPr="00D60652" w:rsidRDefault="00D60652" w:rsidP="00D60652">
      <w:pPr>
        <w:spacing w:after="0" w:line="240" w:lineRule="auto"/>
        <w:rPr>
          <w:rFonts w:ascii="Times New Roman" w:eastAsia="Times New Roman" w:hAnsi="Times New Roman" w:cs="Times New Roman"/>
          <w:sz w:val="24"/>
          <w:szCs w:val="24"/>
        </w:rPr>
      </w:pPr>
      <w:proofErr w:type="spellStart"/>
      <w:r w:rsidRPr="00D60652">
        <w:rPr>
          <w:rFonts w:ascii="Times New Roman" w:eastAsia="Times New Roman" w:hAnsi="Times New Roman" w:cs="Times New Roman"/>
          <w:sz w:val="24"/>
          <w:szCs w:val="24"/>
        </w:rPr>
        <w:t>Docker</w:t>
      </w:r>
      <w:proofErr w:type="spellEnd"/>
      <w:r w:rsidRPr="00D60652">
        <w:rPr>
          <w:rFonts w:ascii="Times New Roman" w:eastAsia="Times New Roman" w:hAnsi="Times New Roman" w:cs="Times New Roman"/>
          <w:sz w:val="24"/>
          <w:szCs w:val="24"/>
        </w:rPr>
        <w:t xml:space="preserve"> is the de facto industry platform for container management. The architecture is based on a client-server paradigm [6]:</w:t>
      </w:r>
    </w:p>
    <w:p w:rsidR="00B03A96" w:rsidRPr="00F7032E" w:rsidRDefault="00B03A96" w:rsidP="00B03A96">
      <w:pPr>
        <w:pStyle w:val="NormalWeb"/>
        <w:rPr>
          <w:lang w:val="en-GB"/>
        </w:rPr>
      </w:pPr>
    </w:p>
    <w:p w:rsidR="00B03A96" w:rsidRPr="00F7032E" w:rsidRDefault="00D60226" w:rsidP="00B03A96">
      <w:pPr>
        <w:pStyle w:val="Heading4"/>
      </w:pPr>
      <w:r w:rsidRPr="00F7032E">
        <w:rPr>
          <w:noProof/>
          <w:lang w:val="en-US"/>
        </w:rPr>
        <w:drawing>
          <wp:inline distT="0" distB="0" distL="0" distR="0">
            <wp:extent cx="5943600" cy="2467610"/>
            <wp:effectExtent l="0" t="0" r="0" b="889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Gemini_Generated_Image_uq2atuuq2atuuq2a.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943600" cy="2467610"/>
                    </a:xfrm>
                    <a:prstGeom prst="rect">
                      <a:avLst/>
                    </a:prstGeom>
                  </pic:spPr>
                </pic:pic>
              </a:graphicData>
            </a:graphic>
          </wp:inline>
        </w:drawing>
      </w:r>
      <w:r w:rsidRPr="00F7032E">
        <w:br/>
      </w:r>
      <w:r w:rsidRPr="00F7032E">
        <w:br/>
      </w:r>
      <w:r w:rsidRPr="00F7032E">
        <w:br/>
      </w:r>
      <w:proofErr w:type="spellStart"/>
      <w:r w:rsidR="00B03A96" w:rsidRPr="00F7032E">
        <w:rPr>
          <w:sz w:val="28"/>
          <w:szCs w:val="28"/>
        </w:rPr>
        <w:t>Docker</w:t>
      </w:r>
      <w:proofErr w:type="spellEnd"/>
      <w:r w:rsidR="00B03A96" w:rsidRPr="00F7032E">
        <w:rPr>
          <w:sz w:val="28"/>
          <w:szCs w:val="28"/>
        </w:rPr>
        <w:t xml:space="preserve"> Engine Architecture</w:t>
      </w:r>
      <w:r w:rsidR="00D60652" w:rsidRPr="00F7032E">
        <w:rPr>
          <w:sz w:val="28"/>
          <w:szCs w:val="28"/>
        </w:rPr>
        <w:br/>
      </w:r>
    </w:p>
    <w:p w:rsidR="00B03A96" w:rsidRPr="00F7032E" w:rsidRDefault="00B03A96" w:rsidP="00D60652">
      <w:pPr>
        <w:rPr>
          <w:rFonts w:ascii="Times New Roman" w:eastAsia="Times New Roman" w:hAnsi="Times New Roman" w:cs="Times New Roman"/>
          <w:sz w:val="24"/>
          <w:szCs w:val="24"/>
        </w:rPr>
      </w:pPr>
      <w:proofErr w:type="spellStart"/>
      <w:r w:rsidRPr="00F7032E">
        <w:rPr>
          <w:b/>
          <w:bCs/>
        </w:rPr>
        <w:t>Docker</w:t>
      </w:r>
      <w:proofErr w:type="spellEnd"/>
      <w:r w:rsidRPr="00F7032E">
        <w:rPr>
          <w:b/>
          <w:bCs/>
        </w:rPr>
        <w:t xml:space="preserve"> Daemon (</w:t>
      </w:r>
      <w:proofErr w:type="spellStart"/>
      <w:r w:rsidRPr="00F7032E">
        <w:rPr>
          <w:rStyle w:val="HTMLCode"/>
          <w:rFonts w:eastAsiaTheme="minorHAnsi"/>
          <w:b/>
          <w:bCs/>
        </w:rPr>
        <w:t>dockerd</w:t>
      </w:r>
      <w:proofErr w:type="spellEnd"/>
      <w:r w:rsidRPr="00F7032E">
        <w:rPr>
          <w:b/>
          <w:bCs/>
        </w:rPr>
        <w:t>):</w:t>
      </w:r>
      <w:r w:rsidRPr="00F7032E">
        <w:t xml:space="preserve"> </w:t>
      </w:r>
      <w:r w:rsidR="00D60652" w:rsidRPr="00F7032E">
        <w:rPr>
          <w:rFonts w:ascii="Times New Roman" w:eastAsia="Times New Roman" w:hAnsi="Times New Roman" w:cs="Times New Roman"/>
          <w:sz w:val="24"/>
          <w:szCs w:val="24"/>
        </w:rPr>
        <w:t xml:space="preserve">A background service that handles </w:t>
      </w:r>
      <w:proofErr w:type="spellStart"/>
      <w:r w:rsidR="00D60652" w:rsidRPr="00F7032E">
        <w:rPr>
          <w:rFonts w:ascii="Times New Roman" w:eastAsia="Times New Roman" w:hAnsi="Times New Roman" w:cs="Times New Roman"/>
          <w:sz w:val="24"/>
          <w:szCs w:val="24"/>
        </w:rPr>
        <w:t>Docker</w:t>
      </w:r>
      <w:proofErr w:type="spellEnd"/>
      <w:r w:rsidR="00D60652" w:rsidRPr="00F7032E">
        <w:rPr>
          <w:rFonts w:ascii="Times New Roman" w:eastAsia="Times New Roman" w:hAnsi="Times New Roman" w:cs="Times New Roman"/>
          <w:sz w:val="24"/>
          <w:szCs w:val="24"/>
        </w:rPr>
        <w:t xml:space="preserve"> objects (images, containers, networks and volumes) through a REST API interface.</w:t>
      </w:r>
      <w:r w:rsidR="00D60652" w:rsidRPr="00F7032E">
        <w:br/>
      </w:r>
    </w:p>
    <w:p w:rsidR="00B03A96" w:rsidRPr="00F7032E" w:rsidRDefault="00D60652" w:rsidP="00D60652">
      <w:pPr>
        <w:rPr>
          <w:rFonts w:ascii="Times New Roman" w:eastAsia="Times New Roman" w:hAnsi="Times New Roman" w:cs="Times New Roman"/>
          <w:sz w:val="24"/>
          <w:szCs w:val="24"/>
        </w:rPr>
      </w:pPr>
      <w:proofErr w:type="spellStart"/>
      <w:r w:rsidRPr="00F7032E">
        <w:rPr>
          <w:rStyle w:val="HTMLCode"/>
          <w:rFonts w:eastAsiaTheme="minorHAnsi"/>
          <w:b/>
          <w:bCs/>
        </w:rPr>
        <w:t>X</w:t>
      </w:r>
      <w:r w:rsidR="00B03A96" w:rsidRPr="00F7032E">
        <w:rPr>
          <w:rStyle w:val="HTMLCode"/>
          <w:rFonts w:eastAsiaTheme="minorHAnsi"/>
          <w:b/>
          <w:bCs/>
        </w:rPr>
        <w:t>ontainerd</w:t>
      </w:r>
      <w:proofErr w:type="spellEnd"/>
      <w:r w:rsidR="00B03A96" w:rsidRPr="00F7032E">
        <w:rPr>
          <w:b/>
          <w:bCs/>
        </w:rPr>
        <w:t xml:space="preserve"> &amp; </w:t>
      </w:r>
      <w:proofErr w:type="spellStart"/>
      <w:r w:rsidR="00B03A96" w:rsidRPr="00F7032E">
        <w:rPr>
          <w:rStyle w:val="HTMLCode"/>
          <w:rFonts w:eastAsiaTheme="minorHAnsi"/>
          <w:b/>
          <w:bCs/>
        </w:rPr>
        <w:t>runc</w:t>
      </w:r>
      <w:proofErr w:type="spellEnd"/>
      <w:r w:rsidRPr="00F7032E">
        <w:rPr>
          <w:rStyle w:val="HTMLCode"/>
          <w:rFonts w:eastAsiaTheme="minorHAnsi"/>
          <w:b/>
          <w:bCs/>
        </w:rPr>
        <w:t>:</w:t>
      </w:r>
      <w:r w:rsidRPr="00F7032E">
        <w:t xml:space="preserve"> </w:t>
      </w:r>
      <w:r w:rsidRPr="00F7032E">
        <w:rPr>
          <w:rFonts w:ascii="Times New Roman" w:eastAsia="Times New Roman" w:hAnsi="Times New Roman" w:cs="Times New Roman"/>
          <w:sz w:val="24"/>
          <w:szCs w:val="24"/>
        </w:rPr>
        <w:t xml:space="preserve">High and low level container runtime, which directly interacts with kernel namespaces and </w:t>
      </w:r>
      <w:proofErr w:type="spellStart"/>
      <w:r w:rsidRPr="00F7032E">
        <w:rPr>
          <w:rFonts w:ascii="Times New Roman" w:eastAsia="Times New Roman" w:hAnsi="Times New Roman" w:cs="Times New Roman"/>
          <w:sz w:val="24"/>
          <w:szCs w:val="24"/>
        </w:rPr>
        <w:t>cgroups</w:t>
      </w:r>
      <w:proofErr w:type="spellEnd"/>
      <w:r w:rsidRPr="00F7032E">
        <w:rPr>
          <w:rFonts w:ascii="Times New Roman" w:eastAsia="Times New Roman" w:hAnsi="Times New Roman" w:cs="Times New Roman"/>
          <w:sz w:val="24"/>
          <w:szCs w:val="24"/>
        </w:rPr>
        <w:t xml:space="preserve"> to create and run containers according to Open Container Initiative (OCI) standards [6].</w:t>
      </w:r>
      <w:r w:rsidRPr="00F7032E">
        <w:br/>
      </w:r>
      <w:r w:rsidRPr="00F7032E">
        <w:br/>
      </w:r>
    </w:p>
    <w:p w:rsidR="00B03A96" w:rsidRPr="00F7032E" w:rsidRDefault="00B03A96" w:rsidP="00B03A96">
      <w:pPr>
        <w:pStyle w:val="Heading4"/>
        <w:rPr>
          <w:sz w:val="28"/>
          <w:szCs w:val="28"/>
        </w:rPr>
      </w:pPr>
      <w:r w:rsidRPr="00F7032E">
        <w:rPr>
          <w:sz w:val="28"/>
          <w:szCs w:val="28"/>
        </w:rPr>
        <w:t>Container Orchestration</w:t>
      </w:r>
      <w:r w:rsidR="00D60652" w:rsidRPr="00F7032E">
        <w:rPr>
          <w:sz w:val="28"/>
          <w:szCs w:val="28"/>
        </w:rPr>
        <w:br/>
      </w:r>
    </w:p>
    <w:p w:rsidR="00D60652" w:rsidRPr="00D60652" w:rsidRDefault="00D60652" w:rsidP="00D60652">
      <w:pPr>
        <w:spacing w:after="0" w:line="240" w:lineRule="auto"/>
        <w:rPr>
          <w:rFonts w:ascii="Times New Roman" w:eastAsia="Times New Roman" w:hAnsi="Times New Roman" w:cs="Times New Roman"/>
          <w:sz w:val="24"/>
          <w:szCs w:val="24"/>
        </w:rPr>
      </w:pPr>
      <w:r w:rsidRPr="00D60652">
        <w:rPr>
          <w:rFonts w:ascii="Times New Roman" w:eastAsia="Times New Roman" w:hAnsi="Times New Roman" w:cs="Times New Roman"/>
          <w:sz w:val="24"/>
          <w:szCs w:val="24"/>
        </w:rPr>
        <w:t xml:space="preserve">When you get into production enterprise architectures, you can't manage each container individually. Container orchestrators (e.g., </w:t>
      </w:r>
      <w:proofErr w:type="spellStart"/>
      <w:r w:rsidRPr="00D60652">
        <w:rPr>
          <w:rFonts w:ascii="Times New Roman" w:eastAsia="Times New Roman" w:hAnsi="Times New Roman" w:cs="Times New Roman"/>
          <w:sz w:val="24"/>
          <w:szCs w:val="24"/>
        </w:rPr>
        <w:t>Kubernetes</w:t>
      </w:r>
      <w:proofErr w:type="spellEnd"/>
      <w:r w:rsidRPr="00D60652">
        <w:rPr>
          <w:rFonts w:ascii="Times New Roman" w:eastAsia="Times New Roman" w:hAnsi="Times New Roman" w:cs="Times New Roman"/>
          <w:sz w:val="24"/>
          <w:szCs w:val="24"/>
        </w:rPr>
        <w:t xml:space="preserve"> and </w:t>
      </w:r>
      <w:proofErr w:type="spellStart"/>
      <w:r w:rsidRPr="00D60652">
        <w:rPr>
          <w:rFonts w:ascii="Times New Roman" w:eastAsia="Times New Roman" w:hAnsi="Times New Roman" w:cs="Times New Roman"/>
          <w:sz w:val="24"/>
          <w:szCs w:val="24"/>
        </w:rPr>
        <w:t>Docker</w:t>
      </w:r>
      <w:proofErr w:type="spellEnd"/>
      <w:r w:rsidRPr="00D60652">
        <w:rPr>
          <w:rFonts w:ascii="Times New Roman" w:eastAsia="Times New Roman" w:hAnsi="Times New Roman" w:cs="Times New Roman"/>
          <w:sz w:val="24"/>
          <w:szCs w:val="24"/>
        </w:rPr>
        <w:t xml:space="preserve"> Swarm) facilitate container </w:t>
      </w:r>
      <w:r w:rsidRPr="00D60652">
        <w:rPr>
          <w:rFonts w:ascii="Times New Roman" w:eastAsia="Times New Roman" w:hAnsi="Times New Roman" w:cs="Times New Roman"/>
          <w:sz w:val="24"/>
          <w:szCs w:val="24"/>
        </w:rPr>
        <w:lastRenderedPageBreak/>
        <w:t xml:space="preserve">lifecycle management by providing self-healing, rolling update, horizontal </w:t>
      </w:r>
      <w:proofErr w:type="spellStart"/>
      <w:r w:rsidRPr="00D60652">
        <w:rPr>
          <w:rFonts w:ascii="Times New Roman" w:eastAsia="Times New Roman" w:hAnsi="Times New Roman" w:cs="Times New Roman"/>
          <w:sz w:val="24"/>
          <w:szCs w:val="24"/>
        </w:rPr>
        <w:t>autoscaling</w:t>
      </w:r>
      <w:proofErr w:type="spellEnd"/>
      <w:r w:rsidRPr="00D60652">
        <w:rPr>
          <w:rFonts w:ascii="Times New Roman" w:eastAsia="Times New Roman" w:hAnsi="Times New Roman" w:cs="Times New Roman"/>
          <w:sz w:val="24"/>
          <w:szCs w:val="24"/>
        </w:rPr>
        <w:t>, declarative service configuration, and automated ingress load balancing [8].</w:t>
      </w:r>
    </w:p>
    <w:p w:rsidR="00B03A96" w:rsidRPr="00F7032E" w:rsidRDefault="00B03A96" w:rsidP="00B03A96">
      <w:pPr>
        <w:pStyle w:val="NormalWeb"/>
        <w:rPr>
          <w:lang w:val="en-GB"/>
        </w:rPr>
      </w:pPr>
    </w:p>
    <w:p w:rsidR="00B03A96" w:rsidRPr="00F7032E" w:rsidRDefault="00B03A96" w:rsidP="00B03A96">
      <w:pPr>
        <w:pStyle w:val="Heading3"/>
        <w:rPr>
          <w:lang w:val="en-GB"/>
        </w:rPr>
      </w:pPr>
      <w:r w:rsidRPr="00F7032E">
        <w:rPr>
          <w:lang w:val="en-GB"/>
        </w:rPr>
        <w:t xml:space="preserve">3.4 </w:t>
      </w:r>
      <w:proofErr w:type="spellStart"/>
      <w:r w:rsidRPr="00F7032E">
        <w:rPr>
          <w:lang w:val="en-GB"/>
        </w:rPr>
        <w:t>Dockerfile</w:t>
      </w:r>
      <w:proofErr w:type="spellEnd"/>
      <w:r w:rsidRPr="00F7032E">
        <w:rPr>
          <w:lang w:val="en-GB"/>
        </w:rPr>
        <w:t xml:space="preserve"> Construction, Layer Optimization, and Hardening</w:t>
      </w:r>
    </w:p>
    <w:p w:rsidR="00D60652" w:rsidRPr="00D60652" w:rsidRDefault="00D60652" w:rsidP="00D60652">
      <w:pPr>
        <w:spacing w:after="0" w:line="240" w:lineRule="auto"/>
        <w:rPr>
          <w:rFonts w:ascii="Times New Roman" w:eastAsia="Times New Roman" w:hAnsi="Times New Roman" w:cs="Times New Roman"/>
          <w:sz w:val="24"/>
          <w:szCs w:val="24"/>
        </w:rPr>
      </w:pPr>
      <w:r w:rsidRPr="00D60652">
        <w:rPr>
          <w:rFonts w:ascii="Times New Roman" w:eastAsia="Times New Roman" w:hAnsi="Times New Roman" w:cs="Times New Roman"/>
          <w:sz w:val="24"/>
          <w:szCs w:val="24"/>
        </w:rPr>
        <w:t xml:space="preserve">A </w:t>
      </w:r>
      <w:proofErr w:type="spellStart"/>
      <w:r w:rsidRPr="00D60652">
        <w:rPr>
          <w:rFonts w:ascii="Times New Roman" w:eastAsia="Times New Roman" w:hAnsi="Times New Roman" w:cs="Times New Roman"/>
          <w:sz w:val="24"/>
          <w:szCs w:val="24"/>
        </w:rPr>
        <w:t>dockerfile</w:t>
      </w:r>
      <w:proofErr w:type="spellEnd"/>
      <w:r w:rsidRPr="00D60652">
        <w:rPr>
          <w:rFonts w:ascii="Times New Roman" w:eastAsia="Times New Roman" w:hAnsi="Times New Roman" w:cs="Times New Roman"/>
          <w:sz w:val="24"/>
          <w:szCs w:val="24"/>
        </w:rPr>
        <w:t xml:space="preserve"> is a text file that consists of a series of commands to build an automated container image [13].</w:t>
      </w:r>
      <w:r w:rsidRPr="00F7032E">
        <w:rPr>
          <w:rFonts w:ascii="Times New Roman" w:eastAsia="Times New Roman" w:hAnsi="Times New Roman" w:cs="Times New Roman"/>
          <w:sz w:val="24"/>
          <w:szCs w:val="24"/>
        </w:rPr>
        <w:br/>
      </w:r>
    </w:p>
    <w:p w:rsidR="00B03A96" w:rsidRPr="00F7032E" w:rsidRDefault="00B03A96" w:rsidP="00B03A96">
      <w:proofErr w:type="spellStart"/>
      <w:r w:rsidRPr="00F7032E">
        <w:rPr>
          <w:rStyle w:val="ng-tns-c2185672871-127"/>
        </w:rPr>
        <w:t>Dockerfile</w:t>
      </w:r>
      <w:proofErr w:type="spellEnd"/>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Multi-stage build to minimize image size and attack surface</w:t>
      </w:r>
    </w:p>
    <w:p w:rsidR="00B03A96" w:rsidRPr="00F7032E" w:rsidRDefault="00B03A96" w:rsidP="00B03A96">
      <w:pPr>
        <w:pStyle w:val="HTMLPreformatted"/>
        <w:rPr>
          <w:rStyle w:val="HTMLCode"/>
          <w:rFonts w:ascii="Berlin Sans FB Demi" w:hAnsi="Berlin Sans FB Demi"/>
          <w:lang w:val="en-GB"/>
        </w:rPr>
      </w:pPr>
      <w:r w:rsidRPr="00F7032E">
        <w:rPr>
          <w:rStyle w:val="hljs-keyword"/>
          <w:rFonts w:ascii="Berlin Sans FB Demi" w:hAnsi="Berlin Sans FB Demi"/>
          <w:lang w:val="en-GB"/>
        </w:rPr>
        <w:t>FROM</w:t>
      </w:r>
      <w:r w:rsidRPr="00F7032E">
        <w:rPr>
          <w:rStyle w:val="HTMLCode"/>
          <w:rFonts w:ascii="Berlin Sans FB Demi" w:hAnsi="Berlin Sans FB Demi"/>
          <w:lang w:val="en-GB"/>
        </w:rPr>
        <w:t xml:space="preserve"> python</w:t>
      </w:r>
      <w:proofErr w:type="gramStart"/>
      <w:r w:rsidRPr="00F7032E">
        <w:rPr>
          <w:rStyle w:val="HTMLCode"/>
          <w:rFonts w:ascii="Berlin Sans FB Demi" w:hAnsi="Berlin Sans FB Demi"/>
          <w:lang w:val="en-GB"/>
        </w:rPr>
        <w:t>:</w:t>
      </w:r>
      <w:r w:rsidRPr="00F7032E">
        <w:rPr>
          <w:rStyle w:val="hljs-number"/>
          <w:rFonts w:ascii="Berlin Sans FB Demi" w:hAnsi="Berlin Sans FB Demi"/>
          <w:lang w:val="en-GB"/>
        </w:rPr>
        <w:t>3.11</w:t>
      </w:r>
      <w:proofErr w:type="gramEnd"/>
      <w:r w:rsidRPr="00F7032E">
        <w:rPr>
          <w:rStyle w:val="HTMLCode"/>
          <w:rFonts w:ascii="Berlin Sans FB Demi" w:hAnsi="Berlin Sans FB Demi"/>
          <w:lang w:val="en-GB"/>
        </w:rPr>
        <w:t>-slim AS builder</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keyword"/>
          <w:rFonts w:ascii="Berlin Sans FB Demi" w:hAnsi="Berlin Sans FB Demi"/>
          <w:lang w:val="en-GB"/>
        </w:rPr>
        <w:t>WORKDIR</w:t>
      </w:r>
      <w:r w:rsidRPr="00F7032E">
        <w:rPr>
          <w:rStyle w:val="bash"/>
          <w:rFonts w:ascii="Berlin Sans FB Demi" w:hAnsi="Berlin Sans FB Demi"/>
          <w:lang w:val="en-GB"/>
        </w:rPr>
        <w:t xml:space="preserve"> /build</w:t>
      </w:r>
    </w:p>
    <w:p w:rsidR="00B03A96" w:rsidRPr="00F7032E" w:rsidRDefault="00B03A96" w:rsidP="00B03A96">
      <w:pPr>
        <w:pStyle w:val="HTMLPreformatted"/>
        <w:rPr>
          <w:rStyle w:val="HTMLCode"/>
          <w:rFonts w:ascii="Berlin Sans FB Demi" w:hAnsi="Berlin Sans FB Demi"/>
          <w:lang w:val="en-GB"/>
        </w:rPr>
      </w:pPr>
      <w:r w:rsidRPr="00F7032E">
        <w:rPr>
          <w:rStyle w:val="hljs-keyword"/>
          <w:rFonts w:ascii="Berlin Sans FB Demi" w:hAnsi="Berlin Sans FB Demi"/>
          <w:lang w:val="en-GB"/>
        </w:rPr>
        <w:t>COPY</w:t>
      </w:r>
      <w:r w:rsidRPr="00F7032E">
        <w:rPr>
          <w:rStyle w:val="bash"/>
          <w:rFonts w:ascii="Berlin Sans FB Demi" w:hAnsi="Berlin Sans FB Demi"/>
          <w:lang w:val="en-GB"/>
        </w:rPr>
        <w:t xml:space="preserve"> </w:t>
      </w:r>
      <w:proofErr w:type="gramStart"/>
      <w:r w:rsidRPr="00F7032E">
        <w:rPr>
          <w:rStyle w:val="bash"/>
          <w:rFonts w:ascii="Berlin Sans FB Demi" w:hAnsi="Berlin Sans FB Demi"/>
          <w:lang w:val="en-GB"/>
        </w:rPr>
        <w:t>requirements.txt .</w:t>
      </w:r>
      <w:proofErr w:type="gramEnd"/>
    </w:p>
    <w:p w:rsidR="00B03A96" w:rsidRPr="00F7032E" w:rsidRDefault="00B03A96" w:rsidP="00B03A96">
      <w:pPr>
        <w:pStyle w:val="HTMLPreformatted"/>
        <w:rPr>
          <w:rStyle w:val="HTMLCode"/>
          <w:rFonts w:ascii="Berlin Sans FB Demi" w:hAnsi="Berlin Sans FB Demi"/>
          <w:lang w:val="en-GB"/>
        </w:rPr>
      </w:pPr>
      <w:r w:rsidRPr="00F7032E">
        <w:rPr>
          <w:rStyle w:val="hljs-keyword"/>
          <w:rFonts w:ascii="Berlin Sans FB Demi" w:hAnsi="Berlin Sans FB Demi"/>
          <w:lang w:val="en-GB"/>
        </w:rPr>
        <w:t>RUN</w:t>
      </w:r>
      <w:r w:rsidRPr="00F7032E">
        <w:rPr>
          <w:rStyle w:val="bash"/>
          <w:rFonts w:ascii="Berlin Sans FB Demi" w:hAnsi="Berlin Sans FB Demi"/>
          <w:lang w:val="en-GB"/>
        </w:rPr>
        <w:t xml:space="preserve"> pip install --user --no-cache-</w:t>
      </w:r>
      <w:proofErr w:type="spellStart"/>
      <w:r w:rsidRPr="00F7032E">
        <w:rPr>
          <w:rStyle w:val="bash"/>
          <w:rFonts w:ascii="Berlin Sans FB Demi" w:hAnsi="Berlin Sans FB Demi"/>
          <w:lang w:val="en-GB"/>
        </w:rPr>
        <w:t>dir</w:t>
      </w:r>
      <w:proofErr w:type="spellEnd"/>
      <w:r w:rsidRPr="00F7032E">
        <w:rPr>
          <w:rStyle w:val="bash"/>
          <w:rFonts w:ascii="Berlin Sans FB Demi" w:hAnsi="Berlin Sans FB Demi"/>
          <w:lang w:val="en-GB"/>
        </w:rPr>
        <w:t xml:space="preserve"> -r requirements.txt</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Production runtime stage</w:t>
      </w:r>
    </w:p>
    <w:p w:rsidR="00B03A96" w:rsidRPr="00F7032E" w:rsidRDefault="00B03A96" w:rsidP="00B03A96">
      <w:pPr>
        <w:pStyle w:val="HTMLPreformatted"/>
        <w:rPr>
          <w:rStyle w:val="HTMLCode"/>
          <w:rFonts w:ascii="Berlin Sans FB Demi" w:hAnsi="Berlin Sans FB Demi"/>
          <w:lang w:val="en-GB"/>
        </w:rPr>
      </w:pPr>
      <w:r w:rsidRPr="00F7032E">
        <w:rPr>
          <w:rStyle w:val="hljs-keyword"/>
          <w:rFonts w:ascii="Berlin Sans FB Demi" w:hAnsi="Berlin Sans FB Demi"/>
          <w:lang w:val="en-GB"/>
        </w:rPr>
        <w:t>FROM</w:t>
      </w:r>
      <w:r w:rsidRPr="00F7032E">
        <w:rPr>
          <w:rStyle w:val="HTMLCode"/>
          <w:rFonts w:ascii="Berlin Sans FB Demi" w:hAnsi="Berlin Sans FB Demi"/>
          <w:lang w:val="en-GB"/>
        </w:rPr>
        <w:t xml:space="preserve"> python</w:t>
      </w:r>
      <w:proofErr w:type="gramStart"/>
      <w:r w:rsidRPr="00F7032E">
        <w:rPr>
          <w:rStyle w:val="HTMLCode"/>
          <w:rFonts w:ascii="Berlin Sans FB Demi" w:hAnsi="Berlin Sans FB Demi"/>
          <w:lang w:val="en-GB"/>
        </w:rPr>
        <w:t>:</w:t>
      </w:r>
      <w:r w:rsidRPr="00F7032E">
        <w:rPr>
          <w:rStyle w:val="hljs-number"/>
          <w:rFonts w:ascii="Berlin Sans FB Demi" w:hAnsi="Berlin Sans FB Demi"/>
          <w:lang w:val="en-GB"/>
        </w:rPr>
        <w:t>3.11</w:t>
      </w:r>
      <w:proofErr w:type="gramEnd"/>
      <w:r w:rsidRPr="00F7032E">
        <w:rPr>
          <w:rStyle w:val="HTMLCode"/>
          <w:rFonts w:ascii="Berlin Sans FB Demi" w:hAnsi="Berlin Sans FB Demi"/>
          <w:lang w:val="en-GB"/>
        </w:rPr>
        <w:t>-slim AS runner</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xml:space="preserve"># </w:t>
      </w:r>
      <w:proofErr w:type="gramStart"/>
      <w:r w:rsidRPr="00F7032E">
        <w:rPr>
          <w:rStyle w:val="hljs-comment"/>
          <w:rFonts w:ascii="Berlin Sans FB Demi" w:hAnsi="Berlin Sans FB Demi"/>
          <w:lang w:val="en-GB"/>
        </w:rPr>
        <w:t>Create</w:t>
      </w:r>
      <w:proofErr w:type="gramEnd"/>
      <w:r w:rsidRPr="00F7032E">
        <w:rPr>
          <w:rStyle w:val="hljs-comment"/>
          <w:rFonts w:ascii="Berlin Sans FB Demi" w:hAnsi="Berlin Sans FB Demi"/>
          <w:lang w:val="en-GB"/>
        </w:rPr>
        <w:t xml:space="preserve"> non-root user for security (Least Privilege Principle)</w:t>
      </w:r>
    </w:p>
    <w:p w:rsidR="00B03A96" w:rsidRPr="00F7032E" w:rsidRDefault="00B03A96" w:rsidP="00B03A96">
      <w:pPr>
        <w:pStyle w:val="HTMLPreformatted"/>
        <w:rPr>
          <w:rStyle w:val="HTMLCode"/>
          <w:rFonts w:ascii="Berlin Sans FB Demi" w:hAnsi="Berlin Sans FB Demi"/>
          <w:lang w:val="en-GB"/>
        </w:rPr>
      </w:pPr>
      <w:r w:rsidRPr="00F7032E">
        <w:rPr>
          <w:rStyle w:val="hljs-keyword"/>
          <w:rFonts w:ascii="Berlin Sans FB Demi" w:hAnsi="Berlin Sans FB Demi"/>
          <w:lang w:val="en-GB"/>
        </w:rPr>
        <w:t>RUN</w:t>
      </w:r>
      <w:r w:rsidRPr="00F7032E">
        <w:rPr>
          <w:rStyle w:val="bash"/>
          <w:rFonts w:ascii="Berlin Sans FB Demi" w:hAnsi="Berlin Sans FB Demi"/>
          <w:lang w:val="en-GB"/>
        </w:rPr>
        <w:t xml:space="preserve"> </w:t>
      </w:r>
      <w:proofErr w:type="spellStart"/>
      <w:r w:rsidRPr="00F7032E">
        <w:rPr>
          <w:rStyle w:val="bash"/>
          <w:rFonts w:ascii="Berlin Sans FB Demi" w:hAnsi="Berlin Sans FB Demi"/>
          <w:lang w:val="en-GB"/>
        </w:rPr>
        <w:t>groupadd</w:t>
      </w:r>
      <w:proofErr w:type="spellEnd"/>
      <w:r w:rsidRPr="00F7032E">
        <w:rPr>
          <w:rStyle w:val="bash"/>
          <w:rFonts w:ascii="Berlin Sans FB Demi" w:hAnsi="Berlin Sans FB Demi"/>
          <w:lang w:val="en-GB"/>
        </w:rPr>
        <w:t xml:space="preserve"> -r </w:t>
      </w:r>
      <w:proofErr w:type="spellStart"/>
      <w:r w:rsidRPr="00F7032E">
        <w:rPr>
          <w:rStyle w:val="bash"/>
          <w:rFonts w:ascii="Berlin Sans FB Demi" w:hAnsi="Berlin Sans FB Demi"/>
          <w:lang w:val="en-GB"/>
        </w:rPr>
        <w:t>appgroup</w:t>
      </w:r>
      <w:proofErr w:type="spellEnd"/>
      <w:r w:rsidRPr="00F7032E">
        <w:rPr>
          <w:rStyle w:val="bash"/>
          <w:rFonts w:ascii="Berlin Sans FB Demi" w:hAnsi="Berlin Sans FB Demi"/>
          <w:lang w:val="en-GB"/>
        </w:rPr>
        <w:t xml:space="preserve"> &amp;&amp; </w:t>
      </w:r>
      <w:proofErr w:type="spellStart"/>
      <w:r w:rsidRPr="00F7032E">
        <w:rPr>
          <w:rStyle w:val="bash"/>
          <w:rFonts w:ascii="Berlin Sans FB Demi" w:hAnsi="Berlin Sans FB Demi"/>
          <w:lang w:val="en-GB"/>
        </w:rPr>
        <w:t>useradd</w:t>
      </w:r>
      <w:proofErr w:type="spellEnd"/>
      <w:r w:rsidRPr="00F7032E">
        <w:rPr>
          <w:rStyle w:val="bash"/>
          <w:rFonts w:ascii="Berlin Sans FB Demi" w:hAnsi="Berlin Sans FB Demi"/>
          <w:lang w:val="en-GB"/>
        </w:rPr>
        <w:t xml:space="preserve"> -r -g </w:t>
      </w:r>
      <w:proofErr w:type="spellStart"/>
      <w:r w:rsidRPr="00F7032E">
        <w:rPr>
          <w:rStyle w:val="bash"/>
          <w:rFonts w:ascii="Berlin Sans FB Demi" w:hAnsi="Berlin Sans FB Demi"/>
          <w:lang w:val="en-GB"/>
        </w:rPr>
        <w:t>appgroup</w:t>
      </w:r>
      <w:proofErr w:type="spellEnd"/>
      <w:r w:rsidRPr="00F7032E">
        <w:rPr>
          <w:rStyle w:val="bash"/>
          <w:rFonts w:ascii="Berlin Sans FB Demi" w:hAnsi="Berlin Sans FB Demi"/>
          <w:lang w:val="en-GB"/>
        </w:rPr>
        <w:t xml:space="preserve"> </w:t>
      </w:r>
      <w:proofErr w:type="spellStart"/>
      <w:r w:rsidRPr="00F7032E">
        <w:rPr>
          <w:rStyle w:val="bash"/>
          <w:rFonts w:ascii="Berlin Sans FB Demi" w:hAnsi="Berlin Sans FB Demi"/>
          <w:lang w:val="en-GB"/>
        </w:rPr>
        <w:t>appuser</w:t>
      </w:r>
      <w:proofErr w:type="spellEnd"/>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keyword"/>
          <w:rFonts w:ascii="Berlin Sans FB Demi" w:hAnsi="Berlin Sans FB Demi"/>
          <w:lang w:val="en-GB"/>
        </w:rPr>
        <w:t>WORKDIR</w:t>
      </w:r>
      <w:r w:rsidRPr="00F7032E">
        <w:rPr>
          <w:rStyle w:val="bash"/>
          <w:rFonts w:ascii="Berlin Sans FB Demi" w:hAnsi="Berlin Sans FB Demi"/>
          <w:lang w:val="en-GB"/>
        </w:rPr>
        <w:t xml:space="preserve"> /app</w:t>
      </w:r>
    </w:p>
    <w:p w:rsidR="00B03A96" w:rsidRPr="00F7032E" w:rsidRDefault="00B03A96" w:rsidP="00B03A96">
      <w:pPr>
        <w:pStyle w:val="HTMLPreformatted"/>
        <w:rPr>
          <w:rStyle w:val="HTMLCode"/>
          <w:rFonts w:ascii="Berlin Sans FB Demi" w:hAnsi="Berlin Sans FB Demi"/>
          <w:lang w:val="en-GB"/>
        </w:rPr>
      </w:pPr>
      <w:r w:rsidRPr="00F7032E">
        <w:rPr>
          <w:rStyle w:val="hljs-keyword"/>
          <w:rFonts w:ascii="Berlin Sans FB Demi" w:hAnsi="Berlin Sans FB Demi"/>
          <w:lang w:val="en-GB"/>
        </w:rPr>
        <w:t>COPY</w:t>
      </w:r>
      <w:r w:rsidRPr="00F7032E">
        <w:rPr>
          <w:rStyle w:val="bash"/>
          <w:rFonts w:ascii="Berlin Sans FB Demi" w:hAnsi="Berlin Sans FB Demi"/>
          <w:lang w:val="en-GB"/>
        </w:rPr>
        <w:t xml:space="preserve"> --from=builder /root/.</w:t>
      </w:r>
      <w:r w:rsidRPr="00F7032E">
        <w:rPr>
          <w:rStyle w:val="hljs-builtin"/>
          <w:rFonts w:ascii="Berlin Sans FB Demi" w:hAnsi="Berlin Sans FB Demi"/>
          <w:lang w:val="en-GB"/>
        </w:rPr>
        <w:t>local</w:t>
      </w:r>
      <w:r w:rsidRPr="00F7032E">
        <w:rPr>
          <w:rStyle w:val="bash"/>
          <w:rFonts w:ascii="Berlin Sans FB Demi" w:hAnsi="Berlin Sans FB Demi"/>
          <w:lang w:val="en-GB"/>
        </w:rPr>
        <w:t xml:space="preserve"> /home/</w:t>
      </w:r>
      <w:proofErr w:type="spellStart"/>
      <w:r w:rsidRPr="00F7032E">
        <w:rPr>
          <w:rStyle w:val="bash"/>
          <w:rFonts w:ascii="Berlin Sans FB Demi" w:hAnsi="Berlin Sans FB Demi"/>
          <w:lang w:val="en-GB"/>
        </w:rPr>
        <w:t>appuser</w:t>
      </w:r>
      <w:proofErr w:type="spellEnd"/>
      <w:r w:rsidRPr="00F7032E">
        <w:rPr>
          <w:rStyle w:val="bash"/>
          <w:rFonts w:ascii="Berlin Sans FB Demi" w:hAnsi="Berlin Sans FB Demi"/>
          <w:lang w:val="en-GB"/>
        </w:rPr>
        <w:t>/.</w:t>
      </w:r>
      <w:r w:rsidRPr="00F7032E">
        <w:rPr>
          <w:rStyle w:val="hljs-builtin"/>
          <w:rFonts w:ascii="Berlin Sans FB Demi" w:hAnsi="Berlin Sans FB Demi"/>
          <w:lang w:val="en-GB"/>
        </w:rPr>
        <w:t>local</w:t>
      </w:r>
    </w:p>
    <w:p w:rsidR="00B03A96" w:rsidRPr="00F7032E" w:rsidRDefault="00B03A96" w:rsidP="00B03A96">
      <w:pPr>
        <w:pStyle w:val="HTMLPreformatted"/>
        <w:rPr>
          <w:rStyle w:val="HTMLCode"/>
          <w:rFonts w:ascii="Berlin Sans FB Demi" w:hAnsi="Berlin Sans FB Demi"/>
          <w:lang w:val="en-GB"/>
        </w:rPr>
      </w:pPr>
      <w:r w:rsidRPr="00F7032E">
        <w:rPr>
          <w:rStyle w:val="hljs-keyword"/>
          <w:rFonts w:ascii="Berlin Sans FB Demi" w:hAnsi="Berlin Sans FB Demi"/>
          <w:lang w:val="en-GB"/>
        </w:rPr>
        <w:t>COPY</w:t>
      </w:r>
      <w:r w:rsidRPr="00F7032E">
        <w:rPr>
          <w:rStyle w:val="bash"/>
          <w:rFonts w:ascii="Berlin Sans FB Demi" w:hAnsi="Berlin Sans FB Demi"/>
          <w:lang w:val="en-GB"/>
        </w:rPr>
        <w:t xml:space="preserve"> --</w:t>
      </w:r>
      <w:proofErr w:type="spellStart"/>
      <w:r w:rsidRPr="00F7032E">
        <w:rPr>
          <w:rStyle w:val="bash"/>
          <w:rFonts w:ascii="Berlin Sans FB Demi" w:hAnsi="Berlin Sans FB Demi"/>
          <w:lang w:val="en-GB"/>
        </w:rPr>
        <w:t>chown</w:t>
      </w:r>
      <w:proofErr w:type="spellEnd"/>
      <w:r w:rsidRPr="00F7032E">
        <w:rPr>
          <w:rStyle w:val="bash"/>
          <w:rFonts w:ascii="Berlin Sans FB Demi" w:hAnsi="Berlin Sans FB Demi"/>
          <w:lang w:val="en-GB"/>
        </w:rPr>
        <w:t>=</w:t>
      </w:r>
      <w:proofErr w:type="spellStart"/>
      <w:r w:rsidRPr="00F7032E">
        <w:rPr>
          <w:rStyle w:val="bash"/>
          <w:rFonts w:ascii="Berlin Sans FB Demi" w:hAnsi="Berlin Sans FB Demi"/>
          <w:lang w:val="en-GB"/>
        </w:rPr>
        <w:t>appuser</w:t>
      </w:r>
      <w:proofErr w:type="gramStart"/>
      <w:r w:rsidRPr="00F7032E">
        <w:rPr>
          <w:rStyle w:val="bash"/>
          <w:rFonts w:ascii="Berlin Sans FB Demi" w:hAnsi="Berlin Sans FB Demi"/>
          <w:lang w:val="en-GB"/>
        </w:rPr>
        <w:t>:appgroup</w:t>
      </w:r>
      <w:proofErr w:type="spellEnd"/>
      <w:proofErr w:type="gramEnd"/>
      <w:r w:rsidRPr="00F7032E">
        <w:rPr>
          <w:rStyle w:val="bash"/>
          <w:rFonts w:ascii="Berlin Sans FB Demi" w:hAnsi="Berlin Sans FB Demi"/>
          <w:lang w:val="en-GB"/>
        </w:rPr>
        <w:t xml:space="preserve"> . .</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keyword"/>
          <w:rFonts w:ascii="Berlin Sans FB Demi" w:hAnsi="Berlin Sans FB Demi"/>
          <w:lang w:val="en-GB"/>
        </w:rPr>
        <w:t>ENV</w:t>
      </w:r>
      <w:r w:rsidRPr="00F7032E">
        <w:rPr>
          <w:rStyle w:val="HTMLCode"/>
          <w:rFonts w:ascii="Berlin Sans FB Demi" w:hAnsi="Berlin Sans FB Demi"/>
          <w:lang w:val="en-GB"/>
        </w:rPr>
        <w:t xml:space="preserve"> PATH=/home/</w:t>
      </w:r>
      <w:proofErr w:type="spellStart"/>
      <w:r w:rsidRPr="00F7032E">
        <w:rPr>
          <w:rStyle w:val="HTMLCode"/>
          <w:rFonts w:ascii="Berlin Sans FB Demi" w:hAnsi="Berlin Sans FB Demi"/>
          <w:lang w:val="en-GB"/>
        </w:rPr>
        <w:t>appuser</w:t>
      </w:r>
      <w:proofErr w:type="spellEnd"/>
      <w:r w:rsidRPr="00F7032E">
        <w:rPr>
          <w:rStyle w:val="HTMLCode"/>
          <w:rFonts w:ascii="Berlin Sans FB Demi" w:hAnsi="Berlin Sans FB Demi"/>
          <w:lang w:val="en-GB"/>
        </w:rPr>
        <w:t>/.local/bin:$PATH</w:t>
      </w:r>
    </w:p>
    <w:p w:rsidR="00B03A96" w:rsidRPr="00F7032E" w:rsidRDefault="00B03A96" w:rsidP="00B03A96">
      <w:pPr>
        <w:pStyle w:val="HTMLPreformatted"/>
        <w:rPr>
          <w:rStyle w:val="HTMLCode"/>
          <w:rFonts w:ascii="Berlin Sans FB Demi" w:hAnsi="Berlin Sans FB Demi"/>
          <w:lang w:val="en-GB"/>
        </w:rPr>
      </w:pPr>
      <w:r w:rsidRPr="00F7032E">
        <w:rPr>
          <w:rStyle w:val="hljs-keyword"/>
          <w:rFonts w:ascii="Berlin Sans FB Demi" w:hAnsi="Berlin Sans FB Demi"/>
          <w:lang w:val="en-GB"/>
        </w:rPr>
        <w:t>USER</w:t>
      </w:r>
      <w:r w:rsidRPr="00F7032E">
        <w:rPr>
          <w:rStyle w:val="HTMLCode"/>
          <w:rFonts w:ascii="Berlin Sans FB Demi" w:hAnsi="Berlin Sans FB Demi"/>
          <w:lang w:val="en-GB"/>
        </w:rPr>
        <w:t xml:space="preserve"> </w:t>
      </w:r>
      <w:proofErr w:type="spellStart"/>
      <w:r w:rsidRPr="00F7032E">
        <w:rPr>
          <w:rStyle w:val="HTMLCode"/>
          <w:rFonts w:ascii="Berlin Sans FB Demi" w:hAnsi="Berlin Sans FB Demi"/>
          <w:lang w:val="en-GB"/>
        </w:rPr>
        <w:t>appuser</w:t>
      </w:r>
      <w:proofErr w:type="spellEnd"/>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keyword"/>
          <w:rFonts w:ascii="Berlin Sans FB Demi" w:hAnsi="Berlin Sans FB Demi"/>
          <w:lang w:val="en-GB"/>
        </w:rPr>
        <w:t>EXPOSE</w:t>
      </w:r>
      <w:r w:rsidRPr="00F7032E">
        <w:rPr>
          <w:rStyle w:val="HTMLCode"/>
          <w:rFonts w:ascii="Berlin Sans FB Demi" w:hAnsi="Berlin Sans FB Demi"/>
          <w:lang w:val="en-GB"/>
        </w:rPr>
        <w:t xml:space="preserve"> </w:t>
      </w:r>
      <w:r w:rsidRPr="00F7032E">
        <w:rPr>
          <w:rStyle w:val="hljs-number"/>
          <w:rFonts w:ascii="Berlin Sans FB Demi" w:hAnsi="Berlin Sans FB Demi"/>
          <w:lang w:val="en-GB"/>
        </w:rPr>
        <w:t>5000</w:t>
      </w:r>
    </w:p>
    <w:p w:rsidR="00B03A96" w:rsidRPr="00F7032E" w:rsidRDefault="00B03A96" w:rsidP="00B03A96">
      <w:pPr>
        <w:pStyle w:val="HTMLPreformatted"/>
        <w:rPr>
          <w:rStyle w:val="HTMLCode"/>
          <w:rFonts w:ascii="Berlin Sans FB Demi" w:hAnsi="Berlin Sans FB Demi"/>
          <w:lang w:val="en-GB"/>
        </w:rPr>
      </w:pPr>
      <w:r w:rsidRPr="00F7032E">
        <w:rPr>
          <w:rStyle w:val="hljs-keyword"/>
          <w:rFonts w:ascii="Berlin Sans FB Demi" w:hAnsi="Berlin Sans FB Demi"/>
          <w:lang w:val="en-GB"/>
        </w:rPr>
        <w:t>HEALTHCHECK</w:t>
      </w:r>
      <w:r w:rsidRPr="00F7032E">
        <w:rPr>
          <w:rStyle w:val="bash"/>
          <w:rFonts w:ascii="Berlin Sans FB Demi" w:hAnsi="Berlin Sans FB Demi"/>
          <w:lang w:val="en-GB"/>
        </w:rPr>
        <w:t xml:space="preserve"> --interval=30s --timeout=3s CMD curl -f http://localhost:5000/health || </w:t>
      </w:r>
      <w:r w:rsidRPr="00F7032E">
        <w:rPr>
          <w:rStyle w:val="hljs-builtin"/>
          <w:rFonts w:ascii="Berlin Sans FB Demi" w:hAnsi="Berlin Sans FB Demi"/>
          <w:lang w:val="en-GB"/>
        </w:rPr>
        <w:t>exit</w:t>
      </w:r>
      <w:r w:rsidRPr="00F7032E">
        <w:rPr>
          <w:rStyle w:val="bash"/>
          <w:rFonts w:ascii="Berlin Sans FB Demi" w:hAnsi="Berlin Sans FB Demi"/>
          <w:lang w:val="en-GB"/>
        </w:rPr>
        <w:t xml:space="preserve"> 1</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lang w:val="en-GB"/>
        </w:rPr>
      </w:pPr>
      <w:r w:rsidRPr="00F7032E">
        <w:rPr>
          <w:rStyle w:val="hljs-keyword"/>
          <w:rFonts w:ascii="Berlin Sans FB Demi" w:hAnsi="Berlin Sans FB Demi"/>
          <w:lang w:val="en-GB"/>
        </w:rPr>
        <w:t>CMD</w:t>
      </w:r>
      <w:r w:rsidRPr="00F7032E">
        <w:rPr>
          <w:rStyle w:val="bash"/>
          <w:rFonts w:ascii="Berlin Sans FB Demi" w:hAnsi="Berlin Sans FB Demi"/>
          <w:lang w:val="en-GB"/>
        </w:rPr>
        <w:t xml:space="preserve"> [</w:t>
      </w:r>
      <w:r w:rsidRPr="00F7032E">
        <w:rPr>
          <w:rStyle w:val="hljs-string"/>
          <w:rFonts w:ascii="Berlin Sans FB Demi" w:hAnsi="Berlin Sans FB Demi"/>
          <w:lang w:val="en-GB"/>
        </w:rPr>
        <w:t>"python"</w:t>
      </w:r>
      <w:r w:rsidRPr="00F7032E">
        <w:rPr>
          <w:rStyle w:val="bash"/>
          <w:rFonts w:ascii="Berlin Sans FB Demi" w:hAnsi="Berlin Sans FB Demi"/>
          <w:lang w:val="en-GB"/>
        </w:rPr>
        <w:t xml:space="preserve">, </w:t>
      </w:r>
      <w:r w:rsidRPr="00F7032E">
        <w:rPr>
          <w:rStyle w:val="hljs-string"/>
          <w:rFonts w:ascii="Berlin Sans FB Demi" w:hAnsi="Berlin Sans FB Demi"/>
          <w:lang w:val="en-GB"/>
        </w:rPr>
        <w:t>"app.py"</w:t>
      </w:r>
      <w:r w:rsidRPr="00F7032E">
        <w:rPr>
          <w:rStyle w:val="bash"/>
          <w:rFonts w:ascii="Berlin Sans FB Demi" w:hAnsi="Berlin Sans FB Demi"/>
          <w:lang w:val="en-GB"/>
        </w:rPr>
        <w:t>]</w:t>
      </w:r>
      <w:r w:rsidR="00960AA6" w:rsidRPr="00F7032E">
        <w:rPr>
          <w:rStyle w:val="bash"/>
          <w:lang w:val="en-GB"/>
        </w:rPr>
        <w:br/>
      </w:r>
      <w:r w:rsidR="00960AA6" w:rsidRPr="00F7032E">
        <w:rPr>
          <w:rStyle w:val="bash"/>
          <w:lang w:val="en-GB"/>
        </w:rPr>
        <w:br/>
      </w:r>
    </w:p>
    <w:p w:rsidR="00B03A96" w:rsidRPr="00F7032E" w:rsidRDefault="00B03A96" w:rsidP="00B03A96">
      <w:pPr>
        <w:pStyle w:val="Heading4"/>
        <w:rPr>
          <w:sz w:val="28"/>
          <w:szCs w:val="28"/>
        </w:rPr>
      </w:pPr>
      <w:r w:rsidRPr="00F7032E">
        <w:rPr>
          <w:sz w:val="28"/>
          <w:szCs w:val="28"/>
        </w:rPr>
        <w:t>Security &amp; Optimization Best Practices</w:t>
      </w:r>
      <w:r w:rsidR="00D60652" w:rsidRPr="00F7032E">
        <w:rPr>
          <w:sz w:val="28"/>
          <w:szCs w:val="28"/>
        </w:rPr>
        <w:br/>
      </w:r>
    </w:p>
    <w:p w:rsidR="00B03A96" w:rsidRPr="00F7032E" w:rsidRDefault="00B03A96" w:rsidP="00D3396D">
      <w:pPr>
        <w:pStyle w:val="ListParagraph"/>
        <w:numPr>
          <w:ilvl w:val="0"/>
          <w:numId w:val="9"/>
        </w:numPr>
        <w:rPr>
          <w:rFonts w:ascii="Times New Roman" w:eastAsia="Times New Roman" w:hAnsi="Times New Roman" w:cs="Times New Roman"/>
          <w:sz w:val="24"/>
          <w:szCs w:val="24"/>
        </w:rPr>
      </w:pPr>
      <w:r w:rsidRPr="00F7032E">
        <w:rPr>
          <w:b/>
          <w:bCs/>
        </w:rPr>
        <w:t>Multi-Stage Builds:</w:t>
      </w:r>
      <w:r w:rsidRPr="00F7032E">
        <w:t xml:space="preserve"> </w:t>
      </w:r>
      <w:r w:rsidR="00D60652" w:rsidRPr="00F7032E">
        <w:rPr>
          <w:rFonts w:ascii="Times New Roman" w:eastAsia="Times New Roman" w:hAnsi="Times New Roman" w:cs="Times New Roman"/>
          <w:sz w:val="24"/>
          <w:szCs w:val="24"/>
        </w:rPr>
        <w:t>It separates build tools (compilers, build headers) from the final runtime image, which significantly reduces the final image size and attack surface [13].</w:t>
      </w:r>
      <w:r w:rsidR="00D60652" w:rsidRPr="00F7032E">
        <w:br/>
      </w:r>
    </w:p>
    <w:p w:rsidR="00B03A96" w:rsidRPr="00F7032E" w:rsidRDefault="00B03A96" w:rsidP="00D3396D">
      <w:pPr>
        <w:pStyle w:val="ListParagraph"/>
        <w:numPr>
          <w:ilvl w:val="0"/>
          <w:numId w:val="9"/>
        </w:numPr>
        <w:rPr>
          <w:rFonts w:ascii="Times New Roman" w:eastAsia="Times New Roman" w:hAnsi="Times New Roman" w:cs="Times New Roman"/>
          <w:sz w:val="24"/>
          <w:szCs w:val="24"/>
        </w:rPr>
      </w:pPr>
      <w:r w:rsidRPr="00F7032E">
        <w:rPr>
          <w:b/>
          <w:bCs/>
        </w:rPr>
        <w:t>Non-Root Execution:</w:t>
      </w:r>
      <w:r w:rsidRPr="00F7032E">
        <w:t xml:space="preserve"> </w:t>
      </w:r>
      <w:r w:rsidR="00D60652" w:rsidRPr="00F7032E">
        <w:rPr>
          <w:rFonts w:ascii="Times New Roman" w:eastAsia="Times New Roman" w:hAnsi="Times New Roman" w:cs="Times New Roman"/>
          <w:sz w:val="24"/>
          <w:szCs w:val="24"/>
        </w:rPr>
        <w:t>Explicitly defining a non-root USER prevents container breakout exploits from immediately obtaining root access on the host system [12].</w:t>
      </w:r>
      <w:r w:rsidR="00D60652" w:rsidRPr="00F7032E">
        <w:br/>
      </w:r>
    </w:p>
    <w:p w:rsidR="00B03A96" w:rsidRPr="00F7032E" w:rsidRDefault="00B03A96" w:rsidP="00D3396D">
      <w:pPr>
        <w:pStyle w:val="ListParagraph"/>
        <w:numPr>
          <w:ilvl w:val="0"/>
          <w:numId w:val="9"/>
        </w:numPr>
        <w:rPr>
          <w:rFonts w:ascii="Times New Roman" w:eastAsia="Times New Roman" w:hAnsi="Times New Roman" w:cs="Times New Roman"/>
          <w:sz w:val="24"/>
          <w:szCs w:val="24"/>
        </w:rPr>
      </w:pPr>
      <w:r w:rsidRPr="00F7032E">
        <w:rPr>
          <w:b/>
          <w:bCs/>
        </w:rPr>
        <w:t>Layer Caching:</w:t>
      </w:r>
      <w:r w:rsidRPr="00F7032E">
        <w:t xml:space="preserve"> </w:t>
      </w:r>
      <w:r w:rsidR="00B05388" w:rsidRPr="00F7032E">
        <w:rPr>
          <w:rFonts w:ascii="Times New Roman" w:eastAsia="Times New Roman" w:hAnsi="Times New Roman" w:cs="Times New Roman"/>
          <w:sz w:val="24"/>
          <w:szCs w:val="24"/>
        </w:rPr>
        <w:t xml:space="preserve">Copy requirements.txt before copying code, for example, </w:t>
      </w:r>
      <w:proofErr w:type="gramStart"/>
      <w:r w:rsidR="00B05388" w:rsidRPr="00F7032E">
        <w:rPr>
          <w:rFonts w:ascii="Times New Roman" w:eastAsia="Times New Roman" w:hAnsi="Times New Roman" w:cs="Times New Roman"/>
          <w:sz w:val="24"/>
          <w:szCs w:val="24"/>
        </w:rPr>
        <w:t>groups</w:t>
      </w:r>
      <w:proofErr w:type="gramEnd"/>
      <w:r w:rsidR="00B05388" w:rsidRPr="00F7032E">
        <w:rPr>
          <w:rFonts w:ascii="Times New Roman" w:eastAsia="Times New Roman" w:hAnsi="Times New Roman" w:cs="Times New Roman"/>
          <w:sz w:val="24"/>
          <w:szCs w:val="24"/>
        </w:rPr>
        <w:t xml:space="preserve"> commands and takes advantage of </w:t>
      </w:r>
      <w:proofErr w:type="spellStart"/>
      <w:r w:rsidR="00B05388" w:rsidRPr="00F7032E">
        <w:rPr>
          <w:rFonts w:ascii="Times New Roman" w:eastAsia="Times New Roman" w:hAnsi="Times New Roman" w:cs="Times New Roman"/>
          <w:sz w:val="24"/>
          <w:szCs w:val="24"/>
        </w:rPr>
        <w:t>Docker’s</w:t>
      </w:r>
      <w:proofErr w:type="spellEnd"/>
      <w:r w:rsidR="00B05388" w:rsidRPr="00F7032E">
        <w:rPr>
          <w:rFonts w:ascii="Times New Roman" w:eastAsia="Times New Roman" w:hAnsi="Times New Roman" w:cs="Times New Roman"/>
          <w:sz w:val="24"/>
          <w:szCs w:val="24"/>
        </w:rPr>
        <w:t xml:space="preserve"> build cache to speed up CI/CD pipeline builds.</w:t>
      </w:r>
      <w:r w:rsidR="00047676" w:rsidRPr="00F7032E">
        <w:br/>
      </w:r>
      <w:r w:rsidR="00047676" w:rsidRPr="00F7032E">
        <w:lastRenderedPageBreak/>
        <w:br/>
      </w:r>
    </w:p>
    <w:p w:rsidR="00B03A96" w:rsidRPr="00F7032E" w:rsidRDefault="00B03A96" w:rsidP="00B03A96">
      <w:pPr>
        <w:pStyle w:val="Heading2"/>
        <w:rPr>
          <w:lang w:val="en-GB"/>
        </w:rPr>
      </w:pPr>
      <w:r w:rsidRPr="00F7032E">
        <w:rPr>
          <w:lang w:val="en-GB"/>
        </w:rPr>
        <w:t>4. Images and Publishing Images</w:t>
      </w:r>
    </w:p>
    <w:p w:rsidR="00B03A96" w:rsidRPr="00F7032E" w:rsidRDefault="00B03A96" w:rsidP="00B03A96">
      <w:pPr>
        <w:pStyle w:val="Heading3"/>
        <w:rPr>
          <w:lang w:val="en-GB"/>
        </w:rPr>
      </w:pPr>
      <w:r w:rsidRPr="00F7032E">
        <w:rPr>
          <w:lang w:val="en-GB"/>
        </w:rPr>
        <w:t xml:space="preserve">4.1 </w:t>
      </w:r>
      <w:proofErr w:type="spellStart"/>
      <w:r w:rsidRPr="00F7032E">
        <w:rPr>
          <w:lang w:val="en-GB"/>
        </w:rPr>
        <w:t>Docker</w:t>
      </w:r>
      <w:proofErr w:type="spellEnd"/>
      <w:r w:rsidRPr="00F7032E">
        <w:rPr>
          <w:lang w:val="en-GB"/>
        </w:rPr>
        <w:t xml:space="preserve"> Images, Layer Mechanics, and Union File Systems</w:t>
      </w:r>
    </w:p>
    <w:p w:rsidR="00B03A96" w:rsidRPr="00F7032E" w:rsidRDefault="00B05388" w:rsidP="00B05388">
      <w:pPr>
        <w:spacing w:after="0" w:line="240" w:lineRule="auto"/>
        <w:rPr>
          <w:rFonts w:ascii="Times New Roman" w:eastAsia="Times New Roman" w:hAnsi="Times New Roman" w:cs="Times New Roman"/>
          <w:sz w:val="24"/>
          <w:szCs w:val="24"/>
        </w:rPr>
      </w:pPr>
      <w:proofErr w:type="spellStart"/>
      <w:r w:rsidRPr="00B05388">
        <w:rPr>
          <w:rFonts w:ascii="Times New Roman" w:eastAsia="Times New Roman" w:hAnsi="Times New Roman" w:cs="Times New Roman"/>
          <w:sz w:val="24"/>
          <w:szCs w:val="24"/>
        </w:rPr>
        <w:t>Docker</w:t>
      </w:r>
      <w:proofErr w:type="spellEnd"/>
      <w:r w:rsidRPr="00B05388">
        <w:rPr>
          <w:rFonts w:ascii="Times New Roman" w:eastAsia="Times New Roman" w:hAnsi="Times New Roman" w:cs="Times New Roman"/>
          <w:sz w:val="24"/>
          <w:szCs w:val="24"/>
        </w:rPr>
        <w:t xml:space="preserve"> images are immutable read-only templates composed of stacked ordered read-only layers [15]. Union File Systems (like Overlay2) are used to manage these layers.</w:t>
      </w:r>
    </w:p>
    <w:p w:rsidR="00B03A96" w:rsidRPr="00F7032E" w:rsidRDefault="00D60226" w:rsidP="00B03A96">
      <w:pPr>
        <w:pStyle w:val="Heading4"/>
      </w:pPr>
      <w:r w:rsidRPr="00F7032E">
        <w:rPr>
          <w:noProof/>
          <w:lang w:val="en-US"/>
        </w:rPr>
        <w:drawing>
          <wp:inline distT="0" distB="0" distL="0" distR="0">
            <wp:extent cx="5943600" cy="2456815"/>
            <wp:effectExtent l="0" t="0" r="0" b="63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emini_Generated_Image_wwlmsqwwlmsqwwlm.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943600" cy="2456815"/>
                    </a:xfrm>
                    <a:prstGeom prst="rect">
                      <a:avLst/>
                    </a:prstGeom>
                  </pic:spPr>
                </pic:pic>
              </a:graphicData>
            </a:graphic>
          </wp:inline>
        </w:drawing>
      </w:r>
      <w:r w:rsidRPr="00F7032E">
        <w:br/>
      </w:r>
      <w:r w:rsidRPr="00F7032E">
        <w:br/>
      </w:r>
      <w:r w:rsidRPr="00F7032E">
        <w:br/>
      </w:r>
      <w:r w:rsidR="00B03A96" w:rsidRPr="00F7032E">
        <w:rPr>
          <w:sz w:val="28"/>
          <w:szCs w:val="28"/>
        </w:rPr>
        <w:t>Overlay2 Storage Mechanics</w:t>
      </w:r>
    </w:p>
    <w:p w:rsidR="00B03A96" w:rsidRPr="00F7032E" w:rsidRDefault="00B03A96" w:rsidP="00D3396D">
      <w:pPr>
        <w:pStyle w:val="NormalWeb"/>
        <w:numPr>
          <w:ilvl w:val="0"/>
          <w:numId w:val="10"/>
        </w:numPr>
        <w:rPr>
          <w:lang w:val="en-GB"/>
        </w:rPr>
      </w:pPr>
      <w:proofErr w:type="spellStart"/>
      <w:r w:rsidRPr="00F7032E">
        <w:rPr>
          <w:b/>
          <w:bCs/>
          <w:lang w:val="en-GB"/>
        </w:rPr>
        <w:t>LowerDir</w:t>
      </w:r>
      <w:proofErr w:type="spellEnd"/>
      <w:r w:rsidRPr="00F7032E">
        <w:rPr>
          <w:b/>
          <w:bCs/>
          <w:lang w:val="en-GB"/>
        </w:rPr>
        <w:t>:</w:t>
      </w:r>
      <w:r w:rsidRPr="00F7032E">
        <w:rPr>
          <w:lang w:val="en-GB"/>
        </w:rPr>
        <w:t xml:space="preserve"> Contains the read-only image layers.</w:t>
      </w:r>
      <w:r w:rsidR="00B05388" w:rsidRPr="00F7032E">
        <w:rPr>
          <w:lang w:val="en-GB"/>
        </w:rPr>
        <w:br/>
      </w:r>
    </w:p>
    <w:p w:rsidR="00B03A96" w:rsidRPr="00F7032E" w:rsidRDefault="00B03A96" w:rsidP="00D3396D">
      <w:pPr>
        <w:pStyle w:val="NormalWeb"/>
        <w:numPr>
          <w:ilvl w:val="0"/>
          <w:numId w:val="10"/>
        </w:numPr>
        <w:rPr>
          <w:lang w:val="en-GB"/>
        </w:rPr>
      </w:pPr>
      <w:proofErr w:type="spellStart"/>
      <w:r w:rsidRPr="00F7032E">
        <w:rPr>
          <w:b/>
          <w:bCs/>
          <w:lang w:val="en-GB"/>
        </w:rPr>
        <w:t>UpperDir</w:t>
      </w:r>
      <w:proofErr w:type="spellEnd"/>
      <w:r w:rsidRPr="00F7032E">
        <w:rPr>
          <w:b/>
          <w:bCs/>
          <w:lang w:val="en-GB"/>
        </w:rPr>
        <w:t>:</w:t>
      </w:r>
      <w:r w:rsidRPr="00F7032E">
        <w:rPr>
          <w:lang w:val="en-GB"/>
        </w:rPr>
        <w:t xml:space="preserve"> Contains the container’s writable execution layer where changes are stored.</w:t>
      </w:r>
      <w:r w:rsidR="00B05388" w:rsidRPr="00F7032E">
        <w:rPr>
          <w:lang w:val="en-GB"/>
        </w:rPr>
        <w:br/>
      </w:r>
    </w:p>
    <w:p w:rsidR="00B03A96" w:rsidRPr="00F7032E" w:rsidRDefault="00B03A96" w:rsidP="00D3396D">
      <w:pPr>
        <w:pStyle w:val="ListParagraph"/>
        <w:numPr>
          <w:ilvl w:val="0"/>
          <w:numId w:val="10"/>
        </w:numPr>
        <w:rPr>
          <w:rFonts w:ascii="Times New Roman" w:eastAsia="Times New Roman" w:hAnsi="Times New Roman" w:cs="Times New Roman"/>
          <w:sz w:val="24"/>
          <w:szCs w:val="24"/>
        </w:rPr>
      </w:pPr>
      <w:proofErr w:type="spellStart"/>
      <w:r w:rsidRPr="0016420A">
        <w:rPr>
          <w:rFonts w:ascii="Times New Roman" w:hAnsi="Times New Roman" w:cs="Times New Roman"/>
          <w:b/>
          <w:bCs/>
        </w:rPr>
        <w:t>MergedDir</w:t>
      </w:r>
      <w:proofErr w:type="spellEnd"/>
      <w:r w:rsidRPr="0016420A">
        <w:rPr>
          <w:rFonts w:ascii="Times New Roman" w:hAnsi="Times New Roman" w:cs="Times New Roman"/>
          <w:b/>
          <w:bCs/>
        </w:rPr>
        <w:t>:</w:t>
      </w:r>
      <w:r w:rsidRPr="00F7032E">
        <w:t xml:space="preserve"> </w:t>
      </w:r>
      <w:r w:rsidR="00B05388" w:rsidRPr="00F7032E">
        <w:rPr>
          <w:rFonts w:ascii="Times New Roman" w:eastAsia="Times New Roman" w:hAnsi="Times New Roman" w:cs="Times New Roman"/>
          <w:sz w:val="24"/>
          <w:szCs w:val="24"/>
        </w:rPr>
        <w:t>Unified view exposing both read-only layers and modified execution files to running application.</w:t>
      </w:r>
      <w:r w:rsidR="00B05388" w:rsidRPr="00F7032E">
        <w:br/>
      </w:r>
    </w:p>
    <w:p w:rsidR="00B03A96" w:rsidRPr="00F7032E" w:rsidRDefault="00B03A96" w:rsidP="00D3396D">
      <w:pPr>
        <w:pStyle w:val="ListParagraph"/>
        <w:numPr>
          <w:ilvl w:val="0"/>
          <w:numId w:val="10"/>
        </w:numPr>
        <w:rPr>
          <w:rFonts w:ascii="Times New Roman" w:eastAsia="Times New Roman" w:hAnsi="Times New Roman" w:cs="Times New Roman"/>
          <w:sz w:val="24"/>
          <w:szCs w:val="24"/>
        </w:rPr>
      </w:pPr>
      <w:r w:rsidRPr="0016420A">
        <w:rPr>
          <w:rFonts w:ascii="Times New Roman" w:hAnsi="Times New Roman" w:cs="Times New Roman"/>
          <w:b/>
          <w:bCs/>
        </w:rPr>
        <w:t>Copy-on-Write (</w:t>
      </w:r>
      <w:proofErr w:type="spellStart"/>
      <w:r w:rsidRPr="0016420A">
        <w:rPr>
          <w:rFonts w:ascii="Times New Roman" w:hAnsi="Times New Roman" w:cs="Times New Roman"/>
          <w:b/>
          <w:bCs/>
        </w:rPr>
        <w:t>CoW</w:t>
      </w:r>
      <w:proofErr w:type="spellEnd"/>
      <w:r w:rsidRPr="0016420A">
        <w:rPr>
          <w:rFonts w:ascii="Times New Roman" w:hAnsi="Times New Roman" w:cs="Times New Roman"/>
          <w:b/>
          <w:bCs/>
        </w:rPr>
        <w:t>):</w:t>
      </w:r>
      <w:r w:rsidRPr="0016420A">
        <w:rPr>
          <w:rFonts w:ascii="Times New Roman" w:hAnsi="Times New Roman" w:cs="Times New Roman"/>
        </w:rPr>
        <w:t xml:space="preserve"> </w:t>
      </w:r>
      <w:r w:rsidR="00B05388" w:rsidRPr="00F7032E">
        <w:rPr>
          <w:rFonts w:ascii="Times New Roman" w:eastAsia="Times New Roman" w:hAnsi="Times New Roman" w:cs="Times New Roman"/>
          <w:sz w:val="24"/>
          <w:szCs w:val="24"/>
        </w:rPr>
        <w:t xml:space="preserve">If a container wants to modify a file that already exists in the read-only layer, Overlay2 will first copy that file into the writable </w:t>
      </w:r>
      <w:proofErr w:type="spellStart"/>
      <w:r w:rsidR="00B05388" w:rsidRPr="00F7032E">
        <w:rPr>
          <w:rFonts w:ascii="Times New Roman" w:eastAsia="Times New Roman" w:hAnsi="Times New Roman" w:cs="Times New Roman"/>
          <w:sz w:val="24"/>
          <w:szCs w:val="24"/>
        </w:rPr>
        <w:t>UpperDir</w:t>
      </w:r>
      <w:proofErr w:type="spellEnd"/>
      <w:r w:rsidR="00B05388" w:rsidRPr="00F7032E">
        <w:rPr>
          <w:rFonts w:ascii="Times New Roman" w:eastAsia="Times New Roman" w:hAnsi="Times New Roman" w:cs="Times New Roman"/>
          <w:sz w:val="24"/>
          <w:szCs w:val="24"/>
        </w:rPr>
        <w:t xml:space="preserve"> layer before applying any changes [15].</w:t>
      </w:r>
      <w:r w:rsidR="00047676" w:rsidRPr="00F7032E">
        <w:br/>
      </w:r>
      <w:r w:rsidR="00047676" w:rsidRPr="00F7032E">
        <w:br/>
      </w:r>
    </w:p>
    <w:p w:rsidR="00B03A96" w:rsidRPr="00F7032E" w:rsidRDefault="00B03A96" w:rsidP="00B03A96">
      <w:pPr>
        <w:pStyle w:val="Heading3"/>
        <w:rPr>
          <w:lang w:val="en-GB"/>
        </w:rPr>
      </w:pPr>
      <w:r w:rsidRPr="00F7032E">
        <w:rPr>
          <w:lang w:val="en-GB"/>
        </w:rPr>
        <w:t>4.2 Building, Tagging, and Vulnerability Scanning</w:t>
      </w:r>
    </w:p>
    <w:p w:rsidR="00B03A96" w:rsidRPr="00F7032E" w:rsidRDefault="00B03A96" w:rsidP="00B03A96">
      <w:pPr>
        <w:pStyle w:val="NormalWeb"/>
        <w:rPr>
          <w:lang w:val="en-GB"/>
        </w:rPr>
      </w:pPr>
      <w:r w:rsidRPr="00F7032E">
        <w:rPr>
          <w:lang w:val="en-GB"/>
        </w:rPr>
        <w:t>Images are built, versioned, and scanned using the CLI:</w:t>
      </w:r>
    </w:p>
    <w:p w:rsidR="00B03A96" w:rsidRPr="00F7032E" w:rsidRDefault="00B03A96" w:rsidP="00B03A96">
      <w:r w:rsidRPr="00F7032E">
        <w:rPr>
          <w:rStyle w:val="ng-tns-c2185672871-129"/>
        </w:rPr>
        <w:lastRenderedPageBreak/>
        <w:t>Bash</w:t>
      </w: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Build image with explicit repository tag</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build -t </w:t>
      </w:r>
      <w:proofErr w:type="spellStart"/>
      <w:r w:rsidRPr="00F7032E">
        <w:rPr>
          <w:rStyle w:val="HTMLCode"/>
          <w:rFonts w:ascii="Berlin Sans FB Demi" w:hAnsi="Berlin Sans FB Demi"/>
          <w:lang w:val="en-GB"/>
        </w:rPr>
        <w:t>cybersec</w:t>
      </w:r>
      <w:proofErr w:type="spellEnd"/>
      <w:r w:rsidRPr="00F7032E">
        <w:rPr>
          <w:rStyle w:val="HTMLCode"/>
          <w:rFonts w:ascii="Berlin Sans FB Demi" w:hAnsi="Berlin Sans FB Demi"/>
          <w:lang w:val="en-GB"/>
        </w:rPr>
        <w:t>-repo/flaskapp:v1.0.0 .</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xml:space="preserve"># Scan image for known vulnerabilities (CVEs) using </w:t>
      </w:r>
      <w:proofErr w:type="spellStart"/>
      <w:r w:rsidRPr="00F7032E">
        <w:rPr>
          <w:rStyle w:val="hljs-comment"/>
          <w:rFonts w:ascii="Berlin Sans FB Demi" w:hAnsi="Berlin Sans FB Demi"/>
          <w:lang w:val="en-GB"/>
        </w:rPr>
        <w:t>Trivy</w:t>
      </w:r>
      <w:proofErr w:type="spellEnd"/>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trivy</w:t>
      </w:r>
      <w:proofErr w:type="spellEnd"/>
      <w:proofErr w:type="gramEnd"/>
      <w:r w:rsidRPr="00F7032E">
        <w:rPr>
          <w:rStyle w:val="HTMLCode"/>
          <w:rFonts w:ascii="Berlin Sans FB Demi" w:hAnsi="Berlin Sans FB Demi"/>
          <w:lang w:val="en-GB"/>
        </w:rPr>
        <w:t xml:space="preserve"> image </w:t>
      </w:r>
      <w:proofErr w:type="spellStart"/>
      <w:r w:rsidRPr="00F7032E">
        <w:rPr>
          <w:rStyle w:val="HTMLCode"/>
          <w:rFonts w:ascii="Berlin Sans FB Demi" w:hAnsi="Berlin Sans FB Demi"/>
          <w:lang w:val="en-GB"/>
        </w:rPr>
        <w:t>cybersec</w:t>
      </w:r>
      <w:proofErr w:type="spellEnd"/>
      <w:r w:rsidRPr="00F7032E">
        <w:rPr>
          <w:rStyle w:val="HTMLCode"/>
          <w:rFonts w:ascii="Berlin Sans FB Demi" w:hAnsi="Berlin Sans FB Demi"/>
          <w:lang w:val="en-GB"/>
        </w:rPr>
        <w:t>-repo/flaskapp:v1.0.0</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Tag for private registry distribution</w:t>
      </w:r>
    </w:p>
    <w:p w:rsidR="00B03A96" w:rsidRPr="00F7032E" w:rsidRDefault="00B03A96" w:rsidP="00B03A96">
      <w:pPr>
        <w:pStyle w:val="HTMLPreformatted"/>
        <w:rPr>
          <w:rStyle w:val="HTMLCode"/>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tag </w:t>
      </w:r>
      <w:proofErr w:type="spellStart"/>
      <w:r w:rsidRPr="00F7032E">
        <w:rPr>
          <w:rStyle w:val="HTMLCode"/>
          <w:rFonts w:ascii="Berlin Sans FB Demi" w:hAnsi="Berlin Sans FB Demi"/>
          <w:lang w:val="en-GB"/>
        </w:rPr>
        <w:t>cybersec</w:t>
      </w:r>
      <w:proofErr w:type="spellEnd"/>
      <w:r w:rsidRPr="00F7032E">
        <w:rPr>
          <w:rStyle w:val="HTMLCode"/>
          <w:rFonts w:ascii="Berlin Sans FB Demi" w:hAnsi="Berlin Sans FB Demi"/>
          <w:lang w:val="en-GB"/>
        </w:rPr>
        <w:t xml:space="preserve">-repo/flaskapp:v1.0.0 </w:t>
      </w:r>
      <w:proofErr w:type="spellStart"/>
      <w:r w:rsidRPr="00F7032E">
        <w:rPr>
          <w:rStyle w:val="HTMLCode"/>
          <w:rFonts w:ascii="Berlin Sans FB Demi" w:hAnsi="Berlin Sans FB Demi"/>
          <w:lang w:val="en-GB"/>
        </w:rPr>
        <w:t>registry.enterprise.internal</w:t>
      </w:r>
      <w:proofErr w:type="spellEnd"/>
      <w:r w:rsidRPr="00F7032E">
        <w:rPr>
          <w:rStyle w:val="HTMLCode"/>
          <w:rFonts w:ascii="Berlin Sans FB Demi" w:hAnsi="Berlin Sans FB Demi"/>
          <w:lang w:val="en-GB"/>
        </w:rPr>
        <w:t>/apps/flaskapp:v1.0.0</w:t>
      </w:r>
      <w:r w:rsidR="00960AA6" w:rsidRPr="00F7032E">
        <w:rPr>
          <w:rStyle w:val="HTMLCode"/>
          <w:rFonts w:ascii="Berlin Sans FB Demi" w:hAnsi="Berlin Sans FB Demi"/>
          <w:lang w:val="en-GB"/>
        </w:rPr>
        <w:br/>
      </w:r>
    </w:p>
    <w:p w:rsidR="00B03A96" w:rsidRPr="00F7032E" w:rsidRDefault="00B03A96" w:rsidP="00B03A96">
      <w:pPr>
        <w:pStyle w:val="Heading3"/>
        <w:rPr>
          <w:lang w:val="en-GB"/>
        </w:rPr>
      </w:pPr>
      <w:r w:rsidRPr="00F7032E">
        <w:rPr>
          <w:lang w:val="en-GB"/>
        </w:rPr>
        <w:t>4.3 Image Registries, CI/CD Integration, and Supply Chain Security</w:t>
      </w:r>
    </w:p>
    <w:p w:rsidR="00B03A96" w:rsidRPr="00F7032E" w:rsidRDefault="00B05388" w:rsidP="00B05388">
      <w:pPr>
        <w:spacing w:after="0" w:line="240" w:lineRule="auto"/>
        <w:rPr>
          <w:rFonts w:ascii="Times New Roman" w:eastAsia="Times New Roman" w:hAnsi="Times New Roman" w:cs="Times New Roman"/>
          <w:sz w:val="24"/>
          <w:szCs w:val="24"/>
        </w:rPr>
      </w:pPr>
      <w:r w:rsidRPr="00B05388">
        <w:rPr>
          <w:rFonts w:ascii="Times New Roman" w:eastAsia="Times New Roman" w:hAnsi="Times New Roman" w:cs="Times New Roman"/>
          <w:sz w:val="24"/>
          <w:szCs w:val="24"/>
        </w:rPr>
        <w:t xml:space="preserve">Container images are published to registries e.g. </w:t>
      </w:r>
      <w:proofErr w:type="spellStart"/>
      <w:r w:rsidRPr="00B05388">
        <w:rPr>
          <w:rFonts w:ascii="Times New Roman" w:eastAsia="Times New Roman" w:hAnsi="Times New Roman" w:cs="Times New Roman"/>
          <w:sz w:val="24"/>
          <w:szCs w:val="24"/>
        </w:rPr>
        <w:t>DockerHub</w:t>
      </w:r>
      <w:proofErr w:type="spellEnd"/>
      <w:r w:rsidRPr="00B05388">
        <w:rPr>
          <w:rFonts w:ascii="Times New Roman" w:eastAsia="Times New Roman" w:hAnsi="Times New Roman" w:cs="Times New Roman"/>
          <w:sz w:val="24"/>
          <w:szCs w:val="24"/>
        </w:rPr>
        <w:t xml:space="preserve">, </w:t>
      </w:r>
      <w:proofErr w:type="spellStart"/>
      <w:r w:rsidRPr="00B05388">
        <w:rPr>
          <w:rFonts w:ascii="Times New Roman" w:eastAsia="Times New Roman" w:hAnsi="Times New Roman" w:cs="Times New Roman"/>
          <w:sz w:val="24"/>
          <w:szCs w:val="24"/>
        </w:rPr>
        <w:t>GitHub</w:t>
      </w:r>
      <w:proofErr w:type="spellEnd"/>
      <w:r w:rsidRPr="00B05388">
        <w:rPr>
          <w:rFonts w:ascii="Times New Roman" w:eastAsia="Times New Roman" w:hAnsi="Times New Roman" w:cs="Times New Roman"/>
          <w:sz w:val="24"/>
          <w:szCs w:val="24"/>
        </w:rPr>
        <w:t xml:space="preserve"> Container Registry (GHCR) or AWS ECR for automated deployment across continuous integration and delivery pipelines [15]:</w:t>
      </w:r>
      <w:r w:rsidRPr="00F7032E">
        <w:rPr>
          <w:rFonts w:ascii="Times New Roman" w:eastAsia="Times New Roman" w:hAnsi="Times New Roman" w:cs="Times New Roman"/>
          <w:sz w:val="24"/>
          <w:szCs w:val="24"/>
        </w:rPr>
        <w:br/>
      </w:r>
    </w:p>
    <w:p w:rsidR="00B03A96" w:rsidRPr="00F7032E" w:rsidRDefault="00B03A96" w:rsidP="00B03A96">
      <w:r w:rsidRPr="00F7032E">
        <w:rPr>
          <w:rStyle w:val="ng-tns-c2185672871-130"/>
        </w:rPr>
        <w:t>Bash</w:t>
      </w: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Secure authentication and push workflow</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login </w:t>
      </w:r>
      <w:proofErr w:type="spellStart"/>
      <w:r w:rsidRPr="00F7032E">
        <w:rPr>
          <w:rStyle w:val="HTMLCode"/>
          <w:rFonts w:ascii="Berlin Sans FB Demi" w:hAnsi="Berlin Sans FB Demi"/>
          <w:lang w:val="en-GB"/>
        </w:rPr>
        <w:t>registry.enterprise.internal</w:t>
      </w:r>
      <w:proofErr w:type="spellEnd"/>
    </w:p>
    <w:p w:rsidR="00B03A96" w:rsidRPr="00F7032E" w:rsidRDefault="00B03A96" w:rsidP="00B03A96">
      <w:pPr>
        <w:pStyle w:val="HTMLPreformatted"/>
        <w:rPr>
          <w:rStyle w:val="HTMLCode"/>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push </w:t>
      </w:r>
      <w:proofErr w:type="spellStart"/>
      <w:r w:rsidRPr="00F7032E">
        <w:rPr>
          <w:rStyle w:val="HTMLCode"/>
          <w:rFonts w:ascii="Berlin Sans FB Demi" w:hAnsi="Berlin Sans FB Demi"/>
          <w:lang w:val="en-GB"/>
        </w:rPr>
        <w:t>registry.enterprise.internal</w:t>
      </w:r>
      <w:proofErr w:type="spellEnd"/>
      <w:r w:rsidRPr="00F7032E">
        <w:rPr>
          <w:rStyle w:val="HTMLCode"/>
          <w:rFonts w:ascii="Berlin Sans FB Demi" w:hAnsi="Berlin Sans FB Demi"/>
          <w:lang w:val="en-GB"/>
        </w:rPr>
        <w:t>/apps/flaskapp:v1.0.0</w:t>
      </w:r>
      <w:r w:rsidR="00960AA6" w:rsidRPr="00F7032E">
        <w:rPr>
          <w:rStyle w:val="HTMLCode"/>
          <w:rFonts w:ascii="Berlin Sans FB Demi" w:hAnsi="Berlin Sans FB Demi"/>
          <w:lang w:val="en-GB"/>
        </w:rPr>
        <w:br/>
      </w:r>
    </w:p>
    <w:p w:rsidR="00B03A96" w:rsidRPr="00F7032E" w:rsidRDefault="00B03A96" w:rsidP="00B03A96">
      <w:pPr>
        <w:pStyle w:val="Heading4"/>
        <w:rPr>
          <w:sz w:val="28"/>
          <w:szCs w:val="28"/>
        </w:rPr>
      </w:pPr>
      <w:r w:rsidRPr="00F7032E">
        <w:rPr>
          <w:sz w:val="28"/>
          <w:szCs w:val="28"/>
        </w:rPr>
        <w:t>Container Supply Chain Threats</w:t>
      </w:r>
    </w:p>
    <w:p w:rsidR="00B03A96" w:rsidRPr="00F7032E" w:rsidRDefault="00B03A96" w:rsidP="00B03A96">
      <w:pPr>
        <w:pStyle w:val="NormalWeb"/>
        <w:rPr>
          <w:lang w:val="en-GB"/>
        </w:rPr>
      </w:pPr>
      <w:r w:rsidRPr="00F7032E">
        <w:rPr>
          <w:lang w:val="en-GB"/>
        </w:rPr>
        <w:t>Publishing and retrieving remote images introduces supply chain risks:</w:t>
      </w:r>
    </w:p>
    <w:p w:rsidR="00B03A96" w:rsidRPr="00F7032E" w:rsidRDefault="00B03A96" w:rsidP="00D3396D">
      <w:pPr>
        <w:pStyle w:val="ListParagraph"/>
        <w:numPr>
          <w:ilvl w:val="0"/>
          <w:numId w:val="11"/>
        </w:numPr>
        <w:rPr>
          <w:rFonts w:ascii="Times New Roman" w:eastAsia="Times New Roman" w:hAnsi="Times New Roman" w:cs="Times New Roman"/>
          <w:sz w:val="24"/>
          <w:szCs w:val="24"/>
        </w:rPr>
      </w:pPr>
      <w:r w:rsidRPr="0016420A">
        <w:rPr>
          <w:rFonts w:ascii="Times New Roman" w:hAnsi="Times New Roman" w:cs="Times New Roman"/>
          <w:b/>
          <w:bCs/>
        </w:rPr>
        <w:t xml:space="preserve">Image Poisoning &amp; </w:t>
      </w:r>
      <w:proofErr w:type="spellStart"/>
      <w:r w:rsidRPr="0016420A">
        <w:rPr>
          <w:rFonts w:ascii="Times New Roman" w:hAnsi="Times New Roman" w:cs="Times New Roman"/>
          <w:b/>
          <w:bCs/>
        </w:rPr>
        <w:t>Typosquatting</w:t>
      </w:r>
      <w:proofErr w:type="spellEnd"/>
      <w:r w:rsidRPr="0016420A">
        <w:rPr>
          <w:rFonts w:ascii="Times New Roman" w:hAnsi="Times New Roman" w:cs="Times New Roman"/>
          <w:b/>
          <w:bCs/>
        </w:rPr>
        <w:t>:</w:t>
      </w:r>
      <w:r w:rsidRPr="00F7032E">
        <w:t xml:space="preserve"> </w:t>
      </w:r>
      <w:r w:rsidR="00B05388" w:rsidRPr="00F7032E">
        <w:rPr>
          <w:rFonts w:ascii="Times New Roman" w:eastAsia="Times New Roman" w:hAnsi="Times New Roman" w:cs="Times New Roman"/>
          <w:sz w:val="24"/>
          <w:szCs w:val="24"/>
        </w:rPr>
        <w:t xml:space="preserve">Attackers upload malicious base images with hidden </w:t>
      </w:r>
      <w:proofErr w:type="spellStart"/>
      <w:r w:rsidR="00B05388" w:rsidRPr="00F7032E">
        <w:rPr>
          <w:rFonts w:ascii="Times New Roman" w:eastAsia="Times New Roman" w:hAnsi="Times New Roman" w:cs="Times New Roman"/>
          <w:sz w:val="24"/>
          <w:szCs w:val="24"/>
        </w:rPr>
        <w:t>cryptominers</w:t>
      </w:r>
      <w:proofErr w:type="spellEnd"/>
      <w:r w:rsidR="00B05388" w:rsidRPr="00F7032E">
        <w:rPr>
          <w:rFonts w:ascii="Times New Roman" w:eastAsia="Times New Roman" w:hAnsi="Times New Roman" w:cs="Times New Roman"/>
          <w:sz w:val="24"/>
          <w:szCs w:val="24"/>
        </w:rPr>
        <w:t xml:space="preserve"> or reverse shells under names that look like popular official images [12].</w:t>
      </w:r>
      <w:r w:rsidR="00B05388" w:rsidRPr="00F7032E">
        <w:br/>
      </w:r>
    </w:p>
    <w:p w:rsidR="00B03A96" w:rsidRPr="00F7032E" w:rsidRDefault="00B03A96" w:rsidP="00D3396D">
      <w:pPr>
        <w:pStyle w:val="ListParagraph"/>
        <w:numPr>
          <w:ilvl w:val="0"/>
          <w:numId w:val="11"/>
        </w:numPr>
        <w:rPr>
          <w:rFonts w:ascii="Times New Roman" w:eastAsia="Times New Roman" w:hAnsi="Times New Roman" w:cs="Times New Roman"/>
          <w:sz w:val="24"/>
          <w:szCs w:val="24"/>
        </w:rPr>
      </w:pPr>
      <w:r w:rsidRPr="0016420A">
        <w:rPr>
          <w:rFonts w:ascii="Times New Roman" w:hAnsi="Times New Roman" w:cs="Times New Roman"/>
          <w:b/>
          <w:bCs/>
        </w:rPr>
        <w:t>Mitigation:</w:t>
      </w:r>
      <w:r w:rsidRPr="00F7032E">
        <w:t xml:space="preserve"> </w:t>
      </w:r>
      <w:r w:rsidR="00B05388" w:rsidRPr="00F7032E">
        <w:rPr>
          <w:rFonts w:ascii="Times New Roman" w:eastAsia="Times New Roman" w:hAnsi="Times New Roman" w:cs="Times New Roman"/>
          <w:sz w:val="24"/>
          <w:szCs w:val="24"/>
        </w:rPr>
        <w:t xml:space="preserve">Use tools like </w:t>
      </w:r>
      <w:proofErr w:type="spellStart"/>
      <w:r w:rsidR="00B05388" w:rsidRPr="00F7032E">
        <w:rPr>
          <w:rFonts w:ascii="Times New Roman" w:eastAsia="Times New Roman" w:hAnsi="Times New Roman" w:cs="Times New Roman"/>
          <w:sz w:val="24"/>
          <w:szCs w:val="24"/>
        </w:rPr>
        <w:t>Docker</w:t>
      </w:r>
      <w:proofErr w:type="spellEnd"/>
      <w:r w:rsidR="00B05388" w:rsidRPr="00F7032E">
        <w:rPr>
          <w:rFonts w:ascii="Times New Roman" w:eastAsia="Times New Roman" w:hAnsi="Times New Roman" w:cs="Times New Roman"/>
          <w:sz w:val="24"/>
          <w:szCs w:val="24"/>
        </w:rPr>
        <w:t xml:space="preserve"> Content Trust (DCT) or </w:t>
      </w:r>
      <w:proofErr w:type="spellStart"/>
      <w:r w:rsidR="00B05388" w:rsidRPr="00F7032E">
        <w:rPr>
          <w:rFonts w:ascii="Times New Roman" w:eastAsia="Times New Roman" w:hAnsi="Times New Roman" w:cs="Times New Roman"/>
          <w:sz w:val="24"/>
          <w:szCs w:val="24"/>
        </w:rPr>
        <w:t>Sigstore</w:t>
      </w:r>
      <w:proofErr w:type="spellEnd"/>
      <w:r w:rsidR="00B05388" w:rsidRPr="00F7032E">
        <w:rPr>
          <w:rFonts w:ascii="Times New Roman" w:eastAsia="Times New Roman" w:hAnsi="Times New Roman" w:cs="Times New Roman"/>
          <w:sz w:val="24"/>
          <w:szCs w:val="24"/>
        </w:rPr>
        <w:t>/</w:t>
      </w:r>
      <w:proofErr w:type="spellStart"/>
      <w:r w:rsidR="00B05388" w:rsidRPr="00F7032E">
        <w:rPr>
          <w:rFonts w:ascii="Times New Roman" w:eastAsia="Times New Roman" w:hAnsi="Times New Roman" w:cs="Times New Roman"/>
          <w:sz w:val="24"/>
          <w:szCs w:val="24"/>
        </w:rPr>
        <w:t>Cosign</w:t>
      </w:r>
      <w:proofErr w:type="spellEnd"/>
      <w:r w:rsidR="00B05388" w:rsidRPr="00F7032E">
        <w:rPr>
          <w:rFonts w:ascii="Times New Roman" w:eastAsia="Times New Roman" w:hAnsi="Times New Roman" w:cs="Times New Roman"/>
          <w:sz w:val="24"/>
          <w:szCs w:val="24"/>
        </w:rPr>
        <w:t xml:space="preserve"> to verify the provenance of cryptographically signed container images before execution.</w:t>
      </w:r>
      <w:r w:rsidR="00047676" w:rsidRPr="00F7032E">
        <w:br/>
      </w:r>
    </w:p>
    <w:p w:rsidR="00B03A96" w:rsidRPr="00F7032E" w:rsidRDefault="00B03A96" w:rsidP="00B03A96">
      <w:pPr>
        <w:pStyle w:val="Heading3"/>
        <w:rPr>
          <w:lang w:val="en-GB"/>
        </w:rPr>
      </w:pPr>
      <w:r w:rsidRPr="00F7032E">
        <w:rPr>
          <w:lang w:val="en-GB"/>
        </w:rPr>
        <w:t>4.4 Collaborative Development with Images</w:t>
      </w:r>
    </w:p>
    <w:p w:rsidR="00B03A96" w:rsidRPr="00F7032E" w:rsidRDefault="00B05388" w:rsidP="00B05388">
      <w:pPr>
        <w:spacing w:after="0" w:line="240" w:lineRule="auto"/>
        <w:rPr>
          <w:rFonts w:ascii="Times New Roman" w:eastAsia="Times New Roman" w:hAnsi="Times New Roman" w:cs="Times New Roman"/>
          <w:sz w:val="24"/>
          <w:szCs w:val="24"/>
        </w:rPr>
      </w:pPr>
      <w:r w:rsidRPr="00B05388">
        <w:rPr>
          <w:rFonts w:ascii="Times New Roman" w:eastAsia="Times New Roman" w:hAnsi="Times New Roman" w:cs="Times New Roman"/>
          <w:sz w:val="24"/>
          <w:szCs w:val="24"/>
        </w:rPr>
        <w:t xml:space="preserve">Container images provide a consistent runtime environment for local development workstations, testing sandboxes, staging clusters, and production environments. Running application code with runtime binaries and system libraries bundled together removes the “works on my machine” problem, speeds up developer </w:t>
      </w:r>
      <w:r w:rsidR="0016420A" w:rsidRPr="00B05388">
        <w:rPr>
          <w:rFonts w:ascii="Times New Roman" w:eastAsia="Times New Roman" w:hAnsi="Times New Roman" w:cs="Times New Roman"/>
          <w:sz w:val="24"/>
          <w:szCs w:val="24"/>
        </w:rPr>
        <w:t>on boarding</w:t>
      </w:r>
      <w:r w:rsidRPr="00B05388">
        <w:rPr>
          <w:rFonts w:ascii="Times New Roman" w:eastAsia="Times New Roman" w:hAnsi="Times New Roman" w:cs="Times New Roman"/>
          <w:sz w:val="24"/>
          <w:szCs w:val="24"/>
        </w:rPr>
        <w:t>, and ensures environment parity throughout the software development lifecycle [15].</w:t>
      </w:r>
      <w:r w:rsidR="00047676" w:rsidRPr="00F7032E">
        <w:br/>
      </w:r>
    </w:p>
    <w:p w:rsidR="00B03A96" w:rsidRPr="00F7032E" w:rsidRDefault="00B03A96" w:rsidP="00B03A96">
      <w:pPr>
        <w:pStyle w:val="Heading2"/>
        <w:rPr>
          <w:lang w:val="en-GB"/>
        </w:rPr>
      </w:pPr>
      <w:r w:rsidRPr="00F7032E">
        <w:rPr>
          <w:lang w:val="en-GB"/>
        </w:rPr>
        <w:t>5. Container Volumes</w:t>
      </w:r>
    </w:p>
    <w:p w:rsidR="00B03A96" w:rsidRPr="00F7032E" w:rsidRDefault="00B03A96" w:rsidP="00B03A96">
      <w:pPr>
        <w:pStyle w:val="Heading3"/>
        <w:rPr>
          <w:lang w:val="en-GB"/>
        </w:rPr>
      </w:pPr>
      <w:r w:rsidRPr="00F7032E">
        <w:rPr>
          <w:lang w:val="en-GB"/>
        </w:rPr>
        <w:t>5.1 Data Persistence Mechanisms in Ephemeral Environments</w:t>
      </w:r>
    </w:p>
    <w:p w:rsidR="00B03A96" w:rsidRPr="00F7032E" w:rsidRDefault="00B05388" w:rsidP="00B05388">
      <w:pPr>
        <w:spacing w:after="0" w:line="240" w:lineRule="auto"/>
        <w:rPr>
          <w:rFonts w:ascii="Times New Roman" w:eastAsia="Times New Roman" w:hAnsi="Times New Roman" w:cs="Times New Roman"/>
          <w:sz w:val="24"/>
          <w:szCs w:val="24"/>
        </w:rPr>
      </w:pPr>
      <w:r w:rsidRPr="00B05388">
        <w:rPr>
          <w:rFonts w:ascii="Times New Roman" w:eastAsia="Times New Roman" w:hAnsi="Times New Roman" w:cs="Times New Roman"/>
          <w:sz w:val="24"/>
          <w:szCs w:val="24"/>
        </w:rPr>
        <w:lastRenderedPageBreak/>
        <w:t>By default, any file created inside a running container is written to its writable ephemeral layer (</w:t>
      </w:r>
      <w:proofErr w:type="spellStart"/>
      <w:r w:rsidRPr="00B05388">
        <w:rPr>
          <w:rFonts w:ascii="Times New Roman" w:eastAsia="Times New Roman" w:hAnsi="Times New Roman" w:cs="Times New Roman"/>
          <w:sz w:val="24"/>
          <w:szCs w:val="24"/>
        </w:rPr>
        <w:t>UpperDir</w:t>
      </w:r>
      <w:proofErr w:type="spellEnd"/>
      <w:r w:rsidRPr="00B05388">
        <w:rPr>
          <w:rFonts w:ascii="Times New Roman" w:eastAsia="Times New Roman" w:hAnsi="Times New Roman" w:cs="Times New Roman"/>
          <w:sz w:val="24"/>
          <w:szCs w:val="24"/>
        </w:rPr>
        <w:t xml:space="preserve">). When the container instance is destroyed or re-created this layer is lost [9]. Container runtimes provide persistent volume mounts, separating the execution of containers from </w:t>
      </w:r>
      <w:proofErr w:type="spellStart"/>
      <w:r w:rsidRPr="00B05388">
        <w:rPr>
          <w:rFonts w:ascii="Times New Roman" w:eastAsia="Times New Roman" w:hAnsi="Times New Roman" w:cs="Times New Roman"/>
          <w:sz w:val="24"/>
          <w:szCs w:val="24"/>
        </w:rPr>
        <w:t>stateful</w:t>
      </w:r>
      <w:proofErr w:type="spellEnd"/>
      <w:r w:rsidRPr="00B05388">
        <w:rPr>
          <w:rFonts w:ascii="Times New Roman" w:eastAsia="Times New Roman" w:hAnsi="Times New Roman" w:cs="Times New Roman"/>
          <w:sz w:val="24"/>
          <w:szCs w:val="24"/>
        </w:rPr>
        <w:t xml:space="preserve"> data storage to retain data as containers start and stop.</w:t>
      </w:r>
    </w:p>
    <w:p w:rsidR="00B03A96" w:rsidRPr="00F7032E" w:rsidRDefault="00D60226" w:rsidP="00B03A96">
      <w:pPr>
        <w:pStyle w:val="Heading3"/>
        <w:rPr>
          <w:lang w:val="en-GB"/>
        </w:rPr>
      </w:pPr>
      <w:r w:rsidRPr="00F7032E">
        <w:rPr>
          <w:noProof/>
        </w:rPr>
        <w:drawing>
          <wp:inline distT="0" distB="0" distL="0" distR="0">
            <wp:extent cx="5943600" cy="230949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Gemini_Generated_Image_j58528j58528j585.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943600" cy="2309495"/>
                    </a:xfrm>
                    <a:prstGeom prst="rect">
                      <a:avLst/>
                    </a:prstGeom>
                  </pic:spPr>
                </pic:pic>
              </a:graphicData>
            </a:graphic>
          </wp:inline>
        </w:drawing>
      </w:r>
      <w:r w:rsidRPr="00F7032E">
        <w:rPr>
          <w:lang w:val="en-GB"/>
        </w:rPr>
        <w:br/>
      </w:r>
      <w:r w:rsidRPr="00F7032E">
        <w:rPr>
          <w:lang w:val="en-GB"/>
        </w:rPr>
        <w:br/>
      </w:r>
      <w:r w:rsidRPr="00F7032E">
        <w:rPr>
          <w:lang w:val="en-GB"/>
        </w:rPr>
        <w:br/>
      </w:r>
      <w:r w:rsidR="00B03A96" w:rsidRPr="00F7032E">
        <w:rPr>
          <w:lang w:val="en-GB"/>
        </w:rPr>
        <w:t>5.2 Storage Mount Paradigms and Security Controls</w:t>
      </w:r>
    </w:p>
    <w:p w:rsidR="00B03A96" w:rsidRPr="00F7032E" w:rsidRDefault="00B03A96" w:rsidP="00B03A96">
      <w:pPr>
        <w:pStyle w:val="NormalWeb"/>
        <w:rPr>
          <w:lang w:val="en-GB"/>
        </w:rPr>
      </w:pPr>
      <w:proofErr w:type="spellStart"/>
      <w:r w:rsidRPr="00F7032E">
        <w:rPr>
          <w:lang w:val="en-GB"/>
        </w:rPr>
        <w:t>Docker</w:t>
      </w:r>
      <w:proofErr w:type="spellEnd"/>
      <w:r w:rsidRPr="00F7032E">
        <w:rPr>
          <w:lang w:val="en-GB"/>
        </w:rPr>
        <w:t xml:space="preserve"> provides three distinct persistent storage mount options [9]:</w:t>
      </w:r>
    </w:p>
    <w:tbl>
      <w:tblPr>
        <w:tblStyle w:val="TableGrid"/>
        <w:tblW w:w="0" w:type="auto"/>
        <w:tblLook w:val="04A0" w:firstRow="1" w:lastRow="0" w:firstColumn="1" w:lastColumn="0" w:noHBand="0" w:noVBand="1"/>
      </w:tblPr>
      <w:tblGrid>
        <w:gridCol w:w="1201"/>
        <w:gridCol w:w="3090"/>
        <w:gridCol w:w="2439"/>
        <w:gridCol w:w="2620"/>
      </w:tblGrid>
      <w:tr w:rsidR="00B03A96" w:rsidRPr="00F7032E" w:rsidTr="00D60226">
        <w:tc>
          <w:tcPr>
            <w:tcW w:w="0" w:type="auto"/>
            <w:hideMark/>
          </w:tcPr>
          <w:p w:rsidR="00B03A96" w:rsidRPr="00F7032E" w:rsidRDefault="00B03A96">
            <w:pPr>
              <w:spacing w:after="480"/>
            </w:pPr>
            <w:r w:rsidRPr="00F7032E">
              <w:rPr>
                <w:rStyle w:val="Strong"/>
              </w:rPr>
              <w:t>Mount Type</w:t>
            </w:r>
          </w:p>
        </w:tc>
        <w:tc>
          <w:tcPr>
            <w:tcW w:w="0" w:type="auto"/>
            <w:hideMark/>
          </w:tcPr>
          <w:p w:rsidR="00B03A96" w:rsidRPr="00F7032E" w:rsidRDefault="00B03A96">
            <w:pPr>
              <w:spacing w:after="480"/>
            </w:pPr>
            <w:r w:rsidRPr="00F7032E">
              <w:rPr>
                <w:rStyle w:val="Strong"/>
              </w:rPr>
              <w:t>Host Storage Location</w:t>
            </w:r>
          </w:p>
        </w:tc>
        <w:tc>
          <w:tcPr>
            <w:tcW w:w="0" w:type="auto"/>
            <w:hideMark/>
          </w:tcPr>
          <w:p w:rsidR="00B03A96" w:rsidRPr="00F7032E" w:rsidRDefault="00B03A96">
            <w:pPr>
              <w:spacing w:after="480"/>
            </w:pPr>
            <w:r w:rsidRPr="00F7032E">
              <w:rPr>
                <w:rStyle w:val="Strong"/>
              </w:rPr>
              <w:t>Primary Use Case</w:t>
            </w:r>
          </w:p>
        </w:tc>
        <w:tc>
          <w:tcPr>
            <w:tcW w:w="0" w:type="auto"/>
            <w:hideMark/>
          </w:tcPr>
          <w:p w:rsidR="00B03A96" w:rsidRPr="00F7032E" w:rsidRDefault="00B03A96">
            <w:pPr>
              <w:spacing w:after="480"/>
            </w:pPr>
            <w:r w:rsidRPr="00F7032E">
              <w:rPr>
                <w:rStyle w:val="Strong"/>
              </w:rPr>
              <w:t>Security Considerations</w:t>
            </w:r>
          </w:p>
        </w:tc>
      </w:tr>
      <w:tr w:rsidR="00B03A96" w:rsidRPr="00F7032E" w:rsidTr="00D60226">
        <w:tc>
          <w:tcPr>
            <w:tcW w:w="0" w:type="auto"/>
            <w:hideMark/>
          </w:tcPr>
          <w:p w:rsidR="00B03A96" w:rsidRPr="00F7032E" w:rsidRDefault="00B03A96">
            <w:pPr>
              <w:spacing w:after="480"/>
            </w:pPr>
            <w:r w:rsidRPr="00F7032E">
              <w:rPr>
                <w:b/>
                <w:bCs/>
              </w:rPr>
              <w:t>Named Volumes</w:t>
            </w:r>
          </w:p>
        </w:tc>
        <w:tc>
          <w:tcPr>
            <w:tcW w:w="0" w:type="auto"/>
            <w:hideMark/>
          </w:tcPr>
          <w:p w:rsidR="00B03A96" w:rsidRPr="00F7032E" w:rsidRDefault="00B03A96">
            <w:pPr>
              <w:spacing w:after="480"/>
            </w:pPr>
            <w:r w:rsidRPr="00F7032E">
              <w:t xml:space="preserve">Managed by </w:t>
            </w:r>
            <w:proofErr w:type="spellStart"/>
            <w:r w:rsidRPr="00F7032E">
              <w:t>Docker</w:t>
            </w:r>
            <w:proofErr w:type="spellEnd"/>
            <w:r w:rsidRPr="00F7032E">
              <w:t xml:space="preserve"> inside </w:t>
            </w:r>
            <w:r w:rsidRPr="00F7032E">
              <w:rPr>
                <w:rStyle w:val="HTMLCode"/>
                <w:rFonts w:ascii="Berlin Sans FB Demi" w:eastAsiaTheme="minorHAnsi" w:hAnsi="Berlin Sans FB Demi"/>
              </w:rPr>
              <w:t>/</w:t>
            </w:r>
            <w:proofErr w:type="spellStart"/>
            <w:r w:rsidRPr="00F7032E">
              <w:rPr>
                <w:rStyle w:val="HTMLCode"/>
                <w:rFonts w:ascii="Berlin Sans FB Demi" w:eastAsiaTheme="minorHAnsi" w:hAnsi="Berlin Sans FB Demi"/>
              </w:rPr>
              <w:t>var</w:t>
            </w:r>
            <w:proofErr w:type="spellEnd"/>
            <w:r w:rsidRPr="00F7032E">
              <w:rPr>
                <w:rStyle w:val="HTMLCode"/>
                <w:rFonts w:ascii="Berlin Sans FB Demi" w:eastAsiaTheme="minorHAnsi" w:hAnsi="Berlin Sans FB Demi"/>
              </w:rPr>
              <w:t>/lib/</w:t>
            </w:r>
            <w:proofErr w:type="spellStart"/>
            <w:r w:rsidRPr="00F7032E">
              <w:rPr>
                <w:rStyle w:val="HTMLCode"/>
                <w:rFonts w:ascii="Berlin Sans FB Demi" w:eastAsiaTheme="minorHAnsi" w:hAnsi="Berlin Sans FB Demi"/>
              </w:rPr>
              <w:t>docker</w:t>
            </w:r>
            <w:proofErr w:type="spellEnd"/>
            <w:r w:rsidRPr="00F7032E">
              <w:rPr>
                <w:rStyle w:val="HTMLCode"/>
                <w:rFonts w:ascii="Berlin Sans FB Demi" w:eastAsiaTheme="minorHAnsi" w:hAnsi="Berlin Sans FB Demi"/>
              </w:rPr>
              <w:t>/volumes/</w:t>
            </w:r>
          </w:p>
        </w:tc>
        <w:tc>
          <w:tcPr>
            <w:tcW w:w="0" w:type="auto"/>
            <w:hideMark/>
          </w:tcPr>
          <w:p w:rsidR="00B03A96" w:rsidRPr="00F7032E" w:rsidRDefault="00B03A96">
            <w:pPr>
              <w:spacing w:after="480"/>
            </w:pPr>
            <w:r w:rsidRPr="00F7032E">
              <w:t>Production database and application persistent data</w:t>
            </w:r>
          </w:p>
        </w:tc>
        <w:tc>
          <w:tcPr>
            <w:tcW w:w="0" w:type="auto"/>
            <w:hideMark/>
          </w:tcPr>
          <w:p w:rsidR="00B03A96" w:rsidRPr="00F7032E" w:rsidRDefault="00B03A96">
            <w:pPr>
              <w:spacing w:after="480"/>
            </w:pPr>
            <w:r w:rsidRPr="00F7032E">
              <w:t>Isolated from host users; restricted access permissions.</w:t>
            </w:r>
          </w:p>
        </w:tc>
      </w:tr>
      <w:tr w:rsidR="00B03A96" w:rsidRPr="00F7032E" w:rsidTr="00D60226">
        <w:tc>
          <w:tcPr>
            <w:tcW w:w="0" w:type="auto"/>
            <w:hideMark/>
          </w:tcPr>
          <w:p w:rsidR="00B03A96" w:rsidRPr="00F7032E" w:rsidRDefault="00B03A96">
            <w:pPr>
              <w:spacing w:after="480"/>
            </w:pPr>
            <w:r w:rsidRPr="00F7032E">
              <w:rPr>
                <w:b/>
                <w:bCs/>
              </w:rPr>
              <w:t>Bind Mounts</w:t>
            </w:r>
          </w:p>
        </w:tc>
        <w:tc>
          <w:tcPr>
            <w:tcW w:w="0" w:type="auto"/>
            <w:hideMark/>
          </w:tcPr>
          <w:p w:rsidR="00B03A96" w:rsidRPr="00F7032E" w:rsidRDefault="00B03A96">
            <w:pPr>
              <w:spacing w:after="480"/>
            </w:pPr>
            <w:r w:rsidRPr="00F7032E">
              <w:t>Arbitrary path mounted directly from host file system</w:t>
            </w:r>
          </w:p>
        </w:tc>
        <w:tc>
          <w:tcPr>
            <w:tcW w:w="0" w:type="auto"/>
            <w:hideMark/>
          </w:tcPr>
          <w:p w:rsidR="00B03A96" w:rsidRPr="00F7032E" w:rsidRDefault="00B03A96">
            <w:pPr>
              <w:spacing w:after="480"/>
            </w:pPr>
            <w:r w:rsidRPr="00F7032E">
              <w:t>Development environments (live code reloading)</w:t>
            </w:r>
          </w:p>
        </w:tc>
        <w:tc>
          <w:tcPr>
            <w:tcW w:w="0" w:type="auto"/>
            <w:hideMark/>
          </w:tcPr>
          <w:p w:rsidR="00B03A96" w:rsidRPr="00F7032E" w:rsidRDefault="00B03A96">
            <w:pPr>
              <w:spacing w:after="480"/>
            </w:pPr>
            <w:r w:rsidRPr="00F7032E">
              <w:t>High Risk: Container can read/overwrite sensitive host files.</w:t>
            </w:r>
          </w:p>
        </w:tc>
      </w:tr>
      <w:tr w:rsidR="00B03A96" w:rsidRPr="00F7032E" w:rsidTr="00D60226">
        <w:tc>
          <w:tcPr>
            <w:tcW w:w="0" w:type="auto"/>
            <w:hideMark/>
          </w:tcPr>
          <w:p w:rsidR="00B03A96" w:rsidRPr="00F7032E" w:rsidRDefault="00B03A96">
            <w:pPr>
              <w:spacing w:after="480"/>
            </w:pPr>
            <w:proofErr w:type="spellStart"/>
            <w:r w:rsidRPr="00F7032E">
              <w:rPr>
                <w:b/>
                <w:bCs/>
              </w:rPr>
              <w:t>tmpfs</w:t>
            </w:r>
            <w:proofErr w:type="spellEnd"/>
            <w:r w:rsidRPr="00F7032E">
              <w:rPr>
                <w:b/>
                <w:bCs/>
              </w:rPr>
              <w:t xml:space="preserve"> Mounts</w:t>
            </w:r>
          </w:p>
        </w:tc>
        <w:tc>
          <w:tcPr>
            <w:tcW w:w="0" w:type="auto"/>
            <w:hideMark/>
          </w:tcPr>
          <w:p w:rsidR="00B03A96" w:rsidRPr="00F7032E" w:rsidRDefault="00B03A96">
            <w:pPr>
              <w:spacing w:after="480"/>
            </w:pPr>
            <w:r w:rsidRPr="00F7032E">
              <w:t>Stored purely in host volatile system RAM</w:t>
            </w:r>
          </w:p>
        </w:tc>
        <w:tc>
          <w:tcPr>
            <w:tcW w:w="0" w:type="auto"/>
            <w:hideMark/>
          </w:tcPr>
          <w:p w:rsidR="00B03A96" w:rsidRPr="00F7032E" w:rsidRDefault="00B03A96">
            <w:pPr>
              <w:spacing w:after="480"/>
            </w:pPr>
            <w:r w:rsidRPr="00F7032E">
              <w:t>Ephemeral sensitive data (encryption keys, JWT tokens)</w:t>
            </w:r>
          </w:p>
        </w:tc>
        <w:tc>
          <w:tcPr>
            <w:tcW w:w="0" w:type="auto"/>
            <w:hideMark/>
          </w:tcPr>
          <w:p w:rsidR="00B03A96" w:rsidRPr="00F7032E" w:rsidRDefault="00B03A96">
            <w:pPr>
              <w:spacing w:after="480"/>
            </w:pPr>
            <w:r w:rsidRPr="00F7032E">
              <w:t>Data never touches physical disk; lost upon host reboot.</w:t>
            </w:r>
          </w:p>
        </w:tc>
      </w:tr>
    </w:tbl>
    <w:p w:rsidR="00B03A96" w:rsidRPr="00F7032E" w:rsidRDefault="00B03A96" w:rsidP="00B03A96">
      <w:pPr>
        <w:pStyle w:val="Heading4"/>
        <w:rPr>
          <w:sz w:val="28"/>
          <w:szCs w:val="28"/>
        </w:rPr>
      </w:pPr>
      <w:r w:rsidRPr="00F7032E">
        <w:rPr>
          <w:sz w:val="28"/>
          <w:szCs w:val="28"/>
        </w:rPr>
        <w:lastRenderedPageBreak/>
        <w:t>Storage Security &amp; Access Control</w:t>
      </w:r>
      <w:r w:rsidR="00B05388" w:rsidRPr="00F7032E">
        <w:rPr>
          <w:sz w:val="28"/>
          <w:szCs w:val="28"/>
        </w:rPr>
        <w:br/>
      </w:r>
    </w:p>
    <w:p w:rsidR="00B05388" w:rsidRPr="00B05388" w:rsidRDefault="00B05388" w:rsidP="00B05388">
      <w:pPr>
        <w:spacing w:after="0" w:line="240" w:lineRule="auto"/>
        <w:rPr>
          <w:rFonts w:ascii="Times New Roman" w:eastAsia="Times New Roman" w:hAnsi="Times New Roman" w:cs="Times New Roman"/>
          <w:sz w:val="24"/>
          <w:szCs w:val="24"/>
        </w:rPr>
      </w:pPr>
      <w:r w:rsidRPr="00B05388">
        <w:rPr>
          <w:rFonts w:ascii="Times New Roman" w:eastAsia="Times New Roman" w:hAnsi="Times New Roman" w:cs="Times New Roman"/>
          <w:sz w:val="24"/>
          <w:szCs w:val="24"/>
        </w:rPr>
        <w:t>For bind mounts or volumes, root processes within a container can alter the access permissions on host directories. To prevent unauthorised file modification, persistent mounts should use read-only flags (</w:t>
      </w:r>
      <w:proofErr w:type="gramStart"/>
      <w:r w:rsidRPr="00B05388">
        <w:rPr>
          <w:rFonts w:ascii="Times New Roman" w:eastAsia="Times New Roman" w:hAnsi="Times New Roman" w:cs="Times New Roman"/>
          <w:sz w:val="24"/>
          <w:szCs w:val="24"/>
        </w:rPr>
        <w:t>:</w:t>
      </w:r>
      <w:proofErr w:type="spellStart"/>
      <w:r w:rsidRPr="00B05388">
        <w:rPr>
          <w:rFonts w:ascii="Times New Roman" w:eastAsia="Times New Roman" w:hAnsi="Times New Roman" w:cs="Times New Roman"/>
          <w:sz w:val="24"/>
          <w:szCs w:val="24"/>
        </w:rPr>
        <w:t>ro</w:t>
      </w:r>
      <w:proofErr w:type="spellEnd"/>
      <w:proofErr w:type="gramEnd"/>
      <w:r w:rsidRPr="00B05388">
        <w:rPr>
          <w:rFonts w:ascii="Times New Roman" w:eastAsia="Times New Roman" w:hAnsi="Times New Roman" w:cs="Times New Roman"/>
          <w:sz w:val="24"/>
          <w:szCs w:val="24"/>
        </w:rPr>
        <w:t>) where write access is not needed:</w:t>
      </w:r>
    </w:p>
    <w:p w:rsidR="00B03A96" w:rsidRPr="00F7032E" w:rsidRDefault="00B03A96" w:rsidP="00B03A96">
      <w:pPr>
        <w:pStyle w:val="NormalWeb"/>
        <w:rPr>
          <w:lang w:val="en-GB"/>
        </w:rPr>
      </w:pPr>
    </w:p>
    <w:p w:rsidR="00B03A96" w:rsidRPr="00F7032E" w:rsidRDefault="00B03A96" w:rsidP="00B03A96">
      <w:r w:rsidRPr="00F7032E">
        <w:rPr>
          <w:rStyle w:val="ng-tns-c2185672871-132"/>
        </w:rPr>
        <w:t>Bash</w:t>
      </w: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xml:space="preserve"># </w:t>
      </w:r>
      <w:proofErr w:type="gramStart"/>
      <w:r w:rsidRPr="00F7032E">
        <w:rPr>
          <w:rStyle w:val="hljs-comment"/>
          <w:rFonts w:ascii="Berlin Sans FB Demi" w:hAnsi="Berlin Sans FB Demi"/>
          <w:lang w:val="en-GB"/>
        </w:rPr>
        <w:t>Mounting</w:t>
      </w:r>
      <w:proofErr w:type="gramEnd"/>
      <w:r w:rsidRPr="00F7032E">
        <w:rPr>
          <w:rStyle w:val="hljs-comment"/>
          <w:rFonts w:ascii="Berlin Sans FB Demi" w:hAnsi="Berlin Sans FB Demi"/>
          <w:lang w:val="en-GB"/>
        </w:rPr>
        <w:t xml:space="preserve"> volume as Read-Only for web server static assets</w:t>
      </w:r>
    </w:p>
    <w:p w:rsidR="00B03A96" w:rsidRPr="00F7032E" w:rsidRDefault="00B03A96" w:rsidP="00B03A96">
      <w:pPr>
        <w:pStyle w:val="HTMLPreformatted"/>
        <w:rPr>
          <w:rStyle w:val="HTMLCode"/>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run -d --name web -v web-content:/</w:t>
      </w:r>
      <w:proofErr w:type="spellStart"/>
      <w:r w:rsidRPr="00F7032E">
        <w:rPr>
          <w:rStyle w:val="HTMLCode"/>
          <w:rFonts w:ascii="Berlin Sans FB Demi" w:hAnsi="Berlin Sans FB Demi"/>
          <w:lang w:val="en-GB"/>
        </w:rPr>
        <w:t>usr</w:t>
      </w:r>
      <w:proofErr w:type="spellEnd"/>
      <w:r w:rsidRPr="00F7032E">
        <w:rPr>
          <w:rStyle w:val="HTMLCode"/>
          <w:rFonts w:ascii="Berlin Sans FB Demi" w:hAnsi="Berlin Sans FB Demi"/>
          <w:lang w:val="en-GB"/>
        </w:rPr>
        <w:t>/share/</w:t>
      </w:r>
      <w:proofErr w:type="spellStart"/>
      <w:r w:rsidRPr="00F7032E">
        <w:rPr>
          <w:rStyle w:val="HTMLCode"/>
          <w:rFonts w:ascii="Berlin Sans FB Demi" w:hAnsi="Berlin Sans FB Demi"/>
          <w:lang w:val="en-GB"/>
        </w:rPr>
        <w:t>nginx</w:t>
      </w:r>
      <w:proofErr w:type="spellEnd"/>
      <w:r w:rsidRPr="00F7032E">
        <w:rPr>
          <w:rStyle w:val="HTMLCode"/>
          <w:rFonts w:ascii="Berlin Sans FB Demi" w:hAnsi="Berlin Sans FB Demi"/>
          <w:lang w:val="en-GB"/>
        </w:rPr>
        <w:t>/</w:t>
      </w:r>
      <w:proofErr w:type="spellStart"/>
      <w:r w:rsidRPr="00F7032E">
        <w:rPr>
          <w:rStyle w:val="HTMLCode"/>
          <w:rFonts w:ascii="Berlin Sans FB Demi" w:hAnsi="Berlin Sans FB Demi"/>
          <w:lang w:val="en-GB"/>
        </w:rPr>
        <w:t>html:ro</w:t>
      </w:r>
      <w:proofErr w:type="spellEnd"/>
      <w:r w:rsidRPr="00F7032E">
        <w:rPr>
          <w:rStyle w:val="HTMLCode"/>
          <w:rFonts w:ascii="Berlin Sans FB Demi" w:hAnsi="Berlin Sans FB Demi"/>
          <w:lang w:val="en-GB"/>
        </w:rPr>
        <w:t xml:space="preserve"> </w:t>
      </w:r>
      <w:proofErr w:type="spellStart"/>
      <w:r w:rsidRPr="00F7032E">
        <w:rPr>
          <w:rStyle w:val="HTMLCode"/>
          <w:rFonts w:ascii="Berlin Sans FB Demi" w:hAnsi="Berlin Sans FB Demi"/>
          <w:lang w:val="en-GB"/>
        </w:rPr>
        <w:t>nginx:alpine</w:t>
      </w:r>
      <w:proofErr w:type="spellEnd"/>
      <w:r w:rsidR="00047676" w:rsidRPr="00F7032E">
        <w:rPr>
          <w:rStyle w:val="HTMLCode"/>
          <w:lang w:val="en-GB"/>
        </w:rPr>
        <w:br/>
      </w:r>
      <w:r w:rsidR="00047676" w:rsidRPr="00F7032E">
        <w:rPr>
          <w:rStyle w:val="HTMLCode"/>
          <w:lang w:val="en-GB"/>
        </w:rPr>
        <w:br/>
      </w:r>
    </w:p>
    <w:p w:rsidR="00B03A96" w:rsidRPr="00F7032E" w:rsidRDefault="00B03A96" w:rsidP="00B03A96">
      <w:pPr>
        <w:pStyle w:val="Heading3"/>
        <w:rPr>
          <w:lang w:val="en-GB"/>
        </w:rPr>
      </w:pPr>
      <w:r w:rsidRPr="00F7032E">
        <w:rPr>
          <w:lang w:val="en-GB"/>
        </w:rPr>
        <w:t>5.3 Volume Management CLI Operations</w:t>
      </w:r>
    </w:p>
    <w:p w:rsidR="00B03A96" w:rsidRPr="00F7032E" w:rsidRDefault="00B03A96" w:rsidP="00B03A96">
      <w:r w:rsidRPr="00F7032E">
        <w:rPr>
          <w:rStyle w:val="ng-tns-c2185672871-133"/>
        </w:rPr>
        <w:t>Bash</w:t>
      </w: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Create managed named storage volume</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volume create </w:t>
      </w:r>
      <w:proofErr w:type="spellStart"/>
      <w:r w:rsidRPr="00F7032E">
        <w:rPr>
          <w:rStyle w:val="HTMLCode"/>
          <w:rFonts w:ascii="Berlin Sans FB Demi" w:hAnsi="Berlin Sans FB Demi"/>
          <w:lang w:val="en-GB"/>
        </w:rPr>
        <w:t>pgdata_prod</w:t>
      </w:r>
      <w:proofErr w:type="spellEnd"/>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xml:space="preserve"># </w:t>
      </w:r>
      <w:proofErr w:type="gramStart"/>
      <w:r w:rsidRPr="00F7032E">
        <w:rPr>
          <w:rStyle w:val="hljs-comment"/>
          <w:rFonts w:ascii="Berlin Sans FB Demi" w:hAnsi="Berlin Sans FB Demi"/>
          <w:lang w:val="en-GB"/>
        </w:rPr>
        <w:t>Inspect</w:t>
      </w:r>
      <w:proofErr w:type="gramEnd"/>
      <w:r w:rsidRPr="00F7032E">
        <w:rPr>
          <w:rStyle w:val="hljs-comment"/>
          <w:rFonts w:ascii="Berlin Sans FB Demi" w:hAnsi="Berlin Sans FB Demi"/>
          <w:lang w:val="en-GB"/>
        </w:rPr>
        <w:t xml:space="preserve"> volume metadata and underlying physical host path</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volume inspect </w:t>
      </w:r>
      <w:proofErr w:type="spellStart"/>
      <w:r w:rsidRPr="00F7032E">
        <w:rPr>
          <w:rStyle w:val="HTMLCode"/>
          <w:rFonts w:ascii="Berlin Sans FB Demi" w:hAnsi="Berlin Sans FB Demi"/>
          <w:lang w:val="en-GB"/>
        </w:rPr>
        <w:t>pgdata_prod</w:t>
      </w:r>
      <w:proofErr w:type="spellEnd"/>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xml:space="preserve"># Attach named volume to </w:t>
      </w:r>
      <w:proofErr w:type="spellStart"/>
      <w:r w:rsidRPr="00F7032E">
        <w:rPr>
          <w:rStyle w:val="hljs-comment"/>
          <w:rFonts w:ascii="Berlin Sans FB Demi" w:hAnsi="Berlin Sans FB Demi"/>
          <w:lang w:val="en-GB"/>
        </w:rPr>
        <w:t>PostgreSQL</w:t>
      </w:r>
      <w:proofErr w:type="spellEnd"/>
      <w:r w:rsidRPr="00F7032E">
        <w:rPr>
          <w:rStyle w:val="hljs-comment"/>
          <w:rFonts w:ascii="Berlin Sans FB Demi" w:hAnsi="Berlin Sans FB Demi"/>
          <w:lang w:val="en-GB"/>
        </w:rPr>
        <w:t xml:space="preserve"> database container</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run -d --name </w:t>
      </w:r>
      <w:proofErr w:type="spellStart"/>
      <w:r w:rsidRPr="00F7032E">
        <w:rPr>
          <w:rStyle w:val="HTMLCode"/>
          <w:rFonts w:ascii="Berlin Sans FB Demi" w:hAnsi="Berlin Sans FB Demi"/>
          <w:lang w:val="en-GB"/>
        </w:rPr>
        <w:t>db_prod</w:t>
      </w:r>
      <w:proofErr w:type="spellEnd"/>
      <w:r w:rsidRPr="00F7032E">
        <w:rPr>
          <w:rStyle w:val="HTMLCode"/>
          <w:rFonts w:ascii="Berlin Sans FB Demi" w:hAnsi="Berlin Sans FB Demi"/>
          <w:lang w:val="en-GB"/>
        </w:rPr>
        <w:t xml:space="preserve">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-v </w:t>
      </w:r>
      <w:proofErr w:type="spellStart"/>
      <w:r w:rsidRPr="00F7032E">
        <w:rPr>
          <w:rStyle w:val="HTMLCode"/>
          <w:rFonts w:ascii="Berlin Sans FB Demi" w:hAnsi="Berlin Sans FB Demi"/>
          <w:lang w:val="en-GB"/>
        </w:rPr>
        <w:t>pgdata_prod</w:t>
      </w:r>
      <w:proofErr w:type="spellEnd"/>
      <w:r w:rsidRPr="00F7032E">
        <w:rPr>
          <w:rStyle w:val="HTMLCode"/>
          <w:rFonts w:ascii="Berlin Sans FB Demi" w:hAnsi="Berlin Sans FB Demi"/>
          <w:lang w:val="en-GB"/>
        </w:rPr>
        <w:t>:/</w:t>
      </w:r>
      <w:proofErr w:type="spellStart"/>
      <w:r w:rsidRPr="00F7032E">
        <w:rPr>
          <w:rStyle w:val="HTMLCode"/>
          <w:rFonts w:ascii="Berlin Sans FB Demi" w:hAnsi="Berlin Sans FB Demi"/>
          <w:lang w:val="en-GB"/>
        </w:rPr>
        <w:t>var</w:t>
      </w:r>
      <w:proofErr w:type="spellEnd"/>
      <w:r w:rsidRPr="00F7032E">
        <w:rPr>
          <w:rStyle w:val="HTMLCode"/>
          <w:rFonts w:ascii="Berlin Sans FB Demi" w:hAnsi="Berlin Sans FB Demi"/>
          <w:lang w:val="en-GB"/>
        </w:rPr>
        <w:t>/lib/</w:t>
      </w:r>
      <w:proofErr w:type="spellStart"/>
      <w:r w:rsidRPr="00F7032E">
        <w:rPr>
          <w:rStyle w:val="HTMLCode"/>
          <w:rFonts w:ascii="Berlin Sans FB Demi" w:hAnsi="Berlin Sans FB Demi"/>
          <w:lang w:val="en-GB"/>
        </w:rPr>
        <w:t>postgresql</w:t>
      </w:r>
      <w:proofErr w:type="spellEnd"/>
      <w:r w:rsidRPr="00F7032E">
        <w:rPr>
          <w:rStyle w:val="HTMLCode"/>
          <w:rFonts w:ascii="Berlin Sans FB Demi" w:hAnsi="Berlin Sans FB Demi"/>
          <w:lang w:val="en-GB"/>
        </w:rPr>
        <w:t>/data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-e POSTGRES_PASSWORD=SecurePassword123!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TMLCode"/>
          <w:rFonts w:ascii="Berlin Sans FB Demi" w:hAnsi="Berlin Sans FB Demi"/>
          <w:lang w:val="en-GB"/>
        </w:rPr>
        <w:t>postgres:</w:t>
      </w:r>
      <w:proofErr w:type="gramEnd"/>
      <w:r w:rsidRPr="00F7032E">
        <w:rPr>
          <w:rStyle w:val="HTMLCode"/>
          <w:rFonts w:ascii="Berlin Sans FB Demi" w:hAnsi="Berlin Sans FB Demi"/>
          <w:lang w:val="en-GB"/>
        </w:rPr>
        <w:t>15-alpine</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Backup volume data to host directory tar archive</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run --</w:t>
      </w:r>
      <w:proofErr w:type="spellStart"/>
      <w:r w:rsidRPr="00F7032E">
        <w:rPr>
          <w:rStyle w:val="HTMLCode"/>
          <w:rFonts w:ascii="Berlin Sans FB Demi" w:hAnsi="Berlin Sans FB Demi"/>
          <w:lang w:val="en-GB"/>
        </w:rPr>
        <w:t>rm</w:t>
      </w:r>
      <w:proofErr w:type="spellEnd"/>
      <w:r w:rsidRPr="00F7032E">
        <w:rPr>
          <w:rStyle w:val="HTMLCode"/>
          <w:rFonts w:ascii="Berlin Sans FB Demi" w:hAnsi="Berlin Sans FB Demi"/>
          <w:lang w:val="en-GB"/>
        </w:rPr>
        <w:t xml:space="preserve"> -v </w:t>
      </w:r>
      <w:proofErr w:type="spellStart"/>
      <w:r w:rsidRPr="00F7032E">
        <w:rPr>
          <w:rStyle w:val="HTMLCode"/>
          <w:rFonts w:ascii="Berlin Sans FB Demi" w:hAnsi="Berlin Sans FB Demi"/>
          <w:lang w:val="en-GB"/>
        </w:rPr>
        <w:t>pgdata_prod</w:t>
      </w:r>
      <w:proofErr w:type="spellEnd"/>
      <w:r w:rsidRPr="00F7032E">
        <w:rPr>
          <w:rStyle w:val="HTMLCode"/>
          <w:rFonts w:ascii="Berlin Sans FB Demi" w:hAnsi="Berlin Sans FB Demi"/>
          <w:lang w:val="en-GB"/>
        </w:rPr>
        <w:t>:/volume -v $(</w:t>
      </w:r>
      <w:proofErr w:type="spellStart"/>
      <w:r w:rsidRPr="00F7032E">
        <w:rPr>
          <w:rStyle w:val="hljs-builtin"/>
          <w:rFonts w:ascii="Berlin Sans FB Demi" w:hAnsi="Berlin Sans FB Demi"/>
          <w:lang w:val="en-GB"/>
        </w:rPr>
        <w:t>pwd</w:t>
      </w:r>
      <w:proofErr w:type="spellEnd"/>
      <w:r w:rsidRPr="00F7032E">
        <w:rPr>
          <w:rStyle w:val="HTMLCode"/>
          <w:rFonts w:ascii="Berlin Sans FB Demi" w:hAnsi="Berlin Sans FB Demi"/>
          <w:lang w:val="en-GB"/>
        </w:rPr>
        <w:t>):/backup alpine \</w:t>
      </w:r>
    </w:p>
    <w:p w:rsidR="00B03A96" w:rsidRPr="00F7032E" w:rsidRDefault="00B03A96" w:rsidP="00B03A96">
      <w:pPr>
        <w:pStyle w:val="HTMLPreformatted"/>
        <w:rPr>
          <w:rStyle w:val="HTMLCode"/>
          <w:lang w:val="en-GB"/>
        </w:rPr>
      </w:pPr>
      <w:r w:rsidRPr="00F7032E">
        <w:rPr>
          <w:rStyle w:val="HTMLCode"/>
          <w:rFonts w:ascii="Berlin Sans FB Demi" w:hAnsi="Berlin Sans FB Demi"/>
          <w:lang w:val="en-GB"/>
        </w:rPr>
        <w:t xml:space="preserve">  </w:t>
      </w:r>
      <w:proofErr w:type="gramStart"/>
      <w:r w:rsidRPr="00F7032E">
        <w:rPr>
          <w:rStyle w:val="HTMLCode"/>
          <w:rFonts w:ascii="Berlin Sans FB Demi" w:hAnsi="Berlin Sans FB Demi"/>
          <w:lang w:val="en-GB"/>
        </w:rPr>
        <w:t>tar</w:t>
      </w:r>
      <w:proofErr w:type="gramEnd"/>
      <w:r w:rsidRPr="00F7032E">
        <w:rPr>
          <w:rStyle w:val="HTMLCode"/>
          <w:rFonts w:ascii="Berlin Sans FB Demi" w:hAnsi="Berlin Sans FB Demi"/>
          <w:lang w:val="en-GB"/>
        </w:rPr>
        <w:t xml:space="preserve"> </w:t>
      </w:r>
      <w:proofErr w:type="spellStart"/>
      <w:r w:rsidRPr="00F7032E">
        <w:rPr>
          <w:rStyle w:val="HTMLCode"/>
          <w:rFonts w:ascii="Berlin Sans FB Demi" w:hAnsi="Berlin Sans FB Demi"/>
          <w:lang w:val="en-GB"/>
        </w:rPr>
        <w:t>czf</w:t>
      </w:r>
      <w:proofErr w:type="spellEnd"/>
      <w:r w:rsidRPr="00F7032E">
        <w:rPr>
          <w:rStyle w:val="HTMLCode"/>
          <w:rFonts w:ascii="Berlin Sans FB Demi" w:hAnsi="Berlin Sans FB Demi"/>
          <w:lang w:val="en-GB"/>
        </w:rPr>
        <w:t xml:space="preserve"> /backup/pgdata_backup.tar.gz -C /volume .</w:t>
      </w:r>
      <w:r w:rsidR="00047676" w:rsidRPr="00F7032E">
        <w:rPr>
          <w:rStyle w:val="HTMLCode"/>
          <w:lang w:val="en-GB"/>
        </w:rPr>
        <w:br/>
      </w:r>
      <w:r w:rsidR="00047676" w:rsidRPr="00F7032E">
        <w:rPr>
          <w:rStyle w:val="HTMLCode"/>
          <w:lang w:val="en-GB"/>
        </w:rPr>
        <w:br/>
      </w:r>
    </w:p>
    <w:p w:rsidR="00B03A96" w:rsidRPr="00F7032E" w:rsidRDefault="00B03A96" w:rsidP="00B03A96">
      <w:pPr>
        <w:pStyle w:val="Heading3"/>
        <w:rPr>
          <w:lang w:val="en-GB"/>
        </w:rPr>
      </w:pPr>
      <w:r w:rsidRPr="00F7032E">
        <w:rPr>
          <w:lang w:val="en-GB"/>
        </w:rPr>
        <w:t xml:space="preserve">5.4 Case Study: </w:t>
      </w:r>
      <w:proofErr w:type="spellStart"/>
      <w:r w:rsidRPr="00F7032E">
        <w:rPr>
          <w:lang w:val="en-GB"/>
        </w:rPr>
        <w:t>Stateful</w:t>
      </w:r>
      <w:proofErr w:type="spellEnd"/>
      <w:r w:rsidRPr="00F7032E">
        <w:rPr>
          <w:lang w:val="en-GB"/>
        </w:rPr>
        <w:t xml:space="preserve"> Database Storage and Disaster Recovery</w:t>
      </w:r>
    </w:p>
    <w:p w:rsidR="00B05388" w:rsidRPr="00B05388" w:rsidRDefault="00B05388" w:rsidP="00B05388">
      <w:pPr>
        <w:spacing w:after="0" w:line="240" w:lineRule="auto"/>
        <w:rPr>
          <w:rFonts w:ascii="Times New Roman" w:eastAsia="Times New Roman" w:hAnsi="Times New Roman" w:cs="Times New Roman"/>
          <w:sz w:val="24"/>
          <w:szCs w:val="24"/>
        </w:rPr>
      </w:pPr>
      <w:r w:rsidRPr="00B05388">
        <w:rPr>
          <w:rFonts w:ascii="Times New Roman" w:eastAsia="Times New Roman" w:hAnsi="Times New Roman" w:cs="Times New Roman"/>
          <w:sz w:val="24"/>
          <w:szCs w:val="24"/>
        </w:rPr>
        <w:t xml:space="preserve">A healthcare </w:t>
      </w:r>
      <w:proofErr w:type="spellStart"/>
      <w:r w:rsidRPr="00B05388">
        <w:rPr>
          <w:rFonts w:ascii="Times New Roman" w:eastAsia="Times New Roman" w:hAnsi="Times New Roman" w:cs="Times New Roman"/>
          <w:sz w:val="24"/>
          <w:szCs w:val="24"/>
        </w:rPr>
        <w:t>SaaS</w:t>
      </w:r>
      <w:proofErr w:type="spellEnd"/>
      <w:r w:rsidRPr="00B05388">
        <w:rPr>
          <w:rFonts w:ascii="Times New Roman" w:eastAsia="Times New Roman" w:hAnsi="Times New Roman" w:cs="Times New Roman"/>
          <w:sz w:val="24"/>
          <w:szCs w:val="24"/>
        </w:rPr>
        <w:t xml:space="preserve"> provider deployed </w:t>
      </w:r>
      <w:r w:rsidR="00491A4E" w:rsidRPr="00F7032E">
        <w:rPr>
          <w:rFonts w:ascii="Times New Roman" w:eastAsia="Times New Roman" w:hAnsi="Times New Roman" w:cs="Times New Roman"/>
          <w:sz w:val="24"/>
          <w:szCs w:val="24"/>
        </w:rPr>
        <w:t>containerized</w:t>
      </w:r>
      <w:r w:rsidRPr="00B05388">
        <w:rPr>
          <w:rFonts w:ascii="Times New Roman" w:eastAsia="Times New Roman" w:hAnsi="Times New Roman" w:cs="Times New Roman"/>
          <w:sz w:val="24"/>
          <w:szCs w:val="24"/>
        </w:rPr>
        <w:t xml:space="preserve"> </w:t>
      </w:r>
      <w:r w:rsidR="00491A4E" w:rsidRPr="00F7032E">
        <w:rPr>
          <w:rFonts w:ascii="Times New Roman" w:eastAsia="Times New Roman" w:hAnsi="Times New Roman" w:cs="Times New Roman"/>
          <w:sz w:val="24"/>
          <w:szCs w:val="24"/>
        </w:rPr>
        <w:t>micro services</w:t>
      </w:r>
      <w:r w:rsidRPr="00B05388">
        <w:rPr>
          <w:rFonts w:ascii="Times New Roman" w:eastAsia="Times New Roman" w:hAnsi="Times New Roman" w:cs="Times New Roman"/>
          <w:sz w:val="24"/>
          <w:szCs w:val="24"/>
        </w:rPr>
        <w:t xml:space="preserve"> which store Patient Health Information (PHI) in a </w:t>
      </w:r>
      <w:proofErr w:type="spellStart"/>
      <w:r w:rsidRPr="00B05388">
        <w:rPr>
          <w:rFonts w:ascii="Times New Roman" w:eastAsia="Times New Roman" w:hAnsi="Times New Roman" w:cs="Times New Roman"/>
          <w:sz w:val="24"/>
          <w:szCs w:val="24"/>
        </w:rPr>
        <w:t>PostgreSQL</w:t>
      </w:r>
      <w:proofErr w:type="spellEnd"/>
      <w:r w:rsidRPr="00B05388">
        <w:rPr>
          <w:rFonts w:ascii="Times New Roman" w:eastAsia="Times New Roman" w:hAnsi="Times New Roman" w:cs="Times New Roman"/>
          <w:sz w:val="24"/>
          <w:szCs w:val="24"/>
        </w:rPr>
        <w:t xml:space="preserve"> database [14]. To support high availability and HIPAA disaster recovery needs, the organization decoupled application state through managed </w:t>
      </w:r>
      <w:proofErr w:type="spellStart"/>
      <w:r w:rsidRPr="00B05388">
        <w:rPr>
          <w:rFonts w:ascii="Times New Roman" w:eastAsia="Times New Roman" w:hAnsi="Times New Roman" w:cs="Times New Roman"/>
          <w:sz w:val="24"/>
          <w:szCs w:val="24"/>
        </w:rPr>
        <w:t>Docker</w:t>
      </w:r>
      <w:proofErr w:type="spellEnd"/>
      <w:r w:rsidRPr="00B05388">
        <w:rPr>
          <w:rFonts w:ascii="Times New Roman" w:eastAsia="Times New Roman" w:hAnsi="Times New Roman" w:cs="Times New Roman"/>
          <w:sz w:val="24"/>
          <w:szCs w:val="24"/>
        </w:rPr>
        <w:t xml:space="preserve"> Named Volumes backed by cloud block storage (AWS EBS).</w:t>
      </w:r>
      <w:r w:rsidRPr="00F7032E">
        <w:rPr>
          <w:rFonts w:ascii="Times New Roman" w:eastAsia="Times New Roman" w:hAnsi="Times New Roman" w:cs="Times New Roman"/>
          <w:sz w:val="24"/>
          <w:szCs w:val="24"/>
        </w:rPr>
        <w:br/>
      </w:r>
      <w:r w:rsidRPr="00B05388">
        <w:rPr>
          <w:rFonts w:ascii="Times New Roman" w:eastAsia="Times New Roman" w:hAnsi="Times New Roman" w:cs="Times New Roman"/>
          <w:sz w:val="24"/>
          <w:szCs w:val="24"/>
        </w:rPr>
        <w:br/>
      </w:r>
      <w:proofErr w:type="spellStart"/>
      <w:r w:rsidRPr="00B05388">
        <w:rPr>
          <w:rFonts w:ascii="Times New Roman" w:eastAsia="Times New Roman" w:hAnsi="Times New Roman" w:cs="Times New Roman"/>
          <w:sz w:val="24"/>
          <w:szCs w:val="24"/>
        </w:rPr>
        <w:t>Cron</w:t>
      </w:r>
      <w:proofErr w:type="spellEnd"/>
      <w:r w:rsidRPr="00B05388">
        <w:rPr>
          <w:rFonts w:ascii="Times New Roman" w:eastAsia="Times New Roman" w:hAnsi="Times New Roman" w:cs="Times New Roman"/>
          <w:sz w:val="24"/>
          <w:szCs w:val="24"/>
        </w:rPr>
        <w:t xml:space="preserve"> jobs performed nightly automated volume snapshots and volume write-ahead logging (WAL). In case of an accidental kernel crash at host level, the container orchestrator automatically re-deployed a new instance of the </w:t>
      </w:r>
      <w:proofErr w:type="spellStart"/>
      <w:r w:rsidRPr="00B05388">
        <w:rPr>
          <w:rFonts w:ascii="Times New Roman" w:eastAsia="Times New Roman" w:hAnsi="Times New Roman" w:cs="Times New Roman"/>
          <w:sz w:val="24"/>
          <w:szCs w:val="24"/>
        </w:rPr>
        <w:t>PostgreSQL</w:t>
      </w:r>
      <w:proofErr w:type="spellEnd"/>
      <w:r w:rsidRPr="00B05388">
        <w:rPr>
          <w:rFonts w:ascii="Times New Roman" w:eastAsia="Times New Roman" w:hAnsi="Times New Roman" w:cs="Times New Roman"/>
          <w:sz w:val="24"/>
          <w:szCs w:val="24"/>
        </w:rPr>
        <w:t xml:space="preserve"> container on a different host node, mounted the existing persistent cloud volume, and restored the database service within 45 seconds with zero loss of transactional data [14].</w:t>
      </w:r>
    </w:p>
    <w:p w:rsidR="00B03A96" w:rsidRPr="00F7032E" w:rsidRDefault="00047676" w:rsidP="00B03A96">
      <w:pPr>
        <w:pStyle w:val="NormalWeb"/>
        <w:rPr>
          <w:lang w:val="en-GB"/>
        </w:rPr>
      </w:pPr>
      <w:r w:rsidRPr="00F7032E">
        <w:rPr>
          <w:lang w:val="en-GB"/>
        </w:rPr>
        <w:lastRenderedPageBreak/>
        <w:br/>
      </w:r>
      <w:r w:rsidRPr="00F7032E">
        <w:rPr>
          <w:lang w:val="en-GB"/>
        </w:rPr>
        <w:br/>
      </w:r>
    </w:p>
    <w:p w:rsidR="00B03A96" w:rsidRPr="00F7032E" w:rsidRDefault="00B03A96" w:rsidP="00B03A96">
      <w:pPr>
        <w:pStyle w:val="Heading2"/>
        <w:rPr>
          <w:lang w:val="en-GB"/>
        </w:rPr>
      </w:pPr>
      <w:r w:rsidRPr="00F7032E">
        <w:rPr>
          <w:lang w:val="en-GB"/>
        </w:rPr>
        <w:t>6. Container Networking</w:t>
      </w:r>
    </w:p>
    <w:p w:rsidR="00B03A96" w:rsidRPr="00F7032E" w:rsidRDefault="00B03A96" w:rsidP="00B03A96">
      <w:pPr>
        <w:pStyle w:val="Heading3"/>
        <w:rPr>
          <w:lang w:val="en-GB"/>
        </w:rPr>
      </w:pPr>
      <w:r w:rsidRPr="00F7032E">
        <w:rPr>
          <w:lang w:val="en-GB"/>
        </w:rPr>
        <w:t xml:space="preserve">6.1 </w:t>
      </w:r>
      <w:proofErr w:type="spellStart"/>
      <w:r w:rsidRPr="00F7032E">
        <w:rPr>
          <w:lang w:val="en-GB"/>
        </w:rPr>
        <w:t>Docker</w:t>
      </w:r>
      <w:proofErr w:type="spellEnd"/>
      <w:r w:rsidRPr="00F7032E">
        <w:rPr>
          <w:lang w:val="en-GB"/>
        </w:rPr>
        <w:t xml:space="preserve"> Driver Architecture and Traffic Routing</w:t>
      </w:r>
    </w:p>
    <w:p w:rsidR="00B03A96" w:rsidRPr="00F7032E" w:rsidRDefault="00B03A96" w:rsidP="00B03A96">
      <w:pPr>
        <w:pStyle w:val="NormalWeb"/>
        <w:rPr>
          <w:lang w:val="en-GB"/>
        </w:rPr>
      </w:pPr>
      <w:proofErr w:type="spellStart"/>
      <w:r w:rsidRPr="00F7032E">
        <w:rPr>
          <w:lang w:val="en-GB"/>
        </w:rPr>
        <w:t>Docker</w:t>
      </w:r>
      <w:proofErr w:type="spellEnd"/>
      <w:r w:rsidRPr="00F7032E">
        <w:rPr>
          <w:lang w:val="en-GB"/>
        </w:rPr>
        <w:t xml:space="preserve"> utilizes software-defined networking (SDN) drivers to establish connectivity and network isolation across containers [11]:</w:t>
      </w:r>
      <w:r w:rsidR="00047676" w:rsidRPr="00F7032E">
        <w:rPr>
          <w:noProof/>
          <w:lang w:val="en-GB"/>
        </w:rPr>
        <w:t xml:space="preserve"> </w:t>
      </w:r>
      <w:r w:rsidR="00047676" w:rsidRPr="00F7032E">
        <w:rPr>
          <w:noProof/>
          <w:lang w:val="en-GB"/>
        </w:rPr>
        <w:br/>
      </w:r>
      <w:r w:rsidR="00047676" w:rsidRPr="00F7032E">
        <w:rPr>
          <w:noProof/>
          <w:lang w:val="en-GB"/>
        </w:rPr>
        <w:br/>
      </w:r>
      <w:r w:rsidR="00047676" w:rsidRPr="00F7032E">
        <w:rPr>
          <w:noProof/>
          <w:lang w:val="en-GB"/>
        </w:rPr>
        <w:br/>
      </w:r>
      <w:r w:rsidR="00047676" w:rsidRPr="00F7032E">
        <w:rPr>
          <w:noProof/>
        </w:rPr>
        <w:drawing>
          <wp:inline distT="0" distB="0" distL="0" distR="0" wp14:anchorId="239ABF94" wp14:editId="02B4522F">
            <wp:extent cx="5943600" cy="30289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emini_Generated_Image_108isv108isv108i.png"/>
                    <pic:cNvPicPr/>
                  </pic:nvPicPr>
                  <pic:blipFill>
                    <a:blip r:embed="rId14">
                      <a:extLst>
                        <a:ext uri="{28A0092B-C50C-407E-A947-70E740481C1C}">
                          <a14:useLocalDpi xmlns:a14="http://schemas.microsoft.com/office/drawing/2010/main" val="0"/>
                        </a:ext>
                      </a:extLst>
                    </a:blip>
                    <a:stretch>
                      <a:fillRect/>
                    </a:stretch>
                  </pic:blipFill>
                  <pic:spPr>
                    <a:xfrm>
                      <a:off x="0" y="0"/>
                      <a:ext cx="5943600" cy="3028950"/>
                    </a:xfrm>
                    <a:prstGeom prst="rect">
                      <a:avLst/>
                    </a:prstGeom>
                  </pic:spPr>
                </pic:pic>
              </a:graphicData>
            </a:graphic>
          </wp:inline>
        </w:drawing>
      </w:r>
    </w:p>
    <w:p w:rsidR="00B03A96" w:rsidRPr="00F7032E" w:rsidRDefault="00D60226" w:rsidP="00B03A96">
      <w:pPr>
        <w:pStyle w:val="Heading4"/>
        <w:rPr>
          <w:sz w:val="28"/>
          <w:szCs w:val="28"/>
        </w:rPr>
      </w:pPr>
      <w:r w:rsidRPr="00F7032E">
        <w:br/>
      </w:r>
      <w:r w:rsidRPr="00F7032E">
        <w:br/>
      </w:r>
      <w:r w:rsidR="00B03A96" w:rsidRPr="00F7032E">
        <w:rPr>
          <w:sz w:val="28"/>
          <w:szCs w:val="28"/>
        </w:rPr>
        <w:t>Network Drivers</w:t>
      </w:r>
      <w:r w:rsidR="00491A4E" w:rsidRPr="00F7032E">
        <w:rPr>
          <w:sz w:val="28"/>
          <w:szCs w:val="28"/>
        </w:rPr>
        <w:br/>
      </w:r>
    </w:p>
    <w:p w:rsidR="00B03A96" w:rsidRPr="00F7032E" w:rsidRDefault="00B03A96" w:rsidP="00D3396D">
      <w:pPr>
        <w:pStyle w:val="ListParagraph"/>
        <w:numPr>
          <w:ilvl w:val="0"/>
          <w:numId w:val="12"/>
        </w:numPr>
        <w:rPr>
          <w:rFonts w:ascii="Times New Roman" w:eastAsia="Times New Roman" w:hAnsi="Times New Roman" w:cs="Times New Roman"/>
          <w:sz w:val="24"/>
          <w:szCs w:val="24"/>
        </w:rPr>
      </w:pPr>
      <w:r w:rsidRPr="00F7032E">
        <w:rPr>
          <w:b/>
          <w:bCs/>
        </w:rPr>
        <w:t>Bridge (Default):</w:t>
      </w:r>
      <w:r w:rsidRPr="00F7032E">
        <w:t xml:space="preserve"> </w:t>
      </w:r>
      <w:r w:rsidR="00491A4E" w:rsidRPr="00F7032E">
        <w:rPr>
          <w:rFonts w:ascii="Times New Roman" w:eastAsia="Times New Roman" w:hAnsi="Times New Roman" w:cs="Times New Roman"/>
          <w:sz w:val="24"/>
          <w:szCs w:val="24"/>
        </w:rPr>
        <w:t xml:space="preserve">It creates a virtual </w:t>
      </w:r>
      <w:proofErr w:type="spellStart"/>
      <w:r w:rsidR="00491A4E" w:rsidRPr="00F7032E">
        <w:rPr>
          <w:rFonts w:ascii="Times New Roman" w:eastAsia="Times New Roman" w:hAnsi="Times New Roman" w:cs="Times New Roman"/>
          <w:sz w:val="24"/>
          <w:szCs w:val="24"/>
        </w:rPr>
        <w:t>ethernet</w:t>
      </w:r>
      <w:proofErr w:type="spellEnd"/>
      <w:r w:rsidR="00491A4E" w:rsidRPr="00F7032E">
        <w:rPr>
          <w:rFonts w:ascii="Times New Roman" w:eastAsia="Times New Roman" w:hAnsi="Times New Roman" w:cs="Times New Roman"/>
          <w:sz w:val="24"/>
          <w:szCs w:val="24"/>
        </w:rPr>
        <w:t xml:space="preserve"> bridge on the host (docker0 or custom bridges). Containers receive private IP addresses from an internal subnet and communicate to each other through virtual Ethernet (</w:t>
      </w:r>
      <w:proofErr w:type="spellStart"/>
      <w:r w:rsidR="00491A4E" w:rsidRPr="00F7032E">
        <w:rPr>
          <w:rFonts w:ascii="Times New Roman" w:eastAsia="Times New Roman" w:hAnsi="Times New Roman" w:cs="Times New Roman"/>
          <w:sz w:val="24"/>
          <w:szCs w:val="24"/>
        </w:rPr>
        <w:t>veth</w:t>
      </w:r>
      <w:proofErr w:type="spellEnd"/>
      <w:r w:rsidR="00491A4E" w:rsidRPr="00F7032E">
        <w:rPr>
          <w:rFonts w:ascii="Times New Roman" w:eastAsia="Times New Roman" w:hAnsi="Times New Roman" w:cs="Times New Roman"/>
          <w:sz w:val="24"/>
          <w:szCs w:val="24"/>
        </w:rPr>
        <w:t>) pair interfaces.</w:t>
      </w:r>
      <w:r w:rsidR="00491A4E" w:rsidRPr="00F7032E">
        <w:br/>
      </w:r>
    </w:p>
    <w:p w:rsidR="00B03A96" w:rsidRPr="00F7032E" w:rsidRDefault="00B03A96" w:rsidP="00D3396D">
      <w:pPr>
        <w:pStyle w:val="ListParagraph"/>
        <w:numPr>
          <w:ilvl w:val="0"/>
          <w:numId w:val="12"/>
        </w:numPr>
        <w:rPr>
          <w:rFonts w:ascii="Times New Roman" w:eastAsia="Times New Roman" w:hAnsi="Times New Roman" w:cs="Times New Roman"/>
          <w:sz w:val="24"/>
          <w:szCs w:val="24"/>
        </w:rPr>
      </w:pPr>
      <w:r w:rsidRPr="00F7032E">
        <w:rPr>
          <w:b/>
          <w:bCs/>
        </w:rPr>
        <w:t>Host:</w:t>
      </w:r>
      <w:r w:rsidRPr="00F7032E">
        <w:t xml:space="preserve"> </w:t>
      </w:r>
      <w:r w:rsidR="00491A4E" w:rsidRPr="00F7032E">
        <w:rPr>
          <w:rFonts w:ascii="Times New Roman" w:eastAsia="Times New Roman" w:hAnsi="Times New Roman" w:cs="Times New Roman"/>
          <w:sz w:val="24"/>
          <w:szCs w:val="24"/>
        </w:rPr>
        <w:t>Removes network isolation between container and host. This causes the container to use the host's network stack directly, bypassing the NAT overhead for higher throughput but with the risk of port conflicts.</w:t>
      </w:r>
      <w:r w:rsidR="00491A4E" w:rsidRPr="00F7032E">
        <w:br/>
      </w:r>
      <w:r w:rsidR="00491A4E" w:rsidRPr="00F7032E">
        <w:br/>
      </w:r>
    </w:p>
    <w:p w:rsidR="00B03A96" w:rsidRPr="00F7032E" w:rsidRDefault="00B03A96" w:rsidP="00D3396D">
      <w:pPr>
        <w:pStyle w:val="ListParagraph"/>
        <w:numPr>
          <w:ilvl w:val="0"/>
          <w:numId w:val="12"/>
        </w:numPr>
        <w:rPr>
          <w:rFonts w:ascii="Times New Roman" w:eastAsia="Times New Roman" w:hAnsi="Times New Roman" w:cs="Times New Roman"/>
          <w:sz w:val="24"/>
          <w:szCs w:val="24"/>
        </w:rPr>
      </w:pPr>
      <w:r w:rsidRPr="00F7032E">
        <w:rPr>
          <w:b/>
          <w:bCs/>
        </w:rPr>
        <w:lastRenderedPageBreak/>
        <w:t>Overlay:</w:t>
      </w:r>
      <w:r w:rsidRPr="00F7032E">
        <w:t xml:space="preserve"> </w:t>
      </w:r>
      <w:r w:rsidR="00491A4E" w:rsidRPr="00F7032E">
        <w:rPr>
          <w:rFonts w:ascii="Times New Roman" w:eastAsia="Times New Roman" w:hAnsi="Times New Roman" w:cs="Times New Roman"/>
          <w:sz w:val="24"/>
          <w:szCs w:val="24"/>
        </w:rPr>
        <w:t xml:space="preserve">Multi-host over physical </w:t>
      </w:r>
      <w:proofErr w:type="spellStart"/>
      <w:r w:rsidR="00491A4E" w:rsidRPr="00F7032E">
        <w:rPr>
          <w:rFonts w:ascii="Times New Roman" w:eastAsia="Times New Roman" w:hAnsi="Times New Roman" w:cs="Times New Roman"/>
          <w:sz w:val="24"/>
          <w:szCs w:val="24"/>
        </w:rPr>
        <w:t>Docker</w:t>
      </w:r>
      <w:proofErr w:type="spellEnd"/>
      <w:r w:rsidR="00491A4E" w:rsidRPr="00F7032E">
        <w:rPr>
          <w:rFonts w:ascii="Times New Roman" w:eastAsia="Times New Roman" w:hAnsi="Times New Roman" w:cs="Times New Roman"/>
          <w:sz w:val="24"/>
          <w:szCs w:val="24"/>
        </w:rPr>
        <w:t xml:space="preserve"> hosts (VXLAN) Allows secure container to container communication across orchestrated clusters (</w:t>
      </w:r>
      <w:proofErr w:type="spellStart"/>
      <w:r w:rsidR="00491A4E" w:rsidRPr="00F7032E">
        <w:rPr>
          <w:rFonts w:ascii="Times New Roman" w:eastAsia="Times New Roman" w:hAnsi="Times New Roman" w:cs="Times New Roman"/>
          <w:sz w:val="24"/>
          <w:szCs w:val="24"/>
        </w:rPr>
        <w:t>Docker</w:t>
      </w:r>
      <w:proofErr w:type="spellEnd"/>
      <w:r w:rsidR="00491A4E" w:rsidRPr="00F7032E">
        <w:rPr>
          <w:rFonts w:ascii="Times New Roman" w:eastAsia="Times New Roman" w:hAnsi="Times New Roman" w:cs="Times New Roman"/>
          <w:sz w:val="24"/>
          <w:szCs w:val="24"/>
        </w:rPr>
        <w:t xml:space="preserve"> Swarm / </w:t>
      </w:r>
      <w:proofErr w:type="spellStart"/>
      <w:r w:rsidR="00491A4E" w:rsidRPr="00F7032E">
        <w:rPr>
          <w:rFonts w:ascii="Times New Roman" w:eastAsia="Times New Roman" w:hAnsi="Times New Roman" w:cs="Times New Roman"/>
          <w:sz w:val="24"/>
          <w:szCs w:val="24"/>
        </w:rPr>
        <w:t>Kubernetes</w:t>
      </w:r>
      <w:proofErr w:type="spellEnd"/>
      <w:r w:rsidR="00491A4E" w:rsidRPr="00F7032E">
        <w:rPr>
          <w:rFonts w:ascii="Times New Roman" w:eastAsia="Times New Roman" w:hAnsi="Times New Roman" w:cs="Times New Roman"/>
          <w:sz w:val="24"/>
          <w:szCs w:val="24"/>
        </w:rPr>
        <w:t>) from multiple hosts.</w:t>
      </w:r>
      <w:r w:rsidR="00491A4E" w:rsidRPr="00F7032E">
        <w:br/>
      </w:r>
    </w:p>
    <w:p w:rsidR="00B03A96" w:rsidRPr="00F7032E" w:rsidRDefault="00B03A96" w:rsidP="00D3396D">
      <w:pPr>
        <w:pStyle w:val="ListParagraph"/>
        <w:numPr>
          <w:ilvl w:val="0"/>
          <w:numId w:val="12"/>
        </w:numPr>
        <w:rPr>
          <w:rFonts w:ascii="Times New Roman" w:eastAsia="Times New Roman" w:hAnsi="Times New Roman" w:cs="Times New Roman"/>
          <w:sz w:val="24"/>
          <w:szCs w:val="24"/>
        </w:rPr>
      </w:pPr>
      <w:proofErr w:type="spellStart"/>
      <w:r w:rsidRPr="00F7032E">
        <w:rPr>
          <w:b/>
          <w:bCs/>
        </w:rPr>
        <w:t>Macvlan</w:t>
      </w:r>
      <w:proofErr w:type="spellEnd"/>
      <w:r w:rsidRPr="00F7032E">
        <w:rPr>
          <w:b/>
          <w:bCs/>
        </w:rPr>
        <w:t>:</w:t>
      </w:r>
      <w:r w:rsidRPr="00F7032E">
        <w:t xml:space="preserve"> </w:t>
      </w:r>
      <w:r w:rsidR="00491A4E" w:rsidRPr="00F7032E">
        <w:rPr>
          <w:rFonts w:ascii="Times New Roman" w:eastAsia="Times New Roman" w:hAnsi="Times New Roman" w:cs="Times New Roman"/>
          <w:sz w:val="24"/>
          <w:szCs w:val="24"/>
        </w:rPr>
        <w:t>Gives a MAC address to a container, making it look like a physical network device on the local network.</w:t>
      </w:r>
      <w:r w:rsidR="00491A4E" w:rsidRPr="00F7032E">
        <w:br/>
      </w:r>
    </w:p>
    <w:p w:rsidR="00B03A96" w:rsidRPr="00F7032E" w:rsidRDefault="00B03A96" w:rsidP="00D3396D">
      <w:pPr>
        <w:pStyle w:val="ListParagraph"/>
        <w:numPr>
          <w:ilvl w:val="0"/>
          <w:numId w:val="12"/>
        </w:numPr>
        <w:rPr>
          <w:rFonts w:ascii="Times New Roman" w:eastAsia="Times New Roman" w:hAnsi="Times New Roman" w:cs="Times New Roman"/>
          <w:sz w:val="24"/>
          <w:szCs w:val="24"/>
        </w:rPr>
      </w:pPr>
      <w:r w:rsidRPr="00F7032E">
        <w:rPr>
          <w:b/>
          <w:bCs/>
        </w:rPr>
        <w:t>None:</w:t>
      </w:r>
      <w:r w:rsidRPr="00F7032E">
        <w:t xml:space="preserve"> </w:t>
      </w:r>
      <w:r w:rsidR="00491A4E" w:rsidRPr="00F7032E">
        <w:rPr>
          <w:rFonts w:ascii="Times New Roman" w:eastAsia="Times New Roman" w:hAnsi="Times New Roman" w:cs="Times New Roman"/>
          <w:sz w:val="24"/>
          <w:szCs w:val="24"/>
        </w:rPr>
        <w:t>Turns off networking for the container, providing an air-gapped execution environment.</w:t>
      </w:r>
      <w:r w:rsidR="00047676" w:rsidRPr="00F7032E">
        <w:br/>
      </w:r>
      <w:r w:rsidR="00047676" w:rsidRPr="00F7032E">
        <w:br/>
      </w:r>
    </w:p>
    <w:p w:rsidR="00B03A96" w:rsidRPr="00F7032E" w:rsidRDefault="00B03A96" w:rsidP="00B03A96">
      <w:pPr>
        <w:pStyle w:val="Heading3"/>
        <w:rPr>
          <w:lang w:val="en-GB"/>
        </w:rPr>
      </w:pPr>
      <w:r w:rsidRPr="00F7032E">
        <w:rPr>
          <w:lang w:val="en-GB"/>
        </w:rPr>
        <w:t>6.2 Custom Networks and Automatic Service Discovery</w:t>
      </w:r>
    </w:p>
    <w:p w:rsidR="00491A4E" w:rsidRPr="00491A4E" w:rsidRDefault="00491A4E" w:rsidP="00491A4E">
      <w:pPr>
        <w:spacing w:after="0" w:line="240" w:lineRule="auto"/>
        <w:rPr>
          <w:rFonts w:ascii="Times New Roman" w:eastAsia="Times New Roman" w:hAnsi="Times New Roman" w:cs="Times New Roman"/>
          <w:sz w:val="24"/>
          <w:szCs w:val="24"/>
        </w:rPr>
      </w:pPr>
      <w:r w:rsidRPr="00491A4E">
        <w:rPr>
          <w:rFonts w:ascii="Times New Roman" w:eastAsia="Times New Roman" w:hAnsi="Times New Roman" w:cs="Times New Roman"/>
          <w:sz w:val="24"/>
          <w:szCs w:val="24"/>
        </w:rPr>
        <w:t xml:space="preserve">By default bridge networks do not provide automatic DNS resolution between containers using the container name. </w:t>
      </w:r>
      <w:proofErr w:type="spellStart"/>
      <w:r w:rsidRPr="00491A4E">
        <w:rPr>
          <w:rFonts w:ascii="Times New Roman" w:eastAsia="Times New Roman" w:hAnsi="Times New Roman" w:cs="Times New Roman"/>
          <w:sz w:val="24"/>
          <w:szCs w:val="24"/>
        </w:rPr>
        <w:t>Docker's</w:t>
      </w:r>
      <w:proofErr w:type="spellEnd"/>
      <w:r w:rsidRPr="00491A4E">
        <w:rPr>
          <w:rFonts w:ascii="Times New Roman" w:eastAsia="Times New Roman" w:hAnsi="Times New Roman" w:cs="Times New Roman"/>
          <w:sz w:val="24"/>
          <w:szCs w:val="24"/>
        </w:rPr>
        <w:t xml:space="preserve"> embedded DNS server (listening on 127.0.0.11) allows containers to dynamically discover each other by container name or network alias via custom bridge networks [11]:</w:t>
      </w:r>
      <w:r w:rsidRPr="00F7032E">
        <w:rPr>
          <w:rFonts w:ascii="Times New Roman" w:eastAsia="Times New Roman" w:hAnsi="Times New Roman" w:cs="Times New Roman"/>
          <w:sz w:val="24"/>
          <w:szCs w:val="24"/>
        </w:rPr>
        <w:br/>
      </w:r>
    </w:p>
    <w:p w:rsidR="00B03A96" w:rsidRPr="00F7032E" w:rsidRDefault="00B03A96" w:rsidP="00B03A96">
      <w:r w:rsidRPr="00F7032E">
        <w:rPr>
          <w:rStyle w:val="ng-tns-c2185672871-135"/>
        </w:rPr>
        <w:t>Bash</w:t>
      </w: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Create custom isolated bridge network</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network create --driver bridge app-internal-net</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Launch database container on custom network</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run -d --name database-service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--network app-internal-net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-e POSTGRES_PASSWORD=</w:t>
      </w:r>
      <w:proofErr w:type="spellStart"/>
      <w:r w:rsidRPr="00F7032E">
        <w:rPr>
          <w:rStyle w:val="HTMLCode"/>
          <w:rFonts w:ascii="Berlin Sans FB Demi" w:hAnsi="Berlin Sans FB Demi"/>
          <w:lang w:val="en-GB"/>
        </w:rPr>
        <w:t>SecretKey</w:t>
      </w:r>
      <w:proofErr w:type="spellEnd"/>
      <w:r w:rsidRPr="00F7032E">
        <w:rPr>
          <w:rStyle w:val="HTMLCode"/>
          <w:rFonts w:ascii="Berlin Sans FB Demi" w:hAnsi="Berlin Sans FB Demi"/>
          <w:lang w:val="en-GB"/>
        </w:rPr>
        <w:t xml:space="preserve">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spellStart"/>
      <w:proofErr w:type="gramStart"/>
      <w:r w:rsidRPr="00F7032E">
        <w:rPr>
          <w:rStyle w:val="HTMLCode"/>
          <w:rFonts w:ascii="Berlin Sans FB Demi" w:hAnsi="Berlin Sans FB Demi"/>
          <w:lang w:val="en-GB"/>
        </w:rPr>
        <w:t>postgres:</w:t>
      </w:r>
      <w:proofErr w:type="gramEnd"/>
      <w:r w:rsidRPr="00F7032E">
        <w:rPr>
          <w:rStyle w:val="HTMLCode"/>
          <w:rFonts w:ascii="Berlin Sans FB Demi" w:hAnsi="Berlin Sans FB Demi"/>
          <w:lang w:val="en-GB"/>
        </w:rPr>
        <w:t>alpine</w:t>
      </w:r>
      <w:proofErr w:type="spellEnd"/>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Launch application server targeting database by container name</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run -d --name web-app-service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--network app-internal-net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-p 8080:5000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-e DB_HOST=database-service \</w:t>
      </w:r>
    </w:p>
    <w:p w:rsidR="00B03A96" w:rsidRPr="00F7032E" w:rsidRDefault="00B03A96" w:rsidP="00B03A96">
      <w:pPr>
        <w:pStyle w:val="HTMLPreformatted"/>
        <w:rPr>
          <w:rStyle w:val="HTMLCode"/>
          <w:lang w:val="en-GB"/>
        </w:rPr>
      </w:pPr>
      <w:r w:rsidRPr="00F7032E">
        <w:rPr>
          <w:rStyle w:val="HTMLCode"/>
          <w:rFonts w:ascii="Berlin Sans FB Demi" w:hAnsi="Berlin Sans FB Demi"/>
          <w:lang w:val="en-GB"/>
        </w:rPr>
        <w:t xml:space="preserve">  </w:t>
      </w:r>
      <w:proofErr w:type="spellStart"/>
      <w:r w:rsidRPr="00F7032E">
        <w:rPr>
          <w:rStyle w:val="HTMLCode"/>
          <w:rFonts w:ascii="Berlin Sans FB Demi" w:hAnsi="Berlin Sans FB Demi"/>
          <w:lang w:val="en-GB"/>
        </w:rPr>
        <w:t>cybersec</w:t>
      </w:r>
      <w:proofErr w:type="spellEnd"/>
      <w:r w:rsidRPr="00F7032E">
        <w:rPr>
          <w:rStyle w:val="HTMLCode"/>
          <w:rFonts w:ascii="Berlin Sans FB Demi" w:hAnsi="Berlin Sans FB Demi"/>
          <w:lang w:val="en-GB"/>
        </w:rPr>
        <w:t>-repo/flaskapp:v1.0.0</w:t>
      </w:r>
      <w:r w:rsidR="00047676" w:rsidRPr="00F7032E">
        <w:rPr>
          <w:rStyle w:val="HTMLCode"/>
          <w:lang w:val="en-GB"/>
        </w:rPr>
        <w:br/>
      </w:r>
      <w:r w:rsidR="00047676" w:rsidRPr="00F7032E">
        <w:rPr>
          <w:rStyle w:val="HTMLCode"/>
          <w:lang w:val="en-GB"/>
        </w:rPr>
        <w:br/>
      </w:r>
    </w:p>
    <w:p w:rsidR="00B03A96" w:rsidRPr="00F7032E" w:rsidRDefault="00B03A96" w:rsidP="00B03A96">
      <w:pPr>
        <w:pStyle w:val="Heading3"/>
        <w:rPr>
          <w:lang w:val="en-GB"/>
        </w:rPr>
      </w:pPr>
      <w:r w:rsidRPr="00F7032E">
        <w:rPr>
          <w:lang w:val="en-GB"/>
        </w:rPr>
        <w:t>6.3 Security Controls and Network Forensics</w:t>
      </w:r>
    </w:p>
    <w:p w:rsidR="00B03A96" w:rsidRPr="00F7032E" w:rsidRDefault="00B03A96" w:rsidP="00B03A96">
      <w:pPr>
        <w:pStyle w:val="NormalWeb"/>
        <w:rPr>
          <w:lang w:val="en-GB"/>
        </w:rPr>
      </w:pPr>
      <w:r w:rsidRPr="00F7032E">
        <w:rPr>
          <w:lang w:val="en-GB"/>
        </w:rPr>
        <w:t>In shared container environments, network micro-segmentation is critical to restrict lateral movement:</w:t>
      </w:r>
    </w:p>
    <w:p w:rsidR="00B03A96" w:rsidRPr="00F7032E" w:rsidRDefault="00B03A96" w:rsidP="00D3396D">
      <w:pPr>
        <w:pStyle w:val="ListParagraph"/>
        <w:numPr>
          <w:ilvl w:val="0"/>
          <w:numId w:val="13"/>
        </w:numPr>
        <w:rPr>
          <w:rFonts w:ascii="Times New Roman" w:eastAsia="Times New Roman" w:hAnsi="Times New Roman" w:cs="Times New Roman"/>
          <w:sz w:val="24"/>
          <w:szCs w:val="24"/>
        </w:rPr>
      </w:pPr>
      <w:r w:rsidRPr="00F7032E">
        <w:rPr>
          <w:b/>
          <w:bCs/>
        </w:rPr>
        <w:t>Micro-Segmentation:</w:t>
      </w:r>
      <w:r w:rsidRPr="00F7032E">
        <w:t xml:space="preserve"> </w:t>
      </w:r>
      <w:r w:rsidR="00491A4E" w:rsidRPr="00F7032E">
        <w:rPr>
          <w:rFonts w:ascii="Times New Roman" w:eastAsia="Times New Roman" w:hAnsi="Times New Roman" w:cs="Times New Roman"/>
          <w:sz w:val="24"/>
          <w:szCs w:val="24"/>
        </w:rPr>
        <w:t>Put each application tier in its own custom network. A frontend web server should be on a network shared with the API tier, but not have direct network access to backend database servers.</w:t>
      </w:r>
      <w:r w:rsidR="00491A4E" w:rsidRPr="00F7032E">
        <w:br/>
      </w:r>
    </w:p>
    <w:p w:rsidR="00B03A96" w:rsidRPr="00F7032E" w:rsidRDefault="00B03A96" w:rsidP="00D3396D">
      <w:pPr>
        <w:pStyle w:val="ListParagraph"/>
        <w:numPr>
          <w:ilvl w:val="0"/>
          <w:numId w:val="13"/>
        </w:numPr>
        <w:rPr>
          <w:rFonts w:ascii="Times New Roman" w:eastAsia="Times New Roman" w:hAnsi="Times New Roman" w:cs="Times New Roman"/>
          <w:sz w:val="24"/>
          <w:szCs w:val="24"/>
        </w:rPr>
      </w:pPr>
      <w:r w:rsidRPr="00F7032E">
        <w:rPr>
          <w:b/>
          <w:bCs/>
        </w:rPr>
        <w:lastRenderedPageBreak/>
        <w:t>Service Mesh Security:</w:t>
      </w:r>
      <w:r w:rsidRPr="00F7032E">
        <w:t xml:space="preserve"> </w:t>
      </w:r>
      <w:r w:rsidR="00491A4E" w:rsidRPr="00F7032E">
        <w:rPr>
          <w:rFonts w:ascii="Times New Roman" w:eastAsia="Times New Roman" w:hAnsi="Times New Roman" w:cs="Times New Roman"/>
          <w:sz w:val="24"/>
          <w:szCs w:val="24"/>
        </w:rPr>
        <w:t xml:space="preserve">On advanced cloud </w:t>
      </w:r>
      <w:r w:rsidR="00F7032E" w:rsidRPr="00F7032E">
        <w:rPr>
          <w:rFonts w:ascii="Times New Roman" w:eastAsia="Times New Roman" w:hAnsi="Times New Roman" w:cs="Times New Roman"/>
          <w:sz w:val="24"/>
          <w:szCs w:val="24"/>
        </w:rPr>
        <w:t>micro service</w:t>
      </w:r>
      <w:r w:rsidR="00491A4E" w:rsidRPr="00F7032E">
        <w:rPr>
          <w:rFonts w:ascii="Times New Roman" w:eastAsia="Times New Roman" w:hAnsi="Times New Roman" w:cs="Times New Roman"/>
          <w:sz w:val="24"/>
          <w:szCs w:val="24"/>
        </w:rPr>
        <w:t xml:space="preserve"> implementations, service meshes (like </w:t>
      </w:r>
      <w:proofErr w:type="spellStart"/>
      <w:r w:rsidR="00491A4E" w:rsidRPr="00F7032E">
        <w:rPr>
          <w:rFonts w:ascii="Times New Roman" w:eastAsia="Times New Roman" w:hAnsi="Times New Roman" w:cs="Times New Roman"/>
          <w:sz w:val="24"/>
          <w:szCs w:val="24"/>
        </w:rPr>
        <w:t>Istio</w:t>
      </w:r>
      <w:proofErr w:type="spellEnd"/>
      <w:r w:rsidR="00491A4E" w:rsidRPr="00F7032E">
        <w:rPr>
          <w:rFonts w:ascii="Times New Roman" w:eastAsia="Times New Roman" w:hAnsi="Times New Roman" w:cs="Times New Roman"/>
          <w:sz w:val="24"/>
          <w:szCs w:val="24"/>
        </w:rPr>
        <w:t xml:space="preserve"> and </w:t>
      </w:r>
      <w:proofErr w:type="spellStart"/>
      <w:r w:rsidR="00491A4E" w:rsidRPr="00F7032E">
        <w:rPr>
          <w:rFonts w:ascii="Times New Roman" w:eastAsia="Times New Roman" w:hAnsi="Times New Roman" w:cs="Times New Roman"/>
          <w:sz w:val="24"/>
          <w:szCs w:val="24"/>
        </w:rPr>
        <w:t>Linkerd</w:t>
      </w:r>
      <w:proofErr w:type="spellEnd"/>
      <w:r w:rsidR="00491A4E" w:rsidRPr="00F7032E">
        <w:rPr>
          <w:rFonts w:ascii="Times New Roman" w:eastAsia="Times New Roman" w:hAnsi="Times New Roman" w:cs="Times New Roman"/>
          <w:sz w:val="24"/>
          <w:szCs w:val="24"/>
        </w:rPr>
        <w:t>) are used to enforce mutual TLS (</w:t>
      </w:r>
      <w:proofErr w:type="spellStart"/>
      <w:r w:rsidR="00491A4E" w:rsidRPr="00F7032E">
        <w:rPr>
          <w:rFonts w:ascii="Times New Roman" w:eastAsia="Times New Roman" w:hAnsi="Times New Roman" w:cs="Times New Roman"/>
          <w:sz w:val="24"/>
          <w:szCs w:val="24"/>
        </w:rPr>
        <w:t>mTLS</w:t>
      </w:r>
      <w:proofErr w:type="spellEnd"/>
      <w:r w:rsidR="00491A4E" w:rsidRPr="00F7032E">
        <w:rPr>
          <w:rFonts w:ascii="Times New Roman" w:eastAsia="Times New Roman" w:hAnsi="Times New Roman" w:cs="Times New Roman"/>
          <w:sz w:val="24"/>
          <w:szCs w:val="24"/>
        </w:rPr>
        <w:t>) encryption, detailed application layer access regulations and distributed traffic monitoring.</w:t>
      </w:r>
      <w:r w:rsidR="00491A4E" w:rsidRPr="00F7032E">
        <w:br/>
      </w:r>
    </w:p>
    <w:p w:rsidR="00B03A96" w:rsidRPr="00F7032E" w:rsidRDefault="00B03A96" w:rsidP="00D3396D">
      <w:pPr>
        <w:pStyle w:val="ListParagraph"/>
        <w:numPr>
          <w:ilvl w:val="0"/>
          <w:numId w:val="13"/>
        </w:numPr>
        <w:rPr>
          <w:rFonts w:ascii="Times New Roman" w:eastAsia="Times New Roman" w:hAnsi="Times New Roman" w:cs="Times New Roman"/>
          <w:sz w:val="24"/>
          <w:szCs w:val="24"/>
        </w:rPr>
      </w:pPr>
      <w:r w:rsidRPr="00F7032E">
        <w:rPr>
          <w:b/>
          <w:bCs/>
        </w:rPr>
        <w:t>Network Forensics:</w:t>
      </w:r>
      <w:r w:rsidRPr="00F7032E">
        <w:t xml:space="preserve"> </w:t>
      </w:r>
      <w:r w:rsidR="00491A4E" w:rsidRPr="00F7032E">
        <w:rPr>
          <w:rFonts w:ascii="Times New Roman" w:eastAsia="Times New Roman" w:hAnsi="Times New Roman" w:cs="Times New Roman"/>
          <w:sz w:val="24"/>
          <w:szCs w:val="24"/>
        </w:rPr>
        <w:t xml:space="preserve">For containerised environments, network packet capture can be achieved by attaching packet analysis tools (e.g., </w:t>
      </w:r>
      <w:proofErr w:type="spellStart"/>
      <w:r w:rsidR="00491A4E" w:rsidRPr="00F7032E">
        <w:rPr>
          <w:rFonts w:ascii="Times New Roman" w:eastAsia="Times New Roman" w:hAnsi="Times New Roman" w:cs="Times New Roman"/>
          <w:sz w:val="24"/>
          <w:szCs w:val="24"/>
        </w:rPr>
        <w:t>tcpdump</w:t>
      </w:r>
      <w:proofErr w:type="spellEnd"/>
      <w:r w:rsidR="00491A4E" w:rsidRPr="00F7032E">
        <w:rPr>
          <w:rFonts w:ascii="Times New Roman" w:eastAsia="Times New Roman" w:hAnsi="Times New Roman" w:cs="Times New Roman"/>
          <w:sz w:val="24"/>
          <w:szCs w:val="24"/>
        </w:rPr>
        <w:t xml:space="preserve">, </w:t>
      </w:r>
      <w:proofErr w:type="spellStart"/>
      <w:r w:rsidR="00491A4E" w:rsidRPr="00F7032E">
        <w:rPr>
          <w:rFonts w:ascii="Times New Roman" w:eastAsia="Times New Roman" w:hAnsi="Times New Roman" w:cs="Times New Roman"/>
          <w:sz w:val="24"/>
          <w:szCs w:val="24"/>
        </w:rPr>
        <w:t>Wireshark</w:t>
      </w:r>
      <w:proofErr w:type="spellEnd"/>
      <w:r w:rsidR="00491A4E" w:rsidRPr="00F7032E">
        <w:rPr>
          <w:rFonts w:ascii="Times New Roman" w:eastAsia="Times New Roman" w:hAnsi="Times New Roman" w:cs="Times New Roman"/>
          <w:sz w:val="24"/>
          <w:szCs w:val="24"/>
        </w:rPr>
        <w:t xml:space="preserve">) directly to the network namespace of the target container through </w:t>
      </w:r>
      <w:proofErr w:type="spellStart"/>
      <w:r w:rsidR="00491A4E" w:rsidRPr="00F7032E">
        <w:rPr>
          <w:rFonts w:ascii="Times New Roman" w:eastAsia="Times New Roman" w:hAnsi="Times New Roman" w:cs="Times New Roman"/>
          <w:sz w:val="24"/>
          <w:szCs w:val="24"/>
        </w:rPr>
        <w:t>gns</w:t>
      </w:r>
      <w:proofErr w:type="spellEnd"/>
      <w:r w:rsidR="00491A4E" w:rsidRPr="00F7032E">
        <w:rPr>
          <w:rFonts w:ascii="Times New Roman" w:eastAsia="Times New Roman" w:hAnsi="Times New Roman" w:cs="Times New Roman"/>
          <w:sz w:val="24"/>
          <w:szCs w:val="24"/>
        </w:rPr>
        <w:t xml:space="preserve"> or by looking at the host-level </w:t>
      </w:r>
      <w:proofErr w:type="spellStart"/>
      <w:r w:rsidR="00491A4E" w:rsidRPr="00F7032E">
        <w:rPr>
          <w:rFonts w:ascii="Times New Roman" w:eastAsia="Times New Roman" w:hAnsi="Times New Roman" w:cs="Times New Roman"/>
          <w:sz w:val="24"/>
          <w:szCs w:val="24"/>
        </w:rPr>
        <w:t>veth</w:t>
      </w:r>
      <w:proofErr w:type="spellEnd"/>
      <w:r w:rsidR="00491A4E" w:rsidRPr="00F7032E">
        <w:rPr>
          <w:rFonts w:ascii="Times New Roman" w:eastAsia="Times New Roman" w:hAnsi="Times New Roman" w:cs="Times New Roman"/>
          <w:sz w:val="24"/>
          <w:szCs w:val="24"/>
        </w:rPr>
        <w:t xml:space="preserve"> interface.</w:t>
      </w:r>
      <w:r w:rsidR="00491A4E" w:rsidRPr="00F7032E">
        <w:rPr>
          <w:rFonts w:ascii="Times New Roman" w:eastAsia="Times New Roman" w:hAnsi="Times New Roman" w:cs="Times New Roman"/>
          <w:sz w:val="24"/>
          <w:szCs w:val="24"/>
        </w:rPr>
        <w:br/>
      </w:r>
    </w:p>
    <w:p w:rsidR="00B03A96" w:rsidRPr="00F7032E" w:rsidRDefault="00B03A96" w:rsidP="00B03A96">
      <w:r w:rsidRPr="00F7032E">
        <w:rPr>
          <w:rStyle w:val="ng-tns-c2185672871-136"/>
        </w:rPr>
        <w:t>Bash</w:t>
      </w: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Capture raw PCAP traffic from a container's network namespace from the host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PID=$(</w:t>
      </w:r>
      <w:proofErr w:type="spellStart"/>
      <w:r w:rsidRPr="00F7032E">
        <w:rPr>
          <w:rStyle w:val="HTMLCode"/>
          <w:rFonts w:ascii="Berlin Sans FB Demi" w:hAnsi="Berlin Sans FB Demi"/>
          <w:lang w:val="en-GB"/>
        </w:rPr>
        <w:t>docker</w:t>
      </w:r>
      <w:proofErr w:type="spellEnd"/>
      <w:r w:rsidRPr="00F7032E">
        <w:rPr>
          <w:rStyle w:val="HTMLCode"/>
          <w:rFonts w:ascii="Berlin Sans FB Demi" w:hAnsi="Berlin Sans FB Demi"/>
          <w:lang w:val="en-GB"/>
        </w:rPr>
        <w:t xml:space="preserve"> inspect --format </w:t>
      </w:r>
      <w:r w:rsidRPr="00F7032E">
        <w:rPr>
          <w:rStyle w:val="hljs-string"/>
          <w:rFonts w:ascii="Berlin Sans FB Demi" w:hAnsi="Berlin Sans FB Demi"/>
          <w:lang w:val="en-GB"/>
        </w:rPr>
        <w:t>'{{.</w:t>
      </w:r>
      <w:proofErr w:type="spellStart"/>
      <w:r w:rsidRPr="00F7032E">
        <w:rPr>
          <w:rStyle w:val="hljs-string"/>
          <w:rFonts w:ascii="Berlin Sans FB Demi" w:hAnsi="Berlin Sans FB Demi"/>
          <w:lang w:val="en-GB"/>
        </w:rPr>
        <w:t>State.Pid</w:t>
      </w:r>
      <w:proofErr w:type="spellEnd"/>
      <w:r w:rsidRPr="00F7032E">
        <w:rPr>
          <w:rStyle w:val="hljs-string"/>
          <w:rFonts w:ascii="Berlin Sans FB Demi" w:hAnsi="Berlin Sans FB Demi"/>
          <w:lang w:val="en-GB"/>
        </w:rPr>
        <w:t>}}'</w:t>
      </w:r>
      <w:r w:rsidRPr="00F7032E">
        <w:rPr>
          <w:rStyle w:val="HTMLCode"/>
          <w:rFonts w:ascii="Berlin Sans FB Demi" w:hAnsi="Berlin Sans FB Demi"/>
          <w:lang w:val="en-GB"/>
        </w:rPr>
        <w:t xml:space="preserve"> web-app-service)</w:t>
      </w:r>
    </w:p>
    <w:p w:rsidR="00B03A96" w:rsidRPr="00F7032E" w:rsidRDefault="00B03A96" w:rsidP="00B03A96">
      <w:pPr>
        <w:pStyle w:val="HTMLPreformatted"/>
        <w:rPr>
          <w:rStyle w:val="HTMLCode"/>
          <w:lang w:val="en-GB"/>
        </w:rPr>
      </w:pPr>
      <w:proofErr w:type="spellStart"/>
      <w:proofErr w:type="gramStart"/>
      <w:r w:rsidRPr="00F7032E">
        <w:rPr>
          <w:rStyle w:val="HTMLCode"/>
          <w:rFonts w:ascii="Berlin Sans FB Demi" w:hAnsi="Berlin Sans FB Demi"/>
          <w:lang w:val="en-GB"/>
        </w:rPr>
        <w:t>nsenter</w:t>
      </w:r>
      <w:proofErr w:type="spellEnd"/>
      <w:proofErr w:type="gramEnd"/>
      <w:r w:rsidRPr="00F7032E">
        <w:rPr>
          <w:rStyle w:val="HTMLCode"/>
          <w:rFonts w:ascii="Berlin Sans FB Demi" w:hAnsi="Berlin Sans FB Demi"/>
          <w:lang w:val="en-GB"/>
        </w:rPr>
        <w:t xml:space="preserve"> -t </w:t>
      </w:r>
      <w:r w:rsidRPr="00F7032E">
        <w:rPr>
          <w:rStyle w:val="hljs-variable"/>
          <w:rFonts w:ascii="Berlin Sans FB Demi" w:hAnsi="Berlin Sans FB Demi"/>
          <w:lang w:val="en-GB"/>
        </w:rPr>
        <w:t>$PID</w:t>
      </w:r>
      <w:r w:rsidRPr="00F7032E">
        <w:rPr>
          <w:rStyle w:val="HTMLCode"/>
          <w:rFonts w:ascii="Berlin Sans FB Demi" w:hAnsi="Berlin Sans FB Demi"/>
          <w:lang w:val="en-GB"/>
        </w:rPr>
        <w:t xml:space="preserve"> -n </w:t>
      </w:r>
      <w:proofErr w:type="spellStart"/>
      <w:r w:rsidRPr="00F7032E">
        <w:rPr>
          <w:rStyle w:val="HTMLCode"/>
          <w:rFonts w:ascii="Berlin Sans FB Demi" w:hAnsi="Berlin Sans FB Demi"/>
          <w:lang w:val="en-GB"/>
        </w:rPr>
        <w:t>tcpdump</w:t>
      </w:r>
      <w:proofErr w:type="spellEnd"/>
      <w:r w:rsidRPr="00F7032E">
        <w:rPr>
          <w:rStyle w:val="HTMLCode"/>
          <w:rFonts w:ascii="Berlin Sans FB Demi" w:hAnsi="Berlin Sans FB Demi"/>
          <w:lang w:val="en-GB"/>
        </w:rPr>
        <w:t xml:space="preserve"> -</w:t>
      </w:r>
      <w:proofErr w:type="spellStart"/>
      <w:r w:rsidRPr="00F7032E">
        <w:rPr>
          <w:rStyle w:val="HTMLCode"/>
          <w:rFonts w:ascii="Berlin Sans FB Demi" w:hAnsi="Berlin Sans FB Demi"/>
          <w:lang w:val="en-GB"/>
        </w:rPr>
        <w:t>i</w:t>
      </w:r>
      <w:proofErr w:type="spellEnd"/>
      <w:r w:rsidRPr="00F7032E">
        <w:rPr>
          <w:rStyle w:val="HTMLCode"/>
          <w:rFonts w:ascii="Berlin Sans FB Demi" w:hAnsi="Berlin Sans FB Demi"/>
          <w:lang w:val="en-GB"/>
        </w:rPr>
        <w:t xml:space="preserve"> any -w /</w:t>
      </w:r>
      <w:proofErr w:type="spellStart"/>
      <w:r w:rsidRPr="00F7032E">
        <w:rPr>
          <w:rStyle w:val="HTMLCode"/>
          <w:rFonts w:ascii="Berlin Sans FB Demi" w:hAnsi="Berlin Sans FB Demi"/>
          <w:lang w:val="en-GB"/>
        </w:rPr>
        <w:t>tmp</w:t>
      </w:r>
      <w:proofErr w:type="spellEnd"/>
      <w:r w:rsidRPr="00F7032E">
        <w:rPr>
          <w:rStyle w:val="HTMLCode"/>
          <w:rFonts w:ascii="Berlin Sans FB Demi" w:hAnsi="Berlin Sans FB Demi"/>
          <w:lang w:val="en-GB"/>
        </w:rPr>
        <w:t>/</w:t>
      </w:r>
      <w:proofErr w:type="spellStart"/>
      <w:r w:rsidRPr="00F7032E">
        <w:rPr>
          <w:rStyle w:val="HTMLCode"/>
          <w:rFonts w:ascii="Berlin Sans FB Demi" w:hAnsi="Berlin Sans FB Demi"/>
          <w:lang w:val="en-GB"/>
        </w:rPr>
        <w:t>container_traffic.pcap</w:t>
      </w:r>
      <w:proofErr w:type="spellEnd"/>
      <w:r w:rsidR="00047676" w:rsidRPr="00F7032E">
        <w:rPr>
          <w:rStyle w:val="HTMLCode"/>
          <w:rFonts w:ascii="Berlin Sans FB Demi" w:hAnsi="Berlin Sans FB Demi"/>
          <w:lang w:val="en-GB"/>
        </w:rPr>
        <w:br/>
      </w:r>
      <w:r w:rsidR="00047676" w:rsidRPr="00F7032E">
        <w:rPr>
          <w:rStyle w:val="HTMLCode"/>
          <w:lang w:val="en-GB"/>
        </w:rPr>
        <w:br/>
      </w:r>
    </w:p>
    <w:p w:rsidR="00B03A96" w:rsidRPr="00F7032E" w:rsidRDefault="00B03A96" w:rsidP="00B03A96">
      <w:pPr>
        <w:pStyle w:val="Heading2"/>
        <w:rPr>
          <w:lang w:val="en-GB"/>
        </w:rPr>
      </w:pPr>
      <w:r w:rsidRPr="00F7032E">
        <w:rPr>
          <w:lang w:val="en-GB"/>
        </w:rPr>
        <w:t>7. End-to-End Example: Cloud Web Server Deployment</w:t>
      </w:r>
    </w:p>
    <w:p w:rsidR="00B03A96" w:rsidRPr="00F7032E" w:rsidRDefault="00B03A96" w:rsidP="00B03A96">
      <w:pPr>
        <w:pStyle w:val="Heading3"/>
        <w:rPr>
          <w:lang w:val="en-GB"/>
        </w:rPr>
      </w:pPr>
      <w:r w:rsidRPr="00F7032E">
        <w:rPr>
          <w:lang w:val="en-GB"/>
        </w:rPr>
        <w:t>7.1 Multi-Tier System Architecture Design</w:t>
      </w:r>
    </w:p>
    <w:p w:rsidR="00B03A96" w:rsidRPr="00F7032E" w:rsidRDefault="00B03A96" w:rsidP="00B03A96">
      <w:pPr>
        <w:pStyle w:val="NormalWeb"/>
        <w:rPr>
          <w:lang w:val="en-GB"/>
        </w:rPr>
      </w:pPr>
      <w:r w:rsidRPr="00F7032E">
        <w:rPr>
          <w:lang w:val="en-GB"/>
        </w:rPr>
        <w:t>To illustrate a secure, enterprise-grade cloud deployment, this section details a multi-tier, micro service web application consisting of:</w:t>
      </w:r>
    </w:p>
    <w:p w:rsidR="00B03A96" w:rsidRPr="00F7032E" w:rsidRDefault="00B03A96" w:rsidP="00D3396D">
      <w:pPr>
        <w:pStyle w:val="NormalWeb"/>
        <w:numPr>
          <w:ilvl w:val="0"/>
          <w:numId w:val="3"/>
        </w:numPr>
        <w:rPr>
          <w:lang w:val="en-GB"/>
        </w:rPr>
      </w:pPr>
      <w:r w:rsidRPr="00F7032E">
        <w:rPr>
          <w:b/>
          <w:bCs/>
          <w:lang w:val="en-GB"/>
        </w:rPr>
        <w:t>Frontend / API Tier:</w:t>
      </w:r>
      <w:r w:rsidRPr="00F7032E">
        <w:rPr>
          <w:lang w:val="en-GB"/>
        </w:rPr>
        <w:t xml:space="preserve"> A Python Flask web application processing user requests and file uploads.</w:t>
      </w:r>
      <w:r w:rsidR="00491A4E" w:rsidRPr="00F7032E">
        <w:rPr>
          <w:lang w:val="en-GB"/>
        </w:rPr>
        <w:br/>
      </w:r>
    </w:p>
    <w:p w:rsidR="00B03A96" w:rsidRPr="00F7032E" w:rsidRDefault="00B03A96" w:rsidP="00D3396D">
      <w:pPr>
        <w:pStyle w:val="NormalWeb"/>
        <w:numPr>
          <w:ilvl w:val="0"/>
          <w:numId w:val="3"/>
        </w:numPr>
        <w:rPr>
          <w:lang w:val="en-GB"/>
        </w:rPr>
      </w:pPr>
      <w:r w:rsidRPr="00F7032E">
        <w:rPr>
          <w:b/>
          <w:bCs/>
          <w:lang w:val="en-GB"/>
        </w:rPr>
        <w:t>Backend Database Tier:</w:t>
      </w:r>
      <w:r w:rsidRPr="00F7032E">
        <w:rPr>
          <w:lang w:val="en-GB"/>
        </w:rPr>
        <w:t xml:space="preserve"> A </w:t>
      </w:r>
      <w:proofErr w:type="spellStart"/>
      <w:r w:rsidRPr="00F7032E">
        <w:rPr>
          <w:lang w:val="en-GB"/>
        </w:rPr>
        <w:t>PostgreSQL</w:t>
      </w:r>
      <w:proofErr w:type="spellEnd"/>
      <w:r w:rsidRPr="00F7032E">
        <w:rPr>
          <w:lang w:val="en-GB"/>
        </w:rPr>
        <w:t xml:space="preserve"> relational database storing persistent records.</w:t>
      </w:r>
      <w:r w:rsidR="00491A4E" w:rsidRPr="00F7032E">
        <w:rPr>
          <w:lang w:val="en-GB"/>
        </w:rPr>
        <w:br/>
      </w:r>
    </w:p>
    <w:p w:rsidR="00B03A96" w:rsidRPr="00F7032E" w:rsidRDefault="00B03A96" w:rsidP="00D3396D">
      <w:pPr>
        <w:pStyle w:val="NormalWeb"/>
        <w:numPr>
          <w:ilvl w:val="0"/>
          <w:numId w:val="3"/>
        </w:numPr>
        <w:rPr>
          <w:lang w:val="en-GB"/>
        </w:rPr>
      </w:pPr>
      <w:r w:rsidRPr="00F7032E">
        <w:rPr>
          <w:b/>
          <w:bCs/>
          <w:lang w:val="en-GB"/>
        </w:rPr>
        <w:t>Storage Subsystem:</w:t>
      </w:r>
      <w:r w:rsidRPr="00F7032E">
        <w:rPr>
          <w:lang w:val="en-GB"/>
        </w:rPr>
        <w:t xml:space="preserve"> Named volumes securing file uploads and database records.</w:t>
      </w:r>
      <w:r w:rsidR="00491A4E" w:rsidRPr="00F7032E">
        <w:rPr>
          <w:lang w:val="en-GB"/>
        </w:rPr>
        <w:br/>
      </w:r>
    </w:p>
    <w:p w:rsidR="00B03A96" w:rsidRPr="00F7032E" w:rsidRDefault="00B03A96" w:rsidP="00D3396D">
      <w:pPr>
        <w:pStyle w:val="NormalWeb"/>
        <w:numPr>
          <w:ilvl w:val="0"/>
          <w:numId w:val="3"/>
        </w:numPr>
        <w:rPr>
          <w:lang w:val="en-GB"/>
        </w:rPr>
      </w:pPr>
      <w:r w:rsidRPr="00F7032E">
        <w:rPr>
          <w:b/>
          <w:bCs/>
          <w:lang w:val="en-GB"/>
        </w:rPr>
        <w:t>Network Subsystem:</w:t>
      </w:r>
      <w:r w:rsidRPr="00F7032E">
        <w:rPr>
          <w:lang w:val="en-GB"/>
        </w:rPr>
        <w:t xml:space="preserve"> A custom bridge network isolating database traffic from the host network interface.</w:t>
      </w:r>
    </w:p>
    <w:p w:rsidR="00B03A96" w:rsidRPr="00F7032E" w:rsidRDefault="00047676" w:rsidP="00B03A96">
      <w:pPr>
        <w:pStyle w:val="Heading3"/>
        <w:rPr>
          <w:lang w:val="en-GB"/>
        </w:rPr>
      </w:pPr>
      <w:r w:rsidRPr="00F7032E">
        <w:rPr>
          <w:noProof/>
        </w:rPr>
        <w:lastRenderedPageBreak/>
        <w:drawing>
          <wp:inline distT="0" distB="0" distL="0" distR="0" wp14:anchorId="2B59102C" wp14:editId="12CE225B">
            <wp:extent cx="5943600" cy="3194685"/>
            <wp:effectExtent l="0" t="0" r="0" b="571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Gemini_Generated_Image_rhdrzyrhdrzyrhdr.png"/>
                    <pic:cNvPicPr/>
                  </pic:nvPicPr>
                  <pic:blipFill>
                    <a:blip r:embed="rId15">
                      <a:extLst>
                        <a:ext uri="{28A0092B-C50C-407E-A947-70E740481C1C}">
                          <a14:useLocalDpi xmlns:a14="http://schemas.microsoft.com/office/drawing/2010/main" val="0"/>
                        </a:ext>
                      </a:extLst>
                    </a:blip>
                    <a:stretch>
                      <a:fillRect/>
                    </a:stretch>
                  </pic:blipFill>
                  <pic:spPr>
                    <a:xfrm>
                      <a:off x="0" y="0"/>
                      <a:ext cx="5943600" cy="3194685"/>
                    </a:xfrm>
                    <a:prstGeom prst="rect">
                      <a:avLst/>
                    </a:prstGeom>
                  </pic:spPr>
                </pic:pic>
              </a:graphicData>
            </a:graphic>
          </wp:inline>
        </w:drawing>
      </w:r>
      <w:r w:rsidRPr="00F7032E">
        <w:rPr>
          <w:lang w:val="en-GB"/>
        </w:rPr>
        <w:br/>
      </w:r>
      <w:r w:rsidRPr="00F7032E">
        <w:rPr>
          <w:lang w:val="en-GB"/>
        </w:rPr>
        <w:br/>
      </w:r>
      <w:r w:rsidRPr="00F7032E">
        <w:rPr>
          <w:lang w:val="en-GB"/>
        </w:rPr>
        <w:br/>
      </w:r>
      <w:r w:rsidR="00B03A96" w:rsidRPr="00F7032E">
        <w:rPr>
          <w:lang w:val="en-GB"/>
        </w:rPr>
        <w:t>7.2 Local Environment Provisioning Commands</w:t>
      </w:r>
    </w:p>
    <w:p w:rsidR="00B03A96" w:rsidRPr="00F7032E" w:rsidRDefault="00B03A96" w:rsidP="00B03A96">
      <w:r w:rsidRPr="00F7032E">
        <w:rPr>
          <w:rStyle w:val="ng-tns-c2185672871-138"/>
        </w:rPr>
        <w:t>Bash</w:t>
      </w: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Step 1: Create application base directory and assets</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mkdir</w:t>
      </w:r>
      <w:proofErr w:type="spellEnd"/>
      <w:proofErr w:type="gramEnd"/>
      <w:r w:rsidRPr="00F7032E">
        <w:rPr>
          <w:rStyle w:val="HTMLCode"/>
          <w:rFonts w:ascii="Berlin Sans FB Demi" w:hAnsi="Berlin Sans FB Demi"/>
          <w:lang w:val="en-GB"/>
        </w:rPr>
        <w:t xml:space="preserve"> -p cloud-app/uploads &amp;&amp; </w:t>
      </w:r>
      <w:r w:rsidRPr="00F7032E">
        <w:rPr>
          <w:rStyle w:val="hljs-builtin"/>
          <w:rFonts w:ascii="Berlin Sans FB Demi" w:hAnsi="Berlin Sans FB Demi"/>
          <w:lang w:val="en-GB"/>
        </w:rPr>
        <w:t>cd</w:t>
      </w:r>
      <w:r w:rsidRPr="00F7032E">
        <w:rPr>
          <w:rStyle w:val="HTMLCode"/>
          <w:rFonts w:ascii="Berlin Sans FB Demi" w:hAnsi="Berlin Sans FB Demi"/>
          <w:lang w:val="en-GB"/>
        </w:rPr>
        <w:t xml:space="preserve"> cloud-app</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Step 2: Build the secure application container image</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build -t cloud-flask-site:v1.0.0 .</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Step 3: Instantiate managed persistent storage volumes</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volume create </w:t>
      </w:r>
      <w:proofErr w:type="spellStart"/>
      <w:r w:rsidRPr="00F7032E">
        <w:rPr>
          <w:rStyle w:val="HTMLCode"/>
          <w:rFonts w:ascii="Berlin Sans FB Demi" w:hAnsi="Berlin Sans FB Demi"/>
          <w:lang w:val="en-GB"/>
        </w:rPr>
        <w:t>flaskdata</w:t>
      </w:r>
      <w:proofErr w:type="spellEnd"/>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volume create </w:t>
      </w:r>
      <w:proofErr w:type="spellStart"/>
      <w:r w:rsidRPr="00F7032E">
        <w:rPr>
          <w:rStyle w:val="HTMLCode"/>
          <w:rFonts w:ascii="Berlin Sans FB Demi" w:hAnsi="Berlin Sans FB Demi"/>
          <w:lang w:val="en-GB"/>
        </w:rPr>
        <w:t>pgdata</w:t>
      </w:r>
      <w:proofErr w:type="spellEnd"/>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Step 4: Provision isolated bridge network</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network create site-net</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Step 5: Deploy backend database container (isolated from external host ports)</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run -d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--name database-server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--network site-net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-v </w:t>
      </w:r>
      <w:proofErr w:type="spellStart"/>
      <w:r w:rsidRPr="00F7032E">
        <w:rPr>
          <w:rStyle w:val="HTMLCode"/>
          <w:rFonts w:ascii="Berlin Sans FB Demi" w:hAnsi="Berlin Sans FB Demi"/>
          <w:lang w:val="en-GB"/>
        </w:rPr>
        <w:t>pgdata</w:t>
      </w:r>
      <w:proofErr w:type="spellEnd"/>
      <w:proofErr w:type="gramStart"/>
      <w:r w:rsidRPr="00F7032E">
        <w:rPr>
          <w:rStyle w:val="HTMLCode"/>
          <w:rFonts w:ascii="Berlin Sans FB Demi" w:hAnsi="Berlin Sans FB Demi"/>
          <w:lang w:val="en-GB"/>
        </w:rPr>
        <w:t>:/</w:t>
      </w:r>
      <w:proofErr w:type="spellStart"/>
      <w:proofErr w:type="gramEnd"/>
      <w:r w:rsidRPr="00F7032E">
        <w:rPr>
          <w:rStyle w:val="HTMLCode"/>
          <w:rFonts w:ascii="Berlin Sans FB Demi" w:hAnsi="Berlin Sans FB Demi"/>
          <w:lang w:val="en-GB"/>
        </w:rPr>
        <w:t>var</w:t>
      </w:r>
      <w:proofErr w:type="spellEnd"/>
      <w:r w:rsidRPr="00F7032E">
        <w:rPr>
          <w:rStyle w:val="HTMLCode"/>
          <w:rFonts w:ascii="Berlin Sans FB Demi" w:hAnsi="Berlin Sans FB Demi"/>
          <w:lang w:val="en-GB"/>
        </w:rPr>
        <w:t>/lib/</w:t>
      </w:r>
      <w:proofErr w:type="spellStart"/>
      <w:r w:rsidRPr="00F7032E">
        <w:rPr>
          <w:rStyle w:val="HTMLCode"/>
          <w:rFonts w:ascii="Berlin Sans FB Demi" w:hAnsi="Berlin Sans FB Demi"/>
          <w:lang w:val="en-GB"/>
        </w:rPr>
        <w:t>postgresql</w:t>
      </w:r>
      <w:proofErr w:type="spellEnd"/>
      <w:r w:rsidRPr="00F7032E">
        <w:rPr>
          <w:rStyle w:val="HTMLCode"/>
          <w:rFonts w:ascii="Berlin Sans FB Demi" w:hAnsi="Berlin Sans FB Demi"/>
          <w:lang w:val="en-GB"/>
        </w:rPr>
        <w:t>/data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-e POSTGRES_DB=</w:t>
      </w:r>
      <w:proofErr w:type="spellStart"/>
      <w:r w:rsidRPr="00F7032E">
        <w:rPr>
          <w:rStyle w:val="HTMLCode"/>
          <w:rFonts w:ascii="Berlin Sans FB Demi" w:hAnsi="Berlin Sans FB Demi"/>
          <w:lang w:val="en-GB"/>
        </w:rPr>
        <w:t>appdb</w:t>
      </w:r>
      <w:proofErr w:type="spellEnd"/>
      <w:r w:rsidRPr="00F7032E">
        <w:rPr>
          <w:rStyle w:val="HTMLCode"/>
          <w:rFonts w:ascii="Berlin Sans FB Demi" w:hAnsi="Berlin Sans FB Demi"/>
          <w:lang w:val="en-GB"/>
        </w:rPr>
        <w:t xml:space="preserve">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-e POSTGRES_USER=</w:t>
      </w:r>
      <w:proofErr w:type="spellStart"/>
      <w:r w:rsidRPr="00F7032E">
        <w:rPr>
          <w:rStyle w:val="HTMLCode"/>
          <w:rFonts w:ascii="Berlin Sans FB Demi" w:hAnsi="Berlin Sans FB Demi"/>
          <w:lang w:val="en-GB"/>
        </w:rPr>
        <w:t>appuser</w:t>
      </w:r>
      <w:proofErr w:type="spellEnd"/>
      <w:r w:rsidRPr="00F7032E">
        <w:rPr>
          <w:rStyle w:val="HTMLCode"/>
          <w:rFonts w:ascii="Berlin Sans FB Demi" w:hAnsi="Berlin Sans FB Demi"/>
          <w:lang w:val="en-GB"/>
        </w:rPr>
        <w:t xml:space="preserve">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-e POSTGRES_PASSWORD=ComplexDBPassword2026!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TMLCode"/>
          <w:rFonts w:ascii="Berlin Sans FB Demi" w:hAnsi="Berlin Sans FB Demi"/>
          <w:lang w:val="en-GB"/>
        </w:rPr>
        <w:t>postgres:</w:t>
      </w:r>
      <w:proofErr w:type="gramEnd"/>
      <w:r w:rsidRPr="00F7032E">
        <w:rPr>
          <w:rStyle w:val="HTMLCode"/>
          <w:rFonts w:ascii="Berlin Sans FB Demi" w:hAnsi="Berlin Sans FB Demi"/>
          <w:lang w:val="en-GB"/>
        </w:rPr>
        <w:t>15-alpine</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Step 6: Deploy web application container with controlled port mapping</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run -d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--name web-app-server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--network site-net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lastRenderedPageBreak/>
        <w:t xml:space="preserve">  -p 8080:5000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-v </w:t>
      </w:r>
      <w:proofErr w:type="spellStart"/>
      <w:r w:rsidRPr="00F7032E">
        <w:rPr>
          <w:rStyle w:val="HTMLCode"/>
          <w:rFonts w:ascii="Berlin Sans FB Demi" w:hAnsi="Berlin Sans FB Demi"/>
          <w:lang w:val="en-GB"/>
        </w:rPr>
        <w:t>flaskdata</w:t>
      </w:r>
      <w:proofErr w:type="spellEnd"/>
      <w:proofErr w:type="gramStart"/>
      <w:r w:rsidRPr="00F7032E">
        <w:rPr>
          <w:rStyle w:val="HTMLCode"/>
          <w:rFonts w:ascii="Berlin Sans FB Demi" w:hAnsi="Berlin Sans FB Demi"/>
          <w:lang w:val="en-GB"/>
        </w:rPr>
        <w:t>:/</w:t>
      </w:r>
      <w:proofErr w:type="gramEnd"/>
      <w:r w:rsidRPr="00F7032E">
        <w:rPr>
          <w:rStyle w:val="HTMLCode"/>
          <w:rFonts w:ascii="Berlin Sans FB Demi" w:hAnsi="Berlin Sans FB Demi"/>
          <w:lang w:val="en-GB"/>
        </w:rPr>
        <w:t>app/uploads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-e DB_HOST=database-server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-e DB_NAME=</w:t>
      </w:r>
      <w:proofErr w:type="spellStart"/>
      <w:r w:rsidRPr="00F7032E">
        <w:rPr>
          <w:rStyle w:val="HTMLCode"/>
          <w:rFonts w:ascii="Berlin Sans FB Demi" w:hAnsi="Berlin Sans FB Demi"/>
          <w:lang w:val="en-GB"/>
        </w:rPr>
        <w:t>appdb</w:t>
      </w:r>
      <w:proofErr w:type="spellEnd"/>
      <w:r w:rsidRPr="00F7032E">
        <w:rPr>
          <w:rStyle w:val="HTMLCode"/>
          <w:rFonts w:ascii="Berlin Sans FB Demi" w:hAnsi="Berlin Sans FB Demi"/>
          <w:lang w:val="en-GB"/>
        </w:rPr>
        <w:t xml:space="preserve">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-e DB_USER=</w:t>
      </w:r>
      <w:proofErr w:type="spellStart"/>
      <w:r w:rsidRPr="00F7032E">
        <w:rPr>
          <w:rStyle w:val="HTMLCode"/>
          <w:rFonts w:ascii="Berlin Sans FB Demi" w:hAnsi="Berlin Sans FB Demi"/>
          <w:lang w:val="en-GB"/>
        </w:rPr>
        <w:t>appuser</w:t>
      </w:r>
      <w:proofErr w:type="spellEnd"/>
      <w:r w:rsidRPr="00F7032E">
        <w:rPr>
          <w:rStyle w:val="HTMLCode"/>
          <w:rFonts w:ascii="Berlin Sans FB Demi" w:hAnsi="Berlin Sans FB Demi"/>
          <w:lang w:val="en-GB"/>
        </w:rPr>
        <w:t xml:space="preserve"> \</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-e DB_PASSWORD=ComplexDBPassword2026! \</w:t>
      </w:r>
    </w:p>
    <w:p w:rsidR="00B03A96" w:rsidRPr="00F7032E" w:rsidRDefault="00B03A96" w:rsidP="00B03A96">
      <w:pPr>
        <w:pStyle w:val="HTMLPreformatted"/>
        <w:rPr>
          <w:rStyle w:val="HTMLCode"/>
          <w:lang w:val="en-GB"/>
        </w:rPr>
      </w:pPr>
      <w:r w:rsidRPr="00F7032E">
        <w:rPr>
          <w:rStyle w:val="HTMLCode"/>
          <w:rFonts w:ascii="Berlin Sans FB Demi" w:hAnsi="Berlin Sans FB Demi"/>
          <w:lang w:val="en-GB"/>
        </w:rPr>
        <w:t xml:space="preserve">  </w:t>
      </w:r>
      <w:proofErr w:type="gramStart"/>
      <w:r w:rsidRPr="00F7032E">
        <w:rPr>
          <w:rStyle w:val="HTMLCode"/>
          <w:rFonts w:ascii="Berlin Sans FB Demi" w:hAnsi="Berlin Sans FB Demi"/>
          <w:lang w:val="en-GB"/>
        </w:rPr>
        <w:t>cloud-flask-site:</w:t>
      </w:r>
      <w:proofErr w:type="gramEnd"/>
      <w:r w:rsidRPr="00F7032E">
        <w:rPr>
          <w:rStyle w:val="HTMLCode"/>
          <w:rFonts w:ascii="Berlin Sans FB Demi" w:hAnsi="Berlin Sans FB Demi"/>
          <w:lang w:val="en-GB"/>
        </w:rPr>
        <w:t>v1.0.0</w:t>
      </w:r>
      <w:r w:rsidR="00047676" w:rsidRPr="00F7032E">
        <w:rPr>
          <w:rStyle w:val="HTMLCode"/>
          <w:lang w:val="en-GB"/>
        </w:rPr>
        <w:br/>
      </w:r>
      <w:r w:rsidR="00047676" w:rsidRPr="00F7032E">
        <w:rPr>
          <w:rStyle w:val="HTMLCode"/>
          <w:lang w:val="en-GB"/>
        </w:rPr>
        <w:br/>
      </w:r>
    </w:p>
    <w:p w:rsidR="00B03A96" w:rsidRPr="00F7032E" w:rsidRDefault="00B03A96" w:rsidP="00B03A96">
      <w:pPr>
        <w:pStyle w:val="Heading3"/>
        <w:rPr>
          <w:lang w:val="en-GB"/>
        </w:rPr>
      </w:pPr>
      <w:r w:rsidRPr="00F7032E">
        <w:rPr>
          <w:lang w:val="en-GB"/>
        </w:rPr>
        <w:t>7.3 Persistent Storage and Network Boundary Verification</w:t>
      </w:r>
    </w:p>
    <w:p w:rsidR="00B03A96" w:rsidRPr="00F7032E" w:rsidRDefault="00B03A96" w:rsidP="00D3396D">
      <w:pPr>
        <w:pStyle w:val="ListParagraph"/>
        <w:numPr>
          <w:ilvl w:val="0"/>
          <w:numId w:val="14"/>
        </w:numPr>
        <w:rPr>
          <w:rFonts w:ascii="Times New Roman" w:eastAsia="Times New Roman" w:hAnsi="Times New Roman" w:cs="Times New Roman"/>
          <w:sz w:val="24"/>
          <w:szCs w:val="24"/>
        </w:rPr>
      </w:pPr>
      <w:r w:rsidRPr="00F7032E">
        <w:rPr>
          <w:b/>
          <w:bCs/>
        </w:rPr>
        <w:t>Data Isolation Verification:</w:t>
      </w:r>
      <w:r w:rsidRPr="00F7032E">
        <w:t xml:space="preserve"> </w:t>
      </w:r>
      <w:r w:rsidR="00491A4E" w:rsidRPr="00F7032E">
        <w:rPr>
          <w:rFonts w:ascii="Times New Roman" w:eastAsia="Times New Roman" w:hAnsi="Times New Roman" w:cs="Times New Roman"/>
          <w:sz w:val="24"/>
          <w:szCs w:val="24"/>
        </w:rPr>
        <w:t xml:space="preserve">User uploads are stored in /app/uploads in the managed </w:t>
      </w:r>
      <w:proofErr w:type="spellStart"/>
      <w:r w:rsidR="00491A4E" w:rsidRPr="00F7032E">
        <w:rPr>
          <w:rFonts w:ascii="Times New Roman" w:eastAsia="Times New Roman" w:hAnsi="Times New Roman" w:cs="Times New Roman"/>
          <w:sz w:val="24"/>
          <w:szCs w:val="24"/>
        </w:rPr>
        <w:t>flask</w:t>
      </w:r>
      <w:bookmarkStart w:id="0" w:name="_GoBack"/>
      <w:bookmarkEnd w:id="0"/>
      <w:r w:rsidR="00491A4E" w:rsidRPr="00F7032E">
        <w:rPr>
          <w:rFonts w:ascii="Times New Roman" w:eastAsia="Times New Roman" w:hAnsi="Times New Roman" w:cs="Times New Roman"/>
          <w:sz w:val="24"/>
          <w:szCs w:val="24"/>
        </w:rPr>
        <w:t>data</w:t>
      </w:r>
      <w:proofErr w:type="spellEnd"/>
      <w:r w:rsidR="00491A4E" w:rsidRPr="00F7032E">
        <w:rPr>
          <w:rFonts w:ascii="Times New Roman" w:eastAsia="Times New Roman" w:hAnsi="Times New Roman" w:cs="Times New Roman"/>
          <w:sz w:val="24"/>
          <w:szCs w:val="24"/>
        </w:rPr>
        <w:t xml:space="preserve"> volume and the </w:t>
      </w:r>
      <w:proofErr w:type="spellStart"/>
      <w:r w:rsidR="00491A4E" w:rsidRPr="00F7032E">
        <w:rPr>
          <w:rFonts w:ascii="Times New Roman" w:eastAsia="Times New Roman" w:hAnsi="Times New Roman" w:cs="Times New Roman"/>
          <w:sz w:val="24"/>
          <w:szCs w:val="24"/>
        </w:rPr>
        <w:t>PostgreSQL</w:t>
      </w:r>
      <w:proofErr w:type="spellEnd"/>
      <w:r w:rsidR="00491A4E" w:rsidRPr="00F7032E">
        <w:rPr>
          <w:rFonts w:ascii="Times New Roman" w:eastAsia="Times New Roman" w:hAnsi="Times New Roman" w:cs="Times New Roman"/>
          <w:sz w:val="24"/>
          <w:szCs w:val="24"/>
        </w:rPr>
        <w:t xml:space="preserve"> transaction logs are stored in </w:t>
      </w:r>
      <w:proofErr w:type="spellStart"/>
      <w:r w:rsidR="00491A4E" w:rsidRPr="00F7032E">
        <w:rPr>
          <w:rFonts w:ascii="Times New Roman" w:eastAsia="Times New Roman" w:hAnsi="Times New Roman" w:cs="Times New Roman"/>
          <w:sz w:val="24"/>
          <w:szCs w:val="24"/>
        </w:rPr>
        <w:t>pgdata</w:t>
      </w:r>
      <w:proofErr w:type="spellEnd"/>
      <w:r w:rsidR="00491A4E" w:rsidRPr="00F7032E">
        <w:rPr>
          <w:rFonts w:ascii="Times New Roman" w:eastAsia="Times New Roman" w:hAnsi="Times New Roman" w:cs="Times New Roman"/>
          <w:sz w:val="24"/>
          <w:szCs w:val="24"/>
        </w:rPr>
        <w:t>.</w:t>
      </w:r>
      <w:r w:rsidR="00491A4E" w:rsidRPr="00F7032E">
        <w:br/>
      </w:r>
    </w:p>
    <w:p w:rsidR="00B03A96" w:rsidRPr="00F7032E" w:rsidRDefault="00B03A96" w:rsidP="00D3396D">
      <w:pPr>
        <w:pStyle w:val="ListParagraph"/>
        <w:numPr>
          <w:ilvl w:val="0"/>
          <w:numId w:val="14"/>
        </w:numPr>
        <w:rPr>
          <w:rFonts w:ascii="Times New Roman" w:eastAsia="Times New Roman" w:hAnsi="Times New Roman" w:cs="Times New Roman"/>
          <w:sz w:val="24"/>
          <w:szCs w:val="24"/>
        </w:rPr>
      </w:pPr>
      <w:r w:rsidRPr="00F7032E">
        <w:rPr>
          <w:b/>
          <w:bCs/>
        </w:rPr>
        <w:t>Network Security Isolation:</w:t>
      </w:r>
      <w:r w:rsidRPr="00F7032E">
        <w:t xml:space="preserve"> </w:t>
      </w:r>
      <w:r w:rsidR="00491A4E" w:rsidRPr="00F7032E">
        <w:rPr>
          <w:rFonts w:ascii="Times New Roman" w:eastAsia="Times New Roman" w:hAnsi="Times New Roman" w:cs="Times New Roman"/>
          <w:sz w:val="24"/>
          <w:szCs w:val="24"/>
        </w:rPr>
        <w:t xml:space="preserve">The database container does not expose any ports to the host operating system (-p). Only containers attached to the site network using </w:t>
      </w:r>
      <w:proofErr w:type="spellStart"/>
      <w:r w:rsidR="00491A4E" w:rsidRPr="00F7032E">
        <w:rPr>
          <w:rFonts w:ascii="Times New Roman" w:eastAsia="Times New Roman" w:hAnsi="Times New Roman" w:cs="Times New Roman"/>
          <w:sz w:val="24"/>
          <w:szCs w:val="24"/>
        </w:rPr>
        <w:t>Docker’s</w:t>
      </w:r>
      <w:proofErr w:type="spellEnd"/>
      <w:r w:rsidR="00491A4E" w:rsidRPr="00F7032E">
        <w:rPr>
          <w:rFonts w:ascii="Times New Roman" w:eastAsia="Times New Roman" w:hAnsi="Times New Roman" w:cs="Times New Roman"/>
          <w:sz w:val="24"/>
          <w:szCs w:val="24"/>
        </w:rPr>
        <w:t xml:space="preserve"> internal DNS routing can access it.</w:t>
      </w:r>
      <w:r w:rsidR="002C51DA" w:rsidRPr="00F7032E">
        <w:br/>
      </w:r>
    </w:p>
    <w:p w:rsidR="00B03A96" w:rsidRPr="00F7032E" w:rsidRDefault="00B03A96" w:rsidP="00B03A96">
      <w:pPr>
        <w:pStyle w:val="Heading3"/>
        <w:rPr>
          <w:lang w:val="en-GB"/>
        </w:rPr>
      </w:pPr>
      <w:r w:rsidRPr="00F7032E">
        <w:rPr>
          <w:lang w:val="en-GB"/>
        </w:rPr>
        <w:t>7.4 Publishing to Registry and Image Management</w:t>
      </w:r>
    </w:p>
    <w:p w:rsidR="00B03A96" w:rsidRPr="00F7032E" w:rsidRDefault="00B03A96" w:rsidP="00B03A96">
      <w:r w:rsidRPr="00F7032E">
        <w:rPr>
          <w:rStyle w:val="ng-tns-c2185672871-139"/>
        </w:rPr>
        <w:t>Bash</w:t>
      </w: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Authenticate with remote enterprise registry</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login </w:t>
      </w:r>
      <w:proofErr w:type="spellStart"/>
      <w:r w:rsidRPr="00F7032E">
        <w:rPr>
          <w:rStyle w:val="HTMLCode"/>
          <w:rFonts w:ascii="Berlin Sans FB Demi" w:hAnsi="Berlin Sans FB Demi"/>
          <w:lang w:val="en-GB"/>
        </w:rPr>
        <w:t>registry.enterprise.internal</w:t>
      </w:r>
      <w:proofErr w:type="spellEnd"/>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Tag image for remote repository push</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tag cloud-flask-site:v1.0.0 </w:t>
      </w:r>
      <w:proofErr w:type="spellStart"/>
      <w:r w:rsidRPr="00F7032E">
        <w:rPr>
          <w:rStyle w:val="HTMLCode"/>
          <w:rFonts w:ascii="Berlin Sans FB Demi" w:hAnsi="Berlin Sans FB Demi"/>
          <w:lang w:val="en-GB"/>
        </w:rPr>
        <w:t>registry.enterprise.internal</w:t>
      </w:r>
      <w:proofErr w:type="spellEnd"/>
      <w:r w:rsidRPr="00F7032E">
        <w:rPr>
          <w:rStyle w:val="HTMLCode"/>
          <w:rFonts w:ascii="Berlin Sans FB Demi" w:hAnsi="Berlin Sans FB Demi"/>
          <w:lang w:val="en-GB"/>
        </w:rPr>
        <w:t>/production/cloud-flask-site:v1.0.0</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Push production image</w:t>
      </w:r>
    </w:p>
    <w:p w:rsidR="00B03A96" w:rsidRPr="00F7032E" w:rsidRDefault="00B03A96" w:rsidP="00B03A96">
      <w:pPr>
        <w:pStyle w:val="HTMLPreformatted"/>
        <w:rPr>
          <w:rStyle w:val="HTMLCode"/>
          <w:lang w:val="en-GB"/>
        </w:rPr>
      </w:pPr>
      <w:proofErr w:type="spellStart"/>
      <w:proofErr w:type="gramStart"/>
      <w:r w:rsidRPr="00F7032E">
        <w:rPr>
          <w:rStyle w:val="HTMLCode"/>
          <w:rFonts w:ascii="Berlin Sans FB Demi" w:hAnsi="Berlin Sans FB Demi"/>
          <w:lang w:val="en-GB"/>
        </w:rPr>
        <w:t>docker</w:t>
      </w:r>
      <w:proofErr w:type="spellEnd"/>
      <w:proofErr w:type="gramEnd"/>
      <w:r w:rsidRPr="00F7032E">
        <w:rPr>
          <w:rStyle w:val="HTMLCode"/>
          <w:rFonts w:ascii="Berlin Sans FB Demi" w:hAnsi="Berlin Sans FB Demi"/>
          <w:lang w:val="en-GB"/>
        </w:rPr>
        <w:t xml:space="preserve"> push </w:t>
      </w:r>
      <w:proofErr w:type="spellStart"/>
      <w:r w:rsidRPr="00F7032E">
        <w:rPr>
          <w:rStyle w:val="HTMLCode"/>
          <w:rFonts w:ascii="Berlin Sans FB Demi" w:hAnsi="Berlin Sans FB Demi"/>
          <w:lang w:val="en-GB"/>
        </w:rPr>
        <w:t>registry.enterprise.internal</w:t>
      </w:r>
      <w:proofErr w:type="spellEnd"/>
      <w:r w:rsidRPr="00F7032E">
        <w:rPr>
          <w:rStyle w:val="HTMLCode"/>
          <w:rFonts w:ascii="Berlin Sans FB Demi" w:hAnsi="Berlin Sans FB Demi"/>
          <w:lang w:val="en-GB"/>
        </w:rPr>
        <w:t>/production/cloud-flask-site:v1.0.0</w:t>
      </w:r>
      <w:r w:rsidR="00047676" w:rsidRPr="00F7032E">
        <w:rPr>
          <w:rStyle w:val="HTMLCode"/>
          <w:lang w:val="en-GB"/>
        </w:rPr>
        <w:br/>
      </w:r>
      <w:r w:rsidR="00047676" w:rsidRPr="00F7032E">
        <w:rPr>
          <w:rStyle w:val="HTMLCode"/>
          <w:lang w:val="en-GB"/>
        </w:rPr>
        <w:br/>
      </w:r>
    </w:p>
    <w:p w:rsidR="00B03A96" w:rsidRPr="00F7032E" w:rsidRDefault="00B03A96" w:rsidP="00B03A96">
      <w:pPr>
        <w:pStyle w:val="Heading3"/>
        <w:rPr>
          <w:lang w:val="en-GB"/>
        </w:rPr>
      </w:pPr>
      <w:r w:rsidRPr="00F7032E">
        <w:rPr>
          <w:lang w:val="en-GB"/>
        </w:rPr>
        <w:t xml:space="preserve">7.5 Declarative Orchestration Automation with </w:t>
      </w:r>
      <w:proofErr w:type="spellStart"/>
      <w:r w:rsidRPr="00F7032E">
        <w:rPr>
          <w:lang w:val="en-GB"/>
        </w:rPr>
        <w:t>Docker</w:t>
      </w:r>
      <w:proofErr w:type="spellEnd"/>
      <w:r w:rsidRPr="00F7032E">
        <w:rPr>
          <w:lang w:val="en-GB"/>
        </w:rPr>
        <w:t xml:space="preserve"> Compose</w:t>
      </w:r>
    </w:p>
    <w:p w:rsidR="00B03A96" w:rsidRPr="00F7032E" w:rsidRDefault="002C51DA" w:rsidP="002C51DA">
      <w:pPr>
        <w:spacing w:after="0" w:line="240" w:lineRule="auto"/>
        <w:rPr>
          <w:rFonts w:ascii="Times New Roman" w:eastAsia="Times New Roman" w:hAnsi="Times New Roman" w:cs="Times New Roman"/>
          <w:sz w:val="24"/>
          <w:szCs w:val="24"/>
        </w:rPr>
      </w:pPr>
      <w:r w:rsidRPr="002C51DA">
        <w:rPr>
          <w:rFonts w:ascii="Times New Roman" w:eastAsia="Times New Roman" w:hAnsi="Times New Roman" w:cs="Times New Roman"/>
          <w:sz w:val="24"/>
          <w:szCs w:val="24"/>
        </w:rPr>
        <w:t xml:space="preserve">Managing multi-container deployments with direct CLI commands leads to configuration mismatches and operational errors. </w:t>
      </w:r>
      <w:proofErr w:type="spellStart"/>
      <w:r w:rsidRPr="002C51DA">
        <w:rPr>
          <w:rFonts w:ascii="Times New Roman" w:eastAsia="Times New Roman" w:hAnsi="Times New Roman" w:cs="Times New Roman"/>
          <w:sz w:val="24"/>
          <w:szCs w:val="24"/>
        </w:rPr>
        <w:t>Docker</w:t>
      </w:r>
      <w:proofErr w:type="spellEnd"/>
      <w:r w:rsidRPr="002C51DA">
        <w:rPr>
          <w:rFonts w:ascii="Times New Roman" w:eastAsia="Times New Roman" w:hAnsi="Times New Roman" w:cs="Times New Roman"/>
          <w:sz w:val="24"/>
          <w:szCs w:val="24"/>
        </w:rPr>
        <w:t xml:space="preserve"> Compose enables the declarative deployment of infrastructure-as-code using YAML configuration.</w:t>
      </w:r>
      <w:r w:rsidRPr="00F7032E">
        <w:rPr>
          <w:rFonts w:ascii="Times New Roman" w:eastAsia="Times New Roman" w:hAnsi="Times New Roman" w:cs="Times New Roman"/>
          <w:sz w:val="24"/>
          <w:szCs w:val="24"/>
        </w:rPr>
        <w:br/>
      </w:r>
      <w:r w:rsidRPr="00F7032E">
        <w:rPr>
          <w:rFonts w:ascii="Times New Roman" w:eastAsia="Times New Roman" w:hAnsi="Times New Roman" w:cs="Times New Roman"/>
          <w:sz w:val="24"/>
          <w:szCs w:val="24"/>
        </w:rPr>
        <w:br/>
      </w:r>
    </w:p>
    <w:p w:rsidR="00B03A96" w:rsidRPr="00F7032E" w:rsidRDefault="00B03A96" w:rsidP="00B03A96">
      <w:r w:rsidRPr="00F7032E">
        <w:rPr>
          <w:rStyle w:val="ng-tns-c2185672871-140"/>
        </w:rPr>
        <w:t>YAML</w:t>
      </w:r>
    </w:p>
    <w:p w:rsidR="00B03A96" w:rsidRPr="00F7032E" w:rsidRDefault="00B03A96" w:rsidP="00B03A96">
      <w:pPr>
        <w:pStyle w:val="HTMLPreformatted"/>
        <w:rPr>
          <w:rStyle w:val="HTMLCode"/>
          <w:rFonts w:ascii="Berlin Sans FB Demi" w:hAnsi="Berlin Sans FB Demi"/>
          <w:lang w:val="en-GB"/>
        </w:rPr>
      </w:pPr>
      <w:proofErr w:type="gramStart"/>
      <w:r w:rsidRPr="00F7032E">
        <w:rPr>
          <w:rStyle w:val="hljs-attr"/>
          <w:rFonts w:ascii="Berlin Sans FB Demi" w:hAnsi="Berlin Sans FB Demi"/>
          <w:lang w:val="en-GB"/>
        </w:rPr>
        <w:t>version</w:t>
      </w:r>
      <w:proofErr w:type="gramEnd"/>
      <w:r w:rsidRPr="00F7032E">
        <w:rPr>
          <w:rStyle w:val="hljs-attr"/>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'3.8'</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proofErr w:type="gramStart"/>
      <w:r w:rsidRPr="00F7032E">
        <w:rPr>
          <w:rStyle w:val="hljs-attr"/>
          <w:rFonts w:ascii="Berlin Sans FB Demi" w:hAnsi="Berlin Sans FB Demi"/>
          <w:lang w:val="en-GB"/>
        </w:rPr>
        <w:t>services</w:t>
      </w:r>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web</w:t>
      </w:r>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image</w:t>
      </w:r>
      <w:proofErr w:type="gramEnd"/>
      <w:r w:rsidRPr="00F7032E">
        <w:rPr>
          <w:rStyle w:val="hljs-attr"/>
          <w:rFonts w:ascii="Berlin Sans FB Demi" w:hAnsi="Berlin Sans FB Demi"/>
          <w:lang w:val="en-GB"/>
        </w:rPr>
        <w:t>:</w:t>
      </w:r>
      <w:r w:rsidRPr="00F7032E">
        <w:rPr>
          <w:rStyle w:val="HTMLCode"/>
          <w:rFonts w:ascii="Berlin Sans FB Demi" w:hAnsi="Berlin Sans FB Demi"/>
          <w:lang w:val="en-GB"/>
        </w:rPr>
        <w:t xml:space="preserve"> </w:t>
      </w:r>
      <w:proofErr w:type="spellStart"/>
      <w:r w:rsidRPr="00F7032E">
        <w:rPr>
          <w:rStyle w:val="hljs-string"/>
          <w:rFonts w:ascii="Berlin Sans FB Demi" w:hAnsi="Berlin Sans FB Demi"/>
          <w:lang w:val="en-GB"/>
        </w:rPr>
        <w:t>registry.enterprise.internal</w:t>
      </w:r>
      <w:proofErr w:type="spellEnd"/>
      <w:r w:rsidRPr="00F7032E">
        <w:rPr>
          <w:rStyle w:val="hljs-string"/>
          <w:rFonts w:ascii="Berlin Sans FB Demi" w:hAnsi="Berlin Sans FB Demi"/>
          <w:lang w:val="en-GB"/>
        </w:rPr>
        <w:t>/production/cloud-flask-site:v1.0.0</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spellStart"/>
      <w:r w:rsidRPr="00F7032E">
        <w:rPr>
          <w:rStyle w:val="hljs-attr"/>
          <w:rFonts w:ascii="Berlin Sans FB Demi" w:hAnsi="Berlin Sans FB Demi"/>
          <w:lang w:val="en-GB"/>
        </w:rPr>
        <w:t>container_name</w:t>
      </w:r>
      <w:proofErr w:type="spellEnd"/>
      <w:r w:rsidRPr="00F7032E">
        <w:rPr>
          <w:rStyle w:val="hljs-attr"/>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web-app-server</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restart</w:t>
      </w:r>
      <w:proofErr w:type="gramEnd"/>
      <w:r w:rsidRPr="00F7032E">
        <w:rPr>
          <w:rStyle w:val="hljs-attr"/>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always</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lastRenderedPageBreak/>
        <w:t xml:space="preserve">    </w:t>
      </w:r>
      <w:proofErr w:type="gramStart"/>
      <w:r w:rsidRPr="00F7032E">
        <w:rPr>
          <w:rStyle w:val="hljs-attr"/>
          <w:rFonts w:ascii="Berlin Sans FB Demi" w:hAnsi="Berlin Sans FB Demi"/>
          <w:lang w:val="en-GB"/>
        </w:rPr>
        <w:t>ports</w:t>
      </w:r>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r w:rsidRPr="00F7032E">
        <w:rPr>
          <w:rStyle w:val="hljs-bullet"/>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"8080:5000"</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environment</w:t>
      </w:r>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r w:rsidRPr="00F7032E">
        <w:rPr>
          <w:rStyle w:val="hljs-bullet"/>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DB_HOST=database-server</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r w:rsidRPr="00F7032E">
        <w:rPr>
          <w:rStyle w:val="hljs-bullet"/>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DB_NAME=</w:t>
      </w:r>
      <w:proofErr w:type="spellStart"/>
      <w:r w:rsidRPr="00F7032E">
        <w:rPr>
          <w:rStyle w:val="hljs-string"/>
          <w:rFonts w:ascii="Berlin Sans FB Demi" w:hAnsi="Berlin Sans FB Demi"/>
          <w:lang w:val="en-GB"/>
        </w:rPr>
        <w:t>appdb</w:t>
      </w:r>
      <w:proofErr w:type="spellEnd"/>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r w:rsidRPr="00F7032E">
        <w:rPr>
          <w:rStyle w:val="hljs-bullet"/>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DB_USER=</w:t>
      </w:r>
      <w:proofErr w:type="spellStart"/>
      <w:r w:rsidRPr="00F7032E">
        <w:rPr>
          <w:rStyle w:val="hljs-string"/>
          <w:rFonts w:ascii="Berlin Sans FB Demi" w:hAnsi="Berlin Sans FB Demi"/>
          <w:lang w:val="en-GB"/>
        </w:rPr>
        <w:t>appuser</w:t>
      </w:r>
      <w:proofErr w:type="spellEnd"/>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r w:rsidRPr="00F7032E">
        <w:rPr>
          <w:rStyle w:val="hljs-bullet"/>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DB_PASSWORD_FILE=/run/secrets/</w:t>
      </w:r>
      <w:proofErr w:type="spellStart"/>
      <w:r w:rsidRPr="00F7032E">
        <w:rPr>
          <w:rStyle w:val="hljs-string"/>
          <w:rFonts w:ascii="Berlin Sans FB Demi" w:hAnsi="Berlin Sans FB Demi"/>
          <w:lang w:val="en-GB"/>
        </w:rPr>
        <w:t>db_password</w:t>
      </w:r>
      <w:proofErr w:type="spellEnd"/>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volumes</w:t>
      </w:r>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r w:rsidRPr="00F7032E">
        <w:rPr>
          <w:rStyle w:val="hljs-bullet"/>
          <w:rFonts w:ascii="Berlin Sans FB Demi" w:hAnsi="Berlin Sans FB Demi"/>
          <w:lang w:val="en-GB"/>
        </w:rPr>
        <w:t>-</w:t>
      </w:r>
      <w:r w:rsidRPr="00F7032E">
        <w:rPr>
          <w:rStyle w:val="HTMLCode"/>
          <w:rFonts w:ascii="Berlin Sans FB Demi" w:hAnsi="Berlin Sans FB Demi"/>
          <w:lang w:val="en-GB"/>
        </w:rPr>
        <w:t xml:space="preserve"> </w:t>
      </w:r>
      <w:proofErr w:type="spellStart"/>
      <w:proofErr w:type="gramStart"/>
      <w:r w:rsidRPr="00F7032E">
        <w:rPr>
          <w:rStyle w:val="hljs-string"/>
          <w:rFonts w:ascii="Berlin Sans FB Demi" w:hAnsi="Berlin Sans FB Demi"/>
          <w:lang w:val="en-GB"/>
        </w:rPr>
        <w:t>flaskdata</w:t>
      </w:r>
      <w:proofErr w:type="spellEnd"/>
      <w:proofErr w:type="gramEnd"/>
      <w:r w:rsidRPr="00F7032E">
        <w:rPr>
          <w:rStyle w:val="hljs-string"/>
          <w:rFonts w:ascii="Berlin Sans FB Demi" w:hAnsi="Berlin Sans FB Demi"/>
          <w:lang w:val="en-GB"/>
        </w:rPr>
        <w:t>:/app/uploads</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networks</w:t>
      </w:r>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r w:rsidRPr="00F7032E">
        <w:rPr>
          <w:rStyle w:val="hljs-bullet"/>
          <w:rFonts w:ascii="Berlin Sans FB Demi" w:hAnsi="Berlin Sans FB Demi"/>
          <w:lang w:val="en-GB"/>
        </w:rPr>
        <w:t>-</w:t>
      </w:r>
      <w:r w:rsidRPr="00F7032E">
        <w:rPr>
          <w:rStyle w:val="HTMLCode"/>
          <w:rFonts w:ascii="Berlin Sans FB Demi" w:hAnsi="Berlin Sans FB Demi"/>
          <w:lang w:val="en-GB"/>
        </w:rPr>
        <w:t xml:space="preserve"> </w:t>
      </w:r>
      <w:proofErr w:type="gramStart"/>
      <w:r w:rsidRPr="00F7032E">
        <w:rPr>
          <w:rStyle w:val="hljs-string"/>
          <w:rFonts w:ascii="Berlin Sans FB Demi" w:hAnsi="Berlin Sans FB Demi"/>
          <w:lang w:val="en-GB"/>
        </w:rPr>
        <w:t>site-net</w:t>
      </w:r>
      <w:proofErr w:type="gramEnd"/>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spellStart"/>
      <w:r w:rsidRPr="00F7032E">
        <w:rPr>
          <w:rStyle w:val="hljs-attr"/>
          <w:rFonts w:ascii="Berlin Sans FB Demi" w:hAnsi="Berlin Sans FB Demi"/>
          <w:lang w:val="en-GB"/>
        </w:rPr>
        <w:t>depends_on</w:t>
      </w:r>
      <w:proofErr w:type="spell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spellStart"/>
      <w:proofErr w:type="gramStart"/>
      <w:r w:rsidRPr="00F7032E">
        <w:rPr>
          <w:rStyle w:val="hljs-attr"/>
          <w:rFonts w:ascii="Berlin Sans FB Demi" w:hAnsi="Berlin Sans FB Demi"/>
          <w:lang w:val="en-GB"/>
        </w:rPr>
        <w:t>db</w:t>
      </w:r>
      <w:proofErr w:type="spellEnd"/>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condition</w:t>
      </w:r>
      <w:proofErr w:type="gramEnd"/>
      <w:r w:rsidRPr="00F7032E">
        <w:rPr>
          <w:rStyle w:val="hljs-attr"/>
          <w:rFonts w:ascii="Berlin Sans FB Demi" w:hAnsi="Berlin Sans FB Demi"/>
          <w:lang w:val="en-GB"/>
        </w:rPr>
        <w:t>:</w:t>
      </w:r>
      <w:r w:rsidRPr="00F7032E">
        <w:rPr>
          <w:rStyle w:val="HTMLCode"/>
          <w:rFonts w:ascii="Berlin Sans FB Demi" w:hAnsi="Berlin Sans FB Demi"/>
          <w:lang w:val="en-GB"/>
        </w:rPr>
        <w:t xml:space="preserve"> </w:t>
      </w:r>
      <w:proofErr w:type="spellStart"/>
      <w:r w:rsidRPr="00F7032E">
        <w:rPr>
          <w:rStyle w:val="hljs-string"/>
          <w:rFonts w:ascii="Berlin Sans FB Demi" w:hAnsi="Berlin Sans FB Demi"/>
          <w:lang w:val="en-GB"/>
        </w:rPr>
        <w:t>service_healthy</w:t>
      </w:r>
      <w:proofErr w:type="spellEnd"/>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secrets</w:t>
      </w:r>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r w:rsidRPr="00F7032E">
        <w:rPr>
          <w:rStyle w:val="hljs-bullet"/>
          <w:rFonts w:ascii="Berlin Sans FB Demi" w:hAnsi="Berlin Sans FB Demi"/>
          <w:lang w:val="en-GB"/>
        </w:rPr>
        <w:t>-</w:t>
      </w:r>
      <w:r w:rsidRPr="00F7032E">
        <w:rPr>
          <w:rStyle w:val="HTMLCode"/>
          <w:rFonts w:ascii="Berlin Sans FB Demi" w:hAnsi="Berlin Sans FB Demi"/>
          <w:lang w:val="en-GB"/>
        </w:rPr>
        <w:t xml:space="preserve"> </w:t>
      </w:r>
      <w:proofErr w:type="spellStart"/>
      <w:r w:rsidRPr="00F7032E">
        <w:rPr>
          <w:rStyle w:val="hljs-string"/>
          <w:rFonts w:ascii="Berlin Sans FB Demi" w:hAnsi="Berlin Sans FB Demi"/>
          <w:lang w:val="en-GB"/>
        </w:rPr>
        <w:t>db_password</w:t>
      </w:r>
      <w:proofErr w:type="spellEnd"/>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spellStart"/>
      <w:r w:rsidRPr="00F7032E">
        <w:rPr>
          <w:rStyle w:val="hljs-attr"/>
          <w:rFonts w:ascii="Berlin Sans FB Demi" w:hAnsi="Berlin Sans FB Demi"/>
          <w:lang w:val="en-GB"/>
        </w:rPr>
        <w:t>security_opt</w:t>
      </w:r>
      <w:proofErr w:type="spell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r w:rsidRPr="00F7032E">
        <w:rPr>
          <w:rStyle w:val="hljs-bullet"/>
          <w:rFonts w:ascii="Berlin Sans FB Demi" w:hAnsi="Berlin Sans FB Demi"/>
          <w:lang w:val="en-GB"/>
        </w:rPr>
        <w:t>-</w:t>
      </w:r>
      <w:r w:rsidRPr="00F7032E">
        <w:rPr>
          <w:rStyle w:val="HTMLCode"/>
          <w:rFonts w:ascii="Berlin Sans FB Demi" w:hAnsi="Berlin Sans FB Demi"/>
          <w:lang w:val="en-GB"/>
        </w:rPr>
        <w:t xml:space="preserve"> </w:t>
      </w:r>
      <w:proofErr w:type="spellStart"/>
      <w:proofErr w:type="gramStart"/>
      <w:r w:rsidRPr="00F7032E">
        <w:rPr>
          <w:rStyle w:val="hljs-literal"/>
          <w:rFonts w:ascii="Berlin Sans FB Demi" w:hAnsi="Berlin Sans FB Demi"/>
          <w:lang w:val="en-GB"/>
        </w:rPr>
        <w:t>no</w:t>
      </w:r>
      <w:r w:rsidRPr="00F7032E">
        <w:rPr>
          <w:rStyle w:val="hljs-string"/>
          <w:rFonts w:ascii="Berlin Sans FB Demi" w:hAnsi="Berlin Sans FB Demi"/>
          <w:lang w:val="en-GB"/>
        </w:rPr>
        <w:t>-new-privileges:</w:t>
      </w:r>
      <w:proofErr w:type="gramEnd"/>
      <w:r w:rsidRPr="00F7032E">
        <w:rPr>
          <w:rStyle w:val="hljs-string"/>
          <w:rFonts w:ascii="Berlin Sans FB Demi" w:hAnsi="Berlin Sans FB Demi"/>
          <w:lang w:val="en-GB"/>
        </w:rPr>
        <w:t>true</w:t>
      </w:r>
      <w:proofErr w:type="spellEnd"/>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spellStart"/>
      <w:r w:rsidRPr="00F7032E">
        <w:rPr>
          <w:rStyle w:val="hljs-attr"/>
          <w:rFonts w:ascii="Berlin Sans FB Demi" w:hAnsi="Berlin Sans FB Demi"/>
          <w:lang w:val="en-GB"/>
        </w:rPr>
        <w:t>read_only</w:t>
      </w:r>
      <w:proofErr w:type="spellEnd"/>
      <w:r w:rsidRPr="00F7032E">
        <w:rPr>
          <w:rStyle w:val="hljs-attr"/>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literal"/>
          <w:rFonts w:ascii="Berlin Sans FB Demi" w:hAnsi="Berlin Sans FB Demi"/>
          <w:lang w:val="en-GB"/>
        </w:rPr>
        <w:t>false</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spellStart"/>
      <w:proofErr w:type="gramStart"/>
      <w:r w:rsidRPr="00F7032E">
        <w:rPr>
          <w:rStyle w:val="hljs-attr"/>
          <w:rFonts w:ascii="Berlin Sans FB Demi" w:hAnsi="Berlin Sans FB Demi"/>
          <w:lang w:val="en-GB"/>
        </w:rPr>
        <w:t>db</w:t>
      </w:r>
      <w:proofErr w:type="spellEnd"/>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image</w:t>
      </w:r>
      <w:proofErr w:type="gramEnd"/>
      <w:r w:rsidRPr="00F7032E">
        <w:rPr>
          <w:rStyle w:val="hljs-attr"/>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postgres:15-alpine</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spellStart"/>
      <w:r w:rsidRPr="00F7032E">
        <w:rPr>
          <w:rStyle w:val="hljs-attr"/>
          <w:rFonts w:ascii="Berlin Sans FB Demi" w:hAnsi="Berlin Sans FB Demi"/>
          <w:lang w:val="en-GB"/>
        </w:rPr>
        <w:t>container_name</w:t>
      </w:r>
      <w:proofErr w:type="spellEnd"/>
      <w:r w:rsidRPr="00F7032E">
        <w:rPr>
          <w:rStyle w:val="hljs-attr"/>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database-server</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restart</w:t>
      </w:r>
      <w:proofErr w:type="gramEnd"/>
      <w:r w:rsidRPr="00F7032E">
        <w:rPr>
          <w:rStyle w:val="hljs-attr"/>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always</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environment</w:t>
      </w:r>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r w:rsidRPr="00F7032E">
        <w:rPr>
          <w:rStyle w:val="hljs-bullet"/>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POSTGRES_DB=</w:t>
      </w:r>
      <w:proofErr w:type="spellStart"/>
      <w:r w:rsidRPr="00F7032E">
        <w:rPr>
          <w:rStyle w:val="hljs-string"/>
          <w:rFonts w:ascii="Berlin Sans FB Demi" w:hAnsi="Berlin Sans FB Demi"/>
          <w:lang w:val="en-GB"/>
        </w:rPr>
        <w:t>appdb</w:t>
      </w:r>
      <w:proofErr w:type="spellEnd"/>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r w:rsidRPr="00F7032E">
        <w:rPr>
          <w:rStyle w:val="hljs-bullet"/>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POSTGRES_USER=</w:t>
      </w:r>
      <w:proofErr w:type="spellStart"/>
      <w:r w:rsidRPr="00F7032E">
        <w:rPr>
          <w:rStyle w:val="hljs-string"/>
          <w:rFonts w:ascii="Berlin Sans FB Demi" w:hAnsi="Berlin Sans FB Demi"/>
          <w:lang w:val="en-GB"/>
        </w:rPr>
        <w:t>appuser</w:t>
      </w:r>
      <w:proofErr w:type="spellEnd"/>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r w:rsidRPr="00F7032E">
        <w:rPr>
          <w:rStyle w:val="hljs-bullet"/>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POSTGRES_PASSWORD_FILE=/run/secrets/</w:t>
      </w:r>
      <w:proofErr w:type="spellStart"/>
      <w:r w:rsidRPr="00F7032E">
        <w:rPr>
          <w:rStyle w:val="hljs-string"/>
          <w:rFonts w:ascii="Berlin Sans FB Demi" w:hAnsi="Berlin Sans FB Demi"/>
          <w:lang w:val="en-GB"/>
        </w:rPr>
        <w:t>db_password</w:t>
      </w:r>
      <w:proofErr w:type="spellEnd"/>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volumes</w:t>
      </w:r>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r w:rsidRPr="00F7032E">
        <w:rPr>
          <w:rStyle w:val="hljs-bullet"/>
          <w:rFonts w:ascii="Berlin Sans FB Demi" w:hAnsi="Berlin Sans FB Demi"/>
          <w:lang w:val="en-GB"/>
        </w:rPr>
        <w:t>-</w:t>
      </w:r>
      <w:r w:rsidRPr="00F7032E">
        <w:rPr>
          <w:rStyle w:val="HTMLCode"/>
          <w:rFonts w:ascii="Berlin Sans FB Demi" w:hAnsi="Berlin Sans FB Demi"/>
          <w:lang w:val="en-GB"/>
        </w:rPr>
        <w:t xml:space="preserve"> </w:t>
      </w:r>
      <w:proofErr w:type="spellStart"/>
      <w:proofErr w:type="gramStart"/>
      <w:r w:rsidRPr="00F7032E">
        <w:rPr>
          <w:rStyle w:val="hljs-string"/>
          <w:rFonts w:ascii="Berlin Sans FB Demi" w:hAnsi="Berlin Sans FB Demi"/>
          <w:lang w:val="en-GB"/>
        </w:rPr>
        <w:t>pgdata</w:t>
      </w:r>
      <w:proofErr w:type="spellEnd"/>
      <w:proofErr w:type="gramEnd"/>
      <w:r w:rsidRPr="00F7032E">
        <w:rPr>
          <w:rStyle w:val="hljs-string"/>
          <w:rFonts w:ascii="Berlin Sans FB Demi" w:hAnsi="Berlin Sans FB Demi"/>
          <w:lang w:val="en-GB"/>
        </w:rPr>
        <w:t>:/</w:t>
      </w:r>
      <w:proofErr w:type="spellStart"/>
      <w:r w:rsidRPr="00F7032E">
        <w:rPr>
          <w:rStyle w:val="hljs-string"/>
          <w:rFonts w:ascii="Berlin Sans FB Demi" w:hAnsi="Berlin Sans FB Demi"/>
          <w:lang w:val="en-GB"/>
        </w:rPr>
        <w:t>var</w:t>
      </w:r>
      <w:proofErr w:type="spellEnd"/>
      <w:r w:rsidRPr="00F7032E">
        <w:rPr>
          <w:rStyle w:val="hljs-string"/>
          <w:rFonts w:ascii="Berlin Sans FB Demi" w:hAnsi="Berlin Sans FB Demi"/>
          <w:lang w:val="en-GB"/>
        </w:rPr>
        <w:t>/lib/</w:t>
      </w:r>
      <w:proofErr w:type="spellStart"/>
      <w:r w:rsidRPr="00F7032E">
        <w:rPr>
          <w:rStyle w:val="hljs-string"/>
          <w:rFonts w:ascii="Berlin Sans FB Demi" w:hAnsi="Berlin Sans FB Demi"/>
          <w:lang w:val="en-GB"/>
        </w:rPr>
        <w:t>postgresql</w:t>
      </w:r>
      <w:proofErr w:type="spellEnd"/>
      <w:r w:rsidRPr="00F7032E">
        <w:rPr>
          <w:rStyle w:val="hljs-string"/>
          <w:rFonts w:ascii="Berlin Sans FB Demi" w:hAnsi="Berlin Sans FB Demi"/>
          <w:lang w:val="en-GB"/>
        </w:rPr>
        <w:t>/data</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networks</w:t>
      </w:r>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r w:rsidRPr="00F7032E">
        <w:rPr>
          <w:rStyle w:val="hljs-bullet"/>
          <w:rFonts w:ascii="Berlin Sans FB Demi" w:hAnsi="Berlin Sans FB Demi"/>
          <w:lang w:val="en-GB"/>
        </w:rPr>
        <w:t>-</w:t>
      </w:r>
      <w:r w:rsidRPr="00F7032E">
        <w:rPr>
          <w:rStyle w:val="HTMLCode"/>
          <w:rFonts w:ascii="Berlin Sans FB Demi" w:hAnsi="Berlin Sans FB Demi"/>
          <w:lang w:val="en-GB"/>
        </w:rPr>
        <w:t xml:space="preserve"> </w:t>
      </w:r>
      <w:proofErr w:type="gramStart"/>
      <w:r w:rsidRPr="00F7032E">
        <w:rPr>
          <w:rStyle w:val="hljs-string"/>
          <w:rFonts w:ascii="Berlin Sans FB Demi" w:hAnsi="Berlin Sans FB Demi"/>
          <w:lang w:val="en-GB"/>
        </w:rPr>
        <w:t>site-net</w:t>
      </w:r>
      <w:proofErr w:type="gramEnd"/>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secrets</w:t>
      </w:r>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r w:rsidRPr="00F7032E">
        <w:rPr>
          <w:rStyle w:val="hljs-bullet"/>
          <w:rFonts w:ascii="Berlin Sans FB Demi" w:hAnsi="Berlin Sans FB Demi"/>
          <w:lang w:val="en-GB"/>
        </w:rPr>
        <w:t>-</w:t>
      </w:r>
      <w:r w:rsidRPr="00F7032E">
        <w:rPr>
          <w:rStyle w:val="HTMLCode"/>
          <w:rFonts w:ascii="Berlin Sans FB Demi" w:hAnsi="Berlin Sans FB Demi"/>
          <w:lang w:val="en-GB"/>
        </w:rPr>
        <w:t xml:space="preserve"> </w:t>
      </w:r>
      <w:proofErr w:type="spellStart"/>
      <w:r w:rsidRPr="00F7032E">
        <w:rPr>
          <w:rStyle w:val="hljs-string"/>
          <w:rFonts w:ascii="Berlin Sans FB Demi" w:hAnsi="Berlin Sans FB Demi"/>
          <w:lang w:val="en-GB"/>
        </w:rPr>
        <w:t>db_password</w:t>
      </w:r>
      <w:proofErr w:type="spellEnd"/>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spellStart"/>
      <w:proofErr w:type="gramStart"/>
      <w:r w:rsidRPr="00F7032E">
        <w:rPr>
          <w:rStyle w:val="hljs-attr"/>
          <w:rFonts w:ascii="Berlin Sans FB Demi" w:hAnsi="Berlin Sans FB Demi"/>
          <w:lang w:val="en-GB"/>
        </w:rPr>
        <w:t>healthcheck</w:t>
      </w:r>
      <w:proofErr w:type="spellEnd"/>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test</w:t>
      </w:r>
      <w:proofErr w:type="gramEnd"/>
      <w:r w:rsidRPr="00F7032E">
        <w:rPr>
          <w:rStyle w:val="hljs-attr"/>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"CMD-SHELL"</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w:t>
      </w:r>
      <w:proofErr w:type="spellStart"/>
      <w:r w:rsidRPr="00F7032E">
        <w:rPr>
          <w:rStyle w:val="hljs-string"/>
          <w:rFonts w:ascii="Berlin Sans FB Demi" w:hAnsi="Berlin Sans FB Demi"/>
          <w:lang w:val="en-GB"/>
        </w:rPr>
        <w:t>pg_isready</w:t>
      </w:r>
      <w:proofErr w:type="spellEnd"/>
      <w:r w:rsidRPr="00F7032E">
        <w:rPr>
          <w:rStyle w:val="hljs-string"/>
          <w:rFonts w:ascii="Berlin Sans FB Demi" w:hAnsi="Berlin Sans FB Demi"/>
          <w:lang w:val="en-GB"/>
        </w:rPr>
        <w:t xml:space="preserve"> -U </w:t>
      </w:r>
      <w:proofErr w:type="spellStart"/>
      <w:r w:rsidRPr="00F7032E">
        <w:rPr>
          <w:rStyle w:val="hljs-string"/>
          <w:rFonts w:ascii="Berlin Sans FB Demi" w:hAnsi="Berlin Sans FB Demi"/>
          <w:lang w:val="en-GB"/>
        </w:rPr>
        <w:t>appuser</w:t>
      </w:r>
      <w:proofErr w:type="spellEnd"/>
      <w:r w:rsidRPr="00F7032E">
        <w:rPr>
          <w:rStyle w:val="hljs-string"/>
          <w:rFonts w:ascii="Berlin Sans FB Demi" w:hAnsi="Berlin Sans FB Demi"/>
          <w:lang w:val="en-GB"/>
        </w:rPr>
        <w:t xml:space="preserve"> -d </w:t>
      </w:r>
      <w:proofErr w:type="spellStart"/>
      <w:r w:rsidRPr="00F7032E">
        <w:rPr>
          <w:rStyle w:val="hljs-string"/>
          <w:rFonts w:ascii="Berlin Sans FB Demi" w:hAnsi="Berlin Sans FB Demi"/>
          <w:lang w:val="en-GB"/>
        </w:rPr>
        <w:t>appdb</w:t>
      </w:r>
      <w:proofErr w:type="spellEnd"/>
      <w:r w:rsidRPr="00F7032E">
        <w:rPr>
          <w:rStyle w:val="hljs-string"/>
          <w:rFonts w:ascii="Berlin Sans FB Demi" w:hAnsi="Berlin Sans FB Demi"/>
          <w:lang w:val="en-GB"/>
        </w:rPr>
        <w:t>"</w:t>
      </w:r>
      <w:r w:rsidRPr="00F7032E">
        <w:rPr>
          <w:rStyle w:val="HTMLCode"/>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interval</w:t>
      </w:r>
      <w:proofErr w:type="gramEnd"/>
      <w:r w:rsidRPr="00F7032E">
        <w:rPr>
          <w:rStyle w:val="hljs-attr"/>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10s</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timeout</w:t>
      </w:r>
      <w:proofErr w:type="gramEnd"/>
      <w:r w:rsidRPr="00F7032E">
        <w:rPr>
          <w:rStyle w:val="hljs-attr"/>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5s</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retries</w:t>
      </w:r>
      <w:proofErr w:type="gramEnd"/>
      <w:r w:rsidRPr="00F7032E">
        <w:rPr>
          <w:rStyle w:val="hljs-attr"/>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number"/>
          <w:rFonts w:ascii="Berlin Sans FB Demi" w:hAnsi="Berlin Sans FB Demi"/>
          <w:lang w:val="en-GB"/>
        </w:rPr>
        <w:t>5</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proofErr w:type="gramStart"/>
      <w:r w:rsidRPr="00F7032E">
        <w:rPr>
          <w:rStyle w:val="hljs-attr"/>
          <w:rFonts w:ascii="Berlin Sans FB Demi" w:hAnsi="Berlin Sans FB Demi"/>
          <w:lang w:val="en-GB"/>
        </w:rPr>
        <w:t>volumes</w:t>
      </w:r>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spellStart"/>
      <w:proofErr w:type="gramStart"/>
      <w:r w:rsidRPr="00F7032E">
        <w:rPr>
          <w:rStyle w:val="hljs-attr"/>
          <w:rFonts w:ascii="Berlin Sans FB Demi" w:hAnsi="Berlin Sans FB Demi"/>
          <w:lang w:val="en-GB"/>
        </w:rPr>
        <w:t>flaskdata</w:t>
      </w:r>
      <w:proofErr w:type="spellEnd"/>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driver</w:t>
      </w:r>
      <w:proofErr w:type="gramEnd"/>
      <w:r w:rsidRPr="00F7032E">
        <w:rPr>
          <w:rStyle w:val="hljs-attr"/>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local</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spellStart"/>
      <w:proofErr w:type="gramStart"/>
      <w:r w:rsidRPr="00F7032E">
        <w:rPr>
          <w:rStyle w:val="hljs-attr"/>
          <w:rFonts w:ascii="Berlin Sans FB Demi" w:hAnsi="Berlin Sans FB Demi"/>
          <w:lang w:val="en-GB"/>
        </w:rPr>
        <w:t>pgdata</w:t>
      </w:r>
      <w:proofErr w:type="spellEnd"/>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driver</w:t>
      </w:r>
      <w:proofErr w:type="gramEnd"/>
      <w:r w:rsidRPr="00F7032E">
        <w:rPr>
          <w:rStyle w:val="hljs-attr"/>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local</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proofErr w:type="gramStart"/>
      <w:r w:rsidRPr="00F7032E">
        <w:rPr>
          <w:rStyle w:val="hljs-attr"/>
          <w:rFonts w:ascii="Berlin Sans FB Demi" w:hAnsi="Berlin Sans FB Demi"/>
          <w:lang w:val="en-GB"/>
        </w:rPr>
        <w:t>networks</w:t>
      </w:r>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site-net</w:t>
      </w:r>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driver</w:t>
      </w:r>
      <w:proofErr w:type="gramEnd"/>
      <w:r w:rsidRPr="00F7032E">
        <w:rPr>
          <w:rStyle w:val="hljs-attr"/>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bridge</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proofErr w:type="gramStart"/>
      <w:r w:rsidRPr="00F7032E">
        <w:rPr>
          <w:rStyle w:val="hljs-attr"/>
          <w:rFonts w:ascii="Berlin Sans FB Demi" w:hAnsi="Berlin Sans FB Demi"/>
          <w:lang w:val="en-GB"/>
        </w:rPr>
        <w:t>secrets</w:t>
      </w:r>
      <w:proofErr w:type="gramEnd"/>
      <w:r w:rsidRPr="00F7032E">
        <w:rPr>
          <w:rStyle w:val="hljs-attr"/>
          <w:rFonts w:ascii="Berlin Sans FB Demi" w:hAnsi="Berlin Sans FB Demi"/>
          <w:lang w:val="en-GB"/>
        </w:rPr>
        <w:t>:</w:t>
      </w:r>
    </w:p>
    <w:p w:rsidR="00B03A96" w:rsidRPr="00F7032E" w:rsidRDefault="00B03A96" w:rsidP="00B03A96">
      <w:pPr>
        <w:pStyle w:val="HTMLPreformatted"/>
        <w:rPr>
          <w:rStyle w:val="HTMLCode"/>
          <w:rFonts w:ascii="Berlin Sans FB Demi" w:hAnsi="Berlin Sans FB Demi"/>
          <w:lang w:val="en-GB"/>
        </w:rPr>
      </w:pPr>
      <w:r w:rsidRPr="00F7032E">
        <w:rPr>
          <w:rStyle w:val="HTMLCode"/>
          <w:rFonts w:ascii="Berlin Sans FB Demi" w:hAnsi="Berlin Sans FB Demi"/>
          <w:lang w:val="en-GB"/>
        </w:rPr>
        <w:t xml:space="preserve">  </w:t>
      </w:r>
      <w:proofErr w:type="spellStart"/>
      <w:r w:rsidRPr="00F7032E">
        <w:rPr>
          <w:rStyle w:val="hljs-attr"/>
          <w:rFonts w:ascii="Berlin Sans FB Demi" w:hAnsi="Berlin Sans FB Demi"/>
          <w:lang w:val="en-GB"/>
        </w:rPr>
        <w:t>db_password</w:t>
      </w:r>
      <w:proofErr w:type="spellEnd"/>
      <w:r w:rsidRPr="00F7032E">
        <w:rPr>
          <w:rStyle w:val="hljs-attr"/>
          <w:rFonts w:ascii="Berlin Sans FB Demi" w:hAnsi="Berlin Sans FB Demi"/>
          <w:lang w:val="en-GB"/>
        </w:rPr>
        <w:t>:</w:t>
      </w:r>
    </w:p>
    <w:p w:rsidR="00B03A96" w:rsidRPr="00F7032E" w:rsidRDefault="00B03A96" w:rsidP="00B03A96">
      <w:pPr>
        <w:pStyle w:val="HTMLPreformatted"/>
        <w:rPr>
          <w:rStyle w:val="HTMLCode"/>
          <w:lang w:val="en-GB"/>
        </w:rPr>
      </w:pPr>
      <w:r w:rsidRPr="00F7032E">
        <w:rPr>
          <w:rStyle w:val="HTMLCode"/>
          <w:rFonts w:ascii="Berlin Sans FB Demi" w:hAnsi="Berlin Sans FB Demi"/>
          <w:lang w:val="en-GB"/>
        </w:rPr>
        <w:t xml:space="preserve">    </w:t>
      </w:r>
      <w:proofErr w:type="gramStart"/>
      <w:r w:rsidRPr="00F7032E">
        <w:rPr>
          <w:rStyle w:val="hljs-attr"/>
          <w:rFonts w:ascii="Berlin Sans FB Demi" w:hAnsi="Berlin Sans FB Demi"/>
          <w:lang w:val="en-GB"/>
        </w:rPr>
        <w:t>file</w:t>
      </w:r>
      <w:proofErr w:type="gramEnd"/>
      <w:r w:rsidRPr="00F7032E">
        <w:rPr>
          <w:rStyle w:val="hljs-attr"/>
          <w:rFonts w:ascii="Berlin Sans FB Demi" w:hAnsi="Berlin Sans FB Demi"/>
          <w:lang w:val="en-GB"/>
        </w:rPr>
        <w:t>:</w:t>
      </w:r>
      <w:r w:rsidRPr="00F7032E">
        <w:rPr>
          <w:rStyle w:val="HTMLCode"/>
          <w:rFonts w:ascii="Berlin Sans FB Demi" w:hAnsi="Berlin Sans FB Demi"/>
          <w:lang w:val="en-GB"/>
        </w:rPr>
        <w:t xml:space="preserve"> </w:t>
      </w:r>
      <w:r w:rsidRPr="00F7032E">
        <w:rPr>
          <w:rStyle w:val="hljs-string"/>
          <w:rFonts w:ascii="Berlin Sans FB Demi" w:hAnsi="Berlin Sans FB Demi"/>
          <w:lang w:val="en-GB"/>
        </w:rPr>
        <w:t>./db_password.txt</w:t>
      </w:r>
      <w:r w:rsidR="00211BCC" w:rsidRPr="00F7032E">
        <w:rPr>
          <w:rStyle w:val="hljs-string"/>
          <w:lang w:val="en-GB"/>
        </w:rPr>
        <w:br/>
      </w:r>
    </w:p>
    <w:p w:rsidR="00B03A96" w:rsidRPr="00F7032E" w:rsidRDefault="00B03A96" w:rsidP="00B03A96">
      <w:pPr>
        <w:pStyle w:val="Heading4"/>
      </w:pPr>
      <w:r w:rsidRPr="00F7032E">
        <w:t>Execution Commands</w:t>
      </w:r>
    </w:p>
    <w:p w:rsidR="00B03A96" w:rsidRPr="00F7032E" w:rsidRDefault="00B03A96" w:rsidP="00B03A96">
      <w:r w:rsidRPr="00F7032E">
        <w:rPr>
          <w:rStyle w:val="ng-tns-c2185672871-141"/>
        </w:rPr>
        <w:t>Bash</w:t>
      </w: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lastRenderedPageBreak/>
        <w:t># Bring up entire application stack in detached mode</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r w:rsidRPr="00F7032E">
        <w:rPr>
          <w:rStyle w:val="HTMLCode"/>
          <w:rFonts w:ascii="Berlin Sans FB Demi" w:hAnsi="Berlin Sans FB Demi"/>
          <w:lang w:val="en-GB"/>
        </w:rPr>
        <w:t>-</w:t>
      </w:r>
      <w:proofErr w:type="gramEnd"/>
      <w:r w:rsidRPr="00F7032E">
        <w:rPr>
          <w:rStyle w:val="HTMLCode"/>
          <w:rFonts w:ascii="Berlin Sans FB Demi" w:hAnsi="Berlin Sans FB Demi"/>
          <w:lang w:val="en-GB"/>
        </w:rPr>
        <w:t>compose up -d</w:t>
      </w:r>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Inspect active stack processes and health status</w:t>
      </w:r>
    </w:p>
    <w:p w:rsidR="00B03A96" w:rsidRPr="00F7032E" w:rsidRDefault="00B03A96" w:rsidP="00B03A96">
      <w:pPr>
        <w:pStyle w:val="HTMLPreformatted"/>
        <w:rPr>
          <w:rStyle w:val="HTMLCode"/>
          <w:rFonts w:ascii="Berlin Sans FB Demi" w:hAnsi="Berlin Sans FB Demi"/>
          <w:lang w:val="en-GB"/>
        </w:rPr>
      </w:pPr>
      <w:proofErr w:type="spellStart"/>
      <w:proofErr w:type="gramStart"/>
      <w:r w:rsidRPr="00F7032E">
        <w:rPr>
          <w:rStyle w:val="HTMLCode"/>
          <w:rFonts w:ascii="Berlin Sans FB Demi" w:hAnsi="Berlin Sans FB Demi"/>
          <w:lang w:val="en-GB"/>
        </w:rPr>
        <w:t>docker</w:t>
      </w:r>
      <w:proofErr w:type="spellEnd"/>
      <w:r w:rsidRPr="00F7032E">
        <w:rPr>
          <w:rStyle w:val="HTMLCode"/>
          <w:rFonts w:ascii="Berlin Sans FB Demi" w:hAnsi="Berlin Sans FB Demi"/>
          <w:lang w:val="en-GB"/>
        </w:rPr>
        <w:t>-</w:t>
      </w:r>
      <w:proofErr w:type="gramEnd"/>
      <w:r w:rsidRPr="00F7032E">
        <w:rPr>
          <w:rStyle w:val="HTMLCode"/>
          <w:rFonts w:ascii="Berlin Sans FB Demi" w:hAnsi="Berlin Sans FB Demi"/>
          <w:lang w:val="en-GB"/>
        </w:rPr>
        <w:t xml:space="preserve">compose </w:t>
      </w:r>
      <w:proofErr w:type="spellStart"/>
      <w:r w:rsidRPr="00F7032E">
        <w:rPr>
          <w:rStyle w:val="HTMLCode"/>
          <w:rFonts w:ascii="Berlin Sans FB Demi" w:hAnsi="Berlin Sans FB Demi"/>
          <w:lang w:val="en-GB"/>
        </w:rPr>
        <w:t>ps</w:t>
      </w:r>
      <w:proofErr w:type="spellEnd"/>
    </w:p>
    <w:p w:rsidR="00B03A96" w:rsidRPr="00F7032E" w:rsidRDefault="00B03A96" w:rsidP="00B03A96">
      <w:pPr>
        <w:pStyle w:val="HTMLPreformatted"/>
        <w:rPr>
          <w:rStyle w:val="HTMLCode"/>
          <w:rFonts w:ascii="Berlin Sans FB Demi" w:hAnsi="Berlin Sans FB Demi"/>
          <w:lang w:val="en-GB"/>
        </w:rPr>
      </w:pPr>
    </w:p>
    <w:p w:rsidR="00B03A96" w:rsidRPr="00F7032E" w:rsidRDefault="00B03A96" w:rsidP="00B03A96">
      <w:pPr>
        <w:pStyle w:val="HTMLPreformatted"/>
        <w:rPr>
          <w:rStyle w:val="HTMLCode"/>
          <w:rFonts w:ascii="Berlin Sans FB Demi" w:hAnsi="Berlin Sans FB Demi"/>
          <w:lang w:val="en-GB"/>
        </w:rPr>
      </w:pPr>
      <w:r w:rsidRPr="00F7032E">
        <w:rPr>
          <w:rStyle w:val="hljs-comment"/>
          <w:rFonts w:ascii="Berlin Sans FB Demi" w:hAnsi="Berlin Sans FB Demi"/>
          <w:lang w:val="en-GB"/>
        </w:rPr>
        <w:t># Tear down infrastructure stack preserving volume state</w:t>
      </w:r>
    </w:p>
    <w:p w:rsidR="00B03A96" w:rsidRPr="00F7032E" w:rsidRDefault="00B03A96" w:rsidP="00B03A96">
      <w:pPr>
        <w:pStyle w:val="HTMLPreformatted"/>
        <w:rPr>
          <w:rStyle w:val="HTMLCode"/>
          <w:lang w:val="en-GB"/>
        </w:rPr>
      </w:pPr>
      <w:proofErr w:type="spellStart"/>
      <w:proofErr w:type="gramStart"/>
      <w:r w:rsidRPr="00F7032E">
        <w:rPr>
          <w:rStyle w:val="HTMLCode"/>
          <w:rFonts w:ascii="Berlin Sans FB Demi" w:hAnsi="Berlin Sans FB Demi"/>
          <w:lang w:val="en-GB"/>
        </w:rPr>
        <w:t>docker</w:t>
      </w:r>
      <w:proofErr w:type="spellEnd"/>
      <w:r w:rsidRPr="00F7032E">
        <w:rPr>
          <w:rStyle w:val="HTMLCode"/>
          <w:rFonts w:ascii="Berlin Sans FB Demi" w:hAnsi="Berlin Sans FB Demi"/>
          <w:lang w:val="en-GB"/>
        </w:rPr>
        <w:t>-</w:t>
      </w:r>
      <w:proofErr w:type="gramEnd"/>
      <w:r w:rsidRPr="00F7032E">
        <w:rPr>
          <w:rStyle w:val="HTMLCode"/>
          <w:rFonts w:ascii="Berlin Sans FB Demi" w:hAnsi="Berlin Sans FB Demi"/>
          <w:lang w:val="en-GB"/>
        </w:rPr>
        <w:t>compose down</w:t>
      </w:r>
      <w:r w:rsidR="00047676" w:rsidRPr="00F7032E">
        <w:rPr>
          <w:rStyle w:val="HTMLCode"/>
          <w:lang w:val="en-GB"/>
        </w:rPr>
        <w:br/>
      </w:r>
    </w:p>
    <w:p w:rsidR="00B03A96" w:rsidRPr="00F7032E" w:rsidRDefault="00B03A96" w:rsidP="00B03A96">
      <w:pPr>
        <w:pStyle w:val="Heading2"/>
        <w:rPr>
          <w:lang w:val="en-GB"/>
        </w:rPr>
      </w:pPr>
      <w:r w:rsidRPr="00F7032E">
        <w:rPr>
          <w:lang w:val="en-GB"/>
        </w:rPr>
        <w:t xml:space="preserve">8. </w:t>
      </w:r>
      <w:r w:rsidR="00406E1A">
        <w:rPr>
          <w:lang w:val="en-GB"/>
        </w:rPr>
        <w:t>Work Demonstration Screenshot</w:t>
      </w:r>
      <w:r w:rsidR="00406E1A">
        <w:rPr>
          <w:lang w:val="en-GB"/>
        </w:rPr>
        <w:br/>
      </w:r>
      <w:r w:rsidR="00406E1A">
        <w:rPr>
          <w:lang w:val="en-GB"/>
        </w:rPr>
        <w:br/>
      </w:r>
      <w:r w:rsidR="00406E1A">
        <w:rPr>
          <w:lang w:val="en-GB"/>
        </w:rPr>
        <w:br/>
      </w:r>
      <w:r w:rsidR="00406E1A">
        <w:rPr>
          <w:i/>
          <w:iCs/>
          <w:noProof/>
        </w:rPr>
        <w:drawing>
          <wp:inline distT="0" distB="0" distL="0" distR="0" wp14:anchorId="002C0C5D" wp14:editId="34E2F3A6">
            <wp:extent cx="5943600" cy="335343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l1.png"/>
                    <pic:cNvPicPr/>
                  </pic:nvPicPr>
                  <pic:blipFill>
                    <a:blip r:embed="rId16">
                      <a:extLst>
                        <a:ext uri="{28A0092B-C50C-407E-A947-70E740481C1C}">
                          <a14:useLocalDpi xmlns:a14="http://schemas.microsoft.com/office/drawing/2010/main" val="0"/>
                        </a:ext>
                      </a:extLst>
                    </a:blip>
                    <a:stretch>
                      <a:fillRect/>
                    </a:stretch>
                  </pic:blipFill>
                  <pic:spPr>
                    <a:xfrm>
                      <a:off x="0" y="0"/>
                      <a:ext cx="5943600" cy="3353435"/>
                    </a:xfrm>
                    <a:prstGeom prst="rect">
                      <a:avLst/>
                    </a:prstGeom>
                  </pic:spPr>
                </pic:pic>
              </a:graphicData>
            </a:graphic>
          </wp:inline>
        </w:drawing>
      </w:r>
    </w:p>
    <w:p w:rsidR="00B03A96" w:rsidRPr="00F7032E" w:rsidRDefault="00406E1A" w:rsidP="00B03A96">
      <w:pPr>
        <w:pStyle w:val="NormalWeb"/>
        <w:rPr>
          <w:lang w:val="en-GB"/>
        </w:rPr>
      </w:pPr>
      <w:r>
        <w:rPr>
          <w:i/>
          <w:iCs/>
          <w:noProof/>
        </w:rPr>
        <w:lastRenderedPageBreak/>
        <w:drawing>
          <wp:inline distT="0" distB="0" distL="0" distR="0">
            <wp:extent cx="5943600" cy="339852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cl2.png"/>
                    <pic:cNvPicPr/>
                  </pic:nvPicPr>
                  <pic:blipFill>
                    <a:blip r:embed="rId17">
                      <a:extLst>
                        <a:ext uri="{28A0092B-C50C-407E-A947-70E740481C1C}">
                          <a14:useLocalDpi xmlns:a14="http://schemas.microsoft.com/office/drawing/2010/main" val="0"/>
                        </a:ext>
                      </a:extLst>
                    </a:blip>
                    <a:stretch>
                      <a:fillRect/>
                    </a:stretch>
                  </pic:blipFill>
                  <pic:spPr>
                    <a:xfrm>
                      <a:off x="0" y="0"/>
                      <a:ext cx="5943600" cy="3398520"/>
                    </a:xfrm>
                    <a:prstGeom prst="rect">
                      <a:avLst/>
                    </a:prstGeom>
                  </pic:spPr>
                </pic:pic>
              </a:graphicData>
            </a:graphic>
          </wp:inline>
        </w:drawing>
      </w:r>
      <w:r>
        <w:rPr>
          <w:i/>
          <w:iCs/>
          <w:noProof/>
        </w:rPr>
        <w:drawing>
          <wp:inline distT="0" distB="0" distL="0" distR="0">
            <wp:extent cx="5943600" cy="3387090"/>
            <wp:effectExtent l="0" t="0" r="0" b="381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cl3.png"/>
                    <pic:cNvPicPr/>
                  </pic:nvPicPr>
                  <pic:blipFill>
                    <a:blip r:embed="rId18">
                      <a:extLst>
                        <a:ext uri="{28A0092B-C50C-407E-A947-70E740481C1C}">
                          <a14:useLocalDpi xmlns:a14="http://schemas.microsoft.com/office/drawing/2010/main" val="0"/>
                        </a:ext>
                      </a:extLst>
                    </a:blip>
                    <a:stretch>
                      <a:fillRect/>
                    </a:stretch>
                  </pic:blipFill>
                  <pic:spPr>
                    <a:xfrm>
                      <a:off x="0" y="0"/>
                      <a:ext cx="5943600" cy="3387090"/>
                    </a:xfrm>
                    <a:prstGeom prst="rect">
                      <a:avLst/>
                    </a:prstGeom>
                  </pic:spPr>
                </pic:pic>
              </a:graphicData>
            </a:graphic>
          </wp:inline>
        </w:drawing>
      </w:r>
      <w:r>
        <w:rPr>
          <w:i/>
          <w:iCs/>
          <w:noProof/>
        </w:rPr>
        <w:lastRenderedPageBreak/>
        <w:drawing>
          <wp:inline distT="0" distB="0" distL="0" distR="0">
            <wp:extent cx="5943600" cy="3405505"/>
            <wp:effectExtent l="0" t="0" r="0" b="444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l4.png"/>
                    <pic:cNvPicPr/>
                  </pic:nvPicPr>
                  <pic:blipFill>
                    <a:blip r:embed="rId19">
                      <a:extLst>
                        <a:ext uri="{28A0092B-C50C-407E-A947-70E740481C1C}">
                          <a14:useLocalDpi xmlns:a14="http://schemas.microsoft.com/office/drawing/2010/main" val="0"/>
                        </a:ext>
                      </a:extLst>
                    </a:blip>
                    <a:stretch>
                      <a:fillRect/>
                    </a:stretch>
                  </pic:blipFill>
                  <pic:spPr>
                    <a:xfrm>
                      <a:off x="0" y="0"/>
                      <a:ext cx="5943600" cy="3405505"/>
                    </a:xfrm>
                    <a:prstGeom prst="rect">
                      <a:avLst/>
                    </a:prstGeom>
                  </pic:spPr>
                </pic:pic>
              </a:graphicData>
            </a:graphic>
          </wp:inline>
        </w:drawing>
      </w:r>
      <w:r w:rsidR="00047676" w:rsidRPr="00F7032E">
        <w:rPr>
          <w:i/>
          <w:iCs/>
          <w:lang w:val="en-GB"/>
        </w:rPr>
        <w:br/>
      </w:r>
      <w:r w:rsidR="00047676" w:rsidRPr="00F7032E">
        <w:rPr>
          <w:i/>
          <w:iCs/>
          <w:lang w:val="en-GB"/>
        </w:rPr>
        <w:br/>
      </w:r>
    </w:p>
    <w:p w:rsidR="00B03A96" w:rsidRPr="00F7032E" w:rsidRDefault="00B03A96" w:rsidP="00B03A96">
      <w:pPr>
        <w:pStyle w:val="Heading2"/>
        <w:rPr>
          <w:lang w:val="en-GB"/>
        </w:rPr>
      </w:pPr>
      <w:r w:rsidRPr="00F7032E">
        <w:rPr>
          <w:lang w:val="en-GB"/>
        </w:rPr>
        <w:t>9. Cloud Computing Concepts</w:t>
      </w:r>
      <w:r w:rsidR="00047676" w:rsidRPr="00F7032E">
        <w:rPr>
          <w:lang w:val="en-GB"/>
        </w:rPr>
        <w:br/>
      </w:r>
    </w:p>
    <w:p w:rsidR="00B03A96" w:rsidRPr="00F7032E" w:rsidRDefault="00B03A96" w:rsidP="00B03A96">
      <w:pPr>
        <w:pStyle w:val="Heading3"/>
        <w:rPr>
          <w:lang w:val="en-GB"/>
        </w:rPr>
      </w:pPr>
      <w:r w:rsidRPr="00F7032E">
        <w:rPr>
          <w:lang w:val="en-GB"/>
        </w:rPr>
        <w:t>9.1 Load Balancing Architectures and Algorithms</w:t>
      </w:r>
    </w:p>
    <w:p w:rsidR="002C51DA" w:rsidRPr="002C51DA" w:rsidRDefault="002C51DA" w:rsidP="002C51DA">
      <w:pPr>
        <w:spacing w:after="0" w:line="240" w:lineRule="auto"/>
        <w:rPr>
          <w:rFonts w:ascii="Times New Roman" w:eastAsia="Times New Roman" w:hAnsi="Times New Roman" w:cs="Times New Roman"/>
          <w:sz w:val="24"/>
          <w:szCs w:val="24"/>
        </w:rPr>
      </w:pPr>
      <w:r w:rsidRPr="002C51DA">
        <w:rPr>
          <w:rFonts w:ascii="Times New Roman" w:eastAsia="Times New Roman" w:hAnsi="Times New Roman" w:cs="Times New Roman"/>
          <w:sz w:val="24"/>
          <w:szCs w:val="24"/>
        </w:rPr>
        <w:t>Load balancing is a method that is employed to distribute incoming client traffic across multiple server nodes. This helps to avoid resource overload, reduce latency, and enhance service availability</w:t>
      </w:r>
      <w:r w:rsidRPr="00F7032E">
        <w:t xml:space="preserve"> </w:t>
      </w:r>
      <w:r w:rsidRPr="00F7032E">
        <w:rPr>
          <w:rFonts w:ascii="Times New Roman" w:eastAsia="Times New Roman" w:hAnsi="Times New Roman" w:cs="Times New Roman"/>
          <w:sz w:val="24"/>
          <w:szCs w:val="24"/>
        </w:rPr>
        <w:t>[3]</w:t>
      </w:r>
      <w:r w:rsidRPr="002C51DA">
        <w:rPr>
          <w:rFonts w:ascii="Times New Roman" w:eastAsia="Times New Roman" w:hAnsi="Times New Roman" w:cs="Times New Roman"/>
          <w:sz w:val="24"/>
          <w:szCs w:val="24"/>
        </w:rPr>
        <w:t>.</w:t>
      </w:r>
    </w:p>
    <w:p w:rsidR="00B03A96" w:rsidRPr="00F7032E" w:rsidRDefault="00B03A96" w:rsidP="00B03A96">
      <w:pPr>
        <w:pStyle w:val="NormalWeb"/>
        <w:rPr>
          <w:lang w:val="en-GB"/>
        </w:rPr>
      </w:pPr>
    </w:p>
    <w:p w:rsidR="00B03A96" w:rsidRPr="00F7032E" w:rsidRDefault="00047676" w:rsidP="00B03A96">
      <w:pPr>
        <w:pStyle w:val="Heading4"/>
      </w:pPr>
      <w:r w:rsidRPr="00F7032E">
        <w:rPr>
          <w:noProof/>
          <w:lang w:val="en-US"/>
        </w:rPr>
        <w:lastRenderedPageBreak/>
        <w:drawing>
          <wp:inline distT="0" distB="0" distL="0" distR="0">
            <wp:extent cx="5943600" cy="3194685"/>
            <wp:effectExtent l="0" t="0" r="0" b="571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Gemini_Generated_Image_gaompjgaompjgaom.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3194685"/>
                    </a:xfrm>
                    <a:prstGeom prst="rect">
                      <a:avLst/>
                    </a:prstGeom>
                  </pic:spPr>
                </pic:pic>
              </a:graphicData>
            </a:graphic>
          </wp:inline>
        </w:drawing>
      </w:r>
      <w:r w:rsidRPr="00F7032E">
        <w:br/>
      </w:r>
      <w:r w:rsidRPr="00F7032E">
        <w:br/>
      </w:r>
      <w:r w:rsidRPr="00F7032E">
        <w:br/>
      </w:r>
      <w:r w:rsidR="00B03A96" w:rsidRPr="00F7032E">
        <w:rPr>
          <w:sz w:val="28"/>
          <w:szCs w:val="28"/>
        </w:rPr>
        <w:t>Layer 4 vs. Layer 7 Load Balancing</w:t>
      </w:r>
      <w:r w:rsidR="002C51DA" w:rsidRPr="00F7032E">
        <w:rPr>
          <w:sz w:val="28"/>
          <w:szCs w:val="28"/>
        </w:rPr>
        <w:br/>
      </w:r>
    </w:p>
    <w:p w:rsidR="00B03A96" w:rsidRPr="00F7032E" w:rsidRDefault="00B03A96" w:rsidP="00D3396D">
      <w:pPr>
        <w:pStyle w:val="ListParagraph"/>
        <w:numPr>
          <w:ilvl w:val="0"/>
          <w:numId w:val="15"/>
        </w:numPr>
        <w:rPr>
          <w:rFonts w:ascii="Times New Roman" w:eastAsia="Times New Roman" w:hAnsi="Times New Roman" w:cs="Times New Roman"/>
          <w:sz w:val="24"/>
          <w:szCs w:val="24"/>
        </w:rPr>
      </w:pPr>
      <w:r w:rsidRPr="00F7032E">
        <w:rPr>
          <w:b/>
          <w:bCs/>
        </w:rPr>
        <w:t>Layer 4 (Transport Layer):</w:t>
      </w:r>
      <w:r w:rsidRPr="00F7032E">
        <w:t xml:space="preserve"> </w:t>
      </w:r>
      <w:r w:rsidR="002C51DA" w:rsidRPr="00F7032E">
        <w:rPr>
          <w:rFonts w:ascii="Times New Roman" w:eastAsia="Times New Roman" w:hAnsi="Times New Roman" w:cs="Times New Roman"/>
          <w:sz w:val="24"/>
          <w:szCs w:val="24"/>
        </w:rPr>
        <w:t>Works on the TCP/UDP protocol level. Routing decisions are performed exclusively on the basis of source/destination IP addresses and port numbers, without inspection of application payload contents. Layer 4 balancing provides high throughput of packet processing [3].</w:t>
      </w:r>
      <w:r w:rsidR="002C51DA" w:rsidRPr="00F7032E">
        <w:br/>
      </w:r>
    </w:p>
    <w:p w:rsidR="00B03A96" w:rsidRPr="00F7032E" w:rsidRDefault="00B03A96" w:rsidP="00D3396D">
      <w:pPr>
        <w:pStyle w:val="ListParagraph"/>
        <w:numPr>
          <w:ilvl w:val="0"/>
          <w:numId w:val="15"/>
        </w:numPr>
        <w:rPr>
          <w:rFonts w:ascii="Times New Roman" w:eastAsia="Times New Roman" w:hAnsi="Times New Roman" w:cs="Times New Roman"/>
          <w:sz w:val="24"/>
          <w:szCs w:val="24"/>
        </w:rPr>
      </w:pPr>
      <w:r w:rsidRPr="00F7032E">
        <w:rPr>
          <w:b/>
          <w:bCs/>
        </w:rPr>
        <w:t>Layer 7 (Application Layer):</w:t>
      </w:r>
      <w:r w:rsidRPr="00F7032E">
        <w:t xml:space="preserve"> </w:t>
      </w:r>
      <w:r w:rsidR="002C51DA" w:rsidRPr="00F7032E">
        <w:rPr>
          <w:rFonts w:ascii="Times New Roman" w:eastAsia="Times New Roman" w:hAnsi="Times New Roman" w:cs="Times New Roman"/>
          <w:sz w:val="24"/>
          <w:szCs w:val="24"/>
        </w:rPr>
        <w:t>Works on the HTTP/HTTPS protocol level. Routing decisions take into account HTTP request headers, cookie session identifiers, URL paths and payload metadata. Layer 7 balancers provide advanced features such as TLS termination, sticky sessions, path-based routing, and Web Application Firewall (WAF) integration [3].</w:t>
      </w:r>
      <w:r w:rsidR="002C51DA" w:rsidRPr="00F7032E">
        <w:rPr>
          <w:rFonts w:ascii="Times New Roman" w:eastAsia="Times New Roman" w:hAnsi="Times New Roman" w:cs="Times New Roman"/>
          <w:sz w:val="24"/>
          <w:szCs w:val="24"/>
        </w:rPr>
        <w:br/>
      </w:r>
    </w:p>
    <w:p w:rsidR="00B03A96" w:rsidRPr="00F7032E" w:rsidRDefault="00B03A96" w:rsidP="00B03A96">
      <w:pPr>
        <w:pStyle w:val="Heading4"/>
        <w:rPr>
          <w:sz w:val="28"/>
          <w:szCs w:val="28"/>
        </w:rPr>
      </w:pPr>
      <w:r w:rsidRPr="00F7032E">
        <w:rPr>
          <w:sz w:val="28"/>
          <w:szCs w:val="28"/>
        </w:rPr>
        <w:t>Distribution Algorithms</w:t>
      </w:r>
    </w:p>
    <w:p w:rsidR="00B03A96" w:rsidRPr="00F7032E" w:rsidRDefault="00B03A96" w:rsidP="00D3396D">
      <w:pPr>
        <w:pStyle w:val="NormalWeb"/>
        <w:numPr>
          <w:ilvl w:val="0"/>
          <w:numId w:val="16"/>
        </w:numPr>
        <w:rPr>
          <w:lang w:val="en-GB"/>
        </w:rPr>
      </w:pPr>
      <w:r w:rsidRPr="00F7032E">
        <w:rPr>
          <w:b/>
          <w:bCs/>
          <w:lang w:val="en-GB"/>
        </w:rPr>
        <w:t>Round Robin:</w:t>
      </w:r>
      <w:r w:rsidRPr="00F7032E">
        <w:rPr>
          <w:lang w:val="en-GB"/>
        </w:rPr>
        <w:t xml:space="preserve"> Sequentially routes requests across backend server pools.</w:t>
      </w:r>
      <w:r w:rsidR="002C51DA" w:rsidRPr="00F7032E">
        <w:rPr>
          <w:lang w:val="en-GB"/>
        </w:rPr>
        <w:br/>
      </w:r>
    </w:p>
    <w:p w:rsidR="002C51DA" w:rsidRPr="00F7032E" w:rsidRDefault="00B03A96" w:rsidP="00D3396D">
      <w:pPr>
        <w:pStyle w:val="ListParagraph"/>
        <w:numPr>
          <w:ilvl w:val="0"/>
          <w:numId w:val="16"/>
        </w:numPr>
        <w:rPr>
          <w:rFonts w:ascii="Times New Roman" w:eastAsia="Times New Roman" w:hAnsi="Times New Roman" w:cs="Times New Roman"/>
          <w:sz w:val="24"/>
          <w:szCs w:val="24"/>
        </w:rPr>
      </w:pPr>
      <w:r w:rsidRPr="00F7032E">
        <w:rPr>
          <w:rFonts w:ascii="Times New Roman" w:hAnsi="Times New Roman" w:cs="Times New Roman"/>
          <w:b/>
          <w:bCs/>
          <w:sz w:val="24"/>
          <w:szCs w:val="24"/>
        </w:rPr>
        <w:t>Least Connections:</w:t>
      </w:r>
      <w:r w:rsidRPr="00F7032E">
        <w:t xml:space="preserve"> </w:t>
      </w:r>
      <w:r w:rsidR="002C51DA" w:rsidRPr="00F7032E">
        <w:rPr>
          <w:rFonts w:ascii="Times New Roman" w:eastAsia="Times New Roman" w:hAnsi="Times New Roman" w:cs="Times New Roman"/>
          <w:sz w:val="24"/>
          <w:szCs w:val="24"/>
        </w:rPr>
        <w:t>It directs traffic to the server node that has the least active sessions at the moment.</w:t>
      </w:r>
    </w:p>
    <w:p w:rsidR="00B03A96" w:rsidRPr="00F7032E" w:rsidRDefault="00B03A96" w:rsidP="002C51DA">
      <w:pPr>
        <w:pStyle w:val="NormalWeb"/>
        <w:ind w:left="720"/>
        <w:rPr>
          <w:lang w:val="en-GB"/>
        </w:rPr>
      </w:pPr>
    </w:p>
    <w:p w:rsidR="002C51DA" w:rsidRPr="00F7032E" w:rsidRDefault="00B03A96" w:rsidP="00D3396D">
      <w:pPr>
        <w:pStyle w:val="ListParagraph"/>
        <w:numPr>
          <w:ilvl w:val="0"/>
          <w:numId w:val="16"/>
        </w:numPr>
        <w:rPr>
          <w:rFonts w:ascii="Times New Roman" w:eastAsia="Times New Roman" w:hAnsi="Times New Roman" w:cs="Times New Roman"/>
          <w:sz w:val="24"/>
          <w:szCs w:val="24"/>
        </w:rPr>
      </w:pPr>
      <w:r w:rsidRPr="00F7032E">
        <w:rPr>
          <w:rFonts w:ascii="Times New Roman" w:hAnsi="Times New Roman" w:cs="Times New Roman"/>
          <w:b/>
          <w:bCs/>
          <w:sz w:val="24"/>
          <w:szCs w:val="24"/>
        </w:rPr>
        <w:t>IP Hash:</w:t>
      </w:r>
      <w:r w:rsidRPr="00F7032E">
        <w:t xml:space="preserve"> </w:t>
      </w:r>
      <w:r w:rsidR="002C51DA" w:rsidRPr="00F7032E">
        <w:rPr>
          <w:rFonts w:ascii="Times New Roman" w:eastAsia="Times New Roman" w:hAnsi="Times New Roman" w:cs="Times New Roman"/>
          <w:sz w:val="24"/>
          <w:szCs w:val="24"/>
        </w:rPr>
        <w:t>Computes a hash of the client’s IP address to route requests to particular backend nodes and to preserve session persistence.</w:t>
      </w:r>
    </w:p>
    <w:p w:rsidR="00B03A96" w:rsidRPr="00F7032E" w:rsidRDefault="00047676" w:rsidP="002C51DA">
      <w:pPr>
        <w:pStyle w:val="NormalWeb"/>
        <w:rPr>
          <w:lang w:val="en-GB"/>
        </w:rPr>
      </w:pPr>
      <w:r w:rsidRPr="00F7032E">
        <w:rPr>
          <w:lang w:val="en-GB"/>
        </w:rPr>
        <w:lastRenderedPageBreak/>
        <w:br/>
      </w:r>
      <w:r w:rsidRPr="00F7032E">
        <w:rPr>
          <w:lang w:val="en-GB"/>
        </w:rPr>
        <w:br/>
      </w:r>
    </w:p>
    <w:p w:rsidR="00B03A96" w:rsidRPr="00F7032E" w:rsidRDefault="00B03A96" w:rsidP="00B03A96">
      <w:pPr>
        <w:pStyle w:val="Heading3"/>
        <w:rPr>
          <w:lang w:val="en-GB"/>
        </w:rPr>
      </w:pPr>
      <w:r w:rsidRPr="00F7032E">
        <w:rPr>
          <w:lang w:val="en-GB"/>
        </w:rPr>
        <w:t>9.2 Cloud Scalability Paradigms</w:t>
      </w:r>
    </w:p>
    <w:p w:rsidR="00B03A96" w:rsidRPr="00F7032E" w:rsidRDefault="00B03A96" w:rsidP="00B03A96">
      <w:pPr>
        <w:pStyle w:val="NormalWeb"/>
        <w:rPr>
          <w:lang w:val="en-GB"/>
        </w:rPr>
      </w:pPr>
      <w:r w:rsidRPr="00F7032E">
        <w:rPr>
          <w:lang w:val="en-GB"/>
        </w:rPr>
        <w:t>Scalability defines a cloud platform’s capacity to adjust resource allocation in response to workload fluctuations [10]:</w:t>
      </w:r>
    </w:p>
    <w:p w:rsidR="00CD08FC" w:rsidRPr="00F7032E" w:rsidRDefault="00047676" w:rsidP="00D3396D">
      <w:pPr>
        <w:pStyle w:val="ListParagraph"/>
        <w:numPr>
          <w:ilvl w:val="0"/>
          <w:numId w:val="17"/>
        </w:numPr>
        <w:rPr>
          <w:rFonts w:ascii="Times New Roman" w:eastAsia="Times New Roman" w:hAnsi="Times New Roman" w:cs="Times New Roman"/>
          <w:sz w:val="24"/>
          <w:szCs w:val="24"/>
        </w:rPr>
      </w:pPr>
      <w:r w:rsidRPr="00F7032E">
        <w:rPr>
          <w:b/>
          <w:bCs/>
          <w:noProof/>
          <w:lang w:val="en-US"/>
        </w:rPr>
        <w:drawing>
          <wp:inline distT="0" distB="0" distL="0" distR="0">
            <wp:extent cx="5476875" cy="1398905"/>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emini_Generated_Image_5fjuxz5fjuxz5fju.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5476875" cy="1398905"/>
                    </a:xfrm>
                    <a:prstGeom prst="rect">
                      <a:avLst/>
                    </a:prstGeom>
                  </pic:spPr>
                </pic:pic>
              </a:graphicData>
            </a:graphic>
          </wp:inline>
        </w:drawing>
      </w:r>
      <w:r w:rsidRPr="00F7032E">
        <w:rPr>
          <w:b/>
          <w:bCs/>
        </w:rPr>
        <w:br/>
      </w:r>
      <w:r w:rsidRPr="00F7032E">
        <w:rPr>
          <w:b/>
          <w:bCs/>
        </w:rPr>
        <w:br/>
      </w:r>
      <w:r w:rsidRPr="00F7032E">
        <w:rPr>
          <w:b/>
          <w:bCs/>
        </w:rPr>
        <w:br/>
      </w:r>
      <w:r w:rsidR="00B03A96" w:rsidRPr="00F7032E">
        <w:rPr>
          <w:b/>
          <w:bCs/>
        </w:rPr>
        <w:t>Vertical Scaling (Scale-Up):</w:t>
      </w:r>
      <w:r w:rsidR="00B03A96" w:rsidRPr="00F7032E">
        <w:t xml:space="preserve"> </w:t>
      </w:r>
      <w:r w:rsidR="00CD08FC" w:rsidRPr="00F7032E">
        <w:rPr>
          <w:rFonts w:ascii="Times New Roman" w:eastAsia="Times New Roman" w:hAnsi="Times New Roman" w:cs="Times New Roman"/>
          <w:sz w:val="24"/>
          <w:szCs w:val="24"/>
        </w:rPr>
        <w:t>Adding physical hardware capacity (RAM, CPU cores, storage IO) to an existing single server node. Vertical scaling is constrained by the physical hardware of the server and usually requires downtime during hardware upgrades.</w:t>
      </w:r>
    </w:p>
    <w:p w:rsidR="00B03A96" w:rsidRPr="00F7032E" w:rsidRDefault="00B03A96" w:rsidP="00CD08FC">
      <w:pPr>
        <w:pStyle w:val="NormalWeb"/>
        <w:ind w:left="1440"/>
        <w:rPr>
          <w:lang w:val="en-GB"/>
        </w:rPr>
      </w:pPr>
    </w:p>
    <w:p w:rsidR="00CD08FC" w:rsidRPr="00F7032E" w:rsidRDefault="00B03A96" w:rsidP="00D3396D">
      <w:pPr>
        <w:pStyle w:val="ListParagraph"/>
        <w:numPr>
          <w:ilvl w:val="0"/>
          <w:numId w:val="17"/>
        </w:numPr>
        <w:rPr>
          <w:rFonts w:ascii="Times New Roman" w:eastAsia="Times New Roman" w:hAnsi="Times New Roman" w:cs="Times New Roman"/>
          <w:sz w:val="24"/>
          <w:szCs w:val="24"/>
        </w:rPr>
      </w:pPr>
      <w:r w:rsidRPr="00F7032E">
        <w:rPr>
          <w:b/>
          <w:bCs/>
        </w:rPr>
        <w:t>Horizontal Scaling (Scale-Out):</w:t>
      </w:r>
      <w:r w:rsidRPr="00F7032E">
        <w:t xml:space="preserve"> </w:t>
      </w:r>
      <w:r w:rsidR="00CD08FC" w:rsidRPr="00F7032E">
        <w:rPr>
          <w:rFonts w:ascii="Times New Roman" w:eastAsia="Times New Roman" w:hAnsi="Times New Roman" w:cs="Times New Roman"/>
          <w:sz w:val="24"/>
          <w:szCs w:val="24"/>
        </w:rPr>
        <w:t>Add more server nodes or container instances alongside existing nodes. Horizontal scaling is a cloud-native standard that allows to continuously scale without interruptions in service [10].</w:t>
      </w:r>
    </w:p>
    <w:p w:rsidR="00B03A96" w:rsidRPr="00F7032E" w:rsidRDefault="00B03A96" w:rsidP="00CD08FC">
      <w:pPr>
        <w:pStyle w:val="NormalWeb"/>
        <w:ind w:left="720"/>
        <w:rPr>
          <w:lang w:val="en-GB"/>
        </w:rPr>
      </w:pPr>
    </w:p>
    <w:p w:rsidR="00CD08FC" w:rsidRPr="00F7032E" w:rsidRDefault="00B03A96" w:rsidP="00D3396D">
      <w:pPr>
        <w:pStyle w:val="ListParagraph"/>
        <w:numPr>
          <w:ilvl w:val="0"/>
          <w:numId w:val="17"/>
        </w:numPr>
        <w:rPr>
          <w:rFonts w:ascii="Times New Roman" w:eastAsia="Times New Roman" w:hAnsi="Times New Roman" w:cs="Times New Roman"/>
          <w:sz w:val="24"/>
          <w:szCs w:val="24"/>
        </w:rPr>
      </w:pPr>
      <w:r w:rsidRPr="00F7032E">
        <w:rPr>
          <w:b/>
          <w:bCs/>
        </w:rPr>
        <w:t>Elastic Auto scaling:</w:t>
      </w:r>
      <w:r w:rsidRPr="00F7032E">
        <w:t xml:space="preserve"> </w:t>
      </w:r>
      <w:r w:rsidR="00CD08FC" w:rsidRPr="00F7032E">
        <w:rPr>
          <w:rFonts w:ascii="Times New Roman" w:eastAsia="Times New Roman" w:hAnsi="Times New Roman" w:cs="Times New Roman"/>
          <w:sz w:val="24"/>
          <w:szCs w:val="24"/>
        </w:rPr>
        <w:t>Automatically scale horizontally based on live resource telemetry (e.g. CPU utilisation exceeding $75\%$, high request queues). Auto scaling groups launch and terminate instances automatically to meet demand, thereby optimising performance and operational costs [11].</w:t>
      </w:r>
    </w:p>
    <w:p w:rsidR="00B03A96" w:rsidRPr="00F7032E" w:rsidRDefault="00047676" w:rsidP="00CD08FC">
      <w:pPr>
        <w:pStyle w:val="NormalWeb"/>
        <w:ind w:left="720"/>
        <w:rPr>
          <w:lang w:val="en-GB"/>
        </w:rPr>
      </w:pPr>
      <w:r w:rsidRPr="00F7032E">
        <w:rPr>
          <w:lang w:val="en-GB"/>
        </w:rPr>
        <w:br/>
      </w:r>
      <w:r w:rsidRPr="00F7032E">
        <w:rPr>
          <w:lang w:val="en-GB"/>
        </w:rPr>
        <w:br/>
      </w:r>
    </w:p>
    <w:p w:rsidR="00B03A96" w:rsidRPr="00F7032E" w:rsidRDefault="00B03A96" w:rsidP="00B03A96">
      <w:pPr>
        <w:pStyle w:val="Heading3"/>
        <w:rPr>
          <w:lang w:val="en-GB"/>
        </w:rPr>
      </w:pPr>
      <w:r w:rsidRPr="00F7032E">
        <w:rPr>
          <w:lang w:val="en-GB"/>
        </w:rPr>
        <w:t>9.3 Application Gateways and API Management</w:t>
      </w:r>
    </w:p>
    <w:p w:rsidR="00CD08FC" w:rsidRPr="00CD08FC" w:rsidRDefault="00CD08FC" w:rsidP="00CD08FC">
      <w:pPr>
        <w:spacing w:after="0" w:line="240" w:lineRule="auto"/>
        <w:rPr>
          <w:rFonts w:ascii="Times New Roman" w:eastAsia="Times New Roman" w:hAnsi="Times New Roman" w:cs="Times New Roman"/>
          <w:sz w:val="24"/>
          <w:szCs w:val="24"/>
        </w:rPr>
      </w:pPr>
      <w:r w:rsidRPr="00CD08FC">
        <w:rPr>
          <w:rFonts w:ascii="Times New Roman" w:eastAsia="Times New Roman" w:hAnsi="Times New Roman" w:cs="Times New Roman"/>
          <w:sz w:val="24"/>
          <w:szCs w:val="24"/>
        </w:rPr>
        <w:t xml:space="preserve">Application Gateways (API Gateways) are centralised, reverse-proxy entry points that handle, route, and secure client requests to backend </w:t>
      </w:r>
      <w:r w:rsidR="00F7032E" w:rsidRPr="00CD08FC">
        <w:rPr>
          <w:rFonts w:ascii="Times New Roman" w:eastAsia="Times New Roman" w:hAnsi="Times New Roman" w:cs="Times New Roman"/>
          <w:sz w:val="24"/>
          <w:szCs w:val="24"/>
        </w:rPr>
        <w:t>micro service</w:t>
      </w:r>
      <w:r w:rsidRPr="00CD08FC">
        <w:rPr>
          <w:rFonts w:ascii="Times New Roman" w:eastAsia="Times New Roman" w:hAnsi="Times New Roman" w:cs="Times New Roman"/>
          <w:sz w:val="24"/>
          <w:szCs w:val="24"/>
        </w:rPr>
        <w:t xml:space="preserve"> architectures [9].</w:t>
      </w:r>
    </w:p>
    <w:p w:rsidR="00B03A96" w:rsidRPr="00F7032E" w:rsidRDefault="00B03A96" w:rsidP="00B03A96">
      <w:pPr>
        <w:pStyle w:val="NormalWeb"/>
        <w:rPr>
          <w:lang w:val="en-GB"/>
        </w:rPr>
      </w:pPr>
      <w:r w:rsidRPr="00F7032E">
        <w:rPr>
          <w:lang w:val="en-GB"/>
        </w:rPr>
        <w:lastRenderedPageBreak/>
        <w:t>Core features include:</w:t>
      </w:r>
    </w:p>
    <w:p w:rsidR="00B03A96" w:rsidRPr="00F7032E" w:rsidRDefault="00B03A96" w:rsidP="00D3396D">
      <w:pPr>
        <w:pStyle w:val="NormalWeb"/>
        <w:numPr>
          <w:ilvl w:val="0"/>
          <w:numId w:val="18"/>
        </w:numPr>
        <w:rPr>
          <w:lang w:val="en-GB"/>
        </w:rPr>
      </w:pPr>
      <w:r w:rsidRPr="00F7032E">
        <w:rPr>
          <w:b/>
          <w:bCs/>
          <w:lang w:val="en-GB"/>
        </w:rPr>
        <w:t>Centralized TLS Offloading:</w:t>
      </w:r>
      <w:r w:rsidRPr="00F7032E">
        <w:rPr>
          <w:lang w:val="en-GB"/>
        </w:rPr>
        <w:t xml:space="preserve"> Decrypts incoming HTTPS traffic at the edge, reducing computational overhead on internal compute nodes.</w:t>
      </w:r>
      <w:r w:rsidR="00CD08FC" w:rsidRPr="00F7032E">
        <w:rPr>
          <w:lang w:val="en-GB"/>
        </w:rPr>
        <w:br/>
      </w:r>
    </w:p>
    <w:p w:rsidR="00B03A96" w:rsidRPr="00F7032E" w:rsidRDefault="00B03A96" w:rsidP="00D3396D">
      <w:pPr>
        <w:pStyle w:val="NormalWeb"/>
        <w:numPr>
          <w:ilvl w:val="0"/>
          <w:numId w:val="18"/>
        </w:numPr>
        <w:rPr>
          <w:lang w:val="en-GB"/>
        </w:rPr>
      </w:pPr>
      <w:r w:rsidRPr="00F7032E">
        <w:rPr>
          <w:b/>
          <w:bCs/>
          <w:lang w:val="en-GB"/>
        </w:rPr>
        <w:t>Authentication and Access Control:</w:t>
      </w:r>
      <w:r w:rsidRPr="00F7032E">
        <w:rPr>
          <w:lang w:val="en-GB"/>
        </w:rPr>
        <w:t xml:space="preserve"> Validates OAuth2, JSON Web Tokens (JWT), or API keys before forwarding requests to internal services.</w:t>
      </w:r>
      <w:r w:rsidR="00CD08FC" w:rsidRPr="00F7032E">
        <w:rPr>
          <w:lang w:val="en-GB"/>
        </w:rPr>
        <w:br/>
      </w:r>
    </w:p>
    <w:p w:rsidR="00CD08FC" w:rsidRPr="00F7032E" w:rsidRDefault="00B03A96" w:rsidP="00D3396D">
      <w:pPr>
        <w:pStyle w:val="ListParagraph"/>
        <w:numPr>
          <w:ilvl w:val="0"/>
          <w:numId w:val="18"/>
        </w:numPr>
        <w:rPr>
          <w:rFonts w:ascii="Times New Roman" w:eastAsia="Times New Roman" w:hAnsi="Times New Roman" w:cs="Times New Roman"/>
          <w:sz w:val="24"/>
          <w:szCs w:val="24"/>
        </w:rPr>
      </w:pPr>
      <w:r w:rsidRPr="00F7032E">
        <w:rPr>
          <w:rFonts w:ascii="Times New Roman" w:hAnsi="Times New Roman" w:cs="Times New Roman"/>
          <w:b/>
          <w:bCs/>
          <w:sz w:val="24"/>
          <w:szCs w:val="24"/>
        </w:rPr>
        <w:t>Rate Limiting &amp; Throttling:</w:t>
      </w:r>
      <w:r w:rsidRPr="00F7032E">
        <w:t xml:space="preserve"> </w:t>
      </w:r>
      <w:r w:rsidR="00CD08FC" w:rsidRPr="00F7032E">
        <w:rPr>
          <w:rFonts w:ascii="Times New Roman" w:eastAsia="Times New Roman" w:hAnsi="Times New Roman" w:cs="Times New Roman"/>
          <w:sz w:val="24"/>
          <w:szCs w:val="24"/>
        </w:rPr>
        <w:t>Imposes request thresholds per client IP or user account to protect backend micro services from Denial-of-Service (</w:t>
      </w:r>
      <w:proofErr w:type="spellStart"/>
      <w:r w:rsidR="00CD08FC" w:rsidRPr="00F7032E">
        <w:rPr>
          <w:rFonts w:ascii="Times New Roman" w:eastAsia="Times New Roman" w:hAnsi="Times New Roman" w:cs="Times New Roman"/>
          <w:sz w:val="24"/>
          <w:szCs w:val="24"/>
        </w:rPr>
        <w:t>DoS</w:t>
      </w:r>
      <w:proofErr w:type="spellEnd"/>
      <w:r w:rsidR="00CD08FC" w:rsidRPr="00F7032E">
        <w:rPr>
          <w:rFonts w:ascii="Times New Roman" w:eastAsia="Times New Roman" w:hAnsi="Times New Roman" w:cs="Times New Roman"/>
          <w:sz w:val="24"/>
          <w:szCs w:val="24"/>
        </w:rPr>
        <w:t>) attacks and brute-force attempts [9].</w:t>
      </w:r>
    </w:p>
    <w:p w:rsidR="00B03A96" w:rsidRPr="00F7032E" w:rsidRDefault="00047676" w:rsidP="00CD08FC">
      <w:pPr>
        <w:pStyle w:val="NormalWeb"/>
        <w:ind w:left="720"/>
        <w:rPr>
          <w:lang w:val="en-GB"/>
        </w:rPr>
      </w:pPr>
      <w:r w:rsidRPr="00F7032E">
        <w:rPr>
          <w:lang w:val="en-GB"/>
        </w:rPr>
        <w:br/>
      </w:r>
      <w:r w:rsidRPr="00F7032E">
        <w:rPr>
          <w:lang w:val="en-GB"/>
        </w:rPr>
        <w:br/>
      </w:r>
    </w:p>
    <w:p w:rsidR="00B03A96" w:rsidRPr="00F7032E" w:rsidRDefault="00B03A96" w:rsidP="00B03A96">
      <w:pPr>
        <w:pStyle w:val="Heading3"/>
        <w:rPr>
          <w:lang w:val="en-GB"/>
        </w:rPr>
      </w:pPr>
      <w:r w:rsidRPr="00F7032E">
        <w:rPr>
          <w:lang w:val="en-GB"/>
        </w:rPr>
        <w:t>9.4 Cloud Provider Architectural Mapping Comparison</w:t>
      </w:r>
    </w:p>
    <w:tbl>
      <w:tblPr>
        <w:tblStyle w:val="TableGrid"/>
        <w:tblW w:w="0" w:type="auto"/>
        <w:tblLook w:val="04A0" w:firstRow="1" w:lastRow="0" w:firstColumn="1" w:lastColumn="0" w:noHBand="0" w:noVBand="1"/>
      </w:tblPr>
      <w:tblGrid>
        <w:gridCol w:w="2253"/>
        <w:gridCol w:w="2357"/>
        <w:gridCol w:w="2357"/>
        <w:gridCol w:w="2383"/>
      </w:tblGrid>
      <w:tr w:rsidR="00B03A96" w:rsidRPr="00F7032E" w:rsidTr="00047676">
        <w:tc>
          <w:tcPr>
            <w:tcW w:w="0" w:type="auto"/>
            <w:hideMark/>
          </w:tcPr>
          <w:p w:rsidR="00B03A96" w:rsidRPr="00F7032E" w:rsidRDefault="00B03A96">
            <w:pPr>
              <w:spacing w:after="480"/>
            </w:pPr>
            <w:r w:rsidRPr="00F7032E">
              <w:rPr>
                <w:rStyle w:val="Strong"/>
              </w:rPr>
              <w:t>Cloud Architecture Feature</w:t>
            </w:r>
          </w:p>
        </w:tc>
        <w:tc>
          <w:tcPr>
            <w:tcW w:w="0" w:type="auto"/>
            <w:hideMark/>
          </w:tcPr>
          <w:p w:rsidR="00B03A96" w:rsidRPr="00F7032E" w:rsidRDefault="00B03A96">
            <w:pPr>
              <w:spacing w:after="480"/>
            </w:pPr>
            <w:r w:rsidRPr="00F7032E">
              <w:rPr>
                <w:rStyle w:val="Strong"/>
              </w:rPr>
              <w:t>Amazon Web Services (AWS)</w:t>
            </w:r>
          </w:p>
        </w:tc>
        <w:tc>
          <w:tcPr>
            <w:tcW w:w="0" w:type="auto"/>
            <w:hideMark/>
          </w:tcPr>
          <w:p w:rsidR="00B03A96" w:rsidRPr="00F7032E" w:rsidRDefault="00B03A96">
            <w:pPr>
              <w:spacing w:after="480"/>
            </w:pPr>
            <w:r w:rsidRPr="00F7032E">
              <w:rPr>
                <w:rStyle w:val="Strong"/>
              </w:rPr>
              <w:t>Microsoft Azure</w:t>
            </w:r>
          </w:p>
        </w:tc>
        <w:tc>
          <w:tcPr>
            <w:tcW w:w="0" w:type="auto"/>
            <w:hideMark/>
          </w:tcPr>
          <w:p w:rsidR="00B03A96" w:rsidRPr="00F7032E" w:rsidRDefault="00B03A96">
            <w:pPr>
              <w:spacing w:after="480"/>
            </w:pPr>
            <w:r w:rsidRPr="00F7032E">
              <w:rPr>
                <w:rStyle w:val="Strong"/>
              </w:rPr>
              <w:t>Google Cloud Platform (GCP)</w:t>
            </w:r>
          </w:p>
        </w:tc>
      </w:tr>
      <w:tr w:rsidR="00B03A96" w:rsidRPr="00F7032E" w:rsidTr="00047676">
        <w:tc>
          <w:tcPr>
            <w:tcW w:w="0" w:type="auto"/>
            <w:hideMark/>
          </w:tcPr>
          <w:p w:rsidR="00B03A96" w:rsidRPr="00F7032E" w:rsidRDefault="00B03A96">
            <w:pPr>
              <w:spacing w:after="480"/>
            </w:pPr>
            <w:r w:rsidRPr="00F7032E">
              <w:rPr>
                <w:b/>
                <w:bCs/>
              </w:rPr>
              <w:t>Layer 4 Load Balancer</w:t>
            </w:r>
          </w:p>
        </w:tc>
        <w:tc>
          <w:tcPr>
            <w:tcW w:w="0" w:type="auto"/>
            <w:hideMark/>
          </w:tcPr>
          <w:p w:rsidR="00B03A96" w:rsidRPr="00F7032E" w:rsidRDefault="00B03A96">
            <w:pPr>
              <w:spacing w:after="480"/>
            </w:pPr>
            <w:r w:rsidRPr="00F7032E">
              <w:t>Network Load Balancer (NLB)</w:t>
            </w:r>
          </w:p>
        </w:tc>
        <w:tc>
          <w:tcPr>
            <w:tcW w:w="0" w:type="auto"/>
            <w:hideMark/>
          </w:tcPr>
          <w:p w:rsidR="00B03A96" w:rsidRPr="00F7032E" w:rsidRDefault="00B03A96">
            <w:pPr>
              <w:spacing w:after="480"/>
            </w:pPr>
            <w:r w:rsidRPr="00F7032E">
              <w:t>Azure Load Balancer</w:t>
            </w:r>
          </w:p>
        </w:tc>
        <w:tc>
          <w:tcPr>
            <w:tcW w:w="0" w:type="auto"/>
            <w:hideMark/>
          </w:tcPr>
          <w:p w:rsidR="00B03A96" w:rsidRPr="00F7032E" w:rsidRDefault="00B03A96">
            <w:pPr>
              <w:spacing w:after="480"/>
            </w:pPr>
            <w:r w:rsidRPr="00F7032E">
              <w:t>Cloud Network Load Balancing</w:t>
            </w:r>
          </w:p>
        </w:tc>
      </w:tr>
      <w:tr w:rsidR="00B03A96" w:rsidRPr="00F7032E" w:rsidTr="00047676">
        <w:tc>
          <w:tcPr>
            <w:tcW w:w="0" w:type="auto"/>
            <w:hideMark/>
          </w:tcPr>
          <w:p w:rsidR="00B03A96" w:rsidRPr="00F7032E" w:rsidRDefault="00B03A96">
            <w:pPr>
              <w:spacing w:after="480"/>
            </w:pPr>
            <w:r w:rsidRPr="00F7032E">
              <w:rPr>
                <w:b/>
                <w:bCs/>
              </w:rPr>
              <w:t>Layer 7 Load Balancer</w:t>
            </w:r>
          </w:p>
        </w:tc>
        <w:tc>
          <w:tcPr>
            <w:tcW w:w="0" w:type="auto"/>
            <w:hideMark/>
          </w:tcPr>
          <w:p w:rsidR="00B03A96" w:rsidRPr="00F7032E" w:rsidRDefault="00B03A96">
            <w:pPr>
              <w:spacing w:after="480"/>
            </w:pPr>
            <w:r w:rsidRPr="00F7032E">
              <w:t>Application Load Balancer (ALB)</w:t>
            </w:r>
          </w:p>
        </w:tc>
        <w:tc>
          <w:tcPr>
            <w:tcW w:w="0" w:type="auto"/>
            <w:hideMark/>
          </w:tcPr>
          <w:p w:rsidR="00B03A96" w:rsidRPr="00F7032E" w:rsidRDefault="00B03A96">
            <w:pPr>
              <w:spacing w:after="480"/>
            </w:pPr>
            <w:r w:rsidRPr="00F7032E">
              <w:t>Azure Application Gateway</w:t>
            </w:r>
          </w:p>
        </w:tc>
        <w:tc>
          <w:tcPr>
            <w:tcW w:w="0" w:type="auto"/>
            <w:hideMark/>
          </w:tcPr>
          <w:p w:rsidR="00B03A96" w:rsidRPr="00F7032E" w:rsidRDefault="00B03A96">
            <w:pPr>
              <w:spacing w:after="480"/>
            </w:pPr>
            <w:r w:rsidRPr="00F7032E">
              <w:t>Cloud HTTP(S) Load Balancing</w:t>
            </w:r>
          </w:p>
        </w:tc>
      </w:tr>
      <w:tr w:rsidR="00B03A96" w:rsidRPr="00F7032E" w:rsidTr="00047676">
        <w:tc>
          <w:tcPr>
            <w:tcW w:w="0" w:type="auto"/>
            <w:hideMark/>
          </w:tcPr>
          <w:p w:rsidR="00B03A96" w:rsidRPr="00F7032E" w:rsidRDefault="00B03A96">
            <w:pPr>
              <w:spacing w:after="480"/>
            </w:pPr>
            <w:r w:rsidRPr="00F7032E">
              <w:rPr>
                <w:b/>
                <w:bCs/>
              </w:rPr>
              <w:t xml:space="preserve">Elastic </w:t>
            </w:r>
            <w:proofErr w:type="spellStart"/>
            <w:r w:rsidRPr="00F7032E">
              <w:rPr>
                <w:b/>
                <w:bCs/>
              </w:rPr>
              <w:t>Autoscaling</w:t>
            </w:r>
            <w:proofErr w:type="spellEnd"/>
          </w:p>
        </w:tc>
        <w:tc>
          <w:tcPr>
            <w:tcW w:w="0" w:type="auto"/>
            <w:hideMark/>
          </w:tcPr>
          <w:p w:rsidR="00B03A96" w:rsidRPr="00F7032E" w:rsidRDefault="00B03A96">
            <w:pPr>
              <w:spacing w:after="480"/>
            </w:pPr>
            <w:r w:rsidRPr="00F7032E">
              <w:t>EC2 Auto Scaling Groups</w:t>
            </w:r>
          </w:p>
        </w:tc>
        <w:tc>
          <w:tcPr>
            <w:tcW w:w="0" w:type="auto"/>
            <w:hideMark/>
          </w:tcPr>
          <w:p w:rsidR="00B03A96" w:rsidRPr="00F7032E" w:rsidRDefault="00B03A96">
            <w:pPr>
              <w:spacing w:after="480"/>
            </w:pPr>
            <w:r w:rsidRPr="00F7032E">
              <w:t>VM Scale Sets (VMSS)</w:t>
            </w:r>
          </w:p>
        </w:tc>
        <w:tc>
          <w:tcPr>
            <w:tcW w:w="0" w:type="auto"/>
            <w:hideMark/>
          </w:tcPr>
          <w:p w:rsidR="00B03A96" w:rsidRPr="00F7032E" w:rsidRDefault="00B03A96">
            <w:pPr>
              <w:spacing w:after="480"/>
            </w:pPr>
            <w:r w:rsidRPr="00F7032E">
              <w:t>Compute Engine Instance Groups</w:t>
            </w:r>
          </w:p>
        </w:tc>
      </w:tr>
      <w:tr w:rsidR="00B03A96" w:rsidRPr="00F7032E" w:rsidTr="00047676">
        <w:tc>
          <w:tcPr>
            <w:tcW w:w="0" w:type="auto"/>
            <w:hideMark/>
          </w:tcPr>
          <w:p w:rsidR="00B03A96" w:rsidRPr="00F7032E" w:rsidRDefault="00B03A96">
            <w:pPr>
              <w:spacing w:after="480"/>
            </w:pPr>
            <w:r w:rsidRPr="00F7032E">
              <w:rPr>
                <w:b/>
                <w:bCs/>
              </w:rPr>
              <w:t>API Gateway / Edge Security</w:t>
            </w:r>
          </w:p>
        </w:tc>
        <w:tc>
          <w:tcPr>
            <w:tcW w:w="0" w:type="auto"/>
            <w:hideMark/>
          </w:tcPr>
          <w:p w:rsidR="00B03A96" w:rsidRPr="00F7032E" w:rsidRDefault="00B03A96">
            <w:pPr>
              <w:spacing w:after="480"/>
            </w:pPr>
            <w:r w:rsidRPr="00F7032E">
              <w:t>AWS API Gateway / AWS WAF</w:t>
            </w:r>
          </w:p>
        </w:tc>
        <w:tc>
          <w:tcPr>
            <w:tcW w:w="0" w:type="auto"/>
            <w:hideMark/>
          </w:tcPr>
          <w:p w:rsidR="00B03A96" w:rsidRPr="00F7032E" w:rsidRDefault="00B03A96">
            <w:pPr>
              <w:spacing w:after="480"/>
            </w:pPr>
            <w:r w:rsidRPr="00F7032E">
              <w:t>Azure API Management / WAF</w:t>
            </w:r>
          </w:p>
        </w:tc>
        <w:tc>
          <w:tcPr>
            <w:tcW w:w="0" w:type="auto"/>
            <w:hideMark/>
          </w:tcPr>
          <w:p w:rsidR="00B03A96" w:rsidRPr="00F7032E" w:rsidRDefault="00B03A96">
            <w:pPr>
              <w:spacing w:after="480"/>
            </w:pPr>
            <w:r w:rsidRPr="00F7032E">
              <w:t xml:space="preserve">GCP API Gateway / Cloud </w:t>
            </w:r>
            <w:proofErr w:type="spellStart"/>
            <w:r w:rsidRPr="00F7032E">
              <w:t>Armor</w:t>
            </w:r>
            <w:proofErr w:type="spellEnd"/>
          </w:p>
        </w:tc>
      </w:tr>
    </w:tbl>
    <w:p w:rsidR="00B03A96" w:rsidRPr="00F7032E" w:rsidRDefault="00047676" w:rsidP="00B03A96">
      <w:pPr>
        <w:pStyle w:val="Heading3"/>
        <w:rPr>
          <w:lang w:val="en-GB"/>
        </w:rPr>
      </w:pPr>
      <w:r w:rsidRPr="00F7032E">
        <w:rPr>
          <w:lang w:val="en-GB"/>
        </w:rPr>
        <w:br/>
      </w:r>
      <w:r w:rsidRPr="00F7032E">
        <w:rPr>
          <w:lang w:val="en-GB"/>
        </w:rPr>
        <w:br/>
      </w:r>
      <w:r w:rsidRPr="00F7032E">
        <w:rPr>
          <w:lang w:val="en-GB"/>
        </w:rPr>
        <w:br/>
      </w:r>
      <w:r w:rsidRPr="00F7032E">
        <w:rPr>
          <w:lang w:val="en-GB"/>
        </w:rPr>
        <w:br/>
      </w:r>
      <w:r w:rsidRPr="00F7032E">
        <w:rPr>
          <w:lang w:val="en-GB"/>
        </w:rPr>
        <w:br/>
      </w:r>
      <w:r w:rsidRPr="00F7032E">
        <w:rPr>
          <w:lang w:val="en-GB"/>
        </w:rPr>
        <w:br/>
      </w:r>
      <w:r w:rsidRPr="00F7032E">
        <w:rPr>
          <w:lang w:val="en-GB"/>
        </w:rPr>
        <w:br/>
      </w:r>
      <w:r w:rsidRPr="00F7032E">
        <w:rPr>
          <w:lang w:val="en-GB"/>
        </w:rPr>
        <w:lastRenderedPageBreak/>
        <w:br/>
      </w:r>
      <w:r w:rsidRPr="00F7032E">
        <w:rPr>
          <w:lang w:val="en-GB"/>
        </w:rPr>
        <w:br/>
      </w:r>
      <w:r w:rsidRPr="00F7032E">
        <w:rPr>
          <w:lang w:val="en-GB"/>
        </w:rPr>
        <w:br/>
      </w:r>
      <w:r w:rsidRPr="00F7032E">
        <w:rPr>
          <w:lang w:val="en-GB"/>
        </w:rPr>
        <w:br/>
      </w:r>
      <w:r w:rsidRPr="00F7032E">
        <w:rPr>
          <w:lang w:val="en-GB"/>
        </w:rPr>
        <w:br/>
      </w:r>
      <w:r w:rsidRPr="00F7032E">
        <w:rPr>
          <w:lang w:val="en-GB"/>
        </w:rPr>
        <w:br/>
      </w:r>
      <w:r w:rsidRPr="00F7032E">
        <w:rPr>
          <w:lang w:val="en-GB"/>
        </w:rPr>
        <w:br/>
      </w:r>
      <w:r w:rsidRPr="00F7032E">
        <w:rPr>
          <w:lang w:val="en-GB"/>
        </w:rPr>
        <w:br/>
      </w:r>
      <w:proofErr w:type="gramStart"/>
      <w:r w:rsidR="00B03A96" w:rsidRPr="00F7032E">
        <w:rPr>
          <w:lang w:val="en-GB"/>
        </w:rPr>
        <w:t>9.5 Synergy Between Load Balancing</w:t>
      </w:r>
      <w:proofErr w:type="gramEnd"/>
      <w:r w:rsidR="00B03A96" w:rsidRPr="00F7032E">
        <w:rPr>
          <w:lang w:val="en-GB"/>
        </w:rPr>
        <w:t xml:space="preserve"> and </w:t>
      </w:r>
      <w:r w:rsidR="00211BCC" w:rsidRPr="00F7032E">
        <w:rPr>
          <w:lang w:val="en-GB"/>
        </w:rPr>
        <w:t>Auto scaling</w:t>
      </w:r>
    </w:p>
    <w:p w:rsidR="00B03A96" w:rsidRPr="00F7032E" w:rsidRDefault="00B03A96" w:rsidP="00B03A96">
      <w:pPr>
        <w:pStyle w:val="NormalWeb"/>
        <w:rPr>
          <w:lang w:val="en-GB"/>
        </w:rPr>
      </w:pPr>
      <w:r w:rsidRPr="00F7032E">
        <w:rPr>
          <w:lang w:val="en-GB"/>
        </w:rPr>
        <w:t xml:space="preserve">Load balancing and </w:t>
      </w:r>
      <w:r w:rsidR="00211BCC" w:rsidRPr="00F7032E">
        <w:rPr>
          <w:lang w:val="en-GB"/>
        </w:rPr>
        <w:t>auto scaling</w:t>
      </w:r>
      <w:r w:rsidRPr="00F7032E">
        <w:rPr>
          <w:lang w:val="en-GB"/>
        </w:rPr>
        <w:t xml:space="preserve"> form a symbiotic operational loop in cloud infrastructure [11]:</w:t>
      </w:r>
      <w:r w:rsidR="00047676" w:rsidRPr="00F7032E">
        <w:rPr>
          <w:lang w:val="en-GB"/>
        </w:rPr>
        <w:br/>
      </w:r>
      <w:r w:rsidR="00047676" w:rsidRPr="00F7032E">
        <w:rPr>
          <w:lang w:val="en-GB"/>
        </w:rPr>
        <w:br/>
      </w:r>
      <w:r w:rsidR="00047676" w:rsidRPr="00F7032E">
        <w:rPr>
          <w:noProof/>
        </w:rPr>
        <w:drawing>
          <wp:inline distT="0" distB="0" distL="0" distR="0">
            <wp:extent cx="5943600" cy="23012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Gemini_Generated_Image_7a5yr27a5yr27a5y.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943600" cy="2301240"/>
                    </a:xfrm>
                    <a:prstGeom prst="rect">
                      <a:avLst/>
                    </a:prstGeom>
                  </pic:spPr>
                </pic:pic>
              </a:graphicData>
            </a:graphic>
          </wp:inline>
        </w:drawing>
      </w:r>
    </w:p>
    <w:p w:rsidR="00B03A96" w:rsidRPr="00F7032E" w:rsidRDefault="00B03A96" w:rsidP="00D3396D">
      <w:pPr>
        <w:pStyle w:val="ListParagraph"/>
        <w:numPr>
          <w:ilvl w:val="0"/>
          <w:numId w:val="19"/>
        </w:numPr>
        <w:rPr>
          <w:rFonts w:ascii="Times New Roman" w:eastAsia="Times New Roman" w:hAnsi="Times New Roman" w:cs="Times New Roman"/>
          <w:sz w:val="24"/>
          <w:szCs w:val="24"/>
        </w:rPr>
      </w:pPr>
      <w:r w:rsidRPr="00F7032E">
        <w:rPr>
          <w:b/>
          <w:bCs/>
        </w:rPr>
        <w:t>Telemetry Collection:</w:t>
      </w:r>
      <w:r w:rsidRPr="00F7032E">
        <w:t xml:space="preserve"> </w:t>
      </w:r>
      <w:r w:rsidR="00CD08FC" w:rsidRPr="00F7032E">
        <w:rPr>
          <w:rFonts w:ascii="Times New Roman" w:eastAsia="Times New Roman" w:hAnsi="Times New Roman" w:cs="Times New Roman"/>
          <w:sz w:val="24"/>
          <w:szCs w:val="24"/>
        </w:rPr>
        <w:t xml:space="preserve">Monitoring systems gather metrics about health statuses and loads (CPU, memory, </w:t>
      </w:r>
      <w:proofErr w:type="gramStart"/>
      <w:r w:rsidR="00CD08FC" w:rsidRPr="00F7032E">
        <w:rPr>
          <w:rFonts w:ascii="Times New Roman" w:eastAsia="Times New Roman" w:hAnsi="Times New Roman" w:cs="Times New Roman"/>
          <w:sz w:val="24"/>
          <w:szCs w:val="24"/>
        </w:rPr>
        <w:t>bandwidth</w:t>
      </w:r>
      <w:proofErr w:type="gramEnd"/>
      <w:r w:rsidR="00CD08FC" w:rsidRPr="00F7032E">
        <w:rPr>
          <w:rFonts w:ascii="Times New Roman" w:eastAsia="Times New Roman" w:hAnsi="Times New Roman" w:cs="Times New Roman"/>
          <w:sz w:val="24"/>
          <w:szCs w:val="24"/>
        </w:rPr>
        <w:t>) across the compute instances.</w:t>
      </w:r>
      <w:r w:rsidR="00CD08FC" w:rsidRPr="00F7032E">
        <w:br/>
      </w:r>
    </w:p>
    <w:p w:rsidR="00B03A96" w:rsidRPr="00F7032E" w:rsidRDefault="00B03A96" w:rsidP="00D3396D">
      <w:pPr>
        <w:pStyle w:val="ListParagraph"/>
        <w:numPr>
          <w:ilvl w:val="0"/>
          <w:numId w:val="19"/>
        </w:numPr>
        <w:rPr>
          <w:rFonts w:ascii="Times New Roman" w:eastAsia="Times New Roman" w:hAnsi="Times New Roman" w:cs="Times New Roman"/>
          <w:sz w:val="24"/>
          <w:szCs w:val="24"/>
        </w:rPr>
      </w:pPr>
      <w:r w:rsidRPr="00F7032E">
        <w:rPr>
          <w:b/>
          <w:bCs/>
        </w:rPr>
        <w:t>Auto scaling Trigger:</w:t>
      </w:r>
      <w:r w:rsidRPr="00F7032E">
        <w:t xml:space="preserve"> </w:t>
      </w:r>
      <w:r w:rsidR="00CD08FC" w:rsidRPr="00F7032E">
        <w:rPr>
          <w:rFonts w:ascii="Times New Roman" w:eastAsia="Times New Roman" w:hAnsi="Times New Roman" w:cs="Times New Roman"/>
          <w:sz w:val="24"/>
          <w:szCs w:val="24"/>
        </w:rPr>
        <w:t>When the metrics pass predefined operational bounds, the auto scaling engine spins up new container or VM nodes.</w:t>
      </w:r>
      <w:r w:rsidR="00CD08FC" w:rsidRPr="00F7032E">
        <w:br/>
      </w:r>
    </w:p>
    <w:p w:rsidR="00B03A96" w:rsidRPr="00F7032E" w:rsidRDefault="00B03A96" w:rsidP="00D3396D">
      <w:pPr>
        <w:pStyle w:val="ListParagraph"/>
        <w:numPr>
          <w:ilvl w:val="0"/>
          <w:numId w:val="19"/>
        </w:numPr>
        <w:rPr>
          <w:rFonts w:ascii="Times New Roman" w:eastAsia="Times New Roman" w:hAnsi="Times New Roman" w:cs="Times New Roman"/>
          <w:sz w:val="24"/>
          <w:szCs w:val="24"/>
        </w:rPr>
      </w:pPr>
      <w:r w:rsidRPr="00F7032E">
        <w:rPr>
          <w:b/>
          <w:bCs/>
        </w:rPr>
        <w:t>Dynamic Registration:</w:t>
      </w:r>
      <w:r w:rsidRPr="00F7032E">
        <w:t xml:space="preserve"> </w:t>
      </w:r>
      <w:r w:rsidR="00CD08FC" w:rsidRPr="00F7032E">
        <w:rPr>
          <w:rFonts w:ascii="Times New Roman" w:eastAsia="Times New Roman" w:hAnsi="Times New Roman" w:cs="Times New Roman"/>
          <w:sz w:val="24"/>
          <w:szCs w:val="24"/>
        </w:rPr>
        <w:t>Newly instantiated nodes will automatically register with the target group of the cloud load balancer.</w:t>
      </w:r>
      <w:r w:rsidR="00CD08FC" w:rsidRPr="00F7032E">
        <w:br/>
      </w:r>
    </w:p>
    <w:p w:rsidR="00B03A96" w:rsidRPr="00F7032E" w:rsidRDefault="00B03A96" w:rsidP="00D3396D">
      <w:pPr>
        <w:pStyle w:val="ListParagraph"/>
        <w:numPr>
          <w:ilvl w:val="0"/>
          <w:numId w:val="19"/>
        </w:numPr>
        <w:rPr>
          <w:rFonts w:ascii="Times New Roman" w:eastAsia="Times New Roman" w:hAnsi="Times New Roman" w:cs="Times New Roman"/>
          <w:sz w:val="24"/>
          <w:szCs w:val="24"/>
        </w:rPr>
      </w:pPr>
      <w:r w:rsidRPr="00F7032E">
        <w:rPr>
          <w:b/>
          <w:bCs/>
        </w:rPr>
        <w:t>Health Check Validation:</w:t>
      </w:r>
      <w:r w:rsidRPr="00F7032E">
        <w:t xml:space="preserve"> </w:t>
      </w:r>
      <w:r w:rsidR="00CD08FC" w:rsidRPr="00F7032E">
        <w:rPr>
          <w:rFonts w:ascii="Times New Roman" w:eastAsia="Times New Roman" w:hAnsi="Times New Roman" w:cs="Times New Roman"/>
          <w:sz w:val="24"/>
          <w:szCs w:val="24"/>
        </w:rPr>
        <w:t>The load balancer performs synthetic health checks (e.g., HTTP GET /health returning 200 OK) before sending production traffic to the new instances [11].</w:t>
      </w:r>
      <w:r w:rsidR="00047676" w:rsidRPr="00F7032E">
        <w:br/>
      </w:r>
      <w:r w:rsidR="00047676" w:rsidRPr="00F7032E">
        <w:br/>
      </w:r>
    </w:p>
    <w:p w:rsidR="00B03A96" w:rsidRPr="00F7032E" w:rsidRDefault="00B03A96" w:rsidP="00B03A96">
      <w:pPr>
        <w:pStyle w:val="Heading3"/>
        <w:rPr>
          <w:lang w:val="en-GB"/>
        </w:rPr>
      </w:pPr>
      <w:r w:rsidRPr="00F7032E">
        <w:rPr>
          <w:lang w:val="en-GB"/>
        </w:rPr>
        <w:t>9.6 Combined Impact: Enterprise Real-World Scenario</w:t>
      </w:r>
    </w:p>
    <w:p w:rsidR="00CD08FC" w:rsidRPr="00CD08FC" w:rsidRDefault="00CD08FC" w:rsidP="00CD08FC">
      <w:pPr>
        <w:spacing w:after="0" w:line="240" w:lineRule="auto"/>
        <w:rPr>
          <w:rFonts w:ascii="Times New Roman" w:eastAsia="Times New Roman" w:hAnsi="Times New Roman" w:cs="Times New Roman"/>
          <w:sz w:val="24"/>
          <w:szCs w:val="24"/>
        </w:rPr>
      </w:pPr>
      <w:r w:rsidRPr="00CD08FC">
        <w:rPr>
          <w:rFonts w:ascii="Times New Roman" w:eastAsia="Times New Roman" w:hAnsi="Times New Roman" w:cs="Times New Roman"/>
          <w:sz w:val="24"/>
          <w:szCs w:val="24"/>
        </w:rPr>
        <w:lastRenderedPageBreak/>
        <w:t>For instance, a global e-commerce retailer experiences dramatic traffic spikes during major sales events, from $10,000$ to more than $1,500,000$ concurrent user connections per minute [11].</w:t>
      </w:r>
      <w:r w:rsidRPr="00F7032E">
        <w:rPr>
          <w:rFonts w:ascii="Times New Roman" w:eastAsia="Times New Roman" w:hAnsi="Times New Roman" w:cs="Times New Roman"/>
          <w:sz w:val="24"/>
          <w:szCs w:val="24"/>
        </w:rPr>
        <w:br/>
      </w:r>
      <w:r w:rsidRPr="00CD08FC">
        <w:rPr>
          <w:rFonts w:ascii="Times New Roman" w:eastAsia="Times New Roman" w:hAnsi="Times New Roman" w:cs="Times New Roman"/>
          <w:sz w:val="24"/>
          <w:szCs w:val="24"/>
        </w:rPr>
        <w:br/>
        <w:t>The platform scaled backend application containers from 20 nodes to 400 nodes in minutes with AWS Application Load Balancers (ALB) coupled with Auto Scaling Groups and AWS WAF. The ALB directed incoming traffic to healthy targets instances and AWS WAF blocked malicious SQL injection and botnet scraping attempts. This joint architecture maintained the platform with no downtime, low latency, and safeguarded payment processing operations during the traffic spike [11].</w:t>
      </w:r>
    </w:p>
    <w:p w:rsidR="00B03A96" w:rsidRPr="00F7032E" w:rsidRDefault="00047676" w:rsidP="00B03A96">
      <w:pPr>
        <w:pStyle w:val="NormalWeb"/>
        <w:rPr>
          <w:lang w:val="en-GB"/>
        </w:rPr>
      </w:pPr>
      <w:r w:rsidRPr="00F7032E">
        <w:rPr>
          <w:lang w:val="en-GB"/>
        </w:rPr>
        <w:br/>
      </w:r>
      <w:r w:rsidRPr="00F7032E">
        <w:rPr>
          <w:lang w:val="en-GB"/>
        </w:rPr>
        <w:br/>
      </w:r>
      <w:r w:rsidRPr="00F7032E">
        <w:rPr>
          <w:lang w:val="en-GB"/>
        </w:rPr>
        <w:br/>
      </w:r>
      <w:r w:rsidRPr="00F7032E">
        <w:rPr>
          <w:lang w:val="en-GB"/>
        </w:rPr>
        <w:br/>
      </w:r>
    </w:p>
    <w:p w:rsidR="00B03A96" w:rsidRPr="00F7032E" w:rsidRDefault="00B03A96" w:rsidP="00B03A96">
      <w:pPr>
        <w:pStyle w:val="Heading2"/>
        <w:rPr>
          <w:lang w:val="en-GB"/>
        </w:rPr>
      </w:pPr>
      <w:r w:rsidRPr="00F7032E">
        <w:rPr>
          <w:lang w:val="en-GB"/>
        </w:rPr>
        <w:t>10. Driving Forces in Cloud Computing</w:t>
      </w:r>
      <w:r w:rsidR="00047676" w:rsidRPr="00F7032E">
        <w:rPr>
          <w:lang w:val="en-GB"/>
        </w:rPr>
        <w:br/>
      </w:r>
    </w:p>
    <w:p w:rsidR="00B03A96" w:rsidRPr="00F7032E" w:rsidRDefault="00B03A96" w:rsidP="00B03A96">
      <w:pPr>
        <w:pStyle w:val="Heading3"/>
        <w:rPr>
          <w:lang w:val="en-GB"/>
        </w:rPr>
      </w:pPr>
      <w:r w:rsidRPr="00F7032E">
        <w:rPr>
          <w:lang w:val="en-GB"/>
        </w:rPr>
        <w:t xml:space="preserve">10.1 Financial Engineering: </w:t>
      </w:r>
      <w:proofErr w:type="spellStart"/>
      <w:r w:rsidRPr="00F7032E">
        <w:rPr>
          <w:lang w:val="en-GB"/>
        </w:rPr>
        <w:t>CapEx</w:t>
      </w:r>
      <w:proofErr w:type="spellEnd"/>
      <w:r w:rsidRPr="00F7032E">
        <w:rPr>
          <w:lang w:val="en-GB"/>
        </w:rPr>
        <w:t xml:space="preserve"> to </w:t>
      </w:r>
      <w:proofErr w:type="spellStart"/>
      <w:r w:rsidRPr="00F7032E">
        <w:rPr>
          <w:lang w:val="en-GB"/>
        </w:rPr>
        <w:t>OpEx</w:t>
      </w:r>
      <w:proofErr w:type="spellEnd"/>
      <w:r w:rsidRPr="00F7032E">
        <w:rPr>
          <w:lang w:val="en-GB"/>
        </w:rPr>
        <w:t xml:space="preserve"> Shifts</w:t>
      </w:r>
    </w:p>
    <w:p w:rsidR="00B03A96" w:rsidRPr="00F7032E" w:rsidRDefault="00CD08FC" w:rsidP="00CD08FC">
      <w:pPr>
        <w:spacing w:after="0" w:line="240" w:lineRule="auto"/>
        <w:rPr>
          <w:rFonts w:ascii="Times New Roman" w:eastAsia="Times New Roman" w:hAnsi="Times New Roman" w:cs="Times New Roman"/>
          <w:sz w:val="24"/>
          <w:szCs w:val="24"/>
        </w:rPr>
      </w:pPr>
      <w:r w:rsidRPr="00CD08FC">
        <w:rPr>
          <w:rFonts w:ascii="Times New Roman" w:eastAsia="Times New Roman" w:hAnsi="Times New Roman" w:cs="Times New Roman"/>
          <w:sz w:val="24"/>
          <w:szCs w:val="24"/>
        </w:rPr>
        <w:t>Cloud computing has fundamentally changed how corporations finance their technology, switching costs from Capital Expenditure (</w:t>
      </w:r>
      <w:proofErr w:type="spellStart"/>
      <w:r w:rsidRPr="00CD08FC">
        <w:rPr>
          <w:rFonts w:ascii="Times New Roman" w:eastAsia="Times New Roman" w:hAnsi="Times New Roman" w:cs="Times New Roman"/>
          <w:sz w:val="24"/>
          <w:szCs w:val="24"/>
        </w:rPr>
        <w:t>CapEx</w:t>
      </w:r>
      <w:proofErr w:type="spellEnd"/>
      <w:r w:rsidRPr="00CD08FC">
        <w:rPr>
          <w:rFonts w:ascii="Times New Roman" w:eastAsia="Times New Roman" w:hAnsi="Times New Roman" w:cs="Times New Roman"/>
          <w:sz w:val="24"/>
          <w:szCs w:val="24"/>
        </w:rPr>
        <w:t>) to Operational Expenditure (</w:t>
      </w:r>
      <w:proofErr w:type="spellStart"/>
      <w:r w:rsidRPr="00CD08FC">
        <w:rPr>
          <w:rFonts w:ascii="Times New Roman" w:eastAsia="Times New Roman" w:hAnsi="Times New Roman" w:cs="Times New Roman"/>
          <w:sz w:val="24"/>
          <w:szCs w:val="24"/>
        </w:rPr>
        <w:t>OpEx</w:t>
      </w:r>
      <w:proofErr w:type="spellEnd"/>
      <w:r w:rsidRPr="00CD08FC">
        <w:rPr>
          <w:rFonts w:ascii="Times New Roman" w:eastAsia="Times New Roman" w:hAnsi="Times New Roman" w:cs="Times New Roman"/>
          <w:sz w:val="24"/>
          <w:szCs w:val="24"/>
        </w:rPr>
        <w:t>) [1]:</w:t>
      </w:r>
      <w:r w:rsidRPr="00F7032E">
        <w:rPr>
          <w:rFonts w:ascii="Times New Roman" w:eastAsia="Times New Roman" w:hAnsi="Times New Roman" w:cs="Times New Roman"/>
          <w:sz w:val="24"/>
          <w:szCs w:val="24"/>
        </w:rPr>
        <w:br/>
      </w:r>
    </w:p>
    <w:p w:rsidR="00B03A96" w:rsidRPr="00F7032E" w:rsidRDefault="00B03A96" w:rsidP="00D3396D">
      <w:pPr>
        <w:pStyle w:val="ListParagraph"/>
        <w:numPr>
          <w:ilvl w:val="0"/>
          <w:numId w:val="20"/>
        </w:numPr>
        <w:rPr>
          <w:rFonts w:ascii="Times New Roman" w:eastAsia="Times New Roman" w:hAnsi="Times New Roman" w:cs="Times New Roman"/>
          <w:sz w:val="24"/>
          <w:szCs w:val="24"/>
        </w:rPr>
      </w:pPr>
      <w:r w:rsidRPr="00F7032E">
        <w:rPr>
          <w:b/>
          <w:bCs/>
        </w:rPr>
        <w:t>Capital Expenditure (</w:t>
      </w:r>
      <w:proofErr w:type="spellStart"/>
      <w:r w:rsidRPr="00F7032E">
        <w:rPr>
          <w:b/>
          <w:bCs/>
        </w:rPr>
        <w:t>CapEx</w:t>
      </w:r>
      <w:proofErr w:type="spellEnd"/>
      <w:r w:rsidRPr="00F7032E">
        <w:rPr>
          <w:b/>
          <w:bCs/>
        </w:rPr>
        <w:t>):</w:t>
      </w:r>
      <w:r w:rsidRPr="00F7032E">
        <w:t xml:space="preserve"> </w:t>
      </w:r>
      <w:r w:rsidR="00CD08FC" w:rsidRPr="00F7032E">
        <w:rPr>
          <w:rFonts w:ascii="Times New Roman" w:eastAsia="Times New Roman" w:hAnsi="Times New Roman" w:cs="Times New Roman"/>
          <w:sz w:val="24"/>
          <w:szCs w:val="24"/>
        </w:rPr>
        <w:t>Traditional IT requires large upfront capital investment in physical data centre infrastructure, server hardware, SAN storage arrays, high speed networking equipment and long term licensing agreements. Hardware investments are depreciated over 3-5 year cycles, creating financial risk and over-provisioning waste.</w:t>
      </w:r>
      <w:r w:rsidR="00CD08FC" w:rsidRPr="00F7032E">
        <w:br/>
      </w:r>
    </w:p>
    <w:p w:rsidR="00B03A96" w:rsidRPr="00F7032E" w:rsidRDefault="00B03A96" w:rsidP="00D3396D">
      <w:pPr>
        <w:pStyle w:val="ListParagraph"/>
        <w:numPr>
          <w:ilvl w:val="0"/>
          <w:numId w:val="20"/>
        </w:numPr>
        <w:rPr>
          <w:rFonts w:ascii="Times New Roman" w:eastAsia="Times New Roman" w:hAnsi="Times New Roman" w:cs="Times New Roman"/>
          <w:sz w:val="24"/>
          <w:szCs w:val="24"/>
        </w:rPr>
      </w:pPr>
      <w:r w:rsidRPr="00F7032E">
        <w:rPr>
          <w:b/>
          <w:bCs/>
        </w:rPr>
        <w:t>Operational Expenditure (</w:t>
      </w:r>
      <w:proofErr w:type="spellStart"/>
      <w:r w:rsidRPr="00F7032E">
        <w:rPr>
          <w:b/>
          <w:bCs/>
        </w:rPr>
        <w:t>OpEx</w:t>
      </w:r>
      <w:proofErr w:type="spellEnd"/>
      <w:r w:rsidRPr="00F7032E">
        <w:rPr>
          <w:b/>
          <w:bCs/>
        </w:rPr>
        <w:t>):</w:t>
      </w:r>
      <w:r w:rsidRPr="00F7032E">
        <w:t xml:space="preserve"> </w:t>
      </w:r>
      <w:r w:rsidR="00CD08FC" w:rsidRPr="00F7032E">
        <w:rPr>
          <w:rFonts w:ascii="Times New Roman" w:eastAsia="Times New Roman" w:hAnsi="Times New Roman" w:cs="Times New Roman"/>
          <w:sz w:val="24"/>
          <w:szCs w:val="24"/>
        </w:rPr>
        <w:t>Cloud platforms are utility-based pricing, pay-as-you-go. Organisations pay only for the compute run time, storage volume, and network egress used, requiring no upfront capital investment [1]. Financial Operations (</w:t>
      </w:r>
      <w:proofErr w:type="spellStart"/>
      <w:r w:rsidR="00CD08FC" w:rsidRPr="00F7032E">
        <w:rPr>
          <w:rFonts w:ascii="Times New Roman" w:eastAsia="Times New Roman" w:hAnsi="Times New Roman" w:cs="Times New Roman"/>
          <w:sz w:val="24"/>
          <w:szCs w:val="24"/>
        </w:rPr>
        <w:t>FinOps</w:t>
      </w:r>
      <w:proofErr w:type="spellEnd"/>
      <w:r w:rsidR="00CD08FC" w:rsidRPr="00F7032E">
        <w:rPr>
          <w:rFonts w:ascii="Times New Roman" w:eastAsia="Times New Roman" w:hAnsi="Times New Roman" w:cs="Times New Roman"/>
          <w:sz w:val="24"/>
          <w:szCs w:val="24"/>
        </w:rPr>
        <w:t>) tools help optimise resource usage by turning off non-production resources after business hours and leveraging spot instances for non-critical workloads [11].</w:t>
      </w:r>
      <w:r w:rsidR="00047676" w:rsidRPr="00F7032E">
        <w:br/>
      </w:r>
      <w:r w:rsidR="00047676" w:rsidRPr="00F7032E">
        <w:br/>
      </w:r>
    </w:p>
    <w:p w:rsidR="00B03A96" w:rsidRPr="00F7032E" w:rsidRDefault="00B03A96" w:rsidP="00B03A96">
      <w:pPr>
        <w:pStyle w:val="Heading3"/>
        <w:rPr>
          <w:lang w:val="en-GB"/>
        </w:rPr>
      </w:pPr>
      <w:r w:rsidRPr="00F7032E">
        <w:rPr>
          <w:lang w:val="en-GB"/>
        </w:rPr>
        <w:t xml:space="preserve">10.2 Agility and </w:t>
      </w:r>
      <w:proofErr w:type="spellStart"/>
      <w:r w:rsidRPr="00F7032E">
        <w:rPr>
          <w:lang w:val="en-GB"/>
        </w:rPr>
        <w:t>DevOps</w:t>
      </w:r>
      <w:proofErr w:type="spellEnd"/>
      <w:r w:rsidRPr="00F7032E">
        <w:rPr>
          <w:lang w:val="en-GB"/>
        </w:rPr>
        <w:t xml:space="preserve"> Acceleration</w:t>
      </w:r>
    </w:p>
    <w:p w:rsidR="00CD08FC" w:rsidRPr="00CD08FC" w:rsidRDefault="00CD08FC" w:rsidP="00CD08FC">
      <w:pPr>
        <w:spacing w:after="0" w:line="240" w:lineRule="auto"/>
        <w:rPr>
          <w:rFonts w:ascii="Times New Roman" w:eastAsia="Times New Roman" w:hAnsi="Times New Roman" w:cs="Times New Roman"/>
          <w:sz w:val="24"/>
          <w:szCs w:val="24"/>
        </w:rPr>
      </w:pPr>
      <w:r w:rsidRPr="00CD08FC">
        <w:rPr>
          <w:rFonts w:ascii="Times New Roman" w:eastAsia="Times New Roman" w:hAnsi="Times New Roman" w:cs="Times New Roman"/>
          <w:sz w:val="24"/>
          <w:szCs w:val="24"/>
        </w:rPr>
        <w:t xml:space="preserve">Cloud platforms allow you to provision resources on demand in a matter of minutes via web portals, Command Line Interfaces (CLIs) or infrastructure as code scripts (e.g. </w:t>
      </w:r>
      <w:proofErr w:type="spellStart"/>
      <w:r w:rsidRPr="00CD08FC">
        <w:rPr>
          <w:rFonts w:ascii="Times New Roman" w:eastAsia="Times New Roman" w:hAnsi="Times New Roman" w:cs="Times New Roman"/>
          <w:sz w:val="24"/>
          <w:szCs w:val="24"/>
        </w:rPr>
        <w:t>Terraform</w:t>
      </w:r>
      <w:proofErr w:type="spellEnd"/>
      <w:r w:rsidRPr="00CD08FC">
        <w:rPr>
          <w:rFonts w:ascii="Times New Roman" w:eastAsia="Times New Roman" w:hAnsi="Times New Roman" w:cs="Times New Roman"/>
          <w:sz w:val="24"/>
          <w:szCs w:val="24"/>
        </w:rPr>
        <w:t xml:space="preserve">, Cloud Formation). This allows the acceleration of software development lifecycles by eliminating the delays that are traditionally experienced in procuring hardware. Integrated continuous integration and continuous delivery (CI/CD) pipelines leverage elastic cloud infrastructure to automatically </w:t>
      </w:r>
      <w:r w:rsidRPr="00CD08FC">
        <w:rPr>
          <w:rFonts w:ascii="Times New Roman" w:eastAsia="Times New Roman" w:hAnsi="Times New Roman" w:cs="Times New Roman"/>
          <w:sz w:val="24"/>
          <w:szCs w:val="24"/>
        </w:rPr>
        <w:lastRenderedPageBreak/>
        <w:t>build, test, scan and deploy micro services, enabling development teams to deliver updates quickly and safely [12].</w:t>
      </w:r>
    </w:p>
    <w:p w:rsidR="00B03A96" w:rsidRPr="00F7032E" w:rsidRDefault="00047676" w:rsidP="00B03A96">
      <w:pPr>
        <w:pStyle w:val="NormalWeb"/>
        <w:rPr>
          <w:lang w:val="en-GB"/>
        </w:rPr>
      </w:pPr>
      <w:r w:rsidRPr="00F7032E">
        <w:rPr>
          <w:lang w:val="en-GB"/>
        </w:rPr>
        <w:br/>
      </w:r>
    </w:p>
    <w:p w:rsidR="00B03A96" w:rsidRPr="00F7032E" w:rsidRDefault="00B03A96" w:rsidP="00B03A96">
      <w:pPr>
        <w:pStyle w:val="Heading3"/>
        <w:rPr>
          <w:lang w:val="en-GB"/>
        </w:rPr>
      </w:pPr>
      <w:r w:rsidRPr="00F7032E">
        <w:rPr>
          <w:lang w:val="en-GB"/>
        </w:rPr>
        <w:t>10.3 Governance, Security, and Environmental Sustainability</w:t>
      </w:r>
    </w:p>
    <w:p w:rsidR="00B03A96" w:rsidRPr="00F7032E" w:rsidRDefault="00B03A96" w:rsidP="00B03A96">
      <w:pPr>
        <w:pStyle w:val="NormalWeb"/>
        <w:rPr>
          <w:lang w:val="en-GB"/>
        </w:rPr>
      </w:pPr>
      <w:r w:rsidRPr="00F7032E">
        <w:rPr>
          <w:lang w:val="en-GB"/>
        </w:rPr>
        <w:t>Major cloud providers offer robust security controls and compliance coverage [12]:</w:t>
      </w:r>
    </w:p>
    <w:p w:rsidR="00B03A96" w:rsidRPr="00F7032E" w:rsidRDefault="00B03A96" w:rsidP="00D3396D">
      <w:pPr>
        <w:pStyle w:val="ListParagraph"/>
        <w:numPr>
          <w:ilvl w:val="0"/>
          <w:numId w:val="21"/>
        </w:numPr>
        <w:rPr>
          <w:rFonts w:ascii="Times New Roman" w:eastAsia="Times New Roman" w:hAnsi="Times New Roman" w:cs="Times New Roman"/>
          <w:sz w:val="24"/>
          <w:szCs w:val="24"/>
        </w:rPr>
      </w:pPr>
      <w:r w:rsidRPr="00F7032E">
        <w:rPr>
          <w:b/>
          <w:bCs/>
        </w:rPr>
        <w:t>Identity and Access Management (IAM):</w:t>
      </w:r>
      <w:r w:rsidRPr="00F7032E">
        <w:t xml:space="preserve"> </w:t>
      </w:r>
      <w:r w:rsidR="003D6D31" w:rsidRPr="00F7032E">
        <w:rPr>
          <w:rFonts w:ascii="Times New Roman" w:eastAsia="Times New Roman" w:hAnsi="Times New Roman" w:cs="Times New Roman"/>
          <w:sz w:val="24"/>
          <w:szCs w:val="24"/>
        </w:rPr>
        <w:t>Offers fine-grained, policy-driven control of access and multi-factor authentication across all cloud APIs and resources.</w:t>
      </w:r>
      <w:r w:rsidR="003D6D31" w:rsidRPr="00F7032E">
        <w:br/>
      </w:r>
    </w:p>
    <w:p w:rsidR="00B03A96" w:rsidRPr="00F7032E" w:rsidRDefault="00B03A96" w:rsidP="00D3396D">
      <w:pPr>
        <w:pStyle w:val="ListParagraph"/>
        <w:numPr>
          <w:ilvl w:val="0"/>
          <w:numId w:val="21"/>
        </w:numPr>
        <w:rPr>
          <w:rFonts w:ascii="Times New Roman" w:eastAsia="Times New Roman" w:hAnsi="Times New Roman" w:cs="Times New Roman"/>
          <w:sz w:val="24"/>
          <w:szCs w:val="24"/>
        </w:rPr>
      </w:pPr>
      <w:r w:rsidRPr="00F7032E">
        <w:rPr>
          <w:b/>
          <w:bCs/>
        </w:rPr>
        <w:t>Compliance Certification:</w:t>
      </w:r>
      <w:r w:rsidRPr="00F7032E">
        <w:t xml:space="preserve"> </w:t>
      </w:r>
      <w:r w:rsidR="003D6D31" w:rsidRPr="00F7032E">
        <w:rPr>
          <w:rFonts w:ascii="Times New Roman" w:eastAsia="Times New Roman" w:hAnsi="Times New Roman" w:cs="Times New Roman"/>
          <w:sz w:val="24"/>
          <w:szCs w:val="24"/>
        </w:rPr>
        <w:t>Cloud environments also have ongoing compliance certifications for global standards such as GDPR, HIPAA, PCI-DSS, SOC 2, and ISO/IEC 27001, minimising audit burden for enterprise customers.</w:t>
      </w:r>
      <w:r w:rsidR="003D6D31" w:rsidRPr="00F7032E">
        <w:br/>
      </w:r>
    </w:p>
    <w:p w:rsidR="00B03A96" w:rsidRPr="00F7032E" w:rsidRDefault="00B03A96" w:rsidP="00D3396D">
      <w:pPr>
        <w:pStyle w:val="ListParagraph"/>
        <w:numPr>
          <w:ilvl w:val="0"/>
          <w:numId w:val="21"/>
        </w:numPr>
        <w:rPr>
          <w:rFonts w:ascii="Times New Roman" w:eastAsia="Times New Roman" w:hAnsi="Times New Roman" w:cs="Times New Roman"/>
          <w:sz w:val="24"/>
          <w:szCs w:val="24"/>
        </w:rPr>
      </w:pPr>
      <w:r w:rsidRPr="00F7032E">
        <w:rPr>
          <w:b/>
          <w:bCs/>
        </w:rPr>
        <w:t>Green IT Sustainability:</w:t>
      </w:r>
      <w:r w:rsidRPr="00F7032E">
        <w:t xml:space="preserve"> </w:t>
      </w:r>
      <w:r w:rsidR="003D6D31" w:rsidRPr="00F7032E">
        <w:rPr>
          <w:rFonts w:ascii="Times New Roman" w:eastAsia="Times New Roman" w:hAnsi="Times New Roman" w:cs="Times New Roman"/>
          <w:sz w:val="24"/>
          <w:szCs w:val="24"/>
        </w:rPr>
        <w:t xml:space="preserve">Cloud providers run massive data </w:t>
      </w:r>
      <w:proofErr w:type="spellStart"/>
      <w:r w:rsidR="003D6D31" w:rsidRPr="00F7032E">
        <w:rPr>
          <w:rFonts w:ascii="Times New Roman" w:eastAsia="Times New Roman" w:hAnsi="Times New Roman" w:cs="Times New Roman"/>
          <w:sz w:val="24"/>
          <w:szCs w:val="24"/>
        </w:rPr>
        <w:t>centers</w:t>
      </w:r>
      <w:proofErr w:type="spellEnd"/>
      <w:r w:rsidR="003D6D31" w:rsidRPr="00F7032E">
        <w:rPr>
          <w:rFonts w:ascii="Times New Roman" w:eastAsia="Times New Roman" w:hAnsi="Times New Roman" w:cs="Times New Roman"/>
          <w:sz w:val="24"/>
          <w:szCs w:val="24"/>
        </w:rPr>
        <w:t xml:space="preserve"> optimised for power usage effectiveness (PUE). Cloud migrations reduce carbon footprints considerably compared to legacy on-premises data </w:t>
      </w:r>
      <w:proofErr w:type="spellStart"/>
      <w:r w:rsidR="003D6D31" w:rsidRPr="00F7032E">
        <w:rPr>
          <w:rFonts w:ascii="Times New Roman" w:eastAsia="Times New Roman" w:hAnsi="Times New Roman" w:cs="Times New Roman"/>
          <w:sz w:val="24"/>
          <w:szCs w:val="24"/>
        </w:rPr>
        <w:t>centers</w:t>
      </w:r>
      <w:proofErr w:type="spellEnd"/>
      <w:r w:rsidR="003D6D31" w:rsidRPr="00F7032E">
        <w:rPr>
          <w:rFonts w:ascii="Times New Roman" w:eastAsia="Times New Roman" w:hAnsi="Times New Roman" w:cs="Times New Roman"/>
          <w:sz w:val="24"/>
          <w:szCs w:val="24"/>
        </w:rPr>
        <w:t xml:space="preserve"> by consolidating workloads onto highly efficient hardware powered by renewable energy sources [12].</w:t>
      </w:r>
      <w:r w:rsidR="00047676" w:rsidRPr="00F7032E">
        <w:br/>
      </w:r>
      <w:r w:rsidR="00047676" w:rsidRPr="00F7032E">
        <w:br/>
      </w:r>
    </w:p>
    <w:p w:rsidR="00B03A96" w:rsidRPr="00F7032E" w:rsidRDefault="00B03A96" w:rsidP="00B03A96">
      <w:pPr>
        <w:pStyle w:val="Heading3"/>
        <w:rPr>
          <w:lang w:val="en-GB"/>
        </w:rPr>
      </w:pPr>
      <w:r w:rsidRPr="00F7032E">
        <w:rPr>
          <w:lang w:val="en-GB"/>
        </w:rPr>
        <w:t xml:space="preserve">10.4 </w:t>
      </w:r>
      <w:proofErr w:type="spellStart"/>
      <w:r w:rsidRPr="00F7032E">
        <w:rPr>
          <w:lang w:val="en-GB"/>
        </w:rPr>
        <w:t>Serverless</w:t>
      </w:r>
      <w:proofErr w:type="spellEnd"/>
      <w:r w:rsidRPr="00F7032E">
        <w:rPr>
          <w:lang w:val="en-GB"/>
        </w:rPr>
        <w:t xml:space="preserve"> Architecture (</w:t>
      </w:r>
      <w:proofErr w:type="spellStart"/>
      <w:r w:rsidRPr="00F7032E">
        <w:rPr>
          <w:lang w:val="en-GB"/>
        </w:rPr>
        <w:t>FaaS</w:t>
      </w:r>
      <w:proofErr w:type="spellEnd"/>
      <w:r w:rsidRPr="00F7032E">
        <w:rPr>
          <w:lang w:val="en-GB"/>
        </w:rPr>
        <w:t>) vs. Containerisation</w:t>
      </w:r>
    </w:p>
    <w:tbl>
      <w:tblPr>
        <w:tblStyle w:val="TableGrid"/>
        <w:tblW w:w="0" w:type="auto"/>
        <w:tblLook w:val="04A0" w:firstRow="1" w:lastRow="0" w:firstColumn="1" w:lastColumn="0" w:noHBand="0" w:noVBand="1"/>
      </w:tblPr>
      <w:tblGrid>
        <w:gridCol w:w="1972"/>
        <w:gridCol w:w="3704"/>
        <w:gridCol w:w="3674"/>
      </w:tblGrid>
      <w:tr w:rsidR="00B03A96" w:rsidRPr="00F7032E" w:rsidTr="00047676">
        <w:tc>
          <w:tcPr>
            <w:tcW w:w="0" w:type="auto"/>
            <w:hideMark/>
          </w:tcPr>
          <w:p w:rsidR="00B03A96" w:rsidRPr="00F7032E" w:rsidRDefault="00B03A96">
            <w:pPr>
              <w:spacing w:after="480"/>
            </w:pPr>
            <w:r w:rsidRPr="00F7032E">
              <w:rPr>
                <w:rStyle w:val="Strong"/>
              </w:rPr>
              <w:t>Attribute</w:t>
            </w:r>
          </w:p>
        </w:tc>
        <w:tc>
          <w:tcPr>
            <w:tcW w:w="0" w:type="auto"/>
            <w:hideMark/>
          </w:tcPr>
          <w:p w:rsidR="00B03A96" w:rsidRPr="00F7032E" w:rsidRDefault="00B03A96">
            <w:pPr>
              <w:spacing w:after="480"/>
            </w:pPr>
            <w:proofErr w:type="spellStart"/>
            <w:r w:rsidRPr="00F7032E">
              <w:rPr>
                <w:rStyle w:val="Strong"/>
              </w:rPr>
              <w:t>Serverless</w:t>
            </w:r>
            <w:proofErr w:type="spellEnd"/>
            <w:r w:rsidRPr="00F7032E">
              <w:rPr>
                <w:rStyle w:val="Strong"/>
              </w:rPr>
              <w:t xml:space="preserve"> Computing (</w:t>
            </w:r>
            <w:proofErr w:type="spellStart"/>
            <w:r w:rsidRPr="00F7032E">
              <w:rPr>
                <w:rStyle w:val="Strong"/>
              </w:rPr>
              <w:t>FaaS</w:t>
            </w:r>
            <w:proofErr w:type="spellEnd"/>
            <w:r w:rsidRPr="00F7032E">
              <w:rPr>
                <w:rStyle w:val="Strong"/>
              </w:rPr>
              <w:t>)</w:t>
            </w:r>
          </w:p>
        </w:tc>
        <w:tc>
          <w:tcPr>
            <w:tcW w:w="0" w:type="auto"/>
            <w:hideMark/>
          </w:tcPr>
          <w:p w:rsidR="00B03A96" w:rsidRPr="00F7032E" w:rsidRDefault="00B03A96">
            <w:pPr>
              <w:spacing w:after="480"/>
            </w:pPr>
            <w:r w:rsidRPr="00F7032E">
              <w:rPr>
                <w:rStyle w:val="Strong"/>
              </w:rPr>
              <w:t>Containerisation (</w:t>
            </w:r>
            <w:proofErr w:type="spellStart"/>
            <w:r w:rsidRPr="00F7032E">
              <w:rPr>
                <w:rStyle w:val="Strong"/>
              </w:rPr>
              <w:t>Docker</w:t>
            </w:r>
            <w:proofErr w:type="spellEnd"/>
            <w:r w:rsidRPr="00F7032E">
              <w:rPr>
                <w:rStyle w:val="Strong"/>
              </w:rPr>
              <w:t>/K8s)</w:t>
            </w:r>
          </w:p>
        </w:tc>
      </w:tr>
      <w:tr w:rsidR="00B03A96" w:rsidRPr="00F7032E" w:rsidTr="00047676">
        <w:tc>
          <w:tcPr>
            <w:tcW w:w="0" w:type="auto"/>
            <w:hideMark/>
          </w:tcPr>
          <w:p w:rsidR="00B03A96" w:rsidRPr="00F7032E" w:rsidRDefault="00B03A96">
            <w:pPr>
              <w:spacing w:after="480"/>
            </w:pPr>
            <w:r w:rsidRPr="00F7032E">
              <w:rPr>
                <w:b/>
                <w:bCs/>
              </w:rPr>
              <w:t>Abstracted Boundary</w:t>
            </w:r>
          </w:p>
        </w:tc>
        <w:tc>
          <w:tcPr>
            <w:tcW w:w="0" w:type="auto"/>
            <w:hideMark/>
          </w:tcPr>
          <w:p w:rsidR="00B03A96" w:rsidRPr="00F7032E" w:rsidRDefault="00B03A96">
            <w:pPr>
              <w:spacing w:after="480"/>
            </w:pPr>
            <w:r w:rsidRPr="00F7032E">
              <w:t>Function Level (Zero OS/Host management)</w:t>
            </w:r>
          </w:p>
        </w:tc>
        <w:tc>
          <w:tcPr>
            <w:tcW w:w="0" w:type="auto"/>
            <w:hideMark/>
          </w:tcPr>
          <w:p w:rsidR="00B03A96" w:rsidRPr="00F7032E" w:rsidRDefault="00B03A96">
            <w:pPr>
              <w:spacing w:after="480"/>
            </w:pPr>
            <w:r w:rsidRPr="00F7032E">
              <w:t>Operating System / Application Runtime</w:t>
            </w:r>
          </w:p>
        </w:tc>
      </w:tr>
      <w:tr w:rsidR="00B03A96" w:rsidRPr="00F7032E" w:rsidTr="00047676">
        <w:tc>
          <w:tcPr>
            <w:tcW w:w="0" w:type="auto"/>
            <w:hideMark/>
          </w:tcPr>
          <w:p w:rsidR="00B03A96" w:rsidRPr="00F7032E" w:rsidRDefault="00B03A96">
            <w:pPr>
              <w:spacing w:after="480"/>
            </w:pPr>
            <w:r w:rsidRPr="00F7032E">
              <w:rPr>
                <w:b/>
                <w:bCs/>
              </w:rPr>
              <w:t>Resource Allocation</w:t>
            </w:r>
          </w:p>
        </w:tc>
        <w:tc>
          <w:tcPr>
            <w:tcW w:w="0" w:type="auto"/>
            <w:hideMark/>
          </w:tcPr>
          <w:p w:rsidR="00B03A96" w:rsidRPr="00F7032E" w:rsidRDefault="00B03A96">
            <w:pPr>
              <w:spacing w:after="480"/>
            </w:pPr>
            <w:r w:rsidRPr="00F7032E">
              <w:t>Event-driven (Scales down to absolute 0)</w:t>
            </w:r>
          </w:p>
        </w:tc>
        <w:tc>
          <w:tcPr>
            <w:tcW w:w="0" w:type="auto"/>
            <w:hideMark/>
          </w:tcPr>
          <w:p w:rsidR="00B03A96" w:rsidRPr="00F7032E" w:rsidRDefault="00B03A96">
            <w:pPr>
              <w:spacing w:after="480"/>
            </w:pPr>
            <w:r w:rsidRPr="00F7032E">
              <w:t>Continuous runtime footprint</w:t>
            </w:r>
          </w:p>
        </w:tc>
      </w:tr>
      <w:tr w:rsidR="00B03A96" w:rsidRPr="00F7032E" w:rsidTr="00047676">
        <w:tc>
          <w:tcPr>
            <w:tcW w:w="0" w:type="auto"/>
            <w:hideMark/>
          </w:tcPr>
          <w:p w:rsidR="00B03A96" w:rsidRPr="00F7032E" w:rsidRDefault="00B03A96">
            <w:pPr>
              <w:spacing w:after="480"/>
            </w:pPr>
            <w:r w:rsidRPr="00F7032E">
              <w:rPr>
                <w:b/>
                <w:bCs/>
              </w:rPr>
              <w:t>Execution Lifetime</w:t>
            </w:r>
          </w:p>
        </w:tc>
        <w:tc>
          <w:tcPr>
            <w:tcW w:w="0" w:type="auto"/>
            <w:hideMark/>
          </w:tcPr>
          <w:p w:rsidR="00B03A96" w:rsidRPr="00F7032E" w:rsidRDefault="00B03A96">
            <w:pPr>
              <w:spacing w:after="480"/>
            </w:pPr>
            <w:r w:rsidRPr="00F7032E">
              <w:t>Short-lived, ephemeral (e.g., 15-minute max)</w:t>
            </w:r>
          </w:p>
        </w:tc>
        <w:tc>
          <w:tcPr>
            <w:tcW w:w="0" w:type="auto"/>
            <w:hideMark/>
          </w:tcPr>
          <w:p w:rsidR="00B03A96" w:rsidRPr="00F7032E" w:rsidRDefault="00B03A96">
            <w:pPr>
              <w:spacing w:after="480"/>
            </w:pPr>
            <w:r w:rsidRPr="00F7032E">
              <w:t xml:space="preserve">Long-running </w:t>
            </w:r>
            <w:proofErr w:type="spellStart"/>
            <w:r w:rsidRPr="00F7032E">
              <w:t>stateful</w:t>
            </w:r>
            <w:proofErr w:type="spellEnd"/>
            <w:r w:rsidRPr="00F7032E">
              <w:t xml:space="preserve"> or stateless processes</w:t>
            </w:r>
          </w:p>
        </w:tc>
      </w:tr>
      <w:tr w:rsidR="00B03A96" w:rsidRPr="00F7032E" w:rsidTr="00047676">
        <w:tc>
          <w:tcPr>
            <w:tcW w:w="0" w:type="auto"/>
            <w:hideMark/>
          </w:tcPr>
          <w:p w:rsidR="00B03A96" w:rsidRPr="00F7032E" w:rsidRDefault="00B03A96">
            <w:pPr>
              <w:spacing w:after="480"/>
            </w:pPr>
            <w:r w:rsidRPr="00F7032E">
              <w:rPr>
                <w:b/>
                <w:bCs/>
              </w:rPr>
              <w:t>Cost Model</w:t>
            </w:r>
          </w:p>
        </w:tc>
        <w:tc>
          <w:tcPr>
            <w:tcW w:w="0" w:type="auto"/>
            <w:hideMark/>
          </w:tcPr>
          <w:p w:rsidR="00B03A96" w:rsidRPr="00F7032E" w:rsidRDefault="00B03A96">
            <w:pPr>
              <w:spacing w:after="480"/>
            </w:pPr>
            <w:r w:rsidRPr="00F7032E">
              <w:t>Billed strictly per execution and duration</w:t>
            </w:r>
          </w:p>
        </w:tc>
        <w:tc>
          <w:tcPr>
            <w:tcW w:w="0" w:type="auto"/>
            <w:hideMark/>
          </w:tcPr>
          <w:p w:rsidR="00B03A96" w:rsidRPr="00F7032E" w:rsidRDefault="00B03A96">
            <w:pPr>
              <w:spacing w:after="480"/>
            </w:pPr>
            <w:r w:rsidRPr="00F7032E">
              <w:t>Billed for running compute host uptime</w:t>
            </w:r>
          </w:p>
        </w:tc>
      </w:tr>
      <w:tr w:rsidR="00B03A96" w:rsidRPr="00F7032E" w:rsidTr="00047676">
        <w:tc>
          <w:tcPr>
            <w:tcW w:w="0" w:type="auto"/>
            <w:hideMark/>
          </w:tcPr>
          <w:p w:rsidR="00B03A96" w:rsidRPr="00F7032E" w:rsidRDefault="00B03A96">
            <w:pPr>
              <w:spacing w:after="480"/>
            </w:pPr>
            <w:r w:rsidRPr="00F7032E">
              <w:rPr>
                <w:b/>
                <w:bCs/>
              </w:rPr>
              <w:lastRenderedPageBreak/>
              <w:t>Vendor Portability</w:t>
            </w:r>
          </w:p>
        </w:tc>
        <w:tc>
          <w:tcPr>
            <w:tcW w:w="0" w:type="auto"/>
            <w:hideMark/>
          </w:tcPr>
          <w:p w:rsidR="00B03A96" w:rsidRPr="00F7032E" w:rsidRDefault="00B03A96">
            <w:pPr>
              <w:spacing w:after="480"/>
            </w:pPr>
            <w:r w:rsidRPr="00F7032E">
              <w:t>High risk of vendor lock-in (Proprietary APIs)</w:t>
            </w:r>
          </w:p>
        </w:tc>
        <w:tc>
          <w:tcPr>
            <w:tcW w:w="0" w:type="auto"/>
            <w:hideMark/>
          </w:tcPr>
          <w:p w:rsidR="00B03A96" w:rsidRPr="00F7032E" w:rsidRDefault="00B03A96">
            <w:pPr>
              <w:spacing w:after="480"/>
            </w:pPr>
            <w:r w:rsidRPr="00F7032E">
              <w:t>High portability via OCI open standards</w:t>
            </w:r>
          </w:p>
        </w:tc>
      </w:tr>
    </w:tbl>
    <w:p w:rsidR="00B03A96" w:rsidRPr="00F7032E" w:rsidRDefault="00047676" w:rsidP="00B03A96">
      <w:pPr>
        <w:pStyle w:val="Heading4"/>
        <w:rPr>
          <w:sz w:val="24"/>
          <w:szCs w:val="24"/>
        </w:rPr>
      </w:pPr>
      <w:r w:rsidRPr="00F7032E">
        <w:br/>
      </w:r>
      <w:r w:rsidRPr="00F7032E">
        <w:br/>
      </w:r>
      <w:r w:rsidR="00B03A96" w:rsidRPr="00F7032E">
        <w:rPr>
          <w:sz w:val="24"/>
          <w:szCs w:val="24"/>
        </w:rPr>
        <w:t>Strategic Trade-off Analysis</w:t>
      </w:r>
      <w:r w:rsidR="003D6D31" w:rsidRPr="00F7032E">
        <w:rPr>
          <w:sz w:val="24"/>
          <w:szCs w:val="24"/>
        </w:rPr>
        <w:br/>
      </w:r>
    </w:p>
    <w:p w:rsidR="003D6D31" w:rsidRPr="003D6D31" w:rsidRDefault="003D6D31" w:rsidP="003D6D31">
      <w:pPr>
        <w:spacing w:after="0" w:line="240" w:lineRule="auto"/>
        <w:rPr>
          <w:rFonts w:ascii="Times New Roman" w:eastAsia="Times New Roman" w:hAnsi="Times New Roman" w:cs="Times New Roman"/>
          <w:sz w:val="24"/>
          <w:szCs w:val="24"/>
        </w:rPr>
      </w:pPr>
      <w:r w:rsidRPr="003D6D31">
        <w:rPr>
          <w:rFonts w:ascii="Times New Roman" w:eastAsia="Times New Roman" w:hAnsi="Times New Roman" w:cs="Times New Roman"/>
          <w:sz w:val="24"/>
          <w:szCs w:val="24"/>
        </w:rPr>
        <w:t xml:space="preserve">Event-driven processing, lightweight API endpoints, and intermittent asynchronous jobs are a perfect match for </w:t>
      </w:r>
      <w:proofErr w:type="spellStart"/>
      <w:r w:rsidRPr="003D6D31">
        <w:rPr>
          <w:rFonts w:ascii="Times New Roman" w:eastAsia="Times New Roman" w:hAnsi="Times New Roman" w:cs="Times New Roman"/>
          <w:sz w:val="24"/>
          <w:szCs w:val="24"/>
        </w:rPr>
        <w:t>serverless</w:t>
      </w:r>
      <w:proofErr w:type="spellEnd"/>
      <w:r w:rsidRPr="003D6D31">
        <w:rPr>
          <w:rFonts w:ascii="Times New Roman" w:eastAsia="Times New Roman" w:hAnsi="Times New Roman" w:cs="Times New Roman"/>
          <w:sz w:val="24"/>
          <w:szCs w:val="24"/>
        </w:rPr>
        <w:t xml:space="preserve"> architectures (e.g., AWS Lambda, Azure Functions) [13]. However, containerisation remains the preferred option for complex micro services, legacy app modernisations, long running batch processing jobs and architectures that require fine-grained environment customisation or vendor portability [13].</w:t>
      </w:r>
    </w:p>
    <w:p w:rsidR="00B03A96" w:rsidRPr="00F7032E" w:rsidRDefault="00047676" w:rsidP="00B03A96">
      <w:pPr>
        <w:pStyle w:val="NormalWeb"/>
        <w:rPr>
          <w:lang w:val="en-GB"/>
        </w:rPr>
      </w:pPr>
      <w:r w:rsidRPr="00F7032E">
        <w:rPr>
          <w:lang w:val="en-GB"/>
        </w:rPr>
        <w:br/>
      </w:r>
      <w:r w:rsidRPr="00F7032E">
        <w:rPr>
          <w:lang w:val="en-GB"/>
        </w:rPr>
        <w:br/>
      </w:r>
    </w:p>
    <w:p w:rsidR="00B03A96" w:rsidRPr="00F7032E" w:rsidRDefault="00B03A96" w:rsidP="00B03A96">
      <w:pPr>
        <w:pStyle w:val="Heading3"/>
        <w:rPr>
          <w:lang w:val="en-GB"/>
        </w:rPr>
      </w:pPr>
      <w:r w:rsidRPr="00F7032E">
        <w:rPr>
          <w:lang w:val="en-GB"/>
        </w:rPr>
        <w:t>10.5 Case Study: Healthcare Sector Cloud Transformation</w:t>
      </w:r>
    </w:p>
    <w:p w:rsidR="003D6D31" w:rsidRPr="003D6D31" w:rsidRDefault="003D6D31" w:rsidP="003D6D31">
      <w:pPr>
        <w:spacing w:after="0" w:line="240" w:lineRule="auto"/>
        <w:rPr>
          <w:rFonts w:ascii="Times New Roman" w:eastAsia="Times New Roman" w:hAnsi="Times New Roman" w:cs="Times New Roman"/>
          <w:sz w:val="24"/>
          <w:szCs w:val="24"/>
        </w:rPr>
      </w:pPr>
      <w:r w:rsidRPr="003D6D31">
        <w:rPr>
          <w:rFonts w:ascii="Times New Roman" w:eastAsia="Times New Roman" w:hAnsi="Times New Roman" w:cs="Times New Roman"/>
          <w:sz w:val="24"/>
          <w:szCs w:val="24"/>
        </w:rPr>
        <w:t xml:space="preserve">One regional health provider migrated its clinical records platform from a legacy on-premises data centre to a hybrid cloud model [14]. The Core Electronic Health Record (EHR) databases were containerised and deployed on managed </w:t>
      </w:r>
      <w:proofErr w:type="spellStart"/>
      <w:r w:rsidRPr="003D6D31">
        <w:rPr>
          <w:rFonts w:ascii="Times New Roman" w:eastAsia="Times New Roman" w:hAnsi="Times New Roman" w:cs="Times New Roman"/>
          <w:sz w:val="24"/>
          <w:szCs w:val="24"/>
        </w:rPr>
        <w:t>Kubernetes</w:t>
      </w:r>
      <w:proofErr w:type="spellEnd"/>
      <w:r w:rsidRPr="003D6D31">
        <w:rPr>
          <w:rFonts w:ascii="Times New Roman" w:eastAsia="Times New Roman" w:hAnsi="Times New Roman" w:cs="Times New Roman"/>
          <w:sz w:val="24"/>
          <w:szCs w:val="24"/>
        </w:rPr>
        <w:t xml:space="preserve"> clusters across multiple availability zones to ensure strict data privacy and system resilience.</w:t>
      </w:r>
      <w:r w:rsidRPr="00F7032E">
        <w:rPr>
          <w:rFonts w:ascii="Times New Roman" w:eastAsia="Times New Roman" w:hAnsi="Times New Roman" w:cs="Times New Roman"/>
          <w:sz w:val="24"/>
          <w:szCs w:val="24"/>
        </w:rPr>
        <w:br/>
      </w:r>
      <w:r w:rsidRPr="003D6D31">
        <w:rPr>
          <w:rFonts w:ascii="Times New Roman" w:eastAsia="Times New Roman" w:hAnsi="Times New Roman" w:cs="Times New Roman"/>
          <w:sz w:val="24"/>
          <w:szCs w:val="24"/>
        </w:rPr>
        <w:br/>
        <w:t xml:space="preserve">The provider also added </w:t>
      </w:r>
      <w:proofErr w:type="spellStart"/>
      <w:r w:rsidRPr="003D6D31">
        <w:rPr>
          <w:rFonts w:ascii="Times New Roman" w:eastAsia="Times New Roman" w:hAnsi="Times New Roman" w:cs="Times New Roman"/>
          <w:sz w:val="24"/>
          <w:szCs w:val="24"/>
        </w:rPr>
        <w:t>serverless</w:t>
      </w:r>
      <w:proofErr w:type="spellEnd"/>
      <w:r w:rsidRPr="003D6D31">
        <w:rPr>
          <w:rFonts w:ascii="Times New Roman" w:eastAsia="Times New Roman" w:hAnsi="Times New Roman" w:cs="Times New Roman"/>
          <w:sz w:val="24"/>
          <w:szCs w:val="24"/>
        </w:rPr>
        <w:t xml:space="preserve"> functions for real-time automation of patient portal notifications, appointment scheduling, and lab result processing. This cloud transformation lowered infrastructure operating costs by $38\%$, stayed HIPAA compliant, and lowered emergency system failover response times from hours to under 60 seconds [14].</w:t>
      </w:r>
    </w:p>
    <w:p w:rsidR="00B03A96" w:rsidRPr="00F7032E" w:rsidRDefault="00B03A96" w:rsidP="00B03A96">
      <w:pPr>
        <w:pStyle w:val="NormalWeb"/>
        <w:rPr>
          <w:lang w:val="en-GB"/>
        </w:rPr>
      </w:pPr>
    </w:p>
    <w:p w:rsidR="00B03A96" w:rsidRPr="00F7032E" w:rsidRDefault="00B03A96" w:rsidP="00B03A96">
      <w:pPr>
        <w:pStyle w:val="Heading2"/>
        <w:rPr>
          <w:lang w:val="en-GB"/>
        </w:rPr>
      </w:pPr>
      <w:r w:rsidRPr="00F7032E">
        <w:rPr>
          <w:lang w:val="en-GB"/>
        </w:rPr>
        <w:t>11. Challenges and Future Trends</w:t>
      </w:r>
    </w:p>
    <w:p w:rsidR="00B03A96" w:rsidRPr="00F7032E" w:rsidRDefault="00B03A96" w:rsidP="00B03A96">
      <w:pPr>
        <w:pStyle w:val="Heading3"/>
        <w:rPr>
          <w:lang w:val="en-GB"/>
        </w:rPr>
      </w:pPr>
      <w:r w:rsidRPr="00F7032E">
        <w:rPr>
          <w:lang w:val="en-GB"/>
        </w:rPr>
        <w:t>11.1 Security Vulnerabilities and Architectural Complexity</w:t>
      </w:r>
    </w:p>
    <w:p w:rsidR="003D6D31" w:rsidRPr="003D6D31" w:rsidRDefault="003D6D31" w:rsidP="003D6D31">
      <w:pPr>
        <w:spacing w:after="0" w:line="240" w:lineRule="auto"/>
        <w:rPr>
          <w:rFonts w:ascii="Times New Roman" w:eastAsia="Times New Roman" w:hAnsi="Times New Roman" w:cs="Times New Roman"/>
          <w:sz w:val="24"/>
          <w:szCs w:val="24"/>
        </w:rPr>
      </w:pPr>
      <w:r w:rsidRPr="003D6D31">
        <w:rPr>
          <w:rFonts w:ascii="Times New Roman" w:eastAsia="Times New Roman" w:hAnsi="Times New Roman" w:cs="Times New Roman"/>
          <w:sz w:val="24"/>
          <w:szCs w:val="24"/>
        </w:rPr>
        <w:t>Cloud platforms are operationally beneficial, but they present complex security challenges in multi-tenant containerised and virtualised environments [5]:</w:t>
      </w:r>
    </w:p>
    <w:p w:rsidR="00B03A96" w:rsidRPr="00F7032E" w:rsidRDefault="00B03A96" w:rsidP="00D3396D">
      <w:pPr>
        <w:pStyle w:val="ListParagraph"/>
        <w:numPr>
          <w:ilvl w:val="0"/>
          <w:numId w:val="22"/>
        </w:numPr>
        <w:rPr>
          <w:rFonts w:ascii="Times New Roman" w:eastAsia="Times New Roman" w:hAnsi="Times New Roman" w:cs="Times New Roman"/>
          <w:sz w:val="24"/>
          <w:szCs w:val="24"/>
        </w:rPr>
      </w:pPr>
      <w:r w:rsidRPr="00F7032E">
        <w:rPr>
          <w:b/>
          <w:bCs/>
        </w:rPr>
        <w:t>Kernel Breakout Vectors:</w:t>
      </w:r>
      <w:r w:rsidRPr="00F7032E">
        <w:t xml:space="preserve"> </w:t>
      </w:r>
      <w:r w:rsidR="003D6D31" w:rsidRPr="00F7032E">
        <w:rPr>
          <w:rFonts w:ascii="Times New Roman" w:eastAsia="Times New Roman" w:hAnsi="Times New Roman" w:cs="Times New Roman"/>
          <w:sz w:val="24"/>
          <w:szCs w:val="24"/>
        </w:rPr>
        <w:t xml:space="preserve">Shared OS kernels mean that a single privilege escalation vulnerability in the Linux kernel (e.g., CVE-2022-0847 Dirty Pipe) can allow an attacker inside a container to compromise the host </w:t>
      </w:r>
      <w:proofErr w:type="spellStart"/>
      <w:r w:rsidR="003D6D31" w:rsidRPr="00F7032E">
        <w:rPr>
          <w:rFonts w:ascii="Times New Roman" w:eastAsia="Times New Roman" w:hAnsi="Times New Roman" w:cs="Times New Roman"/>
          <w:sz w:val="24"/>
          <w:szCs w:val="24"/>
        </w:rPr>
        <w:t>host</w:t>
      </w:r>
      <w:proofErr w:type="spellEnd"/>
      <w:r w:rsidR="003D6D31" w:rsidRPr="00F7032E">
        <w:rPr>
          <w:rFonts w:ascii="Times New Roman" w:eastAsia="Times New Roman" w:hAnsi="Times New Roman" w:cs="Times New Roman"/>
          <w:sz w:val="24"/>
          <w:szCs w:val="24"/>
        </w:rPr>
        <w:t xml:space="preserve"> OS and access other containers .</w:t>
      </w:r>
      <w:r w:rsidR="003D6D31" w:rsidRPr="00F7032E">
        <w:br/>
      </w:r>
    </w:p>
    <w:p w:rsidR="00B03A96" w:rsidRPr="00F7032E" w:rsidRDefault="00B03A96" w:rsidP="00D3396D">
      <w:pPr>
        <w:pStyle w:val="ListParagraph"/>
        <w:numPr>
          <w:ilvl w:val="0"/>
          <w:numId w:val="22"/>
        </w:numPr>
        <w:rPr>
          <w:rFonts w:ascii="Times New Roman" w:eastAsia="Times New Roman" w:hAnsi="Times New Roman" w:cs="Times New Roman"/>
          <w:sz w:val="24"/>
          <w:szCs w:val="24"/>
        </w:rPr>
      </w:pPr>
      <w:r w:rsidRPr="00F7032E">
        <w:rPr>
          <w:b/>
          <w:bCs/>
        </w:rPr>
        <w:t>Container Supply Chain Attacks:</w:t>
      </w:r>
      <w:r w:rsidRPr="00F7032E">
        <w:t xml:space="preserve"> </w:t>
      </w:r>
      <w:r w:rsidR="003D6D31" w:rsidRPr="00F7032E">
        <w:rPr>
          <w:rFonts w:ascii="Times New Roman" w:eastAsia="Times New Roman" w:hAnsi="Times New Roman" w:cs="Times New Roman"/>
          <w:sz w:val="24"/>
          <w:szCs w:val="24"/>
        </w:rPr>
        <w:t xml:space="preserve">Loading container images from public registries without prior verification or scanning can embed malicious code, backdoor access paths or </w:t>
      </w:r>
      <w:r w:rsidR="003D6D31" w:rsidRPr="00F7032E">
        <w:rPr>
          <w:rFonts w:ascii="Times New Roman" w:eastAsia="Times New Roman" w:hAnsi="Times New Roman" w:cs="Times New Roman"/>
          <w:sz w:val="24"/>
          <w:szCs w:val="24"/>
        </w:rPr>
        <w:lastRenderedPageBreak/>
        <w:t>vulnerable dependencies in enterprise production pipelines [12].</w:t>
      </w:r>
      <w:r w:rsidR="003D6D31" w:rsidRPr="00F7032E">
        <w:br/>
      </w:r>
    </w:p>
    <w:p w:rsidR="00B03A96" w:rsidRPr="00F7032E" w:rsidRDefault="00B03A96" w:rsidP="00D3396D">
      <w:pPr>
        <w:pStyle w:val="ListParagraph"/>
        <w:numPr>
          <w:ilvl w:val="0"/>
          <w:numId w:val="22"/>
        </w:numPr>
        <w:rPr>
          <w:rFonts w:ascii="Times New Roman" w:eastAsia="Times New Roman" w:hAnsi="Times New Roman" w:cs="Times New Roman"/>
          <w:sz w:val="24"/>
          <w:szCs w:val="24"/>
        </w:rPr>
      </w:pPr>
      <w:r w:rsidRPr="00F7032E">
        <w:rPr>
          <w:b/>
          <w:bCs/>
        </w:rPr>
        <w:t>Configuration Drift and Misconfigurations:</w:t>
      </w:r>
      <w:r w:rsidRPr="00F7032E">
        <w:t xml:space="preserve"> </w:t>
      </w:r>
      <w:r w:rsidR="003D6D31" w:rsidRPr="00F7032E">
        <w:rPr>
          <w:rFonts w:ascii="Times New Roman" w:eastAsia="Times New Roman" w:hAnsi="Times New Roman" w:cs="Times New Roman"/>
          <w:sz w:val="24"/>
          <w:szCs w:val="24"/>
        </w:rPr>
        <w:t>Complex cloud permissions, cloud storage buckets exposed publicly (e.g., misconfigured AWS S3 access control lists), and Security Group rules that are too permissive continue to be leading causes of cloud data breaches [5].</w:t>
      </w:r>
      <w:r w:rsidR="00047676" w:rsidRPr="00F7032E">
        <w:br/>
      </w:r>
      <w:r w:rsidR="00047676" w:rsidRPr="00F7032E">
        <w:br/>
      </w:r>
    </w:p>
    <w:p w:rsidR="00B03A96" w:rsidRPr="00F7032E" w:rsidRDefault="00B03A96" w:rsidP="00B03A96">
      <w:pPr>
        <w:pStyle w:val="Heading3"/>
        <w:rPr>
          <w:lang w:val="en-GB"/>
        </w:rPr>
      </w:pPr>
      <w:r w:rsidRPr="00F7032E">
        <w:rPr>
          <w:lang w:val="en-GB"/>
        </w:rPr>
        <w:t>11.2 Edge Computing and AI Systems Integration</w:t>
      </w:r>
    </w:p>
    <w:p w:rsidR="003D6D31" w:rsidRPr="003D6D31" w:rsidRDefault="003D6D31" w:rsidP="003D6D31">
      <w:pPr>
        <w:spacing w:after="0" w:line="240" w:lineRule="auto"/>
        <w:rPr>
          <w:rFonts w:ascii="Times New Roman" w:eastAsia="Times New Roman" w:hAnsi="Times New Roman" w:cs="Times New Roman"/>
          <w:sz w:val="24"/>
          <w:szCs w:val="24"/>
        </w:rPr>
      </w:pPr>
      <w:r w:rsidRPr="003D6D31">
        <w:rPr>
          <w:rFonts w:ascii="Times New Roman" w:eastAsia="Times New Roman" w:hAnsi="Times New Roman" w:cs="Times New Roman"/>
          <w:sz w:val="24"/>
          <w:szCs w:val="24"/>
        </w:rPr>
        <w:t>The growth of Internet of Things (</w:t>
      </w:r>
      <w:proofErr w:type="spellStart"/>
      <w:r w:rsidRPr="003D6D31">
        <w:rPr>
          <w:rFonts w:ascii="Times New Roman" w:eastAsia="Times New Roman" w:hAnsi="Times New Roman" w:cs="Times New Roman"/>
          <w:sz w:val="24"/>
          <w:szCs w:val="24"/>
        </w:rPr>
        <w:t>IoT</w:t>
      </w:r>
      <w:proofErr w:type="spellEnd"/>
      <w:r w:rsidRPr="003D6D31">
        <w:rPr>
          <w:rFonts w:ascii="Times New Roman" w:eastAsia="Times New Roman" w:hAnsi="Times New Roman" w:cs="Times New Roman"/>
          <w:sz w:val="24"/>
          <w:szCs w:val="24"/>
        </w:rPr>
        <w:t>) devices, autonomous transportation systems, and 5G communications requires low-latency data processing at the edge [15]. Edge Computing brings virtualised compute resources closer to data source endpoints, instead of just centralised cloud data centres.</w:t>
      </w:r>
      <w:r w:rsidRPr="00F7032E">
        <w:rPr>
          <w:rFonts w:ascii="Times New Roman" w:eastAsia="Times New Roman" w:hAnsi="Times New Roman" w:cs="Times New Roman"/>
          <w:sz w:val="24"/>
          <w:szCs w:val="24"/>
        </w:rPr>
        <w:br/>
      </w:r>
      <w:r w:rsidRPr="003D6D31">
        <w:rPr>
          <w:rFonts w:ascii="Times New Roman" w:eastAsia="Times New Roman" w:hAnsi="Times New Roman" w:cs="Times New Roman"/>
          <w:sz w:val="24"/>
          <w:szCs w:val="24"/>
        </w:rPr>
        <w:br/>
        <w:t>At the same time, the combination of Artificial Intelligence (AI) and Machine Learning (ML) platforms in cloud environments offers real-time security analytics. In such a case, cloud-native AI models continuously analyse telemetry data, network flows, and API execution logs to automatically detect unauthorised access attempts, flag zero-day exploits, and isolate compromised container workloads [15].</w:t>
      </w:r>
    </w:p>
    <w:p w:rsidR="00B03A96" w:rsidRPr="00F7032E" w:rsidRDefault="00047676" w:rsidP="00B03A96">
      <w:pPr>
        <w:pStyle w:val="NormalWeb"/>
        <w:rPr>
          <w:lang w:val="en-GB"/>
        </w:rPr>
      </w:pPr>
      <w:r w:rsidRPr="00F7032E">
        <w:rPr>
          <w:lang w:val="en-GB"/>
        </w:rPr>
        <w:br/>
      </w:r>
    </w:p>
    <w:p w:rsidR="00B03A96" w:rsidRPr="00F7032E" w:rsidRDefault="00B03A96" w:rsidP="00B03A96">
      <w:pPr>
        <w:pStyle w:val="Heading3"/>
        <w:rPr>
          <w:lang w:val="en-GB"/>
        </w:rPr>
      </w:pPr>
      <w:r w:rsidRPr="00F7032E">
        <w:rPr>
          <w:lang w:val="en-GB"/>
        </w:rPr>
        <w:t>11.3 The Autonomous Cloud Paradigm</w:t>
      </w:r>
    </w:p>
    <w:p w:rsidR="003D6D31" w:rsidRPr="003D6D31" w:rsidRDefault="003D6D31" w:rsidP="003D6D31">
      <w:pPr>
        <w:spacing w:after="0" w:line="240" w:lineRule="auto"/>
        <w:rPr>
          <w:rFonts w:ascii="Times New Roman" w:eastAsia="Times New Roman" w:hAnsi="Times New Roman" w:cs="Times New Roman"/>
          <w:sz w:val="24"/>
          <w:szCs w:val="24"/>
        </w:rPr>
      </w:pPr>
      <w:r w:rsidRPr="003D6D31">
        <w:rPr>
          <w:rFonts w:ascii="Times New Roman" w:eastAsia="Times New Roman" w:hAnsi="Times New Roman" w:cs="Times New Roman"/>
          <w:sz w:val="24"/>
          <w:szCs w:val="24"/>
        </w:rPr>
        <w:t>Next in the evolution of cloud engineering is the shift to Autonomous Cloud Platforms. Autonomous cloud architectures are more than static rule-based auto scaling; they are predictive, self-healing and self-securing platforms using AI-driven operations (</w:t>
      </w:r>
      <w:proofErr w:type="spellStart"/>
      <w:r w:rsidRPr="003D6D31">
        <w:rPr>
          <w:rFonts w:ascii="Times New Roman" w:eastAsia="Times New Roman" w:hAnsi="Times New Roman" w:cs="Times New Roman"/>
          <w:sz w:val="24"/>
          <w:szCs w:val="24"/>
        </w:rPr>
        <w:t>AIOps</w:t>
      </w:r>
      <w:proofErr w:type="spellEnd"/>
      <w:r w:rsidRPr="003D6D31">
        <w:rPr>
          <w:rFonts w:ascii="Times New Roman" w:eastAsia="Times New Roman" w:hAnsi="Times New Roman" w:cs="Times New Roman"/>
          <w:sz w:val="24"/>
          <w:szCs w:val="24"/>
        </w:rPr>
        <w:t>) [15]:</w:t>
      </w:r>
    </w:p>
    <w:p w:rsidR="00B03A96" w:rsidRPr="00F7032E" w:rsidRDefault="00047676" w:rsidP="00B03A96">
      <w:pPr>
        <w:pStyle w:val="NormalWeb"/>
        <w:rPr>
          <w:lang w:val="en-GB"/>
        </w:rPr>
      </w:pPr>
      <w:r w:rsidRPr="00F7032E">
        <w:rPr>
          <w:lang w:val="en-GB"/>
        </w:rPr>
        <w:lastRenderedPageBreak/>
        <w:br/>
      </w:r>
      <w:r w:rsidRPr="00F7032E">
        <w:rPr>
          <w:lang w:val="en-GB"/>
        </w:rPr>
        <w:br/>
      </w:r>
      <w:r w:rsidRPr="00F7032E">
        <w:rPr>
          <w:noProof/>
        </w:rPr>
        <w:drawing>
          <wp:inline distT="0" distB="0" distL="0" distR="0">
            <wp:extent cx="5943600" cy="2301240"/>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Gemini_Generated_Image_7j4vhh7j4vhh7j4v.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943600" cy="2301240"/>
                    </a:xfrm>
                    <a:prstGeom prst="rect">
                      <a:avLst/>
                    </a:prstGeom>
                  </pic:spPr>
                </pic:pic>
              </a:graphicData>
            </a:graphic>
          </wp:inline>
        </w:drawing>
      </w:r>
    </w:p>
    <w:p w:rsidR="00B03A96" w:rsidRPr="00F7032E" w:rsidRDefault="00B03A96" w:rsidP="00D3396D">
      <w:pPr>
        <w:pStyle w:val="ListParagraph"/>
        <w:numPr>
          <w:ilvl w:val="0"/>
          <w:numId w:val="23"/>
        </w:numPr>
        <w:rPr>
          <w:rFonts w:ascii="Times New Roman" w:eastAsia="Times New Roman" w:hAnsi="Times New Roman" w:cs="Times New Roman"/>
          <w:sz w:val="24"/>
          <w:szCs w:val="24"/>
        </w:rPr>
      </w:pPr>
      <w:r w:rsidRPr="00F7032E">
        <w:rPr>
          <w:b/>
          <w:bCs/>
        </w:rPr>
        <w:t>Self-Healing Infrastructure:</w:t>
      </w:r>
      <w:r w:rsidRPr="00F7032E">
        <w:t xml:space="preserve"> </w:t>
      </w:r>
      <w:r w:rsidR="003D6D31" w:rsidRPr="00F7032E">
        <w:rPr>
          <w:rFonts w:ascii="Times New Roman" w:eastAsia="Times New Roman" w:hAnsi="Times New Roman" w:cs="Times New Roman"/>
          <w:sz w:val="24"/>
          <w:szCs w:val="24"/>
        </w:rPr>
        <w:t xml:space="preserve">Deep </w:t>
      </w:r>
      <w:proofErr w:type="spellStart"/>
      <w:r w:rsidR="003D6D31" w:rsidRPr="00F7032E">
        <w:rPr>
          <w:rFonts w:ascii="Times New Roman" w:eastAsia="Times New Roman" w:hAnsi="Times New Roman" w:cs="Times New Roman"/>
          <w:sz w:val="24"/>
          <w:szCs w:val="24"/>
        </w:rPr>
        <w:t>observability</w:t>
      </w:r>
      <w:proofErr w:type="spellEnd"/>
      <w:r w:rsidR="003D6D31" w:rsidRPr="00F7032E">
        <w:rPr>
          <w:rFonts w:ascii="Times New Roman" w:eastAsia="Times New Roman" w:hAnsi="Times New Roman" w:cs="Times New Roman"/>
          <w:sz w:val="24"/>
          <w:szCs w:val="24"/>
        </w:rPr>
        <w:t xml:space="preserve"> engines leveraging </w:t>
      </w:r>
      <w:proofErr w:type="spellStart"/>
      <w:r w:rsidR="003D6D31" w:rsidRPr="00F7032E">
        <w:rPr>
          <w:rFonts w:ascii="Times New Roman" w:eastAsia="Times New Roman" w:hAnsi="Times New Roman" w:cs="Times New Roman"/>
          <w:sz w:val="24"/>
          <w:szCs w:val="24"/>
        </w:rPr>
        <w:t>eBPF</w:t>
      </w:r>
      <w:proofErr w:type="spellEnd"/>
      <w:r w:rsidR="003D6D31" w:rsidRPr="00F7032E">
        <w:rPr>
          <w:rFonts w:ascii="Times New Roman" w:eastAsia="Times New Roman" w:hAnsi="Times New Roman" w:cs="Times New Roman"/>
          <w:sz w:val="24"/>
          <w:szCs w:val="24"/>
        </w:rPr>
        <w:t xml:space="preserve"> (extended Berkeley Packet Filter) deliver real-time visibility into kernel events, application latency, and container states. For software failures or memory leaks, the platform replaces compromised or failing containers without human intervention.</w:t>
      </w:r>
      <w:r w:rsidR="003D6D31" w:rsidRPr="00F7032E">
        <w:br/>
      </w:r>
    </w:p>
    <w:p w:rsidR="00B03A96" w:rsidRPr="00F7032E" w:rsidRDefault="00B03A96" w:rsidP="00D3396D">
      <w:pPr>
        <w:pStyle w:val="ListParagraph"/>
        <w:numPr>
          <w:ilvl w:val="0"/>
          <w:numId w:val="23"/>
        </w:numPr>
        <w:rPr>
          <w:rFonts w:ascii="Times New Roman" w:eastAsia="Times New Roman" w:hAnsi="Times New Roman" w:cs="Times New Roman"/>
          <w:sz w:val="24"/>
          <w:szCs w:val="24"/>
        </w:rPr>
      </w:pPr>
      <w:r w:rsidRPr="00F7032E">
        <w:rPr>
          <w:b/>
          <w:bCs/>
        </w:rPr>
        <w:t>Automated Security Remediation:</w:t>
      </w:r>
      <w:r w:rsidRPr="00F7032E">
        <w:t xml:space="preserve"> </w:t>
      </w:r>
      <w:r w:rsidR="003D6D31" w:rsidRPr="00F7032E">
        <w:rPr>
          <w:rFonts w:ascii="Times New Roman" w:eastAsia="Times New Roman" w:hAnsi="Times New Roman" w:cs="Times New Roman"/>
          <w:sz w:val="24"/>
          <w:szCs w:val="24"/>
        </w:rPr>
        <w:t>Autonomous cloud systems can detect zero-day vulnerabilities or unauthorised network scans and then dynamically isolate compromised containers, rotate exposed cryptographic secrets, apply runtime security patches, and update firewall boundaries in real time [15].</w:t>
      </w:r>
      <w:r w:rsidR="00047676" w:rsidRPr="00F7032E">
        <w:br/>
      </w:r>
      <w:r w:rsidR="00047676" w:rsidRPr="00F7032E">
        <w:br/>
      </w:r>
    </w:p>
    <w:p w:rsidR="00B03A96" w:rsidRPr="00F7032E" w:rsidRDefault="00B03A96" w:rsidP="00B03A96">
      <w:pPr>
        <w:pStyle w:val="Heading2"/>
        <w:rPr>
          <w:lang w:val="en-GB"/>
        </w:rPr>
      </w:pPr>
      <w:r w:rsidRPr="00F7032E">
        <w:rPr>
          <w:lang w:val="en-GB"/>
        </w:rPr>
        <w:t>12. Conclusion</w:t>
      </w:r>
    </w:p>
    <w:p w:rsidR="003D6D31" w:rsidRPr="003D6D31" w:rsidRDefault="003D6D31" w:rsidP="003D6D31">
      <w:pPr>
        <w:spacing w:after="0" w:line="240" w:lineRule="auto"/>
        <w:rPr>
          <w:rFonts w:ascii="Times New Roman" w:eastAsia="Times New Roman" w:hAnsi="Times New Roman" w:cs="Times New Roman"/>
          <w:sz w:val="24"/>
          <w:szCs w:val="24"/>
        </w:rPr>
      </w:pPr>
      <w:r w:rsidRPr="003D6D31">
        <w:rPr>
          <w:rFonts w:ascii="Times New Roman" w:eastAsia="Times New Roman" w:hAnsi="Times New Roman" w:cs="Times New Roman"/>
          <w:sz w:val="24"/>
          <w:szCs w:val="24"/>
        </w:rPr>
        <w:t>The principles of cloud engineering are now an important pre-requisite for the modern cyber security and digital forensics professional. Virtualisation and containerisation form the technical backbone of modern cloud platforms and empower organisations to deploy, scale and operate complex enterprise software workloads with high operational efficiency. Hypervisors provide strong hardware-enforced tenant isolation boundaries for legacy multi-tenant systems, while containerisation provides lightweight execution, low resource overhead and deployment speed that are more in line with modern, cloud-native micro service architectures.</w:t>
      </w:r>
      <w:r w:rsidRPr="00F7032E">
        <w:rPr>
          <w:rFonts w:ascii="Times New Roman" w:eastAsia="Times New Roman" w:hAnsi="Times New Roman" w:cs="Times New Roman"/>
          <w:sz w:val="24"/>
          <w:szCs w:val="24"/>
        </w:rPr>
        <w:br/>
      </w:r>
      <w:r w:rsidRPr="003D6D31">
        <w:rPr>
          <w:rFonts w:ascii="Times New Roman" w:eastAsia="Times New Roman" w:hAnsi="Times New Roman" w:cs="Times New Roman"/>
          <w:sz w:val="24"/>
          <w:szCs w:val="24"/>
        </w:rPr>
        <w:br/>
        <w:t xml:space="preserve">Gaining an understanding of how </w:t>
      </w:r>
      <w:proofErr w:type="spellStart"/>
      <w:r w:rsidRPr="003D6D31">
        <w:rPr>
          <w:rFonts w:ascii="Times New Roman" w:eastAsia="Times New Roman" w:hAnsi="Times New Roman" w:cs="Times New Roman"/>
          <w:sz w:val="24"/>
          <w:szCs w:val="24"/>
        </w:rPr>
        <w:t>Docker</w:t>
      </w:r>
      <w:proofErr w:type="spellEnd"/>
      <w:r w:rsidRPr="003D6D31">
        <w:rPr>
          <w:rFonts w:ascii="Times New Roman" w:eastAsia="Times New Roman" w:hAnsi="Times New Roman" w:cs="Times New Roman"/>
          <w:sz w:val="24"/>
          <w:szCs w:val="24"/>
        </w:rPr>
        <w:t xml:space="preserve"> containers work, how to manage persistent storage volumes, software-defined container networking, cloud load-balancing algorithms, and auto scaling design is key to securing modern cloud environments. As organisations increasingly embrace multi-cloud, edge-computing and </w:t>
      </w:r>
      <w:proofErr w:type="spellStart"/>
      <w:r w:rsidRPr="003D6D31">
        <w:rPr>
          <w:rFonts w:ascii="Times New Roman" w:eastAsia="Times New Roman" w:hAnsi="Times New Roman" w:cs="Times New Roman"/>
          <w:sz w:val="24"/>
          <w:szCs w:val="24"/>
        </w:rPr>
        <w:t>serverless</w:t>
      </w:r>
      <w:proofErr w:type="spellEnd"/>
      <w:r w:rsidRPr="003D6D31">
        <w:rPr>
          <w:rFonts w:ascii="Times New Roman" w:eastAsia="Times New Roman" w:hAnsi="Times New Roman" w:cs="Times New Roman"/>
          <w:sz w:val="24"/>
          <w:szCs w:val="24"/>
        </w:rPr>
        <w:t xml:space="preserve"> computing models, cyber security and digital forensics specialists need to adapt their methodologies. Practitioners must balance the security benefits of immutable infrastructure and automated disaster recovery against complex challenges such as supply chain risks, ephemeral forensic artefacts, and shared-kernel </w:t>
      </w:r>
      <w:r w:rsidRPr="003D6D31">
        <w:rPr>
          <w:rFonts w:ascii="Times New Roman" w:eastAsia="Times New Roman" w:hAnsi="Times New Roman" w:cs="Times New Roman"/>
          <w:sz w:val="24"/>
          <w:szCs w:val="24"/>
        </w:rPr>
        <w:lastRenderedPageBreak/>
        <w:t xml:space="preserve">vulnerabilities. To secure digital infrastructure against the constantly evolving threat landscape, it’s critical to remain proactive in adopting emerging technologies like autonomous cloud platforms, </w:t>
      </w:r>
      <w:proofErr w:type="spellStart"/>
      <w:r w:rsidRPr="003D6D31">
        <w:rPr>
          <w:rFonts w:ascii="Times New Roman" w:eastAsia="Times New Roman" w:hAnsi="Times New Roman" w:cs="Times New Roman"/>
          <w:sz w:val="24"/>
          <w:szCs w:val="24"/>
        </w:rPr>
        <w:t>eBPF</w:t>
      </w:r>
      <w:proofErr w:type="spellEnd"/>
      <w:r w:rsidRPr="003D6D31">
        <w:rPr>
          <w:rFonts w:ascii="Times New Roman" w:eastAsia="Times New Roman" w:hAnsi="Times New Roman" w:cs="Times New Roman"/>
          <w:sz w:val="24"/>
          <w:szCs w:val="24"/>
        </w:rPr>
        <w:t>-based security monitoring and zero-trust edge architectures.</w:t>
      </w:r>
    </w:p>
    <w:p w:rsidR="00B03A96" w:rsidRPr="00F7032E" w:rsidRDefault="00047676" w:rsidP="00B03A96">
      <w:pPr>
        <w:pStyle w:val="NormalWeb"/>
        <w:rPr>
          <w:lang w:val="en-GB"/>
        </w:rPr>
      </w:pPr>
      <w:r w:rsidRPr="00F7032E">
        <w:rPr>
          <w:lang w:val="en-GB"/>
        </w:rPr>
        <w:br/>
      </w:r>
      <w:r w:rsidRPr="00F7032E">
        <w:rPr>
          <w:lang w:val="en-GB"/>
        </w:rPr>
        <w:br/>
      </w:r>
    </w:p>
    <w:p w:rsidR="00B03A96" w:rsidRPr="00F7032E" w:rsidRDefault="00B03A96" w:rsidP="00B03A96">
      <w:pPr>
        <w:pStyle w:val="Heading2"/>
        <w:rPr>
          <w:lang w:val="en-GB"/>
        </w:rPr>
      </w:pPr>
      <w:r w:rsidRPr="00F7032E">
        <w:rPr>
          <w:lang w:val="en-GB"/>
        </w:rPr>
        <w:t>13. References</w:t>
      </w:r>
    </w:p>
    <w:p w:rsidR="00B03A96" w:rsidRPr="00F7032E" w:rsidRDefault="00B03A96" w:rsidP="00406E1A">
      <w:pPr>
        <w:pStyle w:val="NormalWeb"/>
        <w:ind w:left="360"/>
        <w:rPr>
          <w:lang w:val="en-GB"/>
        </w:rPr>
      </w:pPr>
      <w:r w:rsidRPr="00F7032E">
        <w:rPr>
          <w:b/>
          <w:bCs/>
          <w:lang w:val="en-GB"/>
        </w:rPr>
        <w:t>[1]</w:t>
      </w:r>
      <w:r w:rsidRPr="00F7032E">
        <w:rPr>
          <w:lang w:val="en-GB"/>
        </w:rPr>
        <w:t xml:space="preserve"> D. Smith and A. Kumar, "Trends in Cloud Engineering," </w:t>
      </w:r>
      <w:r w:rsidRPr="00F7032E">
        <w:rPr>
          <w:i/>
          <w:iCs/>
          <w:lang w:val="en-GB"/>
        </w:rPr>
        <w:t>IEEE Cloud Computing</w:t>
      </w:r>
      <w:r w:rsidRPr="00F7032E">
        <w:rPr>
          <w:lang w:val="en-GB"/>
        </w:rPr>
        <w:t>, vol. 9, no. 2, pp. 21–29, 2022.</w:t>
      </w:r>
    </w:p>
    <w:p w:rsidR="00B03A96" w:rsidRPr="00F7032E" w:rsidRDefault="00B03A96" w:rsidP="00406E1A">
      <w:pPr>
        <w:pStyle w:val="NormalWeb"/>
        <w:ind w:left="360"/>
        <w:rPr>
          <w:lang w:val="en-GB"/>
        </w:rPr>
      </w:pPr>
      <w:r w:rsidRPr="00F7032E">
        <w:rPr>
          <w:b/>
          <w:bCs/>
          <w:lang w:val="en-GB"/>
        </w:rPr>
        <w:t>[2]</w:t>
      </w:r>
      <w:r w:rsidRPr="00F7032E">
        <w:rPr>
          <w:lang w:val="en-GB"/>
        </w:rPr>
        <w:t xml:space="preserve"> J. Patel and S. Lee, "Virtualisation in Next-Gen Cloud Data </w:t>
      </w:r>
      <w:proofErr w:type="spellStart"/>
      <w:r w:rsidRPr="00F7032E">
        <w:rPr>
          <w:lang w:val="en-GB"/>
        </w:rPr>
        <w:t>Centers</w:t>
      </w:r>
      <w:proofErr w:type="spellEnd"/>
      <w:r w:rsidRPr="00F7032E">
        <w:rPr>
          <w:lang w:val="en-GB"/>
        </w:rPr>
        <w:t xml:space="preserve">," </w:t>
      </w:r>
      <w:r w:rsidRPr="00F7032E">
        <w:rPr>
          <w:i/>
          <w:iCs/>
          <w:lang w:val="en-GB"/>
        </w:rPr>
        <w:t>IEEE Transactions on Cloud Computing</w:t>
      </w:r>
      <w:r w:rsidRPr="00F7032E">
        <w:rPr>
          <w:lang w:val="en-GB"/>
        </w:rPr>
        <w:t>, vol. 11, no. 1, pp. 56–68, 2023.</w:t>
      </w:r>
    </w:p>
    <w:p w:rsidR="00B03A96" w:rsidRPr="00F7032E" w:rsidRDefault="00B03A96" w:rsidP="00406E1A">
      <w:pPr>
        <w:pStyle w:val="NormalWeb"/>
        <w:ind w:left="360"/>
        <w:rPr>
          <w:lang w:val="en-GB"/>
        </w:rPr>
      </w:pPr>
      <w:r w:rsidRPr="00F7032E">
        <w:rPr>
          <w:b/>
          <w:bCs/>
          <w:lang w:val="en-GB"/>
        </w:rPr>
        <w:t>[3]</w:t>
      </w:r>
      <w:r w:rsidRPr="00F7032E">
        <w:rPr>
          <w:lang w:val="en-GB"/>
        </w:rPr>
        <w:t xml:space="preserve"> S. Wang, "Hypervisors and Virtualisation: A Comparative Study," </w:t>
      </w:r>
      <w:r w:rsidRPr="00F7032E">
        <w:rPr>
          <w:i/>
          <w:iCs/>
          <w:lang w:val="en-GB"/>
        </w:rPr>
        <w:t>IEEE Access</w:t>
      </w:r>
      <w:r w:rsidRPr="00F7032E">
        <w:rPr>
          <w:lang w:val="en-GB"/>
        </w:rPr>
        <w:t>, vol. 11, pp. 8765–8777, 2023.</w:t>
      </w:r>
    </w:p>
    <w:p w:rsidR="00B03A96" w:rsidRPr="00F7032E" w:rsidRDefault="00B03A96" w:rsidP="00406E1A">
      <w:pPr>
        <w:pStyle w:val="NormalWeb"/>
        <w:ind w:left="360"/>
        <w:rPr>
          <w:lang w:val="en-GB"/>
        </w:rPr>
      </w:pPr>
      <w:r w:rsidRPr="00F7032E">
        <w:rPr>
          <w:b/>
          <w:bCs/>
          <w:lang w:val="en-GB"/>
        </w:rPr>
        <w:t>[4]</w:t>
      </w:r>
      <w:r w:rsidRPr="00F7032E">
        <w:rPr>
          <w:lang w:val="en-GB"/>
        </w:rPr>
        <w:t xml:space="preserve"> Y. Chen et al., "Cloud Security for Digital Forensics," </w:t>
      </w:r>
      <w:r w:rsidRPr="00F7032E">
        <w:rPr>
          <w:i/>
          <w:iCs/>
          <w:lang w:val="en-GB"/>
        </w:rPr>
        <w:t>IEEE Access</w:t>
      </w:r>
      <w:r w:rsidRPr="00F7032E">
        <w:rPr>
          <w:lang w:val="en-GB"/>
        </w:rPr>
        <w:t>, vol. 10, pp. 12345–12356, 2022.</w:t>
      </w:r>
    </w:p>
    <w:p w:rsidR="00B03A96" w:rsidRPr="00F7032E" w:rsidRDefault="00B03A96" w:rsidP="00406E1A">
      <w:pPr>
        <w:pStyle w:val="NormalWeb"/>
        <w:ind w:left="360"/>
        <w:rPr>
          <w:lang w:val="en-GB"/>
        </w:rPr>
      </w:pPr>
      <w:r w:rsidRPr="00F7032E">
        <w:rPr>
          <w:b/>
          <w:bCs/>
          <w:lang w:val="en-GB"/>
        </w:rPr>
        <w:t>[5]</w:t>
      </w:r>
      <w:r w:rsidRPr="00F7032E">
        <w:rPr>
          <w:lang w:val="en-GB"/>
        </w:rPr>
        <w:t xml:space="preserve"> R. Gupta and L. Tan, "Virtualisation Security in the Cloud Era," </w:t>
      </w:r>
      <w:r w:rsidRPr="00F7032E">
        <w:rPr>
          <w:i/>
          <w:iCs/>
          <w:lang w:val="en-GB"/>
        </w:rPr>
        <w:t>IEEE Security &amp; Privacy</w:t>
      </w:r>
      <w:r w:rsidRPr="00F7032E">
        <w:rPr>
          <w:lang w:val="en-GB"/>
        </w:rPr>
        <w:t>, vol. 21, no. 2, pp. 34–42, 2023.</w:t>
      </w:r>
    </w:p>
    <w:p w:rsidR="00B03A96" w:rsidRPr="00F7032E" w:rsidRDefault="00B03A96" w:rsidP="00406E1A">
      <w:pPr>
        <w:pStyle w:val="NormalWeb"/>
        <w:ind w:left="360"/>
        <w:rPr>
          <w:lang w:val="en-GB"/>
        </w:rPr>
      </w:pPr>
      <w:r w:rsidRPr="00F7032E">
        <w:rPr>
          <w:b/>
          <w:bCs/>
          <w:lang w:val="en-GB"/>
        </w:rPr>
        <w:t>[6]</w:t>
      </w:r>
      <w:r w:rsidRPr="00F7032E">
        <w:rPr>
          <w:lang w:val="en-GB"/>
        </w:rPr>
        <w:t xml:space="preserve"> M. Gupta, "</w:t>
      </w:r>
      <w:proofErr w:type="spellStart"/>
      <w:r w:rsidRPr="00F7032E">
        <w:rPr>
          <w:lang w:val="en-GB"/>
        </w:rPr>
        <w:t>Docker</w:t>
      </w:r>
      <w:proofErr w:type="spellEnd"/>
      <w:r w:rsidRPr="00F7032E">
        <w:rPr>
          <w:lang w:val="en-GB"/>
        </w:rPr>
        <w:t xml:space="preserve">-Based Containerisation in Cloud Applications," </w:t>
      </w:r>
      <w:r w:rsidRPr="00F7032E">
        <w:rPr>
          <w:i/>
          <w:iCs/>
          <w:lang w:val="en-GB"/>
        </w:rPr>
        <w:t>IEEE Cloud Computing</w:t>
      </w:r>
      <w:r w:rsidRPr="00F7032E">
        <w:rPr>
          <w:lang w:val="en-GB"/>
        </w:rPr>
        <w:t>, vol. 10, no. 3, pp. 34–42, 2023.</w:t>
      </w:r>
    </w:p>
    <w:p w:rsidR="00B03A96" w:rsidRPr="00F7032E" w:rsidRDefault="00B03A96" w:rsidP="00406E1A">
      <w:pPr>
        <w:pStyle w:val="NormalWeb"/>
        <w:ind w:left="360"/>
        <w:rPr>
          <w:lang w:val="en-GB"/>
        </w:rPr>
      </w:pPr>
      <w:r w:rsidRPr="00F7032E">
        <w:rPr>
          <w:b/>
          <w:bCs/>
          <w:lang w:val="en-GB"/>
        </w:rPr>
        <w:t>[7]</w:t>
      </w:r>
      <w:r w:rsidRPr="00F7032E">
        <w:rPr>
          <w:lang w:val="en-GB"/>
        </w:rPr>
        <w:t xml:space="preserve"> T. Joshi and P. Das, "Disaster Recovery with Virtualisation," </w:t>
      </w:r>
      <w:r w:rsidRPr="00F7032E">
        <w:rPr>
          <w:i/>
          <w:iCs/>
          <w:lang w:val="en-GB"/>
        </w:rPr>
        <w:t>IEEE Cloud Computing</w:t>
      </w:r>
      <w:r w:rsidRPr="00F7032E">
        <w:rPr>
          <w:lang w:val="en-GB"/>
        </w:rPr>
        <w:t>, vol. 10, no. 4, pp. 44–52, 2023.</w:t>
      </w:r>
    </w:p>
    <w:p w:rsidR="00B03A96" w:rsidRPr="00F7032E" w:rsidRDefault="00B03A96" w:rsidP="00406E1A">
      <w:pPr>
        <w:pStyle w:val="NormalWeb"/>
        <w:ind w:left="360"/>
        <w:rPr>
          <w:lang w:val="en-GB"/>
        </w:rPr>
      </w:pPr>
      <w:r w:rsidRPr="00F7032E">
        <w:rPr>
          <w:b/>
          <w:bCs/>
          <w:lang w:val="en-GB"/>
        </w:rPr>
        <w:t>[8]</w:t>
      </w:r>
      <w:r w:rsidRPr="00F7032E">
        <w:rPr>
          <w:lang w:val="en-GB"/>
        </w:rPr>
        <w:t xml:space="preserve"> R. Singh and P. Agarwal, "</w:t>
      </w:r>
      <w:proofErr w:type="spellStart"/>
      <w:r w:rsidRPr="00F7032E">
        <w:rPr>
          <w:lang w:val="en-GB"/>
        </w:rPr>
        <w:t>Microservices</w:t>
      </w:r>
      <w:proofErr w:type="spellEnd"/>
      <w:r w:rsidRPr="00F7032E">
        <w:rPr>
          <w:lang w:val="en-GB"/>
        </w:rPr>
        <w:t xml:space="preserve"> and Containers: Modern Cloud Architectures," </w:t>
      </w:r>
      <w:r w:rsidRPr="00F7032E">
        <w:rPr>
          <w:i/>
          <w:iCs/>
          <w:lang w:val="en-GB"/>
        </w:rPr>
        <w:t>IEEE Software</w:t>
      </w:r>
      <w:r w:rsidRPr="00F7032E">
        <w:rPr>
          <w:lang w:val="en-GB"/>
        </w:rPr>
        <w:t>, vol. 40, no. 5, pp. 75–82, 2023.</w:t>
      </w:r>
    </w:p>
    <w:p w:rsidR="00B03A96" w:rsidRPr="00F7032E" w:rsidRDefault="00B03A96" w:rsidP="00406E1A">
      <w:pPr>
        <w:pStyle w:val="NormalWeb"/>
        <w:ind w:left="360"/>
        <w:rPr>
          <w:lang w:val="en-GB"/>
        </w:rPr>
      </w:pPr>
      <w:r w:rsidRPr="00F7032E">
        <w:rPr>
          <w:b/>
          <w:bCs/>
          <w:lang w:val="en-GB"/>
        </w:rPr>
        <w:t>[9]</w:t>
      </w:r>
      <w:r w:rsidRPr="00F7032E">
        <w:rPr>
          <w:lang w:val="en-GB"/>
        </w:rPr>
        <w:t xml:space="preserve"> K. Li and J. Zhao, "Persistent Storage in Containerised Environments," </w:t>
      </w:r>
      <w:r w:rsidRPr="00F7032E">
        <w:rPr>
          <w:i/>
          <w:iCs/>
          <w:lang w:val="en-GB"/>
        </w:rPr>
        <w:t>IEEE Transactions on Services Computing</w:t>
      </w:r>
      <w:r w:rsidRPr="00F7032E">
        <w:rPr>
          <w:lang w:val="en-GB"/>
        </w:rPr>
        <w:t>, vol. 16, no. 2, pp. 210–219, 2023.</w:t>
      </w:r>
    </w:p>
    <w:p w:rsidR="00B03A96" w:rsidRPr="00F7032E" w:rsidRDefault="00B03A96" w:rsidP="00406E1A">
      <w:pPr>
        <w:pStyle w:val="NormalWeb"/>
        <w:ind w:left="360"/>
        <w:rPr>
          <w:lang w:val="en-GB"/>
        </w:rPr>
      </w:pPr>
      <w:r w:rsidRPr="00F7032E">
        <w:rPr>
          <w:b/>
          <w:bCs/>
          <w:lang w:val="en-GB"/>
        </w:rPr>
        <w:t>[10]</w:t>
      </w:r>
      <w:r w:rsidRPr="00F7032E">
        <w:rPr>
          <w:lang w:val="en-GB"/>
        </w:rPr>
        <w:t xml:space="preserve"> C. Wu, "Scalability Strategies for Distributed Cloud Systems," </w:t>
      </w:r>
      <w:r w:rsidRPr="00F7032E">
        <w:rPr>
          <w:i/>
          <w:iCs/>
          <w:lang w:val="en-GB"/>
        </w:rPr>
        <w:t>IEEE Transactions on Parallel and Distributed Systems</w:t>
      </w:r>
      <w:r w:rsidRPr="00F7032E">
        <w:rPr>
          <w:lang w:val="en-GB"/>
        </w:rPr>
        <w:t>, vol. 35, no. 4, pp. 789–799, 2024.</w:t>
      </w:r>
    </w:p>
    <w:p w:rsidR="00B03A96" w:rsidRPr="00F7032E" w:rsidRDefault="00B03A96" w:rsidP="00406E1A">
      <w:pPr>
        <w:pStyle w:val="NormalWeb"/>
        <w:ind w:left="360"/>
        <w:rPr>
          <w:lang w:val="en-GB"/>
        </w:rPr>
      </w:pPr>
      <w:r w:rsidRPr="00F7032E">
        <w:rPr>
          <w:b/>
          <w:bCs/>
          <w:lang w:val="en-GB"/>
        </w:rPr>
        <w:t>[11]</w:t>
      </w:r>
      <w:r w:rsidRPr="00F7032E">
        <w:rPr>
          <w:lang w:val="en-GB"/>
        </w:rPr>
        <w:t xml:space="preserve"> W. Zhang, "Cloud Cost Optimization Strategies," </w:t>
      </w:r>
      <w:r w:rsidRPr="00F7032E">
        <w:rPr>
          <w:i/>
          <w:iCs/>
          <w:lang w:val="en-GB"/>
        </w:rPr>
        <w:t>IEEE Transactions on Cloud Computing</w:t>
      </w:r>
      <w:r w:rsidRPr="00F7032E">
        <w:rPr>
          <w:lang w:val="en-GB"/>
        </w:rPr>
        <w:t>, vol. 12, no. 2, pp. 210–220, 2024.</w:t>
      </w:r>
    </w:p>
    <w:p w:rsidR="00B03A96" w:rsidRPr="00F7032E" w:rsidRDefault="00B03A96" w:rsidP="00406E1A">
      <w:pPr>
        <w:pStyle w:val="NormalWeb"/>
        <w:ind w:left="360"/>
        <w:rPr>
          <w:lang w:val="en-GB"/>
        </w:rPr>
      </w:pPr>
      <w:r w:rsidRPr="00F7032E">
        <w:rPr>
          <w:b/>
          <w:bCs/>
          <w:lang w:val="en-GB"/>
        </w:rPr>
        <w:t>[12]</w:t>
      </w:r>
      <w:r w:rsidRPr="00F7032E">
        <w:rPr>
          <w:lang w:val="en-GB"/>
        </w:rPr>
        <w:t xml:space="preserve"> G. Brown and L. Wang, "Flexibility in Cloud Service Provisioning," </w:t>
      </w:r>
      <w:r w:rsidRPr="00F7032E">
        <w:rPr>
          <w:i/>
          <w:iCs/>
          <w:lang w:val="en-GB"/>
        </w:rPr>
        <w:t>IEEE Access</w:t>
      </w:r>
      <w:r w:rsidRPr="00F7032E">
        <w:rPr>
          <w:lang w:val="en-GB"/>
        </w:rPr>
        <w:t>, vol. 11, pp. 14723–14734, 2023.</w:t>
      </w:r>
    </w:p>
    <w:p w:rsidR="00B03A96" w:rsidRPr="00F7032E" w:rsidRDefault="00B03A96" w:rsidP="00406E1A">
      <w:pPr>
        <w:pStyle w:val="NormalWeb"/>
        <w:ind w:left="360"/>
        <w:rPr>
          <w:lang w:val="en-GB"/>
        </w:rPr>
      </w:pPr>
      <w:r w:rsidRPr="00F7032E">
        <w:rPr>
          <w:b/>
          <w:bCs/>
          <w:lang w:val="en-GB"/>
        </w:rPr>
        <w:lastRenderedPageBreak/>
        <w:t>[13]</w:t>
      </w:r>
      <w:r w:rsidRPr="00F7032E">
        <w:rPr>
          <w:lang w:val="en-GB"/>
        </w:rPr>
        <w:t xml:space="preserve"> D. Choi, "Comparing Container-based and </w:t>
      </w:r>
      <w:proofErr w:type="spellStart"/>
      <w:r w:rsidRPr="00F7032E">
        <w:rPr>
          <w:lang w:val="en-GB"/>
        </w:rPr>
        <w:t>Serverless</w:t>
      </w:r>
      <w:proofErr w:type="spellEnd"/>
      <w:r w:rsidRPr="00F7032E">
        <w:rPr>
          <w:lang w:val="en-GB"/>
        </w:rPr>
        <w:t xml:space="preserve"> Computing," </w:t>
      </w:r>
      <w:r w:rsidRPr="00F7032E">
        <w:rPr>
          <w:i/>
          <w:iCs/>
          <w:lang w:val="en-GB"/>
        </w:rPr>
        <w:t>IEEE Transactions on Cloud Computing</w:t>
      </w:r>
      <w:r w:rsidRPr="00F7032E">
        <w:rPr>
          <w:lang w:val="en-GB"/>
        </w:rPr>
        <w:t>, vol. 13, no. 1, pp. 50–60, 2025.</w:t>
      </w:r>
    </w:p>
    <w:p w:rsidR="00B03A96" w:rsidRPr="00F7032E" w:rsidRDefault="00B03A96" w:rsidP="00406E1A">
      <w:pPr>
        <w:pStyle w:val="NormalWeb"/>
        <w:ind w:left="360"/>
        <w:rPr>
          <w:lang w:val="en-GB"/>
        </w:rPr>
      </w:pPr>
      <w:r w:rsidRPr="00F7032E">
        <w:rPr>
          <w:b/>
          <w:bCs/>
          <w:lang w:val="en-GB"/>
        </w:rPr>
        <w:t>[14]</w:t>
      </w:r>
      <w:r w:rsidRPr="00F7032E">
        <w:rPr>
          <w:lang w:val="en-GB"/>
        </w:rPr>
        <w:t xml:space="preserve"> Y. Huang and M. Li, "Load Balancing in Large-Scale Cloud Environments," </w:t>
      </w:r>
      <w:r w:rsidRPr="00F7032E">
        <w:rPr>
          <w:i/>
          <w:iCs/>
          <w:lang w:val="en-GB"/>
        </w:rPr>
        <w:t>IEEE Transactions on Network and Service Management</w:t>
      </w:r>
      <w:r w:rsidRPr="00F7032E">
        <w:rPr>
          <w:lang w:val="en-GB"/>
        </w:rPr>
        <w:t>, vol. 20, no. 1, pp. 123–134, 2023.</w:t>
      </w:r>
    </w:p>
    <w:p w:rsidR="00B03A96" w:rsidRPr="00F7032E" w:rsidRDefault="00B03A96" w:rsidP="00406E1A">
      <w:pPr>
        <w:pStyle w:val="NormalWeb"/>
        <w:ind w:left="360"/>
        <w:rPr>
          <w:lang w:val="en-GB"/>
        </w:rPr>
      </w:pPr>
      <w:r w:rsidRPr="00F7032E">
        <w:rPr>
          <w:b/>
          <w:bCs/>
          <w:lang w:val="en-GB"/>
        </w:rPr>
        <w:t>[15]</w:t>
      </w:r>
      <w:r w:rsidRPr="00F7032E">
        <w:rPr>
          <w:lang w:val="en-GB"/>
        </w:rPr>
        <w:t xml:space="preserve"> F. Rossi, "Building Reliable Cloud Services: Combining Load Balancing, Scaling, and Gateways," </w:t>
      </w:r>
      <w:r w:rsidRPr="00F7032E">
        <w:rPr>
          <w:i/>
          <w:iCs/>
          <w:lang w:val="en-GB"/>
        </w:rPr>
        <w:t>IEEE Cloud Computing</w:t>
      </w:r>
      <w:r w:rsidRPr="00F7032E">
        <w:rPr>
          <w:lang w:val="en-GB"/>
        </w:rPr>
        <w:t>, vol. 11, no. 1, pp. 42–50, 2024.</w:t>
      </w:r>
    </w:p>
    <w:p w:rsidR="000E5B9C" w:rsidRPr="00F7032E" w:rsidRDefault="000E5B9C" w:rsidP="00B03A96"/>
    <w:sectPr w:rsidR="000E5B9C" w:rsidRPr="00F7032E">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Berlin Sans FB Demi">
    <w:panose1 w:val="020E0802020502020306"/>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AA87778"/>
    <w:multiLevelType w:val="hybridMultilevel"/>
    <w:tmpl w:val="01E27A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BDB124C"/>
    <w:multiLevelType w:val="multilevel"/>
    <w:tmpl w:val="3DD20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CF67682"/>
    <w:multiLevelType w:val="hybridMultilevel"/>
    <w:tmpl w:val="5F28D8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F113BDB"/>
    <w:multiLevelType w:val="hybridMultilevel"/>
    <w:tmpl w:val="0D40CF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0606149"/>
    <w:multiLevelType w:val="hybridMultilevel"/>
    <w:tmpl w:val="FD648B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3C11477"/>
    <w:multiLevelType w:val="hybridMultilevel"/>
    <w:tmpl w:val="A4562A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4DC7525"/>
    <w:multiLevelType w:val="hybridMultilevel"/>
    <w:tmpl w:val="B08467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B641269"/>
    <w:multiLevelType w:val="hybridMultilevel"/>
    <w:tmpl w:val="D9A2D2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780225F"/>
    <w:multiLevelType w:val="hybridMultilevel"/>
    <w:tmpl w:val="792AA1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A1476A1"/>
    <w:multiLevelType w:val="multilevel"/>
    <w:tmpl w:val="8F066E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0EB64F1"/>
    <w:multiLevelType w:val="hybridMultilevel"/>
    <w:tmpl w:val="7C1A92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612894"/>
    <w:multiLevelType w:val="multilevel"/>
    <w:tmpl w:val="D69A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C7A665A"/>
    <w:multiLevelType w:val="hybridMultilevel"/>
    <w:tmpl w:val="BD447C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3E7B370D"/>
    <w:multiLevelType w:val="hybridMultilevel"/>
    <w:tmpl w:val="4F98E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1010463"/>
    <w:multiLevelType w:val="multilevel"/>
    <w:tmpl w:val="EF90F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4ABB1CD4"/>
    <w:multiLevelType w:val="hybridMultilevel"/>
    <w:tmpl w:val="62EC8D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CE81CE7"/>
    <w:multiLevelType w:val="hybridMultilevel"/>
    <w:tmpl w:val="F1528B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D3F2949"/>
    <w:multiLevelType w:val="hybridMultilevel"/>
    <w:tmpl w:val="2D34B1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35C4AAB"/>
    <w:multiLevelType w:val="hybridMultilevel"/>
    <w:tmpl w:val="B374E1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6D4449E"/>
    <w:multiLevelType w:val="hybridMultilevel"/>
    <w:tmpl w:val="6B761F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63046AB5"/>
    <w:multiLevelType w:val="hybridMultilevel"/>
    <w:tmpl w:val="DB60A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A743F4A"/>
    <w:multiLevelType w:val="hybridMultilevel"/>
    <w:tmpl w:val="925E88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E452DF3"/>
    <w:multiLevelType w:val="hybridMultilevel"/>
    <w:tmpl w:val="EB84E8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9"/>
  </w:num>
  <w:num w:numId="3">
    <w:abstractNumId w:val="1"/>
  </w:num>
  <w:num w:numId="4">
    <w:abstractNumId w:val="11"/>
  </w:num>
  <w:num w:numId="5">
    <w:abstractNumId w:val="4"/>
  </w:num>
  <w:num w:numId="6">
    <w:abstractNumId w:val="18"/>
  </w:num>
  <w:num w:numId="7">
    <w:abstractNumId w:val="3"/>
  </w:num>
  <w:num w:numId="8">
    <w:abstractNumId w:val="7"/>
  </w:num>
  <w:num w:numId="9">
    <w:abstractNumId w:val="5"/>
  </w:num>
  <w:num w:numId="10">
    <w:abstractNumId w:val="16"/>
  </w:num>
  <w:num w:numId="11">
    <w:abstractNumId w:val="0"/>
  </w:num>
  <w:num w:numId="12">
    <w:abstractNumId w:val="20"/>
  </w:num>
  <w:num w:numId="13">
    <w:abstractNumId w:val="8"/>
  </w:num>
  <w:num w:numId="14">
    <w:abstractNumId w:val="21"/>
  </w:num>
  <w:num w:numId="15">
    <w:abstractNumId w:val="15"/>
  </w:num>
  <w:num w:numId="16">
    <w:abstractNumId w:val="19"/>
  </w:num>
  <w:num w:numId="17">
    <w:abstractNumId w:val="17"/>
  </w:num>
  <w:num w:numId="18">
    <w:abstractNumId w:val="10"/>
  </w:num>
  <w:num w:numId="19">
    <w:abstractNumId w:val="12"/>
  </w:num>
  <w:num w:numId="20">
    <w:abstractNumId w:val="6"/>
  </w:num>
  <w:num w:numId="21">
    <w:abstractNumId w:val="13"/>
  </w:num>
  <w:num w:numId="22">
    <w:abstractNumId w:val="2"/>
  </w:num>
  <w:num w:numId="23">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1CA0"/>
    <w:rsid w:val="00047676"/>
    <w:rsid w:val="000C7F34"/>
    <w:rsid w:val="000E5B9C"/>
    <w:rsid w:val="0016420A"/>
    <w:rsid w:val="00211BCC"/>
    <w:rsid w:val="002C51DA"/>
    <w:rsid w:val="003D6D31"/>
    <w:rsid w:val="00406E1A"/>
    <w:rsid w:val="00491A4E"/>
    <w:rsid w:val="004E6B92"/>
    <w:rsid w:val="008D068D"/>
    <w:rsid w:val="008E3334"/>
    <w:rsid w:val="00960AA6"/>
    <w:rsid w:val="00985579"/>
    <w:rsid w:val="00A91CA0"/>
    <w:rsid w:val="00AB37AF"/>
    <w:rsid w:val="00AB3D0F"/>
    <w:rsid w:val="00B03A96"/>
    <w:rsid w:val="00B05388"/>
    <w:rsid w:val="00CD08FC"/>
    <w:rsid w:val="00D05EF4"/>
    <w:rsid w:val="00D3396D"/>
    <w:rsid w:val="00D60226"/>
    <w:rsid w:val="00D60652"/>
    <w:rsid w:val="00E47477"/>
    <w:rsid w:val="00F703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11681E-A6D5-407F-AE4F-84F67BECF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paragraph" w:styleId="Heading1">
    <w:name w:val="heading 1"/>
    <w:basedOn w:val="Normal"/>
    <w:link w:val="Heading1Char"/>
    <w:uiPriority w:val="9"/>
    <w:qFormat/>
    <w:rsid w:val="00AB37AF"/>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rPr>
  </w:style>
  <w:style w:type="paragraph" w:styleId="Heading2">
    <w:name w:val="heading 2"/>
    <w:basedOn w:val="Normal"/>
    <w:link w:val="Heading2Char"/>
    <w:uiPriority w:val="9"/>
    <w:qFormat/>
    <w:rsid w:val="00AB37AF"/>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Heading3">
    <w:name w:val="heading 3"/>
    <w:basedOn w:val="Normal"/>
    <w:link w:val="Heading3Char"/>
    <w:uiPriority w:val="9"/>
    <w:qFormat/>
    <w:rsid w:val="00AB37AF"/>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Heading4">
    <w:name w:val="heading 4"/>
    <w:basedOn w:val="Normal"/>
    <w:next w:val="Normal"/>
    <w:link w:val="Heading4Char"/>
    <w:uiPriority w:val="9"/>
    <w:unhideWhenUsed/>
    <w:qFormat/>
    <w:rsid w:val="00B03A96"/>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37AF"/>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B37AF"/>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AB37AF"/>
    <w:rPr>
      <w:rFonts w:ascii="Times New Roman" w:eastAsia="Times New Roman" w:hAnsi="Times New Roman" w:cs="Times New Roman"/>
      <w:b/>
      <w:bCs/>
      <w:sz w:val="27"/>
      <w:szCs w:val="27"/>
    </w:rPr>
  </w:style>
  <w:style w:type="paragraph" w:customStyle="1" w:styleId="muitypography-root">
    <w:name w:val="muitypography-root"/>
    <w:basedOn w:val="Normal"/>
    <w:rsid w:val="00AB37AF"/>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AB37AF"/>
    <w:rPr>
      <w:b/>
      <w:bCs/>
    </w:rPr>
  </w:style>
  <w:style w:type="character" w:styleId="Emphasis">
    <w:name w:val="Emphasis"/>
    <w:basedOn w:val="DefaultParagraphFont"/>
    <w:uiPriority w:val="20"/>
    <w:qFormat/>
    <w:rsid w:val="00AB37AF"/>
    <w:rPr>
      <w:i/>
      <w:iCs/>
    </w:rPr>
  </w:style>
  <w:style w:type="paragraph" w:styleId="HTMLPreformatted">
    <w:name w:val="HTML Preformatted"/>
    <w:basedOn w:val="Normal"/>
    <w:link w:val="HTMLPreformattedChar"/>
    <w:uiPriority w:val="99"/>
    <w:semiHidden/>
    <w:unhideWhenUsed/>
    <w:rsid w:val="00AB37A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US"/>
    </w:rPr>
  </w:style>
  <w:style w:type="character" w:customStyle="1" w:styleId="HTMLPreformattedChar">
    <w:name w:val="HTML Preformatted Char"/>
    <w:basedOn w:val="DefaultParagraphFont"/>
    <w:link w:val="HTMLPreformatted"/>
    <w:uiPriority w:val="99"/>
    <w:semiHidden/>
    <w:rsid w:val="00AB37AF"/>
    <w:rPr>
      <w:rFonts w:ascii="Courier New" w:eastAsia="Times New Roman" w:hAnsi="Courier New" w:cs="Courier New"/>
      <w:sz w:val="20"/>
      <w:szCs w:val="20"/>
    </w:rPr>
  </w:style>
  <w:style w:type="character" w:styleId="HTMLCode">
    <w:name w:val="HTML Code"/>
    <w:basedOn w:val="DefaultParagraphFont"/>
    <w:uiPriority w:val="99"/>
    <w:semiHidden/>
    <w:unhideWhenUsed/>
    <w:rsid w:val="00AB37AF"/>
    <w:rPr>
      <w:rFonts w:ascii="Courier New" w:eastAsia="Times New Roman" w:hAnsi="Courier New" w:cs="Courier New"/>
      <w:sz w:val="20"/>
      <w:szCs w:val="20"/>
    </w:rPr>
  </w:style>
  <w:style w:type="character" w:customStyle="1" w:styleId="text-var--sdm-c">
    <w:name w:val="text-[var(--sdm-c"/>
    <w:aliases w:val="inherit)]"/>
    <w:basedOn w:val="DefaultParagraphFont"/>
    <w:rsid w:val="00AB37AF"/>
  </w:style>
  <w:style w:type="character" w:styleId="Hyperlink">
    <w:name w:val="Hyperlink"/>
    <w:basedOn w:val="DefaultParagraphFont"/>
    <w:uiPriority w:val="99"/>
    <w:semiHidden/>
    <w:unhideWhenUsed/>
    <w:rsid w:val="00AB37AF"/>
    <w:rPr>
      <w:color w:val="0000FF"/>
      <w:u w:val="single"/>
    </w:rPr>
  </w:style>
  <w:style w:type="table" w:styleId="TableGrid">
    <w:name w:val="Table Grid"/>
    <w:basedOn w:val="TableNormal"/>
    <w:uiPriority w:val="39"/>
    <w:rsid w:val="00B03A9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rsid w:val="00B03A96"/>
    <w:rPr>
      <w:rFonts w:asciiTheme="majorHAnsi" w:eastAsiaTheme="majorEastAsia" w:hAnsiTheme="majorHAnsi" w:cstheme="majorBidi"/>
      <w:i/>
      <w:iCs/>
      <w:color w:val="2E74B5" w:themeColor="accent1" w:themeShade="BF"/>
      <w:lang w:val="en-GB"/>
    </w:rPr>
  </w:style>
  <w:style w:type="paragraph" w:styleId="NormalWeb">
    <w:name w:val="Normal (Web)"/>
    <w:basedOn w:val="Normal"/>
    <w:uiPriority w:val="99"/>
    <w:unhideWhenUsed/>
    <w:rsid w:val="00B03A96"/>
    <w:pPr>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math-inline">
    <w:name w:val="math-inline"/>
    <w:basedOn w:val="DefaultParagraphFont"/>
    <w:rsid w:val="00B03A96"/>
  </w:style>
  <w:style w:type="character" w:customStyle="1" w:styleId="ng-tns-c2185672871-127">
    <w:name w:val="ng-tns-c2185672871-127"/>
    <w:basedOn w:val="DefaultParagraphFont"/>
    <w:rsid w:val="00B03A96"/>
  </w:style>
  <w:style w:type="character" w:customStyle="1" w:styleId="mat-mdc-button-persistent-ripple">
    <w:name w:val="mat-mdc-button-persistent-ripple"/>
    <w:basedOn w:val="DefaultParagraphFont"/>
    <w:rsid w:val="00B03A96"/>
  </w:style>
  <w:style w:type="character" w:customStyle="1" w:styleId="mat-focus-indicator">
    <w:name w:val="mat-focus-indicator"/>
    <w:basedOn w:val="DefaultParagraphFont"/>
    <w:rsid w:val="00B03A96"/>
  </w:style>
  <w:style w:type="character" w:customStyle="1" w:styleId="mat-mdc-button-touch-target">
    <w:name w:val="mat-mdc-button-touch-target"/>
    <w:basedOn w:val="DefaultParagraphFont"/>
    <w:rsid w:val="00B03A96"/>
  </w:style>
  <w:style w:type="character" w:customStyle="1" w:styleId="hljs-comment">
    <w:name w:val="hljs-comment"/>
    <w:basedOn w:val="DefaultParagraphFont"/>
    <w:rsid w:val="00B03A96"/>
  </w:style>
  <w:style w:type="character" w:customStyle="1" w:styleId="hljs-keyword">
    <w:name w:val="hljs-keyword"/>
    <w:basedOn w:val="DefaultParagraphFont"/>
    <w:rsid w:val="00B03A96"/>
  </w:style>
  <w:style w:type="character" w:customStyle="1" w:styleId="hljs-number">
    <w:name w:val="hljs-number"/>
    <w:basedOn w:val="DefaultParagraphFont"/>
    <w:rsid w:val="00B03A96"/>
  </w:style>
  <w:style w:type="character" w:customStyle="1" w:styleId="bash">
    <w:name w:val="bash"/>
    <w:basedOn w:val="DefaultParagraphFont"/>
    <w:rsid w:val="00B03A96"/>
  </w:style>
  <w:style w:type="character" w:customStyle="1" w:styleId="hljs-builtin">
    <w:name w:val="hljs-built_in"/>
    <w:basedOn w:val="DefaultParagraphFont"/>
    <w:rsid w:val="00B03A96"/>
  </w:style>
  <w:style w:type="character" w:customStyle="1" w:styleId="hljs-string">
    <w:name w:val="hljs-string"/>
    <w:basedOn w:val="DefaultParagraphFont"/>
    <w:rsid w:val="00B03A96"/>
  </w:style>
  <w:style w:type="character" w:customStyle="1" w:styleId="ng-tns-c2185672871-129">
    <w:name w:val="ng-tns-c2185672871-129"/>
    <w:basedOn w:val="DefaultParagraphFont"/>
    <w:rsid w:val="00B03A96"/>
  </w:style>
  <w:style w:type="character" w:customStyle="1" w:styleId="ng-tns-c2185672871-130">
    <w:name w:val="ng-tns-c2185672871-130"/>
    <w:basedOn w:val="DefaultParagraphFont"/>
    <w:rsid w:val="00B03A96"/>
  </w:style>
  <w:style w:type="character" w:customStyle="1" w:styleId="ng-tns-c2185672871-132">
    <w:name w:val="ng-tns-c2185672871-132"/>
    <w:basedOn w:val="DefaultParagraphFont"/>
    <w:rsid w:val="00B03A96"/>
  </w:style>
  <w:style w:type="character" w:customStyle="1" w:styleId="ng-tns-c2185672871-133">
    <w:name w:val="ng-tns-c2185672871-133"/>
    <w:basedOn w:val="DefaultParagraphFont"/>
    <w:rsid w:val="00B03A96"/>
  </w:style>
  <w:style w:type="character" w:customStyle="1" w:styleId="ng-tns-c2185672871-135">
    <w:name w:val="ng-tns-c2185672871-135"/>
    <w:basedOn w:val="DefaultParagraphFont"/>
    <w:rsid w:val="00B03A96"/>
  </w:style>
  <w:style w:type="character" w:customStyle="1" w:styleId="ng-tns-c2185672871-136">
    <w:name w:val="ng-tns-c2185672871-136"/>
    <w:basedOn w:val="DefaultParagraphFont"/>
    <w:rsid w:val="00B03A96"/>
  </w:style>
  <w:style w:type="character" w:customStyle="1" w:styleId="hljs-variable">
    <w:name w:val="hljs-variable"/>
    <w:basedOn w:val="DefaultParagraphFont"/>
    <w:rsid w:val="00B03A96"/>
  </w:style>
  <w:style w:type="character" w:customStyle="1" w:styleId="ng-tns-c2185672871-138">
    <w:name w:val="ng-tns-c2185672871-138"/>
    <w:basedOn w:val="DefaultParagraphFont"/>
    <w:rsid w:val="00B03A96"/>
  </w:style>
  <w:style w:type="character" w:customStyle="1" w:styleId="ng-tns-c2185672871-139">
    <w:name w:val="ng-tns-c2185672871-139"/>
    <w:basedOn w:val="DefaultParagraphFont"/>
    <w:rsid w:val="00B03A96"/>
  </w:style>
  <w:style w:type="character" w:customStyle="1" w:styleId="ng-tns-c2185672871-140">
    <w:name w:val="ng-tns-c2185672871-140"/>
    <w:basedOn w:val="DefaultParagraphFont"/>
    <w:rsid w:val="00B03A96"/>
  </w:style>
  <w:style w:type="character" w:customStyle="1" w:styleId="hljs-attr">
    <w:name w:val="hljs-attr"/>
    <w:basedOn w:val="DefaultParagraphFont"/>
    <w:rsid w:val="00B03A96"/>
  </w:style>
  <w:style w:type="character" w:customStyle="1" w:styleId="hljs-bullet">
    <w:name w:val="hljs-bullet"/>
    <w:basedOn w:val="DefaultParagraphFont"/>
    <w:rsid w:val="00B03A96"/>
  </w:style>
  <w:style w:type="character" w:customStyle="1" w:styleId="hljs-literal">
    <w:name w:val="hljs-literal"/>
    <w:basedOn w:val="DefaultParagraphFont"/>
    <w:rsid w:val="00B03A96"/>
  </w:style>
  <w:style w:type="character" w:customStyle="1" w:styleId="ng-tns-c2185672871-141">
    <w:name w:val="ng-tns-c2185672871-141"/>
    <w:basedOn w:val="DefaultParagraphFont"/>
    <w:rsid w:val="00B03A96"/>
  </w:style>
  <w:style w:type="paragraph" w:styleId="ListParagraph">
    <w:name w:val="List Paragraph"/>
    <w:basedOn w:val="Normal"/>
    <w:uiPriority w:val="34"/>
    <w:qFormat/>
    <w:rsid w:val="008D068D"/>
    <w:pPr>
      <w:ind w:left="720"/>
      <w:contextualSpacing/>
    </w:pPr>
  </w:style>
  <w:style w:type="paragraph" w:styleId="NoSpacing">
    <w:name w:val="No Spacing"/>
    <w:link w:val="NoSpacingChar"/>
    <w:uiPriority w:val="1"/>
    <w:qFormat/>
    <w:rsid w:val="00F7032E"/>
    <w:pPr>
      <w:spacing w:after="0" w:line="240" w:lineRule="auto"/>
    </w:pPr>
    <w:rPr>
      <w:rFonts w:eastAsiaTheme="minorEastAsia"/>
    </w:rPr>
  </w:style>
  <w:style w:type="character" w:customStyle="1" w:styleId="NoSpacingChar">
    <w:name w:val="No Spacing Char"/>
    <w:basedOn w:val="DefaultParagraphFont"/>
    <w:link w:val="NoSpacing"/>
    <w:uiPriority w:val="1"/>
    <w:rsid w:val="00F7032E"/>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28953">
      <w:bodyDiv w:val="1"/>
      <w:marLeft w:val="0"/>
      <w:marRight w:val="0"/>
      <w:marTop w:val="0"/>
      <w:marBottom w:val="0"/>
      <w:divBdr>
        <w:top w:val="none" w:sz="0" w:space="0" w:color="auto"/>
        <w:left w:val="none" w:sz="0" w:space="0" w:color="auto"/>
        <w:bottom w:val="none" w:sz="0" w:space="0" w:color="auto"/>
        <w:right w:val="none" w:sz="0" w:space="0" w:color="auto"/>
      </w:divBdr>
    </w:div>
    <w:div w:id="32386459">
      <w:bodyDiv w:val="1"/>
      <w:marLeft w:val="0"/>
      <w:marRight w:val="0"/>
      <w:marTop w:val="0"/>
      <w:marBottom w:val="0"/>
      <w:divBdr>
        <w:top w:val="none" w:sz="0" w:space="0" w:color="auto"/>
        <w:left w:val="none" w:sz="0" w:space="0" w:color="auto"/>
        <w:bottom w:val="none" w:sz="0" w:space="0" w:color="auto"/>
        <w:right w:val="none" w:sz="0" w:space="0" w:color="auto"/>
      </w:divBdr>
    </w:div>
    <w:div w:id="38015738">
      <w:bodyDiv w:val="1"/>
      <w:marLeft w:val="0"/>
      <w:marRight w:val="0"/>
      <w:marTop w:val="0"/>
      <w:marBottom w:val="0"/>
      <w:divBdr>
        <w:top w:val="none" w:sz="0" w:space="0" w:color="auto"/>
        <w:left w:val="none" w:sz="0" w:space="0" w:color="auto"/>
        <w:bottom w:val="none" w:sz="0" w:space="0" w:color="auto"/>
        <w:right w:val="none" w:sz="0" w:space="0" w:color="auto"/>
      </w:divBdr>
    </w:div>
    <w:div w:id="99959474">
      <w:bodyDiv w:val="1"/>
      <w:marLeft w:val="0"/>
      <w:marRight w:val="0"/>
      <w:marTop w:val="0"/>
      <w:marBottom w:val="0"/>
      <w:divBdr>
        <w:top w:val="none" w:sz="0" w:space="0" w:color="auto"/>
        <w:left w:val="none" w:sz="0" w:space="0" w:color="auto"/>
        <w:bottom w:val="none" w:sz="0" w:space="0" w:color="auto"/>
        <w:right w:val="none" w:sz="0" w:space="0" w:color="auto"/>
      </w:divBdr>
    </w:div>
    <w:div w:id="123350523">
      <w:bodyDiv w:val="1"/>
      <w:marLeft w:val="0"/>
      <w:marRight w:val="0"/>
      <w:marTop w:val="0"/>
      <w:marBottom w:val="0"/>
      <w:divBdr>
        <w:top w:val="none" w:sz="0" w:space="0" w:color="auto"/>
        <w:left w:val="none" w:sz="0" w:space="0" w:color="auto"/>
        <w:bottom w:val="none" w:sz="0" w:space="0" w:color="auto"/>
        <w:right w:val="none" w:sz="0" w:space="0" w:color="auto"/>
      </w:divBdr>
    </w:div>
    <w:div w:id="148640066">
      <w:bodyDiv w:val="1"/>
      <w:marLeft w:val="0"/>
      <w:marRight w:val="0"/>
      <w:marTop w:val="0"/>
      <w:marBottom w:val="0"/>
      <w:divBdr>
        <w:top w:val="none" w:sz="0" w:space="0" w:color="auto"/>
        <w:left w:val="none" w:sz="0" w:space="0" w:color="auto"/>
        <w:bottom w:val="none" w:sz="0" w:space="0" w:color="auto"/>
        <w:right w:val="none" w:sz="0" w:space="0" w:color="auto"/>
      </w:divBdr>
    </w:div>
    <w:div w:id="190268313">
      <w:bodyDiv w:val="1"/>
      <w:marLeft w:val="0"/>
      <w:marRight w:val="0"/>
      <w:marTop w:val="0"/>
      <w:marBottom w:val="0"/>
      <w:divBdr>
        <w:top w:val="none" w:sz="0" w:space="0" w:color="auto"/>
        <w:left w:val="none" w:sz="0" w:space="0" w:color="auto"/>
        <w:bottom w:val="none" w:sz="0" w:space="0" w:color="auto"/>
        <w:right w:val="none" w:sz="0" w:space="0" w:color="auto"/>
      </w:divBdr>
    </w:div>
    <w:div w:id="198779953">
      <w:bodyDiv w:val="1"/>
      <w:marLeft w:val="0"/>
      <w:marRight w:val="0"/>
      <w:marTop w:val="0"/>
      <w:marBottom w:val="0"/>
      <w:divBdr>
        <w:top w:val="none" w:sz="0" w:space="0" w:color="auto"/>
        <w:left w:val="none" w:sz="0" w:space="0" w:color="auto"/>
        <w:bottom w:val="none" w:sz="0" w:space="0" w:color="auto"/>
        <w:right w:val="none" w:sz="0" w:space="0" w:color="auto"/>
      </w:divBdr>
    </w:div>
    <w:div w:id="231551343">
      <w:bodyDiv w:val="1"/>
      <w:marLeft w:val="0"/>
      <w:marRight w:val="0"/>
      <w:marTop w:val="0"/>
      <w:marBottom w:val="0"/>
      <w:divBdr>
        <w:top w:val="none" w:sz="0" w:space="0" w:color="auto"/>
        <w:left w:val="none" w:sz="0" w:space="0" w:color="auto"/>
        <w:bottom w:val="none" w:sz="0" w:space="0" w:color="auto"/>
        <w:right w:val="none" w:sz="0" w:space="0" w:color="auto"/>
      </w:divBdr>
    </w:div>
    <w:div w:id="236599307">
      <w:bodyDiv w:val="1"/>
      <w:marLeft w:val="0"/>
      <w:marRight w:val="0"/>
      <w:marTop w:val="0"/>
      <w:marBottom w:val="0"/>
      <w:divBdr>
        <w:top w:val="none" w:sz="0" w:space="0" w:color="auto"/>
        <w:left w:val="none" w:sz="0" w:space="0" w:color="auto"/>
        <w:bottom w:val="none" w:sz="0" w:space="0" w:color="auto"/>
        <w:right w:val="none" w:sz="0" w:space="0" w:color="auto"/>
      </w:divBdr>
    </w:div>
    <w:div w:id="272441419">
      <w:bodyDiv w:val="1"/>
      <w:marLeft w:val="0"/>
      <w:marRight w:val="0"/>
      <w:marTop w:val="0"/>
      <w:marBottom w:val="0"/>
      <w:divBdr>
        <w:top w:val="none" w:sz="0" w:space="0" w:color="auto"/>
        <w:left w:val="none" w:sz="0" w:space="0" w:color="auto"/>
        <w:bottom w:val="none" w:sz="0" w:space="0" w:color="auto"/>
        <w:right w:val="none" w:sz="0" w:space="0" w:color="auto"/>
      </w:divBdr>
    </w:div>
    <w:div w:id="293213958">
      <w:bodyDiv w:val="1"/>
      <w:marLeft w:val="0"/>
      <w:marRight w:val="0"/>
      <w:marTop w:val="0"/>
      <w:marBottom w:val="0"/>
      <w:divBdr>
        <w:top w:val="none" w:sz="0" w:space="0" w:color="auto"/>
        <w:left w:val="none" w:sz="0" w:space="0" w:color="auto"/>
        <w:bottom w:val="none" w:sz="0" w:space="0" w:color="auto"/>
        <w:right w:val="none" w:sz="0" w:space="0" w:color="auto"/>
      </w:divBdr>
    </w:div>
    <w:div w:id="306014354">
      <w:bodyDiv w:val="1"/>
      <w:marLeft w:val="0"/>
      <w:marRight w:val="0"/>
      <w:marTop w:val="0"/>
      <w:marBottom w:val="0"/>
      <w:divBdr>
        <w:top w:val="none" w:sz="0" w:space="0" w:color="auto"/>
        <w:left w:val="none" w:sz="0" w:space="0" w:color="auto"/>
        <w:bottom w:val="none" w:sz="0" w:space="0" w:color="auto"/>
        <w:right w:val="none" w:sz="0" w:space="0" w:color="auto"/>
      </w:divBdr>
    </w:div>
    <w:div w:id="353922164">
      <w:bodyDiv w:val="1"/>
      <w:marLeft w:val="0"/>
      <w:marRight w:val="0"/>
      <w:marTop w:val="0"/>
      <w:marBottom w:val="0"/>
      <w:divBdr>
        <w:top w:val="none" w:sz="0" w:space="0" w:color="auto"/>
        <w:left w:val="none" w:sz="0" w:space="0" w:color="auto"/>
        <w:bottom w:val="none" w:sz="0" w:space="0" w:color="auto"/>
        <w:right w:val="none" w:sz="0" w:space="0" w:color="auto"/>
      </w:divBdr>
    </w:div>
    <w:div w:id="354424537">
      <w:bodyDiv w:val="1"/>
      <w:marLeft w:val="0"/>
      <w:marRight w:val="0"/>
      <w:marTop w:val="0"/>
      <w:marBottom w:val="0"/>
      <w:divBdr>
        <w:top w:val="none" w:sz="0" w:space="0" w:color="auto"/>
        <w:left w:val="none" w:sz="0" w:space="0" w:color="auto"/>
        <w:bottom w:val="none" w:sz="0" w:space="0" w:color="auto"/>
        <w:right w:val="none" w:sz="0" w:space="0" w:color="auto"/>
      </w:divBdr>
    </w:div>
    <w:div w:id="393969587">
      <w:bodyDiv w:val="1"/>
      <w:marLeft w:val="0"/>
      <w:marRight w:val="0"/>
      <w:marTop w:val="0"/>
      <w:marBottom w:val="0"/>
      <w:divBdr>
        <w:top w:val="none" w:sz="0" w:space="0" w:color="auto"/>
        <w:left w:val="none" w:sz="0" w:space="0" w:color="auto"/>
        <w:bottom w:val="none" w:sz="0" w:space="0" w:color="auto"/>
        <w:right w:val="none" w:sz="0" w:space="0" w:color="auto"/>
      </w:divBdr>
    </w:div>
    <w:div w:id="439566877">
      <w:bodyDiv w:val="1"/>
      <w:marLeft w:val="0"/>
      <w:marRight w:val="0"/>
      <w:marTop w:val="0"/>
      <w:marBottom w:val="0"/>
      <w:divBdr>
        <w:top w:val="none" w:sz="0" w:space="0" w:color="auto"/>
        <w:left w:val="none" w:sz="0" w:space="0" w:color="auto"/>
        <w:bottom w:val="none" w:sz="0" w:space="0" w:color="auto"/>
        <w:right w:val="none" w:sz="0" w:space="0" w:color="auto"/>
      </w:divBdr>
    </w:div>
    <w:div w:id="474836821">
      <w:bodyDiv w:val="1"/>
      <w:marLeft w:val="0"/>
      <w:marRight w:val="0"/>
      <w:marTop w:val="0"/>
      <w:marBottom w:val="0"/>
      <w:divBdr>
        <w:top w:val="none" w:sz="0" w:space="0" w:color="auto"/>
        <w:left w:val="none" w:sz="0" w:space="0" w:color="auto"/>
        <w:bottom w:val="none" w:sz="0" w:space="0" w:color="auto"/>
        <w:right w:val="none" w:sz="0" w:space="0" w:color="auto"/>
      </w:divBdr>
    </w:div>
    <w:div w:id="507522891">
      <w:bodyDiv w:val="1"/>
      <w:marLeft w:val="0"/>
      <w:marRight w:val="0"/>
      <w:marTop w:val="0"/>
      <w:marBottom w:val="0"/>
      <w:divBdr>
        <w:top w:val="none" w:sz="0" w:space="0" w:color="auto"/>
        <w:left w:val="none" w:sz="0" w:space="0" w:color="auto"/>
        <w:bottom w:val="none" w:sz="0" w:space="0" w:color="auto"/>
        <w:right w:val="none" w:sz="0" w:space="0" w:color="auto"/>
      </w:divBdr>
    </w:div>
    <w:div w:id="557057948">
      <w:bodyDiv w:val="1"/>
      <w:marLeft w:val="0"/>
      <w:marRight w:val="0"/>
      <w:marTop w:val="0"/>
      <w:marBottom w:val="0"/>
      <w:divBdr>
        <w:top w:val="none" w:sz="0" w:space="0" w:color="auto"/>
        <w:left w:val="none" w:sz="0" w:space="0" w:color="auto"/>
        <w:bottom w:val="none" w:sz="0" w:space="0" w:color="auto"/>
        <w:right w:val="none" w:sz="0" w:space="0" w:color="auto"/>
      </w:divBdr>
    </w:div>
    <w:div w:id="557742322">
      <w:bodyDiv w:val="1"/>
      <w:marLeft w:val="0"/>
      <w:marRight w:val="0"/>
      <w:marTop w:val="0"/>
      <w:marBottom w:val="0"/>
      <w:divBdr>
        <w:top w:val="none" w:sz="0" w:space="0" w:color="auto"/>
        <w:left w:val="none" w:sz="0" w:space="0" w:color="auto"/>
        <w:bottom w:val="none" w:sz="0" w:space="0" w:color="auto"/>
        <w:right w:val="none" w:sz="0" w:space="0" w:color="auto"/>
      </w:divBdr>
    </w:div>
    <w:div w:id="570046006">
      <w:bodyDiv w:val="1"/>
      <w:marLeft w:val="0"/>
      <w:marRight w:val="0"/>
      <w:marTop w:val="0"/>
      <w:marBottom w:val="0"/>
      <w:divBdr>
        <w:top w:val="none" w:sz="0" w:space="0" w:color="auto"/>
        <w:left w:val="none" w:sz="0" w:space="0" w:color="auto"/>
        <w:bottom w:val="none" w:sz="0" w:space="0" w:color="auto"/>
        <w:right w:val="none" w:sz="0" w:space="0" w:color="auto"/>
      </w:divBdr>
    </w:div>
    <w:div w:id="570116615">
      <w:bodyDiv w:val="1"/>
      <w:marLeft w:val="0"/>
      <w:marRight w:val="0"/>
      <w:marTop w:val="0"/>
      <w:marBottom w:val="0"/>
      <w:divBdr>
        <w:top w:val="none" w:sz="0" w:space="0" w:color="auto"/>
        <w:left w:val="none" w:sz="0" w:space="0" w:color="auto"/>
        <w:bottom w:val="none" w:sz="0" w:space="0" w:color="auto"/>
        <w:right w:val="none" w:sz="0" w:space="0" w:color="auto"/>
      </w:divBdr>
    </w:div>
    <w:div w:id="589896072">
      <w:bodyDiv w:val="1"/>
      <w:marLeft w:val="0"/>
      <w:marRight w:val="0"/>
      <w:marTop w:val="0"/>
      <w:marBottom w:val="0"/>
      <w:divBdr>
        <w:top w:val="none" w:sz="0" w:space="0" w:color="auto"/>
        <w:left w:val="none" w:sz="0" w:space="0" w:color="auto"/>
        <w:bottom w:val="none" w:sz="0" w:space="0" w:color="auto"/>
        <w:right w:val="none" w:sz="0" w:space="0" w:color="auto"/>
      </w:divBdr>
    </w:div>
    <w:div w:id="592279554">
      <w:bodyDiv w:val="1"/>
      <w:marLeft w:val="0"/>
      <w:marRight w:val="0"/>
      <w:marTop w:val="0"/>
      <w:marBottom w:val="0"/>
      <w:divBdr>
        <w:top w:val="none" w:sz="0" w:space="0" w:color="auto"/>
        <w:left w:val="none" w:sz="0" w:space="0" w:color="auto"/>
        <w:bottom w:val="none" w:sz="0" w:space="0" w:color="auto"/>
        <w:right w:val="none" w:sz="0" w:space="0" w:color="auto"/>
      </w:divBdr>
    </w:div>
    <w:div w:id="602228959">
      <w:bodyDiv w:val="1"/>
      <w:marLeft w:val="0"/>
      <w:marRight w:val="0"/>
      <w:marTop w:val="0"/>
      <w:marBottom w:val="0"/>
      <w:divBdr>
        <w:top w:val="none" w:sz="0" w:space="0" w:color="auto"/>
        <w:left w:val="none" w:sz="0" w:space="0" w:color="auto"/>
        <w:bottom w:val="none" w:sz="0" w:space="0" w:color="auto"/>
        <w:right w:val="none" w:sz="0" w:space="0" w:color="auto"/>
      </w:divBdr>
    </w:div>
    <w:div w:id="637732646">
      <w:bodyDiv w:val="1"/>
      <w:marLeft w:val="0"/>
      <w:marRight w:val="0"/>
      <w:marTop w:val="0"/>
      <w:marBottom w:val="0"/>
      <w:divBdr>
        <w:top w:val="none" w:sz="0" w:space="0" w:color="auto"/>
        <w:left w:val="none" w:sz="0" w:space="0" w:color="auto"/>
        <w:bottom w:val="none" w:sz="0" w:space="0" w:color="auto"/>
        <w:right w:val="none" w:sz="0" w:space="0" w:color="auto"/>
      </w:divBdr>
    </w:div>
    <w:div w:id="649945181">
      <w:bodyDiv w:val="1"/>
      <w:marLeft w:val="0"/>
      <w:marRight w:val="0"/>
      <w:marTop w:val="0"/>
      <w:marBottom w:val="0"/>
      <w:divBdr>
        <w:top w:val="none" w:sz="0" w:space="0" w:color="auto"/>
        <w:left w:val="none" w:sz="0" w:space="0" w:color="auto"/>
        <w:bottom w:val="none" w:sz="0" w:space="0" w:color="auto"/>
        <w:right w:val="none" w:sz="0" w:space="0" w:color="auto"/>
      </w:divBdr>
      <w:divsChild>
        <w:div w:id="647785224">
          <w:marLeft w:val="0"/>
          <w:marRight w:val="0"/>
          <w:marTop w:val="0"/>
          <w:marBottom w:val="0"/>
          <w:divBdr>
            <w:top w:val="none" w:sz="0" w:space="0" w:color="auto"/>
            <w:left w:val="none" w:sz="0" w:space="0" w:color="auto"/>
            <w:bottom w:val="none" w:sz="0" w:space="0" w:color="auto"/>
            <w:right w:val="none" w:sz="0" w:space="0" w:color="auto"/>
          </w:divBdr>
          <w:divsChild>
            <w:div w:id="376321139">
              <w:marLeft w:val="0"/>
              <w:marRight w:val="0"/>
              <w:marTop w:val="0"/>
              <w:marBottom w:val="0"/>
              <w:divBdr>
                <w:top w:val="none" w:sz="0" w:space="0" w:color="auto"/>
                <w:left w:val="none" w:sz="0" w:space="0" w:color="auto"/>
                <w:bottom w:val="none" w:sz="0" w:space="0" w:color="auto"/>
                <w:right w:val="none" w:sz="0" w:space="0" w:color="auto"/>
              </w:divBdr>
              <w:divsChild>
                <w:div w:id="627056549">
                  <w:marLeft w:val="0"/>
                  <w:marRight w:val="0"/>
                  <w:marTop w:val="0"/>
                  <w:marBottom w:val="0"/>
                  <w:divBdr>
                    <w:top w:val="none" w:sz="0" w:space="0" w:color="auto"/>
                    <w:left w:val="none" w:sz="0" w:space="0" w:color="auto"/>
                    <w:bottom w:val="none" w:sz="0" w:space="0" w:color="auto"/>
                    <w:right w:val="none" w:sz="0" w:space="0" w:color="auto"/>
                  </w:divBdr>
                  <w:divsChild>
                    <w:div w:id="1428890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3215240">
              <w:marLeft w:val="0"/>
              <w:marRight w:val="0"/>
              <w:marTop w:val="0"/>
              <w:marBottom w:val="0"/>
              <w:divBdr>
                <w:top w:val="none" w:sz="0" w:space="0" w:color="auto"/>
                <w:left w:val="none" w:sz="0" w:space="0" w:color="auto"/>
                <w:bottom w:val="none" w:sz="0" w:space="0" w:color="auto"/>
                <w:right w:val="none" w:sz="0" w:space="0" w:color="auto"/>
              </w:divBdr>
              <w:divsChild>
                <w:div w:id="594705521">
                  <w:marLeft w:val="0"/>
                  <w:marRight w:val="0"/>
                  <w:marTop w:val="0"/>
                  <w:marBottom w:val="0"/>
                  <w:divBdr>
                    <w:top w:val="none" w:sz="0" w:space="0" w:color="auto"/>
                    <w:left w:val="none" w:sz="0" w:space="0" w:color="auto"/>
                    <w:bottom w:val="none" w:sz="0" w:space="0" w:color="auto"/>
                    <w:right w:val="none" w:sz="0" w:space="0" w:color="auto"/>
                  </w:divBdr>
                  <w:divsChild>
                    <w:div w:id="968634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063347">
              <w:marLeft w:val="0"/>
              <w:marRight w:val="0"/>
              <w:marTop w:val="0"/>
              <w:marBottom w:val="0"/>
              <w:divBdr>
                <w:top w:val="none" w:sz="0" w:space="0" w:color="auto"/>
                <w:left w:val="none" w:sz="0" w:space="0" w:color="auto"/>
                <w:bottom w:val="none" w:sz="0" w:space="0" w:color="auto"/>
                <w:right w:val="none" w:sz="0" w:space="0" w:color="auto"/>
              </w:divBdr>
              <w:divsChild>
                <w:div w:id="387732065">
                  <w:marLeft w:val="0"/>
                  <w:marRight w:val="0"/>
                  <w:marTop w:val="0"/>
                  <w:marBottom w:val="0"/>
                  <w:divBdr>
                    <w:top w:val="none" w:sz="0" w:space="0" w:color="auto"/>
                    <w:left w:val="none" w:sz="0" w:space="0" w:color="auto"/>
                    <w:bottom w:val="none" w:sz="0" w:space="0" w:color="auto"/>
                    <w:right w:val="none" w:sz="0" w:space="0" w:color="auto"/>
                  </w:divBdr>
                  <w:divsChild>
                    <w:div w:id="700400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0608039">
              <w:marLeft w:val="0"/>
              <w:marRight w:val="0"/>
              <w:marTop w:val="0"/>
              <w:marBottom w:val="0"/>
              <w:divBdr>
                <w:top w:val="none" w:sz="0" w:space="0" w:color="auto"/>
                <w:left w:val="none" w:sz="0" w:space="0" w:color="auto"/>
                <w:bottom w:val="none" w:sz="0" w:space="0" w:color="auto"/>
                <w:right w:val="none" w:sz="0" w:space="0" w:color="auto"/>
              </w:divBdr>
              <w:divsChild>
                <w:div w:id="428694456">
                  <w:marLeft w:val="0"/>
                  <w:marRight w:val="0"/>
                  <w:marTop w:val="0"/>
                  <w:marBottom w:val="0"/>
                  <w:divBdr>
                    <w:top w:val="none" w:sz="0" w:space="0" w:color="auto"/>
                    <w:left w:val="none" w:sz="0" w:space="0" w:color="auto"/>
                    <w:bottom w:val="none" w:sz="0" w:space="0" w:color="auto"/>
                    <w:right w:val="none" w:sz="0" w:space="0" w:color="auto"/>
                  </w:divBdr>
                  <w:divsChild>
                    <w:div w:id="14798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0258905">
              <w:marLeft w:val="0"/>
              <w:marRight w:val="0"/>
              <w:marTop w:val="0"/>
              <w:marBottom w:val="0"/>
              <w:divBdr>
                <w:top w:val="none" w:sz="0" w:space="0" w:color="auto"/>
                <w:left w:val="none" w:sz="0" w:space="0" w:color="auto"/>
                <w:bottom w:val="none" w:sz="0" w:space="0" w:color="auto"/>
                <w:right w:val="none" w:sz="0" w:space="0" w:color="auto"/>
              </w:divBdr>
              <w:divsChild>
                <w:div w:id="1364286259">
                  <w:marLeft w:val="0"/>
                  <w:marRight w:val="0"/>
                  <w:marTop w:val="0"/>
                  <w:marBottom w:val="0"/>
                  <w:divBdr>
                    <w:top w:val="none" w:sz="0" w:space="0" w:color="auto"/>
                    <w:left w:val="none" w:sz="0" w:space="0" w:color="auto"/>
                    <w:bottom w:val="none" w:sz="0" w:space="0" w:color="auto"/>
                    <w:right w:val="none" w:sz="0" w:space="0" w:color="auto"/>
                  </w:divBdr>
                  <w:divsChild>
                    <w:div w:id="213578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9129000">
              <w:marLeft w:val="0"/>
              <w:marRight w:val="0"/>
              <w:marTop w:val="0"/>
              <w:marBottom w:val="0"/>
              <w:divBdr>
                <w:top w:val="none" w:sz="0" w:space="0" w:color="auto"/>
                <w:left w:val="none" w:sz="0" w:space="0" w:color="auto"/>
                <w:bottom w:val="none" w:sz="0" w:space="0" w:color="auto"/>
                <w:right w:val="none" w:sz="0" w:space="0" w:color="auto"/>
              </w:divBdr>
              <w:divsChild>
                <w:div w:id="824780421">
                  <w:marLeft w:val="0"/>
                  <w:marRight w:val="0"/>
                  <w:marTop w:val="0"/>
                  <w:marBottom w:val="0"/>
                  <w:divBdr>
                    <w:top w:val="none" w:sz="0" w:space="0" w:color="auto"/>
                    <w:left w:val="none" w:sz="0" w:space="0" w:color="auto"/>
                    <w:bottom w:val="none" w:sz="0" w:space="0" w:color="auto"/>
                    <w:right w:val="none" w:sz="0" w:space="0" w:color="auto"/>
                  </w:divBdr>
                  <w:divsChild>
                    <w:div w:id="981229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2359815">
              <w:marLeft w:val="0"/>
              <w:marRight w:val="0"/>
              <w:marTop w:val="0"/>
              <w:marBottom w:val="0"/>
              <w:divBdr>
                <w:top w:val="none" w:sz="0" w:space="0" w:color="auto"/>
                <w:left w:val="none" w:sz="0" w:space="0" w:color="auto"/>
                <w:bottom w:val="none" w:sz="0" w:space="0" w:color="auto"/>
                <w:right w:val="none" w:sz="0" w:space="0" w:color="auto"/>
              </w:divBdr>
              <w:divsChild>
                <w:div w:id="793409397">
                  <w:marLeft w:val="0"/>
                  <w:marRight w:val="0"/>
                  <w:marTop w:val="0"/>
                  <w:marBottom w:val="0"/>
                  <w:divBdr>
                    <w:top w:val="none" w:sz="0" w:space="0" w:color="auto"/>
                    <w:left w:val="none" w:sz="0" w:space="0" w:color="auto"/>
                    <w:bottom w:val="none" w:sz="0" w:space="0" w:color="auto"/>
                    <w:right w:val="none" w:sz="0" w:space="0" w:color="auto"/>
                  </w:divBdr>
                  <w:divsChild>
                    <w:div w:id="1337153974">
                      <w:marLeft w:val="0"/>
                      <w:marRight w:val="0"/>
                      <w:marTop w:val="0"/>
                      <w:marBottom w:val="0"/>
                      <w:divBdr>
                        <w:top w:val="none" w:sz="0" w:space="0" w:color="auto"/>
                        <w:left w:val="none" w:sz="0" w:space="0" w:color="auto"/>
                        <w:bottom w:val="none" w:sz="0" w:space="0" w:color="auto"/>
                        <w:right w:val="none" w:sz="0" w:space="0" w:color="auto"/>
                      </w:divBdr>
                      <w:divsChild>
                        <w:div w:id="930892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63072244">
              <w:marLeft w:val="0"/>
              <w:marRight w:val="0"/>
              <w:marTop w:val="0"/>
              <w:marBottom w:val="0"/>
              <w:divBdr>
                <w:top w:val="none" w:sz="0" w:space="0" w:color="auto"/>
                <w:left w:val="none" w:sz="0" w:space="0" w:color="auto"/>
                <w:bottom w:val="none" w:sz="0" w:space="0" w:color="auto"/>
                <w:right w:val="none" w:sz="0" w:space="0" w:color="auto"/>
              </w:divBdr>
              <w:divsChild>
                <w:div w:id="386338021">
                  <w:marLeft w:val="0"/>
                  <w:marRight w:val="0"/>
                  <w:marTop w:val="0"/>
                  <w:marBottom w:val="0"/>
                  <w:divBdr>
                    <w:top w:val="none" w:sz="0" w:space="0" w:color="auto"/>
                    <w:left w:val="none" w:sz="0" w:space="0" w:color="auto"/>
                    <w:bottom w:val="none" w:sz="0" w:space="0" w:color="auto"/>
                    <w:right w:val="none" w:sz="0" w:space="0" w:color="auto"/>
                  </w:divBdr>
                  <w:divsChild>
                    <w:div w:id="201005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47171732">
              <w:marLeft w:val="0"/>
              <w:marRight w:val="0"/>
              <w:marTop w:val="0"/>
              <w:marBottom w:val="0"/>
              <w:divBdr>
                <w:top w:val="none" w:sz="0" w:space="0" w:color="auto"/>
                <w:left w:val="none" w:sz="0" w:space="0" w:color="auto"/>
                <w:bottom w:val="none" w:sz="0" w:space="0" w:color="auto"/>
                <w:right w:val="none" w:sz="0" w:space="0" w:color="auto"/>
              </w:divBdr>
              <w:divsChild>
                <w:div w:id="1281496227">
                  <w:marLeft w:val="0"/>
                  <w:marRight w:val="0"/>
                  <w:marTop w:val="0"/>
                  <w:marBottom w:val="0"/>
                  <w:divBdr>
                    <w:top w:val="none" w:sz="0" w:space="0" w:color="auto"/>
                    <w:left w:val="none" w:sz="0" w:space="0" w:color="auto"/>
                    <w:bottom w:val="none" w:sz="0" w:space="0" w:color="auto"/>
                    <w:right w:val="none" w:sz="0" w:space="0" w:color="auto"/>
                  </w:divBdr>
                  <w:divsChild>
                    <w:div w:id="806632421">
                      <w:marLeft w:val="0"/>
                      <w:marRight w:val="0"/>
                      <w:marTop w:val="0"/>
                      <w:marBottom w:val="0"/>
                      <w:divBdr>
                        <w:top w:val="none" w:sz="0" w:space="0" w:color="auto"/>
                        <w:left w:val="none" w:sz="0" w:space="0" w:color="auto"/>
                        <w:bottom w:val="none" w:sz="0" w:space="0" w:color="auto"/>
                        <w:right w:val="none" w:sz="0" w:space="0" w:color="auto"/>
                      </w:divBdr>
                      <w:divsChild>
                        <w:div w:id="46677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9698499">
              <w:marLeft w:val="0"/>
              <w:marRight w:val="0"/>
              <w:marTop w:val="0"/>
              <w:marBottom w:val="0"/>
              <w:divBdr>
                <w:top w:val="none" w:sz="0" w:space="0" w:color="auto"/>
                <w:left w:val="none" w:sz="0" w:space="0" w:color="auto"/>
                <w:bottom w:val="none" w:sz="0" w:space="0" w:color="auto"/>
                <w:right w:val="none" w:sz="0" w:space="0" w:color="auto"/>
              </w:divBdr>
              <w:divsChild>
                <w:div w:id="1828521032">
                  <w:marLeft w:val="0"/>
                  <w:marRight w:val="0"/>
                  <w:marTop w:val="0"/>
                  <w:marBottom w:val="0"/>
                  <w:divBdr>
                    <w:top w:val="none" w:sz="0" w:space="0" w:color="auto"/>
                    <w:left w:val="none" w:sz="0" w:space="0" w:color="auto"/>
                    <w:bottom w:val="none" w:sz="0" w:space="0" w:color="auto"/>
                    <w:right w:val="none" w:sz="0" w:space="0" w:color="auto"/>
                  </w:divBdr>
                  <w:divsChild>
                    <w:div w:id="1893224019">
                      <w:marLeft w:val="0"/>
                      <w:marRight w:val="0"/>
                      <w:marTop w:val="0"/>
                      <w:marBottom w:val="0"/>
                      <w:divBdr>
                        <w:top w:val="none" w:sz="0" w:space="0" w:color="auto"/>
                        <w:left w:val="none" w:sz="0" w:space="0" w:color="auto"/>
                        <w:bottom w:val="none" w:sz="0" w:space="0" w:color="auto"/>
                        <w:right w:val="none" w:sz="0" w:space="0" w:color="auto"/>
                      </w:divBdr>
                      <w:divsChild>
                        <w:div w:id="33183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5654615">
              <w:marLeft w:val="0"/>
              <w:marRight w:val="0"/>
              <w:marTop w:val="0"/>
              <w:marBottom w:val="0"/>
              <w:divBdr>
                <w:top w:val="none" w:sz="0" w:space="0" w:color="auto"/>
                <w:left w:val="none" w:sz="0" w:space="0" w:color="auto"/>
                <w:bottom w:val="none" w:sz="0" w:space="0" w:color="auto"/>
                <w:right w:val="none" w:sz="0" w:space="0" w:color="auto"/>
              </w:divBdr>
              <w:divsChild>
                <w:div w:id="331952453">
                  <w:marLeft w:val="0"/>
                  <w:marRight w:val="0"/>
                  <w:marTop w:val="0"/>
                  <w:marBottom w:val="0"/>
                  <w:divBdr>
                    <w:top w:val="none" w:sz="0" w:space="0" w:color="auto"/>
                    <w:left w:val="none" w:sz="0" w:space="0" w:color="auto"/>
                    <w:bottom w:val="none" w:sz="0" w:space="0" w:color="auto"/>
                    <w:right w:val="none" w:sz="0" w:space="0" w:color="auto"/>
                  </w:divBdr>
                  <w:divsChild>
                    <w:div w:id="508257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9211404">
              <w:marLeft w:val="0"/>
              <w:marRight w:val="0"/>
              <w:marTop w:val="0"/>
              <w:marBottom w:val="0"/>
              <w:divBdr>
                <w:top w:val="none" w:sz="0" w:space="0" w:color="auto"/>
                <w:left w:val="none" w:sz="0" w:space="0" w:color="auto"/>
                <w:bottom w:val="none" w:sz="0" w:space="0" w:color="auto"/>
                <w:right w:val="none" w:sz="0" w:space="0" w:color="auto"/>
              </w:divBdr>
              <w:divsChild>
                <w:div w:id="2135443836">
                  <w:marLeft w:val="0"/>
                  <w:marRight w:val="0"/>
                  <w:marTop w:val="0"/>
                  <w:marBottom w:val="0"/>
                  <w:divBdr>
                    <w:top w:val="none" w:sz="0" w:space="0" w:color="auto"/>
                    <w:left w:val="none" w:sz="0" w:space="0" w:color="auto"/>
                    <w:bottom w:val="none" w:sz="0" w:space="0" w:color="auto"/>
                    <w:right w:val="none" w:sz="0" w:space="0" w:color="auto"/>
                  </w:divBdr>
                  <w:divsChild>
                    <w:div w:id="1632437452">
                      <w:marLeft w:val="0"/>
                      <w:marRight w:val="0"/>
                      <w:marTop w:val="0"/>
                      <w:marBottom w:val="0"/>
                      <w:divBdr>
                        <w:top w:val="none" w:sz="0" w:space="0" w:color="auto"/>
                        <w:left w:val="none" w:sz="0" w:space="0" w:color="auto"/>
                        <w:bottom w:val="none" w:sz="0" w:space="0" w:color="auto"/>
                        <w:right w:val="none" w:sz="0" w:space="0" w:color="auto"/>
                      </w:divBdr>
                      <w:divsChild>
                        <w:div w:id="1182159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8430017">
              <w:marLeft w:val="0"/>
              <w:marRight w:val="0"/>
              <w:marTop w:val="0"/>
              <w:marBottom w:val="0"/>
              <w:divBdr>
                <w:top w:val="none" w:sz="0" w:space="0" w:color="auto"/>
                <w:left w:val="none" w:sz="0" w:space="0" w:color="auto"/>
                <w:bottom w:val="none" w:sz="0" w:space="0" w:color="auto"/>
                <w:right w:val="none" w:sz="0" w:space="0" w:color="auto"/>
              </w:divBdr>
              <w:divsChild>
                <w:div w:id="196433506">
                  <w:marLeft w:val="0"/>
                  <w:marRight w:val="0"/>
                  <w:marTop w:val="0"/>
                  <w:marBottom w:val="0"/>
                  <w:divBdr>
                    <w:top w:val="none" w:sz="0" w:space="0" w:color="auto"/>
                    <w:left w:val="none" w:sz="0" w:space="0" w:color="auto"/>
                    <w:bottom w:val="none" w:sz="0" w:space="0" w:color="auto"/>
                    <w:right w:val="none" w:sz="0" w:space="0" w:color="auto"/>
                  </w:divBdr>
                  <w:divsChild>
                    <w:div w:id="734206044">
                      <w:marLeft w:val="0"/>
                      <w:marRight w:val="0"/>
                      <w:marTop w:val="0"/>
                      <w:marBottom w:val="0"/>
                      <w:divBdr>
                        <w:top w:val="none" w:sz="0" w:space="0" w:color="auto"/>
                        <w:left w:val="none" w:sz="0" w:space="0" w:color="auto"/>
                        <w:bottom w:val="none" w:sz="0" w:space="0" w:color="auto"/>
                        <w:right w:val="none" w:sz="0" w:space="0" w:color="auto"/>
                      </w:divBdr>
                      <w:divsChild>
                        <w:div w:id="1496458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2182114">
              <w:marLeft w:val="0"/>
              <w:marRight w:val="0"/>
              <w:marTop w:val="0"/>
              <w:marBottom w:val="0"/>
              <w:divBdr>
                <w:top w:val="none" w:sz="0" w:space="0" w:color="auto"/>
                <w:left w:val="none" w:sz="0" w:space="0" w:color="auto"/>
                <w:bottom w:val="none" w:sz="0" w:space="0" w:color="auto"/>
                <w:right w:val="none" w:sz="0" w:space="0" w:color="auto"/>
              </w:divBdr>
              <w:divsChild>
                <w:div w:id="377319110">
                  <w:marLeft w:val="0"/>
                  <w:marRight w:val="0"/>
                  <w:marTop w:val="0"/>
                  <w:marBottom w:val="0"/>
                  <w:divBdr>
                    <w:top w:val="none" w:sz="0" w:space="0" w:color="auto"/>
                    <w:left w:val="none" w:sz="0" w:space="0" w:color="auto"/>
                    <w:bottom w:val="none" w:sz="0" w:space="0" w:color="auto"/>
                    <w:right w:val="none" w:sz="0" w:space="0" w:color="auto"/>
                  </w:divBdr>
                  <w:divsChild>
                    <w:div w:id="4660446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197201">
              <w:marLeft w:val="0"/>
              <w:marRight w:val="0"/>
              <w:marTop w:val="0"/>
              <w:marBottom w:val="0"/>
              <w:divBdr>
                <w:top w:val="none" w:sz="0" w:space="0" w:color="auto"/>
                <w:left w:val="none" w:sz="0" w:space="0" w:color="auto"/>
                <w:bottom w:val="none" w:sz="0" w:space="0" w:color="auto"/>
                <w:right w:val="none" w:sz="0" w:space="0" w:color="auto"/>
              </w:divBdr>
              <w:divsChild>
                <w:div w:id="962998128">
                  <w:marLeft w:val="0"/>
                  <w:marRight w:val="0"/>
                  <w:marTop w:val="0"/>
                  <w:marBottom w:val="0"/>
                  <w:divBdr>
                    <w:top w:val="none" w:sz="0" w:space="0" w:color="auto"/>
                    <w:left w:val="none" w:sz="0" w:space="0" w:color="auto"/>
                    <w:bottom w:val="none" w:sz="0" w:space="0" w:color="auto"/>
                    <w:right w:val="none" w:sz="0" w:space="0" w:color="auto"/>
                  </w:divBdr>
                  <w:divsChild>
                    <w:div w:id="1826822474">
                      <w:marLeft w:val="0"/>
                      <w:marRight w:val="0"/>
                      <w:marTop w:val="0"/>
                      <w:marBottom w:val="0"/>
                      <w:divBdr>
                        <w:top w:val="none" w:sz="0" w:space="0" w:color="auto"/>
                        <w:left w:val="none" w:sz="0" w:space="0" w:color="auto"/>
                        <w:bottom w:val="none" w:sz="0" w:space="0" w:color="auto"/>
                        <w:right w:val="none" w:sz="0" w:space="0" w:color="auto"/>
                      </w:divBdr>
                      <w:divsChild>
                        <w:div w:id="15521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2577028">
              <w:marLeft w:val="0"/>
              <w:marRight w:val="0"/>
              <w:marTop w:val="0"/>
              <w:marBottom w:val="0"/>
              <w:divBdr>
                <w:top w:val="none" w:sz="0" w:space="0" w:color="auto"/>
                <w:left w:val="none" w:sz="0" w:space="0" w:color="auto"/>
                <w:bottom w:val="none" w:sz="0" w:space="0" w:color="auto"/>
                <w:right w:val="none" w:sz="0" w:space="0" w:color="auto"/>
              </w:divBdr>
              <w:divsChild>
                <w:div w:id="1998872424">
                  <w:marLeft w:val="0"/>
                  <w:marRight w:val="0"/>
                  <w:marTop w:val="0"/>
                  <w:marBottom w:val="0"/>
                  <w:divBdr>
                    <w:top w:val="none" w:sz="0" w:space="0" w:color="auto"/>
                    <w:left w:val="none" w:sz="0" w:space="0" w:color="auto"/>
                    <w:bottom w:val="none" w:sz="0" w:space="0" w:color="auto"/>
                    <w:right w:val="none" w:sz="0" w:space="0" w:color="auto"/>
                  </w:divBdr>
                  <w:divsChild>
                    <w:div w:id="568426371">
                      <w:marLeft w:val="0"/>
                      <w:marRight w:val="0"/>
                      <w:marTop w:val="0"/>
                      <w:marBottom w:val="0"/>
                      <w:divBdr>
                        <w:top w:val="none" w:sz="0" w:space="0" w:color="auto"/>
                        <w:left w:val="none" w:sz="0" w:space="0" w:color="auto"/>
                        <w:bottom w:val="none" w:sz="0" w:space="0" w:color="auto"/>
                        <w:right w:val="none" w:sz="0" w:space="0" w:color="auto"/>
                      </w:divBdr>
                      <w:divsChild>
                        <w:div w:id="862210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0809401">
              <w:marLeft w:val="0"/>
              <w:marRight w:val="0"/>
              <w:marTop w:val="0"/>
              <w:marBottom w:val="0"/>
              <w:divBdr>
                <w:top w:val="none" w:sz="0" w:space="0" w:color="auto"/>
                <w:left w:val="none" w:sz="0" w:space="0" w:color="auto"/>
                <w:bottom w:val="none" w:sz="0" w:space="0" w:color="auto"/>
                <w:right w:val="none" w:sz="0" w:space="0" w:color="auto"/>
              </w:divBdr>
              <w:divsChild>
                <w:div w:id="813984186">
                  <w:marLeft w:val="0"/>
                  <w:marRight w:val="0"/>
                  <w:marTop w:val="0"/>
                  <w:marBottom w:val="0"/>
                  <w:divBdr>
                    <w:top w:val="none" w:sz="0" w:space="0" w:color="auto"/>
                    <w:left w:val="none" w:sz="0" w:space="0" w:color="auto"/>
                    <w:bottom w:val="none" w:sz="0" w:space="0" w:color="auto"/>
                    <w:right w:val="none" w:sz="0" w:space="0" w:color="auto"/>
                  </w:divBdr>
                  <w:divsChild>
                    <w:div w:id="910233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536735">
              <w:marLeft w:val="0"/>
              <w:marRight w:val="0"/>
              <w:marTop w:val="0"/>
              <w:marBottom w:val="0"/>
              <w:divBdr>
                <w:top w:val="none" w:sz="0" w:space="0" w:color="auto"/>
                <w:left w:val="none" w:sz="0" w:space="0" w:color="auto"/>
                <w:bottom w:val="none" w:sz="0" w:space="0" w:color="auto"/>
                <w:right w:val="none" w:sz="0" w:space="0" w:color="auto"/>
              </w:divBdr>
              <w:divsChild>
                <w:div w:id="1674604631">
                  <w:marLeft w:val="0"/>
                  <w:marRight w:val="0"/>
                  <w:marTop w:val="0"/>
                  <w:marBottom w:val="0"/>
                  <w:divBdr>
                    <w:top w:val="none" w:sz="0" w:space="0" w:color="auto"/>
                    <w:left w:val="none" w:sz="0" w:space="0" w:color="auto"/>
                    <w:bottom w:val="none" w:sz="0" w:space="0" w:color="auto"/>
                    <w:right w:val="none" w:sz="0" w:space="0" w:color="auto"/>
                  </w:divBdr>
                  <w:divsChild>
                    <w:div w:id="1490175277">
                      <w:marLeft w:val="0"/>
                      <w:marRight w:val="0"/>
                      <w:marTop w:val="0"/>
                      <w:marBottom w:val="0"/>
                      <w:divBdr>
                        <w:top w:val="none" w:sz="0" w:space="0" w:color="auto"/>
                        <w:left w:val="none" w:sz="0" w:space="0" w:color="auto"/>
                        <w:bottom w:val="none" w:sz="0" w:space="0" w:color="auto"/>
                        <w:right w:val="none" w:sz="0" w:space="0" w:color="auto"/>
                      </w:divBdr>
                      <w:divsChild>
                        <w:div w:id="109212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943376">
              <w:marLeft w:val="0"/>
              <w:marRight w:val="0"/>
              <w:marTop w:val="0"/>
              <w:marBottom w:val="0"/>
              <w:divBdr>
                <w:top w:val="none" w:sz="0" w:space="0" w:color="auto"/>
                <w:left w:val="none" w:sz="0" w:space="0" w:color="auto"/>
                <w:bottom w:val="none" w:sz="0" w:space="0" w:color="auto"/>
                <w:right w:val="none" w:sz="0" w:space="0" w:color="auto"/>
              </w:divBdr>
              <w:divsChild>
                <w:div w:id="2084060210">
                  <w:marLeft w:val="0"/>
                  <w:marRight w:val="0"/>
                  <w:marTop w:val="0"/>
                  <w:marBottom w:val="0"/>
                  <w:divBdr>
                    <w:top w:val="none" w:sz="0" w:space="0" w:color="auto"/>
                    <w:left w:val="none" w:sz="0" w:space="0" w:color="auto"/>
                    <w:bottom w:val="none" w:sz="0" w:space="0" w:color="auto"/>
                    <w:right w:val="none" w:sz="0" w:space="0" w:color="auto"/>
                  </w:divBdr>
                  <w:divsChild>
                    <w:div w:id="561061196">
                      <w:marLeft w:val="0"/>
                      <w:marRight w:val="0"/>
                      <w:marTop w:val="0"/>
                      <w:marBottom w:val="0"/>
                      <w:divBdr>
                        <w:top w:val="none" w:sz="0" w:space="0" w:color="auto"/>
                        <w:left w:val="none" w:sz="0" w:space="0" w:color="auto"/>
                        <w:bottom w:val="none" w:sz="0" w:space="0" w:color="auto"/>
                        <w:right w:val="none" w:sz="0" w:space="0" w:color="auto"/>
                      </w:divBdr>
                      <w:divsChild>
                        <w:div w:id="558052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4637567">
              <w:marLeft w:val="0"/>
              <w:marRight w:val="0"/>
              <w:marTop w:val="0"/>
              <w:marBottom w:val="0"/>
              <w:divBdr>
                <w:top w:val="none" w:sz="0" w:space="0" w:color="auto"/>
                <w:left w:val="none" w:sz="0" w:space="0" w:color="auto"/>
                <w:bottom w:val="none" w:sz="0" w:space="0" w:color="auto"/>
                <w:right w:val="none" w:sz="0" w:space="0" w:color="auto"/>
              </w:divBdr>
              <w:divsChild>
                <w:div w:id="630089524">
                  <w:marLeft w:val="0"/>
                  <w:marRight w:val="0"/>
                  <w:marTop w:val="0"/>
                  <w:marBottom w:val="0"/>
                  <w:divBdr>
                    <w:top w:val="none" w:sz="0" w:space="0" w:color="auto"/>
                    <w:left w:val="none" w:sz="0" w:space="0" w:color="auto"/>
                    <w:bottom w:val="none" w:sz="0" w:space="0" w:color="auto"/>
                    <w:right w:val="none" w:sz="0" w:space="0" w:color="auto"/>
                  </w:divBdr>
                  <w:divsChild>
                    <w:div w:id="1414811521">
                      <w:marLeft w:val="0"/>
                      <w:marRight w:val="0"/>
                      <w:marTop w:val="0"/>
                      <w:marBottom w:val="0"/>
                      <w:divBdr>
                        <w:top w:val="none" w:sz="0" w:space="0" w:color="auto"/>
                        <w:left w:val="none" w:sz="0" w:space="0" w:color="auto"/>
                        <w:bottom w:val="none" w:sz="0" w:space="0" w:color="auto"/>
                        <w:right w:val="none" w:sz="0" w:space="0" w:color="auto"/>
                      </w:divBdr>
                      <w:divsChild>
                        <w:div w:id="14364419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7891325">
              <w:marLeft w:val="0"/>
              <w:marRight w:val="0"/>
              <w:marTop w:val="0"/>
              <w:marBottom w:val="0"/>
              <w:divBdr>
                <w:top w:val="none" w:sz="0" w:space="0" w:color="auto"/>
                <w:left w:val="none" w:sz="0" w:space="0" w:color="auto"/>
                <w:bottom w:val="none" w:sz="0" w:space="0" w:color="auto"/>
                <w:right w:val="none" w:sz="0" w:space="0" w:color="auto"/>
              </w:divBdr>
              <w:divsChild>
                <w:div w:id="698286758">
                  <w:marLeft w:val="0"/>
                  <w:marRight w:val="0"/>
                  <w:marTop w:val="0"/>
                  <w:marBottom w:val="0"/>
                  <w:divBdr>
                    <w:top w:val="none" w:sz="0" w:space="0" w:color="auto"/>
                    <w:left w:val="none" w:sz="0" w:space="0" w:color="auto"/>
                    <w:bottom w:val="none" w:sz="0" w:space="0" w:color="auto"/>
                    <w:right w:val="none" w:sz="0" w:space="0" w:color="auto"/>
                  </w:divBdr>
                  <w:divsChild>
                    <w:div w:id="714281456">
                      <w:marLeft w:val="0"/>
                      <w:marRight w:val="0"/>
                      <w:marTop w:val="0"/>
                      <w:marBottom w:val="0"/>
                      <w:divBdr>
                        <w:top w:val="none" w:sz="0" w:space="0" w:color="auto"/>
                        <w:left w:val="none" w:sz="0" w:space="0" w:color="auto"/>
                        <w:bottom w:val="none" w:sz="0" w:space="0" w:color="auto"/>
                        <w:right w:val="none" w:sz="0" w:space="0" w:color="auto"/>
                      </w:divBdr>
                      <w:divsChild>
                        <w:div w:id="2029259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53541965">
              <w:marLeft w:val="0"/>
              <w:marRight w:val="0"/>
              <w:marTop w:val="0"/>
              <w:marBottom w:val="0"/>
              <w:divBdr>
                <w:top w:val="none" w:sz="0" w:space="0" w:color="auto"/>
                <w:left w:val="none" w:sz="0" w:space="0" w:color="auto"/>
                <w:bottom w:val="none" w:sz="0" w:space="0" w:color="auto"/>
                <w:right w:val="none" w:sz="0" w:space="0" w:color="auto"/>
              </w:divBdr>
              <w:divsChild>
                <w:div w:id="1726952506">
                  <w:marLeft w:val="0"/>
                  <w:marRight w:val="0"/>
                  <w:marTop w:val="0"/>
                  <w:marBottom w:val="0"/>
                  <w:divBdr>
                    <w:top w:val="none" w:sz="0" w:space="0" w:color="auto"/>
                    <w:left w:val="none" w:sz="0" w:space="0" w:color="auto"/>
                    <w:bottom w:val="none" w:sz="0" w:space="0" w:color="auto"/>
                    <w:right w:val="none" w:sz="0" w:space="0" w:color="auto"/>
                  </w:divBdr>
                  <w:divsChild>
                    <w:div w:id="198161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16094090">
              <w:marLeft w:val="0"/>
              <w:marRight w:val="0"/>
              <w:marTop w:val="0"/>
              <w:marBottom w:val="0"/>
              <w:divBdr>
                <w:top w:val="none" w:sz="0" w:space="0" w:color="auto"/>
                <w:left w:val="none" w:sz="0" w:space="0" w:color="auto"/>
                <w:bottom w:val="none" w:sz="0" w:space="0" w:color="auto"/>
                <w:right w:val="none" w:sz="0" w:space="0" w:color="auto"/>
              </w:divBdr>
              <w:divsChild>
                <w:div w:id="1276133729">
                  <w:marLeft w:val="0"/>
                  <w:marRight w:val="0"/>
                  <w:marTop w:val="0"/>
                  <w:marBottom w:val="0"/>
                  <w:divBdr>
                    <w:top w:val="none" w:sz="0" w:space="0" w:color="auto"/>
                    <w:left w:val="none" w:sz="0" w:space="0" w:color="auto"/>
                    <w:bottom w:val="none" w:sz="0" w:space="0" w:color="auto"/>
                    <w:right w:val="none" w:sz="0" w:space="0" w:color="auto"/>
                  </w:divBdr>
                  <w:divsChild>
                    <w:div w:id="409812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1682378">
              <w:marLeft w:val="0"/>
              <w:marRight w:val="0"/>
              <w:marTop w:val="0"/>
              <w:marBottom w:val="0"/>
              <w:divBdr>
                <w:top w:val="none" w:sz="0" w:space="0" w:color="auto"/>
                <w:left w:val="none" w:sz="0" w:space="0" w:color="auto"/>
                <w:bottom w:val="none" w:sz="0" w:space="0" w:color="auto"/>
                <w:right w:val="none" w:sz="0" w:space="0" w:color="auto"/>
              </w:divBdr>
              <w:divsChild>
                <w:div w:id="1515529689">
                  <w:marLeft w:val="0"/>
                  <w:marRight w:val="0"/>
                  <w:marTop w:val="0"/>
                  <w:marBottom w:val="0"/>
                  <w:divBdr>
                    <w:top w:val="none" w:sz="0" w:space="0" w:color="auto"/>
                    <w:left w:val="none" w:sz="0" w:space="0" w:color="auto"/>
                    <w:bottom w:val="none" w:sz="0" w:space="0" w:color="auto"/>
                    <w:right w:val="none" w:sz="0" w:space="0" w:color="auto"/>
                  </w:divBdr>
                  <w:divsChild>
                    <w:div w:id="1054352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2126715">
              <w:marLeft w:val="0"/>
              <w:marRight w:val="0"/>
              <w:marTop w:val="0"/>
              <w:marBottom w:val="0"/>
              <w:divBdr>
                <w:top w:val="none" w:sz="0" w:space="0" w:color="auto"/>
                <w:left w:val="none" w:sz="0" w:space="0" w:color="auto"/>
                <w:bottom w:val="none" w:sz="0" w:space="0" w:color="auto"/>
                <w:right w:val="none" w:sz="0" w:space="0" w:color="auto"/>
              </w:divBdr>
              <w:divsChild>
                <w:div w:id="1721130937">
                  <w:marLeft w:val="0"/>
                  <w:marRight w:val="0"/>
                  <w:marTop w:val="0"/>
                  <w:marBottom w:val="0"/>
                  <w:divBdr>
                    <w:top w:val="none" w:sz="0" w:space="0" w:color="auto"/>
                    <w:left w:val="none" w:sz="0" w:space="0" w:color="auto"/>
                    <w:bottom w:val="none" w:sz="0" w:space="0" w:color="auto"/>
                    <w:right w:val="none" w:sz="0" w:space="0" w:color="auto"/>
                  </w:divBdr>
                  <w:divsChild>
                    <w:div w:id="976566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4327700">
      <w:bodyDiv w:val="1"/>
      <w:marLeft w:val="0"/>
      <w:marRight w:val="0"/>
      <w:marTop w:val="0"/>
      <w:marBottom w:val="0"/>
      <w:divBdr>
        <w:top w:val="none" w:sz="0" w:space="0" w:color="auto"/>
        <w:left w:val="none" w:sz="0" w:space="0" w:color="auto"/>
        <w:bottom w:val="none" w:sz="0" w:space="0" w:color="auto"/>
        <w:right w:val="none" w:sz="0" w:space="0" w:color="auto"/>
      </w:divBdr>
    </w:div>
    <w:div w:id="706950726">
      <w:bodyDiv w:val="1"/>
      <w:marLeft w:val="0"/>
      <w:marRight w:val="0"/>
      <w:marTop w:val="0"/>
      <w:marBottom w:val="0"/>
      <w:divBdr>
        <w:top w:val="none" w:sz="0" w:space="0" w:color="auto"/>
        <w:left w:val="none" w:sz="0" w:space="0" w:color="auto"/>
        <w:bottom w:val="none" w:sz="0" w:space="0" w:color="auto"/>
        <w:right w:val="none" w:sz="0" w:space="0" w:color="auto"/>
      </w:divBdr>
    </w:div>
    <w:div w:id="709111597">
      <w:bodyDiv w:val="1"/>
      <w:marLeft w:val="0"/>
      <w:marRight w:val="0"/>
      <w:marTop w:val="0"/>
      <w:marBottom w:val="0"/>
      <w:divBdr>
        <w:top w:val="none" w:sz="0" w:space="0" w:color="auto"/>
        <w:left w:val="none" w:sz="0" w:space="0" w:color="auto"/>
        <w:bottom w:val="none" w:sz="0" w:space="0" w:color="auto"/>
        <w:right w:val="none" w:sz="0" w:space="0" w:color="auto"/>
      </w:divBdr>
    </w:div>
    <w:div w:id="722484409">
      <w:bodyDiv w:val="1"/>
      <w:marLeft w:val="0"/>
      <w:marRight w:val="0"/>
      <w:marTop w:val="0"/>
      <w:marBottom w:val="0"/>
      <w:divBdr>
        <w:top w:val="none" w:sz="0" w:space="0" w:color="auto"/>
        <w:left w:val="none" w:sz="0" w:space="0" w:color="auto"/>
        <w:bottom w:val="none" w:sz="0" w:space="0" w:color="auto"/>
        <w:right w:val="none" w:sz="0" w:space="0" w:color="auto"/>
      </w:divBdr>
    </w:div>
    <w:div w:id="762410982">
      <w:bodyDiv w:val="1"/>
      <w:marLeft w:val="0"/>
      <w:marRight w:val="0"/>
      <w:marTop w:val="0"/>
      <w:marBottom w:val="0"/>
      <w:divBdr>
        <w:top w:val="none" w:sz="0" w:space="0" w:color="auto"/>
        <w:left w:val="none" w:sz="0" w:space="0" w:color="auto"/>
        <w:bottom w:val="none" w:sz="0" w:space="0" w:color="auto"/>
        <w:right w:val="none" w:sz="0" w:space="0" w:color="auto"/>
      </w:divBdr>
    </w:div>
    <w:div w:id="794912841">
      <w:bodyDiv w:val="1"/>
      <w:marLeft w:val="0"/>
      <w:marRight w:val="0"/>
      <w:marTop w:val="0"/>
      <w:marBottom w:val="0"/>
      <w:divBdr>
        <w:top w:val="none" w:sz="0" w:space="0" w:color="auto"/>
        <w:left w:val="none" w:sz="0" w:space="0" w:color="auto"/>
        <w:bottom w:val="none" w:sz="0" w:space="0" w:color="auto"/>
        <w:right w:val="none" w:sz="0" w:space="0" w:color="auto"/>
      </w:divBdr>
    </w:div>
    <w:div w:id="799153711">
      <w:bodyDiv w:val="1"/>
      <w:marLeft w:val="0"/>
      <w:marRight w:val="0"/>
      <w:marTop w:val="0"/>
      <w:marBottom w:val="0"/>
      <w:divBdr>
        <w:top w:val="none" w:sz="0" w:space="0" w:color="auto"/>
        <w:left w:val="none" w:sz="0" w:space="0" w:color="auto"/>
        <w:bottom w:val="none" w:sz="0" w:space="0" w:color="auto"/>
        <w:right w:val="none" w:sz="0" w:space="0" w:color="auto"/>
      </w:divBdr>
    </w:div>
    <w:div w:id="808011675">
      <w:bodyDiv w:val="1"/>
      <w:marLeft w:val="0"/>
      <w:marRight w:val="0"/>
      <w:marTop w:val="0"/>
      <w:marBottom w:val="0"/>
      <w:divBdr>
        <w:top w:val="none" w:sz="0" w:space="0" w:color="auto"/>
        <w:left w:val="none" w:sz="0" w:space="0" w:color="auto"/>
        <w:bottom w:val="none" w:sz="0" w:space="0" w:color="auto"/>
        <w:right w:val="none" w:sz="0" w:space="0" w:color="auto"/>
      </w:divBdr>
    </w:div>
    <w:div w:id="812257610">
      <w:bodyDiv w:val="1"/>
      <w:marLeft w:val="0"/>
      <w:marRight w:val="0"/>
      <w:marTop w:val="0"/>
      <w:marBottom w:val="0"/>
      <w:divBdr>
        <w:top w:val="none" w:sz="0" w:space="0" w:color="auto"/>
        <w:left w:val="none" w:sz="0" w:space="0" w:color="auto"/>
        <w:bottom w:val="none" w:sz="0" w:space="0" w:color="auto"/>
        <w:right w:val="none" w:sz="0" w:space="0" w:color="auto"/>
      </w:divBdr>
    </w:div>
    <w:div w:id="846095572">
      <w:bodyDiv w:val="1"/>
      <w:marLeft w:val="0"/>
      <w:marRight w:val="0"/>
      <w:marTop w:val="0"/>
      <w:marBottom w:val="0"/>
      <w:divBdr>
        <w:top w:val="none" w:sz="0" w:space="0" w:color="auto"/>
        <w:left w:val="none" w:sz="0" w:space="0" w:color="auto"/>
        <w:bottom w:val="none" w:sz="0" w:space="0" w:color="auto"/>
        <w:right w:val="none" w:sz="0" w:space="0" w:color="auto"/>
      </w:divBdr>
      <w:divsChild>
        <w:div w:id="283927700">
          <w:marLeft w:val="0"/>
          <w:marRight w:val="0"/>
          <w:marTop w:val="0"/>
          <w:marBottom w:val="0"/>
          <w:divBdr>
            <w:top w:val="none" w:sz="0" w:space="0" w:color="auto"/>
            <w:left w:val="none" w:sz="0" w:space="0" w:color="auto"/>
            <w:bottom w:val="none" w:sz="0" w:space="0" w:color="auto"/>
            <w:right w:val="none" w:sz="0" w:space="0" w:color="auto"/>
          </w:divBdr>
          <w:divsChild>
            <w:div w:id="287055830">
              <w:marLeft w:val="0"/>
              <w:marRight w:val="0"/>
              <w:marTop w:val="0"/>
              <w:marBottom w:val="0"/>
              <w:divBdr>
                <w:top w:val="none" w:sz="0" w:space="0" w:color="auto"/>
                <w:left w:val="none" w:sz="0" w:space="0" w:color="auto"/>
                <w:bottom w:val="none" w:sz="0" w:space="0" w:color="auto"/>
                <w:right w:val="none" w:sz="0" w:space="0" w:color="auto"/>
              </w:divBdr>
            </w:div>
            <w:div w:id="1953441340">
              <w:marLeft w:val="0"/>
              <w:marRight w:val="0"/>
              <w:marTop w:val="0"/>
              <w:marBottom w:val="0"/>
              <w:divBdr>
                <w:top w:val="none" w:sz="0" w:space="0" w:color="auto"/>
                <w:left w:val="none" w:sz="0" w:space="0" w:color="auto"/>
                <w:bottom w:val="none" w:sz="0" w:space="0" w:color="auto"/>
                <w:right w:val="none" w:sz="0" w:space="0" w:color="auto"/>
              </w:divBdr>
            </w:div>
            <w:div w:id="1504973820">
              <w:marLeft w:val="0"/>
              <w:marRight w:val="0"/>
              <w:marTop w:val="0"/>
              <w:marBottom w:val="0"/>
              <w:divBdr>
                <w:top w:val="none" w:sz="0" w:space="0" w:color="auto"/>
                <w:left w:val="none" w:sz="0" w:space="0" w:color="auto"/>
                <w:bottom w:val="none" w:sz="0" w:space="0" w:color="auto"/>
                <w:right w:val="none" w:sz="0" w:space="0" w:color="auto"/>
              </w:divBdr>
            </w:div>
            <w:div w:id="563680046">
              <w:marLeft w:val="0"/>
              <w:marRight w:val="0"/>
              <w:marTop w:val="0"/>
              <w:marBottom w:val="0"/>
              <w:divBdr>
                <w:top w:val="none" w:sz="0" w:space="0" w:color="auto"/>
                <w:left w:val="none" w:sz="0" w:space="0" w:color="auto"/>
                <w:bottom w:val="none" w:sz="0" w:space="0" w:color="auto"/>
                <w:right w:val="none" w:sz="0" w:space="0" w:color="auto"/>
              </w:divBdr>
            </w:div>
            <w:div w:id="1725635451">
              <w:marLeft w:val="0"/>
              <w:marRight w:val="0"/>
              <w:marTop w:val="0"/>
              <w:marBottom w:val="0"/>
              <w:divBdr>
                <w:top w:val="none" w:sz="0" w:space="0" w:color="auto"/>
                <w:left w:val="none" w:sz="0" w:space="0" w:color="auto"/>
                <w:bottom w:val="none" w:sz="0" w:space="0" w:color="auto"/>
                <w:right w:val="none" w:sz="0" w:space="0" w:color="auto"/>
              </w:divBdr>
            </w:div>
            <w:div w:id="1060790130">
              <w:marLeft w:val="0"/>
              <w:marRight w:val="0"/>
              <w:marTop w:val="0"/>
              <w:marBottom w:val="0"/>
              <w:divBdr>
                <w:top w:val="none" w:sz="0" w:space="0" w:color="auto"/>
                <w:left w:val="none" w:sz="0" w:space="0" w:color="auto"/>
                <w:bottom w:val="none" w:sz="0" w:space="0" w:color="auto"/>
                <w:right w:val="none" w:sz="0" w:space="0" w:color="auto"/>
              </w:divBdr>
            </w:div>
            <w:div w:id="1822850056">
              <w:marLeft w:val="0"/>
              <w:marRight w:val="0"/>
              <w:marTop w:val="0"/>
              <w:marBottom w:val="0"/>
              <w:divBdr>
                <w:top w:val="none" w:sz="0" w:space="0" w:color="auto"/>
                <w:left w:val="none" w:sz="0" w:space="0" w:color="auto"/>
                <w:bottom w:val="none" w:sz="0" w:space="0" w:color="auto"/>
                <w:right w:val="none" w:sz="0" w:space="0" w:color="auto"/>
              </w:divBdr>
              <w:divsChild>
                <w:div w:id="1225795222">
                  <w:marLeft w:val="0"/>
                  <w:marRight w:val="0"/>
                  <w:marTop w:val="0"/>
                  <w:marBottom w:val="0"/>
                  <w:divBdr>
                    <w:top w:val="none" w:sz="0" w:space="0" w:color="auto"/>
                    <w:left w:val="none" w:sz="0" w:space="0" w:color="auto"/>
                    <w:bottom w:val="none" w:sz="0" w:space="0" w:color="auto"/>
                    <w:right w:val="none" w:sz="0" w:space="0" w:color="auto"/>
                  </w:divBdr>
                </w:div>
              </w:divsChild>
            </w:div>
            <w:div w:id="1575437219">
              <w:marLeft w:val="0"/>
              <w:marRight w:val="0"/>
              <w:marTop w:val="0"/>
              <w:marBottom w:val="0"/>
              <w:divBdr>
                <w:top w:val="none" w:sz="0" w:space="0" w:color="auto"/>
                <w:left w:val="none" w:sz="0" w:space="0" w:color="auto"/>
                <w:bottom w:val="none" w:sz="0" w:space="0" w:color="auto"/>
                <w:right w:val="none" w:sz="0" w:space="0" w:color="auto"/>
              </w:divBdr>
            </w:div>
            <w:div w:id="1536114978">
              <w:marLeft w:val="0"/>
              <w:marRight w:val="0"/>
              <w:marTop w:val="0"/>
              <w:marBottom w:val="0"/>
              <w:divBdr>
                <w:top w:val="none" w:sz="0" w:space="0" w:color="auto"/>
                <w:left w:val="none" w:sz="0" w:space="0" w:color="auto"/>
                <w:bottom w:val="none" w:sz="0" w:space="0" w:color="auto"/>
                <w:right w:val="none" w:sz="0" w:space="0" w:color="auto"/>
              </w:divBdr>
            </w:div>
            <w:div w:id="1578513417">
              <w:marLeft w:val="0"/>
              <w:marRight w:val="0"/>
              <w:marTop w:val="0"/>
              <w:marBottom w:val="0"/>
              <w:divBdr>
                <w:top w:val="none" w:sz="0" w:space="0" w:color="auto"/>
                <w:left w:val="none" w:sz="0" w:space="0" w:color="auto"/>
                <w:bottom w:val="none" w:sz="0" w:space="0" w:color="auto"/>
                <w:right w:val="none" w:sz="0" w:space="0" w:color="auto"/>
              </w:divBdr>
            </w:div>
            <w:div w:id="1528058789">
              <w:marLeft w:val="0"/>
              <w:marRight w:val="0"/>
              <w:marTop w:val="0"/>
              <w:marBottom w:val="0"/>
              <w:divBdr>
                <w:top w:val="none" w:sz="0" w:space="0" w:color="auto"/>
                <w:left w:val="none" w:sz="0" w:space="0" w:color="auto"/>
                <w:bottom w:val="none" w:sz="0" w:space="0" w:color="auto"/>
                <w:right w:val="none" w:sz="0" w:space="0" w:color="auto"/>
              </w:divBdr>
            </w:div>
            <w:div w:id="113448142">
              <w:marLeft w:val="0"/>
              <w:marRight w:val="0"/>
              <w:marTop w:val="0"/>
              <w:marBottom w:val="0"/>
              <w:divBdr>
                <w:top w:val="none" w:sz="0" w:space="0" w:color="auto"/>
                <w:left w:val="none" w:sz="0" w:space="0" w:color="auto"/>
                <w:bottom w:val="none" w:sz="0" w:space="0" w:color="auto"/>
                <w:right w:val="none" w:sz="0" w:space="0" w:color="auto"/>
              </w:divBdr>
            </w:div>
            <w:div w:id="480973865">
              <w:marLeft w:val="0"/>
              <w:marRight w:val="0"/>
              <w:marTop w:val="0"/>
              <w:marBottom w:val="0"/>
              <w:divBdr>
                <w:top w:val="none" w:sz="0" w:space="0" w:color="auto"/>
                <w:left w:val="none" w:sz="0" w:space="0" w:color="auto"/>
                <w:bottom w:val="none" w:sz="0" w:space="0" w:color="auto"/>
                <w:right w:val="none" w:sz="0" w:space="0" w:color="auto"/>
              </w:divBdr>
              <w:divsChild>
                <w:div w:id="1081876263">
                  <w:marLeft w:val="0"/>
                  <w:marRight w:val="0"/>
                  <w:marTop w:val="0"/>
                  <w:marBottom w:val="0"/>
                  <w:divBdr>
                    <w:top w:val="none" w:sz="0" w:space="0" w:color="auto"/>
                    <w:left w:val="none" w:sz="0" w:space="0" w:color="auto"/>
                    <w:bottom w:val="none" w:sz="0" w:space="0" w:color="auto"/>
                    <w:right w:val="none" w:sz="0" w:space="0" w:color="auto"/>
                  </w:divBdr>
                </w:div>
              </w:divsChild>
            </w:div>
            <w:div w:id="2020038151">
              <w:marLeft w:val="0"/>
              <w:marRight w:val="0"/>
              <w:marTop w:val="0"/>
              <w:marBottom w:val="0"/>
              <w:divBdr>
                <w:top w:val="none" w:sz="0" w:space="0" w:color="auto"/>
                <w:left w:val="none" w:sz="0" w:space="0" w:color="auto"/>
                <w:bottom w:val="none" w:sz="0" w:space="0" w:color="auto"/>
                <w:right w:val="none" w:sz="0" w:space="0" w:color="auto"/>
              </w:divBdr>
            </w:div>
            <w:div w:id="114982557">
              <w:marLeft w:val="0"/>
              <w:marRight w:val="0"/>
              <w:marTop w:val="0"/>
              <w:marBottom w:val="0"/>
              <w:divBdr>
                <w:top w:val="none" w:sz="0" w:space="0" w:color="auto"/>
                <w:left w:val="none" w:sz="0" w:space="0" w:color="auto"/>
                <w:bottom w:val="none" w:sz="0" w:space="0" w:color="auto"/>
                <w:right w:val="none" w:sz="0" w:space="0" w:color="auto"/>
              </w:divBdr>
              <w:divsChild>
                <w:div w:id="1533492315">
                  <w:marLeft w:val="0"/>
                  <w:marRight w:val="0"/>
                  <w:marTop w:val="0"/>
                  <w:marBottom w:val="0"/>
                  <w:divBdr>
                    <w:top w:val="none" w:sz="0" w:space="0" w:color="auto"/>
                    <w:left w:val="none" w:sz="0" w:space="0" w:color="auto"/>
                    <w:bottom w:val="none" w:sz="0" w:space="0" w:color="auto"/>
                    <w:right w:val="none" w:sz="0" w:space="0" w:color="auto"/>
                  </w:divBdr>
                </w:div>
              </w:divsChild>
            </w:div>
            <w:div w:id="1827629610">
              <w:marLeft w:val="0"/>
              <w:marRight w:val="0"/>
              <w:marTop w:val="0"/>
              <w:marBottom w:val="0"/>
              <w:divBdr>
                <w:top w:val="none" w:sz="0" w:space="0" w:color="auto"/>
                <w:left w:val="none" w:sz="0" w:space="0" w:color="auto"/>
                <w:bottom w:val="none" w:sz="0" w:space="0" w:color="auto"/>
                <w:right w:val="none" w:sz="0" w:space="0" w:color="auto"/>
              </w:divBdr>
            </w:div>
            <w:div w:id="1698849840">
              <w:marLeft w:val="0"/>
              <w:marRight w:val="0"/>
              <w:marTop w:val="0"/>
              <w:marBottom w:val="0"/>
              <w:divBdr>
                <w:top w:val="none" w:sz="0" w:space="0" w:color="auto"/>
                <w:left w:val="none" w:sz="0" w:space="0" w:color="auto"/>
                <w:bottom w:val="none" w:sz="0" w:space="0" w:color="auto"/>
                <w:right w:val="none" w:sz="0" w:space="0" w:color="auto"/>
              </w:divBdr>
            </w:div>
            <w:div w:id="878669930">
              <w:marLeft w:val="0"/>
              <w:marRight w:val="0"/>
              <w:marTop w:val="0"/>
              <w:marBottom w:val="0"/>
              <w:divBdr>
                <w:top w:val="none" w:sz="0" w:space="0" w:color="auto"/>
                <w:left w:val="none" w:sz="0" w:space="0" w:color="auto"/>
                <w:bottom w:val="none" w:sz="0" w:space="0" w:color="auto"/>
                <w:right w:val="none" w:sz="0" w:space="0" w:color="auto"/>
              </w:divBdr>
            </w:div>
            <w:div w:id="712117205">
              <w:marLeft w:val="0"/>
              <w:marRight w:val="0"/>
              <w:marTop w:val="0"/>
              <w:marBottom w:val="0"/>
              <w:divBdr>
                <w:top w:val="none" w:sz="0" w:space="0" w:color="auto"/>
                <w:left w:val="none" w:sz="0" w:space="0" w:color="auto"/>
                <w:bottom w:val="none" w:sz="0" w:space="0" w:color="auto"/>
                <w:right w:val="none" w:sz="0" w:space="0" w:color="auto"/>
              </w:divBdr>
            </w:div>
            <w:div w:id="2135635406">
              <w:marLeft w:val="0"/>
              <w:marRight w:val="0"/>
              <w:marTop w:val="0"/>
              <w:marBottom w:val="0"/>
              <w:divBdr>
                <w:top w:val="none" w:sz="0" w:space="0" w:color="auto"/>
                <w:left w:val="none" w:sz="0" w:space="0" w:color="auto"/>
                <w:bottom w:val="none" w:sz="0" w:space="0" w:color="auto"/>
                <w:right w:val="none" w:sz="0" w:space="0" w:color="auto"/>
              </w:divBdr>
            </w:div>
            <w:div w:id="1241598162">
              <w:marLeft w:val="0"/>
              <w:marRight w:val="0"/>
              <w:marTop w:val="0"/>
              <w:marBottom w:val="0"/>
              <w:divBdr>
                <w:top w:val="none" w:sz="0" w:space="0" w:color="auto"/>
                <w:left w:val="none" w:sz="0" w:space="0" w:color="auto"/>
                <w:bottom w:val="none" w:sz="0" w:space="0" w:color="auto"/>
                <w:right w:val="none" w:sz="0" w:space="0" w:color="auto"/>
              </w:divBdr>
            </w:div>
            <w:div w:id="884873916">
              <w:marLeft w:val="0"/>
              <w:marRight w:val="0"/>
              <w:marTop w:val="0"/>
              <w:marBottom w:val="0"/>
              <w:divBdr>
                <w:top w:val="none" w:sz="0" w:space="0" w:color="auto"/>
                <w:left w:val="none" w:sz="0" w:space="0" w:color="auto"/>
                <w:bottom w:val="none" w:sz="0" w:space="0" w:color="auto"/>
                <w:right w:val="none" w:sz="0" w:space="0" w:color="auto"/>
              </w:divBdr>
            </w:div>
            <w:div w:id="646514428">
              <w:marLeft w:val="0"/>
              <w:marRight w:val="0"/>
              <w:marTop w:val="0"/>
              <w:marBottom w:val="0"/>
              <w:divBdr>
                <w:top w:val="none" w:sz="0" w:space="0" w:color="auto"/>
                <w:left w:val="none" w:sz="0" w:space="0" w:color="auto"/>
                <w:bottom w:val="none" w:sz="0" w:space="0" w:color="auto"/>
                <w:right w:val="none" w:sz="0" w:space="0" w:color="auto"/>
              </w:divBdr>
            </w:div>
            <w:div w:id="217210480">
              <w:marLeft w:val="0"/>
              <w:marRight w:val="0"/>
              <w:marTop w:val="0"/>
              <w:marBottom w:val="0"/>
              <w:divBdr>
                <w:top w:val="none" w:sz="0" w:space="0" w:color="auto"/>
                <w:left w:val="none" w:sz="0" w:space="0" w:color="auto"/>
                <w:bottom w:val="none" w:sz="0" w:space="0" w:color="auto"/>
                <w:right w:val="none" w:sz="0" w:space="0" w:color="auto"/>
              </w:divBdr>
            </w:div>
            <w:div w:id="1600944693">
              <w:marLeft w:val="0"/>
              <w:marRight w:val="0"/>
              <w:marTop w:val="0"/>
              <w:marBottom w:val="0"/>
              <w:divBdr>
                <w:top w:val="none" w:sz="0" w:space="0" w:color="auto"/>
                <w:left w:val="none" w:sz="0" w:space="0" w:color="auto"/>
                <w:bottom w:val="none" w:sz="0" w:space="0" w:color="auto"/>
                <w:right w:val="none" w:sz="0" w:space="0" w:color="auto"/>
              </w:divBdr>
            </w:div>
            <w:div w:id="34044889">
              <w:marLeft w:val="0"/>
              <w:marRight w:val="0"/>
              <w:marTop w:val="0"/>
              <w:marBottom w:val="0"/>
              <w:divBdr>
                <w:top w:val="none" w:sz="0" w:space="0" w:color="auto"/>
                <w:left w:val="none" w:sz="0" w:space="0" w:color="auto"/>
                <w:bottom w:val="none" w:sz="0" w:space="0" w:color="auto"/>
                <w:right w:val="none" w:sz="0" w:space="0" w:color="auto"/>
              </w:divBdr>
            </w:div>
            <w:div w:id="1937790369">
              <w:marLeft w:val="0"/>
              <w:marRight w:val="0"/>
              <w:marTop w:val="0"/>
              <w:marBottom w:val="0"/>
              <w:divBdr>
                <w:top w:val="none" w:sz="0" w:space="0" w:color="auto"/>
                <w:left w:val="none" w:sz="0" w:space="0" w:color="auto"/>
                <w:bottom w:val="none" w:sz="0" w:space="0" w:color="auto"/>
                <w:right w:val="none" w:sz="0" w:space="0" w:color="auto"/>
              </w:divBdr>
            </w:div>
            <w:div w:id="1229724874">
              <w:marLeft w:val="0"/>
              <w:marRight w:val="0"/>
              <w:marTop w:val="0"/>
              <w:marBottom w:val="0"/>
              <w:divBdr>
                <w:top w:val="none" w:sz="0" w:space="0" w:color="auto"/>
                <w:left w:val="none" w:sz="0" w:space="0" w:color="auto"/>
                <w:bottom w:val="none" w:sz="0" w:space="0" w:color="auto"/>
                <w:right w:val="none" w:sz="0" w:space="0" w:color="auto"/>
              </w:divBdr>
            </w:div>
            <w:div w:id="1919634059">
              <w:marLeft w:val="0"/>
              <w:marRight w:val="0"/>
              <w:marTop w:val="0"/>
              <w:marBottom w:val="0"/>
              <w:divBdr>
                <w:top w:val="none" w:sz="0" w:space="0" w:color="auto"/>
                <w:left w:val="none" w:sz="0" w:space="0" w:color="auto"/>
                <w:bottom w:val="none" w:sz="0" w:space="0" w:color="auto"/>
                <w:right w:val="none" w:sz="0" w:space="0" w:color="auto"/>
              </w:divBdr>
            </w:div>
            <w:div w:id="604313039">
              <w:marLeft w:val="0"/>
              <w:marRight w:val="0"/>
              <w:marTop w:val="0"/>
              <w:marBottom w:val="0"/>
              <w:divBdr>
                <w:top w:val="none" w:sz="0" w:space="0" w:color="auto"/>
                <w:left w:val="none" w:sz="0" w:space="0" w:color="auto"/>
                <w:bottom w:val="none" w:sz="0" w:space="0" w:color="auto"/>
                <w:right w:val="none" w:sz="0" w:space="0" w:color="auto"/>
              </w:divBdr>
            </w:div>
            <w:div w:id="991569232">
              <w:marLeft w:val="0"/>
              <w:marRight w:val="0"/>
              <w:marTop w:val="0"/>
              <w:marBottom w:val="0"/>
              <w:divBdr>
                <w:top w:val="none" w:sz="0" w:space="0" w:color="auto"/>
                <w:left w:val="none" w:sz="0" w:space="0" w:color="auto"/>
                <w:bottom w:val="none" w:sz="0" w:space="0" w:color="auto"/>
                <w:right w:val="none" w:sz="0" w:space="0" w:color="auto"/>
              </w:divBdr>
            </w:div>
            <w:div w:id="1876769486">
              <w:marLeft w:val="0"/>
              <w:marRight w:val="0"/>
              <w:marTop w:val="0"/>
              <w:marBottom w:val="0"/>
              <w:divBdr>
                <w:top w:val="none" w:sz="0" w:space="0" w:color="auto"/>
                <w:left w:val="none" w:sz="0" w:space="0" w:color="auto"/>
                <w:bottom w:val="none" w:sz="0" w:space="0" w:color="auto"/>
                <w:right w:val="none" w:sz="0" w:space="0" w:color="auto"/>
              </w:divBdr>
            </w:div>
            <w:div w:id="2012829976">
              <w:marLeft w:val="0"/>
              <w:marRight w:val="0"/>
              <w:marTop w:val="0"/>
              <w:marBottom w:val="0"/>
              <w:divBdr>
                <w:top w:val="none" w:sz="0" w:space="0" w:color="auto"/>
                <w:left w:val="none" w:sz="0" w:space="0" w:color="auto"/>
                <w:bottom w:val="none" w:sz="0" w:space="0" w:color="auto"/>
                <w:right w:val="none" w:sz="0" w:space="0" w:color="auto"/>
              </w:divBdr>
            </w:div>
            <w:div w:id="1164861900">
              <w:marLeft w:val="0"/>
              <w:marRight w:val="0"/>
              <w:marTop w:val="0"/>
              <w:marBottom w:val="0"/>
              <w:divBdr>
                <w:top w:val="none" w:sz="0" w:space="0" w:color="auto"/>
                <w:left w:val="none" w:sz="0" w:space="0" w:color="auto"/>
                <w:bottom w:val="none" w:sz="0" w:space="0" w:color="auto"/>
                <w:right w:val="none" w:sz="0" w:space="0" w:color="auto"/>
              </w:divBdr>
            </w:div>
            <w:div w:id="21978871">
              <w:marLeft w:val="0"/>
              <w:marRight w:val="0"/>
              <w:marTop w:val="0"/>
              <w:marBottom w:val="0"/>
              <w:divBdr>
                <w:top w:val="none" w:sz="0" w:space="0" w:color="auto"/>
                <w:left w:val="none" w:sz="0" w:space="0" w:color="auto"/>
                <w:bottom w:val="none" w:sz="0" w:space="0" w:color="auto"/>
                <w:right w:val="none" w:sz="0" w:space="0" w:color="auto"/>
              </w:divBdr>
            </w:div>
            <w:div w:id="999575944">
              <w:marLeft w:val="0"/>
              <w:marRight w:val="0"/>
              <w:marTop w:val="0"/>
              <w:marBottom w:val="0"/>
              <w:divBdr>
                <w:top w:val="none" w:sz="0" w:space="0" w:color="auto"/>
                <w:left w:val="none" w:sz="0" w:space="0" w:color="auto"/>
                <w:bottom w:val="none" w:sz="0" w:space="0" w:color="auto"/>
                <w:right w:val="none" w:sz="0" w:space="0" w:color="auto"/>
              </w:divBdr>
            </w:div>
            <w:div w:id="1653831856">
              <w:marLeft w:val="0"/>
              <w:marRight w:val="0"/>
              <w:marTop w:val="0"/>
              <w:marBottom w:val="0"/>
              <w:divBdr>
                <w:top w:val="none" w:sz="0" w:space="0" w:color="auto"/>
                <w:left w:val="none" w:sz="0" w:space="0" w:color="auto"/>
                <w:bottom w:val="none" w:sz="0" w:space="0" w:color="auto"/>
                <w:right w:val="none" w:sz="0" w:space="0" w:color="auto"/>
              </w:divBdr>
            </w:div>
            <w:div w:id="387218744">
              <w:marLeft w:val="0"/>
              <w:marRight w:val="0"/>
              <w:marTop w:val="0"/>
              <w:marBottom w:val="0"/>
              <w:divBdr>
                <w:top w:val="none" w:sz="0" w:space="0" w:color="auto"/>
                <w:left w:val="none" w:sz="0" w:space="0" w:color="auto"/>
                <w:bottom w:val="none" w:sz="0" w:space="0" w:color="auto"/>
                <w:right w:val="none" w:sz="0" w:space="0" w:color="auto"/>
              </w:divBdr>
            </w:div>
            <w:div w:id="177043131">
              <w:marLeft w:val="0"/>
              <w:marRight w:val="0"/>
              <w:marTop w:val="0"/>
              <w:marBottom w:val="0"/>
              <w:divBdr>
                <w:top w:val="none" w:sz="0" w:space="0" w:color="auto"/>
                <w:left w:val="none" w:sz="0" w:space="0" w:color="auto"/>
                <w:bottom w:val="none" w:sz="0" w:space="0" w:color="auto"/>
                <w:right w:val="none" w:sz="0" w:space="0" w:color="auto"/>
              </w:divBdr>
            </w:div>
            <w:div w:id="166021827">
              <w:marLeft w:val="0"/>
              <w:marRight w:val="0"/>
              <w:marTop w:val="0"/>
              <w:marBottom w:val="0"/>
              <w:divBdr>
                <w:top w:val="none" w:sz="0" w:space="0" w:color="auto"/>
                <w:left w:val="none" w:sz="0" w:space="0" w:color="auto"/>
                <w:bottom w:val="none" w:sz="0" w:space="0" w:color="auto"/>
                <w:right w:val="none" w:sz="0" w:space="0" w:color="auto"/>
              </w:divBdr>
            </w:div>
            <w:div w:id="1152067968">
              <w:marLeft w:val="0"/>
              <w:marRight w:val="0"/>
              <w:marTop w:val="0"/>
              <w:marBottom w:val="0"/>
              <w:divBdr>
                <w:top w:val="none" w:sz="0" w:space="0" w:color="auto"/>
                <w:left w:val="none" w:sz="0" w:space="0" w:color="auto"/>
                <w:bottom w:val="none" w:sz="0" w:space="0" w:color="auto"/>
                <w:right w:val="none" w:sz="0" w:space="0" w:color="auto"/>
              </w:divBdr>
            </w:div>
            <w:div w:id="570775048">
              <w:marLeft w:val="0"/>
              <w:marRight w:val="0"/>
              <w:marTop w:val="0"/>
              <w:marBottom w:val="0"/>
              <w:divBdr>
                <w:top w:val="none" w:sz="0" w:space="0" w:color="auto"/>
                <w:left w:val="none" w:sz="0" w:space="0" w:color="auto"/>
                <w:bottom w:val="none" w:sz="0" w:space="0" w:color="auto"/>
                <w:right w:val="none" w:sz="0" w:space="0" w:color="auto"/>
              </w:divBdr>
            </w:div>
            <w:div w:id="193352316">
              <w:marLeft w:val="0"/>
              <w:marRight w:val="0"/>
              <w:marTop w:val="0"/>
              <w:marBottom w:val="0"/>
              <w:divBdr>
                <w:top w:val="none" w:sz="0" w:space="0" w:color="auto"/>
                <w:left w:val="none" w:sz="0" w:space="0" w:color="auto"/>
                <w:bottom w:val="none" w:sz="0" w:space="0" w:color="auto"/>
                <w:right w:val="none" w:sz="0" w:space="0" w:color="auto"/>
              </w:divBdr>
            </w:div>
            <w:div w:id="1408961138">
              <w:marLeft w:val="0"/>
              <w:marRight w:val="0"/>
              <w:marTop w:val="0"/>
              <w:marBottom w:val="0"/>
              <w:divBdr>
                <w:top w:val="none" w:sz="0" w:space="0" w:color="auto"/>
                <w:left w:val="none" w:sz="0" w:space="0" w:color="auto"/>
                <w:bottom w:val="none" w:sz="0" w:space="0" w:color="auto"/>
                <w:right w:val="none" w:sz="0" w:space="0" w:color="auto"/>
              </w:divBdr>
            </w:div>
            <w:div w:id="1208251204">
              <w:marLeft w:val="0"/>
              <w:marRight w:val="0"/>
              <w:marTop w:val="0"/>
              <w:marBottom w:val="0"/>
              <w:divBdr>
                <w:top w:val="none" w:sz="0" w:space="0" w:color="auto"/>
                <w:left w:val="none" w:sz="0" w:space="0" w:color="auto"/>
                <w:bottom w:val="none" w:sz="0" w:space="0" w:color="auto"/>
                <w:right w:val="none" w:sz="0" w:space="0" w:color="auto"/>
              </w:divBdr>
            </w:div>
            <w:div w:id="371803647">
              <w:marLeft w:val="0"/>
              <w:marRight w:val="0"/>
              <w:marTop w:val="0"/>
              <w:marBottom w:val="0"/>
              <w:divBdr>
                <w:top w:val="none" w:sz="0" w:space="0" w:color="auto"/>
                <w:left w:val="none" w:sz="0" w:space="0" w:color="auto"/>
                <w:bottom w:val="none" w:sz="0" w:space="0" w:color="auto"/>
                <w:right w:val="none" w:sz="0" w:space="0" w:color="auto"/>
              </w:divBdr>
            </w:div>
            <w:div w:id="1934316204">
              <w:marLeft w:val="0"/>
              <w:marRight w:val="0"/>
              <w:marTop w:val="0"/>
              <w:marBottom w:val="0"/>
              <w:divBdr>
                <w:top w:val="none" w:sz="0" w:space="0" w:color="auto"/>
                <w:left w:val="none" w:sz="0" w:space="0" w:color="auto"/>
                <w:bottom w:val="none" w:sz="0" w:space="0" w:color="auto"/>
                <w:right w:val="none" w:sz="0" w:space="0" w:color="auto"/>
              </w:divBdr>
            </w:div>
            <w:div w:id="1033073213">
              <w:marLeft w:val="0"/>
              <w:marRight w:val="0"/>
              <w:marTop w:val="0"/>
              <w:marBottom w:val="0"/>
              <w:divBdr>
                <w:top w:val="none" w:sz="0" w:space="0" w:color="auto"/>
                <w:left w:val="none" w:sz="0" w:space="0" w:color="auto"/>
                <w:bottom w:val="none" w:sz="0" w:space="0" w:color="auto"/>
                <w:right w:val="none" w:sz="0" w:space="0" w:color="auto"/>
              </w:divBdr>
            </w:div>
            <w:div w:id="833951999">
              <w:marLeft w:val="0"/>
              <w:marRight w:val="0"/>
              <w:marTop w:val="0"/>
              <w:marBottom w:val="0"/>
              <w:divBdr>
                <w:top w:val="none" w:sz="0" w:space="0" w:color="auto"/>
                <w:left w:val="none" w:sz="0" w:space="0" w:color="auto"/>
                <w:bottom w:val="none" w:sz="0" w:space="0" w:color="auto"/>
                <w:right w:val="none" w:sz="0" w:space="0" w:color="auto"/>
              </w:divBdr>
            </w:div>
            <w:div w:id="2020308679">
              <w:marLeft w:val="0"/>
              <w:marRight w:val="0"/>
              <w:marTop w:val="0"/>
              <w:marBottom w:val="0"/>
              <w:divBdr>
                <w:top w:val="none" w:sz="0" w:space="0" w:color="auto"/>
                <w:left w:val="none" w:sz="0" w:space="0" w:color="auto"/>
                <w:bottom w:val="none" w:sz="0" w:space="0" w:color="auto"/>
                <w:right w:val="none" w:sz="0" w:space="0" w:color="auto"/>
              </w:divBdr>
            </w:div>
            <w:div w:id="1495562372">
              <w:marLeft w:val="0"/>
              <w:marRight w:val="0"/>
              <w:marTop w:val="0"/>
              <w:marBottom w:val="0"/>
              <w:divBdr>
                <w:top w:val="none" w:sz="0" w:space="0" w:color="auto"/>
                <w:left w:val="none" w:sz="0" w:space="0" w:color="auto"/>
                <w:bottom w:val="none" w:sz="0" w:space="0" w:color="auto"/>
                <w:right w:val="none" w:sz="0" w:space="0" w:color="auto"/>
              </w:divBdr>
            </w:div>
            <w:div w:id="213081657">
              <w:marLeft w:val="0"/>
              <w:marRight w:val="0"/>
              <w:marTop w:val="0"/>
              <w:marBottom w:val="0"/>
              <w:divBdr>
                <w:top w:val="none" w:sz="0" w:space="0" w:color="auto"/>
                <w:left w:val="none" w:sz="0" w:space="0" w:color="auto"/>
                <w:bottom w:val="none" w:sz="0" w:space="0" w:color="auto"/>
                <w:right w:val="none" w:sz="0" w:space="0" w:color="auto"/>
              </w:divBdr>
            </w:div>
            <w:div w:id="1318151772">
              <w:marLeft w:val="0"/>
              <w:marRight w:val="0"/>
              <w:marTop w:val="0"/>
              <w:marBottom w:val="0"/>
              <w:divBdr>
                <w:top w:val="none" w:sz="0" w:space="0" w:color="auto"/>
                <w:left w:val="none" w:sz="0" w:space="0" w:color="auto"/>
                <w:bottom w:val="none" w:sz="0" w:space="0" w:color="auto"/>
                <w:right w:val="none" w:sz="0" w:space="0" w:color="auto"/>
              </w:divBdr>
            </w:div>
            <w:div w:id="165167920">
              <w:marLeft w:val="0"/>
              <w:marRight w:val="0"/>
              <w:marTop w:val="0"/>
              <w:marBottom w:val="0"/>
              <w:divBdr>
                <w:top w:val="none" w:sz="0" w:space="0" w:color="auto"/>
                <w:left w:val="none" w:sz="0" w:space="0" w:color="auto"/>
                <w:bottom w:val="none" w:sz="0" w:space="0" w:color="auto"/>
                <w:right w:val="none" w:sz="0" w:space="0" w:color="auto"/>
              </w:divBdr>
            </w:div>
            <w:div w:id="690499634">
              <w:marLeft w:val="0"/>
              <w:marRight w:val="0"/>
              <w:marTop w:val="0"/>
              <w:marBottom w:val="0"/>
              <w:divBdr>
                <w:top w:val="none" w:sz="0" w:space="0" w:color="auto"/>
                <w:left w:val="none" w:sz="0" w:space="0" w:color="auto"/>
                <w:bottom w:val="none" w:sz="0" w:space="0" w:color="auto"/>
                <w:right w:val="none" w:sz="0" w:space="0" w:color="auto"/>
              </w:divBdr>
            </w:div>
            <w:div w:id="210270451">
              <w:marLeft w:val="0"/>
              <w:marRight w:val="0"/>
              <w:marTop w:val="0"/>
              <w:marBottom w:val="0"/>
              <w:divBdr>
                <w:top w:val="none" w:sz="0" w:space="0" w:color="auto"/>
                <w:left w:val="none" w:sz="0" w:space="0" w:color="auto"/>
                <w:bottom w:val="none" w:sz="0" w:space="0" w:color="auto"/>
                <w:right w:val="none" w:sz="0" w:space="0" w:color="auto"/>
              </w:divBdr>
            </w:div>
            <w:div w:id="914165111">
              <w:marLeft w:val="0"/>
              <w:marRight w:val="0"/>
              <w:marTop w:val="0"/>
              <w:marBottom w:val="0"/>
              <w:divBdr>
                <w:top w:val="none" w:sz="0" w:space="0" w:color="auto"/>
                <w:left w:val="none" w:sz="0" w:space="0" w:color="auto"/>
                <w:bottom w:val="none" w:sz="0" w:space="0" w:color="auto"/>
                <w:right w:val="none" w:sz="0" w:space="0" w:color="auto"/>
              </w:divBdr>
            </w:div>
            <w:div w:id="678197957">
              <w:marLeft w:val="0"/>
              <w:marRight w:val="0"/>
              <w:marTop w:val="0"/>
              <w:marBottom w:val="0"/>
              <w:divBdr>
                <w:top w:val="none" w:sz="0" w:space="0" w:color="auto"/>
                <w:left w:val="none" w:sz="0" w:space="0" w:color="auto"/>
                <w:bottom w:val="none" w:sz="0" w:space="0" w:color="auto"/>
                <w:right w:val="none" w:sz="0" w:space="0" w:color="auto"/>
              </w:divBdr>
            </w:div>
            <w:div w:id="184368152">
              <w:marLeft w:val="0"/>
              <w:marRight w:val="0"/>
              <w:marTop w:val="0"/>
              <w:marBottom w:val="0"/>
              <w:divBdr>
                <w:top w:val="none" w:sz="0" w:space="0" w:color="auto"/>
                <w:left w:val="none" w:sz="0" w:space="0" w:color="auto"/>
                <w:bottom w:val="none" w:sz="0" w:space="0" w:color="auto"/>
                <w:right w:val="none" w:sz="0" w:space="0" w:color="auto"/>
              </w:divBdr>
            </w:div>
            <w:div w:id="29771275">
              <w:marLeft w:val="0"/>
              <w:marRight w:val="0"/>
              <w:marTop w:val="0"/>
              <w:marBottom w:val="0"/>
              <w:divBdr>
                <w:top w:val="none" w:sz="0" w:space="0" w:color="auto"/>
                <w:left w:val="none" w:sz="0" w:space="0" w:color="auto"/>
                <w:bottom w:val="none" w:sz="0" w:space="0" w:color="auto"/>
                <w:right w:val="none" w:sz="0" w:space="0" w:color="auto"/>
              </w:divBdr>
            </w:div>
            <w:div w:id="962886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1362283">
      <w:bodyDiv w:val="1"/>
      <w:marLeft w:val="0"/>
      <w:marRight w:val="0"/>
      <w:marTop w:val="0"/>
      <w:marBottom w:val="0"/>
      <w:divBdr>
        <w:top w:val="none" w:sz="0" w:space="0" w:color="auto"/>
        <w:left w:val="none" w:sz="0" w:space="0" w:color="auto"/>
        <w:bottom w:val="none" w:sz="0" w:space="0" w:color="auto"/>
        <w:right w:val="none" w:sz="0" w:space="0" w:color="auto"/>
      </w:divBdr>
    </w:div>
    <w:div w:id="864710935">
      <w:bodyDiv w:val="1"/>
      <w:marLeft w:val="0"/>
      <w:marRight w:val="0"/>
      <w:marTop w:val="0"/>
      <w:marBottom w:val="0"/>
      <w:divBdr>
        <w:top w:val="none" w:sz="0" w:space="0" w:color="auto"/>
        <w:left w:val="none" w:sz="0" w:space="0" w:color="auto"/>
        <w:bottom w:val="none" w:sz="0" w:space="0" w:color="auto"/>
        <w:right w:val="none" w:sz="0" w:space="0" w:color="auto"/>
      </w:divBdr>
    </w:div>
    <w:div w:id="873814263">
      <w:bodyDiv w:val="1"/>
      <w:marLeft w:val="0"/>
      <w:marRight w:val="0"/>
      <w:marTop w:val="0"/>
      <w:marBottom w:val="0"/>
      <w:divBdr>
        <w:top w:val="none" w:sz="0" w:space="0" w:color="auto"/>
        <w:left w:val="none" w:sz="0" w:space="0" w:color="auto"/>
        <w:bottom w:val="none" w:sz="0" w:space="0" w:color="auto"/>
        <w:right w:val="none" w:sz="0" w:space="0" w:color="auto"/>
      </w:divBdr>
    </w:div>
    <w:div w:id="898133944">
      <w:bodyDiv w:val="1"/>
      <w:marLeft w:val="0"/>
      <w:marRight w:val="0"/>
      <w:marTop w:val="0"/>
      <w:marBottom w:val="0"/>
      <w:divBdr>
        <w:top w:val="none" w:sz="0" w:space="0" w:color="auto"/>
        <w:left w:val="none" w:sz="0" w:space="0" w:color="auto"/>
        <w:bottom w:val="none" w:sz="0" w:space="0" w:color="auto"/>
        <w:right w:val="none" w:sz="0" w:space="0" w:color="auto"/>
      </w:divBdr>
    </w:div>
    <w:div w:id="916553590">
      <w:bodyDiv w:val="1"/>
      <w:marLeft w:val="0"/>
      <w:marRight w:val="0"/>
      <w:marTop w:val="0"/>
      <w:marBottom w:val="0"/>
      <w:divBdr>
        <w:top w:val="none" w:sz="0" w:space="0" w:color="auto"/>
        <w:left w:val="none" w:sz="0" w:space="0" w:color="auto"/>
        <w:bottom w:val="none" w:sz="0" w:space="0" w:color="auto"/>
        <w:right w:val="none" w:sz="0" w:space="0" w:color="auto"/>
      </w:divBdr>
    </w:div>
    <w:div w:id="934174121">
      <w:bodyDiv w:val="1"/>
      <w:marLeft w:val="0"/>
      <w:marRight w:val="0"/>
      <w:marTop w:val="0"/>
      <w:marBottom w:val="0"/>
      <w:divBdr>
        <w:top w:val="none" w:sz="0" w:space="0" w:color="auto"/>
        <w:left w:val="none" w:sz="0" w:space="0" w:color="auto"/>
        <w:bottom w:val="none" w:sz="0" w:space="0" w:color="auto"/>
        <w:right w:val="none" w:sz="0" w:space="0" w:color="auto"/>
      </w:divBdr>
      <w:divsChild>
        <w:div w:id="34816326">
          <w:marLeft w:val="0"/>
          <w:marRight w:val="0"/>
          <w:marTop w:val="0"/>
          <w:marBottom w:val="0"/>
          <w:divBdr>
            <w:top w:val="none" w:sz="0" w:space="0" w:color="auto"/>
            <w:left w:val="none" w:sz="0" w:space="0" w:color="auto"/>
            <w:bottom w:val="none" w:sz="0" w:space="0" w:color="auto"/>
            <w:right w:val="none" w:sz="0" w:space="0" w:color="auto"/>
          </w:divBdr>
          <w:divsChild>
            <w:div w:id="327751284">
              <w:marLeft w:val="0"/>
              <w:marRight w:val="0"/>
              <w:marTop w:val="0"/>
              <w:marBottom w:val="0"/>
              <w:divBdr>
                <w:top w:val="none" w:sz="0" w:space="0" w:color="auto"/>
                <w:left w:val="none" w:sz="0" w:space="0" w:color="auto"/>
                <w:bottom w:val="none" w:sz="0" w:space="0" w:color="auto"/>
                <w:right w:val="none" w:sz="0" w:space="0" w:color="auto"/>
              </w:divBdr>
            </w:div>
            <w:div w:id="1689059975">
              <w:marLeft w:val="0"/>
              <w:marRight w:val="0"/>
              <w:marTop w:val="0"/>
              <w:marBottom w:val="0"/>
              <w:divBdr>
                <w:top w:val="none" w:sz="0" w:space="0" w:color="auto"/>
                <w:left w:val="none" w:sz="0" w:space="0" w:color="auto"/>
                <w:bottom w:val="none" w:sz="0" w:space="0" w:color="auto"/>
                <w:right w:val="none" w:sz="0" w:space="0" w:color="auto"/>
              </w:divBdr>
            </w:div>
            <w:div w:id="2022927474">
              <w:marLeft w:val="0"/>
              <w:marRight w:val="0"/>
              <w:marTop w:val="0"/>
              <w:marBottom w:val="0"/>
              <w:divBdr>
                <w:top w:val="none" w:sz="0" w:space="0" w:color="auto"/>
                <w:left w:val="none" w:sz="0" w:space="0" w:color="auto"/>
                <w:bottom w:val="none" w:sz="0" w:space="0" w:color="auto"/>
                <w:right w:val="none" w:sz="0" w:space="0" w:color="auto"/>
              </w:divBdr>
            </w:div>
            <w:div w:id="1952517546">
              <w:marLeft w:val="0"/>
              <w:marRight w:val="0"/>
              <w:marTop w:val="0"/>
              <w:marBottom w:val="0"/>
              <w:divBdr>
                <w:top w:val="none" w:sz="0" w:space="0" w:color="auto"/>
                <w:left w:val="none" w:sz="0" w:space="0" w:color="auto"/>
                <w:bottom w:val="none" w:sz="0" w:space="0" w:color="auto"/>
                <w:right w:val="none" w:sz="0" w:space="0" w:color="auto"/>
              </w:divBdr>
            </w:div>
            <w:div w:id="1773743861">
              <w:marLeft w:val="0"/>
              <w:marRight w:val="0"/>
              <w:marTop w:val="0"/>
              <w:marBottom w:val="0"/>
              <w:divBdr>
                <w:top w:val="none" w:sz="0" w:space="0" w:color="auto"/>
                <w:left w:val="none" w:sz="0" w:space="0" w:color="auto"/>
                <w:bottom w:val="none" w:sz="0" w:space="0" w:color="auto"/>
                <w:right w:val="none" w:sz="0" w:space="0" w:color="auto"/>
              </w:divBdr>
            </w:div>
            <w:div w:id="2057577832">
              <w:marLeft w:val="0"/>
              <w:marRight w:val="0"/>
              <w:marTop w:val="0"/>
              <w:marBottom w:val="0"/>
              <w:divBdr>
                <w:top w:val="none" w:sz="0" w:space="0" w:color="auto"/>
                <w:left w:val="none" w:sz="0" w:space="0" w:color="auto"/>
                <w:bottom w:val="none" w:sz="0" w:space="0" w:color="auto"/>
                <w:right w:val="none" w:sz="0" w:space="0" w:color="auto"/>
              </w:divBdr>
            </w:div>
            <w:div w:id="343094892">
              <w:marLeft w:val="0"/>
              <w:marRight w:val="0"/>
              <w:marTop w:val="0"/>
              <w:marBottom w:val="0"/>
              <w:divBdr>
                <w:top w:val="none" w:sz="0" w:space="0" w:color="auto"/>
                <w:left w:val="none" w:sz="0" w:space="0" w:color="auto"/>
                <w:bottom w:val="none" w:sz="0" w:space="0" w:color="auto"/>
                <w:right w:val="none" w:sz="0" w:space="0" w:color="auto"/>
              </w:divBdr>
            </w:div>
            <w:div w:id="1673218147">
              <w:marLeft w:val="0"/>
              <w:marRight w:val="0"/>
              <w:marTop w:val="0"/>
              <w:marBottom w:val="0"/>
              <w:divBdr>
                <w:top w:val="none" w:sz="0" w:space="0" w:color="auto"/>
                <w:left w:val="none" w:sz="0" w:space="0" w:color="auto"/>
                <w:bottom w:val="none" w:sz="0" w:space="0" w:color="auto"/>
                <w:right w:val="none" w:sz="0" w:space="0" w:color="auto"/>
              </w:divBdr>
            </w:div>
            <w:div w:id="384794101">
              <w:marLeft w:val="0"/>
              <w:marRight w:val="0"/>
              <w:marTop w:val="0"/>
              <w:marBottom w:val="0"/>
              <w:divBdr>
                <w:top w:val="none" w:sz="0" w:space="0" w:color="auto"/>
                <w:left w:val="none" w:sz="0" w:space="0" w:color="auto"/>
                <w:bottom w:val="none" w:sz="0" w:space="0" w:color="auto"/>
                <w:right w:val="none" w:sz="0" w:space="0" w:color="auto"/>
              </w:divBdr>
            </w:div>
            <w:div w:id="1257710710">
              <w:marLeft w:val="0"/>
              <w:marRight w:val="0"/>
              <w:marTop w:val="0"/>
              <w:marBottom w:val="0"/>
              <w:divBdr>
                <w:top w:val="none" w:sz="0" w:space="0" w:color="auto"/>
                <w:left w:val="none" w:sz="0" w:space="0" w:color="auto"/>
                <w:bottom w:val="none" w:sz="0" w:space="0" w:color="auto"/>
                <w:right w:val="none" w:sz="0" w:space="0" w:color="auto"/>
              </w:divBdr>
            </w:div>
            <w:div w:id="1272515667">
              <w:marLeft w:val="0"/>
              <w:marRight w:val="0"/>
              <w:marTop w:val="0"/>
              <w:marBottom w:val="0"/>
              <w:divBdr>
                <w:top w:val="none" w:sz="0" w:space="0" w:color="auto"/>
                <w:left w:val="none" w:sz="0" w:space="0" w:color="auto"/>
                <w:bottom w:val="none" w:sz="0" w:space="0" w:color="auto"/>
                <w:right w:val="none" w:sz="0" w:space="0" w:color="auto"/>
              </w:divBdr>
            </w:div>
            <w:div w:id="1504708679">
              <w:marLeft w:val="0"/>
              <w:marRight w:val="0"/>
              <w:marTop w:val="0"/>
              <w:marBottom w:val="0"/>
              <w:divBdr>
                <w:top w:val="none" w:sz="0" w:space="0" w:color="auto"/>
                <w:left w:val="none" w:sz="0" w:space="0" w:color="auto"/>
                <w:bottom w:val="none" w:sz="0" w:space="0" w:color="auto"/>
                <w:right w:val="none" w:sz="0" w:space="0" w:color="auto"/>
              </w:divBdr>
            </w:div>
            <w:div w:id="896472757">
              <w:marLeft w:val="0"/>
              <w:marRight w:val="0"/>
              <w:marTop w:val="0"/>
              <w:marBottom w:val="0"/>
              <w:divBdr>
                <w:top w:val="none" w:sz="0" w:space="0" w:color="auto"/>
                <w:left w:val="none" w:sz="0" w:space="0" w:color="auto"/>
                <w:bottom w:val="none" w:sz="0" w:space="0" w:color="auto"/>
                <w:right w:val="none" w:sz="0" w:space="0" w:color="auto"/>
              </w:divBdr>
            </w:div>
            <w:div w:id="838689541">
              <w:marLeft w:val="0"/>
              <w:marRight w:val="0"/>
              <w:marTop w:val="0"/>
              <w:marBottom w:val="0"/>
              <w:divBdr>
                <w:top w:val="none" w:sz="0" w:space="0" w:color="auto"/>
                <w:left w:val="none" w:sz="0" w:space="0" w:color="auto"/>
                <w:bottom w:val="none" w:sz="0" w:space="0" w:color="auto"/>
                <w:right w:val="none" w:sz="0" w:space="0" w:color="auto"/>
              </w:divBdr>
            </w:div>
            <w:div w:id="1426346226">
              <w:marLeft w:val="0"/>
              <w:marRight w:val="0"/>
              <w:marTop w:val="0"/>
              <w:marBottom w:val="0"/>
              <w:divBdr>
                <w:top w:val="none" w:sz="0" w:space="0" w:color="auto"/>
                <w:left w:val="none" w:sz="0" w:space="0" w:color="auto"/>
                <w:bottom w:val="none" w:sz="0" w:space="0" w:color="auto"/>
                <w:right w:val="none" w:sz="0" w:space="0" w:color="auto"/>
              </w:divBdr>
            </w:div>
            <w:div w:id="1804542791">
              <w:marLeft w:val="0"/>
              <w:marRight w:val="0"/>
              <w:marTop w:val="0"/>
              <w:marBottom w:val="0"/>
              <w:divBdr>
                <w:top w:val="none" w:sz="0" w:space="0" w:color="auto"/>
                <w:left w:val="none" w:sz="0" w:space="0" w:color="auto"/>
                <w:bottom w:val="none" w:sz="0" w:space="0" w:color="auto"/>
                <w:right w:val="none" w:sz="0" w:space="0" w:color="auto"/>
              </w:divBdr>
            </w:div>
            <w:div w:id="1905489281">
              <w:marLeft w:val="0"/>
              <w:marRight w:val="0"/>
              <w:marTop w:val="0"/>
              <w:marBottom w:val="0"/>
              <w:divBdr>
                <w:top w:val="none" w:sz="0" w:space="0" w:color="auto"/>
                <w:left w:val="none" w:sz="0" w:space="0" w:color="auto"/>
                <w:bottom w:val="none" w:sz="0" w:space="0" w:color="auto"/>
                <w:right w:val="none" w:sz="0" w:space="0" w:color="auto"/>
              </w:divBdr>
            </w:div>
            <w:div w:id="51972589">
              <w:marLeft w:val="0"/>
              <w:marRight w:val="0"/>
              <w:marTop w:val="0"/>
              <w:marBottom w:val="0"/>
              <w:divBdr>
                <w:top w:val="none" w:sz="0" w:space="0" w:color="auto"/>
                <w:left w:val="none" w:sz="0" w:space="0" w:color="auto"/>
                <w:bottom w:val="none" w:sz="0" w:space="0" w:color="auto"/>
                <w:right w:val="none" w:sz="0" w:space="0" w:color="auto"/>
              </w:divBdr>
            </w:div>
            <w:div w:id="625087546">
              <w:marLeft w:val="0"/>
              <w:marRight w:val="0"/>
              <w:marTop w:val="0"/>
              <w:marBottom w:val="0"/>
              <w:divBdr>
                <w:top w:val="none" w:sz="0" w:space="0" w:color="auto"/>
                <w:left w:val="none" w:sz="0" w:space="0" w:color="auto"/>
                <w:bottom w:val="none" w:sz="0" w:space="0" w:color="auto"/>
                <w:right w:val="none" w:sz="0" w:space="0" w:color="auto"/>
              </w:divBdr>
            </w:div>
            <w:div w:id="1954095506">
              <w:marLeft w:val="0"/>
              <w:marRight w:val="0"/>
              <w:marTop w:val="0"/>
              <w:marBottom w:val="0"/>
              <w:divBdr>
                <w:top w:val="none" w:sz="0" w:space="0" w:color="auto"/>
                <w:left w:val="none" w:sz="0" w:space="0" w:color="auto"/>
                <w:bottom w:val="none" w:sz="0" w:space="0" w:color="auto"/>
                <w:right w:val="none" w:sz="0" w:space="0" w:color="auto"/>
              </w:divBdr>
            </w:div>
            <w:div w:id="2065565719">
              <w:marLeft w:val="0"/>
              <w:marRight w:val="0"/>
              <w:marTop w:val="0"/>
              <w:marBottom w:val="0"/>
              <w:divBdr>
                <w:top w:val="none" w:sz="0" w:space="0" w:color="auto"/>
                <w:left w:val="none" w:sz="0" w:space="0" w:color="auto"/>
                <w:bottom w:val="none" w:sz="0" w:space="0" w:color="auto"/>
                <w:right w:val="none" w:sz="0" w:space="0" w:color="auto"/>
              </w:divBdr>
            </w:div>
            <w:div w:id="1635409802">
              <w:marLeft w:val="0"/>
              <w:marRight w:val="0"/>
              <w:marTop w:val="0"/>
              <w:marBottom w:val="0"/>
              <w:divBdr>
                <w:top w:val="none" w:sz="0" w:space="0" w:color="auto"/>
                <w:left w:val="none" w:sz="0" w:space="0" w:color="auto"/>
                <w:bottom w:val="none" w:sz="0" w:space="0" w:color="auto"/>
                <w:right w:val="none" w:sz="0" w:space="0" w:color="auto"/>
              </w:divBdr>
            </w:div>
            <w:div w:id="1148716223">
              <w:marLeft w:val="0"/>
              <w:marRight w:val="0"/>
              <w:marTop w:val="0"/>
              <w:marBottom w:val="0"/>
              <w:divBdr>
                <w:top w:val="none" w:sz="0" w:space="0" w:color="auto"/>
                <w:left w:val="none" w:sz="0" w:space="0" w:color="auto"/>
                <w:bottom w:val="none" w:sz="0" w:space="0" w:color="auto"/>
                <w:right w:val="none" w:sz="0" w:space="0" w:color="auto"/>
              </w:divBdr>
            </w:div>
            <w:div w:id="514995966">
              <w:marLeft w:val="0"/>
              <w:marRight w:val="0"/>
              <w:marTop w:val="0"/>
              <w:marBottom w:val="0"/>
              <w:divBdr>
                <w:top w:val="none" w:sz="0" w:space="0" w:color="auto"/>
                <w:left w:val="none" w:sz="0" w:space="0" w:color="auto"/>
                <w:bottom w:val="none" w:sz="0" w:space="0" w:color="auto"/>
                <w:right w:val="none" w:sz="0" w:space="0" w:color="auto"/>
              </w:divBdr>
            </w:div>
            <w:div w:id="880508541">
              <w:marLeft w:val="0"/>
              <w:marRight w:val="0"/>
              <w:marTop w:val="0"/>
              <w:marBottom w:val="0"/>
              <w:divBdr>
                <w:top w:val="none" w:sz="0" w:space="0" w:color="auto"/>
                <w:left w:val="none" w:sz="0" w:space="0" w:color="auto"/>
                <w:bottom w:val="none" w:sz="0" w:space="0" w:color="auto"/>
                <w:right w:val="none" w:sz="0" w:space="0" w:color="auto"/>
              </w:divBdr>
            </w:div>
            <w:div w:id="490411207">
              <w:marLeft w:val="0"/>
              <w:marRight w:val="0"/>
              <w:marTop w:val="0"/>
              <w:marBottom w:val="0"/>
              <w:divBdr>
                <w:top w:val="none" w:sz="0" w:space="0" w:color="auto"/>
                <w:left w:val="none" w:sz="0" w:space="0" w:color="auto"/>
                <w:bottom w:val="none" w:sz="0" w:space="0" w:color="auto"/>
                <w:right w:val="none" w:sz="0" w:space="0" w:color="auto"/>
              </w:divBdr>
            </w:div>
            <w:div w:id="312954788">
              <w:marLeft w:val="0"/>
              <w:marRight w:val="0"/>
              <w:marTop w:val="0"/>
              <w:marBottom w:val="0"/>
              <w:divBdr>
                <w:top w:val="none" w:sz="0" w:space="0" w:color="auto"/>
                <w:left w:val="none" w:sz="0" w:space="0" w:color="auto"/>
                <w:bottom w:val="none" w:sz="0" w:space="0" w:color="auto"/>
                <w:right w:val="none" w:sz="0" w:space="0" w:color="auto"/>
              </w:divBdr>
            </w:div>
            <w:div w:id="1602833003">
              <w:marLeft w:val="0"/>
              <w:marRight w:val="0"/>
              <w:marTop w:val="0"/>
              <w:marBottom w:val="0"/>
              <w:divBdr>
                <w:top w:val="none" w:sz="0" w:space="0" w:color="auto"/>
                <w:left w:val="none" w:sz="0" w:space="0" w:color="auto"/>
                <w:bottom w:val="none" w:sz="0" w:space="0" w:color="auto"/>
                <w:right w:val="none" w:sz="0" w:space="0" w:color="auto"/>
              </w:divBdr>
            </w:div>
            <w:div w:id="243998084">
              <w:marLeft w:val="0"/>
              <w:marRight w:val="0"/>
              <w:marTop w:val="0"/>
              <w:marBottom w:val="0"/>
              <w:divBdr>
                <w:top w:val="none" w:sz="0" w:space="0" w:color="auto"/>
                <w:left w:val="none" w:sz="0" w:space="0" w:color="auto"/>
                <w:bottom w:val="none" w:sz="0" w:space="0" w:color="auto"/>
                <w:right w:val="none" w:sz="0" w:space="0" w:color="auto"/>
              </w:divBdr>
            </w:div>
            <w:div w:id="1588344797">
              <w:marLeft w:val="0"/>
              <w:marRight w:val="0"/>
              <w:marTop w:val="0"/>
              <w:marBottom w:val="0"/>
              <w:divBdr>
                <w:top w:val="none" w:sz="0" w:space="0" w:color="auto"/>
                <w:left w:val="none" w:sz="0" w:space="0" w:color="auto"/>
                <w:bottom w:val="none" w:sz="0" w:space="0" w:color="auto"/>
                <w:right w:val="none" w:sz="0" w:space="0" w:color="auto"/>
              </w:divBdr>
            </w:div>
            <w:div w:id="647827547">
              <w:marLeft w:val="0"/>
              <w:marRight w:val="0"/>
              <w:marTop w:val="0"/>
              <w:marBottom w:val="0"/>
              <w:divBdr>
                <w:top w:val="none" w:sz="0" w:space="0" w:color="auto"/>
                <w:left w:val="none" w:sz="0" w:space="0" w:color="auto"/>
                <w:bottom w:val="none" w:sz="0" w:space="0" w:color="auto"/>
                <w:right w:val="none" w:sz="0" w:space="0" w:color="auto"/>
              </w:divBdr>
            </w:div>
            <w:div w:id="1954632918">
              <w:marLeft w:val="0"/>
              <w:marRight w:val="0"/>
              <w:marTop w:val="0"/>
              <w:marBottom w:val="0"/>
              <w:divBdr>
                <w:top w:val="none" w:sz="0" w:space="0" w:color="auto"/>
                <w:left w:val="none" w:sz="0" w:space="0" w:color="auto"/>
                <w:bottom w:val="none" w:sz="0" w:space="0" w:color="auto"/>
                <w:right w:val="none" w:sz="0" w:space="0" w:color="auto"/>
              </w:divBdr>
            </w:div>
            <w:div w:id="877351159">
              <w:marLeft w:val="0"/>
              <w:marRight w:val="0"/>
              <w:marTop w:val="0"/>
              <w:marBottom w:val="0"/>
              <w:divBdr>
                <w:top w:val="none" w:sz="0" w:space="0" w:color="auto"/>
                <w:left w:val="none" w:sz="0" w:space="0" w:color="auto"/>
                <w:bottom w:val="none" w:sz="0" w:space="0" w:color="auto"/>
                <w:right w:val="none" w:sz="0" w:space="0" w:color="auto"/>
              </w:divBdr>
            </w:div>
            <w:div w:id="907881258">
              <w:marLeft w:val="0"/>
              <w:marRight w:val="0"/>
              <w:marTop w:val="0"/>
              <w:marBottom w:val="0"/>
              <w:divBdr>
                <w:top w:val="none" w:sz="0" w:space="0" w:color="auto"/>
                <w:left w:val="none" w:sz="0" w:space="0" w:color="auto"/>
                <w:bottom w:val="none" w:sz="0" w:space="0" w:color="auto"/>
                <w:right w:val="none" w:sz="0" w:space="0" w:color="auto"/>
              </w:divBdr>
            </w:div>
            <w:div w:id="1637953335">
              <w:marLeft w:val="0"/>
              <w:marRight w:val="0"/>
              <w:marTop w:val="0"/>
              <w:marBottom w:val="0"/>
              <w:divBdr>
                <w:top w:val="none" w:sz="0" w:space="0" w:color="auto"/>
                <w:left w:val="none" w:sz="0" w:space="0" w:color="auto"/>
                <w:bottom w:val="none" w:sz="0" w:space="0" w:color="auto"/>
                <w:right w:val="none" w:sz="0" w:space="0" w:color="auto"/>
              </w:divBdr>
              <w:divsChild>
                <w:div w:id="1926911652">
                  <w:marLeft w:val="0"/>
                  <w:marRight w:val="0"/>
                  <w:marTop w:val="0"/>
                  <w:marBottom w:val="0"/>
                  <w:divBdr>
                    <w:top w:val="none" w:sz="0" w:space="0" w:color="auto"/>
                    <w:left w:val="none" w:sz="0" w:space="0" w:color="auto"/>
                    <w:bottom w:val="none" w:sz="0" w:space="0" w:color="auto"/>
                    <w:right w:val="none" w:sz="0" w:space="0" w:color="auto"/>
                  </w:divBdr>
                </w:div>
              </w:divsChild>
            </w:div>
            <w:div w:id="1526556374">
              <w:marLeft w:val="0"/>
              <w:marRight w:val="0"/>
              <w:marTop w:val="0"/>
              <w:marBottom w:val="0"/>
              <w:divBdr>
                <w:top w:val="none" w:sz="0" w:space="0" w:color="auto"/>
                <w:left w:val="none" w:sz="0" w:space="0" w:color="auto"/>
                <w:bottom w:val="none" w:sz="0" w:space="0" w:color="auto"/>
                <w:right w:val="none" w:sz="0" w:space="0" w:color="auto"/>
              </w:divBdr>
            </w:div>
            <w:div w:id="1453861369">
              <w:marLeft w:val="0"/>
              <w:marRight w:val="0"/>
              <w:marTop w:val="0"/>
              <w:marBottom w:val="0"/>
              <w:divBdr>
                <w:top w:val="none" w:sz="0" w:space="0" w:color="auto"/>
                <w:left w:val="none" w:sz="0" w:space="0" w:color="auto"/>
                <w:bottom w:val="none" w:sz="0" w:space="0" w:color="auto"/>
                <w:right w:val="none" w:sz="0" w:space="0" w:color="auto"/>
              </w:divBdr>
            </w:div>
            <w:div w:id="1333607632">
              <w:marLeft w:val="0"/>
              <w:marRight w:val="0"/>
              <w:marTop w:val="0"/>
              <w:marBottom w:val="0"/>
              <w:divBdr>
                <w:top w:val="none" w:sz="0" w:space="0" w:color="auto"/>
                <w:left w:val="none" w:sz="0" w:space="0" w:color="auto"/>
                <w:bottom w:val="none" w:sz="0" w:space="0" w:color="auto"/>
                <w:right w:val="none" w:sz="0" w:space="0" w:color="auto"/>
              </w:divBdr>
            </w:div>
            <w:div w:id="336271311">
              <w:marLeft w:val="0"/>
              <w:marRight w:val="0"/>
              <w:marTop w:val="0"/>
              <w:marBottom w:val="0"/>
              <w:divBdr>
                <w:top w:val="none" w:sz="0" w:space="0" w:color="auto"/>
                <w:left w:val="none" w:sz="0" w:space="0" w:color="auto"/>
                <w:bottom w:val="none" w:sz="0" w:space="0" w:color="auto"/>
                <w:right w:val="none" w:sz="0" w:space="0" w:color="auto"/>
              </w:divBdr>
            </w:div>
            <w:div w:id="2102793442">
              <w:marLeft w:val="0"/>
              <w:marRight w:val="0"/>
              <w:marTop w:val="0"/>
              <w:marBottom w:val="0"/>
              <w:divBdr>
                <w:top w:val="none" w:sz="0" w:space="0" w:color="auto"/>
                <w:left w:val="none" w:sz="0" w:space="0" w:color="auto"/>
                <w:bottom w:val="none" w:sz="0" w:space="0" w:color="auto"/>
                <w:right w:val="none" w:sz="0" w:space="0" w:color="auto"/>
              </w:divBdr>
            </w:div>
            <w:div w:id="788008872">
              <w:marLeft w:val="0"/>
              <w:marRight w:val="0"/>
              <w:marTop w:val="0"/>
              <w:marBottom w:val="0"/>
              <w:divBdr>
                <w:top w:val="none" w:sz="0" w:space="0" w:color="auto"/>
                <w:left w:val="none" w:sz="0" w:space="0" w:color="auto"/>
                <w:bottom w:val="none" w:sz="0" w:space="0" w:color="auto"/>
                <w:right w:val="none" w:sz="0" w:space="0" w:color="auto"/>
              </w:divBdr>
            </w:div>
            <w:div w:id="527258008">
              <w:marLeft w:val="0"/>
              <w:marRight w:val="0"/>
              <w:marTop w:val="0"/>
              <w:marBottom w:val="0"/>
              <w:divBdr>
                <w:top w:val="none" w:sz="0" w:space="0" w:color="auto"/>
                <w:left w:val="none" w:sz="0" w:space="0" w:color="auto"/>
                <w:bottom w:val="none" w:sz="0" w:space="0" w:color="auto"/>
                <w:right w:val="none" w:sz="0" w:space="0" w:color="auto"/>
              </w:divBdr>
            </w:div>
            <w:div w:id="1691832050">
              <w:marLeft w:val="0"/>
              <w:marRight w:val="0"/>
              <w:marTop w:val="0"/>
              <w:marBottom w:val="0"/>
              <w:divBdr>
                <w:top w:val="none" w:sz="0" w:space="0" w:color="auto"/>
                <w:left w:val="none" w:sz="0" w:space="0" w:color="auto"/>
                <w:bottom w:val="none" w:sz="0" w:space="0" w:color="auto"/>
                <w:right w:val="none" w:sz="0" w:space="0" w:color="auto"/>
              </w:divBdr>
            </w:div>
            <w:div w:id="2010327249">
              <w:marLeft w:val="0"/>
              <w:marRight w:val="0"/>
              <w:marTop w:val="0"/>
              <w:marBottom w:val="0"/>
              <w:divBdr>
                <w:top w:val="none" w:sz="0" w:space="0" w:color="auto"/>
                <w:left w:val="none" w:sz="0" w:space="0" w:color="auto"/>
                <w:bottom w:val="none" w:sz="0" w:space="0" w:color="auto"/>
                <w:right w:val="none" w:sz="0" w:space="0" w:color="auto"/>
              </w:divBdr>
            </w:div>
            <w:div w:id="2098011390">
              <w:marLeft w:val="0"/>
              <w:marRight w:val="0"/>
              <w:marTop w:val="0"/>
              <w:marBottom w:val="0"/>
              <w:divBdr>
                <w:top w:val="none" w:sz="0" w:space="0" w:color="auto"/>
                <w:left w:val="none" w:sz="0" w:space="0" w:color="auto"/>
                <w:bottom w:val="none" w:sz="0" w:space="0" w:color="auto"/>
                <w:right w:val="none" w:sz="0" w:space="0" w:color="auto"/>
              </w:divBdr>
            </w:div>
            <w:div w:id="812798795">
              <w:marLeft w:val="0"/>
              <w:marRight w:val="0"/>
              <w:marTop w:val="0"/>
              <w:marBottom w:val="0"/>
              <w:divBdr>
                <w:top w:val="none" w:sz="0" w:space="0" w:color="auto"/>
                <w:left w:val="none" w:sz="0" w:space="0" w:color="auto"/>
                <w:bottom w:val="none" w:sz="0" w:space="0" w:color="auto"/>
                <w:right w:val="none" w:sz="0" w:space="0" w:color="auto"/>
              </w:divBdr>
              <w:divsChild>
                <w:div w:id="1472165197">
                  <w:marLeft w:val="0"/>
                  <w:marRight w:val="0"/>
                  <w:marTop w:val="0"/>
                  <w:marBottom w:val="0"/>
                  <w:divBdr>
                    <w:top w:val="none" w:sz="0" w:space="0" w:color="auto"/>
                    <w:left w:val="none" w:sz="0" w:space="0" w:color="auto"/>
                    <w:bottom w:val="none" w:sz="0" w:space="0" w:color="auto"/>
                    <w:right w:val="none" w:sz="0" w:space="0" w:color="auto"/>
                  </w:divBdr>
                </w:div>
              </w:divsChild>
            </w:div>
            <w:div w:id="387727562">
              <w:marLeft w:val="0"/>
              <w:marRight w:val="0"/>
              <w:marTop w:val="0"/>
              <w:marBottom w:val="0"/>
              <w:divBdr>
                <w:top w:val="none" w:sz="0" w:space="0" w:color="auto"/>
                <w:left w:val="none" w:sz="0" w:space="0" w:color="auto"/>
                <w:bottom w:val="none" w:sz="0" w:space="0" w:color="auto"/>
                <w:right w:val="none" w:sz="0" w:space="0" w:color="auto"/>
              </w:divBdr>
            </w:div>
            <w:div w:id="2036153712">
              <w:marLeft w:val="0"/>
              <w:marRight w:val="0"/>
              <w:marTop w:val="0"/>
              <w:marBottom w:val="0"/>
              <w:divBdr>
                <w:top w:val="none" w:sz="0" w:space="0" w:color="auto"/>
                <w:left w:val="none" w:sz="0" w:space="0" w:color="auto"/>
                <w:bottom w:val="none" w:sz="0" w:space="0" w:color="auto"/>
                <w:right w:val="none" w:sz="0" w:space="0" w:color="auto"/>
              </w:divBdr>
              <w:divsChild>
                <w:div w:id="682557783">
                  <w:marLeft w:val="0"/>
                  <w:marRight w:val="0"/>
                  <w:marTop w:val="0"/>
                  <w:marBottom w:val="0"/>
                  <w:divBdr>
                    <w:top w:val="none" w:sz="0" w:space="0" w:color="auto"/>
                    <w:left w:val="none" w:sz="0" w:space="0" w:color="auto"/>
                    <w:bottom w:val="none" w:sz="0" w:space="0" w:color="auto"/>
                    <w:right w:val="none" w:sz="0" w:space="0" w:color="auto"/>
                  </w:divBdr>
                </w:div>
              </w:divsChild>
            </w:div>
            <w:div w:id="216553051">
              <w:marLeft w:val="0"/>
              <w:marRight w:val="0"/>
              <w:marTop w:val="0"/>
              <w:marBottom w:val="0"/>
              <w:divBdr>
                <w:top w:val="none" w:sz="0" w:space="0" w:color="auto"/>
                <w:left w:val="none" w:sz="0" w:space="0" w:color="auto"/>
                <w:bottom w:val="none" w:sz="0" w:space="0" w:color="auto"/>
                <w:right w:val="none" w:sz="0" w:space="0" w:color="auto"/>
              </w:divBdr>
            </w:div>
            <w:div w:id="210963047">
              <w:marLeft w:val="0"/>
              <w:marRight w:val="0"/>
              <w:marTop w:val="0"/>
              <w:marBottom w:val="0"/>
              <w:divBdr>
                <w:top w:val="none" w:sz="0" w:space="0" w:color="auto"/>
                <w:left w:val="none" w:sz="0" w:space="0" w:color="auto"/>
                <w:bottom w:val="none" w:sz="0" w:space="0" w:color="auto"/>
                <w:right w:val="none" w:sz="0" w:space="0" w:color="auto"/>
              </w:divBdr>
            </w:div>
            <w:div w:id="749304360">
              <w:marLeft w:val="0"/>
              <w:marRight w:val="0"/>
              <w:marTop w:val="0"/>
              <w:marBottom w:val="0"/>
              <w:divBdr>
                <w:top w:val="none" w:sz="0" w:space="0" w:color="auto"/>
                <w:left w:val="none" w:sz="0" w:space="0" w:color="auto"/>
                <w:bottom w:val="none" w:sz="0" w:space="0" w:color="auto"/>
                <w:right w:val="none" w:sz="0" w:space="0" w:color="auto"/>
              </w:divBdr>
            </w:div>
            <w:div w:id="2145658575">
              <w:marLeft w:val="0"/>
              <w:marRight w:val="0"/>
              <w:marTop w:val="0"/>
              <w:marBottom w:val="0"/>
              <w:divBdr>
                <w:top w:val="none" w:sz="0" w:space="0" w:color="auto"/>
                <w:left w:val="none" w:sz="0" w:space="0" w:color="auto"/>
                <w:bottom w:val="none" w:sz="0" w:space="0" w:color="auto"/>
                <w:right w:val="none" w:sz="0" w:space="0" w:color="auto"/>
              </w:divBdr>
              <w:divsChild>
                <w:div w:id="1857839000">
                  <w:marLeft w:val="0"/>
                  <w:marRight w:val="0"/>
                  <w:marTop w:val="0"/>
                  <w:marBottom w:val="0"/>
                  <w:divBdr>
                    <w:top w:val="none" w:sz="0" w:space="0" w:color="auto"/>
                    <w:left w:val="none" w:sz="0" w:space="0" w:color="auto"/>
                    <w:bottom w:val="none" w:sz="0" w:space="0" w:color="auto"/>
                    <w:right w:val="none" w:sz="0" w:space="0" w:color="auto"/>
                  </w:divBdr>
                </w:div>
              </w:divsChild>
            </w:div>
            <w:div w:id="1636331117">
              <w:marLeft w:val="0"/>
              <w:marRight w:val="0"/>
              <w:marTop w:val="0"/>
              <w:marBottom w:val="0"/>
              <w:divBdr>
                <w:top w:val="none" w:sz="0" w:space="0" w:color="auto"/>
                <w:left w:val="none" w:sz="0" w:space="0" w:color="auto"/>
                <w:bottom w:val="none" w:sz="0" w:space="0" w:color="auto"/>
                <w:right w:val="none" w:sz="0" w:space="0" w:color="auto"/>
              </w:divBdr>
            </w:div>
            <w:div w:id="1767462021">
              <w:marLeft w:val="0"/>
              <w:marRight w:val="0"/>
              <w:marTop w:val="0"/>
              <w:marBottom w:val="0"/>
              <w:divBdr>
                <w:top w:val="none" w:sz="0" w:space="0" w:color="auto"/>
                <w:left w:val="none" w:sz="0" w:space="0" w:color="auto"/>
                <w:bottom w:val="none" w:sz="0" w:space="0" w:color="auto"/>
                <w:right w:val="none" w:sz="0" w:space="0" w:color="auto"/>
              </w:divBdr>
            </w:div>
            <w:div w:id="163013709">
              <w:marLeft w:val="0"/>
              <w:marRight w:val="0"/>
              <w:marTop w:val="0"/>
              <w:marBottom w:val="0"/>
              <w:divBdr>
                <w:top w:val="none" w:sz="0" w:space="0" w:color="auto"/>
                <w:left w:val="none" w:sz="0" w:space="0" w:color="auto"/>
                <w:bottom w:val="none" w:sz="0" w:space="0" w:color="auto"/>
                <w:right w:val="none" w:sz="0" w:space="0" w:color="auto"/>
              </w:divBdr>
            </w:div>
            <w:div w:id="27146840">
              <w:marLeft w:val="0"/>
              <w:marRight w:val="0"/>
              <w:marTop w:val="0"/>
              <w:marBottom w:val="0"/>
              <w:divBdr>
                <w:top w:val="none" w:sz="0" w:space="0" w:color="auto"/>
                <w:left w:val="none" w:sz="0" w:space="0" w:color="auto"/>
                <w:bottom w:val="none" w:sz="0" w:space="0" w:color="auto"/>
                <w:right w:val="none" w:sz="0" w:space="0" w:color="auto"/>
              </w:divBdr>
            </w:div>
            <w:div w:id="1630159628">
              <w:marLeft w:val="0"/>
              <w:marRight w:val="0"/>
              <w:marTop w:val="0"/>
              <w:marBottom w:val="0"/>
              <w:divBdr>
                <w:top w:val="none" w:sz="0" w:space="0" w:color="auto"/>
                <w:left w:val="none" w:sz="0" w:space="0" w:color="auto"/>
                <w:bottom w:val="none" w:sz="0" w:space="0" w:color="auto"/>
                <w:right w:val="none" w:sz="0" w:space="0" w:color="auto"/>
              </w:divBdr>
            </w:div>
            <w:div w:id="1255356217">
              <w:marLeft w:val="0"/>
              <w:marRight w:val="0"/>
              <w:marTop w:val="0"/>
              <w:marBottom w:val="0"/>
              <w:divBdr>
                <w:top w:val="none" w:sz="0" w:space="0" w:color="auto"/>
                <w:left w:val="none" w:sz="0" w:space="0" w:color="auto"/>
                <w:bottom w:val="none" w:sz="0" w:space="0" w:color="auto"/>
                <w:right w:val="none" w:sz="0" w:space="0" w:color="auto"/>
              </w:divBdr>
            </w:div>
            <w:div w:id="331837085">
              <w:marLeft w:val="0"/>
              <w:marRight w:val="0"/>
              <w:marTop w:val="0"/>
              <w:marBottom w:val="0"/>
              <w:divBdr>
                <w:top w:val="none" w:sz="0" w:space="0" w:color="auto"/>
                <w:left w:val="none" w:sz="0" w:space="0" w:color="auto"/>
                <w:bottom w:val="none" w:sz="0" w:space="0" w:color="auto"/>
                <w:right w:val="none" w:sz="0" w:space="0" w:color="auto"/>
              </w:divBdr>
            </w:div>
            <w:div w:id="509222858">
              <w:marLeft w:val="0"/>
              <w:marRight w:val="0"/>
              <w:marTop w:val="0"/>
              <w:marBottom w:val="0"/>
              <w:divBdr>
                <w:top w:val="none" w:sz="0" w:space="0" w:color="auto"/>
                <w:left w:val="none" w:sz="0" w:space="0" w:color="auto"/>
                <w:bottom w:val="none" w:sz="0" w:space="0" w:color="auto"/>
                <w:right w:val="none" w:sz="0" w:space="0" w:color="auto"/>
              </w:divBdr>
            </w:div>
            <w:div w:id="169031558">
              <w:marLeft w:val="0"/>
              <w:marRight w:val="0"/>
              <w:marTop w:val="0"/>
              <w:marBottom w:val="0"/>
              <w:divBdr>
                <w:top w:val="none" w:sz="0" w:space="0" w:color="auto"/>
                <w:left w:val="none" w:sz="0" w:space="0" w:color="auto"/>
                <w:bottom w:val="none" w:sz="0" w:space="0" w:color="auto"/>
                <w:right w:val="none" w:sz="0" w:space="0" w:color="auto"/>
              </w:divBdr>
            </w:div>
            <w:div w:id="419836238">
              <w:marLeft w:val="0"/>
              <w:marRight w:val="0"/>
              <w:marTop w:val="0"/>
              <w:marBottom w:val="0"/>
              <w:divBdr>
                <w:top w:val="none" w:sz="0" w:space="0" w:color="auto"/>
                <w:left w:val="none" w:sz="0" w:space="0" w:color="auto"/>
                <w:bottom w:val="none" w:sz="0" w:space="0" w:color="auto"/>
                <w:right w:val="none" w:sz="0" w:space="0" w:color="auto"/>
              </w:divBdr>
            </w:div>
            <w:div w:id="59376577">
              <w:marLeft w:val="0"/>
              <w:marRight w:val="0"/>
              <w:marTop w:val="0"/>
              <w:marBottom w:val="0"/>
              <w:divBdr>
                <w:top w:val="none" w:sz="0" w:space="0" w:color="auto"/>
                <w:left w:val="none" w:sz="0" w:space="0" w:color="auto"/>
                <w:bottom w:val="none" w:sz="0" w:space="0" w:color="auto"/>
                <w:right w:val="none" w:sz="0" w:space="0" w:color="auto"/>
              </w:divBdr>
            </w:div>
            <w:div w:id="77335024">
              <w:marLeft w:val="0"/>
              <w:marRight w:val="0"/>
              <w:marTop w:val="0"/>
              <w:marBottom w:val="0"/>
              <w:divBdr>
                <w:top w:val="none" w:sz="0" w:space="0" w:color="auto"/>
                <w:left w:val="none" w:sz="0" w:space="0" w:color="auto"/>
                <w:bottom w:val="none" w:sz="0" w:space="0" w:color="auto"/>
                <w:right w:val="none" w:sz="0" w:space="0" w:color="auto"/>
              </w:divBdr>
              <w:divsChild>
                <w:div w:id="200094233">
                  <w:marLeft w:val="0"/>
                  <w:marRight w:val="0"/>
                  <w:marTop w:val="0"/>
                  <w:marBottom w:val="0"/>
                  <w:divBdr>
                    <w:top w:val="none" w:sz="0" w:space="0" w:color="auto"/>
                    <w:left w:val="none" w:sz="0" w:space="0" w:color="auto"/>
                    <w:bottom w:val="none" w:sz="0" w:space="0" w:color="auto"/>
                    <w:right w:val="none" w:sz="0" w:space="0" w:color="auto"/>
                  </w:divBdr>
                </w:div>
              </w:divsChild>
            </w:div>
            <w:div w:id="972565263">
              <w:marLeft w:val="0"/>
              <w:marRight w:val="0"/>
              <w:marTop w:val="0"/>
              <w:marBottom w:val="0"/>
              <w:divBdr>
                <w:top w:val="none" w:sz="0" w:space="0" w:color="auto"/>
                <w:left w:val="none" w:sz="0" w:space="0" w:color="auto"/>
                <w:bottom w:val="none" w:sz="0" w:space="0" w:color="auto"/>
                <w:right w:val="none" w:sz="0" w:space="0" w:color="auto"/>
              </w:divBdr>
            </w:div>
            <w:div w:id="1665233950">
              <w:marLeft w:val="0"/>
              <w:marRight w:val="0"/>
              <w:marTop w:val="0"/>
              <w:marBottom w:val="0"/>
              <w:divBdr>
                <w:top w:val="none" w:sz="0" w:space="0" w:color="auto"/>
                <w:left w:val="none" w:sz="0" w:space="0" w:color="auto"/>
                <w:bottom w:val="none" w:sz="0" w:space="0" w:color="auto"/>
                <w:right w:val="none" w:sz="0" w:space="0" w:color="auto"/>
              </w:divBdr>
            </w:div>
            <w:div w:id="1291011522">
              <w:marLeft w:val="0"/>
              <w:marRight w:val="0"/>
              <w:marTop w:val="0"/>
              <w:marBottom w:val="0"/>
              <w:divBdr>
                <w:top w:val="none" w:sz="0" w:space="0" w:color="auto"/>
                <w:left w:val="none" w:sz="0" w:space="0" w:color="auto"/>
                <w:bottom w:val="none" w:sz="0" w:space="0" w:color="auto"/>
                <w:right w:val="none" w:sz="0" w:space="0" w:color="auto"/>
              </w:divBdr>
            </w:div>
            <w:div w:id="905799457">
              <w:marLeft w:val="0"/>
              <w:marRight w:val="0"/>
              <w:marTop w:val="0"/>
              <w:marBottom w:val="0"/>
              <w:divBdr>
                <w:top w:val="none" w:sz="0" w:space="0" w:color="auto"/>
                <w:left w:val="none" w:sz="0" w:space="0" w:color="auto"/>
                <w:bottom w:val="none" w:sz="0" w:space="0" w:color="auto"/>
                <w:right w:val="none" w:sz="0" w:space="0" w:color="auto"/>
              </w:divBdr>
            </w:div>
            <w:div w:id="41029533">
              <w:marLeft w:val="0"/>
              <w:marRight w:val="0"/>
              <w:marTop w:val="0"/>
              <w:marBottom w:val="0"/>
              <w:divBdr>
                <w:top w:val="none" w:sz="0" w:space="0" w:color="auto"/>
                <w:left w:val="none" w:sz="0" w:space="0" w:color="auto"/>
                <w:bottom w:val="none" w:sz="0" w:space="0" w:color="auto"/>
                <w:right w:val="none" w:sz="0" w:space="0" w:color="auto"/>
              </w:divBdr>
            </w:div>
            <w:div w:id="202524772">
              <w:marLeft w:val="0"/>
              <w:marRight w:val="0"/>
              <w:marTop w:val="0"/>
              <w:marBottom w:val="0"/>
              <w:divBdr>
                <w:top w:val="none" w:sz="0" w:space="0" w:color="auto"/>
                <w:left w:val="none" w:sz="0" w:space="0" w:color="auto"/>
                <w:bottom w:val="none" w:sz="0" w:space="0" w:color="auto"/>
                <w:right w:val="none" w:sz="0" w:space="0" w:color="auto"/>
              </w:divBdr>
            </w:div>
            <w:div w:id="1410233578">
              <w:marLeft w:val="0"/>
              <w:marRight w:val="0"/>
              <w:marTop w:val="0"/>
              <w:marBottom w:val="0"/>
              <w:divBdr>
                <w:top w:val="none" w:sz="0" w:space="0" w:color="auto"/>
                <w:left w:val="none" w:sz="0" w:space="0" w:color="auto"/>
                <w:bottom w:val="none" w:sz="0" w:space="0" w:color="auto"/>
                <w:right w:val="none" w:sz="0" w:space="0" w:color="auto"/>
              </w:divBdr>
            </w:div>
            <w:div w:id="1312516524">
              <w:marLeft w:val="0"/>
              <w:marRight w:val="0"/>
              <w:marTop w:val="0"/>
              <w:marBottom w:val="0"/>
              <w:divBdr>
                <w:top w:val="none" w:sz="0" w:space="0" w:color="auto"/>
                <w:left w:val="none" w:sz="0" w:space="0" w:color="auto"/>
                <w:bottom w:val="none" w:sz="0" w:space="0" w:color="auto"/>
                <w:right w:val="none" w:sz="0" w:space="0" w:color="auto"/>
              </w:divBdr>
            </w:div>
            <w:div w:id="100801960">
              <w:marLeft w:val="0"/>
              <w:marRight w:val="0"/>
              <w:marTop w:val="0"/>
              <w:marBottom w:val="0"/>
              <w:divBdr>
                <w:top w:val="none" w:sz="0" w:space="0" w:color="auto"/>
                <w:left w:val="none" w:sz="0" w:space="0" w:color="auto"/>
                <w:bottom w:val="none" w:sz="0" w:space="0" w:color="auto"/>
                <w:right w:val="none" w:sz="0" w:space="0" w:color="auto"/>
              </w:divBdr>
            </w:div>
            <w:div w:id="1502236239">
              <w:marLeft w:val="0"/>
              <w:marRight w:val="0"/>
              <w:marTop w:val="0"/>
              <w:marBottom w:val="0"/>
              <w:divBdr>
                <w:top w:val="none" w:sz="0" w:space="0" w:color="auto"/>
                <w:left w:val="none" w:sz="0" w:space="0" w:color="auto"/>
                <w:bottom w:val="none" w:sz="0" w:space="0" w:color="auto"/>
                <w:right w:val="none" w:sz="0" w:space="0" w:color="auto"/>
              </w:divBdr>
              <w:divsChild>
                <w:div w:id="1371691227">
                  <w:marLeft w:val="0"/>
                  <w:marRight w:val="0"/>
                  <w:marTop w:val="0"/>
                  <w:marBottom w:val="0"/>
                  <w:divBdr>
                    <w:top w:val="none" w:sz="0" w:space="0" w:color="auto"/>
                    <w:left w:val="none" w:sz="0" w:space="0" w:color="auto"/>
                    <w:bottom w:val="none" w:sz="0" w:space="0" w:color="auto"/>
                    <w:right w:val="none" w:sz="0" w:space="0" w:color="auto"/>
                  </w:divBdr>
                </w:div>
              </w:divsChild>
            </w:div>
            <w:div w:id="1312097836">
              <w:marLeft w:val="0"/>
              <w:marRight w:val="0"/>
              <w:marTop w:val="0"/>
              <w:marBottom w:val="0"/>
              <w:divBdr>
                <w:top w:val="none" w:sz="0" w:space="0" w:color="auto"/>
                <w:left w:val="none" w:sz="0" w:space="0" w:color="auto"/>
                <w:bottom w:val="none" w:sz="0" w:space="0" w:color="auto"/>
                <w:right w:val="none" w:sz="0" w:space="0" w:color="auto"/>
              </w:divBdr>
            </w:div>
            <w:div w:id="1582178859">
              <w:marLeft w:val="0"/>
              <w:marRight w:val="0"/>
              <w:marTop w:val="0"/>
              <w:marBottom w:val="0"/>
              <w:divBdr>
                <w:top w:val="none" w:sz="0" w:space="0" w:color="auto"/>
                <w:left w:val="none" w:sz="0" w:space="0" w:color="auto"/>
                <w:bottom w:val="none" w:sz="0" w:space="0" w:color="auto"/>
                <w:right w:val="none" w:sz="0" w:space="0" w:color="auto"/>
              </w:divBdr>
            </w:div>
            <w:div w:id="1490098682">
              <w:marLeft w:val="0"/>
              <w:marRight w:val="0"/>
              <w:marTop w:val="0"/>
              <w:marBottom w:val="0"/>
              <w:divBdr>
                <w:top w:val="none" w:sz="0" w:space="0" w:color="auto"/>
                <w:left w:val="none" w:sz="0" w:space="0" w:color="auto"/>
                <w:bottom w:val="none" w:sz="0" w:space="0" w:color="auto"/>
                <w:right w:val="none" w:sz="0" w:space="0" w:color="auto"/>
              </w:divBdr>
            </w:div>
            <w:div w:id="545142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1497827">
      <w:bodyDiv w:val="1"/>
      <w:marLeft w:val="0"/>
      <w:marRight w:val="0"/>
      <w:marTop w:val="0"/>
      <w:marBottom w:val="0"/>
      <w:divBdr>
        <w:top w:val="none" w:sz="0" w:space="0" w:color="auto"/>
        <w:left w:val="none" w:sz="0" w:space="0" w:color="auto"/>
        <w:bottom w:val="none" w:sz="0" w:space="0" w:color="auto"/>
        <w:right w:val="none" w:sz="0" w:space="0" w:color="auto"/>
      </w:divBdr>
    </w:div>
    <w:div w:id="988634589">
      <w:bodyDiv w:val="1"/>
      <w:marLeft w:val="0"/>
      <w:marRight w:val="0"/>
      <w:marTop w:val="0"/>
      <w:marBottom w:val="0"/>
      <w:divBdr>
        <w:top w:val="none" w:sz="0" w:space="0" w:color="auto"/>
        <w:left w:val="none" w:sz="0" w:space="0" w:color="auto"/>
        <w:bottom w:val="none" w:sz="0" w:space="0" w:color="auto"/>
        <w:right w:val="none" w:sz="0" w:space="0" w:color="auto"/>
      </w:divBdr>
    </w:div>
    <w:div w:id="1000813704">
      <w:bodyDiv w:val="1"/>
      <w:marLeft w:val="0"/>
      <w:marRight w:val="0"/>
      <w:marTop w:val="0"/>
      <w:marBottom w:val="0"/>
      <w:divBdr>
        <w:top w:val="none" w:sz="0" w:space="0" w:color="auto"/>
        <w:left w:val="none" w:sz="0" w:space="0" w:color="auto"/>
        <w:bottom w:val="none" w:sz="0" w:space="0" w:color="auto"/>
        <w:right w:val="none" w:sz="0" w:space="0" w:color="auto"/>
      </w:divBdr>
    </w:div>
    <w:div w:id="1015152890">
      <w:bodyDiv w:val="1"/>
      <w:marLeft w:val="0"/>
      <w:marRight w:val="0"/>
      <w:marTop w:val="0"/>
      <w:marBottom w:val="0"/>
      <w:divBdr>
        <w:top w:val="none" w:sz="0" w:space="0" w:color="auto"/>
        <w:left w:val="none" w:sz="0" w:space="0" w:color="auto"/>
        <w:bottom w:val="none" w:sz="0" w:space="0" w:color="auto"/>
        <w:right w:val="none" w:sz="0" w:space="0" w:color="auto"/>
      </w:divBdr>
    </w:div>
    <w:div w:id="1051853904">
      <w:bodyDiv w:val="1"/>
      <w:marLeft w:val="0"/>
      <w:marRight w:val="0"/>
      <w:marTop w:val="0"/>
      <w:marBottom w:val="0"/>
      <w:divBdr>
        <w:top w:val="none" w:sz="0" w:space="0" w:color="auto"/>
        <w:left w:val="none" w:sz="0" w:space="0" w:color="auto"/>
        <w:bottom w:val="none" w:sz="0" w:space="0" w:color="auto"/>
        <w:right w:val="none" w:sz="0" w:space="0" w:color="auto"/>
      </w:divBdr>
    </w:div>
    <w:div w:id="1090732967">
      <w:bodyDiv w:val="1"/>
      <w:marLeft w:val="0"/>
      <w:marRight w:val="0"/>
      <w:marTop w:val="0"/>
      <w:marBottom w:val="0"/>
      <w:divBdr>
        <w:top w:val="none" w:sz="0" w:space="0" w:color="auto"/>
        <w:left w:val="none" w:sz="0" w:space="0" w:color="auto"/>
        <w:bottom w:val="none" w:sz="0" w:space="0" w:color="auto"/>
        <w:right w:val="none" w:sz="0" w:space="0" w:color="auto"/>
      </w:divBdr>
    </w:div>
    <w:div w:id="1097671300">
      <w:bodyDiv w:val="1"/>
      <w:marLeft w:val="0"/>
      <w:marRight w:val="0"/>
      <w:marTop w:val="0"/>
      <w:marBottom w:val="0"/>
      <w:divBdr>
        <w:top w:val="none" w:sz="0" w:space="0" w:color="auto"/>
        <w:left w:val="none" w:sz="0" w:space="0" w:color="auto"/>
        <w:bottom w:val="none" w:sz="0" w:space="0" w:color="auto"/>
        <w:right w:val="none" w:sz="0" w:space="0" w:color="auto"/>
      </w:divBdr>
    </w:div>
    <w:div w:id="1170098966">
      <w:bodyDiv w:val="1"/>
      <w:marLeft w:val="0"/>
      <w:marRight w:val="0"/>
      <w:marTop w:val="0"/>
      <w:marBottom w:val="0"/>
      <w:divBdr>
        <w:top w:val="none" w:sz="0" w:space="0" w:color="auto"/>
        <w:left w:val="none" w:sz="0" w:space="0" w:color="auto"/>
        <w:bottom w:val="none" w:sz="0" w:space="0" w:color="auto"/>
        <w:right w:val="none" w:sz="0" w:space="0" w:color="auto"/>
      </w:divBdr>
    </w:div>
    <w:div w:id="1172837398">
      <w:bodyDiv w:val="1"/>
      <w:marLeft w:val="0"/>
      <w:marRight w:val="0"/>
      <w:marTop w:val="0"/>
      <w:marBottom w:val="0"/>
      <w:divBdr>
        <w:top w:val="none" w:sz="0" w:space="0" w:color="auto"/>
        <w:left w:val="none" w:sz="0" w:space="0" w:color="auto"/>
        <w:bottom w:val="none" w:sz="0" w:space="0" w:color="auto"/>
        <w:right w:val="none" w:sz="0" w:space="0" w:color="auto"/>
      </w:divBdr>
    </w:div>
    <w:div w:id="1209102393">
      <w:bodyDiv w:val="1"/>
      <w:marLeft w:val="0"/>
      <w:marRight w:val="0"/>
      <w:marTop w:val="0"/>
      <w:marBottom w:val="0"/>
      <w:divBdr>
        <w:top w:val="none" w:sz="0" w:space="0" w:color="auto"/>
        <w:left w:val="none" w:sz="0" w:space="0" w:color="auto"/>
        <w:bottom w:val="none" w:sz="0" w:space="0" w:color="auto"/>
        <w:right w:val="none" w:sz="0" w:space="0" w:color="auto"/>
      </w:divBdr>
      <w:divsChild>
        <w:div w:id="1132207541">
          <w:marLeft w:val="0"/>
          <w:marRight w:val="0"/>
          <w:marTop w:val="0"/>
          <w:marBottom w:val="0"/>
          <w:divBdr>
            <w:top w:val="none" w:sz="0" w:space="0" w:color="auto"/>
            <w:left w:val="none" w:sz="0" w:space="0" w:color="auto"/>
            <w:bottom w:val="none" w:sz="0" w:space="0" w:color="auto"/>
            <w:right w:val="none" w:sz="0" w:space="0" w:color="auto"/>
          </w:divBdr>
          <w:divsChild>
            <w:div w:id="2011835543">
              <w:marLeft w:val="0"/>
              <w:marRight w:val="0"/>
              <w:marTop w:val="0"/>
              <w:marBottom w:val="0"/>
              <w:divBdr>
                <w:top w:val="none" w:sz="0" w:space="0" w:color="auto"/>
                <w:left w:val="none" w:sz="0" w:space="0" w:color="auto"/>
                <w:bottom w:val="none" w:sz="0" w:space="0" w:color="auto"/>
                <w:right w:val="none" w:sz="0" w:space="0" w:color="auto"/>
              </w:divBdr>
            </w:div>
            <w:div w:id="1030108260">
              <w:marLeft w:val="0"/>
              <w:marRight w:val="0"/>
              <w:marTop w:val="0"/>
              <w:marBottom w:val="0"/>
              <w:divBdr>
                <w:top w:val="none" w:sz="0" w:space="0" w:color="auto"/>
                <w:left w:val="none" w:sz="0" w:space="0" w:color="auto"/>
                <w:bottom w:val="none" w:sz="0" w:space="0" w:color="auto"/>
                <w:right w:val="none" w:sz="0" w:space="0" w:color="auto"/>
              </w:divBdr>
            </w:div>
            <w:div w:id="1809931262">
              <w:marLeft w:val="0"/>
              <w:marRight w:val="0"/>
              <w:marTop w:val="0"/>
              <w:marBottom w:val="0"/>
              <w:divBdr>
                <w:top w:val="none" w:sz="0" w:space="0" w:color="auto"/>
                <w:left w:val="none" w:sz="0" w:space="0" w:color="auto"/>
                <w:bottom w:val="none" w:sz="0" w:space="0" w:color="auto"/>
                <w:right w:val="none" w:sz="0" w:space="0" w:color="auto"/>
              </w:divBdr>
            </w:div>
            <w:div w:id="1437604222">
              <w:marLeft w:val="0"/>
              <w:marRight w:val="0"/>
              <w:marTop w:val="0"/>
              <w:marBottom w:val="0"/>
              <w:divBdr>
                <w:top w:val="none" w:sz="0" w:space="0" w:color="auto"/>
                <w:left w:val="none" w:sz="0" w:space="0" w:color="auto"/>
                <w:bottom w:val="none" w:sz="0" w:space="0" w:color="auto"/>
                <w:right w:val="none" w:sz="0" w:space="0" w:color="auto"/>
              </w:divBdr>
            </w:div>
            <w:div w:id="641542214">
              <w:marLeft w:val="0"/>
              <w:marRight w:val="0"/>
              <w:marTop w:val="0"/>
              <w:marBottom w:val="0"/>
              <w:divBdr>
                <w:top w:val="none" w:sz="0" w:space="0" w:color="auto"/>
                <w:left w:val="none" w:sz="0" w:space="0" w:color="auto"/>
                <w:bottom w:val="none" w:sz="0" w:space="0" w:color="auto"/>
                <w:right w:val="none" w:sz="0" w:space="0" w:color="auto"/>
              </w:divBdr>
            </w:div>
            <w:div w:id="370955560">
              <w:marLeft w:val="0"/>
              <w:marRight w:val="0"/>
              <w:marTop w:val="0"/>
              <w:marBottom w:val="0"/>
              <w:divBdr>
                <w:top w:val="none" w:sz="0" w:space="0" w:color="auto"/>
                <w:left w:val="none" w:sz="0" w:space="0" w:color="auto"/>
                <w:bottom w:val="none" w:sz="0" w:space="0" w:color="auto"/>
                <w:right w:val="none" w:sz="0" w:space="0" w:color="auto"/>
              </w:divBdr>
            </w:div>
            <w:div w:id="1852839494">
              <w:marLeft w:val="0"/>
              <w:marRight w:val="0"/>
              <w:marTop w:val="0"/>
              <w:marBottom w:val="0"/>
              <w:divBdr>
                <w:top w:val="none" w:sz="0" w:space="0" w:color="auto"/>
                <w:left w:val="none" w:sz="0" w:space="0" w:color="auto"/>
                <w:bottom w:val="none" w:sz="0" w:space="0" w:color="auto"/>
                <w:right w:val="none" w:sz="0" w:space="0" w:color="auto"/>
              </w:divBdr>
            </w:div>
            <w:div w:id="221912637">
              <w:marLeft w:val="0"/>
              <w:marRight w:val="0"/>
              <w:marTop w:val="0"/>
              <w:marBottom w:val="0"/>
              <w:divBdr>
                <w:top w:val="none" w:sz="0" w:space="0" w:color="auto"/>
                <w:left w:val="none" w:sz="0" w:space="0" w:color="auto"/>
                <w:bottom w:val="none" w:sz="0" w:space="0" w:color="auto"/>
                <w:right w:val="none" w:sz="0" w:space="0" w:color="auto"/>
              </w:divBdr>
            </w:div>
            <w:div w:id="537860594">
              <w:marLeft w:val="0"/>
              <w:marRight w:val="0"/>
              <w:marTop w:val="0"/>
              <w:marBottom w:val="0"/>
              <w:divBdr>
                <w:top w:val="none" w:sz="0" w:space="0" w:color="auto"/>
                <w:left w:val="none" w:sz="0" w:space="0" w:color="auto"/>
                <w:bottom w:val="none" w:sz="0" w:space="0" w:color="auto"/>
                <w:right w:val="none" w:sz="0" w:space="0" w:color="auto"/>
              </w:divBdr>
            </w:div>
            <w:div w:id="1968656971">
              <w:marLeft w:val="0"/>
              <w:marRight w:val="0"/>
              <w:marTop w:val="0"/>
              <w:marBottom w:val="0"/>
              <w:divBdr>
                <w:top w:val="none" w:sz="0" w:space="0" w:color="auto"/>
                <w:left w:val="none" w:sz="0" w:space="0" w:color="auto"/>
                <w:bottom w:val="none" w:sz="0" w:space="0" w:color="auto"/>
                <w:right w:val="none" w:sz="0" w:space="0" w:color="auto"/>
              </w:divBdr>
            </w:div>
            <w:div w:id="610287570">
              <w:marLeft w:val="0"/>
              <w:marRight w:val="0"/>
              <w:marTop w:val="0"/>
              <w:marBottom w:val="0"/>
              <w:divBdr>
                <w:top w:val="none" w:sz="0" w:space="0" w:color="auto"/>
                <w:left w:val="none" w:sz="0" w:space="0" w:color="auto"/>
                <w:bottom w:val="none" w:sz="0" w:space="0" w:color="auto"/>
                <w:right w:val="none" w:sz="0" w:space="0" w:color="auto"/>
              </w:divBdr>
            </w:div>
            <w:div w:id="1868563463">
              <w:marLeft w:val="0"/>
              <w:marRight w:val="0"/>
              <w:marTop w:val="0"/>
              <w:marBottom w:val="0"/>
              <w:divBdr>
                <w:top w:val="none" w:sz="0" w:space="0" w:color="auto"/>
                <w:left w:val="none" w:sz="0" w:space="0" w:color="auto"/>
                <w:bottom w:val="none" w:sz="0" w:space="0" w:color="auto"/>
                <w:right w:val="none" w:sz="0" w:space="0" w:color="auto"/>
              </w:divBdr>
            </w:div>
            <w:div w:id="471562493">
              <w:marLeft w:val="0"/>
              <w:marRight w:val="0"/>
              <w:marTop w:val="0"/>
              <w:marBottom w:val="0"/>
              <w:divBdr>
                <w:top w:val="none" w:sz="0" w:space="0" w:color="auto"/>
                <w:left w:val="none" w:sz="0" w:space="0" w:color="auto"/>
                <w:bottom w:val="none" w:sz="0" w:space="0" w:color="auto"/>
                <w:right w:val="none" w:sz="0" w:space="0" w:color="auto"/>
              </w:divBdr>
            </w:div>
            <w:div w:id="995501103">
              <w:marLeft w:val="0"/>
              <w:marRight w:val="0"/>
              <w:marTop w:val="0"/>
              <w:marBottom w:val="0"/>
              <w:divBdr>
                <w:top w:val="none" w:sz="0" w:space="0" w:color="auto"/>
                <w:left w:val="none" w:sz="0" w:space="0" w:color="auto"/>
                <w:bottom w:val="none" w:sz="0" w:space="0" w:color="auto"/>
                <w:right w:val="none" w:sz="0" w:space="0" w:color="auto"/>
              </w:divBdr>
            </w:div>
            <w:div w:id="688143823">
              <w:marLeft w:val="0"/>
              <w:marRight w:val="0"/>
              <w:marTop w:val="0"/>
              <w:marBottom w:val="0"/>
              <w:divBdr>
                <w:top w:val="none" w:sz="0" w:space="0" w:color="auto"/>
                <w:left w:val="none" w:sz="0" w:space="0" w:color="auto"/>
                <w:bottom w:val="none" w:sz="0" w:space="0" w:color="auto"/>
                <w:right w:val="none" w:sz="0" w:space="0" w:color="auto"/>
              </w:divBdr>
            </w:div>
            <w:div w:id="1044865005">
              <w:marLeft w:val="0"/>
              <w:marRight w:val="0"/>
              <w:marTop w:val="0"/>
              <w:marBottom w:val="0"/>
              <w:divBdr>
                <w:top w:val="none" w:sz="0" w:space="0" w:color="auto"/>
                <w:left w:val="none" w:sz="0" w:space="0" w:color="auto"/>
                <w:bottom w:val="none" w:sz="0" w:space="0" w:color="auto"/>
                <w:right w:val="none" w:sz="0" w:space="0" w:color="auto"/>
              </w:divBdr>
            </w:div>
            <w:div w:id="791897048">
              <w:marLeft w:val="0"/>
              <w:marRight w:val="0"/>
              <w:marTop w:val="0"/>
              <w:marBottom w:val="0"/>
              <w:divBdr>
                <w:top w:val="none" w:sz="0" w:space="0" w:color="auto"/>
                <w:left w:val="none" w:sz="0" w:space="0" w:color="auto"/>
                <w:bottom w:val="none" w:sz="0" w:space="0" w:color="auto"/>
                <w:right w:val="none" w:sz="0" w:space="0" w:color="auto"/>
              </w:divBdr>
            </w:div>
            <w:div w:id="790367391">
              <w:marLeft w:val="0"/>
              <w:marRight w:val="0"/>
              <w:marTop w:val="0"/>
              <w:marBottom w:val="0"/>
              <w:divBdr>
                <w:top w:val="none" w:sz="0" w:space="0" w:color="auto"/>
                <w:left w:val="none" w:sz="0" w:space="0" w:color="auto"/>
                <w:bottom w:val="none" w:sz="0" w:space="0" w:color="auto"/>
                <w:right w:val="none" w:sz="0" w:space="0" w:color="auto"/>
              </w:divBdr>
            </w:div>
            <w:div w:id="1154494005">
              <w:marLeft w:val="0"/>
              <w:marRight w:val="0"/>
              <w:marTop w:val="0"/>
              <w:marBottom w:val="0"/>
              <w:divBdr>
                <w:top w:val="none" w:sz="0" w:space="0" w:color="auto"/>
                <w:left w:val="none" w:sz="0" w:space="0" w:color="auto"/>
                <w:bottom w:val="none" w:sz="0" w:space="0" w:color="auto"/>
                <w:right w:val="none" w:sz="0" w:space="0" w:color="auto"/>
              </w:divBdr>
            </w:div>
            <w:div w:id="260920507">
              <w:marLeft w:val="0"/>
              <w:marRight w:val="0"/>
              <w:marTop w:val="0"/>
              <w:marBottom w:val="0"/>
              <w:divBdr>
                <w:top w:val="none" w:sz="0" w:space="0" w:color="auto"/>
                <w:left w:val="none" w:sz="0" w:space="0" w:color="auto"/>
                <w:bottom w:val="none" w:sz="0" w:space="0" w:color="auto"/>
                <w:right w:val="none" w:sz="0" w:space="0" w:color="auto"/>
              </w:divBdr>
              <w:divsChild>
                <w:div w:id="900291084">
                  <w:marLeft w:val="0"/>
                  <w:marRight w:val="0"/>
                  <w:marTop w:val="0"/>
                  <w:marBottom w:val="0"/>
                  <w:divBdr>
                    <w:top w:val="none" w:sz="0" w:space="0" w:color="auto"/>
                    <w:left w:val="none" w:sz="0" w:space="0" w:color="auto"/>
                    <w:bottom w:val="none" w:sz="0" w:space="0" w:color="auto"/>
                    <w:right w:val="none" w:sz="0" w:space="0" w:color="auto"/>
                  </w:divBdr>
                </w:div>
              </w:divsChild>
            </w:div>
            <w:div w:id="678242594">
              <w:marLeft w:val="0"/>
              <w:marRight w:val="0"/>
              <w:marTop w:val="0"/>
              <w:marBottom w:val="0"/>
              <w:divBdr>
                <w:top w:val="none" w:sz="0" w:space="0" w:color="auto"/>
                <w:left w:val="none" w:sz="0" w:space="0" w:color="auto"/>
                <w:bottom w:val="none" w:sz="0" w:space="0" w:color="auto"/>
                <w:right w:val="none" w:sz="0" w:space="0" w:color="auto"/>
              </w:divBdr>
            </w:div>
            <w:div w:id="2125422910">
              <w:marLeft w:val="0"/>
              <w:marRight w:val="0"/>
              <w:marTop w:val="0"/>
              <w:marBottom w:val="0"/>
              <w:divBdr>
                <w:top w:val="none" w:sz="0" w:space="0" w:color="auto"/>
                <w:left w:val="none" w:sz="0" w:space="0" w:color="auto"/>
                <w:bottom w:val="none" w:sz="0" w:space="0" w:color="auto"/>
                <w:right w:val="none" w:sz="0" w:space="0" w:color="auto"/>
              </w:divBdr>
            </w:div>
            <w:div w:id="991177118">
              <w:marLeft w:val="0"/>
              <w:marRight w:val="0"/>
              <w:marTop w:val="0"/>
              <w:marBottom w:val="0"/>
              <w:divBdr>
                <w:top w:val="none" w:sz="0" w:space="0" w:color="auto"/>
                <w:left w:val="none" w:sz="0" w:space="0" w:color="auto"/>
                <w:bottom w:val="none" w:sz="0" w:space="0" w:color="auto"/>
                <w:right w:val="none" w:sz="0" w:space="0" w:color="auto"/>
              </w:divBdr>
            </w:div>
            <w:div w:id="756711369">
              <w:marLeft w:val="0"/>
              <w:marRight w:val="0"/>
              <w:marTop w:val="0"/>
              <w:marBottom w:val="0"/>
              <w:divBdr>
                <w:top w:val="none" w:sz="0" w:space="0" w:color="auto"/>
                <w:left w:val="none" w:sz="0" w:space="0" w:color="auto"/>
                <w:bottom w:val="none" w:sz="0" w:space="0" w:color="auto"/>
                <w:right w:val="none" w:sz="0" w:space="0" w:color="auto"/>
              </w:divBdr>
            </w:div>
            <w:div w:id="1724716308">
              <w:marLeft w:val="0"/>
              <w:marRight w:val="0"/>
              <w:marTop w:val="0"/>
              <w:marBottom w:val="0"/>
              <w:divBdr>
                <w:top w:val="none" w:sz="0" w:space="0" w:color="auto"/>
                <w:left w:val="none" w:sz="0" w:space="0" w:color="auto"/>
                <w:bottom w:val="none" w:sz="0" w:space="0" w:color="auto"/>
                <w:right w:val="none" w:sz="0" w:space="0" w:color="auto"/>
              </w:divBdr>
            </w:div>
            <w:div w:id="569971055">
              <w:marLeft w:val="0"/>
              <w:marRight w:val="0"/>
              <w:marTop w:val="0"/>
              <w:marBottom w:val="0"/>
              <w:divBdr>
                <w:top w:val="none" w:sz="0" w:space="0" w:color="auto"/>
                <w:left w:val="none" w:sz="0" w:space="0" w:color="auto"/>
                <w:bottom w:val="none" w:sz="0" w:space="0" w:color="auto"/>
                <w:right w:val="none" w:sz="0" w:space="0" w:color="auto"/>
              </w:divBdr>
            </w:div>
            <w:div w:id="2054885672">
              <w:marLeft w:val="0"/>
              <w:marRight w:val="0"/>
              <w:marTop w:val="0"/>
              <w:marBottom w:val="0"/>
              <w:divBdr>
                <w:top w:val="none" w:sz="0" w:space="0" w:color="auto"/>
                <w:left w:val="none" w:sz="0" w:space="0" w:color="auto"/>
                <w:bottom w:val="none" w:sz="0" w:space="0" w:color="auto"/>
                <w:right w:val="none" w:sz="0" w:space="0" w:color="auto"/>
              </w:divBdr>
            </w:div>
            <w:div w:id="775756655">
              <w:marLeft w:val="0"/>
              <w:marRight w:val="0"/>
              <w:marTop w:val="0"/>
              <w:marBottom w:val="0"/>
              <w:divBdr>
                <w:top w:val="none" w:sz="0" w:space="0" w:color="auto"/>
                <w:left w:val="none" w:sz="0" w:space="0" w:color="auto"/>
                <w:bottom w:val="none" w:sz="0" w:space="0" w:color="auto"/>
                <w:right w:val="none" w:sz="0" w:space="0" w:color="auto"/>
              </w:divBdr>
            </w:div>
            <w:div w:id="76364015">
              <w:marLeft w:val="0"/>
              <w:marRight w:val="0"/>
              <w:marTop w:val="0"/>
              <w:marBottom w:val="0"/>
              <w:divBdr>
                <w:top w:val="none" w:sz="0" w:space="0" w:color="auto"/>
                <w:left w:val="none" w:sz="0" w:space="0" w:color="auto"/>
                <w:bottom w:val="none" w:sz="0" w:space="0" w:color="auto"/>
                <w:right w:val="none" w:sz="0" w:space="0" w:color="auto"/>
              </w:divBdr>
            </w:div>
            <w:div w:id="908266956">
              <w:marLeft w:val="0"/>
              <w:marRight w:val="0"/>
              <w:marTop w:val="0"/>
              <w:marBottom w:val="0"/>
              <w:divBdr>
                <w:top w:val="none" w:sz="0" w:space="0" w:color="auto"/>
                <w:left w:val="none" w:sz="0" w:space="0" w:color="auto"/>
                <w:bottom w:val="none" w:sz="0" w:space="0" w:color="auto"/>
                <w:right w:val="none" w:sz="0" w:space="0" w:color="auto"/>
              </w:divBdr>
            </w:div>
            <w:div w:id="1993096293">
              <w:marLeft w:val="0"/>
              <w:marRight w:val="0"/>
              <w:marTop w:val="0"/>
              <w:marBottom w:val="0"/>
              <w:divBdr>
                <w:top w:val="none" w:sz="0" w:space="0" w:color="auto"/>
                <w:left w:val="none" w:sz="0" w:space="0" w:color="auto"/>
                <w:bottom w:val="none" w:sz="0" w:space="0" w:color="auto"/>
                <w:right w:val="none" w:sz="0" w:space="0" w:color="auto"/>
              </w:divBdr>
              <w:divsChild>
                <w:div w:id="1679893209">
                  <w:marLeft w:val="0"/>
                  <w:marRight w:val="0"/>
                  <w:marTop w:val="0"/>
                  <w:marBottom w:val="0"/>
                  <w:divBdr>
                    <w:top w:val="none" w:sz="0" w:space="0" w:color="auto"/>
                    <w:left w:val="none" w:sz="0" w:space="0" w:color="auto"/>
                    <w:bottom w:val="none" w:sz="0" w:space="0" w:color="auto"/>
                    <w:right w:val="none" w:sz="0" w:space="0" w:color="auto"/>
                  </w:divBdr>
                </w:div>
              </w:divsChild>
            </w:div>
            <w:div w:id="442768964">
              <w:marLeft w:val="0"/>
              <w:marRight w:val="0"/>
              <w:marTop w:val="0"/>
              <w:marBottom w:val="0"/>
              <w:divBdr>
                <w:top w:val="none" w:sz="0" w:space="0" w:color="auto"/>
                <w:left w:val="none" w:sz="0" w:space="0" w:color="auto"/>
                <w:bottom w:val="none" w:sz="0" w:space="0" w:color="auto"/>
                <w:right w:val="none" w:sz="0" w:space="0" w:color="auto"/>
              </w:divBdr>
            </w:div>
            <w:div w:id="500848720">
              <w:marLeft w:val="0"/>
              <w:marRight w:val="0"/>
              <w:marTop w:val="0"/>
              <w:marBottom w:val="0"/>
              <w:divBdr>
                <w:top w:val="none" w:sz="0" w:space="0" w:color="auto"/>
                <w:left w:val="none" w:sz="0" w:space="0" w:color="auto"/>
                <w:bottom w:val="none" w:sz="0" w:space="0" w:color="auto"/>
                <w:right w:val="none" w:sz="0" w:space="0" w:color="auto"/>
              </w:divBdr>
            </w:div>
            <w:div w:id="206718355">
              <w:marLeft w:val="0"/>
              <w:marRight w:val="0"/>
              <w:marTop w:val="0"/>
              <w:marBottom w:val="0"/>
              <w:divBdr>
                <w:top w:val="none" w:sz="0" w:space="0" w:color="auto"/>
                <w:left w:val="none" w:sz="0" w:space="0" w:color="auto"/>
                <w:bottom w:val="none" w:sz="0" w:space="0" w:color="auto"/>
                <w:right w:val="none" w:sz="0" w:space="0" w:color="auto"/>
              </w:divBdr>
            </w:div>
            <w:div w:id="761073214">
              <w:marLeft w:val="0"/>
              <w:marRight w:val="0"/>
              <w:marTop w:val="0"/>
              <w:marBottom w:val="0"/>
              <w:divBdr>
                <w:top w:val="none" w:sz="0" w:space="0" w:color="auto"/>
                <w:left w:val="none" w:sz="0" w:space="0" w:color="auto"/>
                <w:bottom w:val="none" w:sz="0" w:space="0" w:color="auto"/>
                <w:right w:val="none" w:sz="0" w:space="0" w:color="auto"/>
              </w:divBdr>
            </w:div>
            <w:div w:id="1932662837">
              <w:marLeft w:val="0"/>
              <w:marRight w:val="0"/>
              <w:marTop w:val="0"/>
              <w:marBottom w:val="0"/>
              <w:divBdr>
                <w:top w:val="none" w:sz="0" w:space="0" w:color="auto"/>
                <w:left w:val="none" w:sz="0" w:space="0" w:color="auto"/>
                <w:bottom w:val="none" w:sz="0" w:space="0" w:color="auto"/>
                <w:right w:val="none" w:sz="0" w:space="0" w:color="auto"/>
              </w:divBdr>
            </w:div>
            <w:div w:id="554707797">
              <w:marLeft w:val="0"/>
              <w:marRight w:val="0"/>
              <w:marTop w:val="0"/>
              <w:marBottom w:val="0"/>
              <w:divBdr>
                <w:top w:val="none" w:sz="0" w:space="0" w:color="auto"/>
                <w:left w:val="none" w:sz="0" w:space="0" w:color="auto"/>
                <w:bottom w:val="none" w:sz="0" w:space="0" w:color="auto"/>
                <w:right w:val="none" w:sz="0" w:space="0" w:color="auto"/>
              </w:divBdr>
              <w:divsChild>
                <w:div w:id="730038165">
                  <w:marLeft w:val="0"/>
                  <w:marRight w:val="0"/>
                  <w:marTop w:val="0"/>
                  <w:marBottom w:val="0"/>
                  <w:divBdr>
                    <w:top w:val="none" w:sz="0" w:space="0" w:color="auto"/>
                    <w:left w:val="none" w:sz="0" w:space="0" w:color="auto"/>
                    <w:bottom w:val="none" w:sz="0" w:space="0" w:color="auto"/>
                    <w:right w:val="none" w:sz="0" w:space="0" w:color="auto"/>
                  </w:divBdr>
                </w:div>
              </w:divsChild>
            </w:div>
            <w:div w:id="1850676339">
              <w:marLeft w:val="0"/>
              <w:marRight w:val="0"/>
              <w:marTop w:val="0"/>
              <w:marBottom w:val="0"/>
              <w:divBdr>
                <w:top w:val="none" w:sz="0" w:space="0" w:color="auto"/>
                <w:left w:val="none" w:sz="0" w:space="0" w:color="auto"/>
                <w:bottom w:val="none" w:sz="0" w:space="0" w:color="auto"/>
                <w:right w:val="none" w:sz="0" w:space="0" w:color="auto"/>
              </w:divBdr>
            </w:div>
            <w:div w:id="2113864062">
              <w:marLeft w:val="0"/>
              <w:marRight w:val="0"/>
              <w:marTop w:val="0"/>
              <w:marBottom w:val="0"/>
              <w:divBdr>
                <w:top w:val="none" w:sz="0" w:space="0" w:color="auto"/>
                <w:left w:val="none" w:sz="0" w:space="0" w:color="auto"/>
                <w:bottom w:val="none" w:sz="0" w:space="0" w:color="auto"/>
                <w:right w:val="none" w:sz="0" w:space="0" w:color="auto"/>
              </w:divBdr>
            </w:div>
            <w:div w:id="1506163858">
              <w:marLeft w:val="0"/>
              <w:marRight w:val="0"/>
              <w:marTop w:val="0"/>
              <w:marBottom w:val="0"/>
              <w:divBdr>
                <w:top w:val="none" w:sz="0" w:space="0" w:color="auto"/>
                <w:left w:val="none" w:sz="0" w:space="0" w:color="auto"/>
                <w:bottom w:val="none" w:sz="0" w:space="0" w:color="auto"/>
                <w:right w:val="none" w:sz="0" w:space="0" w:color="auto"/>
              </w:divBdr>
            </w:div>
            <w:div w:id="1263874090">
              <w:marLeft w:val="0"/>
              <w:marRight w:val="0"/>
              <w:marTop w:val="0"/>
              <w:marBottom w:val="0"/>
              <w:divBdr>
                <w:top w:val="none" w:sz="0" w:space="0" w:color="auto"/>
                <w:left w:val="none" w:sz="0" w:space="0" w:color="auto"/>
                <w:bottom w:val="none" w:sz="0" w:space="0" w:color="auto"/>
                <w:right w:val="none" w:sz="0" w:space="0" w:color="auto"/>
              </w:divBdr>
            </w:div>
            <w:div w:id="1465000419">
              <w:marLeft w:val="0"/>
              <w:marRight w:val="0"/>
              <w:marTop w:val="0"/>
              <w:marBottom w:val="0"/>
              <w:divBdr>
                <w:top w:val="none" w:sz="0" w:space="0" w:color="auto"/>
                <w:left w:val="none" w:sz="0" w:space="0" w:color="auto"/>
                <w:bottom w:val="none" w:sz="0" w:space="0" w:color="auto"/>
                <w:right w:val="none" w:sz="0" w:space="0" w:color="auto"/>
              </w:divBdr>
            </w:div>
            <w:div w:id="429012558">
              <w:marLeft w:val="0"/>
              <w:marRight w:val="0"/>
              <w:marTop w:val="0"/>
              <w:marBottom w:val="0"/>
              <w:divBdr>
                <w:top w:val="none" w:sz="0" w:space="0" w:color="auto"/>
                <w:left w:val="none" w:sz="0" w:space="0" w:color="auto"/>
                <w:bottom w:val="none" w:sz="0" w:space="0" w:color="auto"/>
                <w:right w:val="none" w:sz="0" w:space="0" w:color="auto"/>
              </w:divBdr>
            </w:div>
            <w:div w:id="1744906931">
              <w:marLeft w:val="0"/>
              <w:marRight w:val="0"/>
              <w:marTop w:val="0"/>
              <w:marBottom w:val="0"/>
              <w:divBdr>
                <w:top w:val="none" w:sz="0" w:space="0" w:color="auto"/>
                <w:left w:val="none" w:sz="0" w:space="0" w:color="auto"/>
                <w:bottom w:val="none" w:sz="0" w:space="0" w:color="auto"/>
                <w:right w:val="none" w:sz="0" w:space="0" w:color="auto"/>
              </w:divBdr>
            </w:div>
            <w:div w:id="480121462">
              <w:marLeft w:val="0"/>
              <w:marRight w:val="0"/>
              <w:marTop w:val="0"/>
              <w:marBottom w:val="0"/>
              <w:divBdr>
                <w:top w:val="none" w:sz="0" w:space="0" w:color="auto"/>
                <w:left w:val="none" w:sz="0" w:space="0" w:color="auto"/>
                <w:bottom w:val="none" w:sz="0" w:space="0" w:color="auto"/>
                <w:right w:val="none" w:sz="0" w:space="0" w:color="auto"/>
              </w:divBdr>
            </w:div>
            <w:div w:id="954990833">
              <w:marLeft w:val="0"/>
              <w:marRight w:val="0"/>
              <w:marTop w:val="0"/>
              <w:marBottom w:val="0"/>
              <w:divBdr>
                <w:top w:val="none" w:sz="0" w:space="0" w:color="auto"/>
                <w:left w:val="none" w:sz="0" w:space="0" w:color="auto"/>
                <w:bottom w:val="none" w:sz="0" w:space="0" w:color="auto"/>
                <w:right w:val="none" w:sz="0" w:space="0" w:color="auto"/>
              </w:divBdr>
            </w:div>
            <w:div w:id="740373345">
              <w:marLeft w:val="0"/>
              <w:marRight w:val="0"/>
              <w:marTop w:val="0"/>
              <w:marBottom w:val="0"/>
              <w:divBdr>
                <w:top w:val="none" w:sz="0" w:space="0" w:color="auto"/>
                <w:left w:val="none" w:sz="0" w:space="0" w:color="auto"/>
                <w:bottom w:val="none" w:sz="0" w:space="0" w:color="auto"/>
                <w:right w:val="none" w:sz="0" w:space="0" w:color="auto"/>
              </w:divBdr>
            </w:div>
            <w:div w:id="363361606">
              <w:marLeft w:val="0"/>
              <w:marRight w:val="0"/>
              <w:marTop w:val="0"/>
              <w:marBottom w:val="0"/>
              <w:divBdr>
                <w:top w:val="none" w:sz="0" w:space="0" w:color="auto"/>
                <w:left w:val="none" w:sz="0" w:space="0" w:color="auto"/>
                <w:bottom w:val="none" w:sz="0" w:space="0" w:color="auto"/>
                <w:right w:val="none" w:sz="0" w:space="0" w:color="auto"/>
              </w:divBdr>
            </w:div>
            <w:div w:id="629479717">
              <w:marLeft w:val="0"/>
              <w:marRight w:val="0"/>
              <w:marTop w:val="0"/>
              <w:marBottom w:val="0"/>
              <w:divBdr>
                <w:top w:val="none" w:sz="0" w:space="0" w:color="auto"/>
                <w:left w:val="none" w:sz="0" w:space="0" w:color="auto"/>
                <w:bottom w:val="none" w:sz="0" w:space="0" w:color="auto"/>
                <w:right w:val="none" w:sz="0" w:space="0" w:color="auto"/>
              </w:divBdr>
            </w:div>
            <w:div w:id="771710613">
              <w:marLeft w:val="0"/>
              <w:marRight w:val="0"/>
              <w:marTop w:val="0"/>
              <w:marBottom w:val="0"/>
              <w:divBdr>
                <w:top w:val="none" w:sz="0" w:space="0" w:color="auto"/>
                <w:left w:val="none" w:sz="0" w:space="0" w:color="auto"/>
                <w:bottom w:val="none" w:sz="0" w:space="0" w:color="auto"/>
                <w:right w:val="none" w:sz="0" w:space="0" w:color="auto"/>
              </w:divBdr>
            </w:div>
            <w:div w:id="655767257">
              <w:marLeft w:val="0"/>
              <w:marRight w:val="0"/>
              <w:marTop w:val="0"/>
              <w:marBottom w:val="0"/>
              <w:divBdr>
                <w:top w:val="none" w:sz="0" w:space="0" w:color="auto"/>
                <w:left w:val="none" w:sz="0" w:space="0" w:color="auto"/>
                <w:bottom w:val="none" w:sz="0" w:space="0" w:color="auto"/>
                <w:right w:val="none" w:sz="0" w:space="0" w:color="auto"/>
              </w:divBdr>
            </w:div>
            <w:div w:id="793327899">
              <w:marLeft w:val="0"/>
              <w:marRight w:val="0"/>
              <w:marTop w:val="0"/>
              <w:marBottom w:val="0"/>
              <w:divBdr>
                <w:top w:val="none" w:sz="0" w:space="0" w:color="auto"/>
                <w:left w:val="none" w:sz="0" w:space="0" w:color="auto"/>
                <w:bottom w:val="none" w:sz="0" w:space="0" w:color="auto"/>
                <w:right w:val="none" w:sz="0" w:space="0" w:color="auto"/>
              </w:divBdr>
            </w:div>
            <w:div w:id="1437208798">
              <w:marLeft w:val="0"/>
              <w:marRight w:val="0"/>
              <w:marTop w:val="0"/>
              <w:marBottom w:val="0"/>
              <w:divBdr>
                <w:top w:val="none" w:sz="0" w:space="0" w:color="auto"/>
                <w:left w:val="none" w:sz="0" w:space="0" w:color="auto"/>
                <w:bottom w:val="none" w:sz="0" w:space="0" w:color="auto"/>
                <w:right w:val="none" w:sz="0" w:space="0" w:color="auto"/>
              </w:divBdr>
            </w:div>
            <w:div w:id="767431352">
              <w:marLeft w:val="0"/>
              <w:marRight w:val="0"/>
              <w:marTop w:val="0"/>
              <w:marBottom w:val="0"/>
              <w:divBdr>
                <w:top w:val="none" w:sz="0" w:space="0" w:color="auto"/>
                <w:left w:val="none" w:sz="0" w:space="0" w:color="auto"/>
                <w:bottom w:val="none" w:sz="0" w:space="0" w:color="auto"/>
                <w:right w:val="none" w:sz="0" w:space="0" w:color="auto"/>
              </w:divBdr>
            </w:div>
            <w:div w:id="1867328096">
              <w:marLeft w:val="0"/>
              <w:marRight w:val="0"/>
              <w:marTop w:val="0"/>
              <w:marBottom w:val="0"/>
              <w:divBdr>
                <w:top w:val="none" w:sz="0" w:space="0" w:color="auto"/>
                <w:left w:val="none" w:sz="0" w:space="0" w:color="auto"/>
                <w:bottom w:val="none" w:sz="0" w:space="0" w:color="auto"/>
                <w:right w:val="none" w:sz="0" w:space="0" w:color="auto"/>
              </w:divBdr>
            </w:div>
            <w:div w:id="997659502">
              <w:marLeft w:val="0"/>
              <w:marRight w:val="0"/>
              <w:marTop w:val="0"/>
              <w:marBottom w:val="0"/>
              <w:divBdr>
                <w:top w:val="none" w:sz="0" w:space="0" w:color="auto"/>
                <w:left w:val="none" w:sz="0" w:space="0" w:color="auto"/>
                <w:bottom w:val="none" w:sz="0" w:space="0" w:color="auto"/>
                <w:right w:val="none" w:sz="0" w:space="0" w:color="auto"/>
              </w:divBdr>
            </w:div>
            <w:div w:id="2019690300">
              <w:marLeft w:val="0"/>
              <w:marRight w:val="0"/>
              <w:marTop w:val="0"/>
              <w:marBottom w:val="0"/>
              <w:divBdr>
                <w:top w:val="none" w:sz="0" w:space="0" w:color="auto"/>
                <w:left w:val="none" w:sz="0" w:space="0" w:color="auto"/>
                <w:bottom w:val="none" w:sz="0" w:space="0" w:color="auto"/>
                <w:right w:val="none" w:sz="0" w:space="0" w:color="auto"/>
              </w:divBdr>
            </w:div>
            <w:div w:id="200019840">
              <w:marLeft w:val="0"/>
              <w:marRight w:val="0"/>
              <w:marTop w:val="0"/>
              <w:marBottom w:val="0"/>
              <w:divBdr>
                <w:top w:val="none" w:sz="0" w:space="0" w:color="auto"/>
                <w:left w:val="none" w:sz="0" w:space="0" w:color="auto"/>
                <w:bottom w:val="none" w:sz="0" w:space="0" w:color="auto"/>
                <w:right w:val="none" w:sz="0" w:space="0" w:color="auto"/>
              </w:divBdr>
            </w:div>
            <w:div w:id="544296930">
              <w:marLeft w:val="0"/>
              <w:marRight w:val="0"/>
              <w:marTop w:val="0"/>
              <w:marBottom w:val="0"/>
              <w:divBdr>
                <w:top w:val="none" w:sz="0" w:space="0" w:color="auto"/>
                <w:left w:val="none" w:sz="0" w:space="0" w:color="auto"/>
                <w:bottom w:val="none" w:sz="0" w:space="0" w:color="auto"/>
                <w:right w:val="none" w:sz="0" w:space="0" w:color="auto"/>
              </w:divBdr>
            </w:div>
            <w:div w:id="692658703">
              <w:marLeft w:val="0"/>
              <w:marRight w:val="0"/>
              <w:marTop w:val="0"/>
              <w:marBottom w:val="0"/>
              <w:divBdr>
                <w:top w:val="none" w:sz="0" w:space="0" w:color="auto"/>
                <w:left w:val="none" w:sz="0" w:space="0" w:color="auto"/>
                <w:bottom w:val="none" w:sz="0" w:space="0" w:color="auto"/>
                <w:right w:val="none" w:sz="0" w:space="0" w:color="auto"/>
              </w:divBdr>
            </w:div>
            <w:div w:id="730807140">
              <w:marLeft w:val="0"/>
              <w:marRight w:val="0"/>
              <w:marTop w:val="0"/>
              <w:marBottom w:val="0"/>
              <w:divBdr>
                <w:top w:val="none" w:sz="0" w:space="0" w:color="auto"/>
                <w:left w:val="none" w:sz="0" w:space="0" w:color="auto"/>
                <w:bottom w:val="none" w:sz="0" w:space="0" w:color="auto"/>
                <w:right w:val="none" w:sz="0" w:space="0" w:color="auto"/>
              </w:divBdr>
            </w:div>
            <w:div w:id="2121751747">
              <w:marLeft w:val="0"/>
              <w:marRight w:val="0"/>
              <w:marTop w:val="0"/>
              <w:marBottom w:val="0"/>
              <w:divBdr>
                <w:top w:val="none" w:sz="0" w:space="0" w:color="auto"/>
                <w:left w:val="none" w:sz="0" w:space="0" w:color="auto"/>
                <w:bottom w:val="none" w:sz="0" w:space="0" w:color="auto"/>
                <w:right w:val="none" w:sz="0" w:space="0" w:color="auto"/>
              </w:divBdr>
            </w:div>
            <w:div w:id="909773924">
              <w:marLeft w:val="0"/>
              <w:marRight w:val="0"/>
              <w:marTop w:val="0"/>
              <w:marBottom w:val="0"/>
              <w:divBdr>
                <w:top w:val="none" w:sz="0" w:space="0" w:color="auto"/>
                <w:left w:val="none" w:sz="0" w:space="0" w:color="auto"/>
                <w:bottom w:val="none" w:sz="0" w:space="0" w:color="auto"/>
                <w:right w:val="none" w:sz="0" w:space="0" w:color="auto"/>
              </w:divBdr>
            </w:div>
            <w:div w:id="1731997463">
              <w:marLeft w:val="0"/>
              <w:marRight w:val="0"/>
              <w:marTop w:val="0"/>
              <w:marBottom w:val="0"/>
              <w:divBdr>
                <w:top w:val="none" w:sz="0" w:space="0" w:color="auto"/>
                <w:left w:val="none" w:sz="0" w:space="0" w:color="auto"/>
                <w:bottom w:val="none" w:sz="0" w:space="0" w:color="auto"/>
                <w:right w:val="none" w:sz="0" w:space="0" w:color="auto"/>
              </w:divBdr>
            </w:div>
            <w:div w:id="567345959">
              <w:marLeft w:val="0"/>
              <w:marRight w:val="0"/>
              <w:marTop w:val="0"/>
              <w:marBottom w:val="0"/>
              <w:divBdr>
                <w:top w:val="none" w:sz="0" w:space="0" w:color="auto"/>
                <w:left w:val="none" w:sz="0" w:space="0" w:color="auto"/>
                <w:bottom w:val="none" w:sz="0" w:space="0" w:color="auto"/>
                <w:right w:val="none" w:sz="0" w:space="0" w:color="auto"/>
              </w:divBdr>
            </w:div>
            <w:div w:id="1930114980">
              <w:marLeft w:val="0"/>
              <w:marRight w:val="0"/>
              <w:marTop w:val="0"/>
              <w:marBottom w:val="0"/>
              <w:divBdr>
                <w:top w:val="none" w:sz="0" w:space="0" w:color="auto"/>
                <w:left w:val="none" w:sz="0" w:space="0" w:color="auto"/>
                <w:bottom w:val="none" w:sz="0" w:space="0" w:color="auto"/>
                <w:right w:val="none" w:sz="0" w:space="0" w:color="auto"/>
              </w:divBdr>
            </w:div>
            <w:div w:id="1797213461">
              <w:marLeft w:val="0"/>
              <w:marRight w:val="0"/>
              <w:marTop w:val="0"/>
              <w:marBottom w:val="0"/>
              <w:divBdr>
                <w:top w:val="none" w:sz="0" w:space="0" w:color="auto"/>
                <w:left w:val="none" w:sz="0" w:space="0" w:color="auto"/>
                <w:bottom w:val="none" w:sz="0" w:space="0" w:color="auto"/>
                <w:right w:val="none" w:sz="0" w:space="0" w:color="auto"/>
              </w:divBdr>
            </w:div>
            <w:div w:id="780685142">
              <w:marLeft w:val="0"/>
              <w:marRight w:val="0"/>
              <w:marTop w:val="0"/>
              <w:marBottom w:val="0"/>
              <w:divBdr>
                <w:top w:val="none" w:sz="0" w:space="0" w:color="auto"/>
                <w:left w:val="none" w:sz="0" w:space="0" w:color="auto"/>
                <w:bottom w:val="none" w:sz="0" w:space="0" w:color="auto"/>
                <w:right w:val="none" w:sz="0" w:space="0" w:color="auto"/>
              </w:divBdr>
            </w:div>
            <w:div w:id="802887525">
              <w:marLeft w:val="0"/>
              <w:marRight w:val="0"/>
              <w:marTop w:val="0"/>
              <w:marBottom w:val="0"/>
              <w:divBdr>
                <w:top w:val="none" w:sz="0" w:space="0" w:color="auto"/>
                <w:left w:val="none" w:sz="0" w:space="0" w:color="auto"/>
                <w:bottom w:val="none" w:sz="0" w:space="0" w:color="auto"/>
                <w:right w:val="none" w:sz="0" w:space="0" w:color="auto"/>
              </w:divBdr>
            </w:div>
            <w:div w:id="318272033">
              <w:marLeft w:val="0"/>
              <w:marRight w:val="0"/>
              <w:marTop w:val="0"/>
              <w:marBottom w:val="0"/>
              <w:divBdr>
                <w:top w:val="none" w:sz="0" w:space="0" w:color="auto"/>
                <w:left w:val="none" w:sz="0" w:space="0" w:color="auto"/>
                <w:bottom w:val="none" w:sz="0" w:space="0" w:color="auto"/>
                <w:right w:val="none" w:sz="0" w:space="0" w:color="auto"/>
              </w:divBdr>
            </w:div>
            <w:div w:id="370883317">
              <w:marLeft w:val="0"/>
              <w:marRight w:val="0"/>
              <w:marTop w:val="0"/>
              <w:marBottom w:val="0"/>
              <w:divBdr>
                <w:top w:val="none" w:sz="0" w:space="0" w:color="auto"/>
                <w:left w:val="none" w:sz="0" w:space="0" w:color="auto"/>
                <w:bottom w:val="none" w:sz="0" w:space="0" w:color="auto"/>
                <w:right w:val="none" w:sz="0" w:space="0" w:color="auto"/>
              </w:divBdr>
            </w:div>
            <w:div w:id="1857648491">
              <w:marLeft w:val="0"/>
              <w:marRight w:val="0"/>
              <w:marTop w:val="0"/>
              <w:marBottom w:val="0"/>
              <w:divBdr>
                <w:top w:val="none" w:sz="0" w:space="0" w:color="auto"/>
                <w:left w:val="none" w:sz="0" w:space="0" w:color="auto"/>
                <w:bottom w:val="none" w:sz="0" w:space="0" w:color="auto"/>
                <w:right w:val="none" w:sz="0" w:space="0" w:color="auto"/>
              </w:divBdr>
            </w:div>
            <w:div w:id="1922520503">
              <w:marLeft w:val="0"/>
              <w:marRight w:val="0"/>
              <w:marTop w:val="0"/>
              <w:marBottom w:val="0"/>
              <w:divBdr>
                <w:top w:val="none" w:sz="0" w:space="0" w:color="auto"/>
                <w:left w:val="none" w:sz="0" w:space="0" w:color="auto"/>
                <w:bottom w:val="none" w:sz="0" w:space="0" w:color="auto"/>
                <w:right w:val="none" w:sz="0" w:space="0" w:color="auto"/>
              </w:divBdr>
            </w:div>
            <w:div w:id="1963341261">
              <w:marLeft w:val="0"/>
              <w:marRight w:val="0"/>
              <w:marTop w:val="0"/>
              <w:marBottom w:val="0"/>
              <w:divBdr>
                <w:top w:val="none" w:sz="0" w:space="0" w:color="auto"/>
                <w:left w:val="none" w:sz="0" w:space="0" w:color="auto"/>
                <w:bottom w:val="none" w:sz="0" w:space="0" w:color="auto"/>
                <w:right w:val="none" w:sz="0" w:space="0" w:color="auto"/>
              </w:divBdr>
            </w:div>
            <w:div w:id="221865839">
              <w:marLeft w:val="0"/>
              <w:marRight w:val="0"/>
              <w:marTop w:val="0"/>
              <w:marBottom w:val="0"/>
              <w:divBdr>
                <w:top w:val="none" w:sz="0" w:space="0" w:color="auto"/>
                <w:left w:val="none" w:sz="0" w:space="0" w:color="auto"/>
                <w:bottom w:val="none" w:sz="0" w:space="0" w:color="auto"/>
                <w:right w:val="none" w:sz="0" w:space="0" w:color="auto"/>
              </w:divBdr>
            </w:div>
            <w:div w:id="746727915">
              <w:marLeft w:val="0"/>
              <w:marRight w:val="0"/>
              <w:marTop w:val="0"/>
              <w:marBottom w:val="0"/>
              <w:divBdr>
                <w:top w:val="none" w:sz="0" w:space="0" w:color="auto"/>
                <w:left w:val="none" w:sz="0" w:space="0" w:color="auto"/>
                <w:bottom w:val="none" w:sz="0" w:space="0" w:color="auto"/>
                <w:right w:val="none" w:sz="0" w:space="0" w:color="auto"/>
              </w:divBdr>
            </w:div>
            <w:div w:id="1056049274">
              <w:marLeft w:val="0"/>
              <w:marRight w:val="0"/>
              <w:marTop w:val="0"/>
              <w:marBottom w:val="0"/>
              <w:divBdr>
                <w:top w:val="none" w:sz="0" w:space="0" w:color="auto"/>
                <w:left w:val="none" w:sz="0" w:space="0" w:color="auto"/>
                <w:bottom w:val="none" w:sz="0" w:space="0" w:color="auto"/>
                <w:right w:val="none" w:sz="0" w:space="0" w:color="auto"/>
              </w:divBdr>
            </w:div>
            <w:div w:id="780687686">
              <w:marLeft w:val="0"/>
              <w:marRight w:val="0"/>
              <w:marTop w:val="0"/>
              <w:marBottom w:val="0"/>
              <w:divBdr>
                <w:top w:val="none" w:sz="0" w:space="0" w:color="auto"/>
                <w:left w:val="none" w:sz="0" w:space="0" w:color="auto"/>
                <w:bottom w:val="none" w:sz="0" w:space="0" w:color="auto"/>
                <w:right w:val="none" w:sz="0" w:space="0" w:color="auto"/>
              </w:divBdr>
            </w:div>
            <w:div w:id="1926761234">
              <w:marLeft w:val="0"/>
              <w:marRight w:val="0"/>
              <w:marTop w:val="0"/>
              <w:marBottom w:val="0"/>
              <w:divBdr>
                <w:top w:val="none" w:sz="0" w:space="0" w:color="auto"/>
                <w:left w:val="none" w:sz="0" w:space="0" w:color="auto"/>
                <w:bottom w:val="none" w:sz="0" w:space="0" w:color="auto"/>
                <w:right w:val="none" w:sz="0" w:space="0" w:color="auto"/>
              </w:divBdr>
            </w:div>
            <w:div w:id="1311834368">
              <w:marLeft w:val="0"/>
              <w:marRight w:val="0"/>
              <w:marTop w:val="0"/>
              <w:marBottom w:val="0"/>
              <w:divBdr>
                <w:top w:val="none" w:sz="0" w:space="0" w:color="auto"/>
                <w:left w:val="none" w:sz="0" w:space="0" w:color="auto"/>
                <w:bottom w:val="none" w:sz="0" w:space="0" w:color="auto"/>
                <w:right w:val="none" w:sz="0" w:space="0" w:color="auto"/>
              </w:divBdr>
            </w:div>
            <w:div w:id="1968122016">
              <w:marLeft w:val="0"/>
              <w:marRight w:val="0"/>
              <w:marTop w:val="0"/>
              <w:marBottom w:val="0"/>
              <w:divBdr>
                <w:top w:val="none" w:sz="0" w:space="0" w:color="auto"/>
                <w:left w:val="none" w:sz="0" w:space="0" w:color="auto"/>
                <w:bottom w:val="none" w:sz="0" w:space="0" w:color="auto"/>
                <w:right w:val="none" w:sz="0" w:space="0" w:color="auto"/>
              </w:divBdr>
            </w:div>
            <w:div w:id="545946267">
              <w:marLeft w:val="0"/>
              <w:marRight w:val="0"/>
              <w:marTop w:val="0"/>
              <w:marBottom w:val="0"/>
              <w:divBdr>
                <w:top w:val="none" w:sz="0" w:space="0" w:color="auto"/>
                <w:left w:val="none" w:sz="0" w:space="0" w:color="auto"/>
                <w:bottom w:val="none" w:sz="0" w:space="0" w:color="auto"/>
                <w:right w:val="none" w:sz="0" w:space="0" w:color="auto"/>
              </w:divBdr>
            </w:div>
            <w:div w:id="980158970">
              <w:marLeft w:val="0"/>
              <w:marRight w:val="0"/>
              <w:marTop w:val="0"/>
              <w:marBottom w:val="0"/>
              <w:divBdr>
                <w:top w:val="none" w:sz="0" w:space="0" w:color="auto"/>
                <w:left w:val="none" w:sz="0" w:space="0" w:color="auto"/>
                <w:bottom w:val="none" w:sz="0" w:space="0" w:color="auto"/>
                <w:right w:val="none" w:sz="0" w:space="0" w:color="auto"/>
              </w:divBdr>
            </w:div>
            <w:div w:id="942807184">
              <w:marLeft w:val="0"/>
              <w:marRight w:val="0"/>
              <w:marTop w:val="0"/>
              <w:marBottom w:val="0"/>
              <w:divBdr>
                <w:top w:val="none" w:sz="0" w:space="0" w:color="auto"/>
                <w:left w:val="none" w:sz="0" w:space="0" w:color="auto"/>
                <w:bottom w:val="none" w:sz="0" w:space="0" w:color="auto"/>
                <w:right w:val="none" w:sz="0" w:space="0" w:color="auto"/>
              </w:divBdr>
            </w:div>
            <w:div w:id="1546715632">
              <w:marLeft w:val="0"/>
              <w:marRight w:val="0"/>
              <w:marTop w:val="0"/>
              <w:marBottom w:val="0"/>
              <w:divBdr>
                <w:top w:val="none" w:sz="0" w:space="0" w:color="auto"/>
                <w:left w:val="none" w:sz="0" w:space="0" w:color="auto"/>
                <w:bottom w:val="none" w:sz="0" w:space="0" w:color="auto"/>
                <w:right w:val="none" w:sz="0" w:space="0" w:color="auto"/>
              </w:divBdr>
            </w:div>
            <w:div w:id="1709143586">
              <w:marLeft w:val="0"/>
              <w:marRight w:val="0"/>
              <w:marTop w:val="0"/>
              <w:marBottom w:val="0"/>
              <w:divBdr>
                <w:top w:val="none" w:sz="0" w:space="0" w:color="auto"/>
                <w:left w:val="none" w:sz="0" w:space="0" w:color="auto"/>
                <w:bottom w:val="none" w:sz="0" w:space="0" w:color="auto"/>
                <w:right w:val="none" w:sz="0" w:space="0" w:color="auto"/>
              </w:divBdr>
            </w:div>
            <w:div w:id="830634452">
              <w:marLeft w:val="0"/>
              <w:marRight w:val="0"/>
              <w:marTop w:val="0"/>
              <w:marBottom w:val="0"/>
              <w:divBdr>
                <w:top w:val="none" w:sz="0" w:space="0" w:color="auto"/>
                <w:left w:val="none" w:sz="0" w:space="0" w:color="auto"/>
                <w:bottom w:val="none" w:sz="0" w:space="0" w:color="auto"/>
                <w:right w:val="none" w:sz="0" w:space="0" w:color="auto"/>
              </w:divBdr>
            </w:div>
            <w:div w:id="1519197214">
              <w:marLeft w:val="0"/>
              <w:marRight w:val="0"/>
              <w:marTop w:val="0"/>
              <w:marBottom w:val="0"/>
              <w:divBdr>
                <w:top w:val="none" w:sz="0" w:space="0" w:color="auto"/>
                <w:left w:val="none" w:sz="0" w:space="0" w:color="auto"/>
                <w:bottom w:val="none" w:sz="0" w:space="0" w:color="auto"/>
                <w:right w:val="none" w:sz="0" w:space="0" w:color="auto"/>
              </w:divBdr>
            </w:div>
            <w:div w:id="1095323783">
              <w:marLeft w:val="0"/>
              <w:marRight w:val="0"/>
              <w:marTop w:val="0"/>
              <w:marBottom w:val="0"/>
              <w:divBdr>
                <w:top w:val="none" w:sz="0" w:space="0" w:color="auto"/>
                <w:left w:val="none" w:sz="0" w:space="0" w:color="auto"/>
                <w:bottom w:val="none" w:sz="0" w:space="0" w:color="auto"/>
                <w:right w:val="none" w:sz="0" w:space="0" w:color="auto"/>
              </w:divBdr>
            </w:div>
            <w:div w:id="1570339196">
              <w:marLeft w:val="0"/>
              <w:marRight w:val="0"/>
              <w:marTop w:val="0"/>
              <w:marBottom w:val="0"/>
              <w:divBdr>
                <w:top w:val="none" w:sz="0" w:space="0" w:color="auto"/>
                <w:left w:val="none" w:sz="0" w:space="0" w:color="auto"/>
                <w:bottom w:val="none" w:sz="0" w:space="0" w:color="auto"/>
                <w:right w:val="none" w:sz="0" w:space="0" w:color="auto"/>
              </w:divBdr>
            </w:div>
            <w:div w:id="1095202882">
              <w:marLeft w:val="0"/>
              <w:marRight w:val="0"/>
              <w:marTop w:val="0"/>
              <w:marBottom w:val="0"/>
              <w:divBdr>
                <w:top w:val="none" w:sz="0" w:space="0" w:color="auto"/>
                <w:left w:val="none" w:sz="0" w:space="0" w:color="auto"/>
                <w:bottom w:val="none" w:sz="0" w:space="0" w:color="auto"/>
                <w:right w:val="none" w:sz="0" w:space="0" w:color="auto"/>
              </w:divBdr>
            </w:div>
            <w:div w:id="791635124">
              <w:marLeft w:val="0"/>
              <w:marRight w:val="0"/>
              <w:marTop w:val="0"/>
              <w:marBottom w:val="0"/>
              <w:divBdr>
                <w:top w:val="none" w:sz="0" w:space="0" w:color="auto"/>
                <w:left w:val="none" w:sz="0" w:space="0" w:color="auto"/>
                <w:bottom w:val="none" w:sz="0" w:space="0" w:color="auto"/>
                <w:right w:val="none" w:sz="0" w:space="0" w:color="auto"/>
              </w:divBdr>
            </w:div>
            <w:div w:id="1895577064">
              <w:marLeft w:val="0"/>
              <w:marRight w:val="0"/>
              <w:marTop w:val="0"/>
              <w:marBottom w:val="0"/>
              <w:divBdr>
                <w:top w:val="none" w:sz="0" w:space="0" w:color="auto"/>
                <w:left w:val="none" w:sz="0" w:space="0" w:color="auto"/>
                <w:bottom w:val="none" w:sz="0" w:space="0" w:color="auto"/>
                <w:right w:val="none" w:sz="0" w:space="0" w:color="auto"/>
              </w:divBdr>
            </w:div>
            <w:div w:id="360673452">
              <w:marLeft w:val="0"/>
              <w:marRight w:val="0"/>
              <w:marTop w:val="0"/>
              <w:marBottom w:val="0"/>
              <w:divBdr>
                <w:top w:val="none" w:sz="0" w:space="0" w:color="auto"/>
                <w:left w:val="none" w:sz="0" w:space="0" w:color="auto"/>
                <w:bottom w:val="none" w:sz="0" w:space="0" w:color="auto"/>
                <w:right w:val="none" w:sz="0" w:space="0" w:color="auto"/>
              </w:divBdr>
            </w:div>
            <w:div w:id="791285059">
              <w:marLeft w:val="0"/>
              <w:marRight w:val="0"/>
              <w:marTop w:val="0"/>
              <w:marBottom w:val="0"/>
              <w:divBdr>
                <w:top w:val="none" w:sz="0" w:space="0" w:color="auto"/>
                <w:left w:val="none" w:sz="0" w:space="0" w:color="auto"/>
                <w:bottom w:val="none" w:sz="0" w:space="0" w:color="auto"/>
                <w:right w:val="none" w:sz="0" w:space="0" w:color="auto"/>
              </w:divBdr>
            </w:div>
            <w:div w:id="1609897130">
              <w:marLeft w:val="0"/>
              <w:marRight w:val="0"/>
              <w:marTop w:val="0"/>
              <w:marBottom w:val="0"/>
              <w:divBdr>
                <w:top w:val="none" w:sz="0" w:space="0" w:color="auto"/>
                <w:left w:val="none" w:sz="0" w:space="0" w:color="auto"/>
                <w:bottom w:val="none" w:sz="0" w:space="0" w:color="auto"/>
                <w:right w:val="none" w:sz="0" w:space="0" w:color="auto"/>
              </w:divBdr>
            </w:div>
            <w:div w:id="1330254420">
              <w:marLeft w:val="0"/>
              <w:marRight w:val="0"/>
              <w:marTop w:val="0"/>
              <w:marBottom w:val="0"/>
              <w:divBdr>
                <w:top w:val="none" w:sz="0" w:space="0" w:color="auto"/>
                <w:left w:val="none" w:sz="0" w:space="0" w:color="auto"/>
                <w:bottom w:val="none" w:sz="0" w:space="0" w:color="auto"/>
                <w:right w:val="none" w:sz="0" w:space="0" w:color="auto"/>
              </w:divBdr>
            </w:div>
            <w:div w:id="803743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6181211">
      <w:bodyDiv w:val="1"/>
      <w:marLeft w:val="0"/>
      <w:marRight w:val="0"/>
      <w:marTop w:val="0"/>
      <w:marBottom w:val="0"/>
      <w:divBdr>
        <w:top w:val="none" w:sz="0" w:space="0" w:color="auto"/>
        <w:left w:val="none" w:sz="0" w:space="0" w:color="auto"/>
        <w:bottom w:val="none" w:sz="0" w:space="0" w:color="auto"/>
        <w:right w:val="none" w:sz="0" w:space="0" w:color="auto"/>
      </w:divBdr>
    </w:div>
    <w:div w:id="1311712367">
      <w:bodyDiv w:val="1"/>
      <w:marLeft w:val="0"/>
      <w:marRight w:val="0"/>
      <w:marTop w:val="0"/>
      <w:marBottom w:val="0"/>
      <w:divBdr>
        <w:top w:val="none" w:sz="0" w:space="0" w:color="auto"/>
        <w:left w:val="none" w:sz="0" w:space="0" w:color="auto"/>
        <w:bottom w:val="none" w:sz="0" w:space="0" w:color="auto"/>
        <w:right w:val="none" w:sz="0" w:space="0" w:color="auto"/>
      </w:divBdr>
    </w:div>
    <w:div w:id="1318529422">
      <w:bodyDiv w:val="1"/>
      <w:marLeft w:val="0"/>
      <w:marRight w:val="0"/>
      <w:marTop w:val="0"/>
      <w:marBottom w:val="0"/>
      <w:divBdr>
        <w:top w:val="none" w:sz="0" w:space="0" w:color="auto"/>
        <w:left w:val="none" w:sz="0" w:space="0" w:color="auto"/>
        <w:bottom w:val="none" w:sz="0" w:space="0" w:color="auto"/>
        <w:right w:val="none" w:sz="0" w:space="0" w:color="auto"/>
      </w:divBdr>
    </w:div>
    <w:div w:id="1336612939">
      <w:bodyDiv w:val="1"/>
      <w:marLeft w:val="0"/>
      <w:marRight w:val="0"/>
      <w:marTop w:val="0"/>
      <w:marBottom w:val="0"/>
      <w:divBdr>
        <w:top w:val="none" w:sz="0" w:space="0" w:color="auto"/>
        <w:left w:val="none" w:sz="0" w:space="0" w:color="auto"/>
        <w:bottom w:val="none" w:sz="0" w:space="0" w:color="auto"/>
        <w:right w:val="none" w:sz="0" w:space="0" w:color="auto"/>
      </w:divBdr>
    </w:div>
    <w:div w:id="1352413718">
      <w:bodyDiv w:val="1"/>
      <w:marLeft w:val="0"/>
      <w:marRight w:val="0"/>
      <w:marTop w:val="0"/>
      <w:marBottom w:val="0"/>
      <w:divBdr>
        <w:top w:val="none" w:sz="0" w:space="0" w:color="auto"/>
        <w:left w:val="none" w:sz="0" w:space="0" w:color="auto"/>
        <w:bottom w:val="none" w:sz="0" w:space="0" w:color="auto"/>
        <w:right w:val="none" w:sz="0" w:space="0" w:color="auto"/>
      </w:divBdr>
    </w:div>
    <w:div w:id="1362513473">
      <w:bodyDiv w:val="1"/>
      <w:marLeft w:val="0"/>
      <w:marRight w:val="0"/>
      <w:marTop w:val="0"/>
      <w:marBottom w:val="0"/>
      <w:divBdr>
        <w:top w:val="none" w:sz="0" w:space="0" w:color="auto"/>
        <w:left w:val="none" w:sz="0" w:space="0" w:color="auto"/>
        <w:bottom w:val="none" w:sz="0" w:space="0" w:color="auto"/>
        <w:right w:val="none" w:sz="0" w:space="0" w:color="auto"/>
      </w:divBdr>
    </w:div>
    <w:div w:id="1362559798">
      <w:bodyDiv w:val="1"/>
      <w:marLeft w:val="0"/>
      <w:marRight w:val="0"/>
      <w:marTop w:val="0"/>
      <w:marBottom w:val="0"/>
      <w:divBdr>
        <w:top w:val="none" w:sz="0" w:space="0" w:color="auto"/>
        <w:left w:val="none" w:sz="0" w:space="0" w:color="auto"/>
        <w:bottom w:val="none" w:sz="0" w:space="0" w:color="auto"/>
        <w:right w:val="none" w:sz="0" w:space="0" w:color="auto"/>
      </w:divBdr>
    </w:div>
    <w:div w:id="1414355168">
      <w:bodyDiv w:val="1"/>
      <w:marLeft w:val="0"/>
      <w:marRight w:val="0"/>
      <w:marTop w:val="0"/>
      <w:marBottom w:val="0"/>
      <w:divBdr>
        <w:top w:val="none" w:sz="0" w:space="0" w:color="auto"/>
        <w:left w:val="none" w:sz="0" w:space="0" w:color="auto"/>
        <w:bottom w:val="none" w:sz="0" w:space="0" w:color="auto"/>
        <w:right w:val="none" w:sz="0" w:space="0" w:color="auto"/>
      </w:divBdr>
    </w:div>
    <w:div w:id="1433866526">
      <w:bodyDiv w:val="1"/>
      <w:marLeft w:val="0"/>
      <w:marRight w:val="0"/>
      <w:marTop w:val="0"/>
      <w:marBottom w:val="0"/>
      <w:divBdr>
        <w:top w:val="none" w:sz="0" w:space="0" w:color="auto"/>
        <w:left w:val="none" w:sz="0" w:space="0" w:color="auto"/>
        <w:bottom w:val="none" w:sz="0" w:space="0" w:color="auto"/>
        <w:right w:val="none" w:sz="0" w:space="0" w:color="auto"/>
      </w:divBdr>
    </w:div>
    <w:div w:id="1439174499">
      <w:bodyDiv w:val="1"/>
      <w:marLeft w:val="0"/>
      <w:marRight w:val="0"/>
      <w:marTop w:val="0"/>
      <w:marBottom w:val="0"/>
      <w:divBdr>
        <w:top w:val="none" w:sz="0" w:space="0" w:color="auto"/>
        <w:left w:val="none" w:sz="0" w:space="0" w:color="auto"/>
        <w:bottom w:val="none" w:sz="0" w:space="0" w:color="auto"/>
        <w:right w:val="none" w:sz="0" w:space="0" w:color="auto"/>
      </w:divBdr>
    </w:div>
    <w:div w:id="1463496700">
      <w:bodyDiv w:val="1"/>
      <w:marLeft w:val="0"/>
      <w:marRight w:val="0"/>
      <w:marTop w:val="0"/>
      <w:marBottom w:val="0"/>
      <w:divBdr>
        <w:top w:val="none" w:sz="0" w:space="0" w:color="auto"/>
        <w:left w:val="none" w:sz="0" w:space="0" w:color="auto"/>
        <w:bottom w:val="none" w:sz="0" w:space="0" w:color="auto"/>
        <w:right w:val="none" w:sz="0" w:space="0" w:color="auto"/>
      </w:divBdr>
    </w:div>
    <w:div w:id="1465082264">
      <w:bodyDiv w:val="1"/>
      <w:marLeft w:val="0"/>
      <w:marRight w:val="0"/>
      <w:marTop w:val="0"/>
      <w:marBottom w:val="0"/>
      <w:divBdr>
        <w:top w:val="none" w:sz="0" w:space="0" w:color="auto"/>
        <w:left w:val="none" w:sz="0" w:space="0" w:color="auto"/>
        <w:bottom w:val="none" w:sz="0" w:space="0" w:color="auto"/>
        <w:right w:val="none" w:sz="0" w:space="0" w:color="auto"/>
      </w:divBdr>
    </w:div>
    <w:div w:id="1488396825">
      <w:bodyDiv w:val="1"/>
      <w:marLeft w:val="0"/>
      <w:marRight w:val="0"/>
      <w:marTop w:val="0"/>
      <w:marBottom w:val="0"/>
      <w:divBdr>
        <w:top w:val="none" w:sz="0" w:space="0" w:color="auto"/>
        <w:left w:val="none" w:sz="0" w:space="0" w:color="auto"/>
        <w:bottom w:val="none" w:sz="0" w:space="0" w:color="auto"/>
        <w:right w:val="none" w:sz="0" w:space="0" w:color="auto"/>
      </w:divBdr>
    </w:div>
    <w:div w:id="1493793164">
      <w:bodyDiv w:val="1"/>
      <w:marLeft w:val="0"/>
      <w:marRight w:val="0"/>
      <w:marTop w:val="0"/>
      <w:marBottom w:val="0"/>
      <w:divBdr>
        <w:top w:val="none" w:sz="0" w:space="0" w:color="auto"/>
        <w:left w:val="none" w:sz="0" w:space="0" w:color="auto"/>
        <w:bottom w:val="none" w:sz="0" w:space="0" w:color="auto"/>
        <w:right w:val="none" w:sz="0" w:space="0" w:color="auto"/>
      </w:divBdr>
    </w:div>
    <w:div w:id="1507667960">
      <w:bodyDiv w:val="1"/>
      <w:marLeft w:val="0"/>
      <w:marRight w:val="0"/>
      <w:marTop w:val="0"/>
      <w:marBottom w:val="0"/>
      <w:divBdr>
        <w:top w:val="none" w:sz="0" w:space="0" w:color="auto"/>
        <w:left w:val="none" w:sz="0" w:space="0" w:color="auto"/>
        <w:bottom w:val="none" w:sz="0" w:space="0" w:color="auto"/>
        <w:right w:val="none" w:sz="0" w:space="0" w:color="auto"/>
      </w:divBdr>
    </w:div>
    <w:div w:id="1518078333">
      <w:bodyDiv w:val="1"/>
      <w:marLeft w:val="0"/>
      <w:marRight w:val="0"/>
      <w:marTop w:val="0"/>
      <w:marBottom w:val="0"/>
      <w:divBdr>
        <w:top w:val="none" w:sz="0" w:space="0" w:color="auto"/>
        <w:left w:val="none" w:sz="0" w:space="0" w:color="auto"/>
        <w:bottom w:val="none" w:sz="0" w:space="0" w:color="auto"/>
        <w:right w:val="none" w:sz="0" w:space="0" w:color="auto"/>
      </w:divBdr>
    </w:div>
    <w:div w:id="1549683509">
      <w:bodyDiv w:val="1"/>
      <w:marLeft w:val="0"/>
      <w:marRight w:val="0"/>
      <w:marTop w:val="0"/>
      <w:marBottom w:val="0"/>
      <w:divBdr>
        <w:top w:val="none" w:sz="0" w:space="0" w:color="auto"/>
        <w:left w:val="none" w:sz="0" w:space="0" w:color="auto"/>
        <w:bottom w:val="none" w:sz="0" w:space="0" w:color="auto"/>
        <w:right w:val="none" w:sz="0" w:space="0" w:color="auto"/>
      </w:divBdr>
    </w:div>
    <w:div w:id="1555578670">
      <w:bodyDiv w:val="1"/>
      <w:marLeft w:val="0"/>
      <w:marRight w:val="0"/>
      <w:marTop w:val="0"/>
      <w:marBottom w:val="0"/>
      <w:divBdr>
        <w:top w:val="none" w:sz="0" w:space="0" w:color="auto"/>
        <w:left w:val="none" w:sz="0" w:space="0" w:color="auto"/>
        <w:bottom w:val="none" w:sz="0" w:space="0" w:color="auto"/>
        <w:right w:val="none" w:sz="0" w:space="0" w:color="auto"/>
      </w:divBdr>
    </w:div>
    <w:div w:id="1585916804">
      <w:bodyDiv w:val="1"/>
      <w:marLeft w:val="0"/>
      <w:marRight w:val="0"/>
      <w:marTop w:val="0"/>
      <w:marBottom w:val="0"/>
      <w:divBdr>
        <w:top w:val="none" w:sz="0" w:space="0" w:color="auto"/>
        <w:left w:val="none" w:sz="0" w:space="0" w:color="auto"/>
        <w:bottom w:val="none" w:sz="0" w:space="0" w:color="auto"/>
        <w:right w:val="none" w:sz="0" w:space="0" w:color="auto"/>
      </w:divBdr>
    </w:div>
    <w:div w:id="1592859847">
      <w:bodyDiv w:val="1"/>
      <w:marLeft w:val="0"/>
      <w:marRight w:val="0"/>
      <w:marTop w:val="0"/>
      <w:marBottom w:val="0"/>
      <w:divBdr>
        <w:top w:val="none" w:sz="0" w:space="0" w:color="auto"/>
        <w:left w:val="none" w:sz="0" w:space="0" w:color="auto"/>
        <w:bottom w:val="none" w:sz="0" w:space="0" w:color="auto"/>
        <w:right w:val="none" w:sz="0" w:space="0" w:color="auto"/>
      </w:divBdr>
    </w:div>
    <w:div w:id="1602568450">
      <w:bodyDiv w:val="1"/>
      <w:marLeft w:val="0"/>
      <w:marRight w:val="0"/>
      <w:marTop w:val="0"/>
      <w:marBottom w:val="0"/>
      <w:divBdr>
        <w:top w:val="none" w:sz="0" w:space="0" w:color="auto"/>
        <w:left w:val="none" w:sz="0" w:space="0" w:color="auto"/>
        <w:bottom w:val="none" w:sz="0" w:space="0" w:color="auto"/>
        <w:right w:val="none" w:sz="0" w:space="0" w:color="auto"/>
      </w:divBdr>
    </w:div>
    <w:div w:id="1658150173">
      <w:bodyDiv w:val="1"/>
      <w:marLeft w:val="0"/>
      <w:marRight w:val="0"/>
      <w:marTop w:val="0"/>
      <w:marBottom w:val="0"/>
      <w:divBdr>
        <w:top w:val="none" w:sz="0" w:space="0" w:color="auto"/>
        <w:left w:val="none" w:sz="0" w:space="0" w:color="auto"/>
        <w:bottom w:val="none" w:sz="0" w:space="0" w:color="auto"/>
        <w:right w:val="none" w:sz="0" w:space="0" w:color="auto"/>
      </w:divBdr>
    </w:div>
    <w:div w:id="1683900726">
      <w:bodyDiv w:val="1"/>
      <w:marLeft w:val="0"/>
      <w:marRight w:val="0"/>
      <w:marTop w:val="0"/>
      <w:marBottom w:val="0"/>
      <w:divBdr>
        <w:top w:val="none" w:sz="0" w:space="0" w:color="auto"/>
        <w:left w:val="none" w:sz="0" w:space="0" w:color="auto"/>
        <w:bottom w:val="none" w:sz="0" w:space="0" w:color="auto"/>
        <w:right w:val="none" w:sz="0" w:space="0" w:color="auto"/>
      </w:divBdr>
    </w:div>
    <w:div w:id="1691906694">
      <w:bodyDiv w:val="1"/>
      <w:marLeft w:val="0"/>
      <w:marRight w:val="0"/>
      <w:marTop w:val="0"/>
      <w:marBottom w:val="0"/>
      <w:divBdr>
        <w:top w:val="none" w:sz="0" w:space="0" w:color="auto"/>
        <w:left w:val="none" w:sz="0" w:space="0" w:color="auto"/>
        <w:bottom w:val="none" w:sz="0" w:space="0" w:color="auto"/>
        <w:right w:val="none" w:sz="0" w:space="0" w:color="auto"/>
      </w:divBdr>
    </w:div>
    <w:div w:id="1712806892">
      <w:bodyDiv w:val="1"/>
      <w:marLeft w:val="0"/>
      <w:marRight w:val="0"/>
      <w:marTop w:val="0"/>
      <w:marBottom w:val="0"/>
      <w:divBdr>
        <w:top w:val="none" w:sz="0" w:space="0" w:color="auto"/>
        <w:left w:val="none" w:sz="0" w:space="0" w:color="auto"/>
        <w:bottom w:val="none" w:sz="0" w:space="0" w:color="auto"/>
        <w:right w:val="none" w:sz="0" w:space="0" w:color="auto"/>
      </w:divBdr>
    </w:div>
    <w:div w:id="1750418253">
      <w:bodyDiv w:val="1"/>
      <w:marLeft w:val="0"/>
      <w:marRight w:val="0"/>
      <w:marTop w:val="0"/>
      <w:marBottom w:val="0"/>
      <w:divBdr>
        <w:top w:val="none" w:sz="0" w:space="0" w:color="auto"/>
        <w:left w:val="none" w:sz="0" w:space="0" w:color="auto"/>
        <w:bottom w:val="none" w:sz="0" w:space="0" w:color="auto"/>
        <w:right w:val="none" w:sz="0" w:space="0" w:color="auto"/>
      </w:divBdr>
    </w:div>
    <w:div w:id="1764061345">
      <w:bodyDiv w:val="1"/>
      <w:marLeft w:val="0"/>
      <w:marRight w:val="0"/>
      <w:marTop w:val="0"/>
      <w:marBottom w:val="0"/>
      <w:divBdr>
        <w:top w:val="none" w:sz="0" w:space="0" w:color="auto"/>
        <w:left w:val="none" w:sz="0" w:space="0" w:color="auto"/>
        <w:bottom w:val="none" w:sz="0" w:space="0" w:color="auto"/>
        <w:right w:val="none" w:sz="0" w:space="0" w:color="auto"/>
      </w:divBdr>
    </w:div>
    <w:div w:id="1834032033">
      <w:bodyDiv w:val="1"/>
      <w:marLeft w:val="0"/>
      <w:marRight w:val="0"/>
      <w:marTop w:val="0"/>
      <w:marBottom w:val="0"/>
      <w:divBdr>
        <w:top w:val="none" w:sz="0" w:space="0" w:color="auto"/>
        <w:left w:val="none" w:sz="0" w:space="0" w:color="auto"/>
        <w:bottom w:val="none" w:sz="0" w:space="0" w:color="auto"/>
        <w:right w:val="none" w:sz="0" w:space="0" w:color="auto"/>
      </w:divBdr>
    </w:div>
    <w:div w:id="1842160940">
      <w:bodyDiv w:val="1"/>
      <w:marLeft w:val="0"/>
      <w:marRight w:val="0"/>
      <w:marTop w:val="0"/>
      <w:marBottom w:val="0"/>
      <w:divBdr>
        <w:top w:val="none" w:sz="0" w:space="0" w:color="auto"/>
        <w:left w:val="none" w:sz="0" w:space="0" w:color="auto"/>
        <w:bottom w:val="none" w:sz="0" w:space="0" w:color="auto"/>
        <w:right w:val="none" w:sz="0" w:space="0" w:color="auto"/>
      </w:divBdr>
    </w:div>
    <w:div w:id="1893468108">
      <w:bodyDiv w:val="1"/>
      <w:marLeft w:val="0"/>
      <w:marRight w:val="0"/>
      <w:marTop w:val="0"/>
      <w:marBottom w:val="0"/>
      <w:divBdr>
        <w:top w:val="none" w:sz="0" w:space="0" w:color="auto"/>
        <w:left w:val="none" w:sz="0" w:space="0" w:color="auto"/>
        <w:bottom w:val="none" w:sz="0" w:space="0" w:color="auto"/>
        <w:right w:val="none" w:sz="0" w:space="0" w:color="auto"/>
      </w:divBdr>
    </w:div>
    <w:div w:id="1900288944">
      <w:bodyDiv w:val="1"/>
      <w:marLeft w:val="0"/>
      <w:marRight w:val="0"/>
      <w:marTop w:val="0"/>
      <w:marBottom w:val="0"/>
      <w:divBdr>
        <w:top w:val="none" w:sz="0" w:space="0" w:color="auto"/>
        <w:left w:val="none" w:sz="0" w:space="0" w:color="auto"/>
        <w:bottom w:val="none" w:sz="0" w:space="0" w:color="auto"/>
        <w:right w:val="none" w:sz="0" w:space="0" w:color="auto"/>
      </w:divBdr>
    </w:div>
    <w:div w:id="1920628491">
      <w:bodyDiv w:val="1"/>
      <w:marLeft w:val="0"/>
      <w:marRight w:val="0"/>
      <w:marTop w:val="0"/>
      <w:marBottom w:val="0"/>
      <w:divBdr>
        <w:top w:val="none" w:sz="0" w:space="0" w:color="auto"/>
        <w:left w:val="none" w:sz="0" w:space="0" w:color="auto"/>
        <w:bottom w:val="none" w:sz="0" w:space="0" w:color="auto"/>
        <w:right w:val="none" w:sz="0" w:space="0" w:color="auto"/>
      </w:divBdr>
    </w:div>
    <w:div w:id="1928533002">
      <w:bodyDiv w:val="1"/>
      <w:marLeft w:val="0"/>
      <w:marRight w:val="0"/>
      <w:marTop w:val="0"/>
      <w:marBottom w:val="0"/>
      <w:divBdr>
        <w:top w:val="none" w:sz="0" w:space="0" w:color="auto"/>
        <w:left w:val="none" w:sz="0" w:space="0" w:color="auto"/>
        <w:bottom w:val="none" w:sz="0" w:space="0" w:color="auto"/>
        <w:right w:val="none" w:sz="0" w:space="0" w:color="auto"/>
      </w:divBdr>
    </w:div>
    <w:div w:id="1941451630">
      <w:bodyDiv w:val="1"/>
      <w:marLeft w:val="0"/>
      <w:marRight w:val="0"/>
      <w:marTop w:val="0"/>
      <w:marBottom w:val="0"/>
      <w:divBdr>
        <w:top w:val="none" w:sz="0" w:space="0" w:color="auto"/>
        <w:left w:val="none" w:sz="0" w:space="0" w:color="auto"/>
        <w:bottom w:val="none" w:sz="0" w:space="0" w:color="auto"/>
        <w:right w:val="none" w:sz="0" w:space="0" w:color="auto"/>
      </w:divBdr>
    </w:div>
    <w:div w:id="1951618357">
      <w:bodyDiv w:val="1"/>
      <w:marLeft w:val="0"/>
      <w:marRight w:val="0"/>
      <w:marTop w:val="0"/>
      <w:marBottom w:val="0"/>
      <w:divBdr>
        <w:top w:val="none" w:sz="0" w:space="0" w:color="auto"/>
        <w:left w:val="none" w:sz="0" w:space="0" w:color="auto"/>
        <w:bottom w:val="none" w:sz="0" w:space="0" w:color="auto"/>
        <w:right w:val="none" w:sz="0" w:space="0" w:color="auto"/>
      </w:divBdr>
    </w:div>
    <w:div w:id="1957901737">
      <w:bodyDiv w:val="1"/>
      <w:marLeft w:val="0"/>
      <w:marRight w:val="0"/>
      <w:marTop w:val="0"/>
      <w:marBottom w:val="0"/>
      <w:divBdr>
        <w:top w:val="none" w:sz="0" w:space="0" w:color="auto"/>
        <w:left w:val="none" w:sz="0" w:space="0" w:color="auto"/>
        <w:bottom w:val="none" w:sz="0" w:space="0" w:color="auto"/>
        <w:right w:val="none" w:sz="0" w:space="0" w:color="auto"/>
      </w:divBdr>
    </w:div>
    <w:div w:id="1965647942">
      <w:bodyDiv w:val="1"/>
      <w:marLeft w:val="0"/>
      <w:marRight w:val="0"/>
      <w:marTop w:val="0"/>
      <w:marBottom w:val="0"/>
      <w:divBdr>
        <w:top w:val="none" w:sz="0" w:space="0" w:color="auto"/>
        <w:left w:val="none" w:sz="0" w:space="0" w:color="auto"/>
        <w:bottom w:val="none" w:sz="0" w:space="0" w:color="auto"/>
        <w:right w:val="none" w:sz="0" w:space="0" w:color="auto"/>
      </w:divBdr>
    </w:div>
    <w:div w:id="1995836038">
      <w:bodyDiv w:val="1"/>
      <w:marLeft w:val="0"/>
      <w:marRight w:val="0"/>
      <w:marTop w:val="0"/>
      <w:marBottom w:val="0"/>
      <w:divBdr>
        <w:top w:val="none" w:sz="0" w:space="0" w:color="auto"/>
        <w:left w:val="none" w:sz="0" w:space="0" w:color="auto"/>
        <w:bottom w:val="none" w:sz="0" w:space="0" w:color="auto"/>
        <w:right w:val="none" w:sz="0" w:space="0" w:color="auto"/>
      </w:divBdr>
    </w:div>
    <w:div w:id="2006740393">
      <w:bodyDiv w:val="1"/>
      <w:marLeft w:val="0"/>
      <w:marRight w:val="0"/>
      <w:marTop w:val="0"/>
      <w:marBottom w:val="0"/>
      <w:divBdr>
        <w:top w:val="none" w:sz="0" w:space="0" w:color="auto"/>
        <w:left w:val="none" w:sz="0" w:space="0" w:color="auto"/>
        <w:bottom w:val="none" w:sz="0" w:space="0" w:color="auto"/>
        <w:right w:val="none" w:sz="0" w:space="0" w:color="auto"/>
      </w:divBdr>
    </w:div>
    <w:div w:id="2030717626">
      <w:bodyDiv w:val="1"/>
      <w:marLeft w:val="0"/>
      <w:marRight w:val="0"/>
      <w:marTop w:val="0"/>
      <w:marBottom w:val="0"/>
      <w:divBdr>
        <w:top w:val="none" w:sz="0" w:space="0" w:color="auto"/>
        <w:left w:val="none" w:sz="0" w:space="0" w:color="auto"/>
        <w:bottom w:val="none" w:sz="0" w:space="0" w:color="auto"/>
        <w:right w:val="none" w:sz="0" w:space="0" w:color="auto"/>
      </w:divBdr>
    </w:div>
    <w:div w:id="2056812590">
      <w:bodyDiv w:val="1"/>
      <w:marLeft w:val="0"/>
      <w:marRight w:val="0"/>
      <w:marTop w:val="0"/>
      <w:marBottom w:val="0"/>
      <w:divBdr>
        <w:top w:val="none" w:sz="0" w:space="0" w:color="auto"/>
        <w:left w:val="none" w:sz="0" w:space="0" w:color="auto"/>
        <w:bottom w:val="none" w:sz="0" w:space="0" w:color="auto"/>
        <w:right w:val="none" w:sz="0" w:space="0" w:color="auto"/>
      </w:divBdr>
    </w:div>
    <w:div w:id="2114012766">
      <w:bodyDiv w:val="1"/>
      <w:marLeft w:val="0"/>
      <w:marRight w:val="0"/>
      <w:marTop w:val="0"/>
      <w:marBottom w:val="0"/>
      <w:divBdr>
        <w:top w:val="none" w:sz="0" w:space="0" w:color="auto"/>
        <w:left w:val="none" w:sz="0" w:space="0" w:color="auto"/>
        <w:bottom w:val="none" w:sz="0" w:space="0" w:color="auto"/>
        <w:right w:val="none" w:sz="0" w:space="0" w:color="auto"/>
      </w:divBdr>
    </w:div>
    <w:div w:id="2143040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image" Target="media/image1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8.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D384D7-2F35-444A-930B-0823615903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TotalTime>
  <Pages>39</Pages>
  <Words>6915</Words>
  <Characters>39422</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46245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8</cp:revision>
  <dcterms:created xsi:type="dcterms:W3CDTF">2026-07-31T19:47:00Z</dcterms:created>
  <dcterms:modified xsi:type="dcterms:W3CDTF">2026-08-08T17:36:00Z</dcterms:modified>
</cp:coreProperties>
</file>