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1FB6D" w14:textId="77777777" w:rsidR="00050AC1" w:rsidRPr="00125CED" w:rsidRDefault="006D1938">
      <w:pPr>
        <w:widowControl w:val="0"/>
        <w:spacing w:line="240" w:lineRule="auto"/>
        <w:jc w:val="center"/>
      </w:pPr>
      <w:r w:rsidRPr="00125CED">
        <w:rPr>
          <w:noProof/>
        </w:rPr>
        <w:drawing>
          <wp:inline distT="19050" distB="19050" distL="19050" distR="19050" wp14:anchorId="279EA2C0" wp14:editId="0BD66A02">
            <wp:extent cx="4152900" cy="13284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52900" cy="1328420"/>
                    </a:xfrm>
                    <a:prstGeom prst="rect">
                      <a:avLst/>
                    </a:prstGeom>
                    <a:ln/>
                  </pic:spPr>
                </pic:pic>
              </a:graphicData>
            </a:graphic>
          </wp:inline>
        </w:drawing>
      </w:r>
    </w:p>
    <w:p w14:paraId="6B975B4A" w14:textId="77777777" w:rsidR="00050AC1" w:rsidRPr="00125CED" w:rsidRDefault="006D1938">
      <w:pPr>
        <w:widowControl w:val="0"/>
        <w:spacing w:before="322" w:line="366" w:lineRule="auto"/>
        <w:ind w:left="61" w:right="1149"/>
        <w:rPr>
          <w:sz w:val="60"/>
          <w:szCs w:val="60"/>
        </w:rPr>
      </w:pPr>
      <w:r w:rsidRPr="00125CED">
        <w:rPr>
          <w:sz w:val="60"/>
          <w:szCs w:val="60"/>
        </w:rPr>
        <w:t xml:space="preserve">Institute of Inner-City Learning  Birmingham Campus </w:t>
      </w:r>
    </w:p>
    <w:p w14:paraId="289605CB" w14:textId="77777777" w:rsidR="00050AC1" w:rsidRPr="00125CED" w:rsidRDefault="006D1938">
      <w:pPr>
        <w:widowControl w:val="0"/>
        <w:spacing w:before="569" w:line="240" w:lineRule="auto"/>
        <w:jc w:val="center"/>
        <w:rPr>
          <w:sz w:val="60"/>
          <w:szCs w:val="60"/>
        </w:rPr>
      </w:pPr>
      <w:r w:rsidRPr="00125CED">
        <w:rPr>
          <w:sz w:val="60"/>
          <w:szCs w:val="60"/>
        </w:rPr>
        <w:t xml:space="preserve">BSc (Hons) Health and Social Care </w:t>
      </w:r>
    </w:p>
    <w:p w14:paraId="1E690368" w14:textId="77777777" w:rsidR="00050AC1" w:rsidRPr="00125CED" w:rsidRDefault="006D1938">
      <w:pPr>
        <w:widowControl w:val="0"/>
        <w:spacing w:before="1410" w:line="384" w:lineRule="auto"/>
        <w:ind w:left="12" w:right="925" w:firstLine="57"/>
        <w:rPr>
          <w:sz w:val="70"/>
          <w:szCs w:val="70"/>
        </w:rPr>
      </w:pPr>
      <w:r w:rsidRPr="00125CED">
        <w:rPr>
          <w:sz w:val="70"/>
          <w:szCs w:val="70"/>
        </w:rPr>
        <w:t xml:space="preserve">DISSERTATION GUIDANCE  AND TEMPLATE </w:t>
      </w:r>
    </w:p>
    <w:p w14:paraId="3DB46B46" w14:textId="77777777" w:rsidR="00050AC1" w:rsidRPr="00125CED" w:rsidRDefault="006D1938">
      <w:pPr>
        <w:widowControl w:val="0"/>
        <w:spacing w:before="823" w:line="240" w:lineRule="auto"/>
        <w:ind w:left="35"/>
        <w:rPr>
          <w:b/>
          <w:bCs/>
          <w:sz w:val="32"/>
          <w:szCs w:val="32"/>
        </w:rPr>
      </w:pPr>
      <w:r w:rsidRPr="00125CED">
        <w:rPr>
          <w:b/>
          <w:bCs/>
          <w:sz w:val="32"/>
          <w:szCs w:val="32"/>
        </w:rPr>
        <w:t xml:space="preserve">Disclaimer </w:t>
      </w:r>
    </w:p>
    <w:p w14:paraId="4D8422A3" w14:textId="77777777" w:rsidR="00050AC1" w:rsidRPr="00125CED" w:rsidRDefault="006D1938">
      <w:pPr>
        <w:widowControl w:val="0"/>
        <w:spacing w:before="91" w:line="365" w:lineRule="auto"/>
        <w:ind w:left="11" w:right="97" w:hanging="1"/>
        <w:jc w:val="both"/>
      </w:pPr>
      <w:r w:rsidRPr="00125CED">
        <w:rPr>
          <w:sz w:val="20"/>
          <w:szCs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w:t>
      </w:r>
      <w:r w:rsidRPr="00125CED">
        <w:rPr>
          <w:sz w:val="20"/>
          <w:szCs w:val="20"/>
        </w:rPr>
        <w:t xml:space="preserve"> be necessary by UWTSD. Every effort will be made to keep disruption to a minimum, and to give as much  notice as possible. An electronic copy of this handbook can be found on the Moodle page for the module.</w:t>
      </w:r>
    </w:p>
    <w:p w14:paraId="6131A89F" w14:textId="77777777" w:rsidR="00050AC1" w:rsidRPr="00125CED" w:rsidRDefault="006D1938">
      <w:pPr>
        <w:widowControl w:val="0"/>
        <w:spacing w:line="240" w:lineRule="auto"/>
        <w:ind w:left="32"/>
        <w:rPr>
          <w:b/>
          <w:bCs/>
          <w:sz w:val="28"/>
          <w:szCs w:val="28"/>
        </w:rPr>
      </w:pPr>
      <w:r w:rsidRPr="00125CED">
        <w:rPr>
          <w:b/>
          <w:bCs/>
          <w:sz w:val="28"/>
          <w:szCs w:val="28"/>
        </w:rPr>
        <w:t xml:space="preserve">DECLARATION </w:t>
      </w:r>
    </w:p>
    <w:p w14:paraId="491EBAB2" w14:textId="77777777" w:rsidR="00050AC1" w:rsidRPr="00125CED" w:rsidRDefault="006D1938">
      <w:pPr>
        <w:widowControl w:val="0"/>
        <w:spacing w:before="353" w:line="363" w:lineRule="auto"/>
        <w:ind w:left="21" w:right="7" w:hanging="9"/>
      </w:pPr>
      <w:r w:rsidRPr="00125CED">
        <w:t xml:space="preserve">This work has not previously been accepted in substance for any degree and is not being  concurrently submitted in candidature for any degree </w:t>
      </w:r>
    </w:p>
    <w:p w14:paraId="3AED1DD3" w14:textId="77777777" w:rsidR="00050AC1" w:rsidRPr="00125CED" w:rsidRDefault="006D1938">
      <w:pPr>
        <w:widowControl w:val="0"/>
        <w:spacing w:before="194" w:line="240" w:lineRule="auto"/>
        <w:ind w:left="18"/>
      </w:pPr>
      <w:r w:rsidRPr="00125CED">
        <w:t xml:space="preserve">Signed…………………………………………… </w:t>
      </w:r>
    </w:p>
    <w:p w14:paraId="359DF55B" w14:textId="77777777" w:rsidR="00050AC1" w:rsidRPr="00125CED" w:rsidRDefault="006D1938">
      <w:pPr>
        <w:widowControl w:val="0"/>
        <w:spacing w:before="303" w:line="240" w:lineRule="auto"/>
        <w:ind w:left="28"/>
      </w:pPr>
      <w:r w:rsidRPr="00125CED">
        <w:t xml:space="preserve">Date……………………………………………… </w:t>
      </w:r>
    </w:p>
    <w:p w14:paraId="07DA6566" w14:textId="77777777" w:rsidR="00050AC1" w:rsidRPr="00125CED" w:rsidRDefault="006D1938">
      <w:pPr>
        <w:widowControl w:val="0"/>
        <w:spacing w:before="308" w:line="240" w:lineRule="auto"/>
        <w:ind w:left="18"/>
        <w:rPr>
          <w:b/>
          <w:bCs/>
        </w:rPr>
      </w:pPr>
      <w:r w:rsidRPr="00125CED">
        <w:rPr>
          <w:b/>
          <w:bCs/>
        </w:rPr>
        <w:t xml:space="preserve">STATEMENT 1  </w:t>
      </w:r>
    </w:p>
    <w:p w14:paraId="6070BC84" w14:textId="77777777" w:rsidR="00050AC1" w:rsidRPr="00125CED" w:rsidRDefault="006D1938">
      <w:pPr>
        <w:widowControl w:val="0"/>
        <w:spacing w:before="303" w:line="513" w:lineRule="auto"/>
        <w:ind w:left="18" w:right="46" w:hanging="6"/>
      </w:pPr>
      <w:r w:rsidRPr="00125CED">
        <w:t xml:space="preserve">This dissertation is being submitted in partial fulfilment of the requirements for the degree of BSc. Signed…………………………………………….  </w:t>
      </w:r>
    </w:p>
    <w:p w14:paraId="5FFCF236" w14:textId="77777777" w:rsidR="00050AC1" w:rsidRPr="00125CED" w:rsidRDefault="006D1938">
      <w:pPr>
        <w:widowControl w:val="0"/>
        <w:spacing w:before="58" w:line="240" w:lineRule="auto"/>
        <w:ind w:left="28"/>
      </w:pPr>
      <w:r w:rsidRPr="00125CED">
        <w:t xml:space="preserve">Date……………………………………………… </w:t>
      </w:r>
    </w:p>
    <w:p w14:paraId="05E4EECB" w14:textId="77777777" w:rsidR="00050AC1" w:rsidRPr="00125CED" w:rsidRDefault="006D1938">
      <w:pPr>
        <w:widowControl w:val="0"/>
        <w:spacing w:before="303" w:line="240" w:lineRule="auto"/>
        <w:ind w:left="18"/>
        <w:rPr>
          <w:b/>
          <w:bCs/>
        </w:rPr>
      </w:pPr>
      <w:r w:rsidRPr="00125CED">
        <w:rPr>
          <w:b/>
          <w:bCs/>
        </w:rPr>
        <w:t xml:space="preserve">STATEMENT 2 </w:t>
      </w:r>
    </w:p>
    <w:p w14:paraId="3AA987CF" w14:textId="77777777" w:rsidR="00050AC1" w:rsidRPr="00125CED" w:rsidRDefault="006D1938">
      <w:pPr>
        <w:widowControl w:val="0"/>
        <w:spacing w:before="308" w:line="365" w:lineRule="auto"/>
        <w:ind w:left="20" w:right="5" w:hanging="9"/>
        <w:jc w:val="both"/>
      </w:pPr>
      <w:r w:rsidRPr="00125CED">
        <w:t xml:space="preserve">This dissertation is the result of my own independent work/investigation, except where otherwise  stated. Other sources are acknowledged by footnotes giving explicit references. A bibliography  is appended. </w:t>
      </w:r>
    </w:p>
    <w:p w14:paraId="14CBF488" w14:textId="77777777" w:rsidR="00050AC1" w:rsidRPr="00125CED" w:rsidRDefault="006D1938">
      <w:pPr>
        <w:widowControl w:val="0"/>
        <w:spacing w:before="187" w:line="240" w:lineRule="auto"/>
        <w:ind w:left="18"/>
      </w:pPr>
      <w:r w:rsidRPr="00125CED">
        <w:t xml:space="preserve">Signed…………………………………………… </w:t>
      </w:r>
    </w:p>
    <w:p w14:paraId="6F70C132" w14:textId="77777777" w:rsidR="00050AC1" w:rsidRPr="00125CED" w:rsidRDefault="006D1938">
      <w:pPr>
        <w:widowControl w:val="0"/>
        <w:spacing w:before="308" w:line="240" w:lineRule="auto"/>
        <w:ind w:left="28"/>
      </w:pPr>
      <w:r w:rsidRPr="00125CED">
        <w:t xml:space="preserve">Date………………………………………………  </w:t>
      </w:r>
    </w:p>
    <w:p w14:paraId="53B0996B" w14:textId="77777777" w:rsidR="00050AC1" w:rsidRPr="00125CED" w:rsidRDefault="006D1938">
      <w:pPr>
        <w:widowControl w:val="0"/>
        <w:spacing w:before="303" w:line="240" w:lineRule="auto"/>
        <w:ind w:left="18"/>
        <w:rPr>
          <w:b/>
          <w:bCs/>
        </w:rPr>
      </w:pPr>
      <w:r w:rsidRPr="00125CED">
        <w:rPr>
          <w:b/>
          <w:bCs/>
        </w:rPr>
        <w:t xml:space="preserve">STATEMENT 3 </w:t>
      </w:r>
    </w:p>
    <w:p w14:paraId="38FA7A42" w14:textId="77777777" w:rsidR="00050AC1" w:rsidRPr="00125CED" w:rsidRDefault="006D1938">
      <w:pPr>
        <w:widowControl w:val="0"/>
        <w:spacing w:before="308" w:line="368" w:lineRule="auto"/>
        <w:ind w:left="24" w:right="8" w:firstLine="3"/>
      </w:pPr>
      <w:r w:rsidRPr="00125CED">
        <w:t xml:space="preserve">I hereby give consent for my dissertation, if accepted, to be available for photocopying and for  interlibrary loan, and for the title and summary to be made available to outside organisations. </w:t>
      </w:r>
    </w:p>
    <w:p w14:paraId="7C310E63" w14:textId="77777777" w:rsidR="00050AC1" w:rsidRPr="00125CED" w:rsidRDefault="006D1938">
      <w:pPr>
        <w:widowControl w:val="0"/>
        <w:spacing w:before="186" w:line="240" w:lineRule="auto"/>
        <w:ind w:left="18"/>
      </w:pPr>
      <w:r w:rsidRPr="00125CED">
        <w:t xml:space="preserve">Signed……………………………………………… </w:t>
      </w:r>
    </w:p>
    <w:p w14:paraId="0101F90F" w14:textId="77777777" w:rsidR="00050AC1" w:rsidRPr="00125CED" w:rsidRDefault="006D1938">
      <w:pPr>
        <w:widowControl w:val="0"/>
        <w:spacing w:before="308" w:line="240" w:lineRule="auto"/>
        <w:ind w:left="28"/>
      </w:pPr>
      <w:r w:rsidRPr="00125CED">
        <w:t xml:space="preserve">Date………………………………………………… </w:t>
      </w:r>
    </w:p>
    <w:p w14:paraId="43BC6920" w14:textId="77777777" w:rsidR="00050AC1" w:rsidRPr="00125CED" w:rsidRDefault="006D1938">
      <w:pPr>
        <w:widowControl w:val="0"/>
        <w:spacing w:before="303" w:line="240" w:lineRule="auto"/>
        <w:ind w:left="18"/>
        <w:rPr>
          <w:b/>
          <w:bCs/>
        </w:rPr>
      </w:pPr>
      <w:r w:rsidRPr="00125CED">
        <w:rPr>
          <w:b/>
          <w:bCs/>
        </w:rPr>
        <w:t xml:space="preserve">STATEMENT 4 </w:t>
      </w:r>
    </w:p>
    <w:p w14:paraId="2E19BEB4" w14:textId="77777777" w:rsidR="00050AC1" w:rsidRPr="00125CED" w:rsidRDefault="006D1938">
      <w:pPr>
        <w:widowControl w:val="0"/>
        <w:spacing w:before="308" w:line="363" w:lineRule="auto"/>
        <w:ind w:left="13" w:right="4" w:firstLine="15"/>
      </w:pPr>
      <w:r w:rsidRPr="00125CED">
        <w:t xml:space="preserve">I hereby give consent for my dissertation, if accepted, to be available on the university’s IT system  to those who have consent to use the system. </w:t>
      </w:r>
    </w:p>
    <w:p w14:paraId="2CB5C8AC" w14:textId="77777777" w:rsidR="00050AC1" w:rsidRPr="00125CED" w:rsidRDefault="006D1938">
      <w:pPr>
        <w:widowControl w:val="0"/>
        <w:spacing w:before="195" w:line="240" w:lineRule="auto"/>
        <w:ind w:left="18"/>
      </w:pPr>
      <w:r w:rsidRPr="00125CED">
        <w:t xml:space="preserve">Signed……………………………………………… </w:t>
      </w:r>
    </w:p>
    <w:p w14:paraId="54E03AAF" w14:textId="77777777" w:rsidR="00050AC1" w:rsidRPr="00125CED" w:rsidRDefault="006D1938">
      <w:pPr>
        <w:widowControl w:val="0"/>
        <w:spacing w:before="308" w:line="240" w:lineRule="auto"/>
        <w:ind w:left="28"/>
      </w:pPr>
      <w:r w:rsidRPr="00125CED">
        <w:t>Date…………………………………………………</w:t>
      </w:r>
    </w:p>
    <w:p w14:paraId="3938415D" w14:textId="77777777" w:rsidR="00050AC1" w:rsidRPr="00125CED" w:rsidRDefault="006D1938">
      <w:pPr>
        <w:widowControl w:val="0"/>
        <w:spacing w:before="1073" w:line="240" w:lineRule="auto"/>
        <w:jc w:val="center"/>
      </w:pPr>
      <w:r w:rsidRPr="00125CED">
        <w:t xml:space="preserve"> </w:t>
      </w:r>
    </w:p>
    <w:p w14:paraId="3E3054F1" w14:textId="77777777" w:rsidR="00050AC1" w:rsidRPr="00125CED" w:rsidRDefault="006D1938">
      <w:pPr>
        <w:widowControl w:val="0"/>
        <w:spacing w:line="365" w:lineRule="auto"/>
        <w:ind w:left="394" w:right="275"/>
        <w:jc w:val="center"/>
        <w:rPr>
          <w:b/>
          <w:bCs/>
          <w:sz w:val="56"/>
          <w:szCs w:val="56"/>
        </w:rPr>
      </w:pPr>
      <w:r w:rsidRPr="00125CED">
        <w:br w:type="page"/>
      </w:r>
    </w:p>
    <w:p w14:paraId="5F377851" w14:textId="77777777" w:rsidR="00050AC1" w:rsidRPr="00125CED" w:rsidRDefault="006D1938">
      <w:pPr>
        <w:widowControl w:val="0"/>
        <w:spacing w:line="365" w:lineRule="auto"/>
        <w:ind w:left="394" w:right="275"/>
        <w:jc w:val="center"/>
        <w:rPr>
          <w:b/>
          <w:bCs/>
          <w:sz w:val="56"/>
          <w:szCs w:val="56"/>
        </w:rPr>
      </w:pPr>
      <w:r w:rsidRPr="00125CED">
        <w:rPr>
          <w:b/>
          <w:bCs/>
          <w:sz w:val="56"/>
          <w:szCs w:val="56"/>
        </w:rPr>
        <w:t>Coronary heart disease (CHD) in older people in the UK</w:t>
      </w:r>
    </w:p>
    <w:p w14:paraId="6E0FA24D" w14:textId="77777777" w:rsidR="00050AC1" w:rsidRPr="00125CED" w:rsidRDefault="006D1938">
      <w:pPr>
        <w:widowControl w:val="0"/>
        <w:spacing w:before="1423" w:line="365" w:lineRule="auto"/>
        <w:ind w:left="995" w:right="1030"/>
        <w:jc w:val="center"/>
        <w:rPr>
          <w:b/>
          <w:bCs/>
          <w:sz w:val="56"/>
          <w:szCs w:val="56"/>
        </w:rPr>
      </w:pPr>
      <w:r w:rsidRPr="00125CED">
        <w:rPr>
          <w:b/>
          <w:bCs/>
          <w:sz w:val="56"/>
          <w:szCs w:val="56"/>
        </w:rPr>
        <w:t xml:space="preserve">Your Full Name and Student Number </w:t>
      </w:r>
    </w:p>
    <w:p w14:paraId="68D24CDF" w14:textId="77777777" w:rsidR="00050AC1" w:rsidRPr="00125CED" w:rsidRDefault="006D1938">
      <w:pPr>
        <w:widowControl w:val="0"/>
        <w:spacing w:before="3089" w:line="364" w:lineRule="auto"/>
        <w:ind w:left="219" w:right="140"/>
        <w:jc w:val="center"/>
        <w:rPr>
          <w:sz w:val="40"/>
          <w:szCs w:val="40"/>
        </w:rPr>
      </w:pPr>
      <w:r w:rsidRPr="00125CED">
        <w:br w:type="page"/>
      </w:r>
    </w:p>
    <w:p w14:paraId="66DBEC3D" w14:textId="77777777" w:rsidR="00050AC1" w:rsidRPr="00125CED" w:rsidRDefault="006D1938">
      <w:pPr>
        <w:widowControl w:val="0"/>
        <w:spacing w:before="3089" w:line="364" w:lineRule="auto"/>
        <w:ind w:left="219" w:right="140"/>
        <w:jc w:val="center"/>
        <w:rPr>
          <w:sz w:val="40"/>
          <w:szCs w:val="40"/>
        </w:rPr>
      </w:pPr>
      <w:r w:rsidRPr="00125CED">
        <w:rPr>
          <w:sz w:val="40"/>
          <w:szCs w:val="40"/>
        </w:rPr>
        <w:t>Dissertation submitted as part of the requirements  for the award BSc (Hons) Health and Social Care</w:t>
      </w:r>
    </w:p>
    <w:p w14:paraId="1E02C936" w14:textId="77777777" w:rsidR="00050AC1" w:rsidRPr="00125CED" w:rsidRDefault="00050AC1">
      <w:pPr>
        <w:widowControl w:val="0"/>
        <w:spacing w:before="1500" w:line="240" w:lineRule="auto"/>
        <w:jc w:val="center"/>
      </w:pPr>
    </w:p>
    <w:p w14:paraId="6BEDE96B" w14:textId="77777777" w:rsidR="00050AC1" w:rsidRPr="00125CED" w:rsidRDefault="006D1938">
      <w:pPr>
        <w:widowControl w:val="0"/>
        <w:spacing w:line="240" w:lineRule="auto"/>
        <w:ind w:left="10"/>
        <w:rPr>
          <w:b/>
          <w:bCs/>
          <w:sz w:val="28"/>
          <w:szCs w:val="28"/>
        </w:rPr>
      </w:pPr>
      <w:r w:rsidRPr="00125CED">
        <w:br w:type="page"/>
      </w:r>
    </w:p>
    <w:p w14:paraId="21208EAE" w14:textId="77777777" w:rsidR="00050AC1" w:rsidRPr="00125CED" w:rsidRDefault="006D1938">
      <w:pPr>
        <w:widowControl w:val="0"/>
        <w:spacing w:line="240" w:lineRule="auto"/>
        <w:ind w:left="10"/>
      </w:pPr>
      <w:r w:rsidRPr="00125CED">
        <w:rPr>
          <w:b/>
          <w:bCs/>
          <w:sz w:val="28"/>
          <w:szCs w:val="28"/>
        </w:rPr>
        <w:t xml:space="preserve">ACKNOWLEDGEMENTS </w:t>
      </w:r>
      <w:r w:rsidRPr="00125CED">
        <w:t xml:space="preserve">(optional) </w:t>
      </w:r>
    </w:p>
    <w:p w14:paraId="790E76C2" w14:textId="77777777" w:rsidR="00050AC1" w:rsidRPr="00125CED" w:rsidRDefault="006D1938">
      <w:pPr>
        <w:widowControl w:val="0"/>
        <w:spacing w:before="353" w:line="363" w:lineRule="auto"/>
        <w:ind w:left="11"/>
        <w:rPr>
          <w:color w:val="333333"/>
        </w:rPr>
      </w:pPr>
      <w:r w:rsidRPr="00125CED">
        <w:rPr>
          <w:color w:val="333333"/>
        </w:rPr>
        <w:t xml:space="preserve">The acknowledgements section is a thank you paragraph which to everyone who has helped you  whilst you have been researching and writing your dissertation.  </w:t>
      </w:r>
    </w:p>
    <w:p w14:paraId="3AEEF09B" w14:textId="77777777" w:rsidR="00050AC1" w:rsidRPr="00125CED" w:rsidRDefault="006D1938">
      <w:pPr>
        <w:widowControl w:val="0"/>
        <w:spacing w:before="184" w:line="365" w:lineRule="auto"/>
        <w:ind w:left="20" w:right="8" w:hanging="9"/>
        <w:jc w:val="both"/>
        <w:rPr>
          <w:color w:val="333333"/>
        </w:rPr>
      </w:pPr>
      <w:r w:rsidRPr="00125CED">
        <w:rPr>
          <w:color w:val="333333"/>
        </w:rPr>
        <w:t>This may be your supervisor or any other academic staff who have provided guidance and  support</w:t>
      </w:r>
      <w:r w:rsidRPr="00125CED">
        <w:rPr>
          <w:color w:val="333333"/>
        </w:rPr>
        <w:t>; other students or colleagues that you have collaborated with; for example librarians; external bodies who have given you assistance.</w:t>
      </w:r>
      <w:r w:rsidRPr="00125CED">
        <w:br w:type="page"/>
      </w:r>
    </w:p>
    <w:p w14:paraId="7B913529" w14:textId="77777777" w:rsidR="00050AC1" w:rsidRPr="00125CED" w:rsidRDefault="006D1938">
      <w:pPr>
        <w:widowControl w:val="0"/>
        <w:spacing w:before="184" w:line="365" w:lineRule="auto"/>
        <w:ind w:left="20" w:right="8" w:hanging="9"/>
        <w:jc w:val="both"/>
      </w:pPr>
      <w:r w:rsidRPr="00125CED">
        <w:rPr>
          <w:b/>
          <w:bCs/>
          <w:sz w:val="28"/>
          <w:szCs w:val="28"/>
        </w:rPr>
        <w:t xml:space="preserve">ABSTRACT </w:t>
      </w:r>
      <w:r w:rsidRPr="00125CED">
        <w:t xml:space="preserve">(1 page or 300 words – not included in the word count) </w:t>
      </w:r>
    </w:p>
    <w:p w14:paraId="0CB15158" w14:textId="77777777" w:rsidR="00050AC1" w:rsidRPr="00125CED" w:rsidRDefault="006D1938">
      <w:pPr>
        <w:widowControl w:val="0"/>
        <w:spacing w:before="913" w:line="365" w:lineRule="auto"/>
        <w:ind w:left="21" w:right="198" w:hanging="9"/>
        <w:jc w:val="both"/>
      </w:pPr>
      <w:r w:rsidRPr="00125CED">
        <w:t xml:space="preserve">The abstract is a summary of the </w:t>
      </w:r>
      <w:r w:rsidRPr="00125CED">
        <w:rPr>
          <w:b/>
          <w:bCs/>
          <w:i/>
          <w:iCs/>
          <w:u w:val="single"/>
        </w:rPr>
        <w:t xml:space="preserve">entire </w:t>
      </w:r>
      <w:r w:rsidRPr="00125CED">
        <w:t xml:space="preserve">dissertation and is one of the final things you will  complete, yet is one of the first parts of your dissertation a reader will see, therefore, be specific  and explicit in your approach. An abstract should include: </w:t>
      </w:r>
    </w:p>
    <w:p w14:paraId="098A62BB" w14:textId="77777777" w:rsidR="00050AC1" w:rsidRPr="00125CED" w:rsidRDefault="006D1938">
      <w:pPr>
        <w:widowControl w:val="0"/>
        <w:spacing w:before="753" w:line="368" w:lineRule="auto"/>
        <w:ind w:left="1465" w:right="2" w:hanging="725"/>
      </w:pPr>
      <w:r w:rsidRPr="00125CED">
        <w:rPr>
          <w:b/>
          <w:bCs/>
        </w:rPr>
        <w:t xml:space="preserve">a) </w:t>
      </w:r>
      <w:r w:rsidRPr="00125CED">
        <w:t xml:space="preserve">The overall purpose, aim and objectives. An explanation as to why this research is  important in the context of health and social care.  </w:t>
      </w:r>
    </w:p>
    <w:p w14:paraId="1CFA5788" w14:textId="77777777" w:rsidR="00050AC1" w:rsidRPr="00125CED" w:rsidRDefault="006D1938">
      <w:pPr>
        <w:widowControl w:val="0"/>
        <w:spacing w:before="190" w:line="366" w:lineRule="auto"/>
        <w:ind w:left="1461" w:right="-3" w:hanging="716"/>
        <w:jc w:val="both"/>
      </w:pPr>
      <w:r w:rsidRPr="00125CED">
        <w:rPr>
          <w:b/>
          <w:bCs/>
        </w:rPr>
        <w:t xml:space="preserve">b) </w:t>
      </w:r>
      <w:r w:rsidRPr="00125CED">
        <w:t xml:space="preserve">A summary of the methods used to complete your dissertation. Outline the  research approach (thematic analysis) and indicate the focus on reviewing  currently published literature. </w:t>
      </w:r>
    </w:p>
    <w:p w14:paraId="4AFCCDB4" w14:textId="77777777" w:rsidR="00050AC1" w:rsidRPr="00125CED" w:rsidRDefault="006D1938">
      <w:pPr>
        <w:widowControl w:val="0"/>
        <w:spacing w:before="187" w:line="368" w:lineRule="auto"/>
        <w:ind w:left="1461" w:right="1" w:hanging="721"/>
      </w:pPr>
      <w:r w:rsidRPr="00125CED">
        <w:rPr>
          <w:b/>
          <w:bCs/>
        </w:rPr>
        <w:t xml:space="preserve">c) </w:t>
      </w:r>
      <w:r w:rsidRPr="00125CED">
        <w:t xml:space="preserve">A summary of the main findings. Highlight the most significant insights, themes  and patterns and the conclusions drawn. </w:t>
      </w:r>
    </w:p>
    <w:p w14:paraId="5F6C4F4D" w14:textId="77777777" w:rsidR="00050AC1" w:rsidRPr="00125CED" w:rsidRDefault="006D1938">
      <w:pPr>
        <w:widowControl w:val="0"/>
        <w:spacing w:before="186" w:line="368" w:lineRule="auto"/>
        <w:ind w:left="1467" w:right="4" w:hanging="727"/>
      </w:pPr>
      <w:r w:rsidRPr="00125CED">
        <w:rPr>
          <w:b/>
          <w:bCs/>
        </w:rPr>
        <w:t xml:space="preserve">d) </w:t>
      </w:r>
      <w:r w:rsidRPr="00125CED">
        <w:t xml:space="preserve">A brief mention of the limitations and barriers which you identified within your  research and how this can be impactful in practice.  </w:t>
      </w:r>
    </w:p>
    <w:p w14:paraId="592B1FCD" w14:textId="77777777" w:rsidR="00050AC1" w:rsidRPr="00125CED" w:rsidRDefault="006D1938">
      <w:pPr>
        <w:widowControl w:val="0"/>
        <w:spacing w:before="185" w:line="359" w:lineRule="auto"/>
        <w:ind w:left="1461" w:right="3" w:hanging="721"/>
        <w:jc w:val="both"/>
      </w:pPr>
      <w:r w:rsidRPr="00125CED">
        <w:rPr>
          <w:b/>
          <w:bCs/>
        </w:rPr>
        <w:t xml:space="preserve">e) </w:t>
      </w:r>
      <w:r w:rsidRPr="00125CED">
        <w:t>Summarise the recommendations that you have drawn from your findings. These  should relate to future health and social care practice, policy, education and  research.</w:t>
      </w:r>
    </w:p>
    <w:p w14:paraId="666FEBB7" w14:textId="77777777" w:rsidR="00050AC1" w:rsidRPr="00125CED" w:rsidRDefault="006D1938">
      <w:pPr>
        <w:widowControl w:val="0"/>
        <w:spacing w:line="240" w:lineRule="auto"/>
        <w:jc w:val="center"/>
        <w:rPr>
          <w:b/>
          <w:bCs/>
          <w:sz w:val="32"/>
          <w:szCs w:val="32"/>
        </w:rPr>
      </w:pPr>
      <w:r w:rsidRPr="00125CED">
        <w:br w:type="page"/>
      </w:r>
    </w:p>
    <w:p w14:paraId="6EB2A910" w14:textId="77777777" w:rsidR="00050AC1" w:rsidRPr="00125CED" w:rsidRDefault="006D1938">
      <w:pPr>
        <w:widowControl w:val="0"/>
        <w:spacing w:line="360" w:lineRule="auto"/>
        <w:jc w:val="center"/>
        <w:rPr>
          <w:b/>
          <w:bCs/>
        </w:rPr>
      </w:pPr>
      <w:r w:rsidRPr="00125CED">
        <w:rPr>
          <w:b/>
          <w:bCs/>
          <w:sz w:val="32"/>
          <w:szCs w:val="32"/>
        </w:rPr>
        <w:t>Table of Contents</w:t>
      </w:r>
    </w:p>
    <w:sdt>
      <w:sdtPr>
        <w:id w:val="1782356635"/>
        <w:docPartObj>
          <w:docPartGallery w:val="Table of Contents"/>
          <w:docPartUnique/>
        </w:docPartObj>
      </w:sdtPr>
      <w:sdtEndPr/>
      <w:sdtContent>
        <w:p w14:paraId="24795BD4" w14:textId="0B75FBDA" w:rsidR="00EA4225" w:rsidRDefault="006D1938">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r w:rsidRPr="00125CED">
            <w:fldChar w:fldCharType="begin"/>
          </w:r>
          <w:r w:rsidRPr="00125CED">
            <w:instrText xml:space="preserve"> TOC \h \u \z \t "Heading 1,1,Heading 2,2,Heading 3,3,Heading 4,4,Heading 5,5,Heading 6,6,"</w:instrText>
          </w:r>
          <w:r w:rsidRPr="00125CED">
            <w:fldChar w:fldCharType="separate"/>
          </w:r>
          <w:hyperlink w:anchor="_Toc243125220" w:history="1">
            <w:r w:rsidR="00EA4225" w:rsidRPr="00C95185">
              <w:rPr>
                <w:rStyle w:val="Hyperlink"/>
                <w:b/>
                <w:bCs/>
                <w:noProof/>
              </w:rPr>
              <w:t>CHAPTER 3 – Methods and Search Strategy</w:t>
            </w:r>
            <w:r w:rsidR="00EA4225">
              <w:rPr>
                <w:noProof/>
                <w:webHidden/>
              </w:rPr>
              <w:tab/>
            </w:r>
            <w:r w:rsidR="00EA4225">
              <w:rPr>
                <w:noProof/>
                <w:webHidden/>
              </w:rPr>
              <w:fldChar w:fldCharType="begin"/>
            </w:r>
            <w:r w:rsidR="00EA4225">
              <w:rPr>
                <w:noProof/>
                <w:webHidden/>
              </w:rPr>
              <w:instrText xml:space="preserve"> PAGEREF _Toc243125220 \h </w:instrText>
            </w:r>
            <w:r w:rsidR="00EA4225">
              <w:rPr>
                <w:noProof/>
                <w:webHidden/>
              </w:rPr>
            </w:r>
            <w:r w:rsidR="00EA4225">
              <w:rPr>
                <w:noProof/>
                <w:webHidden/>
              </w:rPr>
              <w:fldChar w:fldCharType="separate"/>
            </w:r>
            <w:r w:rsidR="00EA4225">
              <w:rPr>
                <w:noProof/>
                <w:webHidden/>
              </w:rPr>
              <w:t>9</w:t>
            </w:r>
            <w:r w:rsidR="00EA4225">
              <w:rPr>
                <w:noProof/>
                <w:webHidden/>
              </w:rPr>
              <w:fldChar w:fldCharType="end"/>
            </w:r>
          </w:hyperlink>
        </w:p>
        <w:p w14:paraId="5EC49FC4" w14:textId="14CED970"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1" w:history="1">
            <w:r w:rsidRPr="00C95185">
              <w:rPr>
                <w:rStyle w:val="Hyperlink"/>
                <w:noProof/>
              </w:rPr>
              <w:t>3.1 Introduction</w:t>
            </w:r>
            <w:r>
              <w:rPr>
                <w:noProof/>
                <w:webHidden/>
              </w:rPr>
              <w:tab/>
            </w:r>
            <w:r>
              <w:rPr>
                <w:noProof/>
                <w:webHidden/>
              </w:rPr>
              <w:fldChar w:fldCharType="begin"/>
            </w:r>
            <w:r>
              <w:rPr>
                <w:noProof/>
                <w:webHidden/>
              </w:rPr>
              <w:instrText xml:space="preserve"> PAGEREF _Toc243125221 \h </w:instrText>
            </w:r>
            <w:r>
              <w:rPr>
                <w:noProof/>
                <w:webHidden/>
              </w:rPr>
            </w:r>
            <w:r>
              <w:rPr>
                <w:noProof/>
                <w:webHidden/>
              </w:rPr>
              <w:fldChar w:fldCharType="separate"/>
            </w:r>
            <w:r>
              <w:rPr>
                <w:noProof/>
                <w:webHidden/>
              </w:rPr>
              <w:t>9</w:t>
            </w:r>
            <w:r>
              <w:rPr>
                <w:noProof/>
                <w:webHidden/>
              </w:rPr>
              <w:fldChar w:fldCharType="end"/>
            </w:r>
          </w:hyperlink>
        </w:p>
        <w:p w14:paraId="3832148B" w14:textId="480552FB"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2" w:history="1">
            <w:r w:rsidRPr="00C95185">
              <w:rPr>
                <w:rStyle w:val="Hyperlink"/>
                <w:noProof/>
              </w:rPr>
              <w:t>3.2 Search Strategy</w:t>
            </w:r>
            <w:r>
              <w:rPr>
                <w:noProof/>
                <w:webHidden/>
              </w:rPr>
              <w:tab/>
            </w:r>
            <w:r>
              <w:rPr>
                <w:noProof/>
                <w:webHidden/>
              </w:rPr>
              <w:fldChar w:fldCharType="begin"/>
            </w:r>
            <w:r>
              <w:rPr>
                <w:noProof/>
                <w:webHidden/>
              </w:rPr>
              <w:instrText xml:space="preserve"> PAGEREF _Toc243125222 \h </w:instrText>
            </w:r>
            <w:r>
              <w:rPr>
                <w:noProof/>
                <w:webHidden/>
              </w:rPr>
            </w:r>
            <w:r>
              <w:rPr>
                <w:noProof/>
                <w:webHidden/>
              </w:rPr>
              <w:fldChar w:fldCharType="separate"/>
            </w:r>
            <w:r>
              <w:rPr>
                <w:noProof/>
                <w:webHidden/>
              </w:rPr>
              <w:t>9</w:t>
            </w:r>
            <w:r>
              <w:rPr>
                <w:noProof/>
                <w:webHidden/>
              </w:rPr>
              <w:fldChar w:fldCharType="end"/>
            </w:r>
          </w:hyperlink>
        </w:p>
        <w:p w14:paraId="744AF960" w14:textId="24AFB33B" w:rsidR="00EA4225" w:rsidRDefault="00EA4225">
          <w:pPr>
            <w:pStyle w:val="TOC3"/>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3" w:history="1">
            <w:r w:rsidRPr="00C95185">
              <w:rPr>
                <w:rStyle w:val="Hyperlink"/>
                <w:noProof/>
              </w:rPr>
              <w:t>3.3 Searching for Information</w:t>
            </w:r>
            <w:r>
              <w:rPr>
                <w:noProof/>
                <w:webHidden/>
              </w:rPr>
              <w:tab/>
            </w:r>
            <w:r>
              <w:rPr>
                <w:noProof/>
                <w:webHidden/>
              </w:rPr>
              <w:fldChar w:fldCharType="begin"/>
            </w:r>
            <w:r>
              <w:rPr>
                <w:noProof/>
                <w:webHidden/>
              </w:rPr>
              <w:instrText xml:space="preserve"> PAGEREF _Toc243125223 \h </w:instrText>
            </w:r>
            <w:r>
              <w:rPr>
                <w:noProof/>
                <w:webHidden/>
              </w:rPr>
            </w:r>
            <w:r>
              <w:rPr>
                <w:noProof/>
                <w:webHidden/>
              </w:rPr>
              <w:fldChar w:fldCharType="separate"/>
            </w:r>
            <w:r>
              <w:rPr>
                <w:noProof/>
                <w:webHidden/>
              </w:rPr>
              <w:t>9</w:t>
            </w:r>
            <w:r>
              <w:rPr>
                <w:noProof/>
                <w:webHidden/>
              </w:rPr>
              <w:fldChar w:fldCharType="end"/>
            </w:r>
          </w:hyperlink>
        </w:p>
        <w:p w14:paraId="7B4DD2C1" w14:textId="36EFA570"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4" w:history="1">
            <w:r w:rsidRPr="00C95185">
              <w:rPr>
                <w:rStyle w:val="Hyperlink"/>
                <w:noProof/>
              </w:rPr>
              <w:t>3.4 Research Validation</w:t>
            </w:r>
            <w:r>
              <w:rPr>
                <w:noProof/>
                <w:webHidden/>
              </w:rPr>
              <w:tab/>
            </w:r>
            <w:r>
              <w:rPr>
                <w:noProof/>
                <w:webHidden/>
              </w:rPr>
              <w:fldChar w:fldCharType="begin"/>
            </w:r>
            <w:r>
              <w:rPr>
                <w:noProof/>
                <w:webHidden/>
              </w:rPr>
              <w:instrText xml:space="preserve"> PAGEREF _Toc243125224 \h </w:instrText>
            </w:r>
            <w:r>
              <w:rPr>
                <w:noProof/>
                <w:webHidden/>
              </w:rPr>
            </w:r>
            <w:r>
              <w:rPr>
                <w:noProof/>
                <w:webHidden/>
              </w:rPr>
              <w:fldChar w:fldCharType="separate"/>
            </w:r>
            <w:r>
              <w:rPr>
                <w:noProof/>
                <w:webHidden/>
              </w:rPr>
              <w:t>10</w:t>
            </w:r>
            <w:r>
              <w:rPr>
                <w:noProof/>
                <w:webHidden/>
              </w:rPr>
              <w:fldChar w:fldCharType="end"/>
            </w:r>
          </w:hyperlink>
        </w:p>
        <w:p w14:paraId="739B321E" w14:textId="0391833D"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5" w:history="1">
            <w:r w:rsidRPr="00C95185">
              <w:rPr>
                <w:rStyle w:val="Hyperlink"/>
                <w:noProof/>
              </w:rPr>
              <w:t>3.5 Inclusion and Exclusion Criteria</w:t>
            </w:r>
            <w:r>
              <w:rPr>
                <w:noProof/>
                <w:webHidden/>
              </w:rPr>
              <w:tab/>
            </w:r>
            <w:r>
              <w:rPr>
                <w:noProof/>
                <w:webHidden/>
              </w:rPr>
              <w:fldChar w:fldCharType="begin"/>
            </w:r>
            <w:r>
              <w:rPr>
                <w:noProof/>
                <w:webHidden/>
              </w:rPr>
              <w:instrText xml:space="preserve"> PAGEREF _Toc243125225 \h </w:instrText>
            </w:r>
            <w:r>
              <w:rPr>
                <w:noProof/>
                <w:webHidden/>
              </w:rPr>
            </w:r>
            <w:r>
              <w:rPr>
                <w:noProof/>
                <w:webHidden/>
              </w:rPr>
              <w:fldChar w:fldCharType="separate"/>
            </w:r>
            <w:r>
              <w:rPr>
                <w:noProof/>
                <w:webHidden/>
              </w:rPr>
              <w:t>12</w:t>
            </w:r>
            <w:r>
              <w:rPr>
                <w:noProof/>
                <w:webHidden/>
              </w:rPr>
              <w:fldChar w:fldCharType="end"/>
            </w:r>
          </w:hyperlink>
        </w:p>
        <w:p w14:paraId="23DE9A6B" w14:textId="2742FCE8"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6" w:history="1">
            <w:r w:rsidRPr="00C95185">
              <w:rPr>
                <w:rStyle w:val="Hyperlink"/>
                <w:noProof/>
              </w:rPr>
              <w:t>3.6 Analysing Research</w:t>
            </w:r>
            <w:r>
              <w:rPr>
                <w:noProof/>
                <w:webHidden/>
              </w:rPr>
              <w:tab/>
            </w:r>
            <w:r>
              <w:rPr>
                <w:noProof/>
                <w:webHidden/>
              </w:rPr>
              <w:fldChar w:fldCharType="begin"/>
            </w:r>
            <w:r>
              <w:rPr>
                <w:noProof/>
                <w:webHidden/>
              </w:rPr>
              <w:instrText xml:space="preserve"> PAGEREF _Toc243125226 \h </w:instrText>
            </w:r>
            <w:r>
              <w:rPr>
                <w:noProof/>
                <w:webHidden/>
              </w:rPr>
            </w:r>
            <w:r>
              <w:rPr>
                <w:noProof/>
                <w:webHidden/>
              </w:rPr>
              <w:fldChar w:fldCharType="separate"/>
            </w:r>
            <w:r>
              <w:rPr>
                <w:noProof/>
                <w:webHidden/>
              </w:rPr>
              <w:t>12</w:t>
            </w:r>
            <w:r>
              <w:rPr>
                <w:noProof/>
                <w:webHidden/>
              </w:rPr>
              <w:fldChar w:fldCharType="end"/>
            </w:r>
          </w:hyperlink>
        </w:p>
        <w:p w14:paraId="2DD6B58B" w14:textId="56705E99"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7" w:history="1">
            <w:r w:rsidRPr="00C95185">
              <w:rPr>
                <w:rStyle w:val="Hyperlink"/>
                <w:noProof/>
              </w:rPr>
              <w:t>3.7 Ethical Considerations</w:t>
            </w:r>
            <w:r>
              <w:rPr>
                <w:noProof/>
                <w:webHidden/>
              </w:rPr>
              <w:tab/>
            </w:r>
            <w:r>
              <w:rPr>
                <w:noProof/>
                <w:webHidden/>
              </w:rPr>
              <w:fldChar w:fldCharType="begin"/>
            </w:r>
            <w:r>
              <w:rPr>
                <w:noProof/>
                <w:webHidden/>
              </w:rPr>
              <w:instrText xml:space="preserve"> PAGEREF _Toc243125227 \h </w:instrText>
            </w:r>
            <w:r>
              <w:rPr>
                <w:noProof/>
                <w:webHidden/>
              </w:rPr>
            </w:r>
            <w:r>
              <w:rPr>
                <w:noProof/>
                <w:webHidden/>
              </w:rPr>
              <w:fldChar w:fldCharType="separate"/>
            </w:r>
            <w:r>
              <w:rPr>
                <w:noProof/>
                <w:webHidden/>
              </w:rPr>
              <w:t>12</w:t>
            </w:r>
            <w:r>
              <w:rPr>
                <w:noProof/>
                <w:webHidden/>
              </w:rPr>
              <w:fldChar w:fldCharType="end"/>
            </w:r>
          </w:hyperlink>
        </w:p>
        <w:p w14:paraId="20FF5197" w14:textId="3D6B4CB7" w:rsidR="00EA4225" w:rsidRDefault="00EA4225">
          <w:pPr>
            <w:pStyle w:val="TOC2"/>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8" w:history="1">
            <w:r w:rsidRPr="00C95185">
              <w:rPr>
                <w:rStyle w:val="Hyperlink"/>
                <w:noProof/>
              </w:rPr>
              <w:t>3.8 Chapter Conclusion</w:t>
            </w:r>
            <w:r>
              <w:rPr>
                <w:noProof/>
                <w:webHidden/>
              </w:rPr>
              <w:tab/>
            </w:r>
            <w:r>
              <w:rPr>
                <w:noProof/>
                <w:webHidden/>
              </w:rPr>
              <w:fldChar w:fldCharType="begin"/>
            </w:r>
            <w:r>
              <w:rPr>
                <w:noProof/>
                <w:webHidden/>
              </w:rPr>
              <w:instrText xml:space="preserve"> PAGEREF _Toc243125228 \h </w:instrText>
            </w:r>
            <w:r>
              <w:rPr>
                <w:noProof/>
                <w:webHidden/>
              </w:rPr>
            </w:r>
            <w:r>
              <w:rPr>
                <w:noProof/>
                <w:webHidden/>
              </w:rPr>
              <w:fldChar w:fldCharType="separate"/>
            </w:r>
            <w:r>
              <w:rPr>
                <w:noProof/>
                <w:webHidden/>
              </w:rPr>
              <w:t>13</w:t>
            </w:r>
            <w:r>
              <w:rPr>
                <w:noProof/>
                <w:webHidden/>
              </w:rPr>
              <w:fldChar w:fldCharType="end"/>
            </w:r>
          </w:hyperlink>
        </w:p>
        <w:p w14:paraId="7DE9DB41" w14:textId="17A73365" w:rsidR="00EA4225" w:rsidRDefault="00EA4225">
          <w:pPr>
            <w:pStyle w:val="TOC1"/>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43125229" w:history="1">
            <w:r w:rsidRPr="00C95185">
              <w:rPr>
                <w:rStyle w:val="Hyperlink"/>
                <w:b/>
                <w:bCs/>
                <w:noProof/>
              </w:rPr>
              <w:t>References</w:t>
            </w:r>
            <w:r>
              <w:rPr>
                <w:noProof/>
                <w:webHidden/>
              </w:rPr>
              <w:tab/>
            </w:r>
            <w:r>
              <w:rPr>
                <w:noProof/>
                <w:webHidden/>
              </w:rPr>
              <w:fldChar w:fldCharType="begin"/>
            </w:r>
            <w:r>
              <w:rPr>
                <w:noProof/>
                <w:webHidden/>
              </w:rPr>
              <w:instrText xml:space="preserve"> PAGEREF _Toc243125229 \h </w:instrText>
            </w:r>
            <w:r>
              <w:rPr>
                <w:noProof/>
                <w:webHidden/>
              </w:rPr>
            </w:r>
            <w:r>
              <w:rPr>
                <w:noProof/>
                <w:webHidden/>
              </w:rPr>
              <w:fldChar w:fldCharType="separate"/>
            </w:r>
            <w:r>
              <w:rPr>
                <w:noProof/>
                <w:webHidden/>
              </w:rPr>
              <w:t>14</w:t>
            </w:r>
            <w:r>
              <w:rPr>
                <w:noProof/>
                <w:webHidden/>
              </w:rPr>
              <w:fldChar w:fldCharType="end"/>
            </w:r>
          </w:hyperlink>
        </w:p>
        <w:p w14:paraId="55F6B5CE" w14:textId="0F8D3ECF" w:rsidR="00050AC1" w:rsidRPr="00125CED" w:rsidRDefault="006D1938">
          <w:pPr>
            <w:widowControl w:val="0"/>
            <w:tabs>
              <w:tab w:val="right" w:leader="dot" w:pos="12000"/>
            </w:tabs>
            <w:spacing w:line="360" w:lineRule="auto"/>
            <w:rPr>
              <w:b/>
              <w:bCs/>
              <w:color w:val="000000"/>
            </w:rPr>
          </w:pPr>
          <w:r w:rsidRPr="00125CED">
            <w:fldChar w:fldCharType="end"/>
          </w:r>
        </w:p>
      </w:sdtContent>
    </w:sdt>
    <w:p w14:paraId="74A991CD" w14:textId="77777777" w:rsidR="00050AC1" w:rsidRPr="00125CED" w:rsidRDefault="00050AC1">
      <w:pPr>
        <w:widowControl w:val="0"/>
        <w:spacing w:line="360" w:lineRule="auto"/>
      </w:pPr>
    </w:p>
    <w:p w14:paraId="284B49E1" w14:textId="77777777" w:rsidR="00050AC1" w:rsidRPr="00125CED" w:rsidRDefault="006D1938">
      <w:pPr>
        <w:pStyle w:val="Heading1"/>
        <w:widowControl w:val="0"/>
        <w:spacing w:before="0" w:after="0" w:line="360" w:lineRule="auto"/>
        <w:jc w:val="both"/>
        <w:rPr>
          <w:b/>
          <w:bCs/>
          <w:sz w:val="32"/>
          <w:szCs w:val="32"/>
        </w:rPr>
      </w:pPr>
      <w:bookmarkStart w:id="0" w:name="_9fo8nnf1skvy" w:colFirst="0" w:colLast="0"/>
      <w:bookmarkEnd w:id="0"/>
      <w:r w:rsidRPr="00125CED">
        <w:br w:type="page"/>
      </w:r>
    </w:p>
    <w:p w14:paraId="2808C879" w14:textId="50D8948C" w:rsidR="00050AC1" w:rsidRPr="00125CED" w:rsidRDefault="00050AC1">
      <w:pPr>
        <w:widowControl w:val="0"/>
        <w:spacing w:line="360" w:lineRule="auto"/>
        <w:ind w:left="10" w:right="714" w:firstLine="14"/>
        <w:jc w:val="both"/>
        <w:rPr>
          <w:b/>
          <w:bCs/>
          <w:sz w:val="32"/>
          <w:szCs w:val="32"/>
        </w:rPr>
      </w:pPr>
    </w:p>
    <w:p w14:paraId="73FF87D8" w14:textId="505C11C8" w:rsidR="00050AC1" w:rsidRPr="00125CED" w:rsidRDefault="006D1938">
      <w:pPr>
        <w:pStyle w:val="Heading1"/>
        <w:widowControl w:val="0"/>
        <w:spacing w:before="0" w:after="0" w:line="360" w:lineRule="auto"/>
        <w:ind w:left="10" w:right="714" w:firstLine="14"/>
        <w:jc w:val="both"/>
        <w:rPr>
          <w:b/>
          <w:bCs/>
          <w:sz w:val="32"/>
          <w:szCs w:val="32"/>
        </w:rPr>
      </w:pPr>
      <w:bookmarkStart w:id="1" w:name="_Toc243125220"/>
      <w:r w:rsidRPr="00125CED">
        <w:rPr>
          <w:b/>
          <w:bCs/>
          <w:sz w:val="32"/>
          <w:szCs w:val="32"/>
        </w:rPr>
        <w:t xml:space="preserve">CHAPTER </w:t>
      </w:r>
      <w:r w:rsidR="0069136E" w:rsidRPr="00125CED">
        <w:rPr>
          <w:b/>
          <w:bCs/>
          <w:sz w:val="32"/>
          <w:szCs w:val="32"/>
        </w:rPr>
        <w:t>3</w:t>
      </w:r>
      <w:r w:rsidRPr="00125CED">
        <w:rPr>
          <w:b/>
          <w:bCs/>
          <w:sz w:val="32"/>
          <w:szCs w:val="32"/>
        </w:rPr>
        <w:t xml:space="preserve"> – </w:t>
      </w:r>
      <w:r w:rsidR="0069136E" w:rsidRPr="00125CED">
        <w:rPr>
          <w:b/>
          <w:bCs/>
          <w:sz w:val="32"/>
          <w:szCs w:val="32"/>
        </w:rPr>
        <w:t>Methods and Search Strategy</w:t>
      </w:r>
      <w:bookmarkEnd w:id="1"/>
    </w:p>
    <w:p w14:paraId="3B2A3096" w14:textId="77777777" w:rsidR="0069136E" w:rsidRPr="00125CED" w:rsidRDefault="0069136E" w:rsidP="0069136E">
      <w:pPr>
        <w:pStyle w:val="Heading2"/>
      </w:pPr>
      <w:bookmarkStart w:id="2" w:name="_Toc243125221"/>
      <w:bookmarkStart w:id="3" w:name="_Hlk242974141"/>
      <w:r w:rsidRPr="00125CED">
        <w:t>3.1 Introduction</w:t>
      </w:r>
      <w:bookmarkEnd w:id="2"/>
      <w:r w:rsidRPr="00125CED">
        <w:t xml:space="preserve"> </w:t>
      </w:r>
      <w:bookmarkEnd w:id="3"/>
    </w:p>
    <w:p w14:paraId="5C96C142" w14:textId="77777777" w:rsidR="0069136E" w:rsidRPr="00125CED" w:rsidRDefault="0069136E" w:rsidP="0069136E">
      <w:pPr>
        <w:spacing w:line="360" w:lineRule="auto"/>
        <w:jc w:val="both"/>
      </w:pPr>
      <w:r w:rsidRPr="00125CED">
        <w:t>This chapter describes the literature-based, desk-based research that was carried out to explore the issue of coronary heart disease among older adults in the UK. This chapter elaborates on the search strategy, selection of sources, validation and thematic coding of the findings presented in the academic methodology poster, which is a visual representation of the research process, followed by selection of sources, validation, ethical considerations and thematic coding of the findings.</w:t>
      </w:r>
    </w:p>
    <w:p w14:paraId="1E80E7DB" w14:textId="77777777" w:rsidR="0069136E" w:rsidRPr="00125CED" w:rsidRDefault="0069136E" w:rsidP="0069136E">
      <w:pPr>
        <w:pStyle w:val="Heading2"/>
      </w:pPr>
      <w:bookmarkStart w:id="4" w:name="_Toc243125222"/>
      <w:r w:rsidRPr="00125CED">
        <w:t>3.2 Search Strategy</w:t>
      </w:r>
      <w:bookmarkEnd w:id="4"/>
      <w:r w:rsidRPr="00125CED">
        <w:t xml:space="preserve"> </w:t>
      </w:r>
    </w:p>
    <w:p w14:paraId="524B7F18" w14:textId="20FC030E" w:rsidR="0069136E" w:rsidRPr="00125CED" w:rsidRDefault="0069136E" w:rsidP="0069136E">
      <w:pPr>
        <w:spacing w:line="360" w:lineRule="auto"/>
        <w:jc w:val="both"/>
      </w:pPr>
      <w:r w:rsidRPr="00125CED">
        <w:t>The keywords were created from the research topic, such as coronary heart disease, older adults, prevalence, risk factors and interventions. Other terms that appeared were related, for example, “elderly people”, “cardiovascular disease” and “CHD management”. Boolean operators were used to narrow down the search. AND grouped together similar ideas, OR introduced different options, and NOT eliminated extraneous ideas. All search terms and combinations of terms were systematically recorded to ensure consistency and to allow for literature to be identified (</w:t>
      </w:r>
      <w:proofErr w:type="spellStart"/>
      <w:r w:rsidRPr="00125CED">
        <w:t>Setyawati</w:t>
      </w:r>
      <w:proofErr w:type="spellEnd"/>
      <w:r w:rsidRPr="00125CED">
        <w:t xml:space="preserve"> </w:t>
      </w:r>
      <w:proofErr w:type="spellStart"/>
      <w:r w:rsidRPr="00125CED">
        <w:rPr>
          <w:i/>
          <w:iCs/>
        </w:rPr>
        <w:t>et.al</w:t>
      </w:r>
      <w:proofErr w:type="spellEnd"/>
      <w:r w:rsidRPr="00125CED">
        <w:t>. 2024).</w:t>
      </w:r>
    </w:p>
    <w:p w14:paraId="3557A0F3" w14:textId="77777777" w:rsidR="0069136E" w:rsidRPr="00125CED" w:rsidRDefault="0069136E" w:rsidP="0069136E">
      <w:pPr>
        <w:pStyle w:val="Heading3"/>
      </w:pPr>
      <w:bookmarkStart w:id="5" w:name="_Toc243125223"/>
      <w:r w:rsidRPr="00125CED">
        <w:t>3.3 Searching for Information</w:t>
      </w:r>
      <w:bookmarkEnd w:id="5"/>
      <w:r w:rsidRPr="00125CED">
        <w:t xml:space="preserve"> </w:t>
      </w:r>
    </w:p>
    <w:p w14:paraId="7DC64CF6" w14:textId="77777777" w:rsidR="0069136E" w:rsidRPr="00125CED" w:rsidRDefault="0069136E" w:rsidP="0069136E">
      <w:pPr>
        <w:spacing w:line="360" w:lineRule="auto"/>
        <w:jc w:val="both"/>
        <w:rPr>
          <w:b/>
          <w:bCs/>
        </w:rPr>
      </w:pPr>
      <w:r w:rsidRPr="00125CED">
        <w:rPr>
          <w:b/>
          <w:bCs/>
        </w:rPr>
        <w:t>Databases and Platforms</w:t>
      </w:r>
    </w:p>
    <w:p w14:paraId="3B836C88" w14:textId="77777777" w:rsidR="0069136E" w:rsidRPr="00125CED" w:rsidRDefault="0069136E" w:rsidP="0069136E">
      <w:pPr>
        <w:spacing w:line="360" w:lineRule="auto"/>
        <w:jc w:val="both"/>
      </w:pPr>
      <w:r w:rsidRPr="00125CED">
        <w:t>Literature related to CHD in older adults in UK was identified using Google Scholar, PubMed and CINAHL. Academic publications were accessed online through Google Scholar and medical and clinical research using PubMed. CINAHL was helpful in finding nursing and health care research about the patient's health and disease management. This is because these platforms are relevant to the topic of research.</w:t>
      </w:r>
    </w:p>
    <w:p w14:paraId="1EA59419" w14:textId="77777777" w:rsidR="0069136E" w:rsidRPr="00125CED" w:rsidRDefault="0069136E" w:rsidP="0069136E">
      <w:pPr>
        <w:spacing w:line="360" w:lineRule="auto"/>
        <w:jc w:val="both"/>
        <w:rPr>
          <w:b/>
          <w:bCs/>
        </w:rPr>
      </w:pPr>
      <w:r w:rsidRPr="00125CED">
        <w:rPr>
          <w:b/>
          <w:bCs/>
        </w:rPr>
        <w:t>Using Filters</w:t>
      </w:r>
    </w:p>
    <w:p w14:paraId="3BE77E4A" w14:textId="512F4BD6" w:rsidR="0069136E" w:rsidRPr="00125CED" w:rsidRDefault="0069136E" w:rsidP="0069136E">
      <w:pPr>
        <w:spacing w:line="360" w:lineRule="auto"/>
        <w:jc w:val="both"/>
        <w:rPr>
          <w:b/>
          <w:bCs/>
        </w:rPr>
      </w:pPr>
      <w:r w:rsidRPr="00125CED">
        <w:t>To include relatively recent evidence, publications from the year 2018 and after were searched. Peer-reviewed, English-language and CHD prevalence and risk factors and management in older adults were preferred. Research was prioritised to be UK based to ensure consistency of the research aim and objectives.</w:t>
      </w:r>
    </w:p>
    <w:p w14:paraId="3AE4B167" w14:textId="77777777" w:rsidR="0069136E" w:rsidRPr="00125CED" w:rsidRDefault="0069136E" w:rsidP="0069136E">
      <w:pPr>
        <w:spacing w:line="360" w:lineRule="auto"/>
        <w:jc w:val="both"/>
        <w:rPr>
          <w:b/>
          <w:bCs/>
        </w:rPr>
      </w:pPr>
      <w:r w:rsidRPr="00125CED">
        <w:rPr>
          <w:b/>
          <w:bCs/>
        </w:rPr>
        <w:t>Search Process</w:t>
      </w:r>
    </w:p>
    <w:p w14:paraId="7276920F" w14:textId="305FD150" w:rsidR="0069136E" w:rsidRPr="00125CED" w:rsidRDefault="0069136E" w:rsidP="0069136E">
      <w:pPr>
        <w:spacing w:line="360" w:lineRule="auto"/>
        <w:jc w:val="both"/>
      </w:pPr>
      <w:r w:rsidRPr="00125CED">
        <w:t>The titles and abstracts of all the articles were read to identify relevant studies. Search terms were narrowed when the results of the search were too broad or not pertinent to the research objectives. Selected articles were subsequently analysed in detail. To organize and compare evidence for thematic analysis, a source tracking table was developed to record authors, year of publication, research aims and key findings (Squires, 2023).</w:t>
      </w:r>
    </w:p>
    <w:p w14:paraId="49CE3AE4" w14:textId="77777777" w:rsidR="0069136E" w:rsidRPr="00125CED" w:rsidRDefault="0069136E" w:rsidP="0069136E">
      <w:pPr>
        <w:pStyle w:val="Heading2"/>
      </w:pPr>
      <w:bookmarkStart w:id="6" w:name="_Toc243125224"/>
      <w:r w:rsidRPr="00125CED">
        <w:t>3.4 Research Validation</w:t>
      </w:r>
      <w:bookmarkEnd w:id="6"/>
      <w:r w:rsidRPr="00125CED">
        <w:t xml:space="preserve"> </w:t>
      </w:r>
    </w:p>
    <w:p w14:paraId="07B616F8" w14:textId="54A61307" w:rsidR="0069136E" w:rsidRPr="00125CED" w:rsidRDefault="0069136E" w:rsidP="0069136E">
      <w:pPr>
        <w:spacing w:line="360" w:lineRule="auto"/>
        <w:jc w:val="both"/>
      </w:pPr>
      <w:r w:rsidRPr="00125CED">
        <w:t>Articles were initially screened using the title, abstract, introduction and conclusion of each article to decide if it was relevant to the study of coronary heart disease (CHD) in older adults. There was an in-depth examination of sources of information when discussing cardiovascular risk factors and/or interventions applicable to the UK population in relation to prevalence. The CRAAP test was then used to evaluate the information for Currency, Relevance, Authority, Accuracy and Purpose. Release date and publication dates were checked to ensure that the currency is correct, and studies published since 2018 were given priority. The relevance was based on the aim and objectives of the research and the Authority involved checked the authors' expertise and the sources of the publications. The accuracy of the research methods and supporting evidence was taken into account and Purpose was the task of determining the primary purpose of the study and any biases. More credibility was accorded to sources that were strong on the Currency, Relevance and Authority factors (Padhye and Hastak, 2024).</w:t>
      </w:r>
    </w:p>
    <w:p w14:paraId="6F9BEF46" w14:textId="77777777" w:rsidR="0069136E" w:rsidRPr="00125CED" w:rsidRDefault="0069136E" w:rsidP="0069136E">
      <w:pPr>
        <w:spacing w:line="360" w:lineRule="auto"/>
        <w:jc w:val="center"/>
        <w:rPr>
          <w:b/>
          <w:bCs/>
        </w:rPr>
      </w:pPr>
      <w:r w:rsidRPr="00125CED">
        <w:rPr>
          <w:b/>
          <w:bCs/>
        </w:rPr>
        <w:t>CRAAP Test Evaluation Table</w:t>
      </w:r>
    </w:p>
    <w:p w14:paraId="4C373FB3" w14:textId="77777777" w:rsidR="0069136E" w:rsidRPr="00125CED" w:rsidRDefault="0069136E" w:rsidP="0069136E">
      <w:pPr>
        <w:spacing w:line="360" w:lineRule="auto"/>
        <w:jc w:val="both"/>
      </w:pPr>
      <w:r w:rsidRPr="00125CED">
        <w:t>The following table assesses each of the eight sources separately using the five CRAAP criteria.</w:t>
      </w:r>
    </w:p>
    <w:p w14:paraId="7E9385D3" w14:textId="77777777" w:rsidR="0069136E" w:rsidRPr="00125CED" w:rsidRDefault="0069136E" w:rsidP="0069136E">
      <w:pPr>
        <w:spacing w:line="360" w:lineRule="auto"/>
        <w:jc w:val="both"/>
      </w:pPr>
      <w:r w:rsidRPr="00125CED">
        <w:t xml:space="preserve">Table </w:t>
      </w:r>
      <w:r w:rsidRPr="00125CED">
        <w:fldChar w:fldCharType="begin"/>
      </w:r>
      <w:r w:rsidRPr="00125CED">
        <w:instrText xml:space="preserve"> SEQ Table \* ARABIC </w:instrText>
      </w:r>
      <w:r w:rsidRPr="00125CED">
        <w:fldChar w:fldCharType="separate"/>
      </w:r>
      <w:r w:rsidRPr="00125CED">
        <w:t>1</w:t>
      </w:r>
      <w:r w:rsidRPr="00125CED">
        <w:fldChar w:fldCharType="end"/>
      </w:r>
      <w:r w:rsidRPr="00125CED">
        <w:t>CRAAP Test Evaluation Table</w:t>
      </w:r>
    </w:p>
    <w:tbl>
      <w:tblPr>
        <w:tblStyle w:val="TableGrid"/>
        <w:tblW w:w="0" w:type="auto"/>
        <w:tblLook w:val="04A0" w:firstRow="1" w:lastRow="0" w:firstColumn="1" w:lastColumn="0" w:noHBand="0" w:noVBand="1"/>
      </w:tblPr>
      <w:tblGrid>
        <w:gridCol w:w="871"/>
        <w:gridCol w:w="967"/>
        <w:gridCol w:w="1008"/>
        <w:gridCol w:w="1172"/>
        <w:gridCol w:w="872"/>
        <w:gridCol w:w="1036"/>
        <w:gridCol w:w="1192"/>
        <w:gridCol w:w="913"/>
        <w:gridCol w:w="988"/>
      </w:tblGrid>
      <w:tr w:rsidR="00125CED" w:rsidRPr="00EA4225" w14:paraId="47F5413F" w14:textId="77777777" w:rsidTr="00125CED">
        <w:tc>
          <w:tcPr>
            <w:tcW w:w="0" w:type="auto"/>
            <w:hideMark/>
          </w:tcPr>
          <w:p w14:paraId="03971709"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CRAAP criteria</w:t>
            </w:r>
          </w:p>
        </w:tc>
        <w:tc>
          <w:tcPr>
            <w:tcW w:w="0" w:type="auto"/>
            <w:hideMark/>
          </w:tcPr>
          <w:p w14:paraId="565B632C"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Xu et al. (2024)</w:t>
            </w:r>
          </w:p>
        </w:tc>
        <w:tc>
          <w:tcPr>
            <w:tcW w:w="0" w:type="auto"/>
            <w:hideMark/>
          </w:tcPr>
          <w:p w14:paraId="0AF883F3" w14:textId="77777777" w:rsidR="00125CED" w:rsidRPr="00125CED" w:rsidRDefault="00125CED" w:rsidP="00125CED">
            <w:pPr>
              <w:spacing w:line="360" w:lineRule="auto"/>
              <w:jc w:val="both"/>
              <w:rPr>
                <w:rFonts w:ascii="Arial" w:hAnsi="Arial" w:cs="Arial"/>
                <w:b/>
                <w:bCs/>
                <w:sz w:val="22"/>
                <w:szCs w:val="22"/>
              </w:rPr>
            </w:pPr>
            <w:proofErr w:type="spellStart"/>
            <w:r w:rsidRPr="00125CED">
              <w:rPr>
                <w:rFonts w:ascii="Arial" w:hAnsi="Arial" w:cs="Arial"/>
                <w:b/>
                <w:bCs/>
                <w:sz w:val="22"/>
                <w:szCs w:val="22"/>
              </w:rPr>
              <w:t>Zaninotto</w:t>
            </w:r>
            <w:proofErr w:type="spellEnd"/>
            <w:r w:rsidRPr="00125CED">
              <w:rPr>
                <w:rFonts w:ascii="Arial" w:hAnsi="Arial" w:cs="Arial"/>
                <w:b/>
                <w:bCs/>
                <w:sz w:val="22"/>
                <w:szCs w:val="22"/>
              </w:rPr>
              <w:t xml:space="preserve"> et al. (2024)</w:t>
            </w:r>
          </w:p>
        </w:tc>
        <w:tc>
          <w:tcPr>
            <w:tcW w:w="0" w:type="auto"/>
            <w:hideMark/>
          </w:tcPr>
          <w:p w14:paraId="7AEAC981"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Tian et al. (2023)</w:t>
            </w:r>
          </w:p>
        </w:tc>
        <w:tc>
          <w:tcPr>
            <w:tcW w:w="0" w:type="auto"/>
            <w:hideMark/>
          </w:tcPr>
          <w:p w14:paraId="1C415DF7"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Björnson et al. (2023)</w:t>
            </w:r>
          </w:p>
        </w:tc>
        <w:tc>
          <w:tcPr>
            <w:tcW w:w="0" w:type="auto"/>
            <w:hideMark/>
          </w:tcPr>
          <w:p w14:paraId="12BE8933"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Jin et al. (2023)</w:t>
            </w:r>
          </w:p>
        </w:tc>
        <w:tc>
          <w:tcPr>
            <w:tcW w:w="0" w:type="auto"/>
            <w:hideMark/>
          </w:tcPr>
          <w:p w14:paraId="32A23368" w14:textId="77777777" w:rsidR="00125CED" w:rsidRPr="00125CED" w:rsidRDefault="00125CED" w:rsidP="00125CED">
            <w:pPr>
              <w:spacing w:line="360" w:lineRule="auto"/>
              <w:jc w:val="both"/>
              <w:rPr>
                <w:rFonts w:ascii="Arial" w:hAnsi="Arial" w:cs="Arial"/>
                <w:b/>
                <w:bCs/>
                <w:sz w:val="22"/>
                <w:szCs w:val="22"/>
              </w:rPr>
            </w:pPr>
            <w:proofErr w:type="spellStart"/>
            <w:r w:rsidRPr="00125CED">
              <w:rPr>
                <w:rFonts w:ascii="Arial" w:hAnsi="Arial" w:cs="Arial"/>
                <w:b/>
                <w:bCs/>
                <w:sz w:val="22"/>
                <w:szCs w:val="22"/>
              </w:rPr>
              <w:t>Pavasini</w:t>
            </w:r>
            <w:proofErr w:type="spellEnd"/>
            <w:r w:rsidRPr="00125CED">
              <w:rPr>
                <w:rFonts w:ascii="Arial" w:hAnsi="Arial" w:cs="Arial"/>
                <w:b/>
                <w:bCs/>
                <w:sz w:val="22"/>
                <w:szCs w:val="22"/>
              </w:rPr>
              <w:t xml:space="preserve"> et al. (2024)</w:t>
            </w:r>
          </w:p>
        </w:tc>
        <w:tc>
          <w:tcPr>
            <w:tcW w:w="0" w:type="auto"/>
            <w:hideMark/>
          </w:tcPr>
          <w:p w14:paraId="139AFA5F"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Dibben et al. (2021)</w:t>
            </w:r>
          </w:p>
        </w:tc>
        <w:tc>
          <w:tcPr>
            <w:tcW w:w="0" w:type="auto"/>
            <w:hideMark/>
          </w:tcPr>
          <w:p w14:paraId="3B83BCF8" w14:textId="77777777" w:rsidR="00125CED" w:rsidRPr="00125CED" w:rsidRDefault="00125CED" w:rsidP="00125CED">
            <w:pPr>
              <w:spacing w:line="360" w:lineRule="auto"/>
              <w:jc w:val="both"/>
              <w:rPr>
                <w:rFonts w:ascii="Arial" w:hAnsi="Arial" w:cs="Arial"/>
                <w:b/>
                <w:bCs/>
                <w:sz w:val="22"/>
                <w:szCs w:val="22"/>
              </w:rPr>
            </w:pPr>
            <w:r w:rsidRPr="00125CED">
              <w:rPr>
                <w:rFonts w:ascii="Arial" w:hAnsi="Arial" w:cs="Arial"/>
                <w:b/>
                <w:bCs/>
                <w:sz w:val="22"/>
                <w:szCs w:val="22"/>
              </w:rPr>
              <w:t>Nichol et al. (2024)</w:t>
            </w:r>
          </w:p>
        </w:tc>
      </w:tr>
      <w:tr w:rsidR="00125CED" w:rsidRPr="00EA4225" w14:paraId="4F1F0E91" w14:textId="77777777" w:rsidTr="00125CED">
        <w:tc>
          <w:tcPr>
            <w:tcW w:w="0" w:type="auto"/>
            <w:hideMark/>
          </w:tcPr>
          <w:p w14:paraId="26D4EED9"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Currency</w:t>
            </w:r>
          </w:p>
        </w:tc>
        <w:tc>
          <w:tcPr>
            <w:tcW w:w="0" w:type="auto"/>
            <w:hideMark/>
          </w:tcPr>
          <w:p w14:paraId="51DBAFF5"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2024</w:t>
            </w:r>
          </w:p>
        </w:tc>
        <w:tc>
          <w:tcPr>
            <w:tcW w:w="0" w:type="auto"/>
            <w:hideMark/>
          </w:tcPr>
          <w:p w14:paraId="73FA1B86"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2024</w:t>
            </w:r>
          </w:p>
        </w:tc>
        <w:tc>
          <w:tcPr>
            <w:tcW w:w="0" w:type="auto"/>
            <w:hideMark/>
          </w:tcPr>
          <w:p w14:paraId="5CFED57F"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2023</w:t>
            </w:r>
          </w:p>
        </w:tc>
        <w:tc>
          <w:tcPr>
            <w:tcW w:w="0" w:type="auto"/>
            <w:hideMark/>
          </w:tcPr>
          <w:p w14:paraId="37513FAE"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2023</w:t>
            </w:r>
          </w:p>
        </w:tc>
        <w:tc>
          <w:tcPr>
            <w:tcW w:w="0" w:type="auto"/>
            <w:hideMark/>
          </w:tcPr>
          <w:p w14:paraId="4304C82F"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2023</w:t>
            </w:r>
          </w:p>
        </w:tc>
        <w:tc>
          <w:tcPr>
            <w:tcW w:w="0" w:type="auto"/>
            <w:hideMark/>
          </w:tcPr>
          <w:p w14:paraId="298081FA"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2024</w:t>
            </w:r>
          </w:p>
        </w:tc>
        <w:tc>
          <w:tcPr>
            <w:tcW w:w="0" w:type="auto"/>
            <w:hideMark/>
          </w:tcPr>
          <w:p w14:paraId="42071190"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2021</w:t>
            </w:r>
          </w:p>
        </w:tc>
        <w:tc>
          <w:tcPr>
            <w:tcW w:w="0" w:type="auto"/>
            <w:hideMark/>
          </w:tcPr>
          <w:p w14:paraId="24398E91"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Published in 2024</w:t>
            </w:r>
          </w:p>
        </w:tc>
      </w:tr>
      <w:tr w:rsidR="00125CED" w:rsidRPr="00EA4225" w14:paraId="625C176D" w14:textId="77777777" w:rsidTr="00125CED">
        <w:tc>
          <w:tcPr>
            <w:tcW w:w="0" w:type="auto"/>
            <w:hideMark/>
          </w:tcPr>
          <w:p w14:paraId="757EABD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Relevance</w:t>
            </w:r>
          </w:p>
        </w:tc>
        <w:tc>
          <w:tcPr>
            <w:tcW w:w="0" w:type="auto"/>
            <w:hideMark/>
          </w:tcPr>
          <w:p w14:paraId="1794194D" w14:textId="6ED3D8DA"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Age and sex assessments in risk assessment.</w:t>
            </w:r>
          </w:p>
        </w:tc>
        <w:tc>
          <w:tcPr>
            <w:tcW w:w="0" w:type="auto"/>
            <w:hideMark/>
          </w:tcPr>
          <w:p w14:paraId="279B548C" w14:textId="095AAD5C"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Incidence and mortality due to cardiovascular disease (CVD)</w:t>
            </w:r>
          </w:p>
        </w:tc>
        <w:tc>
          <w:tcPr>
            <w:tcW w:w="0" w:type="auto"/>
            <w:hideMark/>
          </w:tcPr>
          <w:p w14:paraId="0D0753D5"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Age-related risk factors</w:t>
            </w:r>
          </w:p>
        </w:tc>
        <w:tc>
          <w:tcPr>
            <w:tcW w:w="0" w:type="auto"/>
            <w:hideMark/>
          </w:tcPr>
          <w:p w14:paraId="6D27C51A"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CHD risk factors</w:t>
            </w:r>
          </w:p>
        </w:tc>
        <w:tc>
          <w:tcPr>
            <w:tcW w:w="0" w:type="auto"/>
            <w:hideMark/>
          </w:tcPr>
          <w:p w14:paraId="29C17586"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CHD risk factors</w:t>
            </w:r>
          </w:p>
        </w:tc>
        <w:tc>
          <w:tcPr>
            <w:tcW w:w="0" w:type="auto"/>
            <w:hideMark/>
          </w:tcPr>
          <w:p w14:paraId="7DC671EA"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Treatment in older adults</w:t>
            </w:r>
          </w:p>
        </w:tc>
        <w:tc>
          <w:tcPr>
            <w:tcW w:w="0" w:type="auto"/>
            <w:hideMark/>
          </w:tcPr>
          <w:p w14:paraId="410D0EDA"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Cardiac rehabilitation</w:t>
            </w:r>
          </w:p>
        </w:tc>
        <w:tc>
          <w:tcPr>
            <w:tcW w:w="0" w:type="auto"/>
            <w:hideMark/>
          </w:tcPr>
          <w:p w14:paraId="2CFF89F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Rehabilitation in octogenarians</w:t>
            </w:r>
          </w:p>
        </w:tc>
      </w:tr>
      <w:tr w:rsidR="00125CED" w:rsidRPr="00EA4225" w14:paraId="460C59BC" w14:textId="77777777" w:rsidTr="00125CED">
        <w:tc>
          <w:tcPr>
            <w:tcW w:w="0" w:type="auto"/>
            <w:hideMark/>
          </w:tcPr>
          <w:p w14:paraId="01FB9CE0"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Authority</w:t>
            </w:r>
          </w:p>
        </w:tc>
        <w:tc>
          <w:tcPr>
            <w:tcW w:w="0" w:type="auto"/>
            <w:hideMark/>
          </w:tcPr>
          <w:p w14:paraId="2CBDDC8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BMJ Medicine</w:t>
            </w:r>
          </w:p>
        </w:tc>
        <w:tc>
          <w:tcPr>
            <w:tcW w:w="0" w:type="auto"/>
            <w:hideMark/>
          </w:tcPr>
          <w:p w14:paraId="0AC2AFE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PLOS ONE</w:t>
            </w:r>
          </w:p>
        </w:tc>
        <w:tc>
          <w:tcPr>
            <w:tcW w:w="0" w:type="auto"/>
            <w:hideMark/>
          </w:tcPr>
          <w:p w14:paraId="69E398AB" w14:textId="77777777" w:rsidR="00125CED" w:rsidRPr="00125CED" w:rsidRDefault="00125CED" w:rsidP="00125CED">
            <w:pPr>
              <w:spacing w:line="360" w:lineRule="auto"/>
              <w:jc w:val="both"/>
              <w:rPr>
                <w:rFonts w:ascii="Arial" w:hAnsi="Arial" w:cs="Arial"/>
                <w:sz w:val="22"/>
                <w:szCs w:val="22"/>
              </w:rPr>
            </w:pPr>
            <w:proofErr w:type="spellStart"/>
            <w:r w:rsidRPr="00125CED">
              <w:rPr>
                <w:rFonts w:ascii="Arial" w:hAnsi="Arial" w:cs="Arial"/>
                <w:sz w:val="22"/>
                <w:szCs w:val="22"/>
              </w:rPr>
              <w:t>eClinicalMedicine</w:t>
            </w:r>
            <w:proofErr w:type="spellEnd"/>
          </w:p>
        </w:tc>
        <w:tc>
          <w:tcPr>
            <w:tcW w:w="0" w:type="auto"/>
            <w:hideMark/>
          </w:tcPr>
          <w:p w14:paraId="5B64D13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European Heart Journal</w:t>
            </w:r>
          </w:p>
        </w:tc>
        <w:tc>
          <w:tcPr>
            <w:tcW w:w="0" w:type="auto"/>
            <w:hideMark/>
          </w:tcPr>
          <w:p w14:paraId="45BAA61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BMC Cardiovascular Disorders</w:t>
            </w:r>
          </w:p>
        </w:tc>
        <w:tc>
          <w:tcPr>
            <w:tcW w:w="0" w:type="auto"/>
            <w:hideMark/>
          </w:tcPr>
          <w:p w14:paraId="2483616E"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European Heart Journal</w:t>
            </w:r>
          </w:p>
        </w:tc>
        <w:tc>
          <w:tcPr>
            <w:tcW w:w="0" w:type="auto"/>
            <w:hideMark/>
          </w:tcPr>
          <w:p w14:paraId="5F3D89F5"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Cochrane Database of Systematic Reviews</w:t>
            </w:r>
          </w:p>
        </w:tc>
        <w:tc>
          <w:tcPr>
            <w:tcW w:w="0" w:type="auto"/>
            <w:hideMark/>
          </w:tcPr>
          <w:p w14:paraId="56E26367"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Geriatrics</w:t>
            </w:r>
          </w:p>
        </w:tc>
      </w:tr>
      <w:tr w:rsidR="00125CED" w:rsidRPr="00EA4225" w14:paraId="1E0A8200" w14:textId="77777777" w:rsidTr="00125CED">
        <w:tc>
          <w:tcPr>
            <w:tcW w:w="0" w:type="auto"/>
            <w:hideMark/>
          </w:tcPr>
          <w:p w14:paraId="62DB49AD"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Accuracy</w:t>
            </w:r>
          </w:p>
        </w:tc>
        <w:tc>
          <w:tcPr>
            <w:tcW w:w="0" w:type="auto"/>
            <w:hideMark/>
          </w:tcPr>
          <w:p w14:paraId="11A65D86" w14:textId="1A537EAC"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Describe cohort design and statistical methods.</w:t>
            </w:r>
          </w:p>
        </w:tc>
        <w:tc>
          <w:tcPr>
            <w:tcW w:w="0" w:type="auto"/>
            <w:hideMark/>
          </w:tcPr>
          <w:p w14:paraId="365E91D5" w14:textId="3802EB25"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Analyse longitudinal data and analysis</w:t>
            </w:r>
          </w:p>
        </w:tc>
        <w:tc>
          <w:tcPr>
            <w:tcW w:w="0" w:type="auto"/>
            <w:hideMark/>
          </w:tcPr>
          <w:p w14:paraId="650D5C0A"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Review population data and risk factors</w:t>
            </w:r>
          </w:p>
        </w:tc>
        <w:tc>
          <w:tcPr>
            <w:tcW w:w="0" w:type="auto"/>
            <w:hideMark/>
          </w:tcPr>
          <w:p w14:paraId="4C90C64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Assess UK Biobank data and methods</w:t>
            </w:r>
          </w:p>
        </w:tc>
        <w:tc>
          <w:tcPr>
            <w:tcW w:w="0" w:type="auto"/>
            <w:hideMark/>
          </w:tcPr>
          <w:p w14:paraId="6914233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Examine study design and statistical analysis</w:t>
            </w:r>
          </w:p>
        </w:tc>
        <w:tc>
          <w:tcPr>
            <w:tcW w:w="0" w:type="auto"/>
            <w:hideMark/>
          </w:tcPr>
          <w:p w14:paraId="44977AAD"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Consider review evidence and clinical recommendations</w:t>
            </w:r>
          </w:p>
        </w:tc>
        <w:tc>
          <w:tcPr>
            <w:tcW w:w="0" w:type="auto"/>
            <w:hideMark/>
          </w:tcPr>
          <w:p w14:paraId="024A1133"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Evaluate systematic review methods</w:t>
            </w:r>
          </w:p>
        </w:tc>
        <w:tc>
          <w:tcPr>
            <w:tcW w:w="0" w:type="auto"/>
            <w:hideMark/>
          </w:tcPr>
          <w:p w14:paraId="6E82768A" w14:textId="5B82B82F" w:rsidR="00125CED" w:rsidRPr="00125CED" w:rsidRDefault="00EA4225" w:rsidP="00125CED">
            <w:pPr>
              <w:spacing w:line="360" w:lineRule="auto"/>
              <w:jc w:val="both"/>
              <w:rPr>
                <w:rFonts w:ascii="Arial" w:hAnsi="Arial" w:cs="Arial"/>
                <w:sz w:val="22"/>
                <w:szCs w:val="22"/>
              </w:rPr>
            </w:pPr>
            <w:r w:rsidRPr="00EA4225">
              <w:rPr>
                <w:rFonts w:ascii="Arial" w:hAnsi="Arial" w:cs="Arial"/>
                <w:sz w:val="22"/>
                <w:szCs w:val="22"/>
                <w:lang w:val="en-GB"/>
              </w:rPr>
              <w:t>Evaluate qualitative techniques and results.</w:t>
            </w:r>
          </w:p>
        </w:tc>
      </w:tr>
      <w:tr w:rsidR="00125CED" w:rsidRPr="00EA4225" w14:paraId="5E24B736" w14:textId="77777777" w:rsidTr="00125CED">
        <w:tc>
          <w:tcPr>
            <w:tcW w:w="0" w:type="auto"/>
            <w:hideMark/>
          </w:tcPr>
          <w:p w14:paraId="1429F9C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Purpose</w:t>
            </w:r>
          </w:p>
        </w:tc>
        <w:tc>
          <w:tcPr>
            <w:tcW w:w="0" w:type="auto"/>
            <w:hideMark/>
          </w:tcPr>
          <w:p w14:paraId="295F9DC9" w14:textId="6B01997E"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Describe cohort design and statistical methods.</w:t>
            </w:r>
          </w:p>
        </w:tc>
        <w:tc>
          <w:tcPr>
            <w:tcW w:w="0" w:type="auto"/>
            <w:hideMark/>
          </w:tcPr>
          <w:p w14:paraId="5434E9BB" w14:textId="5723CC1B"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Discusses the consequences of diabetes and hypertension on CVD</w:t>
            </w:r>
          </w:p>
        </w:tc>
        <w:tc>
          <w:tcPr>
            <w:tcW w:w="0" w:type="auto"/>
            <w:hideMark/>
          </w:tcPr>
          <w:p w14:paraId="0CF7903D"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Identifies modifiable risks</w:t>
            </w:r>
          </w:p>
        </w:tc>
        <w:tc>
          <w:tcPr>
            <w:tcW w:w="0" w:type="auto"/>
            <w:hideMark/>
          </w:tcPr>
          <w:p w14:paraId="10653DD1"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Investigates lipid-related CHD risks</w:t>
            </w:r>
          </w:p>
        </w:tc>
        <w:tc>
          <w:tcPr>
            <w:tcW w:w="0" w:type="auto"/>
            <w:hideMark/>
          </w:tcPr>
          <w:p w14:paraId="1701439C"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Examines fatty acids and CHD incidence</w:t>
            </w:r>
          </w:p>
        </w:tc>
        <w:tc>
          <w:tcPr>
            <w:tcW w:w="0" w:type="auto"/>
            <w:hideMark/>
          </w:tcPr>
          <w:p w14:paraId="268B727E"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Discusses treatment and exercise in older adults</w:t>
            </w:r>
          </w:p>
        </w:tc>
        <w:tc>
          <w:tcPr>
            <w:tcW w:w="0" w:type="auto"/>
            <w:hideMark/>
          </w:tcPr>
          <w:p w14:paraId="4EB415CD"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Evaluates exercise-based rehabilitation</w:t>
            </w:r>
          </w:p>
        </w:tc>
        <w:tc>
          <w:tcPr>
            <w:tcW w:w="0" w:type="auto"/>
            <w:hideMark/>
          </w:tcPr>
          <w:p w14:paraId="6DB544FE" w14:textId="72246BBC" w:rsidR="00125CED" w:rsidRPr="00125CED" w:rsidRDefault="00EA4225" w:rsidP="00125CED">
            <w:pPr>
              <w:spacing w:line="360" w:lineRule="auto"/>
              <w:jc w:val="both"/>
              <w:rPr>
                <w:rFonts w:ascii="Arial" w:hAnsi="Arial" w:cs="Arial"/>
                <w:sz w:val="22"/>
                <w:szCs w:val="22"/>
              </w:rPr>
            </w:pPr>
            <w:r w:rsidRPr="00EA4225">
              <w:rPr>
                <w:rFonts w:ascii="Arial" w:hAnsi="Arial" w:cs="Arial"/>
                <w:sz w:val="22"/>
                <w:szCs w:val="22"/>
                <w:lang w:val="en-GB"/>
              </w:rPr>
              <w:t>Recognizes challenges and opportunities for rehabilitation</w:t>
            </w:r>
          </w:p>
        </w:tc>
      </w:tr>
      <w:tr w:rsidR="00125CED" w:rsidRPr="00EA4225" w14:paraId="4F0C68E4" w14:textId="77777777" w:rsidTr="00125CED">
        <w:tc>
          <w:tcPr>
            <w:tcW w:w="0" w:type="auto"/>
            <w:hideMark/>
          </w:tcPr>
          <w:p w14:paraId="41958508"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Overall assessment</w:t>
            </w:r>
          </w:p>
        </w:tc>
        <w:tc>
          <w:tcPr>
            <w:tcW w:w="0" w:type="auto"/>
            <w:hideMark/>
          </w:tcPr>
          <w:p w14:paraId="201D6BC2" w14:textId="066EC9E1"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The potential value to be gained from risk assessments.</w:t>
            </w:r>
          </w:p>
        </w:tc>
        <w:tc>
          <w:tcPr>
            <w:tcW w:w="0" w:type="auto"/>
            <w:hideMark/>
          </w:tcPr>
          <w:p w14:paraId="23BBC1E0" w14:textId="303883DD" w:rsidR="00125CED" w:rsidRPr="00125CED" w:rsidRDefault="00125CED" w:rsidP="00125CED">
            <w:pPr>
              <w:spacing w:line="360" w:lineRule="auto"/>
              <w:jc w:val="both"/>
              <w:rPr>
                <w:rFonts w:ascii="Arial" w:hAnsi="Arial" w:cs="Arial"/>
                <w:sz w:val="22"/>
                <w:szCs w:val="22"/>
              </w:rPr>
            </w:pPr>
            <w:r w:rsidRPr="00EA4225">
              <w:rPr>
                <w:rFonts w:ascii="Arial" w:hAnsi="Arial" w:cs="Arial"/>
                <w:sz w:val="22"/>
                <w:szCs w:val="22"/>
                <w:lang w:val="en-GB"/>
              </w:rPr>
              <w:t>Appropriate for the outcomes of the CVCs.</w:t>
            </w:r>
          </w:p>
        </w:tc>
        <w:tc>
          <w:tcPr>
            <w:tcW w:w="0" w:type="auto"/>
            <w:hideMark/>
          </w:tcPr>
          <w:p w14:paraId="75098464" w14:textId="46740FDC" w:rsidR="00125CED" w:rsidRPr="00125CED" w:rsidRDefault="00EA4225" w:rsidP="00125CED">
            <w:pPr>
              <w:spacing w:line="360" w:lineRule="auto"/>
              <w:jc w:val="both"/>
              <w:rPr>
                <w:rFonts w:ascii="Arial" w:hAnsi="Arial" w:cs="Arial"/>
                <w:sz w:val="22"/>
                <w:szCs w:val="22"/>
              </w:rPr>
            </w:pPr>
            <w:r w:rsidRPr="00EA4225">
              <w:rPr>
                <w:rFonts w:ascii="Arial" w:hAnsi="Arial" w:cs="Arial"/>
                <w:sz w:val="22"/>
                <w:szCs w:val="22"/>
                <w:lang w:val="en-GB"/>
              </w:rPr>
              <w:t>This information is helpful for learning about risk factors</w:t>
            </w:r>
          </w:p>
        </w:tc>
        <w:tc>
          <w:tcPr>
            <w:tcW w:w="0" w:type="auto"/>
            <w:hideMark/>
          </w:tcPr>
          <w:p w14:paraId="0928DE40"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Strong relevance to CHD</w:t>
            </w:r>
          </w:p>
        </w:tc>
        <w:tc>
          <w:tcPr>
            <w:tcW w:w="0" w:type="auto"/>
            <w:hideMark/>
          </w:tcPr>
          <w:p w14:paraId="7FE302B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Strong relevance to CHD</w:t>
            </w:r>
          </w:p>
        </w:tc>
        <w:tc>
          <w:tcPr>
            <w:tcW w:w="0" w:type="auto"/>
            <w:hideMark/>
          </w:tcPr>
          <w:p w14:paraId="42EBC234"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Relevant to older adults' treatment</w:t>
            </w:r>
          </w:p>
        </w:tc>
        <w:tc>
          <w:tcPr>
            <w:tcW w:w="0" w:type="auto"/>
            <w:hideMark/>
          </w:tcPr>
          <w:p w14:paraId="698626D2" w14:textId="77777777" w:rsidR="00125CED" w:rsidRPr="00125CED" w:rsidRDefault="00125CED" w:rsidP="00125CED">
            <w:pPr>
              <w:spacing w:line="360" w:lineRule="auto"/>
              <w:jc w:val="both"/>
              <w:rPr>
                <w:rFonts w:ascii="Arial" w:hAnsi="Arial" w:cs="Arial"/>
                <w:sz w:val="22"/>
                <w:szCs w:val="22"/>
              </w:rPr>
            </w:pPr>
            <w:r w:rsidRPr="00125CED">
              <w:rPr>
                <w:rFonts w:ascii="Arial" w:hAnsi="Arial" w:cs="Arial"/>
                <w:sz w:val="22"/>
                <w:szCs w:val="22"/>
              </w:rPr>
              <w:t>Useful for rehabilitation evidence</w:t>
            </w:r>
          </w:p>
        </w:tc>
        <w:tc>
          <w:tcPr>
            <w:tcW w:w="0" w:type="auto"/>
            <w:hideMark/>
          </w:tcPr>
          <w:p w14:paraId="5A8C2FA3" w14:textId="716649D4" w:rsidR="00125CED" w:rsidRPr="00125CED" w:rsidRDefault="00EA4225" w:rsidP="00125CED">
            <w:pPr>
              <w:spacing w:line="360" w:lineRule="auto"/>
              <w:jc w:val="both"/>
              <w:rPr>
                <w:rFonts w:ascii="Arial" w:hAnsi="Arial" w:cs="Arial"/>
                <w:sz w:val="22"/>
                <w:szCs w:val="22"/>
              </w:rPr>
            </w:pPr>
            <w:r w:rsidRPr="00EA4225">
              <w:rPr>
                <w:rFonts w:ascii="Arial" w:hAnsi="Arial" w:cs="Arial"/>
                <w:sz w:val="22"/>
                <w:szCs w:val="22"/>
                <w:lang w:val="en-GB"/>
              </w:rPr>
              <w:t>Appropriate for rehabilitation in the elderly.</w:t>
            </w:r>
          </w:p>
        </w:tc>
      </w:tr>
    </w:tbl>
    <w:p w14:paraId="3C3CA87F" w14:textId="77777777" w:rsidR="0069136E" w:rsidRPr="00125CED" w:rsidRDefault="0069136E" w:rsidP="0069136E">
      <w:pPr>
        <w:spacing w:line="360" w:lineRule="auto"/>
        <w:jc w:val="both"/>
      </w:pPr>
    </w:p>
    <w:p w14:paraId="7E18EAF2" w14:textId="77777777" w:rsidR="0069136E" w:rsidRPr="00125CED" w:rsidRDefault="0069136E" w:rsidP="0069136E">
      <w:pPr>
        <w:spacing w:line="360" w:lineRule="auto"/>
        <w:jc w:val="both"/>
      </w:pPr>
      <w:r w:rsidRPr="00125CED">
        <w:t>For instance, Dibben et al. (2021) was included as it was a Cochrane systematic review with relevant evidence on cardiac rehabilitation for people with coronary heart disease using an exercise-based approach.</w:t>
      </w:r>
    </w:p>
    <w:p w14:paraId="1CFA4BD0" w14:textId="77777777" w:rsidR="0069136E" w:rsidRPr="00125CED" w:rsidRDefault="0069136E" w:rsidP="0069136E">
      <w:pPr>
        <w:pStyle w:val="Heading2"/>
      </w:pPr>
      <w:bookmarkStart w:id="7" w:name="_Toc243125225"/>
      <w:r w:rsidRPr="00125CED">
        <w:t>3.5 Inclusion and Exclusion Criteria</w:t>
      </w:r>
      <w:bookmarkEnd w:id="7"/>
      <w:r w:rsidRPr="00125CED">
        <w:t xml:space="preserve"> </w:t>
      </w:r>
    </w:p>
    <w:p w14:paraId="493B34D1" w14:textId="793CE8E2" w:rsidR="0069136E" w:rsidRPr="00125CED" w:rsidRDefault="0069136E" w:rsidP="0069136E">
      <w:pPr>
        <w:spacing w:line="360" w:lineRule="auto"/>
        <w:jc w:val="both"/>
      </w:pPr>
      <w:r w:rsidRPr="00125CED">
        <w:t>The following criteria were used to identify eligible journal articles: The journal article had to be published in a peer-reviewed journal in English, and the article was relevant to CHD, older adults and the UK population since 2018. Cardiovascular risk factors and interventions for the treatment of these risk factors were also studied</w:t>
      </w:r>
      <w:r w:rsidR="00CE7C9D" w:rsidRPr="00125CED">
        <w:t xml:space="preserve"> (Adhikary </w:t>
      </w:r>
      <w:r w:rsidR="00CE7C9D" w:rsidRPr="00125CED">
        <w:rPr>
          <w:i/>
          <w:iCs/>
        </w:rPr>
        <w:t>et.al.</w:t>
      </w:r>
      <w:r w:rsidR="00CE7C9D" w:rsidRPr="00125CED">
        <w:t xml:space="preserve"> 2022)</w:t>
      </w:r>
      <w:r w:rsidRPr="00125CED">
        <w:t>. Opinion blogs, non-academic websites, and old studies and articles that did not relate to the research topics were not included. The following criteria have been used to ensure that the evidence is relevant, credible and of good quality.</w:t>
      </w:r>
    </w:p>
    <w:p w14:paraId="7F660FFC" w14:textId="77777777" w:rsidR="0069136E" w:rsidRPr="00125CED" w:rsidRDefault="0069136E" w:rsidP="0069136E">
      <w:pPr>
        <w:pStyle w:val="Heading2"/>
      </w:pPr>
      <w:bookmarkStart w:id="8" w:name="_Toc243125226"/>
      <w:r w:rsidRPr="00125CED">
        <w:t>3.6 Analysing Research</w:t>
      </w:r>
      <w:bookmarkEnd w:id="8"/>
      <w:r w:rsidRPr="00125CED">
        <w:t xml:space="preserve"> </w:t>
      </w:r>
    </w:p>
    <w:p w14:paraId="0980437E" w14:textId="1143CE67" w:rsidR="0069136E" w:rsidRPr="00125CED" w:rsidRDefault="0069136E" w:rsidP="0069136E">
      <w:pPr>
        <w:spacing w:line="360" w:lineRule="auto"/>
        <w:jc w:val="both"/>
      </w:pPr>
      <w:r w:rsidRPr="00125CED">
        <w:t>Thematic coding was used for the analysis of the selected articles. All the articles were read in detail to find the repeated ideas, findings and keywords associated with coronary heart disease in older people</w:t>
      </w:r>
      <w:r w:rsidR="00125CED" w:rsidRPr="00125CED">
        <w:t xml:space="preserve"> (</w:t>
      </w:r>
      <w:proofErr w:type="spellStart"/>
      <w:r w:rsidR="00125CED" w:rsidRPr="00125CED">
        <w:t>Mortelmans</w:t>
      </w:r>
      <w:proofErr w:type="spellEnd"/>
      <w:r w:rsidR="00125CED" w:rsidRPr="00125CED">
        <w:t>, 2024)</w:t>
      </w:r>
      <w:r w:rsidRPr="00125CED">
        <w:t>. Initial codes were designed with prevalence and risk factors and management interventions. These similar codes were then brought together under the larger themes related to the research goals. These themes encompassed the prevalence of CHD, and the risk factors and management interventions for CHD. Authors, key findings, initial codes and emerging themes were recorded using a spreadsheet and coding table. Colour coding was used to differentiate related findings and similarities and differences between studies. This procedure gave a structured and orderly framework for summarizing the results shown in Chapter 4.</w:t>
      </w:r>
    </w:p>
    <w:p w14:paraId="18A9DF84" w14:textId="77777777" w:rsidR="0069136E" w:rsidRPr="00125CED" w:rsidRDefault="0069136E" w:rsidP="0069136E">
      <w:pPr>
        <w:pStyle w:val="Heading2"/>
      </w:pPr>
      <w:bookmarkStart w:id="9" w:name="_Toc243125227"/>
      <w:r w:rsidRPr="00125CED">
        <w:t>3.7 Ethical Considerations</w:t>
      </w:r>
      <w:bookmarkEnd w:id="9"/>
      <w:r w:rsidRPr="00125CED">
        <w:t xml:space="preserve"> </w:t>
      </w:r>
    </w:p>
    <w:p w14:paraId="47F07AE8" w14:textId="6AC999CC" w:rsidR="0069136E" w:rsidRPr="00125CED" w:rsidRDefault="0069136E" w:rsidP="0069136E">
      <w:pPr>
        <w:spacing w:line="360" w:lineRule="auto"/>
        <w:jc w:val="both"/>
      </w:pPr>
      <w:r w:rsidRPr="00125CED">
        <w:t>This research was not based on primary data collection, no direct participation was involved, but only on existing academic literature. All sources were cited using consistent Harvard referencing and authors' results were presented accurately, without misrepresentation, and in an ethical way. Good efforts have been made to present credible literature and be fair in reporting evidence. Bias and limitations of individual studies were also taken into account to encourage transparency, academic integrity and credibility of the research results</w:t>
      </w:r>
      <w:r w:rsidR="00125CED" w:rsidRPr="00125CED">
        <w:t xml:space="preserve"> (Popovic and Huecker, 2023)</w:t>
      </w:r>
      <w:r w:rsidRPr="00125CED">
        <w:t>.</w:t>
      </w:r>
    </w:p>
    <w:p w14:paraId="6FA7F9B5" w14:textId="77777777" w:rsidR="0069136E" w:rsidRPr="00125CED" w:rsidRDefault="0069136E" w:rsidP="0069136E">
      <w:pPr>
        <w:pStyle w:val="Heading2"/>
      </w:pPr>
      <w:bookmarkStart w:id="10" w:name="_Toc243125228"/>
      <w:r w:rsidRPr="00125CED">
        <w:t>3.8 Chapter Conclusion</w:t>
      </w:r>
      <w:bookmarkEnd w:id="10"/>
      <w:r w:rsidRPr="00125CED">
        <w:t xml:space="preserve"> </w:t>
      </w:r>
    </w:p>
    <w:p w14:paraId="1A239662" w14:textId="77777777" w:rsidR="0069136E" w:rsidRPr="00125CED" w:rsidRDefault="0069136E" w:rsidP="0069136E">
      <w:pPr>
        <w:spacing w:line="360" w:lineRule="auto"/>
        <w:jc w:val="both"/>
      </w:pPr>
      <w:r w:rsidRPr="00125CED">
        <w:t>This chapter described how literature pertaining to coronary heart disease in older adults in the UK was searched, selected, validated and analysed. Search strategy and inclusion criteria were adequate for selecting the relevant information, and thematic coding was adequate for the organisation of key findings. The results are reported in Chapter 4 following the themes consistent with the research objectives and related with the research aim.</w:t>
      </w:r>
    </w:p>
    <w:p w14:paraId="6517E28C" w14:textId="77777777" w:rsidR="0069136E" w:rsidRPr="00125CED" w:rsidRDefault="0069136E" w:rsidP="0069136E"/>
    <w:p w14:paraId="4787F631" w14:textId="77777777" w:rsidR="00050AC1" w:rsidRPr="00125CED" w:rsidRDefault="006D1938">
      <w:pPr>
        <w:widowControl w:val="0"/>
        <w:spacing w:line="360" w:lineRule="auto"/>
        <w:ind w:right="190"/>
        <w:jc w:val="both"/>
        <w:rPr>
          <w:rFonts w:eastAsia="Times New Roman"/>
          <w:sz w:val="26"/>
          <w:szCs w:val="26"/>
        </w:rPr>
      </w:pPr>
      <w:r w:rsidRPr="00125CED">
        <w:br w:type="page"/>
      </w:r>
    </w:p>
    <w:p w14:paraId="45FC91F6" w14:textId="77777777" w:rsidR="00050AC1" w:rsidRPr="00125CED" w:rsidRDefault="006D1938">
      <w:pPr>
        <w:pStyle w:val="Heading1"/>
        <w:jc w:val="both"/>
        <w:rPr>
          <w:rFonts w:eastAsia="Times New Roman"/>
          <w:b/>
          <w:bCs/>
          <w:sz w:val="28"/>
          <w:szCs w:val="28"/>
        </w:rPr>
      </w:pPr>
      <w:bookmarkStart w:id="11" w:name="_Toc243125229"/>
      <w:r w:rsidRPr="00125CED">
        <w:rPr>
          <w:b/>
          <w:bCs/>
          <w:sz w:val="32"/>
          <w:szCs w:val="32"/>
        </w:rPr>
        <w:t>References</w:t>
      </w:r>
      <w:bookmarkEnd w:id="11"/>
      <w:r w:rsidRPr="00125CED">
        <w:rPr>
          <w:rFonts w:eastAsia="Times New Roman"/>
          <w:b/>
          <w:bCs/>
          <w:sz w:val="28"/>
          <w:szCs w:val="28"/>
        </w:rPr>
        <w:t xml:space="preserve"> </w:t>
      </w:r>
    </w:p>
    <w:p w14:paraId="768A66DD" w14:textId="7A6CF29E" w:rsidR="00125CED" w:rsidRPr="00125CED" w:rsidRDefault="00125CED" w:rsidP="00125CED">
      <w:pPr>
        <w:spacing w:line="360" w:lineRule="auto"/>
        <w:jc w:val="both"/>
      </w:pPr>
      <w:r w:rsidRPr="00125CED">
        <w:t>Adhikary, D., Barman, S., Ranjan, R. and Stone, H.</w:t>
      </w:r>
      <w:r>
        <w:t xml:space="preserve"> (2022) </w:t>
      </w:r>
      <w:r w:rsidRPr="00125CED">
        <w:t xml:space="preserve">A systematic review of major cardiovascular risk factors: a growing global health concern. </w:t>
      </w:r>
      <w:r w:rsidRPr="00125CED">
        <w:rPr>
          <w:i/>
          <w:iCs/>
        </w:rPr>
        <w:t>Cureus</w:t>
      </w:r>
      <w:r w:rsidRPr="00125CED">
        <w:t xml:space="preserve">, </w:t>
      </w:r>
      <w:r w:rsidRPr="00125CED">
        <w:rPr>
          <w:i/>
          <w:iCs/>
        </w:rPr>
        <w:t>14</w:t>
      </w:r>
      <w:r w:rsidRPr="00125CED">
        <w:t>(10). 10.7759/cureus.30119</w:t>
      </w:r>
    </w:p>
    <w:p w14:paraId="3699346E" w14:textId="04F9E50A" w:rsidR="00125CED" w:rsidRPr="00125CED" w:rsidRDefault="00125CED" w:rsidP="00125CED">
      <w:pPr>
        <w:spacing w:line="360" w:lineRule="auto"/>
        <w:jc w:val="both"/>
      </w:pPr>
      <w:r w:rsidRPr="00125CED">
        <w:t xml:space="preserve">Björnson, E., </w:t>
      </w:r>
      <w:proofErr w:type="spellStart"/>
      <w:r w:rsidRPr="00125CED">
        <w:t>Adiels</w:t>
      </w:r>
      <w:proofErr w:type="spellEnd"/>
      <w:r w:rsidRPr="00125CED">
        <w:t xml:space="preserve">, M., Taskinen, M.R., Burgess, S., </w:t>
      </w:r>
      <w:proofErr w:type="spellStart"/>
      <w:r w:rsidRPr="00125CED">
        <w:t>Rawshani</w:t>
      </w:r>
      <w:proofErr w:type="spellEnd"/>
      <w:r w:rsidRPr="00125CED">
        <w:t>, A., Borén, J. and Packard, C.J.</w:t>
      </w:r>
      <w:r>
        <w:t xml:space="preserve"> (2023) </w:t>
      </w:r>
      <w:r w:rsidRPr="00125CED">
        <w:t xml:space="preserve">Triglyceride-rich lipoprotein remnants, low-density lipoproteins, and risk of coronary heart disease: a UK Biobank study. </w:t>
      </w:r>
      <w:r w:rsidRPr="00125CED">
        <w:rPr>
          <w:i/>
          <w:iCs/>
        </w:rPr>
        <w:t>European heart journal</w:t>
      </w:r>
      <w:r w:rsidRPr="00125CED">
        <w:t xml:space="preserve">, </w:t>
      </w:r>
      <w:r w:rsidRPr="00125CED">
        <w:rPr>
          <w:i/>
          <w:iCs/>
        </w:rPr>
        <w:t>44</w:t>
      </w:r>
      <w:r w:rsidRPr="00125CED">
        <w:t>(39), pp.4186-4195.</w:t>
      </w:r>
      <w:hyperlink r:id="rId8" w:history="1">
        <w:r w:rsidRPr="00125CED">
          <w:rPr>
            <w:rStyle w:val="Hyperlink"/>
          </w:rPr>
          <w:t>https://academic.oup.com</w:t>
        </w:r>
      </w:hyperlink>
    </w:p>
    <w:p w14:paraId="2E7D3B73" w14:textId="77777777" w:rsidR="00125CED" w:rsidRPr="00125CED" w:rsidRDefault="00125CED" w:rsidP="00125CED">
      <w:pPr>
        <w:spacing w:line="360" w:lineRule="auto"/>
        <w:jc w:val="both"/>
      </w:pPr>
      <w:r w:rsidRPr="00125CED">
        <w:t>Dibben, G., Faulkner, J., Oldridge, N., Rees, K., Thompson, D.R., Zwisler, A.D. and Taylor, R.S., 2021. Exercise</w:t>
      </w:r>
      <w:r w:rsidRPr="00125CED">
        <w:rPr>
          <w:rFonts w:ascii="Cambria Math" w:hAnsi="Cambria Math" w:cs="Cambria Math"/>
        </w:rPr>
        <w:t>‐</w:t>
      </w:r>
      <w:r w:rsidRPr="00125CED">
        <w:t xml:space="preserve">based cardiac rehabilitation for coronary heart disease. </w:t>
      </w:r>
      <w:r w:rsidRPr="00125CED">
        <w:rPr>
          <w:i/>
          <w:iCs/>
        </w:rPr>
        <w:t>Cochrane Database of Systematic Reviews</w:t>
      </w:r>
      <w:r w:rsidRPr="00125CED">
        <w:t xml:space="preserve">, (11). </w:t>
      </w:r>
      <w:hyperlink r:id="rId9" w:history="1">
        <w:r w:rsidRPr="00125CED">
          <w:rPr>
            <w:rStyle w:val="Hyperlink"/>
          </w:rPr>
          <w:t>https://www.cochranelibrary.com/cdsr/doi/10.1002/14651858.CD001800.pub4/abstract</w:t>
        </w:r>
      </w:hyperlink>
    </w:p>
    <w:p w14:paraId="155E7C4D" w14:textId="4B78FEB3" w:rsidR="00125CED" w:rsidRPr="00125CED" w:rsidRDefault="00125CED" w:rsidP="00125CED">
      <w:pPr>
        <w:spacing w:line="360" w:lineRule="auto"/>
        <w:jc w:val="both"/>
      </w:pPr>
      <w:r w:rsidRPr="00125CED">
        <w:t>Jin, D., Trichia, E., Islam, N., Lewington, S. and Lacey, B.</w:t>
      </w:r>
      <w:r>
        <w:t xml:space="preserve"> (2023) </w:t>
      </w:r>
      <w:r w:rsidRPr="00125CED">
        <w:t xml:space="preserve">Associations of circulating fatty acids with incident coronary heart disease: a prospective study of 89,242 individuals in UK Biobank. </w:t>
      </w:r>
      <w:r w:rsidRPr="00125CED">
        <w:rPr>
          <w:i/>
          <w:iCs/>
        </w:rPr>
        <w:t>BMC cardiovascular disorders</w:t>
      </w:r>
      <w:r w:rsidRPr="00125CED">
        <w:t xml:space="preserve">, </w:t>
      </w:r>
      <w:r w:rsidRPr="00125CED">
        <w:rPr>
          <w:i/>
          <w:iCs/>
        </w:rPr>
        <w:t>23</w:t>
      </w:r>
      <w:r w:rsidRPr="00125CED">
        <w:t>(1), p.365.</w:t>
      </w:r>
      <w:r w:rsidRPr="00125CED">
        <w:rPr>
          <w:color w:val="222222"/>
          <w:shd w:val="clear" w:color="auto" w:fill="FFFFFF"/>
        </w:rPr>
        <w:t xml:space="preserve"> </w:t>
      </w:r>
      <w:hyperlink r:id="rId10" w:history="1">
        <w:r w:rsidRPr="00125CED">
          <w:rPr>
            <w:rStyle w:val="Hyperlink"/>
          </w:rPr>
          <w:t>https://doi.org/10.1186/s12872-023-03394-6</w:t>
        </w:r>
      </w:hyperlink>
    </w:p>
    <w:p w14:paraId="64D3616C" w14:textId="6DD321AE" w:rsidR="00125CED" w:rsidRPr="00125CED" w:rsidRDefault="00125CED" w:rsidP="00125CED">
      <w:pPr>
        <w:spacing w:line="360" w:lineRule="auto"/>
        <w:jc w:val="both"/>
      </w:pPr>
      <w:proofErr w:type="spellStart"/>
      <w:r w:rsidRPr="00125CED">
        <w:t>Mortelmans</w:t>
      </w:r>
      <w:proofErr w:type="spellEnd"/>
      <w:r w:rsidRPr="00125CED">
        <w:t>, D.</w:t>
      </w:r>
      <w:r>
        <w:t xml:space="preserve"> (2024) </w:t>
      </w:r>
      <w:r w:rsidRPr="00125CED">
        <w:t xml:space="preserve">Thematic coding. In </w:t>
      </w:r>
      <w:r w:rsidRPr="00125CED">
        <w:rPr>
          <w:i/>
          <w:iCs/>
        </w:rPr>
        <w:t>Doing qualitative data analysis with NVivo</w:t>
      </w:r>
      <w:r w:rsidRPr="00125CED">
        <w:t xml:space="preserve"> (pp. 57-87). Cham: Springer Nature Switzerland.  </w:t>
      </w:r>
      <w:hyperlink r:id="rId11" w:history="1">
        <w:r w:rsidRPr="00125CED">
          <w:rPr>
            <w:rStyle w:val="Hyperlink"/>
          </w:rPr>
          <w:t>https://doi.org/10.1007/978-3-031-66014-6_8</w:t>
        </w:r>
      </w:hyperlink>
    </w:p>
    <w:p w14:paraId="1C4D6911" w14:textId="7C5CBA2F" w:rsidR="00125CED" w:rsidRPr="00125CED" w:rsidRDefault="00125CED" w:rsidP="00125CED">
      <w:pPr>
        <w:spacing w:line="360" w:lineRule="auto"/>
        <w:jc w:val="both"/>
      </w:pPr>
      <w:r w:rsidRPr="00125CED">
        <w:t>Nichol, C., Das, R., Barry, G., Kelly, M., Vogiatzis, I. and Adams, N.</w:t>
      </w:r>
      <w:r>
        <w:t xml:space="preserve"> (2024) </w:t>
      </w:r>
      <w:r w:rsidRPr="00125CED">
        <w:t xml:space="preserve">A qualitative study of barriers and facilitators to the uptake of cardiac rehabilitation in octogenarians. </w:t>
      </w:r>
      <w:r w:rsidRPr="00125CED">
        <w:rPr>
          <w:i/>
          <w:iCs/>
        </w:rPr>
        <w:t>Geriatrics</w:t>
      </w:r>
      <w:r w:rsidRPr="00125CED">
        <w:t xml:space="preserve">, </w:t>
      </w:r>
      <w:r w:rsidRPr="00125CED">
        <w:rPr>
          <w:i/>
          <w:iCs/>
        </w:rPr>
        <w:t>9</w:t>
      </w:r>
      <w:r w:rsidRPr="00125CED">
        <w:t xml:space="preserve">(6), p.161. </w:t>
      </w:r>
      <w:hyperlink r:id="rId12" w:history="1">
        <w:r w:rsidRPr="00125CED">
          <w:rPr>
            <w:rStyle w:val="Hyperlink"/>
          </w:rPr>
          <w:t>https://doi.org/10.3390/geriatrics9060161</w:t>
        </w:r>
      </w:hyperlink>
    </w:p>
    <w:p w14:paraId="60C47C2D" w14:textId="484A3F55" w:rsidR="00125CED" w:rsidRPr="00125CED" w:rsidRDefault="00125CED" w:rsidP="00125CED">
      <w:pPr>
        <w:spacing w:line="360" w:lineRule="auto"/>
        <w:jc w:val="both"/>
      </w:pPr>
      <w:r w:rsidRPr="00125CED">
        <w:t>Padhye, S. and Hastak, M.</w:t>
      </w:r>
      <w:r>
        <w:t xml:space="preserve"> (2024) </w:t>
      </w:r>
      <w:r w:rsidRPr="00125CED">
        <w:t xml:space="preserve">A framework to evaluate information and source credibility: International construction decision-making. </w:t>
      </w:r>
      <w:r w:rsidRPr="00125CED">
        <w:rPr>
          <w:i/>
          <w:iCs/>
        </w:rPr>
        <w:t>Journal of management in engineering</w:t>
      </w:r>
      <w:r w:rsidRPr="00125CED">
        <w:t xml:space="preserve">, </w:t>
      </w:r>
      <w:r w:rsidRPr="00125CED">
        <w:rPr>
          <w:i/>
          <w:iCs/>
        </w:rPr>
        <w:t>40</w:t>
      </w:r>
      <w:r w:rsidRPr="00125CED">
        <w:t>(1), p.04023046. https://ascelibrary.org/doi/abs/10.1061/JMENEA.MEENG-5533.</w:t>
      </w:r>
      <w:hyperlink r:id="rId13" w:history="1">
        <w:r w:rsidRPr="00125CED">
          <w:rPr>
            <w:rStyle w:val="Hyperlink"/>
          </w:rPr>
          <w:t>https://doi.org/10.1061/JMENEA.MEENG-5533</w:t>
        </w:r>
      </w:hyperlink>
    </w:p>
    <w:p w14:paraId="6CDCC3BB" w14:textId="56915678" w:rsidR="00125CED" w:rsidRPr="00125CED" w:rsidRDefault="00125CED" w:rsidP="00125CED">
      <w:pPr>
        <w:spacing w:line="360" w:lineRule="auto"/>
        <w:jc w:val="both"/>
      </w:pPr>
      <w:proofErr w:type="spellStart"/>
      <w:r w:rsidRPr="00125CED">
        <w:t>Pavasini</w:t>
      </w:r>
      <w:proofErr w:type="spellEnd"/>
      <w:r w:rsidRPr="00125CED">
        <w:t xml:space="preserve">, R., </w:t>
      </w:r>
      <w:proofErr w:type="spellStart"/>
      <w:r w:rsidRPr="00125CED">
        <w:t>Biscaglia</w:t>
      </w:r>
      <w:proofErr w:type="spellEnd"/>
      <w:r w:rsidRPr="00125CED">
        <w:t xml:space="preserve">, S., </w:t>
      </w:r>
      <w:proofErr w:type="spellStart"/>
      <w:r w:rsidRPr="00125CED">
        <w:t>Kunadian</w:t>
      </w:r>
      <w:proofErr w:type="spellEnd"/>
      <w:r w:rsidRPr="00125CED">
        <w:t>, V., Hakeem, A. and Campo, G.</w:t>
      </w:r>
      <w:r>
        <w:t xml:space="preserve"> (2024) </w:t>
      </w:r>
      <w:r w:rsidRPr="00125CED">
        <w:t xml:space="preserve">Coronary artery disease management in older adults: revascularization and exercise training. </w:t>
      </w:r>
      <w:r w:rsidRPr="00125CED">
        <w:rPr>
          <w:i/>
          <w:iCs/>
        </w:rPr>
        <w:t>European Heart Journal</w:t>
      </w:r>
      <w:r w:rsidRPr="00125CED">
        <w:t xml:space="preserve">, </w:t>
      </w:r>
      <w:r w:rsidRPr="00125CED">
        <w:rPr>
          <w:i/>
          <w:iCs/>
        </w:rPr>
        <w:t>45</w:t>
      </w:r>
      <w:r w:rsidRPr="00125CED">
        <w:t xml:space="preserve">(31), pp.2811-2823. </w:t>
      </w:r>
      <w:hyperlink r:id="rId14" w:history="1">
        <w:r w:rsidRPr="00125CED">
          <w:rPr>
            <w:rStyle w:val="Hyperlink"/>
          </w:rPr>
          <w:t>https://academic.oup.com/eurheartj/article-abstract/45/31/2811/7710592</w:t>
        </w:r>
      </w:hyperlink>
    </w:p>
    <w:p w14:paraId="6C4DC0A9" w14:textId="71D08C67" w:rsidR="00125CED" w:rsidRPr="00125CED" w:rsidRDefault="00125CED" w:rsidP="00125CED">
      <w:pPr>
        <w:spacing w:line="360" w:lineRule="auto"/>
        <w:jc w:val="both"/>
      </w:pPr>
      <w:r w:rsidRPr="00125CED">
        <w:t>Popovic, A. and Huecker, M.R.</w:t>
      </w:r>
      <w:r>
        <w:t xml:space="preserve"> (2023) </w:t>
      </w:r>
      <w:r w:rsidRPr="00125CED">
        <w:t xml:space="preserve">Study bias. In </w:t>
      </w:r>
      <w:proofErr w:type="spellStart"/>
      <w:r w:rsidRPr="00125CED">
        <w:rPr>
          <w:i/>
          <w:iCs/>
        </w:rPr>
        <w:t>Statpearls</w:t>
      </w:r>
      <w:proofErr w:type="spellEnd"/>
      <w:r w:rsidRPr="00125CED">
        <w:rPr>
          <w:i/>
          <w:iCs/>
        </w:rPr>
        <w:t xml:space="preserve"> [internet]</w:t>
      </w:r>
      <w:r w:rsidRPr="00125CED">
        <w:t xml:space="preserve">. </w:t>
      </w:r>
      <w:proofErr w:type="spellStart"/>
      <w:r w:rsidRPr="00125CED">
        <w:t>StatPearls</w:t>
      </w:r>
      <w:proofErr w:type="spellEnd"/>
      <w:r w:rsidRPr="00125CED">
        <w:t xml:space="preserve"> Publishing. </w:t>
      </w:r>
      <w:hyperlink r:id="rId15" w:history="1">
        <w:r w:rsidRPr="00125CED">
          <w:rPr>
            <w:rStyle w:val="Hyperlink"/>
          </w:rPr>
          <w:t>https://www.ncbi.nlm.nih.gov/sites/books/NBK574513/</w:t>
        </w:r>
      </w:hyperlink>
    </w:p>
    <w:p w14:paraId="7DE50A9A" w14:textId="76D44324" w:rsidR="00125CED" w:rsidRPr="00125CED" w:rsidRDefault="00125CED" w:rsidP="00125CED">
      <w:pPr>
        <w:spacing w:line="360" w:lineRule="auto"/>
        <w:jc w:val="both"/>
      </w:pPr>
      <w:proofErr w:type="spellStart"/>
      <w:r w:rsidRPr="00125CED">
        <w:t>Setyawati</w:t>
      </w:r>
      <w:proofErr w:type="spellEnd"/>
      <w:r w:rsidRPr="00125CED">
        <w:t xml:space="preserve">, R., Astuti, A., </w:t>
      </w:r>
      <w:proofErr w:type="spellStart"/>
      <w:r w:rsidRPr="00125CED">
        <w:t>Utami</w:t>
      </w:r>
      <w:proofErr w:type="spellEnd"/>
      <w:r w:rsidRPr="00125CED">
        <w:t xml:space="preserve">, T.P., </w:t>
      </w:r>
      <w:proofErr w:type="spellStart"/>
      <w:r w:rsidRPr="00125CED">
        <w:t>Adiwijaya</w:t>
      </w:r>
      <w:proofErr w:type="spellEnd"/>
      <w:r w:rsidRPr="00125CED">
        <w:t>, S. and Hasyim, D.M.</w:t>
      </w:r>
      <w:r>
        <w:t xml:space="preserve"> (2024) </w:t>
      </w:r>
      <w:r w:rsidRPr="00125CED">
        <w:t xml:space="preserve">The importance of early detection in disease management. </w:t>
      </w:r>
      <w:r w:rsidRPr="00125CED">
        <w:rPr>
          <w:i/>
          <w:iCs/>
        </w:rPr>
        <w:t>Journal of World Future Medicine, Health and Nursing</w:t>
      </w:r>
      <w:r w:rsidRPr="00125CED">
        <w:t xml:space="preserve">, </w:t>
      </w:r>
      <w:r w:rsidRPr="00125CED">
        <w:rPr>
          <w:i/>
          <w:iCs/>
        </w:rPr>
        <w:t>2</w:t>
      </w:r>
      <w:r w:rsidRPr="00125CED">
        <w:t xml:space="preserve">(1), pp.51-63. </w:t>
      </w:r>
      <w:hyperlink r:id="rId16" w:history="1">
        <w:r w:rsidRPr="00125CED">
          <w:rPr>
            <w:rStyle w:val="Hyperlink"/>
          </w:rPr>
          <w:t>https://doi.org/10.70177/health.v2i1.692</w:t>
        </w:r>
      </w:hyperlink>
    </w:p>
    <w:p w14:paraId="56D4B5D9" w14:textId="70D41522" w:rsidR="00125CED" w:rsidRPr="00125CED" w:rsidRDefault="00125CED" w:rsidP="00125CED">
      <w:pPr>
        <w:spacing w:line="360" w:lineRule="auto"/>
        <w:jc w:val="both"/>
      </w:pPr>
      <w:r w:rsidRPr="00125CED">
        <w:t>Squires, V.</w:t>
      </w:r>
      <w:r>
        <w:t xml:space="preserve"> (2023) </w:t>
      </w:r>
      <w:r w:rsidRPr="00125CED">
        <w:t xml:space="preserve">Thematic analysis. In </w:t>
      </w:r>
      <w:r w:rsidRPr="00125CED">
        <w:rPr>
          <w:i/>
          <w:iCs/>
        </w:rPr>
        <w:t>Varieties of qualitative research methods: Selected contextual perspectives</w:t>
      </w:r>
      <w:r w:rsidRPr="00125CED">
        <w:t xml:space="preserve"> (pp. 463-468). Cham: Springer International Publishing.</w:t>
      </w:r>
      <w:r w:rsidRPr="00125CED">
        <w:rPr>
          <w:color w:val="222222"/>
          <w:shd w:val="clear" w:color="auto" w:fill="FFFFFF"/>
        </w:rPr>
        <w:t xml:space="preserve"> </w:t>
      </w:r>
      <w:hyperlink r:id="rId17" w:history="1">
        <w:r w:rsidRPr="00125CED">
          <w:rPr>
            <w:rStyle w:val="Hyperlink"/>
          </w:rPr>
          <w:t>https://doi.org/10.1007/978-3-031-04394-9</w:t>
        </w:r>
      </w:hyperlink>
    </w:p>
    <w:p w14:paraId="39512212" w14:textId="72C38B81" w:rsidR="00125CED" w:rsidRPr="00125CED" w:rsidRDefault="00125CED" w:rsidP="00125CED">
      <w:pPr>
        <w:spacing w:line="360" w:lineRule="auto"/>
        <w:jc w:val="both"/>
      </w:pPr>
      <w:r w:rsidRPr="00125CED">
        <w:t xml:space="preserve">Tian, F., Chen, L., Qian, Z.M., Xia, H., Zhang, Z., Zhang, J., Wang, C., Vaughn, M.G., </w:t>
      </w:r>
      <w:proofErr w:type="spellStart"/>
      <w:r w:rsidRPr="00125CED">
        <w:t>Tabet</w:t>
      </w:r>
      <w:proofErr w:type="spellEnd"/>
      <w:r w:rsidRPr="00125CED">
        <w:t>, M. and Lin, H.</w:t>
      </w:r>
      <w:r>
        <w:t xml:space="preserve"> (2023) </w:t>
      </w:r>
      <w:r w:rsidRPr="00125CED">
        <w:t xml:space="preserve">Ranking age-specific modifiable risk factors for cardiovascular disease and mortality: evidence from a population-based longitudinal study. </w:t>
      </w:r>
      <w:proofErr w:type="spellStart"/>
      <w:r w:rsidRPr="00125CED">
        <w:rPr>
          <w:i/>
          <w:iCs/>
        </w:rPr>
        <w:t>EClinicalMedicine</w:t>
      </w:r>
      <w:proofErr w:type="spellEnd"/>
      <w:r w:rsidRPr="00125CED">
        <w:t xml:space="preserve">, </w:t>
      </w:r>
      <w:r w:rsidRPr="00125CED">
        <w:rPr>
          <w:i/>
          <w:iCs/>
        </w:rPr>
        <w:t>64</w:t>
      </w:r>
      <w:r w:rsidRPr="00125CED">
        <w:t xml:space="preserve">. </w:t>
      </w:r>
      <w:hyperlink r:id="rId18" w:history="1">
        <w:r w:rsidRPr="00125CED">
          <w:rPr>
            <w:rStyle w:val="Hyperlink"/>
          </w:rPr>
          <w:t>https://www.thelancet.com/journals/eclinm/article/PIIS2589-5370(23)00407-8/fulltext</w:t>
        </w:r>
      </w:hyperlink>
    </w:p>
    <w:p w14:paraId="7894D704" w14:textId="297C9825" w:rsidR="00125CED" w:rsidRPr="00125CED" w:rsidRDefault="00125CED" w:rsidP="00125CED">
      <w:pPr>
        <w:spacing w:line="360" w:lineRule="auto"/>
        <w:jc w:val="both"/>
      </w:pPr>
      <w:r w:rsidRPr="00125CED">
        <w:t xml:space="preserve">Xu, Z., Usher-Smith, J., Pennells, L., Chung, R., Arnold, M., Kim, L., </w:t>
      </w:r>
      <w:proofErr w:type="spellStart"/>
      <w:r w:rsidRPr="00125CED">
        <w:t>Kaptoge</w:t>
      </w:r>
      <w:proofErr w:type="spellEnd"/>
      <w:r w:rsidRPr="00125CED">
        <w:t>, S., Sperrin, M., Di Angelantonio, E. and Wood, A.M.</w:t>
      </w:r>
      <w:r>
        <w:t xml:space="preserve"> (2024) </w:t>
      </w:r>
      <w:r w:rsidRPr="00125CED">
        <w:t xml:space="preserve">Age and sex specific thresholds for risk stratification of cardiovascular disease and clinical decision making: prospective open cohort study. </w:t>
      </w:r>
      <w:r w:rsidRPr="00125CED">
        <w:rPr>
          <w:i/>
          <w:iCs/>
        </w:rPr>
        <w:t>BMJ medicine</w:t>
      </w:r>
      <w:r w:rsidRPr="00125CED">
        <w:t xml:space="preserve">, </w:t>
      </w:r>
      <w:r w:rsidRPr="00125CED">
        <w:rPr>
          <w:i/>
          <w:iCs/>
        </w:rPr>
        <w:t>3</w:t>
      </w:r>
      <w:r w:rsidRPr="00125CED">
        <w:t xml:space="preserve">(1), p.e000633. </w:t>
      </w:r>
      <w:hyperlink r:id="rId19" w:tgtFrame="_blank" w:history="1">
        <w:r w:rsidRPr="00125CED">
          <w:rPr>
            <w:rStyle w:val="Hyperlink"/>
          </w:rPr>
          <w:t>10.1136/bmjmed-2023-000633</w:t>
        </w:r>
      </w:hyperlink>
    </w:p>
    <w:p w14:paraId="0109A36D" w14:textId="218AD372" w:rsidR="00125CED" w:rsidRPr="00125CED" w:rsidRDefault="00125CED" w:rsidP="00125CED">
      <w:pPr>
        <w:spacing w:line="360" w:lineRule="auto"/>
        <w:jc w:val="both"/>
      </w:pPr>
      <w:proofErr w:type="spellStart"/>
      <w:r w:rsidRPr="00125CED">
        <w:t>Zaninotto</w:t>
      </w:r>
      <w:proofErr w:type="spellEnd"/>
      <w:r w:rsidRPr="00125CED">
        <w:t>, P., Steptoe, A. and Shim, E.J.</w:t>
      </w:r>
      <w:r>
        <w:t xml:space="preserve"> (2024) </w:t>
      </w:r>
      <w:r w:rsidRPr="00125CED">
        <w:t xml:space="preserve">CVD incidence and mortality among people with diabetes and/or hypertension: Results from the English longitudinal study of ageing. </w:t>
      </w:r>
      <w:proofErr w:type="spellStart"/>
      <w:r w:rsidRPr="00125CED">
        <w:rPr>
          <w:i/>
          <w:iCs/>
        </w:rPr>
        <w:t>PLoS</w:t>
      </w:r>
      <w:proofErr w:type="spellEnd"/>
      <w:r w:rsidRPr="00125CED">
        <w:rPr>
          <w:i/>
          <w:iCs/>
        </w:rPr>
        <w:t xml:space="preserve"> One</w:t>
      </w:r>
      <w:r w:rsidRPr="00125CED">
        <w:t xml:space="preserve">, </w:t>
      </w:r>
      <w:r w:rsidRPr="00125CED">
        <w:rPr>
          <w:i/>
          <w:iCs/>
        </w:rPr>
        <w:t>19</w:t>
      </w:r>
      <w:r w:rsidRPr="00125CED">
        <w:t>(5), p.e0303306.</w:t>
      </w:r>
      <w:r w:rsidRPr="00125CED">
        <w:rPr>
          <w:rFonts w:eastAsia="Times New Roman"/>
          <w:color w:val="606060"/>
          <w:sz w:val="20"/>
          <w:szCs w:val="20"/>
        </w:rPr>
        <w:t xml:space="preserve"> </w:t>
      </w:r>
      <w:hyperlink r:id="rId20" w:history="1">
        <w:r w:rsidRPr="00125CED">
          <w:rPr>
            <w:rStyle w:val="Hyperlink"/>
          </w:rPr>
          <w:t>https://doi.org/10.1371/journal.pone.0303306</w:t>
        </w:r>
      </w:hyperlink>
    </w:p>
    <w:sectPr w:rsidR="00125CED" w:rsidRPr="00125CED">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6D7F3" w14:textId="77777777" w:rsidR="001452A6" w:rsidRDefault="001452A6">
      <w:pPr>
        <w:spacing w:line="240" w:lineRule="auto"/>
      </w:pPr>
      <w:r>
        <w:separator/>
      </w:r>
    </w:p>
  </w:endnote>
  <w:endnote w:type="continuationSeparator" w:id="0">
    <w:p w14:paraId="511B11B4" w14:textId="77777777" w:rsidR="001452A6" w:rsidRDefault="001452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88504F5-70D2-4EEA-B3B7-82B1779E814E}"/>
  </w:font>
  <w:font w:name="Calibri">
    <w:panose1 w:val="020F0502020204030204"/>
    <w:charset w:val="00"/>
    <w:family w:val="swiss"/>
    <w:pitch w:val="variable"/>
    <w:sig w:usb0="E4002EFF" w:usb1="C200ACFF" w:usb2="00000009" w:usb3="00000000" w:csb0="000001FF" w:csb1="00000000"/>
    <w:embedRegular r:id="rId2" w:fontKey="{C23446D3-045D-49F6-B97A-2545482C860D}"/>
    <w:embedBold r:id="rId3" w:fontKey="{B707E262-5A73-49E0-80CE-2111EC596E1E}"/>
  </w:font>
  <w:font w:name="Cambria Math">
    <w:panose1 w:val="02040503050406030204"/>
    <w:charset w:val="00"/>
    <w:family w:val="roman"/>
    <w:pitch w:val="variable"/>
    <w:sig w:usb0="E00006FF" w:usb1="420024FF" w:usb2="02000000" w:usb3="00000000" w:csb0="0000019F" w:csb1="00000000"/>
    <w:embedRegular r:id="rId4" w:fontKey="{76BAD54F-C713-4D1C-AF5D-27B842747B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17DB3" w14:textId="77777777" w:rsidR="00050AC1" w:rsidRDefault="006D1938">
    <w:pPr>
      <w:jc w:val="center"/>
    </w:pPr>
    <w:r>
      <w:fldChar w:fldCharType="begin"/>
    </w:r>
    <w:r>
      <w:instrText>PAGE</w:instrText>
    </w:r>
    <w:r>
      <w:fldChar w:fldCharType="separate"/>
    </w:r>
    <w:r w:rsidR="0069136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744B4" w14:textId="77777777" w:rsidR="001452A6" w:rsidRDefault="001452A6">
      <w:pPr>
        <w:spacing w:line="240" w:lineRule="auto"/>
      </w:pPr>
      <w:r>
        <w:separator/>
      </w:r>
    </w:p>
  </w:footnote>
  <w:footnote w:type="continuationSeparator" w:id="0">
    <w:p w14:paraId="3D23E5F4" w14:textId="77777777" w:rsidR="001452A6" w:rsidRDefault="001452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348DD"/>
    <w:multiLevelType w:val="multilevel"/>
    <w:tmpl w:val="040EF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B77A8A"/>
    <w:multiLevelType w:val="multilevel"/>
    <w:tmpl w:val="83889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8360989">
    <w:abstractNumId w:val="0"/>
  </w:num>
  <w:num w:numId="2" w16cid:durableId="1316253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8"/>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0AC1"/>
    <w:rsid w:val="00050AC1"/>
    <w:rsid w:val="00085988"/>
    <w:rsid w:val="00125CED"/>
    <w:rsid w:val="001452A6"/>
    <w:rsid w:val="0069136E"/>
    <w:rsid w:val="006D1938"/>
    <w:rsid w:val="00C2462A"/>
    <w:rsid w:val="00CE7C9D"/>
    <w:rsid w:val="00EA4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91F6C"/>
  <w15:docId w15:val="{A40BFFBF-35CC-4C09-8D6D-6E2DEE3A3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styleId="TableGrid">
    <w:name w:val="Table Grid"/>
    <w:basedOn w:val="TableNormal"/>
    <w:uiPriority w:val="39"/>
    <w:rsid w:val="0069136E"/>
    <w:pPr>
      <w:spacing w:line="240" w:lineRule="auto"/>
    </w:pPr>
    <w:rPr>
      <w:rFonts w:asciiTheme="minorHAnsi" w:eastAsia="Calibri" w:hAnsiTheme="minorHAnsi" w:cstheme="minorBidi"/>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136E"/>
    <w:rPr>
      <w:color w:val="0000FF" w:themeColor="hyperlink"/>
      <w:u w:val="single"/>
    </w:rPr>
  </w:style>
  <w:style w:type="paragraph" w:styleId="TOC1">
    <w:name w:val="toc 1"/>
    <w:basedOn w:val="Normal"/>
    <w:next w:val="Normal"/>
    <w:autoRedefine/>
    <w:uiPriority w:val="39"/>
    <w:unhideWhenUsed/>
    <w:rsid w:val="0069136E"/>
    <w:pPr>
      <w:spacing w:after="100"/>
    </w:pPr>
  </w:style>
  <w:style w:type="paragraph" w:styleId="TOC2">
    <w:name w:val="toc 2"/>
    <w:basedOn w:val="Normal"/>
    <w:next w:val="Normal"/>
    <w:autoRedefine/>
    <w:uiPriority w:val="39"/>
    <w:unhideWhenUsed/>
    <w:rsid w:val="0069136E"/>
    <w:pPr>
      <w:spacing w:after="100"/>
      <w:ind w:left="220"/>
    </w:pPr>
  </w:style>
  <w:style w:type="paragraph" w:styleId="TOC3">
    <w:name w:val="toc 3"/>
    <w:basedOn w:val="Normal"/>
    <w:next w:val="Normal"/>
    <w:autoRedefine/>
    <w:uiPriority w:val="39"/>
    <w:unhideWhenUsed/>
    <w:rsid w:val="0069136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cademic.oup.com" TargetMode="External" /><Relationship Id="rId13" Type="http://schemas.openxmlformats.org/officeDocument/2006/relationships/hyperlink" Target="https://doi.org/10.1061/JMENEA.MEENG-5533" TargetMode="External" /><Relationship Id="rId18" Type="http://schemas.openxmlformats.org/officeDocument/2006/relationships/hyperlink" Target="https://www.thelancet.com/journals/eclinm/article/PIIS2589-5370(23)00407-8/fulltext"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hyperlink" Target="https://doi.org/10.3390/geriatrics9060161" TargetMode="External" /><Relationship Id="rId17" Type="http://schemas.openxmlformats.org/officeDocument/2006/relationships/hyperlink" Target="https://doi.org/10.1007/978-3-031-04394-9" TargetMode="External" /><Relationship Id="rId2" Type="http://schemas.openxmlformats.org/officeDocument/2006/relationships/styles" Target="styles.xml" /><Relationship Id="rId16" Type="http://schemas.openxmlformats.org/officeDocument/2006/relationships/hyperlink" Target="https://doi.org/10.70177/health.v2i1.692" TargetMode="External" /><Relationship Id="rId20" Type="http://schemas.openxmlformats.org/officeDocument/2006/relationships/hyperlink" Target="https://doi.org/10.1371/journal.pone.0303306"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07/978-3-031-66014-6_8" TargetMode="External" /><Relationship Id="rId5" Type="http://schemas.openxmlformats.org/officeDocument/2006/relationships/footnotes" Target="footnotes.xml" /><Relationship Id="rId15" Type="http://schemas.openxmlformats.org/officeDocument/2006/relationships/hyperlink" Target="https://www.ncbi.nlm.nih.gov/sites/books/NBK574513/" TargetMode="External" /><Relationship Id="rId23" Type="http://schemas.openxmlformats.org/officeDocument/2006/relationships/theme" Target="theme/theme1.xml" /><Relationship Id="rId10" Type="http://schemas.openxmlformats.org/officeDocument/2006/relationships/hyperlink" Target="https://doi.org/10.1186/s12872-023-03394-6" TargetMode="External" /><Relationship Id="rId19" Type="http://schemas.openxmlformats.org/officeDocument/2006/relationships/hyperlink" Target="https://doi.org/10.1136/bmjmed-2023-000633" TargetMode="External" /><Relationship Id="rId4" Type="http://schemas.openxmlformats.org/officeDocument/2006/relationships/webSettings" Target="webSettings.xml" /><Relationship Id="rId9" Type="http://schemas.openxmlformats.org/officeDocument/2006/relationships/hyperlink" Target="https://www.cochranelibrary.com/cdsr/doi/10.1002/14651858.CD001800.pub4/abstract" TargetMode="External" /><Relationship Id="rId14" Type="http://schemas.openxmlformats.org/officeDocument/2006/relationships/hyperlink" Target="https://academic.oup.com/eurheartj/article-abstract/45/31/2811/7710592" TargetMode="External" /><Relationship Id="rId22"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447459764218</cp:lastModifiedBy>
  <cp:revision>2</cp:revision>
  <dcterms:created xsi:type="dcterms:W3CDTF">2026-10-17T19:42:00Z</dcterms:created>
  <dcterms:modified xsi:type="dcterms:W3CDTF">2026-10-17T19:42:00Z</dcterms:modified>
</cp:coreProperties>
</file>