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1C3D71" w14:textId="77777777" w:rsidR="00EF4257" w:rsidRDefault="00EF4257" w:rsidP="00EF4257">
      <w:pPr>
        <w:pStyle w:val="Heading1"/>
        <w:jc w:val="center"/>
      </w:pPr>
      <w:bookmarkStart w:id="0" w:name="_Toc36451113"/>
      <w:r>
        <w:t>Title Page</w:t>
      </w:r>
      <w:bookmarkEnd w:id="0"/>
      <w:r>
        <w:t xml:space="preserve"> </w:t>
      </w:r>
    </w:p>
    <w:p w14:paraId="519152B2" w14:textId="77777777" w:rsidR="001F6A19" w:rsidRDefault="001F6A19" w:rsidP="00EF4257"/>
    <w:p w14:paraId="591475C2" w14:textId="77777777" w:rsidR="001F6A19" w:rsidRDefault="001F6A19" w:rsidP="00EF4257"/>
    <w:p w14:paraId="0AC67757" w14:textId="77777777" w:rsidR="001F6A19" w:rsidRDefault="001F6A19" w:rsidP="00EF4257"/>
    <w:p w14:paraId="0A9ED560" w14:textId="77777777" w:rsidR="001F6A19" w:rsidRDefault="001F6A19" w:rsidP="00EF4257"/>
    <w:p w14:paraId="7D5C92AD" w14:textId="77777777" w:rsidR="001F6A19" w:rsidRDefault="001F6A19" w:rsidP="00EF4257"/>
    <w:p w14:paraId="714151D5" w14:textId="77777777" w:rsidR="001F6A19" w:rsidRDefault="001F6A19" w:rsidP="00EF4257"/>
    <w:p w14:paraId="361C23F4" w14:textId="77777777" w:rsidR="001F6A19" w:rsidRDefault="001F6A19" w:rsidP="00EF4257"/>
    <w:p w14:paraId="2EE5D291" w14:textId="77777777" w:rsidR="001F6A19" w:rsidRDefault="001F6A19" w:rsidP="00EF4257"/>
    <w:p w14:paraId="42E5597E" w14:textId="77777777" w:rsidR="001F6A19" w:rsidRDefault="001F6A19" w:rsidP="00EF4257"/>
    <w:p w14:paraId="102138B2" w14:textId="77777777" w:rsidR="001F6A19" w:rsidRDefault="001F6A19" w:rsidP="001F6A19">
      <w:pPr>
        <w:jc w:val="center"/>
        <w:rPr>
          <w:sz w:val="40"/>
          <w:szCs w:val="40"/>
        </w:rPr>
      </w:pPr>
      <w:r w:rsidRPr="001F6A19">
        <w:rPr>
          <w:sz w:val="40"/>
          <w:szCs w:val="40"/>
        </w:rPr>
        <w:t>Vehicle balance and braking report</w:t>
      </w:r>
    </w:p>
    <w:p w14:paraId="4C9965E2" w14:textId="77777777" w:rsidR="001F6A19" w:rsidRDefault="001F6A19" w:rsidP="001F6A19">
      <w:pPr>
        <w:jc w:val="center"/>
        <w:rPr>
          <w:sz w:val="40"/>
          <w:szCs w:val="40"/>
        </w:rPr>
      </w:pPr>
    </w:p>
    <w:p w14:paraId="5A6E067E" w14:textId="52DA6462" w:rsidR="00EF4257" w:rsidRPr="001F6A19" w:rsidRDefault="001F6A19" w:rsidP="001F6A19">
      <w:pPr>
        <w:jc w:val="center"/>
        <w:rPr>
          <w:rFonts w:asciiTheme="majorHAnsi" w:eastAsiaTheme="majorEastAsia" w:hAnsiTheme="majorHAnsi" w:cstheme="majorBidi"/>
          <w:color w:val="2F5496" w:themeColor="accent1" w:themeShade="BF"/>
          <w:sz w:val="40"/>
          <w:szCs w:val="40"/>
        </w:rPr>
      </w:pPr>
      <w:r>
        <w:rPr>
          <w:sz w:val="40"/>
          <w:szCs w:val="40"/>
        </w:rPr>
        <w:t>Xingjie Yu</w:t>
      </w:r>
      <w:r w:rsidR="00EF4257" w:rsidRPr="001F6A19">
        <w:rPr>
          <w:sz w:val="40"/>
          <w:szCs w:val="40"/>
        </w:rPr>
        <w:br w:type="page"/>
      </w:r>
    </w:p>
    <w:p w14:paraId="49FC05EF" w14:textId="77777777" w:rsidR="00EF4257" w:rsidRDefault="00EF4257" w:rsidP="00EF4257">
      <w:pPr>
        <w:pStyle w:val="Heading1"/>
        <w:jc w:val="center"/>
      </w:pPr>
      <w:bookmarkStart w:id="1" w:name="_Toc36451114"/>
      <w:r w:rsidRPr="00EF4257">
        <w:lastRenderedPageBreak/>
        <w:t>Contents Page</w:t>
      </w:r>
      <w:bookmarkEnd w:id="1"/>
    </w:p>
    <w:sdt>
      <w:sdtPr>
        <w:rPr>
          <w:rFonts w:asciiTheme="minorHAnsi" w:eastAsiaTheme="minorEastAsia" w:hAnsiTheme="minorHAnsi" w:cstheme="minorBidi"/>
          <w:color w:val="auto"/>
          <w:sz w:val="22"/>
          <w:szCs w:val="22"/>
          <w:lang w:val="en-GB" w:eastAsia="zh-CN"/>
        </w:rPr>
        <w:id w:val="-44836540"/>
        <w:docPartObj>
          <w:docPartGallery w:val="Table of Contents"/>
          <w:docPartUnique/>
        </w:docPartObj>
      </w:sdtPr>
      <w:sdtEndPr>
        <w:rPr>
          <w:b/>
          <w:bCs/>
          <w:noProof/>
        </w:rPr>
      </w:sdtEndPr>
      <w:sdtContent>
        <w:p w14:paraId="31A0F228" w14:textId="10DC7563" w:rsidR="005F6A87" w:rsidRDefault="005F6A87">
          <w:pPr>
            <w:pStyle w:val="TOCHeading"/>
          </w:pPr>
          <w:r>
            <w:t>Contents</w:t>
          </w:r>
        </w:p>
        <w:p w14:paraId="505CD92F" w14:textId="2E1EE85C" w:rsidR="00B238B7" w:rsidRDefault="005F6A87">
          <w:pPr>
            <w:pStyle w:val="TOC1"/>
            <w:tabs>
              <w:tab w:val="right" w:leader="dot" w:pos="9016"/>
            </w:tabs>
            <w:rPr>
              <w:noProof/>
            </w:rPr>
          </w:pPr>
          <w:r>
            <w:fldChar w:fldCharType="begin"/>
          </w:r>
          <w:r>
            <w:instrText xml:space="preserve"> TOC \o "1-3" \h \z \u </w:instrText>
          </w:r>
          <w:r>
            <w:fldChar w:fldCharType="separate"/>
          </w:r>
          <w:bookmarkStart w:id="2" w:name="_GoBack"/>
          <w:bookmarkEnd w:id="2"/>
          <w:r w:rsidR="00B238B7" w:rsidRPr="00901488">
            <w:rPr>
              <w:rStyle w:val="Hyperlink"/>
              <w:noProof/>
            </w:rPr>
            <w:fldChar w:fldCharType="begin"/>
          </w:r>
          <w:r w:rsidR="00B238B7" w:rsidRPr="00901488">
            <w:rPr>
              <w:rStyle w:val="Hyperlink"/>
              <w:noProof/>
            </w:rPr>
            <w:instrText xml:space="preserve"> </w:instrText>
          </w:r>
          <w:r w:rsidR="00B238B7">
            <w:rPr>
              <w:noProof/>
            </w:rPr>
            <w:instrText>HYPERLINK \l "_Toc36451113"</w:instrText>
          </w:r>
          <w:r w:rsidR="00B238B7" w:rsidRPr="00901488">
            <w:rPr>
              <w:rStyle w:val="Hyperlink"/>
              <w:noProof/>
            </w:rPr>
            <w:instrText xml:space="preserve"> </w:instrText>
          </w:r>
          <w:r w:rsidR="00B238B7" w:rsidRPr="00901488">
            <w:rPr>
              <w:rStyle w:val="Hyperlink"/>
              <w:noProof/>
            </w:rPr>
          </w:r>
          <w:r w:rsidR="00B238B7" w:rsidRPr="00901488">
            <w:rPr>
              <w:rStyle w:val="Hyperlink"/>
              <w:noProof/>
            </w:rPr>
            <w:fldChar w:fldCharType="separate"/>
          </w:r>
          <w:r w:rsidR="00B238B7" w:rsidRPr="00901488">
            <w:rPr>
              <w:rStyle w:val="Hyperlink"/>
              <w:noProof/>
            </w:rPr>
            <w:t>Title Page</w:t>
          </w:r>
          <w:r w:rsidR="00B238B7">
            <w:rPr>
              <w:noProof/>
              <w:webHidden/>
            </w:rPr>
            <w:tab/>
          </w:r>
          <w:r w:rsidR="00B238B7">
            <w:rPr>
              <w:noProof/>
              <w:webHidden/>
            </w:rPr>
            <w:fldChar w:fldCharType="begin"/>
          </w:r>
          <w:r w:rsidR="00B238B7">
            <w:rPr>
              <w:noProof/>
              <w:webHidden/>
            </w:rPr>
            <w:instrText xml:space="preserve"> PAGEREF _Toc36451113 \h </w:instrText>
          </w:r>
          <w:r w:rsidR="00B238B7">
            <w:rPr>
              <w:noProof/>
              <w:webHidden/>
            </w:rPr>
          </w:r>
          <w:r w:rsidR="00B238B7">
            <w:rPr>
              <w:noProof/>
              <w:webHidden/>
            </w:rPr>
            <w:fldChar w:fldCharType="separate"/>
          </w:r>
          <w:r w:rsidR="00B238B7">
            <w:rPr>
              <w:noProof/>
              <w:webHidden/>
            </w:rPr>
            <w:t>1</w:t>
          </w:r>
          <w:r w:rsidR="00B238B7">
            <w:rPr>
              <w:noProof/>
              <w:webHidden/>
            </w:rPr>
            <w:fldChar w:fldCharType="end"/>
          </w:r>
          <w:r w:rsidR="00B238B7" w:rsidRPr="00901488">
            <w:rPr>
              <w:rStyle w:val="Hyperlink"/>
              <w:noProof/>
            </w:rPr>
            <w:fldChar w:fldCharType="end"/>
          </w:r>
        </w:p>
        <w:p w14:paraId="1504C5E8" w14:textId="7FF0ED6F" w:rsidR="00B238B7" w:rsidRDefault="00B238B7">
          <w:pPr>
            <w:pStyle w:val="TOC1"/>
            <w:tabs>
              <w:tab w:val="right" w:leader="dot" w:pos="9016"/>
            </w:tabs>
            <w:rPr>
              <w:noProof/>
            </w:rPr>
          </w:pPr>
          <w:hyperlink w:anchor="_Toc36451114" w:history="1">
            <w:r w:rsidRPr="00901488">
              <w:rPr>
                <w:rStyle w:val="Hyperlink"/>
                <w:noProof/>
              </w:rPr>
              <w:t>Contents Page</w:t>
            </w:r>
            <w:r>
              <w:rPr>
                <w:noProof/>
                <w:webHidden/>
              </w:rPr>
              <w:tab/>
            </w:r>
            <w:r>
              <w:rPr>
                <w:noProof/>
                <w:webHidden/>
              </w:rPr>
              <w:fldChar w:fldCharType="begin"/>
            </w:r>
            <w:r>
              <w:rPr>
                <w:noProof/>
                <w:webHidden/>
              </w:rPr>
              <w:instrText xml:space="preserve"> PAGEREF _Toc36451114 \h </w:instrText>
            </w:r>
            <w:r>
              <w:rPr>
                <w:noProof/>
                <w:webHidden/>
              </w:rPr>
            </w:r>
            <w:r>
              <w:rPr>
                <w:noProof/>
                <w:webHidden/>
              </w:rPr>
              <w:fldChar w:fldCharType="separate"/>
            </w:r>
            <w:r>
              <w:rPr>
                <w:noProof/>
                <w:webHidden/>
              </w:rPr>
              <w:t>2</w:t>
            </w:r>
            <w:r>
              <w:rPr>
                <w:noProof/>
                <w:webHidden/>
              </w:rPr>
              <w:fldChar w:fldCharType="end"/>
            </w:r>
          </w:hyperlink>
        </w:p>
        <w:p w14:paraId="732902FC" w14:textId="5E4FA6F7" w:rsidR="00B238B7" w:rsidRDefault="00B238B7">
          <w:pPr>
            <w:pStyle w:val="TOC1"/>
            <w:tabs>
              <w:tab w:val="right" w:leader="dot" w:pos="9016"/>
            </w:tabs>
            <w:rPr>
              <w:noProof/>
            </w:rPr>
          </w:pPr>
          <w:hyperlink w:anchor="_Toc36451115" w:history="1">
            <w:r w:rsidRPr="00901488">
              <w:rPr>
                <w:rStyle w:val="Hyperlink"/>
                <w:noProof/>
              </w:rPr>
              <w:t>Introduction</w:t>
            </w:r>
            <w:r>
              <w:rPr>
                <w:noProof/>
                <w:webHidden/>
              </w:rPr>
              <w:tab/>
            </w:r>
            <w:r>
              <w:rPr>
                <w:noProof/>
                <w:webHidden/>
              </w:rPr>
              <w:fldChar w:fldCharType="begin"/>
            </w:r>
            <w:r>
              <w:rPr>
                <w:noProof/>
                <w:webHidden/>
              </w:rPr>
              <w:instrText xml:space="preserve"> PAGEREF _Toc36451115 \h </w:instrText>
            </w:r>
            <w:r>
              <w:rPr>
                <w:noProof/>
                <w:webHidden/>
              </w:rPr>
            </w:r>
            <w:r>
              <w:rPr>
                <w:noProof/>
                <w:webHidden/>
              </w:rPr>
              <w:fldChar w:fldCharType="separate"/>
            </w:r>
            <w:r>
              <w:rPr>
                <w:noProof/>
                <w:webHidden/>
              </w:rPr>
              <w:t>3</w:t>
            </w:r>
            <w:r>
              <w:rPr>
                <w:noProof/>
                <w:webHidden/>
              </w:rPr>
              <w:fldChar w:fldCharType="end"/>
            </w:r>
          </w:hyperlink>
        </w:p>
        <w:p w14:paraId="0764761C" w14:textId="26C48B06" w:rsidR="00B238B7" w:rsidRDefault="00B238B7">
          <w:pPr>
            <w:pStyle w:val="TOC1"/>
            <w:tabs>
              <w:tab w:val="right" w:leader="dot" w:pos="9016"/>
            </w:tabs>
            <w:rPr>
              <w:noProof/>
            </w:rPr>
          </w:pPr>
          <w:hyperlink w:anchor="_Toc36451116" w:history="1">
            <w:r w:rsidRPr="00901488">
              <w:rPr>
                <w:rStyle w:val="Hyperlink"/>
                <w:noProof/>
              </w:rPr>
              <w:t>Research</w:t>
            </w:r>
            <w:r>
              <w:rPr>
                <w:noProof/>
                <w:webHidden/>
              </w:rPr>
              <w:tab/>
            </w:r>
            <w:r>
              <w:rPr>
                <w:noProof/>
                <w:webHidden/>
              </w:rPr>
              <w:fldChar w:fldCharType="begin"/>
            </w:r>
            <w:r>
              <w:rPr>
                <w:noProof/>
                <w:webHidden/>
              </w:rPr>
              <w:instrText xml:space="preserve"> PAGEREF _Toc36451116 \h </w:instrText>
            </w:r>
            <w:r>
              <w:rPr>
                <w:noProof/>
                <w:webHidden/>
              </w:rPr>
            </w:r>
            <w:r>
              <w:rPr>
                <w:noProof/>
                <w:webHidden/>
              </w:rPr>
              <w:fldChar w:fldCharType="separate"/>
            </w:r>
            <w:r>
              <w:rPr>
                <w:noProof/>
                <w:webHidden/>
              </w:rPr>
              <w:t>4</w:t>
            </w:r>
            <w:r>
              <w:rPr>
                <w:noProof/>
                <w:webHidden/>
              </w:rPr>
              <w:fldChar w:fldCharType="end"/>
            </w:r>
          </w:hyperlink>
        </w:p>
        <w:p w14:paraId="3413CDB0" w14:textId="36006F09" w:rsidR="00B238B7" w:rsidRDefault="00B238B7">
          <w:pPr>
            <w:pStyle w:val="TOC1"/>
            <w:tabs>
              <w:tab w:val="right" w:leader="dot" w:pos="9016"/>
            </w:tabs>
            <w:rPr>
              <w:noProof/>
            </w:rPr>
          </w:pPr>
          <w:hyperlink w:anchor="_Toc36451117" w:history="1">
            <w:r w:rsidRPr="00901488">
              <w:rPr>
                <w:rStyle w:val="Hyperlink"/>
                <w:noProof/>
              </w:rPr>
              <w:t>References</w:t>
            </w:r>
            <w:r>
              <w:rPr>
                <w:noProof/>
                <w:webHidden/>
              </w:rPr>
              <w:tab/>
            </w:r>
            <w:r>
              <w:rPr>
                <w:noProof/>
                <w:webHidden/>
              </w:rPr>
              <w:fldChar w:fldCharType="begin"/>
            </w:r>
            <w:r>
              <w:rPr>
                <w:noProof/>
                <w:webHidden/>
              </w:rPr>
              <w:instrText xml:space="preserve"> PAGEREF _Toc36451117 \h </w:instrText>
            </w:r>
            <w:r>
              <w:rPr>
                <w:noProof/>
                <w:webHidden/>
              </w:rPr>
            </w:r>
            <w:r>
              <w:rPr>
                <w:noProof/>
                <w:webHidden/>
              </w:rPr>
              <w:fldChar w:fldCharType="separate"/>
            </w:r>
            <w:r>
              <w:rPr>
                <w:noProof/>
                <w:webHidden/>
              </w:rPr>
              <w:t>5</w:t>
            </w:r>
            <w:r>
              <w:rPr>
                <w:noProof/>
                <w:webHidden/>
              </w:rPr>
              <w:fldChar w:fldCharType="end"/>
            </w:r>
          </w:hyperlink>
        </w:p>
        <w:p w14:paraId="0676BE07" w14:textId="76C6B7A5" w:rsidR="005F6A87" w:rsidRDefault="005F6A87">
          <w:r>
            <w:rPr>
              <w:b/>
              <w:bCs/>
              <w:noProof/>
            </w:rPr>
            <w:fldChar w:fldCharType="end"/>
          </w:r>
        </w:p>
      </w:sdtContent>
    </w:sdt>
    <w:p w14:paraId="647C8CD2" w14:textId="77777777" w:rsidR="00EF4257" w:rsidRDefault="00EF4257" w:rsidP="00EF4257">
      <w:pPr>
        <w:rPr>
          <w:rFonts w:asciiTheme="majorHAnsi" w:eastAsiaTheme="majorEastAsia" w:hAnsiTheme="majorHAnsi" w:cstheme="majorBidi"/>
          <w:color w:val="2F5496" w:themeColor="accent1" w:themeShade="BF"/>
          <w:sz w:val="32"/>
          <w:szCs w:val="32"/>
        </w:rPr>
      </w:pPr>
      <w:r>
        <w:br w:type="page"/>
      </w:r>
    </w:p>
    <w:p w14:paraId="19333CD1" w14:textId="77777777" w:rsidR="00EF4257" w:rsidRDefault="00EF4257" w:rsidP="00EF4257">
      <w:pPr>
        <w:pStyle w:val="Heading1"/>
        <w:jc w:val="center"/>
      </w:pPr>
      <w:bookmarkStart w:id="3" w:name="_Toc36451115"/>
      <w:r w:rsidRPr="00EF4257">
        <w:lastRenderedPageBreak/>
        <w:t>Introduction</w:t>
      </w:r>
      <w:bookmarkEnd w:id="3"/>
    </w:p>
    <w:p w14:paraId="3026F0D3" w14:textId="77777777" w:rsidR="00E2337E" w:rsidRDefault="00E2337E" w:rsidP="00EF4257"/>
    <w:p w14:paraId="0B4139D6" w14:textId="7EF90FEB" w:rsidR="00A16794" w:rsidRDefault="00A16794" w:rsidP="00EF4257">
      <w:pPr>
        <w:rPr>
          <w:sz w:val="24"/>
          <w:szCs w:val="24"/>
        </w:rPr>
      </w:pPr>
      <w:r>
        <w:rPr>
          <w:sz w:val="24"/>
          <w:szCs w:val="24"/>
        </w:rPr>
        <w:t xml:space="preserve">In this </w:t>
      </w:r>
      <w:r w:rsidR="00B604CE">
        <w:rPr>
          <w:sz w:val="24"/>
          <w:szCs w:val="24"/>
        </w:rPr>
        <w:t>assignment</w:t>
      </w:r>
      <w:r w:rsidR="00ED367A">
        <w:rPr>
          <w:sz w:val="24"/>
          <w:szCs w:val="24"/>
        </w:rPr>
        <w:t>, the assi</w:t>
      </w:r>
      <w:r w:rsidR="001A40C2">
        <w:rPr>
          <w:sz w:val="24"/>
          <w:szCs w:val="24"/>
        </w:rPr>
        <w:t xml:space="preserve">gnment will be split into </w:t>
      </w:r>
      <w:r w:rsidR="00075D7D">
        <w:rPr>
          <w:sz w:val="24"/>
          <w:szCs w:val="24"/>
        </w:rPr>
        <w:t xml:space="preserve">three sections </w:t>
      </w:r>
      <w:r w:rsidR="00E16ACC">
        <w:rPr>
          <w:sz w:val="24"/>
          <w:szCs w:val="24"/>
        </w:rPr>
        <w:t xml:space="preserve">and it will create a technical report and </w:t>
      </w:r>
      <w:r w:rsidR="00162B8F">
        <w:rPr>
          <w:sz w:val="24"/>
          <w:szCs w:val="24"/>
        </w:rPr>
        <w:t xml:space="preserve">technical </w:t>
      </w:r>
      <w:r w:rsidR="002E517E">
        <w:rPr>
          <w:sz w:val="24"/>
          <w:szCs w:val="24"/>
        </w:rPr>
        <w:t xml:space="preserve">Excel </w:t>
      </w:r>
      <w:r w:rsidR="00E16ACC">
        <w:rPr>
          <w:sz w:val="24"/>
          <w:szCs w:val="24"/>
        </w:rPr>
        <w:t>spreadsheet</w:t>
      </w:r>
      <w:r w:rsidR="00977731">
        <w:rPr>
          <w:sz w:val="24"/>
          <w:szCs w:val="24"/>
        </w:rPr>
        <w:t xml:space="preserve">. In the </w:t>
      </w:r>
      <w:r w:rsidR="00452506">
        <w:rPr>
          <w:sz w:val="24"/>
          <w:szCs w:val="24"/>
        </w:rPr>
        <w:t>t</w:t>
      </w:r>
      <w:r w:rsidR="00C00FCD">
        <w:rPr>
          <w:sz w:val="24"/>
          <w:szCs w:val="24"/>
        </w:rPr>
        <w:t>e</w:t>
      </w:r>
      <w:r w:rsidR="000F6911">
        <w:rPr>
          <w:sz w:val="24"/>
          <w:szCs w:val="24"/>
        </w:rPr>
        <w:t xml:space="preserve">chnical </w:t>
      </w:r>
      <w:r w:rsidR="00977731">
        <w:rPr>
          <w:sz w:val="24"/>
          <w:szCs w:val="24"/>
        </w:rPr>
        <w:t>report</w:t>
      </w:r>
      <w:r w:rsidR="00C07FB0">
        <w:rPr>
          <w:sz w:val="24"/>
          <w:szCs w:val="24"/>
        </w:rPr>
        <w:t>, it</w:t>
      </w:r>
      <w:r w:rsidR="00F2446B">
        <w:rPr>
          <w:sz w:val="24"/>
          <w:szCs w:val="24"/>
        </w:rPr>
        <w:t xml:space="preserve"> will be about</w:t>
      </w:r>
      <w:r w:rsidR="007641C1">
        <w:rPr>
          <w:sz w:val="24"/>
          <w:szCs w:val="24"/>
        </w:rPr>
        <w:t xml:space="preserve"> </w:t>
      </w:r>
      <w:r w:rsidR="00051A1A">
        <w:rPr>
          <w:sz w:val="24"/>
          <w:szCs w:val="24"/>
        </w:rPr>
        <w:t xml:space="preserve">how </w:t>
      </w:r>
      <w:r w:rsidR="00EB436D">
        <w:rPr>
          <w:sz w:val="24"/>
          <w:szCs w:val="24"/>
        </w:rPr>
        <w:t xml:space="preserve">vehicle </w:t>
      </w:r>
      <w:r w:rsidR="00F13E77">
        <w:rPr>
          <w:sz w:val="24"/>
          <w:szCs w:val="24"/>
        </w:rPr>
        <w:t>chassis</w:t>
      </w:r>
      <w:r w:rsidR="00EB436D">
        <w:rPr>
          <w:sz w:val="24"/>
          <w:szCs w:val="24"/>
        </w:rPr>
        <w:t xml:space="preserve"> and suspension effects the </w:t>
      </w:r>
      <w:r w:rsidR="009F329E">
        <w:rPr>
          <w:sz w:val="24"/>
          <w:szCs w:val="24"/>
        </w:rPr>
        <w:t>handling and comfort</w:t>
      </w:r>
      <w:r w:rsidR="002944EC">
        <w:rPr>
          <w:sz w:val="24"/>
          <w:szCs w:val="24"/>
        </w:rPr>
        <w:t xml:space="preserve"> of a ve</w:t>
      </w:r>
      <w:r w:rsidR="009739D8">
        <w:rPr>
          <w:sz w:val="24"/>
          <w:szCs w:val="24"/>
        </w:rPr>
        <w:t>hic</w:t>
      </w:r>
      <w:r w:rsidR="00D17FA7">
        <w:rPr>
          <w:sz w:val="24"/>
          <w:szCs w:val="24"/>
        </w:rPr>
        <w:t>le</w:t>
      </w:r>
      <w:r w:rsidR="001E31E9">
        <w:rPr>
          <w:sz w:val="24"/>
          <w:szCs w:val="24"/>
        </w:rPr>
        <w:t xml:space="preserve">. It also </w:t>
      </w:r>
      <w:r w:rsidR="006620EC">
        <w:rPr>
          <w:sz w:val="24"/>
          <w:szCs w:val="24"/>
        </w:rPr>
        <w:t xml:space="preserve">will </w:t>
      </w:r>
      <w:r w:rsidR="00BD27AB">
        <w:rPr>
          <w:sz w:val="24"/>
          <w:szCs w:val="24"/>
        </w:rPr>
        <w:t xml:space="preserve">include </w:t>
      </w:r>
      <w:r w:rsidR="001975D5">
        <w:rPr>
          <w:sz w:val="24"/>
          <w:szCs w:val="24"/>
        </w:rPr>
        <w:t xml:space="preserve">how </w:t>
      </w:r>
      <w:r w:rsidR="00857A8C">
        <w:rPr>
          <w:sz w:val="24"/>
          <w:szCs w:val="24"/>
        </w:rPr>
        <w:t xml:space="preserve">would </w:t>
      </w:r>
      <w:r w:rsidR="00A43FB0">
        <w:rPr>
          <w:sz w:val="24"/>
          <w:szCs w:val="24"/>
        </w:rPr>
        <w:t xml:space="preserve">a race vehicle, supercar and road vehicle </w:t>
      </w:r>
      <w:r w:rsidR="00C47927">
        <w:rPr>
          <w:sz w:val="24"/>
          <w:szCs w:val="24"/>
        </w:rPr>
        <w:t>b</w:t>
      </w:r>
      <w:r w:rsidR="00BA146E">
        <w:rPr>
          <w:sz w:val="24"/>
          <w:szCs w:val="24"/>
        </w:rPr>
        <w:t xml:space="preserve">alance </w:t>
      </w:r>
      <w:r w:rsidR="00340241">
        <w:rPr>
          <w:sz w:val="24"/>
          <w:szCs w:val="24"/>
        </w:rPr>
        <w:t xml:space="preserve">out the </w:t>
      </w:r>
      <w:r w:rsidR="00BF1F38">
        <w:rPr>
          <w:sz w:val="24"/>
          <w:szCs w:val="24"/>
        </w:rPr>
        <w:t>handling and comfort</w:t>
      </w:r>
      <w:r w:rsidR="005148FE">
        <w:rPr>
          <w:sz w:val="24"/>
          <w:szCs w:val="24"/>
        </w:rPr>
        <w:t xml:space="preserve">. </w:t>
      </w:r>
      <w:r w:rsidR="00004CB5">
        <w:rPr>
          <w:sz w:val="24"/>
          <w:szCs w:val="24"/>
        </w:rPr>
        <w:t xml:space="preserve">And </w:t>
      </w:r>
      <w:r w:rsidR="00D322E0">
        <w:rPr>
          <w:sz w:val="24"/>
          <w:szCs w:val="24"/>
        </w:rPr>
        <w:t>why would be accep</w:t>
      </w:r>
      <w:r w:rsidR="00AF147F">
        <w:rPr>
          <w:sz w:val="24"/>
          <w:szCs w:val="24"/>
        </w:rPr>
        <w:t>table in each case.</w:t>
      </w:r>
    </w:p>
    <w:p w14:paraId="0B104251" w14:textId="4D3CD352" w:rsidR="00AF147F" w:rsidRDefault="00E27710" w:rsidP="00EF4257">
      <w:pPr>
        <w:rPr>
          <w:sz w:val="24"/>
          <w:szCs w:val="24"/>
        </w:rPr>
      </w:pPr>
      <w:r>
        <w:rPr>
          <w:sz w:val="24"/>
          <w:szCs w:val="24"/>
        </w:rPr>
        <w:t>T</w:t>
      </w:r>
      <w:r w:rsidR="00BC4BD0">
        <w:rPr>
          <w:sz w:val="24"/>
          <w:szCs w:val="24"/>
        </w:rPr>
        <w:t xml:space="preserve">he </w:t>
      </w:r>
      <w:r w:rsidR="009E2BD9">
        <w:rPr>
          <w:sz w:val="24"/>
          <w:szCs w:val="24"/>
        </w:rPr>
        <w:t xml:space="preserve">vehicle </w:t>
      </w:r>
      <w:r w:rsidR="009576CD">
        <w:rPr>
          <w:sz w:val="24"/>
          <w:szCs w:val="24"/>
        </w:rPr>
        <w:t xml:space="preserve">data </w:t>
      </w:r>
      <w:r w:rsidR="00455C8F">
        <w:rPr>
          <w:sz w:val="24"/>
          <w:szCs w:val="24"/>
        </w:rPr>
        <w:t xml:space="preserve">will be provided </w:t>
      </w:r>
      <w:r w:rsidR="00E22693">
        <w:rPr>
          <w:sz w:val="24"/>
          <w:szCs w:val="24"/>
        </w:rPr>
        <w:t xml:space="preserve">in </w:t>
      </w:r>
      <w:r w:rsidR="00455C8F">
        <w:rPr>
          <w:sz w:val="24"/>
          <w:szCs w:val="24"/>
        </w:rPr>
        <w:t>the assignment brief</w:t>
      </w:r>
      <w:r w:rsidR="00F54C66">
        <w:rPr>
          <w:sz w:val="24"/>
          <w:szCs w:val="24"/>
        </w:rPr>
        <w:t xml:space="preserve"> </w:t>
      </w:r>
      <w:r w:rsidR="00BB17C5">
        <w:rPr>
          <w:sz w:val="24"/>
          <w:szCs w:val="24"/>
        </w:rPr>
        <w:t xml:space="preserve">so </w:t>
      </w:r>
      <w:r w:rsidR="006E325F">
        <w:rPr>
          <w:sz w:val="24"/>
          <w:szCs w:val="24"/>
        </w:rPr>
        <w:t xml:space="preserve">several </w:t>
      </w:r>
      <w:r w:rsidR="008A6265">
        <w:rPr>
          <w:sz w:val="24"/>
          <w:szCs w:val="24"/>
        </w:rPr>
        <w:t>calculations</w:t>
      </w:r>
      <w:r w:rsidR="00017FF2">
        <w:rPr>
          <w:sz w:val="24"/>
          <w:szCs w:val="24"/>
        </w:rPr>
        <w:t xml:space="preserve"> can </w:t>
      </w:r>
      <w:r w:rsidR="003C0509">
        <w:rPr>
          <w:sz w:val="24"/>
          <w:szCs w:val="24"/>
        </w:rPr>
        <w:t xml:space="preserve">be </w:t>
      </w:r>
      <w:r w:rsidR="00BB17C5">
        <w:rPr>
          <w:sz w:val="24"/>
          <w:szCs w:val="24"/>
        </w:rPr>
        <w:t>calculated in the Excel spreadsheet:</w:t>
      </w:r>
    </w:p>
    <w:p w14:paraId="6515E1E1" w14:textId="3F1160C9" w:rsidR="00BB17C5" w:rsidRDefault="00E010EF" w:rsidP="005558AF">
      <w:pPr>
        <w:pStyle w:val="ListParagraph"/>
        <w:numPr>
          <w:ilvl w:val="0"/>
          <w:numId w:val="1"/>
        </w:numPr>
        <w:rPr>
          <w:sz w:val="24"/>
          <w:szCs w:val="24"/>
        </w:rPr>
      </w:pPr>
      <w:r>
        <w:rPr>
          <w:sz w:val="24"/>
          <w:szCs w:val="24"/>
        </w:rPr>
        <w:t xml:space="preserve">The </w:t>
      </w:r>
      <w:r w:rsidR="003B3B21" w:rsidRPr="003B3B21">
        <w:rPr>
          <w:sz w:val="24"/>
          <w:szCs w:val="24"/>
        </w:rPr>
        <w:t>static vertical loads at each tyre contact patch</w:t>
      </w:r>
    </w:p>
    <w:p w14:paraId="18BACFB8" w14:textId="5BB0D644" w:rsidR="003B3B21" w:rsidRDefault="00347EF8" w:rsidP="005558AF">
      <w:pPr>
        <w:pStyle w:val="ListParagraph"/>
        <w:numPr>
          <w:ilvl w:val="0"/>
          <w:numId w:val="1"/>
        </w:numPr>
        <w:rPr>
          <w:sz w:val="24"/>
          <w:szCs w:val="24"/>
        </w:rPr>
      </w:pPr>
      <w:r>
        <w:rPr>
          <w:sz w:val="24"/>
          <w:szCs w:val="24"/>
        </w:rPr>
        <w:t>C</w:t>
      </w:r>
      <w:r w:rsidRPr="00347EF8">
        <w:rPr>
          <w:sz w:val="24"/>
          <w:szCs w:val="24"/>
        </w:rPr>
        <w:t>alculate the aero load acting on the vehicle</w:t>
      </w:r>
      <w:r w:rsidR="00323DE4">
        <w:rPr>
          <w:sz w:val="24"/>
          <w:szCs w:val="24"/>
        </w:rPr>
        <w:t xml:space="preserve"> if the </w:t>
      </w:r>
      <w:r w:rsidR="00BD71C2" w:rsidRPr="00BD71C2">
        <w:rPr>
          <w:sz w:val="24"/>
          <w:szCs w:val="24"/>
        </w:rPr>
        <w:t>vehicle’s velocity is 30m/s</w:t>
      </w:r>
    </w:p>
    <w:p w14:paraId="161E384E" w14:textId="77777777" w:rsidR="00CF3C37" w:rsidRDefault="00CF3C37" w:rsidP="00CF3C37">
      <w:pPr>
        <w:pStyle w:val="ListParagraph"/>
        <w:numPr>
          <w:ilvl w:val="0"/>
          <w:numId w:val="1"/>
        </w:numPr>
        <w:rPr>
          <w:sz w:val="24"/>
          <w:szCs w:val="24"/>
        </w:rPr>
      </w:pPr>
      <w:r>
        <w:rPr>
          <w:sz w:val="24"/>
          <w:szCs w:val="24"/>
        </w:rPr>
        <w:t>There will be three different scenarios to calculate the vertical loads on each contact patch:</w:t>
      </w:r>
    </w:p>
    <w:p w14:paraId="39516065" w14:textId="031F1F95" w:rsidR="00CF3C37" w:rsidRPr="00567066" w:rsidRDefault="00CF3C37" w:rsidP="00CF3C37">
      <w:pPr>
        <w:pStyle w:val="ListParagraph"/>
        <w:numPr>
          <w:ilvl w:val="0"/>
          <w:numId w:val="3"/>
        </w:numPr>
        <w:rPr>
          <w:sz w:val="24"/>
          <w:szCs w:val="24"/>
        </w:rPr>
      </w:pPr>
      <w:r w:rsidRPr="00567066">
        <w:rPr>
          <w:sz w:val="24"/>
          <w:szCs w:val="24"/>
        </w:rPr>
        <w:t>Increase the values of longitudinal G from 0G to 1.5G and the lateral G set to 0.</w:t>
      </w:r>
    </w:p>
    <w:p w14:paraId="5C0B5B50" w14:textId="79FB792E" w:rsidR="00CF3C37" w:rsidRPr="00567066" w:rsidRDefault="00CF3C37" w:rsidP="00CF3C37">
      <w:pPr>
        <w:pStyle w:val="ListParagraph"/>
        <w:numPr>
          <w:ilvl w:val="0"/>
          <w:numId w:val="3"/>
        </w:numPr>
        <w:rPr>
          <w:sz w:val="24"/>
          <w:szCs w:val="24"/>
        </w:rPr>
      </w:pPr>
      <w:r w:rsidRPr="00567066">
        <w:rPr>
          <w:sz w:val="24"/>
          <w:szCs w:val="24"/>
        </w:rPr>
        <w:t>Increase the values of lateral g from 0G to 1.5G and with longitudinal G set to 0.</w:t>
      </w:r>
    </w:p>
    <w:p w14:paraId="3F64D019" w14:textId="43CC2E61" w:rsidR="00CF3C37" w:rsidRDefault="00CF3C37" w:rsidP="00CF3C37">
      <w:pPr>
        <w:pStyle w:val="ListParagraph"/>
        <w:numPr>
          <w:ilvl w:val="0"/>
          <w:numId w:val="3"/>
        </w:numPr>
        <w:rPr>
          <w:sz w:val="24"/>
          <w:szCs w:val="24"/>
        </w:rPr>
      </w:pPr>
      <w:r>
        <w:rPr>
          <w:sz w:val="24"/>
          <w:szCs w:val="24"/>
        </w:rPr>
        <w:t>Increase the velocity values from 0m/s to 30m/s with both longitudinal G and lateral G set to 0.</w:t>
      </w:r>
    </w:p>
    <w:p w14:paraId="0B1C2AC4" w14:textId="10936AEC" w:rsidR="00CF3C37" w:rsidRDefault="00CF3C37" w:rsidP="00CF3C37">
      <w:pPr>
        <w:pStyle w:val="ListParagraph"/>
        <w:numPr>
          <w:ilvl w:val="0"/>
          <w:numId w:val="4"/>
        </w:numPr>
        <w:rPr>
          <w:sz w:val="24"/>
          <w:szCs w:val="24"/>
        </w:rPr>
      </w:pPr>
      <w:r>
        <w:rPr>
          <w:sz w:val="24"/>
          <w:szCs w:val="24"/>
        </w:rPr>
        <w:t xml:space="preserve">After completing the calculation, </w:t>
      </w:r>
      <w:r w:rsidR="002C1113">
        <w:rPr>
          <w:sz w:val="24"/>
          <w:szCs w:val="24"/>
        </w:rPr>
        <w:t>a graph should be produced, and it will show load(N) against the variable and show the results of each corner.</w:t>
      </w:r>
    </w:p>
    <w:p w14:paraId="022C07DB" w14:textId="1D52D62B" w:rsidR="00FC76D8" w:rsidRPr="00567066" w:rsidRDefault="002C1113" w:rsidP="00EF4257">
      <w:pPr>
        <w:pStyle w:val="ListParagraph"/>
        <w:numPr>
          <w:ilvl w:val="0"/>
          <w:numId w:val="4"/>
        </w:numPr>
        <w:rPr>
          <w:sz w:val="24"/>
          <w:szCs w:val="24"/>
        </w:rPr>
      </w:pPr>
      <w:r>
        <w:rPr>
          <w:sz w:val="24"/>
          <w:szCs w:val="24"/>
        </w:rPr>
        <w:t xml:space="preserve">Use the Pythagoras theorem </w:t>
      </w:r>
      <w:r w:rsidR="00957E99">
        <w:rPr>
          <w:sz w:val="24"/>
          <w:szCs w:val="24"/>
        </w:rPr>
        <w:t>and calculate the possible values for longitudinal G and Lateral G</w:t>
      </w:r>
      <w:r w:rsidR="005247C6">
        <w:rPr>
          <w:sz w:val="24"/>
          <w:szCs w:val="24"/>
        </w:rPr>
        <w:t>. The combined acceleration of 1.5G at a velocity of 30m/s and use these values to calculate the vertical loads on each contact patch and plot these against the applied accelerations.</w:t>
      </w:r>
    </w:p>
    <w:p w14:paraId="2240BAC5" w14:textId="77777777" w:rsidR="00A16794" w:rsidRDefault="00A16794" w:rsidP="00EF4257">
      <w:pPr>
        <w:rPr>
          <w:sz w:val="24"/>
          <w:szCs w:val="24"/>
        </w:rPr>
      </w:pPr>
    </w:p>
    <w:p w14:paraId="7A8F3379" w14:textId="77777777" w:rsidR="00567066" w:rsidRDefault="00C24395" w:rsidP="00EF4257">
      <w:pPr>
        <w:rPr>
          <w:rFonts w:cstheme="minorHAnsi"/>
          <w:color w:val="212529"/>
          <w:sz w:val="24"/>
          <w:szCs w:val="24"/>
          <w:shd w:val="clear" w:color="auto" w:fill="FFFFFF"/>
        </w:rPr>
      </w:pPr>
      <w:r w:rsidRPr="00071F54">
        <w:rPr>
          <w:sz w:val="24"/>
          <w:szCs w:val="24"/>
        </w:rPr>
        <w:t xml:space="preserve">The vehicle </w:t>
      </w:r>
      <w:r w:rsidR="00215B0B">
        <w:rPr>
          <w:sz w:val="24"/>
          <w:szCs w:val="24"/>
        </w:rPr>
        <w:t xml:space="preserve">chassis and </w:t>
      </w:r>
      <w:r w:rsidRPr="00071F54">
        <w:rPr>
          <w:sz w:val="24"/>
          <w:szCs w:val="24"/>
        </w:rPr>
        <w:t>suspension</w:t>
      </w:r>
      <w:r w:rsidR="008A766D">
        <w:rPr>
          <w:sz w:val="24"/>
          <w:szCs w:val="24"/>
        </w:rPr>
        <w:t xml:space="preserve"> </w:t>
      </w:r>
      <w:r w:rsidR="004413F2" w:rsidRPr="00071F54">
        <w:rPr>
          <w:sz w:val="24"/>
          <w:szCs w:val="24"/>
        </w:rPr>
        <w:t>are</w:t>
      </w:r>
      <w:r w:rsidR="00895874" w:rsidRPr="00071F54">
        <w:rPr>
          <w:sz w:val="24"/>
          <w:szCs w:val="24"/>
        </w:rPr>
        <w:t xml:space="preserve"> </w:t>
      </w:r>
      <w:r w:rsidR="00E51F8B" w:rsidRPr="00071F54">
        <w:rPr>
          <w:sz w:val="24"/>
          <w:szCs w:val="24"/>
        </w:rPr>
        <w:t>important componen</w:t>
      </w:r>
      <w:r w:rsidR="00E2337E" w:rsidRPr="00071F54">
        <w:rPr>
          <w:sz w:val="24"/>
          <w:szCs w:val="24"/>
        </w:rPr>
        <w:t xml:space="preserve">t </w:t>
      </w:r>
      <w:r w:rsidR="00567066">
        <w:rPr>
          <w:sz w:val="24"/>
          <w:szCs w:val="24"/>
        </w:rPr>
        <w:t xml:space="preserve">that will affects the ride of a car and the handling. If the cars have </w:t>
      </w:r>
      <w:r w:rsidR="00567066">
        <w:rPr>
          <w:sz w:val="24"/>
          <w:szCs w:val="24"/>
        </w:rPr>
        <w:t xml:space="preserve">no intervening </w:t>
      </w:r>
      <w:r w:rsidR="00567066" w:rsidRPr="00D541B0">
        <w:rPr>
          <w:rFonts w:cstheme="minorHAnsi"/>
          <w:color w:val="212529"/>
          <w:sz w:val="24"/>
          <w:szCs w:val="24"/>
          <w:shd w:val="clear" w:color="auto" w:fill="FFFFFF"/>
        </w:rPr>
        <w:t>structure</w:t>
      </w:r>
      <w:r w:rsidR="00567066" w:rsidRPr="00071F54">
        <w:rPr>
          <w:sz w:val="24"/>
          <w:szCs w:val="24"/>
        </w:rPr>
        <w:t>,</w:t>
      </w:r>
      <w:r w:rsidR="00567066" w:rsidRPr="00D541B0">
        <w:rPr>
          <w:rFonts w:cstheme="minorHAnsi"/>
          <w:color w:val="212529"/>
          <w:sz w:val="24"/>
          <w:szCs w:val="24"/>
          <w:shd w:val="clear" w:color="auto" w:fill="FFFFFF"/>
        </w:rPr>
        <w:t xml:space="preserve"> all of wheel's vertical energy is transferred to the frame, which moves in the same </w:t>
      </w:r>
      <w:r w:rsidR="00567066">
        <w:rPr>
          <w:rFonts w:cstheme="minorHAnsi"/>
          <w:color w:val="212529"/>
          <w:sz w:val="24"/>
          <w:szCs w:val="24"/>
          <w:shd w:val="clear" w:color="auto" w:fill="FFFFFF"/>
        </w:rPr>
        <w:t xml:space="preserve">way. In this situation, </w:t>
      </w:r>
      <w:r w:rsidR="00567066" w:rsidRPr="00D541B0">
        <w:rPr>
          <w:rFonts w:cstheme="minorHAnsi"/>
          <w:color w:val="212529"/>
          <w:sz w:val="24"/>
          <w:szCs w:val="24"/>
          <w:shd w:val="clear" w:color="auto" w:fill="FFFFFF"/>
        </w:rPr>
        <w:t>the wheels can lose contact with the road completely</w:t>
      </w:r>
      <w:r w:rsidR="00567066">
        <w:rPr>
          <w:rFonts w:cstheme="minorHAnsi"/>
          <w:color w:val="212529"/>
          <w:sz w:val="24"/>
          <w:szCs w:val="24"/>
          <w:shd w:val="clear" w:color="auto" w:fill="FFFFFF"/>
        </w:rPr>
        <w:t xml:space="preserve">. And the </w:t>
      </w:r>
      <w:r w:rsidR="00567066" w:rsidRPr="00D90481">
        <w:rPr>
          <w:rFonts w:cstheme="minorHAnsi"/>
          <w:color w:val="212529"/>
          <w:sz w:val="24"/>
          <w:szCs w:val="24"/>
          <w:shd w:val="clear" w:color="auto" w:fill="FFFFFF"/>
        </w:rPr>
        <w:t>downward force of gravity will make the wheels slam back into the road surface. So, the car will need a system that can absorb the energy of the vertically accelerated wheel, allowing the frame and body to ride undisturbed while the wheels follow bumps in the road.</w:t>
      </w:r>
    </w:p>
    <w:p w14:paraId="62B6AD81" w14:textId="77777777" w:rsidR="00567066" w:rsidRPr="00D90481" w:rsidRDefault="00567066" w:rsidP="00567066">
      <w:pPr>
        <w:rPr>
          <w:sz w:val="24"/>
          <w:szCs w:val="24"/>
        </w:rPr>
      </w:pPr>
      <w:r>
        <w:rPr>
          <w:rFonts w:ascii="Arial" w:hAnsi="Arial" w:cs="Arial"/>
          <w:color w:val="000000"/>
          <w:sz w:val="20"/>
          <w:szCs w:val="20"/>
          <w:shd w:val="clear" w:color="auto" w:fill="FFFFFF"/>
        </w:rPr>
        <w:t>(Harris, n.d.)</w:t>
      </w:r>
    </w:p>
    <w:p w14:paraId="5DB0E050" w14:textId="00C0ABE5" w:rsidR="00EF4257" w:rsidRPr="00567066" w:rsidRDefault="00EF4257" w:rsidP="00EF4257">
      <w:pPr>
        <w:rPr>
          <w:sz w:val="24"/>
          <w:szCs w:val="24"/>
        </w:rPr>
      </w:pPr>
      <w:r w:rsidRPr="00071F54">
        <w:rPr>
          <w:sz w:val="24"/>
          <w:szCs w:val="24"/>
        </w:rPr>
        <w:br w:type="page"/>
      </w:r>
    </w:p>
    <w:p w14:paraId="659A345A" w14:textId="77777777" w:rsidR="00EF4257" w:rsidRDefault="00EF4257" w:rsidP="00EF4257">
      <w:pPr>
        <w:pStyle w:val="Heading1"/>
        <w:jc w:val="center"/>
      </w:pPr>
      <w:bookmarkStart w:id="4" w:name="_Toc36451116"/>
      <w:r w:rsidRPr="00EF4257">
        <w:lastRenderedPageBreak/>
        <w:t>Research</w:t>
      </w:r>
      <w:bookmarkEnd w:id="4"/>
    </w:p>
    <w:p w14:paraId="0EE41BA2" w14:textId="77777777" w:rsidR="001F6A19" w:rsidRDefault="001F6A19" w:rsidP="00EF4257">
      <w:pPr>
        <w:rPr>
          <w:rFonts w:cstheme="minorHAnsi"/>
          <w:sz w:val="24"/>
          <w:szCs w:val="24"/>
        </w:rPr>
      </w:pPr>
    </w:p>
    <w:p w14:paraId="0F69CED2" w14:textId="0835B16B" w:rsidR="006F491F" w:rsidRDefault="004C1546" w:rsidP="00EF4257">
      <w:pPr>
        <w:rPr>
          <w:rFonts w:cstheme="minorHAnsi"/>
          <w:sz w:val="24"/>
          <w:szCs w:val="24"/>
        </w:rPr>
      </w:pPr>
      <w:r w:rsidRPr="004C1546">
        <w:rPr>
          <w:rFonts w:cstheme="minorHAnsi"/>
          <w:sz w:val="24"/>
          <w:szCs w:val="24"/>
        </w:rPr>
        <w:t>In this section</w:t>
      </w:r>
      <w:r>
        <w:rPr>
          <w:rFonts w:cstheme="minorHAnsi"/>
          <w:sz w:val="24"/>
          <w:szCs w:val="24"/>
        </w:rPr>
        <w:t>,</w:t>
      </w:r>
      <w:r w:rsidRPr="004C1546">
        <w:rPr>
          <w:rFonts w:cstheme="minorHAnsi"/>
          <w:sz w:val="24"/>
          <w:szCs w:val="24"/>
        </w:rPr>
        <w:t xml:space="preserve"> the handling and comfort balance</w:t>
      </w:r>
      <w:r>
        <w:rPr>
          <w:rFonts w:cstheme="minorHAnsi"/>
          <w:sz w:val="24"/>
          <w:szCs w:val="24"/>
        </w:rPr>
        <w:t xml:space="preserve"> in </w:t>
      </w:r>
      <w:r w:rsidRPr="004C1546">
        <w:rPr>
          <w:rFonts w:cstheme="minorHAnsi"/>
          <w:sz w:val="24"/>
          <w:szCs w:val="24"/>
        </w:rPr>
        <w:t>a race vehicle, supercar and road vehicle</w:t>
      </w:r>
      <w:r w:rsidRPr="004C1546">
        <w:rPr>
          <w:rFonts w:cstheme="minorHAnsi"/>
          <w:sz w:val="24"/>
          <w:szCs w:val="24"/>
        </w:rPr>
        <w:t xml:space="preserve"> will be compared to each other </w:t>
      </w:r>
      <w:r>
        <w:rPr>
          <w:rFonts w:cstheme="minorHAnsi"/>
          <w:sz w:val="24"/>
          <w:szCs w:val="24"/>
        </w:rPr>
        <w:t>and why would be acceptable in each case.</w:t>
      </w:r>
      <w:r w:rsidR="006F491F">
        <w:rPr>
          <w:rFonts w:cstheme="minorHAnsi"/>
          <w:sz w:val="24"/>
          <w:szCs w:val="24"/>
        </w:rPr>
        <w:t xml:space="preserve"> </w:t>
      </w:r>
    </w:p>
    <w:p w14:paraId="7147D34E" w14:textId="58387036" w:rsidR="006F491F" w:rsidRDefault="006F491F" w:rsidP="00EF4257">
      <w:pPr>
        <w:rPr>
          <w:rFonts w:cstheme="minorHAnsi"/>
          <w:sz w:val="24"/>
          <w:szCs w:val="24"/>
        </w:rPr>
      </w:pPr>
      <w:r>
        <w:rPr>
          <w:rFonts w:cstheme="minorHAnsi"/>
          <w:sz w:val="24"/>
          <w:szCs w:val="24"/>
        </w:rPr>
        <w:t xml:space="preserve">The handling balance is a var’s behaviour when it reaches the limits pf its handling envelope.  For example, if a car went to faster around the corner at the speeds beyond the car capable of, it would slide. Most cars are set up for understeer, this means the front tyres will lose the grip first and the car will </w:t>
      </w:r>
      <w:r w:rsidR="001F6A19">
        <w:rPr>
          <w:rFonts w:cstheme="minorHAnsi"/>
          <w:sz w:val="24"/>
          <w:szCs w:val="24"/>
        </w:rPr>
        <w:t>try</w:t>
      </w:r>
      <w:r>
        <w:rPr>
          <w:rFonts w:cstheme="minorHAnsi"/>
          <w:sz w:val="24"/>
          <w:szCs w:val="24"/>
        </w:rPr>
        <w:t xml:space="preserve"> to go straight ahead. </w:t>
      </w:r>
      <w:r w:rsidR="001F6A19">
        <w:rPr>
          <w:rFonts w:cstheme="minorHAnsi"/>
          <w:sz w:val="24"/>
          <w:szCs w:val="24"/>
        </w:rPr>
        <w:t>Some cars can oversteer, this means the back end of the car will lose the grip first.</w:t>
      </w:r>
    </w:p>
    <w:p w14:paraId="12FD4FAF" w14:textId="692FFE9E" w:rsidR="004C1546" w:rsidRDefault="006F491F" w:rsidP="00EF4257">
      <w:pPr>
        <w:rPr>
          <w:rFonts w:cstheme="minorHAnsi"/>
          <w:sz w:val="24"/>
          <w:szCs w:val="24"/>
        </w:rPr>
      </w:pPr>
      <w:r>
        <w:rPr>
          <w:rFonts w:cstheme="minorHAnsi"/>
          <w:sz w:val="24"/>
          <w:szCs w:val="24"/>
        </w:rPr>
        <w:t xml:space="preserve">The tyres have a big impact in the handling because the better the grip, the better the traction of the car will be.   </w:t>
      </w:r>
    </w:p>
    <w:p w14:paraId="71DE5353" w14:textId="5046F0D7" w:rsidR="004C1546" w:rsidRDefault="004C1546" w:rsidP="00EF4257">
      <w:pPr>
        <w:rPr>
          <w:rFonts w:cstheme="minorHAnsi"/>
          <w:sz w:val="24"/>
          <w:szCs w:val="24"/>
        </w:rPr>
      </w:pPr>
      <w:r>
        <w:rPr>
          <w:rFonts w:cstheme="minorHAnsi"/>
          <w:sz w:val="24"/>
          <w:szCs w:val="24"/>
        </w:rPr>
        <w:t xml:space="preserve">A </w:t>
      </w:r>
      <w:r w:rsidR="00253B4A">
        <w:rPr>
          <w:rFonts w:cstheme="minorHAnsi"/>
          <w:sz w:val="24"/>
          <w:szCs w:val="24"/>
        </w:rPr>
        <w:t xml:space="preserve">race </w:t>
      </w:r>
      <w:r w:rsidR="00002D6A">
        <w:rPr>
          <w:rFonts w:cstheme="minorHAnsi"/>
          <w:sz w:val="24"/>
          <w:szCs w:val="24"/>
        </w:rPr>
        <w:t>car</w:t>
      </w:r>
      <w:r w:rsidR="00253B4A">
        <w:rPr>
          <w:rFonts w:cstheme="minorHAnsi"/>
          <w:sz w:val="24"/>
          <w:szCs w:val="24"/>
        </w:rPr>
        <w:t xml:space="preserve"> can be faster than a supercar around a circuit duo to differences of the types. The race car is less comfort compared to the super car and the road car because the race car is delicate to be fast around the circuit so the handling balance will be a lot better than road car and supercar.  </w:t>
      </w:r>
    </w:p>
    <w:p w14:paraId="0D30630B" w14:textId="04918A7E" w:rsidR="00253B4A" w:rsidRDefault="00002D6A" w:rsidP="00EF4257">
      <w:pPr>
        <w:rPr>
          <w:rFonts w:cstheme="minorHAnsi"/>
          <w:sz w:val="24"/>
          <w:szCs w:val="24"/>
        </w:rPr>
      </w:pPr>
      <w:r>
        <w:rPr>
          <w:rFonts w:cstheme="minorHAnsi"/>
          <w:sz w:val="24"/>
          <w:szCs w:val="24"/>
        </w:rPr>
        <w:t>Most supercars are mid-engine so it will help the</w:t>
      </w:r>
      <w:r w:rsidR="00F44C40">
        <w:rPr>
          <w:rFonts w:cstheme="minorHAnsi"/>
          <w:sz w:val="24"/>
          <w:szCs w:val="24"/>
        </w:rPr>
        <w:t xml:space="preserve"> centre of gravity</w:t>
      </w:r>
      <w:r>
        <w:rPr>
          <w:rFonts w:cstheme="minorHAnsi"/>
          <w:sz w:val="24"/>
          <w:szCs w:val="24"/>
        </w:rPr>
        <w:t xml:space="preserve"> so it will improve handling. </w:t>
      </w:r>
      <w:r w:rsidR="00F44C40">
        <w:rPr>
          <w:rFonts w:cstheme="minorHAnsi"/>
          <w:sz w:val="24"/>
          <w:szCs w:val="24"/>
        </w:rPr>
        <w:t>The tyre for supercar will have less grip than a race car because the supercar t</w:t>
      </w:r>
      <w:r w:rsidR="00F44C40">
        <w:rPr>
          <w:rFonts w:cstheme="minorHAnsi"/>
          <w:sz w:val="24"/>
          <w:szCs w:val="24"/>
        </w:rPr>
        <w:t>he supercar is more focused on performance and ride comfort compare to the race car.</w:t>
      </w:r>
    </w:p>
    <w:p w14:paraId="0AB77AFA" w14:textId="70114B59" w:rsidR="004C1546" w:rsidRDefault="00F44C40" w:rsidP="00EF4257">
      <w:pPr>
        <w:rPr>
          <w:rFonts w:cstheme="minorHAnsi"/>
          <w:sz w:val="24"/>
          <w:szCs w:val="24"/>
        </w:rPr>
      </w:pPr>
      <w:r>
        <w:rPr>
          <w:rFonts w:cstheme="minorHAnsi"/>
          <w:sz w:val="24"/>
          <w:szCs w:val="24"/>
        </w:rPr>
        <w:t>The r</w:t>
      </w:r>
      <w:r w:rsidR="004C1546">
        <w:rPr>
          <w:rFonts w:cstheme="minorHAnsi"/>
          <w:sz w:val="24"/>
          <w:szCs w:val="24"/>
        </w:rPr>
        <w:t>oad vehicle</w:t>
      </w:r>
      <w:r>
        <w:rPr>
          <w:rFonts w:cstheme="minorHAnsi"/>
          <w:sz w:val="24"/>
          <w:szCs w:val="24"/>
        </w:rPr>
        <w:t xml:space="preserve"> will probably have the best road comfort compared to the other two because the road vehicle is designed to be driving on the normal road.</w:t>
      </w:r>
    </w:p>
    <w:p w14:paraId="67D751FC" w14:textId="7A397E84" w:rsidR="00EF4257" w:rsidRPr="004C1546" w:rsidRDefault="00EF4257" w:rsidP="00EF4257">
      <w:pPr>
        <w:rPr>
          <w:rFonts w:cstheme="minorHAnsi"/>
          <w:sz w:val="24"/>
          <w:szCs w:val="24"/>
        </w:rPr>
      </w:pPr>
      <w:r w:rsidRPr="004C1546">
        <w:rPr>
          <w:rFonts w:eastAsiaTheme="majorEastAsia" w:cstheme="minorHAnsi"/>
          <w:color w:val="2F5496" w:themeColor="accent1" w:themeShade="BF"/>
          <w:sz w:val="24"/>
          <w:szCs w:val="24"/>
        </w:rPr>
        <w:br w:type="page"/>
      </w:r>
    </w:p>
    <w:p w14:paraId="489EFEC7" w14:textId="321C3ABB" w:rsidR="00A42B7C" w:rsidRDefault="00EF4257" w:rsidP="00EF4257">
      <w:pPr>
        <w:pStyle w:val="Heading1"/>
        <w:jc w:val="center"/>
      </w:pPr>
      <w:bookmarkStart w:id="5" w:name="_Toc36451117"/>
      <w:r w:rsidRPr="00EF4257">
        <w:lastRenderedPageBreak/>
        <w:t>References</w:t>
      </w:r>
      <w:bookmarkEnd w:id="5"/>
    </w:p>
    <w:p w14:paraId="0005E8B6" w14:textId="77777777" w:rsidR="00567066" w:rsidRPr="00567066" w:rsidRDefault="00567066" w:rsidP="00567066"/>
    <w:p w14:paraId="46C94300" w14:textId="77777777" w:rsidR="00567066" w:rsidRPr="00567066" w:rsidRDefault="00567066" w:rsidP="00567066">
      <w:pPr>
        <w:rPr>
          <w:rFonts w:eastAsiaTheme="minorHAnsi"/>
          <w:b/>
          <w:sz w:val="32"/>
          <w:szCs w:val="32"/>
          <w:u w:val="single"/>
          <w:lang w:eastAsia="en-US"/>
        </w:rPr>
      </w:pPr>
      <w:r w:rsidRPr="00567066">
        <w:rPr>
          <w:rFonts w:ascii="Arial" w:eastAsiaTheme="minorHAnsi" w:hAnsi="Arial" w:cs="Arial"/>
          <w:color w:val="000000"/>
          <w:sz w:val="20"/>
          <w:szCs w:val="20"/>
          <w:shd w:val="clear" w:color="auto" w:fill="FFFFFF"/>
          <w:lang w:eastAsia="en-US"/>
        </w:rPr>
        <w:t>Harris, W. (n.d.). </w:t>
      </w:r>
      <w:r w:rsidRPr="00567066">
        <w:rPr>
          <w:rFonts w:ascii="Arial" w:eastAsiaTheme="minorHAnsi" w:hAnsi="Arial" w:cs="Arial"/>
          <w:i/>
          <w:iCs/>
          <w:color w:val="000000"/>
          <w:sz w:val="20"/>
          <w:szCs w:val="20"/>
          <w:shd w:val="clear" w:color="auto" w:fill="FFFFFF"/>
          <w:lang w:eastAsia="en-US"/>
        </w:rPr>
        <w:t>How Car Suspensions Work</w:t>
      </w:r>
      <w:r w:rsidRPr="00567066">
        <w:rPr>
          <w:rFonts w:ascii="Arial" w:eastAsiaTheme="minorHAnsi" w:hAnsi="Arial" w:cs="Arial"/>
          <w:color w:val="000000"/>
          <w:sz w:val="20"/>
          <w:szCs w:val="20"/>
          <w:shd w:val="clear" w:color="auto" w:fill="FFFFFF"/>
          <w:lang w:eastAsia="en-US"/>
        </w:rPr>
        <w:t>. [online] HowStuffWorks. Available at: https://auto.howstuffworks.com/car-suspension.htm [Accessed 13 Dec. 2019].</w:t>
      </w:r>
    </w:p>
    <w:p w14:paraId="549DDA37" w14:textId="77777777" w:rsidR="00567066" w:rsidRPr="00567066" w:rsidRDefault="00567066" w:rsidP="00567066"/>
    <w:sectPr w:rsidR="00567066" w:rsidRPr="005670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B4CD9"/>
    <w:multiLevelType w:val="hybridMultilevel"/>
    <w:tmpl w:val="ED74445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4765F6E"/>
    <w:multiLevelType w:val="hybridMultilevel"/>
    <w:tmpl w:val="72EC5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65ADD"/>
    <w:multiLevelType w:val="hybridMultilevel"/>
    <w:tmpl w:val="36A26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02555A"/>
    <w:multiLevelType w:val="hybridMultilevel"/>
    <w:tmpl w:val="300EF9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1NLcwMDKzMLcwNjFU0lEKTi0uzszPAykwrQUAeExgbiwAAAA="/>
  </w:docVars>
  <w:rsids>
    <w:rsidRoot w:val="00EF4257"/>
    <w:rsid w:val="00002D6A"/>
    <w:rsid w:val="00004CB5"/>
    <w:rsid w:val="00017FF2"/>
    <w:rsid w:val="00051A1A"/>
    <w:rsid w:val="00071F54"/>
    <w:rsid w:val="00075D7D"/>
    <w:rsid w:val="000F6911"/>
    <w:rsid w:val="00162B8F"/>
    <w:rsid w:val="00170301"/>
    <w:rsid w:val="001975D5"/>
    <w:rsid w:val="001A40C2"/>
    <w:rsid w:val="001E31E9"/>
    <w:rsid w:val="001F6A19"/>
    <w:rsid w:val="00215B0B"/>
    <w:rsid w:val="00253B4A"/>
    <w:rsid w:val="002944EC"/>
    <w:rsid w:val="002C1113"/>
    <w:rsid w:val="002E517E"/>
    <w:rsid w:val="00323DE4"/>
    <w:rsid w:val="00340241"/>
    <w:rsid w:val="00347EF8"/>
    <w:rsid w:val="003B3B21"/>
    <w:rsid w:val="003C0509"/>
    <w:rsid w:val="004413F2"/>
    <w:rsid w:val="00452506"/>
    <w:rsid w:val="00455C8F"/>
    <w:rsid w:val="004B7475"/>
    <w:rsid w:val="004C1546"/>
    <w:rsid w:val="005148FE"/>
    <w:rsid w:val="005247C6"/>
    <w:rsid w:val="0054185D"/>
    <w:rsid w:val="005558AF"/>
    <w:rsid w:val="00567066"/>
    <w:rsid w:val="005F6A87"/>
    <w:rsid w:val="00601990"/>
    <w:rsid w:val="00615CA8"/>
    <w:rsid w:val="00622941"/>
    <w:rsid w:val="00646317"/>
    <w:rsid w:val="0065717E"/>
    <w:rsid w:val="006620EC"/>
    <w:rsid w:val="006E325F"/>
    <w:rsid w:val="006F491F"/>
    <w:rsid w:val="00726EFC"/>
    <w:rsid w:val="007562F0"/>
    <w:rsid w:val="007641C1"/>
    <w:rsid w:val="00776DDF"/>
    <w:rsid w:val="00857A8C"/>
    <w:rsid w:val="00895874"/>
    <w:rsid w:val="008A6265"/>
    <w:rsid w:val="008A766D"/>
    <w:rsid w:val="00956D9B"/>
    <w:rsid w:val="009576CD"/>
    <w:rsid w:val="00957E99"/>
    <w:rsid w:val="00964462"/>
    <w:rsid w:val="009739D8"/>
    <w:rsid w:val="00977731"/>
    <w:rsid w:val="009E2BD9"/>
    <w:rsid w:val="009F329E"/>
    <w:rsid w:val="00A16794"/>
    <w:rsid w:val="00A42B7C"/>
    <w:rsid w:val="00A43FB0"/>
    <w:rsid w:val="00AA3877"/>
    <w:rsid w:val="00AF147F"/>
    <w:rsid w:val="00B238B7"/>
    <w:rsid w:val="00B46B76"/>
    <w:rsid w:val="00B604CE"/>
    <w:rsid w:val="00BA146E"/>
    <w:rsid w:val="00BB17C5"/>
    <w:rsid w:val="00BC4BD0"/>
    <w:rsid w:val="00BD27AB"/>
    <w:rsid w:val="00BD71C2"/>
    <w:rsid w:val="00BF1F38"/>
    <w:rsid w:val="00C00FCD"/>
    <w:rsid w:val="00C07FB0"/>
    <w:rsid w:val="00C24395"/>
    <w:rsid w:val="00C44D0A"/>
    <w:rsid w:val="00C47927"/>
    <w:rsid w:val="00CF3C37"/>
    <w:rsid w:val="00D17FA7"/>
    <w:rsid w:val="00D322E0"/>
    <w:rsid w:val="00D56FDD"/>
    <w:rsid w:val="00D620F6"/>
    <w:rsid w:val="00D853B3"/>
    <w:rsid w:val="00E010EF"/>
    <w:rsid w:val="00E0579F"/>
    <w:rsid w:val="00E16ACC"/>
    <w:rsid w:val="00E22693"/>
    <w:rsid w:val="00E2337E"/>
    <w:rsid w:val="00E27710"/>
    <w:rsid w:val="00E35C39"/>
    <w:rsid w:val="00E51F8B"/>
    <w:rsid w:val="00E75B00"/>
    <w:rsid w:val="00EA44A2"/>
    <w:rsid w:val="00EB436D"/>
    <w:rsid w:val="00ED367A"/>
    <w:rsid w:val="00EF4257"/>
    <w:rsid w:val="00F13E77"/>
    <w:rsid w:val="00F2446B"/>
    <w:rsid w:val="00F44C40"/>
    <w:rsid w:val="00F54C66"/>
    <w:rsid w:val="00FC76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2E1D0"/>
  <w15:chartTrackingRefBased/>
  <w15:docId w15:val="{D8D4FF04-CDC0-4E28-8778-A7EFC62E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2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25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46317"/>
    <w:pPr>
      <w:ind w:left="720"/>
      <w:contextualSpacing/>
    </w:pPr>
  </w:style>
  <w:style w:type="paragraph" w:styleId="TOCHeading">
    <w:name w:val="TOC Heading"/>
    <w:basedOn w:val="Heading1"/>
    <w:next w:val="Normal"/>
    <w:uiPriority w:val="39"/>
    <w:unhideWhenUsed/>
    <w:qFormat/>
    <w:rsid w:val="005F6A87"/>
    <w:pPr>
      <w:outlineLvl w:val="9"/>
    </w:pPr>
    <w:rPr>
      <w:lang w:val="en-US" w:eastAsia="en-US"/>
    </w:rPr>
  </w:style>
  <w:style w:type="paragraph" w:styleId="TOC1">
    <w:name w:val="toc 1"/>
    <w:basedOn w:val="Normal"/>
    <w:next w:val="Normal"/>
    <w:autoRedefine/>
    <w:uiPriority w:val="39"/>
    <w:unhideWhenUsed/>
    <w:rsid w:val="005F6A87"/>
    <w:pPr>
      <w:spacing w:after="100"/>
    </w:pPr>
  </w:style>
  <w:style w:type="character" w:styleId="Hyperlink">
    <w:name w:val="Hyperlink"/>
    <w:basedOn w:val="DefaultParagraphFont"/>
    <w:uiPriority w:val="99"/>
    <w:unhideWhenUsed/>
    <w:rsid w:val="005F6A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328A8-370E-4F61-945B-D2DDA8980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1702</TotalTime>
  <Pages>5</Pages>
  <Words>626</Words>
  <Characters>3571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Xingjie Yu</dc:creator>
  <cp:keywords/>
  <dc:description/>
  <cp:lastModifiedBy>Xingjie Yu</cp:lastModifiedBy>
  <cp:revision>92</cp:revision>
  <dcterms:created xsi:type="dcterms:W3CDTF">2020-03-12T20:16:00Z</dcterms:created>
  <dcterms:modified xsi:type="dcterms:W3CDTF">2020-03-30T07:58:00Z</dcterms:modified>
</cp:coreProperties>
</file>