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21AC" w:rsidRDefault="00E6456B">
      <w:pPr>
        <w:pStyle w:val="Normal1"/>
        <w:spacing w:line="360" w:lineRule="auto"/>
        <w:jc w:val="center"/>
        <w:rPr>
          <w:rFonts w:ascii="Times New Roman" w:eastAsia="Times New Roman" w:hAnsi="Times New Roman" w:cs="Times New Roman"/>
          <w:b/>
          <w:sz w:val="32"/>
          <w:szCs w:val="32"/>
          <w:u w:val="single"/>
        </w:rPr>
      </w:pPr>
      <w:bookmarkStart w:id="0" w:name="_GoBack"/>
      <w:r>
        <w:rPr>
          <w:rFonts w:ascii="Times New Roman" w:eastAsia="Times New Roman" w:hAnsi="Times New Roman" w:cs="Times New Roman"/>
          <w:b/>
          <w:sz w:val="32"/>
          <w:szCs w:val="32"/>
          <w:u w:val="single"/>
        </w:rPr>
        <w:t>Developing Innovation and Creativity for Business Advantage</w:t>
      </w:r>
    </w:p>
    <w:bookmarkEnd w:id="0"/>
    <w:p w:rsidR="00CC21AC" w:rsidRDefault="00E6456B">
      <w:pPr>
        <w:pStyle w:val="Normal1"/>
        <w:spacing w:line="360" w:lineRule="auto"/>
        <w:rPr>
          <w:rFonts w:ascii="Times New Roman" w:eastAsia="Times New Roman" w:hAnsi="Times New Roman" w:cs="Times New Roman"/>
          <w:b/>
          <w:sz w:val="24"/>
          <w:szCs w:val="24"/>
        </w:rPr>
      </w:pPr>
      <w:r>
        <w:br w:type="page"/>
      </w:r>
    </w:p>
    <w:bookmarkStart w:id="1" w:name="_obn9wdo8si2s" w:colFirst="0" w:colLast="0" w:displacedByCustomXml="next"/>
    <w:bookmarkEnd w:id="1" w:displacedByCustomXml="next"/>
    <w:sdt>
      <w:sdtPr>
        <w:rPr>
          <w:rFonts w:ascii="Arial" w:eastAsia="Arial" w:hAnsi="Arial" w:cs="Arial"/>
          <w:b w:val="0"/>
          <w:bCs w:val="0"/>
          <w:color w:val="auto"/>
          <w:sz w:val="22"/>
          <w:szCs w:val="22"/>
        </w:rPr>
        <w:id w:val="197516219"/>
        <w:docPartObj>
          <w:docPartGallery w:val="Table of Contents"/>
          <w:docPartUnique/>
        </w:docPartObj>
      </w:sdtPr>
      <w:sdtEndPr/>
      <w:sdtContent>
        <w:p w:rsidR="00AD4BE7" w:rsidRPr="00AD4BE7" w:rsidRDefault="00AD4BE7" w:rsidP="00AD4BE7">
          <w:pPr>
            <w:pStyle w:val="TOCHeading"/>
            <w:spacing w:line="360" w:lineRule="auto"/>
            <w:jc w:val="center"/>
            <w:rPr>
              <w:rFonts w:ascii="Times New Roman" w:hAnsi="Times New Roman" w:cs="Times New Roman"/>
              <w:sz w:val="24"/>
              <w:szCs w:val="24"/>
            </w:rPr>
          </w:pPr>
          <w:r w:rsidRPr="00AD4BE7">
            <w:rPr>
              <w:rFonts w:ascii="Times New Roman" w:hAnsi="Times New Roman" w:cs="Times New Roman"/>
              <w:color w:val="auto"/>
              <w:sz w:val="24"/>
              <w:szCs w:val="24"/>
            </w:rPr>
            <w:t>Table of Contents</w:t>
          </w:r>
        </w:p>
        <w:p w:rsidR="00AD4BE7" w:rsidRPr="00AD4BE7" w:rsidRDefault="00AD4BE7" w:rsidP="00AD4BE7">
          <w:pPr>
            <w:pStyle w:val="TOC1"/>
            <w:tabs>
              <w:tab w:val="right" w:leader="dot" w:pos="9019"/>
            </w:tabs>
            <w:spacing w:line="360" w:lineRule="auto"/>
            <w:jc w:val="both"/>
            <w:rPr>
              <w:rFonts w:ascii="Times New Roman" w:eastAsiaTheme="minorEastAsia" w:hAnsi="Times New Roman" w:cs="Times New Roman"/>
              <w:noProof/>
              <w:sz w:val="24"/>
              <w:szCs w:val="24"/>
            </w:rPr>
          </w:pPr>
          <w:r w:rsidRPr="00AD4BE7">
            <w:rPr>
              <w:rFonts w:ascii="Times New Roman" w:hAnsi="Times New Roman" w:cs="Times New Roman"/>
              <w:sz w:val="24"/>
              <w:szCs w:val="24"/>
            </w:rPr>
            <w:fldChar w:fldCharType="begin"/>
          </w:r>
          <w:r w:rsidRPr="00AD4BE7">
            <w:rPr>
              <w:rFonts w:ascii="Times New Roman" w:hAnsi="Times New Roman" w:cs="Times New Roman"/>
              <w:sz w:val="24"/>
              <w:szCs w:val="24"/>
            </w:rPr>
            <w:instrText xml:space="preserve"> TOC \o "1-3" \h \z \u </w:instrText>
          </w:r>
          <w:r w:rsidRPr="00AD4BE7">
            <w:rPr>
              <w:rFonts w:ascii="Times New Roman" w:hAnsi="Times New Roman" w:cs="Times New Roman"/>
              <w:sz w:val="24"/>
              <w:szCs w:val="24"/>
            </w:rPr>
            <w:fldChar w:fldCharType="separate"/>
          </w:r>
          <w:hyperlink w:anchor="_Toc133250729" w:history="1">
            <w:r w:rsidRPr="00AD4BE7">
              <w:rPr>
                <w:rStyle w:val="Hyperlink"/>
                <w:rFonts w:ascii="Times New Roman" w:hAnsi="Times New Roman" w:cs="Times New Roman"/>
                <w:noProof/>
                <w:sz w:val="24"/>
                <w:szCs w:val="24"/>
              </w:rPr>
              <w:t>Introduction</w:t>
            </w:r>
            <w:r w:rsidRPr="00AD4BE7">
              <w:rPr>
                <w:rFonts w:ascii="Times New Roman" w:hAnsi="Times New Roman" w:cs="Times New Roman"/>
                <w:noProof/>
                <w:webHidden/>
                <w:sz w:val="24"/>
                <w:szCs w:val="24"/>
              </w:rPr>
              <w:tab/>
            </w:r>
            <w:r w:rsidRPr="00AD4BE7">
              <w:rPr>
                <w:rFonts w:ascii="Times New Roman" w:hAnsi="Times New Roman" w:cs="Times New Roman"/>
                <w:noProof/>
                <w:webHidden/>
                <w:sz w:val="24"/>
                <w:szCs w:val="24"/>
              </w:rPr>
              <w:fldChar w:fldCharType="begin"/>
            </w:r>
            <w:r w:rsidRPr="00AD4BE7">
              <w:rPr>
                <w:rFonts w:ascii="Times New Roman" w:hAnsi="Times New Roman" w:cs="Times New Roman"/>
                <w:noProof/>
                <w:webHidden/>
                <w:sz w:val="24"/>
                <w:szCs w:val="24"/>
              </w:rPr>
              <w:instrText xml:space="preserve"> PAGEREF _Toc133250729 \h </w:instrText>
            </w:r>
            <w:r w:rsidRPr="00AD4BE7">
              <w:rPr>
                <w:rFonts w:ascii="Times New Roman" w:hAnsi="Times New Roman" w:cs="Times New Roman"/>
                <w:noProof/>
                <w:webHidden/>
                <w:sz w:val="24"/>
                <w:szCs w:val="24"/>
              </w:rPr>
            </w:r>
            <w:r w:rsidRPr="00AD4BE7">
              <w:rPr>
                <w:rFonts w:ascii="Times New Roman" w:hAnsi="Times New Roman" w:cs="Times New Roman"/>
                <w:noProof/>
                <w:webHidden/>
                <w:sz w:val="24"/>
                <w:szCs w:val="24"/>
              </w:rPr>
              <w:fldChar w:fldCharType="separate"/>
            </w:r>
            <w:r w:rsidRPr="00AD4BE7">
              <w:rPr>
                <w:rFonts w:ascii="Times New Roman" w:hAnsi="Times New Roman" w:cs="Times New Roman"/>
                <w:noProof/>
                <w:webHidden/>
                <w:sz w:val="24"/>
                <w:szCs w:val="24"/>
              </w:rPr>
              <w:t>3</w:t>
            </w:r>
            <w:r w:rsidRPr="00AD4BE7">
              <w:rPr>
                <w:rFonts w:ascii="Times New Roman" w:hAnsi="Times New Roman" w:cs="Times New Roman"/>
                <w:noProof/>
                <w:webHidden/>
                <w:sz w:val="24"/>
                <w:szCs w:val="24"/>
              </w:rPr>
              <w:fldChar w:fldCharType="end"/>
            </w:r>
          </w:hyperlink>
        </w:p>
        <w:p w:rsidR="00AD4BE7" w:rsidRPr="00AD4BE7" w:rsidRDefault="00B07670" w:rsidP="00AD4BE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250730" w:history="1">
            <w:r w:rsidR="00AD4BE7" w:rsidRPr="00AD4BE7">
              <w:rPr>
                <w:rStyle w:val="Hyperlink"/>
                <w:rFonts w:ascii="Times New Roman" w:hAnsi="Times New Roman" w:cs="Times New Roman"/>
                <w:noProof/>
                <w:sz w:val="24"/>
                <w:szCs w:val="24"/>
              </w:rPr>
              <w:t>A ) “Innovative Product Proposition”</w:t>
            </w:r>
            <w:r w:rsidR="00AD4BE7" w:rsidRPr="00AD4BE7">
              <w:rPr>
                <w:rFonts w:ascii="Times New Roman" w:hAnsi="Times New Roman" w:cs="Times New Roman"/>
                <w:noProof/>
                <w:webHidden/>
                <w:sz w:val="24"/>
                <w:szCs w:val="24"/>
              </w:rPr>
              <w:tab/>
            </w:r>
            <w:r w:rsidR="00AD4BE7" w:rsidRPr="00AD4BE7">
              <w:rPr>
                <w:rFonts w:ascii="Times New Roman" w:hAnsi="Times New Roman" w:cs="Times New Roman"/>
                <w:noProof/>
                <w:webHidden/>
                <w:sz w:val="24"/>
                <w:szCs w:val="24"/>
              </w:rPr>
              <w:fldChar w:fldCharType="begin"/>
            </w:r>
            <w:r w:rsidR="00AD4BE7" w:rsidRPr="00AD4BE7">
              <w:rPr>
                <w:rFonts w:ascii="Times New Roman" w:hAnsi="Times New Roman" w:cs="Times New Roman"/>
                <w:noProof/>
                <w:webHidden/>
                <w:sz w:val="24"/>
                <w:szCs w:val="24"/>
              </w:rPr>
              <w:instrText xml:space="preserve"> PAGEREF _Toc133250730 \h </w:instrText>
            </w:r>
            <w:r w:rsidR="00AD4BE7" w:rsidRPr="00AD4BE7">
              <w:rPr>
                <w:rFonts w:ascii="Times New Roman" w:hAnsi="Times New Roman" w:cs="Times New Roman"/>
                <w:noProof/>
                <w:webHidden/>
                <w:sz w:val="24"/>
                <w:szCs w:val="24"/>
              </w:rPr>
            </w:r>
            <w:r w:rsidR="00AD4BE7" w:rsidRPr="00AD4BE7">
              <w:rPr>
                <w:rFonts w:ascii="Times New Roman" w:hAnsi="Times New Roman" w:cs="Times New Roman"/>
                <w:noProof/>
                <w:webHidden/>
                <w:sz w:val="24"/>
                <w:szCs w:val="24"/>
              </w:rPr>
              <w:fldChar w:fldCharType="separate"/>
            </w:r>
            <w:r w:rsidR="00AD4BE7" w:rsidRPr="00AD4BE7">
              <w:rPr>
                <w:rFonts w:ascii="Times New Roman" w:hAnsi="Times New Roman" w:cs="Times New Roman"/>
                <w:noProof/>
                <w:webHidden/>
                <w:sz w:val="24"/>
                <w:szCs w:val="24"/>
              </w:rPr>
              <w:t>4</w:t>
            </w:r>
            <w:r w:rsidR="00AD4BE7" w:rsidRPr="00AD4BE7">
              <w:rPr>
                <w:rFonts w:ascii="Times New Roman" w:hAnsi="Times New Roman" w:cs="Times New Roman"/>
                <w:noProof/>
                <w:webHidden/>
                <w:sz w:val="24"/>
                <w:szCs w:val="24"/>
              </w:rPr>
              <w:fldChar w:fldCharType="end"/>
            </w:r>
          </w:hyperlink>
        </w:p>
        <w:p w:rsidR="00AD4BE7" w:rsidRPr="00AD4BE7" w:rsidRDefault="00B07670" w:rsidP="00AD4BE7">
          <w:pPr>
            <w:pStyle w:val="TOC2"/>
            <w:tabs>
              <w:tab w:val="right" w:leader="dot" w:pos="9019"/>
            </w:tabs>
            <w:spacing w:line="360" w:lineRule="auto"/>
            <w:ind w:left="0"/>
            <w:jc w:val="both"/>
            <w:rPr>
              <w:rFonts w:ascii="Times New Roman" w:eastAsiaTheme="minorEastAsia" w:hAnsi="Times New Roman" w:cs="Times New Roman"/>
              <w:noProof/>
              <w:sz w:val="24"/>
              <w:szCs w:val="24"/>
            </w:rPr>
          </w:pPr>
          <w:hyperlink w:anchor="_Toc133250731" w:history="1">
            <w:r w:rsidR="00AD4BE7">
              <w:rPr>
                <w:rStyle w:val="Hyperlink"/>
                <w:rFonts w:ascii="Times New Roman" w:hAnsi="Times New Roman" w:cs="Times New Roman"/>
                <w:noProof/>
                <w:sz w:val="24"/>
                <w:szCs w:val="24"/>
              </w:rPr>
              <w:t>B</w:t>
            </w:r>
            <w:r w:rsidR="00AD4BE7" w:rsidRPr="00AD4BE7">
              <w:rPr>
                <w:rStyle w:val="Hyperlink"/>
                <w:rFonts w:ascii="Times New Roman" w:hAnsi="Times New Roman" w:cs="Times New Roman"/>
                <w:noProof/>
                <w:sz w:val="24"/>
                <w:szCs w:val="24"/>
              </w:rPr>
              <w:t>) “E-Commerce Platform Setup”</w:t>
            </w:r>
            <w:r w:rsidR="00AD4BE7" w:rsidRPr="00AD4BE7">
              <w:rPr>
                <w:rFonts w:ascii="Times New Roman" w:hAnsi="Times New Roman" w:cs="Times New Roman"/>
                <w:noProof/>
                <w:webHidden/>
                <w:sz w:val="24"/>
                <w:szCs w:val="24"/>
              </w:rPr>
              <w:tab/>
            </w:r>
            <w:r w:rsidR="00AD4BE7" w:rsidRPr="00AD4BE7">
              <w:rPr>
                <w:rFonts w:ascii="Times New Roman" w:hAnsi="Times New Roman" w:cs="Times New Roman"/>
                <w:noProof/>
                <w:webHidden/>
                <w:sz w:val="24"/>
                <w:szCs w:val="24"/>
              </w:rPr>
              <w:fldChar w:fldCharType="begin"/>
            </w:r>
            <w:r w:rsidR="00AD4BE7" w:rsidRPr="00AD4BE7">
              <w:rPr>
                <w:rFonts w:ascii="Times New Roman" w:hAnsi="Times New Roman" w:cs="Times New Roman"/>
                <w:noProof/>
                <w:webHidden/>
                <w:sz w:val="24"/>
                <w:szCs w:val="24"/>
              </w:rPr>
              <w:instrText xml:space="preserve"> PAGEREF _Toc133250731 \h </w:instrText>
            </w:r>
            <w:r w:rsidR="00AD4BE7" w:rsidRPr="00AD4BE7">
              <w:rPr>
                <w:rFonts w:ascii="Times New Roman" w:hAnsi="Times New Roman" w:cs="Times New Roman"/>
                <w:noProof/>
                <w:webHidden/>
                <w:sz w:val="24"/>
                <w:szCs w:val="24"/>
              </w:rPr>
            </w:r>
            <w:r w:rsidR="00AD4BE7" w:rsidRPr="00AD4BE7">
              <w:rPr>
                <w:rFonts w:ascii="Times New Roman" w:hAnsi="Times New Roman" w:cs="Times New Roman"/>
                <w:noProof/>
                <w:webHidden/>
                <w:sz w:val="24"/>
                <w:szCs w:val="24"/>
              </w:rPr>
              <w:fldChar w:fldCharType="separate"/>
            </w:r>
            <w:r w:rsidR="00AD4BE7" w:rsidRPr="00AD4BE7">
              <w:rPr>
                <w:rFonts w:ascii="Times New Roman" w:hAnsi="Times New Roman" w:cs="Times New Roman"/>
                <w:noProof/>
                <w:webHidden/>
                <w:sz w:val="24"/>
                <w:szCs w:val="24"/>
              </w:rPr>
              <w:t>9</w:t>
            </w:r>
            <w:r w:rsidR="00AD4BE7" w:rsidRPr="00AD4BE7">
              <w:rPr>
                <w:rFonts w:ascii="Times New Roman" w:hAnsi="Times New Roman" w:cs="Times New Roman"/>
                <w:noProof/>
                <w:webHidden/>
                <w:sz w:val="24"/>
                <w:szCs w:val="24"/>
              </w:rPr>
              <w:fldChar w:fldCharType="end"/>
            </w:r>
          </w:hyperlink>
        </w:p>
        <w:p w:rsidR="00AD4BE7" w:rsidRPr="00AD4BE7" w:rsidRDefault="00B07670" w:rsidP="00AD4BE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250732" w:history="1">
            <w:r w:rsidR="00AD4BE7" w:rsidRPr="00AD4BE7">
              <w:rPr>
                <w:rStyle w:val="Hyperlink"/>
                <w:rFonts w:ascii="Times New Roman" w:hAnsi="Times New Roman" w:cs="Times New Roman"/>
                <w:noProof/>
                <w:sz w:val="24"/>
                <w:szCs w:val="24"/>
              </w:rPr>
              <w:t>C) “Marketing”</w:t>
            </w:r>
            <w:r w:rsidR="00AD4BE7" w:rsidRPr="00AD4BE7">
              <w:rPr>
                <w:rFonts w:ascii="Times New Roman" w:hAnsi="Times New Roman" w:cs="Times New Roman"/>
                <w:noProof/>
                <w:webHidden/>
                <w:sz w:val="24"/>
                <w:szCs w:val="24"/>
              </w:rPr>
              <w:tab/>
            </w:r>
            <w:r w:rsidR="00AD4BE7" w:rsidRPr="00AD4BE7">
              <w:rPr>
                <w:rFonts w:ascii="Times New Roman" w:hAnsi="Times New Roman" w:cs="Times New Roman"/>
                <w:noProof/>
                <w:webHidden/>
                <w:sz w:val="24"/>
                <w:szCs w:val="24"/>
              </w:rPr>
              <w:fldChar w:fldCharType="begin"/>
            </w:r>
            <w:r w:rsidR="00AD4BE7" w:rsidRPr="00AD4BE7">
              <w:rPr>
                <w:rFonts w:ascii="Times New Roman" w:hAnsi="Times New Roman" w:cs="Times New Roman"/>
                <w:noProof/>
                <w:webHidden/>
                <w:sz w:val="24"/>
                <w:szCs w:val="24"/>
              </w:rPr>
              <w:instrText xml:space="preserve"> PAGEREF _Toc133250732 \h </w:instrText>
            </w:r>
            <w:r w:rsidR="00AD4BE7" w:rsidRPr="00AD4BE7">
              <w:rPr>
                <w:rFonts w:ascii="Times New Roman" w:hAnsi="Times New Roman" w:cs="Times New Roman"/>
                <w:noProof/>
                <w:webHidden/>
                <w:sz w:val="24"/>
                <w:szCs w:val="24"/>
              </w:rPr>
            </w:r>
            <w:r w:rsidR="00AD4BE7" w:rsidRPr="00AD4BE7">
              <w:rPr>
                <w:rFonts w:ascii="Times New Roman" w:hAnsi="Times New Roman" w:cs="Times New Roman"/>
                <w:noProof/>
                <w:webHidden/>
                <w:sz w:val="24"/>
                <w:szCs w:val="24"/>
              </w:rPr>
              <w:fldChar w:fldCharType="separate"/>
            </w:r>
            <w:r w:rsidR="00AD4BE7" w:rsidRPr="00AD4BE7">
              <w:rPr>
                <w:rFonts w:ascii="Times New Roman" w:hAnsi="Times New Roman" w:cs="Times New Roman"/>
                <w:noProof/>
                <w:webHidden/>
                <w:sz w:val="24"/>
                <w:szCs w:val="24"/>
              </w:rPr>
              <w:t>11</w:t>
            </w:r>
            <w:r w:rsidR="00AD4BE7" w:rsidRPr="00AD4BE7">
              <w:rPr>
                <w:rFonts w:ascii="Times New Roman" w:hAnsi="Times New Roman" w:cs="Times New Roman"/>
                <w:noProof/>
                <w:webHidden/>
                <w:sz w:val="24"/>
                <w:szCs w:val="24"/>
              </w:rPr>
              <w:fldChar w:fldCharType="end"/>
            </w:r>
          </w:hyperlink>
        </w:p>
        <w:p w:rsidR="00AD4BE7" w:rsidRPr="00AD4BE7" w:rsidRDefault="00B07670" w:rsidP="00AD4BE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250733" w:history="1">
            <w:r w:rsidR="00AD4BE7">
              <w:rPr>
                <w:rStyle w:val="Hyperlink"/>
                <w:rFonts w:ascii="Times New Roman" w:hAnsi="Times New Roman" w:cs="Times New Roman"/>
                <w:noProof/>
                <w:sz w:val="24"/>
                <w:szCs w:val="24"/>
              </w:rPr>
              <w:t>D) Privacy and Data Protection</w:t>
            </w:r>
            <w:r w:rsidR="00AD4BE7" w:rsidRPr="00AD4BE7">
              <w:rPr>
                <w:rFonts w:ascii="Times New Roman" w:hAnsi="Times New Roman" w:cs="Times New Roman"/>
                <w:noProof/>
                <w:webHidden/>
                <w:sz w:val="24"/>
                <w:szCs w:val="24"/>
              </w:rPr>
              <w:tab/>
            </w:r>
            <w:r w:rsidR="00AD4BE7" w:rsidRPr="00AD4BE7">
              <w:rPr>
                <w:rFonts w:ascii="Times New Roman" w:hAnsi="Times New Roman" w:cs="Times New Roman"/>
                <w:noProof/>
                <w:webHidden/>
                <w:sz w:val="24"/>
                <w:szCs w:val="24"/>
              </w:rPr>
              <w:fldChar w:fldCharType="begin"/>
            </w:r>
            <w:r w:rsidR="00AD4BE7" w:rsidRPr="00AD4BE7">
              <w:rPr>
                <w:rFonts w:ascii="Times New Roman" w:hAnsi="Times New Roman" w:cs="Times New Roman"/>
                <w:noProof/>
                <w:webHidden/>
                <w:sz w:val="24"/>
                <w:szCs w:val="24"/>
              </w:rPr>
              <w:instrText xml:space="preserve"> PAGEREF _Toc133250733 \h </w:instrText>
            </w:r>
            <w:r w:rsidR="00AD4BE7" w:rsidRPr="00AD4BE7">
              <w:rPr>
                <w:rFonts w:ascii="Times New Roman" w:hAnsi="Times New Roman" w:cs="Times New Roman"/>
                <w:noProof/>
                <w:webHidden/>
                <w:sz w:val="24"/>
                <w:szCs w:val="24"/>
              </w:rPr>
            </w:r>
            <w:r w:rsidR="00AD4BE7" w:rsidRPr="00AD4BE7">
              <w:rPr>
                <w:rFonts w:ascii="Times New Roman" w:hAnsi="Times New Roman" w:cs="Times New Roman"/>
                <w:noProof/>
                <w:webHidden/>
                <w:sz w:val="24"/>
                <w:szCs w:val="24"/>
              </w:rPr>
              <w:fldChar w:fldCharType="separate"/>
            </w:r>
            <w:r w:rsidR="00AD4BE7" w:rsidRPr="00AD4BE7">
              <w:rPr>
                <w:rFonts w:ascii="Times New Roman" w:hAnsi="Times New Roman" w:cs="Times New Roman"/>
                <w:noProof/>
                <w:webHidden/>
                <w:sz w:val="24"/>
                <w:szCs w:val="24"/>
              </w:rPr>
              <w:t>13</w:t>
            </w:r>
            <w:r w:rsidR="00AD4BE7" w:rsidRPr="00AD4BE7">
              <w:rPr>
                <w:rFonts w:ascii="Times New Roman" w:hAnsi="Times New Roman" w:cs="Times New Roman"/>
                <w:noProof/>
                <w:webHidden/>
                <w:sz w:val="24"/>
                <w:szCs w:val="24"/>
              </w:rPr>
              <w:fldChar w:fldCharType="end"/>
            </w:r>
          </w:hyperlink>
        </w:p>
        <w:p w:rsidR="00AD4BE7" w:rsidRPr="00AD4BE7" w:rsidRDefault="00B07670" w:rsidP="00AD4BE7">
          <w:pPr>
            <w:pStyle w:val="TOC2"/>
            <w:tabs>
              <w:tab w:val="right" w:leader="dot" w:pos="9019"/>
            </w:tabs>
            <w:spacing w:line="360" w:lineRule="auto"/>
            <w:ind w:left="0"/>
            <w:jc w:val="both"/>
            <w:rPr>
              <w:rFonts w:ascii="Times New Roman" w:eastAsiaTheme="minorEastAsia" w:hAnsi="Times New Roman" w:cs="Times New Roman"/>
              <w:noProof/>
              <w:sz w:val="24"/>
              <w:szCs w:val="24"/>
            </w:rPr>
          </w:pPr>
          <w:hyperlink w:anchor="_Toc133250734" w:history="1">
            <w:r w:rsidR="00AD4BE7" w:rsidRPr="00AD4BE7">
              <w:rPr>
                <w:rStyle w:val="Hyperlink"/>
                <w:rFonts w:ascii="Times New Roman" w:hAnsi="Times New Roman" w:cs="Times New Roman"/>
                <w:noProof/>
                <w:sz w:val="24"/>
                <w:szCs w:val="24"/>
              </w:rPr>
              <w:t>Conclusion</w:t>
            </w:r>
            <w:r w:rsidR="00AD4BE7" w:rsidRPr="00AD4BE7">
              <w:rPr>
                <w:rFonts w:ascii="Times New Roman" w:hAnsi="Times New Roman" w:cs="Times New Roman"/>
                <w:noProof/>
                <w:webHidden/>
                <w:sz w:val="24"/>
                <w:szCs w:val="24"/>
              </w:rPr>
              <w:tab/>
            </w:r>
            <w:r w:rsidR="00AD4BE7" w:rsidRPr="00AD4BE7">
              <w:rPr>
                <w:rFonts w:ascii="Times New Roman" w:hAnsi="Times New Roman" w:cs="Times New Roman"/>
                <w:noProof/>
                <w:webHidden/>
                <w:sz w:val="24"/>
                <w:szCs w:val="24"/>
              </w:rPr>
              <w:fldChar w:fldCharType="begin"/>
            </w:r>
            <w:r w:rsidR="00AD4BE7" w:rsidRPr="00AD4BE7">
              <w:rPr>
                <w:rFonts w:ascii="Times New Roman" w:hAnsi="Times New Roman" w:cs="Times New Roman"/>
                <w:noProof/>
                <w:webHidden/>
                <w:sz w:val="24"/>
                <w:szCs w:val="24"/>
              </w:rPr>
              <w:instrText xml:space="preserve"> PAGEREF _Toc133250734 \h </w:instrText>
            </w:r>
            <w:r w:rsidR="00AD4BE7" w:rsidRPr="00AD4BE7">
              <w:rPr>
                <w:rFonts w:ascii="Times New Roman" w:hAnsi="Times New Roman" w:cs="Times New Roman"/>
                <w:noProof/>
                <w:webHidden/>
                <w:sz w:val="24"/>
                <w:szCs w:val="24"/>
              </w:rPr>
            </w:r>
            <w:r w:rsidR="00AD4BE7" w:rsidRPr="00AD4BE7">
              <w:rPr>
                <w:rFonts w:ascii="Times New Roman" w:hAnsi="Times New Roman" w:cs="Times New Roman"/>
                <w:noProof/>
                <w:webHidden/>
                <w:sz w:val="24"/>
                <w:szCs w:val="24"/>
              </w:rPr>
              <w:fldChar w:fldCharType="separate"/>
            </w:r>
            <w:r w:rsidR="00AD4BE7" w:rsidRPr="00AD4BE7">
              <w:rPr>
                <w:rFonts w:ascii="Times New Roman" w:hAnsi="Times New Roman" w:cs="Times New Roman"/>
                <w:noProof/>
                <w:webHidden/>
                <w:sz w:val="24"/>
                <w:szCs w:val="24"/>
              </w:rPr>
              <w:t>16</w:t>
            </w:r>
            <w:r w:rsidR="00AD4BE7" w:rsidRPr="00AD4BE7">
              <w:rPr>
                <w:rFonts w:ascii="Times New Roman" w:hAnsi="Times New Roman" w:cs="Times New Roman"/>
                <w:noProof/>
                <w:webHidden/>
                <w:sz w:val="24"/>
                <w:szCs w:val="24"/>
              </w:rPr>
              <w:fldChar w:fldCharType="end"/>
            </w:r>
          </w:hyperlink>
        </w:p>
        <w:p w:rsidR="00AD4BE7" w:rsidRPr="00AD4BE7" w:rsidRDefault="00B07670" w:rsidP="00AD4BE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250735" w:history="1">
            <w:r w:rsidR="00AD4BE7" w:rsidRPr="00AD4BE7">
              <w:rPr>
                <w:rStyle w:val="Hyperlink"/>
                <w:rFonts w:ascii="Times New Roman" w:hAnsi="Times New Roman" w:cs="Times New Roman"/>
                <w:noProof/>
                <w:sz w:val="24"/>
                <w:szCs w:val="24"/>
              </w:rPr>
              <w:t>References</w:t>
            </w:r>
            <w:r w:rsidR="00AD4BE7" w:rsidRPr="00AD4BE7">
              <w:rPr>
                <w:rFonts w:ascii="Times New Roman" w:hAnsi="Times New Roman" w:cs="Times New Roman"/>
                <w:noProof/>
                <w:webHidden/>
                <w:sz w:val="24"/>
                <w:szCs w:val="24"/>
              </w:rPr>
              <w:tab/>
            </w:r>
            <w:r w:rsidR="00AD4BE7" w:rsidRPr="00AD4BE7">
              <w:rPr>
                <w:rFonts w:ascii="Times New Roman" w:hAnsi="Times New Roman" w:cs="Times New Roman"/>
                <w:noProof/>
                <w:webHidden/>
                <w:sz w:val="24"/>
                <w:szCs w:val="24"/>
              </w:rPr>
              <w:fldChar w:fldCharType="begin"/>
            </w:r>
            <w:r w:rsidR="00AD4BE7" w:rsidRPr="00AD4BE7">
              <w:rPr>
                <w:rFonts w:ascii="Times New Roman" w:hAnsi="Times New Roman" w:cs="Times New Roman"/>
                <w:noProof/>
                <w:webHidden/>
                <w:sz w:val="24"/>
                <w:szCs w:val="24"/>
              </w:rPr>
              <w:instrText xml:space="preserve"> PAGEREF _Toc133250735 \h </w:instrText>
            </w:r>
            <w:r w:rsidR="00AD4BE7" w:rsidRPr="00AD4BE7">
              <w:rPr>
                <w:rFonts w:ascii="Times New Roman" w:hAnsi="Times New Roman" w:cs="Times New Roman"/>
                <w:noProof/>
                <w:webHidden/>
                <w:sz w:val="24"/>
                <w:szCs w:val="24"/>
              </w:rPr>
            </w:r>
            <w:r w:rsidR="00AD4BE7" w:rsidRPr="00AD4BE7">
              <w:rPr>
                <w:rFonts w:ascii="Times New Roman" w:hAnsi="Times New Roman" w:cs="Times New Roman"/>
                <w:noProof/>
                <w:webHidden/>
                <w:sz w:val="24"/>
                <w:szCs w:val="24"/>
              </w:rPr>
              <w:fldChar w:fldCharType="separate"/>
            </w:r>
            <w:r w:rsidR="00AD4BE7" w:rsidRPr="00AD4BE7">
              <w:rPr>
                <w:rFonts w:ascii="Times New Roman" w:hAnsi="Times New Roman" w:cs="Times New Roman"/>
                <w:noProof/>
                <w:webHidden/>
                <w:sz w:val="24"/>
                <w:szCs w:val="24"/>
              </w:rPr>
              <w:t>17</w:t>
            </w:r>
            <w:r w:rsidR="00AD4BE7" w:rsidRPr="00AD4BE7">
              <w:rPr>
                <w:rFonts w:ascii="Times New Roman" w:hAnsi="Times New Roman" w:cs="Times New Roman"/>
                <w:noProof/>
                <w:webHidden/>
                <w:sz w:val="24"/>
                <w:szCs w:val="24"/>
              </w:rPr>
              <w:fldChar w:fldCharType="end"/>
            </w:r>
          </w:hyperlink>
        </w:p>
        <w:p w:rsidR="00AD4BE7" w:rsidRDefault="00AD4BE7" w:rsidP="00AD4BE7">
          <w:pPr>
            <w:spacing w:line="360" w:lineRule="auto"/>
            <w:jc w:val="both"/>
          </w:pPr>
          <w:r w:rsidRPr="00AD4BE7">
            <w:rPr>
              <w:rFonts w:ascii="Times New Roman" w:hAnsi="Times New Roman" w:cs="Times New Roman"/>
              <w:sz w:val="24"/>
              <w:szCs w:val="24"/>
            </w:rPr>
            <w:fldChar w:fldCharType="end"/>
          </w:r>
        </w:p>
      </w:sdtContent>
    </w:sdt>
    <w:p w:rsidR="00AD4BE7" w:rsidRDefault="00AD4BE7">
      <w:pPr>
        <w:rPr>
          <w:rFonts w:ascii="Times New Roman" w:eastAsia="Times New Roman" w:hAnsi="Times New Roman" w:cs="Times New Roman"/>
          <w:b/>
          <w:sz w:val="24"/>
          <w:szCs w:val="24"/>
        </w:rPr>
      </w:pPr>
      <w:r>
        <w:br w:type="page"/>
      </w:r>
    </w:p>
    <w:p w:rsidR="00CC21AC" w:rsidRDefault="00E6456B">
      <w:pPr>
        <w:pStyle w:val="Heading1"/>
      </w:pPr>
      <w:bookmarkStart w:id="2" w:name="_Toc133250729"/>
      <w:r>
        <w:lastRenderedPageBreak/>
        <w:t>Introduction</w:t>
      </w:r>
      <w:bookmarkEnd w:id="2"/>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Schumpeter theory posits that innovation in business is the major reason for the higher rate of investments and business fluctuations. According to Schumpeter, innovations are of various forms which include changes in the approaches of production or transportation, development of new products, changes in the industry, new market openings and many others. Innovation in the area of product development involves the process of coming up with a novel idea and application of newer technologies for value addition, thereby transforming ideas into reality (Callegari and Nybakk, 2022). The process involves the activities for turning a concept of a new product for improved user experiences into the real world. The innovation theories have provided a comprehensive understanding of new product innovation and its impact on the market. </w:t>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UK has been facing a rising inflation rate since early 2021 when the annual rate of inflation in October 2022, reached an all-time high figure of 11.1% (Statista, 2023). This has hindered the profitability of the business, affected the affordability of the goods or services for the general households and reduced the spending power. The high demand characterised by robust demand for consumers, supply chain disruptions and rising energy prices have been the factors that have led to this inflation. In such an environment, a “brick and mortar model” of business is very difficult to establish because of the increased operational cost that is incurred. The rising trend towards online shopping, increased health and sustainability awareness and changed customer behaviour towards global brands and products have improved the growth prospect of online business. The concept of online stores is becoming widely famous and technological development has helped in the online growth that is being witnessed today (Nast, 2023). The action taken in AI technologies, augmented reality and virtual reality has opened up opportunities for creating a more personalised and convenient experience for customers. Hence, the idea of a new innovative product that would focus on taking advantage of new technological advancement has been proposed in the report. The report covers a discussion regarding the new product and its features, provides a picture of the targeted customers and proposes a setup of an online website for the new innovative product. The report also contains a discussion about the marketing processes of the new proposed business and its strategies for complying with the newer roles and standards of data protection. </w:t>
      </w:r>
      <w:r>
        <w:rPr>
          <w:rFonts w:ascii="Times New Roman" w:eastAsia="Times New Roman" w:hAnsi="Times New Roman" w:cs="Times New Roman"/>
          <w:b/>
          <w:sz w:val="24"/>
          <w:szCs w:val="24"/>
        </w:rPr>
        <w:br/>
      </w:r>
      <w:r>
        <w:br w:type="page"/>
      </w:r>
    </w:p>
    <w:p w:rsidR="00CC21AC" w:rsidRDefault="00E6456B">
      <w:pPr>
        <w:pStyle w:val="Heading1"/>
        <w:jc w:val="both"/>
      </w:pPr>
      <w:bookmarkStart w:id="3" w:name="_iq0mi36x5033" w:colFirst="0" w:colLast="0"/>
      <w:bookmarkStart w:id="4" w:name="_Toc133250730"/>
      <w:bookmarkEnd w:id="3"/>
      <w:r>
        <w:lastRenderedPageBreak/>
        <w:t>A ) “Innovative Product Proposition”</w:t>
      </w:r>
      <w:bookmarkEnd w:id="4"/>
    </w:p>
    <w:p w:rsidR="00CC21AC" w:rsidRDefault="00E6456B">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 of New Product</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rising demand for sustainable and attractive fashion designs has led fashion retailers to come up with the idea of 3D printed and sustainable fashion apparel. The new product that has been proposed in this report aims to cater to this demand of the customers. Taking forward the idea of sustainable fashion, the brand </w:t>
      </w:r>
      <w:r>
        <w:rPr>
          <w:rFonts w:ascii="Times New Roman" w:eastAsia="Times New Roman" w:hAnsi="Times New Roman" w:cs="Times New Roman"/>
          <w:b/>
          <w:i/>
          <w:sz w:val="24"/>
          <w:szCs w:val="24"/>
        </w:rPr>
        <w:t xml:space="preserve">Sustain Apparels </w:t>
      </w:r>
      <w:r>
        <w:rPr>
          <w:rFonts w:ascii="Times New Roman" w:eastAsia="Times New Roman" w:hAnsi="Times New Roman" w:cs="Times New Roman"/>
          <w:sz w:val="24"/>
          <w:szCs w:val="24"/>
        </w:rPr>
        <w:t xml:space="preserve">would aim to address the needs for sustainable fashion wear and make sustainability a priority </w:t>
      </w:r>
      <w:r w:rsidR="00AD4BE7">
        <w:rPr>
          <w:rFonts w:ascii="Times New Roman" w:eastAsia="Times New Roman" w:hAnsi="Times New Roman" w:cs="Times New Roman"/>
          <w:sz w:val="24"/>
          <w:szCs w:val="24"/>
        </w:rPr>
        <w:t>throughout the</w:t>
      </w:r>
      <w:r>
        <w:rPr>
          <w:rFonts w:ascii="Times New Roman" w:eastAsia="Times New Roman" w:hAnsi="Times New Roman" w:cs="Times New Roman"/>
          <w:sz w:val="24"/>
          <w:szCs w:val="24"/>
        </w:rPr>
        <w:t xml:space="preserve"> business value chain (Audaces, 2021). The brand would focus on making clothes out of natural fibres made from organic cotton, free-range alpaca wool, wood pulp and other low-impact dyes. Sustain Apparel would focus on the use of sustainable clothing materials and integrate the use of 3-D printing technologies for “ready-to-wear” fashion designs.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technology of 3-D printing has been regarded as one of the most cutting-edge technologies that have opened doors for newer innovations in the fashion sector. In 2011, “Iris Van Herpen” incorporated the use of 3-D technology in fashion for designing attractive clothing designs. However, some of the common problems that were faced by the designer were a layer of adhesion problem, weak infills and higher manufacturing costs (Aakriti, 2022). The developments that have taken place in 3-D printing technology have provided opportunities for fashion developers to design high-quality and reliable wearable garments that are very attractive and impressive (Carmel, 2020). </w:t>
      </w:r>
      <w:r>
        <w:rPr>
          <w:rFonts w:ascii="Times New Roman" w:eastAsia="Times New Roman" w:hAnsi="Times New Roman" w:cs="Times New Roman"/>
          <w:b/>
          <w:i/>
          <w:sz w:val="24"/>
          <w:szCs w:val="24"/>
        </w:rPr>
        <w:t xml:space="preserve">Sustain </w:t>
      </w:r>
      <w:r w:rsidR="00AD4BE7">
        <w:rPr>
          <w:rFonts w:ascii="Times New Roman" w:eastAsia="Times New Roman" w:hAnsi="Times New Roman" w:cs="Times New Roman"/>
          <w:b/>
          <w:i/>
          <w:sz w:val="24"/>
          <w:szCs w:val="24"/>
        </w:rPr>
        <w:t xml:space="preserve">Apparel </w:t>
      </w:r>
      <w:r w:rsidR="00AD4BE7">
        <w:rPr>
          <w:rFonts w:ascii="Times New Roman" w:eastAsia="Times New Roman" w:hAnsi="Times New Roman" w:cs="Times New Roman"/>
          <w:sz w:val="24"/>
          <w:szCs w:val="24"/>
        </w:rPr>
        <w:t>would</w:t>
      </w:r>
      <w:r>
        <w:rPr>
          <w:rFonts w:ascii="Times New Roman" w:eastAsia="Times New Roman" w:hAnsi="Times New Roman" w:cs="Times New Roman"/>
          <w:sz w:val="24"/>
          <w:szCs w:val="24"/>
        </w:rPr>
        <w:t xml:space="preserve"> try to create novel products that are sustainable and at the same time designed through the use of 3D-Printing technologies for creating amazing wearables. The brand would also embrace the concept of Smart clothing and develop wearables that could track heart rates, pick up calls and integrate the use of nanotechnology to product lightweight and stain-repellent clothes (Nanowerk.com, 2021).</w:t>
      </w:r>
      <w:r>
        <w:br w:type="page"/>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Target Customers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targeted population of </w:t>
      </w:r>
      <w:r>
        <w:rPr>
          <w:rFonts w:ascii="Times New Roman" w:eastAsia="Times New Roman" w:hAnsi="Times New Roman" w:cs="Times New Roman"/>
          <w:b/>
          <w:i/>
          <w:sz w:val="24"/>
          <w:szCs w:val="24"/>
        </w:rPr>
        <w:t xml:space="preserve">Sustain Apparel </w:t>
      </w:r>
      <w:r>
        <w:rPr>
          <w:rFonts w:ascii="Times New Roman" w:eastAsia="Times New Roman" w:hAnsi="Times New Roman" w:cs="Times New Roman"/>
          <w:sz w:val="24"/>
          <w:szCs w:val="24"/>
        </w:rPr>
        <w:t xml:space="preserve">includes the customer segment who are more inclined and committed to the use of sustainable fashion. Customers today are looking for ways that would help them in embracing the concept of sustainability in their day-to-day lives.  As per the reports published by Deloitte (2022) there has been a very sharp increase in the number of people who are adopting sustainable lifestyles. 85% (Deloitte UK, 2022)of the consumers in the UK have responded to prefer more sustainable lifestyle choices and reduce waste creation and negative impact on the environment. Hence, leveraging this trend, Sustain Apparel would try to target green consumers and address their needs through its product. 3-D printed fashion wear is largely embraced by a wide range of customers, especially the ones </w:t>
      </w:r>
      <w:r w:rsidR="00AD4BE7">
        <w:rPr>
          <w:rFonts w:ascii="Times New Roman" w:eastAsia="Times New Roman" w:hAnsi="Times New Roman" w:cs="Times New Roman"/>
          <w:sz w:val="24"/>
          <w:szCs w:val="24"/>
        </w:rPr>
        <w:t>who are</w:t>
      </w:r>
      <w:r>
        <w:rPr>
          <w:rFonts w:ascii="Times New Roman" w:eastAsia="Times New Roman" w:hAnsi="Times New Roman" w:cs="Times New Roman"/>
          <w:sz w:val="24"/>
          <w:szCs w:val="24"/>
        </w:rPr>
        <w:t xml:space="preserve"> fond of lucrative and attractive fashion designs. The brand has targeted celebrities and elite and upper-class customers who are willing to pay high prices for their fashion products (Califano, 2020). From the view of the </w:t>
      </w:r>
      <w:r>
        <w:rPr>
          <w:rFonts w:ascii="Times New Roman" w:eastAsia="Times New Roman" w:hAnsi="Times New Roman" w:cs="Times New Roman"/>
          <w:b/>
          <w:i/>
          <w:sz w:val="24"/>
          <w:szCs w:val="24"/>
        </w:rPr>
        <w:t xml:space="preserve">demographic segment, </w:t>
      </w:r>
      <w:r>
        <w:rPr>
          <w:rFonts w:ascii="Times New Roman" w:eastAsia="Times New Roman" w:hAnsi="Times New Roman" w:cs="Times New Roman"/>
          <w:sz w:val="24"/>
          <w:szCs w:val="24"/>
        </w:rPr>
        <w:t xml:space="preserve">the brand would target both male and female audience whose age range lies between 16-70 and have high disposable income. The brand would try to curate a very luxurious image of its product which at the same time would satisfy the rising sustainability demands. </w:t>
      </w:r>
      <w:r>
        <w:rPr>
          <w:rFonts w:ascii="Times New Roman" w:eastAsia="Times New Roman" w:hAnsi="Times New Roman" w:cs="Times New Roman"/>
          <w:b/>
          <w:i/>
          <w:sz w:val="24"/>
          <w:szCs w:val="24"/>
        </w:rPr>
        <w:t xml:space="preserve">Sustain Apparels </w:t>
      </w:r>
      <w:r>
        <w:rPr>
          <w:rFonts w:ascii="Times New Roman" w:eastAsia="Times New Roman" w:hAnsi="Times New Roman" w:cs="Times New Roman"/>
          <w:sz w:val="24"/>
          <w:szCs w:val="24"/>
        </w:rPr>
        <w:t xml:space="preserve">would adopt a premium pricing approach for high-level customers who are highly fashion-conscious and place emphasis on material quality, craftsmanship and designs. </w:t>
      </w:r>
    </w:p>
    <w:p w:rsidR="00CC21AC" w:rsidRDefault="00E6456B">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Product Selling Channels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 Apparel would try to adopt a mixed marketing strategy where the brand would  leverage selling its products in both online and offline channels. The brand would create online stores for selling its products. Sustain Apparel would try to provide its customers with an app that would allow buyers to try on the clothes in a virtual environment. For doing this, the brand would try to collaborate with a UK startup brand named </w:t>
      </w:r>
      <w:r>
        <w:rPr>
          <w:rFonts w:ascii="Times New Roman" w:eastAsia="Times New Roman" w:hAnsi="Times New Roman" w:cs="Times New Roman"/>
          <w:b/>
          <w:i/>
          <w:sz w:val="24"/>
          <w:szCs w:val="24"/>
        </w:rPr>
        <w:t xml:space="preserve">Superpersonal </w:t>
      </w:r>
      <w:r>
        <w:rPr>
          <w:rFonts w:ascii="Times New Roman" w:eastAsia="Times New Roman" w:hAnsi="Times New Roman" w:cs="Times New Roman"/>
          <w:sz w:val="24"/>
          <w:szCs w:val="24"/>
        </w:rPr>
        <w:t xml:space="preserve">which has been successful to develop an app that makes use of various basic user information such as weight, gender, height and size for creating virtual versions of modelling clothes (Springwise, 2019). One of the most important limitations the fashion brands had been facing in online markets is the lack of personalisation and difficulties for customers in ensuring proper size apparel. Sustain Apparel will try to eliminate their limitation and provide customers with increased personalisation that would help in the creation of personalised shopping experiences.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Offline selling or the “Brick and Mortar” approach would involve the brand selling its product through physical stores. </w:t>
      </w:r>
      <w:r>
        <w:rPr>
          <w:rFonts w:ascii="Times New Roman" w:eastAsia="Times New Roman" w:hAnsi="Times New Roman" w:cs="Times New Roman"/>
          <w:b/>
          <w:i/>
          <w:sz w:val="24"/>
          <w:szCs w:val="24"/>
        </w:rPr>
        <w:t xml:space="preserve">Sustain Apparel </w:t>
      </w:r>
      <w:r>
        <w:rPr>
          <w:rFonts w:ascii="Times New Roman" w:eastAsia="Times New Roman" w:hAnsi="Times New Roman" w:cs="Times New Roman"/>
          <w:sz w:val="24"/>
          <w:szCs w:val="24"/>
        </w:rPr>
        <w:t xml:space="preserve">would try to establish its distribution channels throughout the UK for selling its products through offline stores and by partnering </w:t>
      </w:r>
      <w:r>
        <w:rPr>
          <w:rFonts w:ascii="Times New Roman" w:eastAsia="Times New Roman" w:hAnsi="Times New Roman" w:cs="Times New Roman"/>
          <w:sz w:val="24"/>
          <w:szCs w:val="24"/>
        </w:rPr>
        <w:lastRenderedPageBreak/>
        <w:t xml:space="preserve">with local fashion retailers who are ready to sell the brand’s products in their offline stores. The brand will try to equip its offline stores with all the necessary resources and digital technologies for providing the shops with a smart touch. Since most fashion retailers have embraced the use of various in-store technologies for high customer experience, Sustain Apparel has planned to provide a seamless experience to the customers through digital service by facilitating the consumers in their shopping (Statista, 2022). Implementation of in-store navigation solutions and the use of “Customer Relationship Management” has been prioritised for increased product selling.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would focus more on online selling and generating leads through online marketing taking into account the high inflammatory period that the UK has been facing. </w:t>
      </w:r>
    </w:p>
    <w:p w:rsidR="00CC21AC" w:rsidRDefault="00E6456B">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Innovative Business Proposition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Consumers today are becoming increasingly aware of various sustainability issues throughout the value chain and green fashion has become a trending fashion topic today. Sustain Apparels, being a new venture in the fashion world, has adopted sustainability as a major priority for addressing major concerns that the fashion world is facing today. The industry of fashion today accounts for about 5% to 10% of the GHGs (“GreenHouse Gas”) emissions globally (Statista, 2020). The industry generates a high amount of pollution during the process of production, manufacturing, supply and transportation.  The fashion industry is also the second largest consumer of water supply and due to fast </w:t>
      </w:r>
      <w:r w:rsidR="00AD4BE7">
        <w:rPr>
          <w:rFonts w:ascii="Times New Roman" w:eastAsia="Times New Roman" w:hAnsi="Times New Roman" w:cs="Times New Roman"/>
          <w:sz w:val="24"/>
          <w:szCs w:val="24"/>
        </w:rPr>
        <w:t>fashion;</w:t>
      </w:r>
      <w:r>
        <w:rPr>
          <w:rFonts w:ascii="Times New Roman" w:eastAsia="Times New Roman" w:hAnsi="Times New Roman" w:cs="Times New Roman"/>
          <w:sz w:val="24"/>
          <w:szCs w:val="24"/>
        </w:rPr>
        <w:t xml:space="preserve"> the industry has been suffering from overconsumption. Sustainability in this background becomes a major factor that would help the firms to improve their contribution to the environment as well as provide customers with sustainable choices. </w:t>
      </w:r>
      <w:r>
        <w:rPr>
          <w:rFonts w:ascii="Times New Roman" w:eastAsia="Times New Roman" w:hAnsi="Times New Roman" w:cs="Times New Roman"/>
          <w:b/>
          <w:i/>
          <w:sz w:val="24"/>
          <w:szCs w:val="24"/>
        </w:rPr>
        <w:t xml:space="preserve">Sustain Apparel </w:t>
      </w:r>
      <w:r>
        <w:rPr>
          <w:rFonts w:ascii="Times New Roman" w:eastAsia="Times New Roman" w:hAnsi="Times New Roman" w:cs="Times New Roman"/>
          <w:sz w:val="24"/>
          <w:szCs w:val="24"/>
        </w:rPr>
        <w:t xml:space="preserve">has aimed to address the sustainability demands while at the same time integrating the factor of 3-D technology for gaining higher attraction and value addition to the consumers. The trend and changing consumer behaviour towards sustainable fashion wear increases the feasibility for the business success of brands like Sustain Apparel however, there are several strategies which the brand has to adopt for sustaining their business proposition.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sustaining business value propositions, Sustain Apparel has focused on understanding the strong value point of the business and increasing its value offering to the customers. The first thing which the brand has focused on improving its product prospects is the use of an extensive omnichannel marketing strategy that would help in creating more brand awareness and promotion of new products in the market. Secondly, the brand has invested in newer technologies and software for improving its overall business efficiency and performance. The brand has tried to integrate top-notch virtual and digital technologies for providing its </w:t>
      </w:r>
      <w:r>
        <w:rPr>
          <w:rFonts w:ascii="Times New Roman" w:eastAsia="Times New Roman" w:hAnsi="Times New Roman" w:cs="Times New Roman"/>
          <w:sz w:val="24"/>
          <w:szCs w:val="24"/>
        </w:rPr>
        <w:lastRenderedPageBreak/>
        <w:t xml:space="preserve">customers with increased personalisation and convenience for increasing their sales. Finally, the brand has also tried to make its products available on both online and offline platforms for increasing marketing reach and making sure that the product is easily available to the customers (Claxton and Kent, 2020). Sustain Apparel has focused to invest in research and development for increasing product quality and innovate novel approaches that would help in integrating the technological development of 3-D printing for designing the best quality fashion wear. </w:t>
      </w:r>
    </w:p>
    <w:p w:rsidR="00CC21AC" w:rsidRDefault="00E6456B">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Competitive Analysis </w:t>
      </w:r>
    </w:p>
    <w:tbl>
      <w:tblPr>
        <w:tblStyle w:val="a"/>
        <w:tblW w:w="11700" w:type="dxa"/>
        <w:tblInd w:w="-13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3465"/>
        <w:gridCol w:w="3435"/>
        <w:gridCol w:w="3300"/>
      </w:tblGrid>
      <w:tr w:rsidR="00CC21AC">
        <w:trPr>
          <w:cantSplit/>
          <w:tblHeader/>
        </w:trPr>
        <w:tc>
          <w:tcPr>
            <w:tcW w:w="15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Competitive Elements </w:t>
            </w:r>
          </w:p>
        </w:tc>
        <w:tc>
          <w:tcPr>
            <w:tcW w:w="346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Competitor 1</w:t>
            </w:r>
          </w:p>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(Chanel)</w:t>
            </w:r>
          </w:p>
        </w:tc>
        <w:tc>
          <w:tcPr>
            <w:tcW w:w="343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Competitor 2</w:t>
            </w:r>
          </w:p>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(ROCIO)</w:t>
            </w:r>
          </w:p>
        </w:tc>
        <w:tc>
          <w:tcPr>
            <w:tcW w:w="33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Sustain Apparel </w:t>
            </w:r>
          </w:p>
        </w:tc>
      </w:tr>
      <w:tr w:rsidR="00CC21AC">
        <w:trPr>
          <w:cantSplit/>
          <w:tblHeader/>
        </w:trPr>
        <w:tc>
          <w:tcPr>
            <w:tcW w:w="15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About </w:t>
            </w:r>
          </w:p>
        </w:tc>
        <w:tc>
          <w:tcPr>
            <w:tcW w:w="346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Chanel is a luxury fashion brand which is headquartered in France and has very high brand awareness in the UK. Around 94% of the customers are aware of the brand and 30% of them make use of Chanel’s products</w:t>
            </w:r>
            <w:r>
              <w:rPr>
                <w:rFonts w:ascii="Times New Roman" w:eastAsia="Times New Roman" w:hAnsi="Times New Roman" w:cs="Times New Roman"/>
                <w:sz w:val="24"/>
                <w:szCs w:val="24"/>
                <w:highlight w:val="white"/>
              </w:rPr>
              <w:t>(Statista, 2022)</w:t>
            </w:r>
            <w:r>
              <w:rPr>
                <w:rFonts w:ascii="Times New Roman" w:eastAsia="Times New Roman" w:hAnsi="Times New Roman" w:cs="Times New Roman"/>
                <w:sz w:val="24"/>
                <w:szCs w:val="24"/>
              </w:rPr>
              <w:t xml:space="preserve">. </w:t>
            </w:r>
          </w:p>
        </w:tc>
        <w:tc>
          <w:tcPr>
            <w:tcW w:w="343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ROCIO is another luxury and an eco-fashion brand that is based in Scotland, United Kingdom. The brand has ensured to deliver of eco-friendly fashion products and 3D fashion bags for its customers (ROCIO, 2022). </w:t>
            </w:r>
          </w:p>
        </w:tc>
        <w:tc>
          <w:tcPr>
            <w:tcW w:w="33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 Apparel is a sustainable and high-tech fashion brand that provides a premium range and highly attractive products to its customers.</w:t>
            </w:r>
          </w:p>
        </w:tc>
      </w:tr>
      <w:tr w:rsidR="00CC21AC">
        <w:trPr>
          <w:cantSplit/>
          <w:trHeight w:val="2117"/>
          <w:tblHeader/>
        </w:trPr>
        <w:tc>
          <w:tcPr>
            <w:tcW w:w="15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Products</w:t>
            </w:r>
          </w:p>
        </w:tc>
        <w:tc>
          <w:tcPr>
            <w:tcW w:w="346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brand specialises in “ready-to-wear” fashion products, luxury goods and accessories. Chanel has started making use of 3D bioprinting technology for creating futuristic and classic fashion wear that is increasingly gaining popularity in the fashion world (CHANEL, 2023).  </w:t>
            </w:r>
          </w:p>
        </w:tc>
        <w:tc>
          <w:tcPr>
            <w:tcW w:w="343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ROCIO is famous for high art style fashion products that portray unique creativity and artistry. The brand is famous for its 3D-printed handbags and sustainable fashion handbags. </w:t>
            </w:r>
          </w:p>
        </w:tc>
        <w:tc>
          <w:tcPr>
            <w:tcW w:w="33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products of Sustain Apparel include sustainable fashion wear for male and female audiences which are designed through the use of 3D technology. </w:t>
            </w:r>
          </w:p>
        </w:tc>
      </w:tr>
      <w:tr w:rsidR="00CC21AC">
        <w:trPr>
          <w:cantSplit/>
          <w:trHeight w:val="2528"/>
          <w:tblHeader/>
        </w:trPr>
        <w:tc>
          <w:tcPr>
            <w:tcW w:w="15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Sales Channels </w:t>
            </w:r>
          </w:p>
        </w:tc>
        <w:tc>
          <w:tcPr>
            <w:tcW w:w="346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Chanel distributes its product through various sales channels that includes exclusive stores, departmental stores, business partners and retail outlets. However, the brand has limited online presence and its products are rarely available online.</w:t>
            </w:r>
          </w:p>
        </w:tc>
        <w:tc>
          <w:tcPr>
            <w:tcW w:w="343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ROCIO largely depends on online channels and local distributors for selling its products. The brand also has physical retail stores from where it generates a significant portion of its sales. </w:t>
            </w:r>
          </w:p>
        </w:tc>
        <w:tc>
          <w:tcPr>
            <w:tcW w:w="3300" w:type="dxa"/>
            <w:vMerge w:val="restart"/>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will use both online and offline stores for selling its product to customers.</w:t>
            </w:r>
          </w:p>
        </w:tc>
      </w:tr>
      <w:tr w:rsidR="00CC21AC">
        <w:trPr>
          <w:cantSplit/>
          <w:trHeight w:val="440"/>
          <w:tblHeader/>
        </w:trPr>
        <w:tc>
          <w:tcPr>
            <w:tcW w:w="15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Revenue</w:t>
            </w:r>
          </w:p>
        </w:tc>
        <w:tc>
          <w:tcPr>
            <w:tcW w:w="346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approximate revenue of the bra</w:t>
            </w:r>
            <w:r w:rsidR="00D16994">
              <w:rPr>
                <w:rFonts w:ascii="Times New Roman" w:eastAsia="Times New Roman" w:hAnsi="Times New Roman" w:cs="Times New Roman"/>
                <w:sz w:val="24"/>
                <w:szCs w:val="24"/>
              </w:rPr>
              <w:t>nd for the year 2021 was around</w:t>
            </w:r>
            <w:r>
              <w:rPr>
                <w:rFonts w:ascii="Times New Roman" w:eastAsia="Times New Roman" w:hAnsi="Times New Roman" w:cs="Times New Roman"/>
                <w:sz w:val="24"/>
                <w:szCs w:val="24"/>
              </w:rPr>
              <w:t xml:space="preserve"> £12.33 billion (Statista, 2021). </w:t>
            </w:r>
          </w:p>
        </w:tc>
        <w:tc>
          <w:tcPr>
            <w:tcW w:w="343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estimated annual revenue of the brand ranges from £1 million-£5 million.</w:t>
            </w:r>
          </w:p>
        </w:tc>
        <w:tc>
          <w:tcPr>
            <w:tcW w:w="3300" w:type="dxa"/>
            <w:vMerge/>
            <w:shd w:val="clear" w:color="auto" w:fill="auto"/>
            <w:tcMar>
              <w:top w:w="100" w:type="dxa"/>
              <w:left w:w="100" w:type="dxa"/>
              <w:bottom w:w="100" w:type="dxa"/>
              <w:right w:w="100" w:type="dxa"/>
            </w:tcMar>
          </w:tcPr>
          <w:p w:rsidR="00CC21AC" w:rsidRDefault="00CC21A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CC21AC">
        <w:trPr>
          <w:cantSplit/>
          <w:tblHeader/>
        </w:trPr>
        <w:tc>
          <w:tcPr>
            <w:tcW w:w="15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346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Chanel has a very high presence on online platforms and has a very high brand awareness. The brand has a loyal customer base and through their services, the brand has been able to develop a loyal customer base which (CHANEL, 2023)</w:t>
            </w:r>
            <w:r w:rsidR="00D16994">
              <w:rPr>
                <w:rFonts w:ascii="Times New Roman" w:eastAsia="Times New Roman" w:hAnsi="Times New Roman" w:cs="Times New Roman"/>
                <w:sz w:val="24"/>
                <w:szCs w:val="24"/>
              </w:rPr>
              <w:t xml:space="preserve"> is advantageous for the brand </w:t>
            </w:r>
            <w:r>
              <w:rPr>
                <w:rFonts w:ascii="Times New Roman" w:eastAsia="Times New Roman" w:hAnsi="Times New Roman" w:cs="Times New Roman"/>
                <w:sz w:val="24"/>
                <w:szCs w:val="24"/>
              </w:rPr>
              <w:t xml:space="preserve">In addition, the brand also has strong financial positions and supply chain that increases its product availability in the market. </w:t>
            </w:r>
          </w:p>
        </w:tc>
        <w:tc>
          <w:tcPr>
            <w:tcW w:w="343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has been able to increase its brand awareness through digital marketing and has ensured to create of higher sales. ROCIO has adopted sustainable approaches and tried to address the sustainability demands of the consumers. This has improved brand image and provided consumers with the option of opting for sustainable choices. </w:t>
            </w:r>
          </w:p>
        </w:tc>
        <w:tc>
          <w:tcPr>
            <w:tcW w:w="33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has adopted through top-notch technologies such as virtual online stores and other cutting-edge technological development would help to provide a competitive edge to the brand. Sustain Apparel also embraces sustainability and has a high-product proposition.</w:t>
            </w:r>
          </w:p>
        </w:tc>
      </w:tr>
      <w:tr w:rsidR="00CC21AC">
        <w:trPr>
          <w:cantSplit/>
          <w:tblHeader/>
        </w:trPr>
        <w:tc>
          <w:tcPr>
            <w:tcW w:w="15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Weakness and Threats </w:t>
            </w:r>
          </w:p>
        </w:tc>
        <w:tc>
          <w:tcPr>
            <w:tcW w:w="346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pricing and expensive products is a major weakness which Channel is facing. The high competition in the sector has left very little scope for brand’s market growth.</w:t>
            </w:r>
          </w:p>
        </w:tc>
        <w:tc>
          <w:tcPr>
            <w:tcW w:w="3435"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 small-medium sized business, ROCIO has very limited resources when it comes to competing with the multinational fashion giants in the sector. In addition, ROCIO largely operates in the niche market segment of fashionable bags which hinders the brand from earning revue for large markets (Naeem and Ozuem, 2021). </w:t>
            </w:r>
          </w:p>
        </w:tc>
        <w:tc>
          <w:tcPr>
            <w:tcW w:w="3300" w:type="dxa"/>
            <w:shd w:val="clear" w:color="auto" w:fill="auto"/>
            <w:tcMar>
              <w:top w:w="100" w:type="dxa"/>
              <w:left w:w="100" w:type="dxa"/>
              <w:bottom w:w="100" w:type="dxa"/>
              <w:right w:w="100" w:type="dxa"/>
            </w:tcMar>
          </w:tcPr>
          <w:p w:rsidR="00CC21AC" w:rsidRDefault="00E6456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comparison to the established brands, Sustain Apparel faces challenges of survival in the competitive environment and has lower resource competence for leveraging its growth in the sector.</w:t>
            </w:r>
          </w:p>
        </w:tc>
      </w:tr>
    </w:tbl>
    <w:p w:rsidR="00CC21AC" w:rsidRDefault="00E6456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No1: Competitive Analysis </w:t>
      </w:r>
    </w:p>
    <w:p w:rsidR="00CC21AC" w:rsidRDefault="00E6456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C21AC" w:rsidRDefault="00E6456B">
      <w:pPr>
        <w:pStyle w:val="Heading2"/>
      </w:pPr>
      <w:bookmarkStart w:id="5" w:name="_aftwjse10ght" w:colFirst="0" w:colLast="0"/>
      <w:bookmarkStart w:id="6" w:name="_Toc133250731"/>
      <w:bookmarkEnd w:id="5"/>
      <w:r>
        <w:t>B) “E-Commerce Platform Setup”</w:t>
      </w:r>
      <w:bookmarkEnd w:id="6"/>
    </w:p>
    <w:p w:rsidR="00CC21AC" w:rsidRDefault="00E6456B">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 Use of SaaS with Shopify</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SaaS (“Software-as-a-Service”) is an e-commerce business model which is used by the brands for selling their products online over the internet without the use of downloaded apps. The SaaS providers provide licence software on a subscription-based model where users pay for pre-built services and customer support features. The software provider company retains full responsibility for security as well as maintenance of the software.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Sustain Apparel </w:t>
      </w:r>
      <w:r>
        <w:rPr>
          <w:rFonts w:ascii="Times New Roman" w:eastAsia="Times New Roman" w:hAnsi="Times New Roman" w:cs="Times New Roman"/>
          <w:sz w:val="24"/>
          <w:szCs w:val="24"/>
        </w:rPr>
        <w:t xml:space="preserve">would partner with </w:t>
      </w:r>
      <w:r>
        <w:rPr>
          <w:rFonts w:ascii="Times New Roman" w:eastAsia="Times New Roman" w:hAnsi="Times New Roman" w:cs="Times New Roman"/>
          <w:b/>
          <w:i/>
          <w:sz w:val="24"/>
          <w:szCs w:val="24"/>
        </w:rPr>
        <w:t xml:space="preserve">Shopify Plus </w:t>
      </w:r>
      <w:r>
        <w:rPr>
          <w:rFonts w:ascii="Times New Roman" w:eastAsia="Times New Roman" w:hAnsi="Times New Roman" w:cs="Times New Roman"/>
          <w:sz w:val="24"/>
          <w:szCs w:val="24"/>
        </w:rPr>
        <w:t xml:space="preserve">for making their products available online for their customers, converting more checkouts and achieving a faster scaling rate. The brand would initially buy a subscription to the software and opt for a “mid-tier plan” facility that would allow Sustain Apparel to increase its site customisations and more support (Goodrich, 2019). Opting for a Saas Membership with Shopify would help Sustain Apparel to handle over 8000 orders on a per-minute basis and reduce the risks for mid-transaction failure. Shopify provides unique website customisation facilities that would Sustain Apparel to meet the specific needs of the customer through the use of CSS (“Cascading Style Sheets”) and JavaScript Controls. In addition, there are features such as high-traffic optimization that would help in controlling high-traffic situations (Shopify, 2022). Sustain Apparel would also try to incorporate a variety of discounting functions in the software that includes free </w:t>
      </w:r>
      <w:r>
        <w:rPr>
          <w:rFonts w:ascii="Times New Roman" w:eastAsia="Times New Roman" w:hAnsi="Times New Roman" w:cs="Times New Roman"/>
          <w:sz w:val="24"/>
          <w:szCs w:val="24"/>
        </w:rPr>
        <w:lastRenderedPageBreak/>
        <w:t xml:space="preserve">shipping, tiered pricing, bundled products and others through the use of SaaS membership provided by Shopify Plus. </w:t>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“Use of Amazon as a Marketplace”</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 Apparel would also register its business in the “Amazon’s brand register” for making its products available to worldwide customers. After registering some sales in the Shopify Site, the brand would selectively choose its top sellers and other evergreen products to Amazon and differentiate the offerings from other sales channels. Secondly, it is important for the brand to determine proper inventory logistics and secure proper warehouse solutions for storing inventory and taking returns. For ensuring higher efficiency, Sustain Apparel would create secondary solutions for FBA supplements in the event that shipment restrictions are imposed by Amazon through the creation of dropship solutions. The use of Amazon as a chosen marketplace would allow Sustain Apparel to attract more than 240 million customers worldwide and there is no need for the company to have its own shop software for operating in the market (Chopra, 2021). Amazon also provides low shipping benefits and improved affiliation for Sustain Apparel with other partners that could help in improving the brand’s e-commerce operations. </w:t>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“Content Creation”</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content creation strategy plan generally involves the creation of successful content that would help in attracting the target audience from each stage of the funnel and encourage high customer engagement with the brand. As per the reports published by Simón (2021) 70% of marketers have reported that investing in good content strategy would help firms to improve their marketing prospects and attract novel customers. Sustain Apparel would make use of online surveys and leverage the data gathered from customer polls to improve their content strategy and curate contents that are highly engaging, interesting and motivating. The use of analytical tools such as </w:t>
      </w:r>
      <w:r>
        <w:rPr>
          <w:rFonts w:ascii="Times New Roman" w:eastAsia="Times New Roman" w:hAnsi="Times New Roman" w:cs="Times New Roman"/>
          <w:b/>
          <w:i/>
          <w:sz w:val="24"/>
          <w:szCs w:val="24"/>
        </w:rPr>
        <w:t xml:space="preserve">Google Analytics and Social Media Analytics </w:t>
      </w:r>
      <w:r>
        <w:rPr>
          <w:rFonts w:ascii="Times New Roman" w:eastAsia="Times New Roman" w:hAnsi="Times New Roman" w:cs="Times New Roman"/>
          <w:sz w:val="24"/>
          <w:szCs w:val="24"/>
        </w:rPr>
        <w:t xml:space="preserve">would help the firm to gain deep insights regarding the interest of their targeted customers and help in moulding the content such that it leads to maximum engagement. Sustain Apparel would make use of visual photographs, videos and infographics for promoting the product in marketing channels that would create more excitement among the customer group regarding the new product. </w:t>
      </w:r>
    </w:p>
    <w:p w:rsidR="00CC21AC" w:rsidRDefault="00AD4BE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“Use of New Payment Options”</w:t>
      </w:r>
      <w:r w:rsidR="00E6456B">
        <w:rPr>
          <w:rFonts w:ascii="Times New Roman" w:eastAsia="Times New Roman" w:hAnsi="Times New Roman" w:cs="Times New Roman"/>
          <w:b/>
          <w:sz w:val="24"/>
          <w:szCs w:val="24"/>
        </w:rPr>
        <w:t xml:space="preserve"> </w:t>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is important for Sustain Apparel to provide its customers with convenient payment options in both the online and offline markets. In all the website channels and online sites where the product is being sold, Sustain Apparel would provide payment options through the use of credit cards, UPI and services like Paypal to ensure that customers do not find it difficult to </w:t>
      </w:r>
      <w:r>
        <w:rPr>
          <w:rFonts w:ascii="Times New Roman" w:eastAsia="Times New Roman" w:hAnsi="Times New Roman" w:cs="Times New Roman"/>
          <w:sz w:val="24"/>
          <w:szCs w:val="24"/>
        </w:rPr>
        <w:lastRenderedPageBreak/>
        <w:t xml:space="preserve">buy products online. The use of online payments would help the brand to save lots of time, ensure lower transaction costs and easy management of payment options. It helps in driving sales, acquiring more number of </w:t>
      </w:r>
      <w:r w:rsidR="00AD4BE7">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and reducing the operational cost that is involved (Gulnaz Khusainova, 2019). However, there are security and cybercrime issues which the brand has to be aware of. Sustain Apparel has to ensure compliance with the PCI-DSS security standards and ensure the protection of the cardholder for avoiding fraud. There are more than 246 requirements which have to be followed and achieved mandatorily by the brands that are providing card options for the customer to make their online payment. The brand has to ensure the installation of security solutions, data encryption, malware protection frameworks and other details for ensuring compliance with the PCI-DSS framework. </w:t>
      </w:r>
    </w:p>
    <w:p w:rsidR="00CC21AC" w:rsidRPr="00AD4BE7" w:rsidRDefault="00E6456B" w:rsidP="00AD4BE7">
      <w:pPr>
        <w:pStyle w:val="Heading1"/>
      </w:pPr>
      <w:bookmarkStart w:id="7" w:name="_iubul3nj5x7s" w:colFirst="0" w:colLast="0"/>
      <w:bookmarkStart w:id="8" w:name="_Toc133250732"/>
      <w:bookmarkEnd w:id="7"/>
      <w:r>
        <w:t>C) “Marketing”</w:t>
      </w:r>
      <w:bookmarkEnd w:id="8"/>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is one of the important factors because it helps the business to increase its brand awareness (Bhattarai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When the organisation has a well-developed marketing strategy then it helps in attracting a larger audience to the organisation. </w:t>
      </w:r>
    </w:p>
    <w:p w:rsidR="00CC21AC" w:rsidRDefault="00E6456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Promotional strategy of products and services</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will be promoting through various advertising channels such as social media, sports sponsorship, and appointing celebrities that will help promote the business (Crick and Crick, 2020). Organisations can use the exclusive loyal customer preview because it will help in promoting the products and services provided by the organisation. Word of mount is one of the effective ways of promoting the business.  </w:t>
      </w:r>
    </w:p>
    <w:p w:rsidR="00CC21AC" w:rsidRDefault="00E6456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Target customers and tools to reach the consumer</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 Apparel is using demographic segmentation where the consumer is divided on the bases of age, gender and various other ways. The targeted customer of the organisation is between 16 and 70 years old irrespective of gender. These customers are the potential and invest more in fashionable clothes. People in the UK are conscious of the environment and providing them with a sustainable product will encourage them to purchase because it will help them to take part in the development of the environment. To reach this customer the organisation will be using different tools and strategies, such as social media, Google and various other things. As technology is growing randomly in the UK it has allowed or created an opportunity for the organisation. According to the survey, it is estimated that the current internet penetration rate in the UK is about more than 97%. People in the UK are technology savvy and preferred using technology on a regular basis (Simionescu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rsidR="00CC21AC" w:rsidRDefault="00E6456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Consider the use of social media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Social media is one of the most effective tools for reaching customers because a large number of people are using technology on a regular basis. It is reported that the current social media user in the UK is more than 57% they are using Facebook, Instagram and other (Eid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Organisations can upload </w:t>
      </w:r>
      <w:r w:rsidR="00AD4BE7">
        <w:rPr>
          <w:rFonts w:ascii="Times New Roman" w:eastAsia="Times New Roman" w:hAnsi="Times New Roman" w:cs="Times New Roman"/>
          <w:sz w:val="24"/>
          <w:szCs w:val="24"/>
        </w:rPr>
        <w:t>pictures</w:t>
      </w:r>
      <w:r>
        <w:rPr>
          <w:rFonts w:ascii="Times New Roman" w:eastAsia="Times New Roman" w:hAnsi="Times New Roman" w:cs="Times New Roman"/>
          <w:sz w:val="24"/>
          <w:szCs w:val="24"/>
        </w:rPr>
        <w:t xml:space="preserve"> and videos or appoint social media influencers to reach a larger audience. </w:t>
      </w:r>
    </w:p>
    <w:p w:rsidR="00CC21AC" w:rsidRDefault="00E6456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Consider the use of paid search engines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also can improve their search engine because it will help in reaching a larger audience. Customers they visit the organisation and gather all the required information regarding the product and services provided by the business and then do business. The organisation will be improving their </w:t>
      </w:r>
      <w:r>
        <w:rPr>
          <w:rFonts w:ascii="Times New Roman" w:eastAsia="Times New Roman" w:hAnsi="Times New Roman" w:cs="Times New Roman"/>
          <w:b/>
          <w:i/>
          <w:sz w:val="24"/>
          <w:szCs w:val="24"/>
        </w:rPr>
        <w:t>“Search Engine Optimisation</w:t>
      </w:r>
      <w:r>
        <w:rPr>
          <w:rFonts w:ascii="Times New Roman" w:eastAsia="Times New Roman" w:hAnsi="Times New Roman" w:cs="Times New Roman"/>
          <w:sz w:val="24"/>
          <w:szCs w:val="24"/>
        </w:rPr>
        <w:t>”, which helps the organisation to top the search result in the Google search list, by implementing good keywords (Li and Filobbos, 2020). Whenever people will be searching for something regarding susutaibility and fashion, they will get information about the organisation in the Google search list.</w:t>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Understand the role of customer journeys</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journey refers to the whole experience that a consumer gets while doing business or interacting with the business. If the customer is getting a good experience then the organisation will be developing a strong relationship with the customer and develop their customer base in the organisation (Vakulenko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When the customer is getting good customer service then it will encourage them to do business with the organisation. Sustain Apparel will provide good customer servcies, such as the product will be returned if the size of a consumer is not matching,  online payment mode and various other customer services. It will also help the organisation to understand their customer and then take necessary steps accordingly. </w:t>
      </w:r>
    </w:p>
    <w:p w:rsidR="00CC21AC" w:rsidRDefault="00E6456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Consider the use of email marketing</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can use email marketing, more than 80% of people in the UK use email (Eid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Organisations can share the required information about the business activity, process, strategy and various other information. Only the existing customer will be receiving the customer, people can also block the email if they are not willing to get an email from the organisation. There are various strategies for gathering email addresses so that organisations can gather large numbers of emails and use email marketing more effectively. They will be pre-launching event promotion because when the customer will visit the event they will be sharing the information as well as an organisation can ask for their concern and send them emails for promoting the products and services provided by the organisation. “Guest Blog </w:t>
      </w:r>
      <w:r>
        <w:rPr>
          <w:rFonts w:ascii="Times New Roman" w:eastAsia="Times New Roman" w:hAnsi="Times New Roman" w:cs="Times New Roman"/>
          <w:sz w:val="24"/>
          <w:szCs w:val="24"/>
        </w:rPr>
        <w:lastRenderedPageBreak/>
        <w:t xml:space="preserve">and Lead Users to the organisation landing page” (Pandey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Once the organisation will be getting employees on landing pages it will help in increasing the odds of an email subscription with the help of offering a free ebook or guide. Futhet organisations also can create mini projects because it will help in creating buzz within a short period of time. The organisation will be creating some values for the organisation and this will help in creating a huge impact on the organisation. </w:t>
      </w:r>
    </w:p>
    <w:p w:rsidR="00CC21AC" w:rsidRDefault="00E6456B">
      <w:pPr>
        <w:pStyle w:val="Heading1"/>
      </w:pPr>
      <w:bookmarkStart w:id="9" w:name="_8dypf2vvqdkv" w:colFirst="0" w:colLast="0"/>
      <w:bookmarkStart w:id="10" w:name="_Toc133250733"/>
      <w:bookmarkEnd w:id="9"/>
      <w:r>
        <w:t>“D) Privacy and Data Protection”</w:t>
      </w:r>
      <w:bookmarkEnd w:id="10"/>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Privacy and protection are important factors in the organisatin because it helps the loss through recovery and backup. Further, the security of data helps to protect the integrity of the data itself against malware and manipulation. </w:t>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Protection Act 2018”</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 Apparel will be following the “Data Protection Act 2018” because it will help to protect all the personal information of the customer, employees, investors and various other stakeholders of the organisation. The “Data Protection Act 2018”, is a right provided to every individual to know the information stored by the organisation, government or any other organisation (Wachter and Mittelstadt, 2019). Organisations can share all the required information which is needed to share with the individual regarding the production services provided by the customer. </w:t>
      </w:r>
      <w:r w:rsidR="00D16994">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information of the customer needs to keep confidential, such as email address, phone number, customer and various other required information. </w:t>
      </w:r>
    </w:p>
    <w:p w:rsidR="00CC21AC" w:rsidRDefault="00E6456B">
      <w:pPr>
        <w:pStyle w:val="Normal1"/>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“Privacy and Electronic Communication Regulations” (PECR)</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“Privacy and Electronic Communication Regulation” (PECR)</w:t>
      </w:r>
      <w:r>
        <w:rPr>
          <w:rFonts w:ascii="Times New Roman" w:eastAsia="Times New Roman" w:hAnsi="Times New Roman" w:cs="Times New Roman"/>
          <w:sz w:val="24"/>
          <w:szCs w:val="24"/>
        </w:rPr>
        <w:t>, is similar to the “Data Protection Act” and the GDPR. They provide people with specific rights in relati</w:t>
      </w:r>
      <w:r w:rsidR="00D16994">
        <w:rPr>
          <w:rFonts w:ascii="Times New Roman" w:eastAsia="Times New Roman" w:hAnsi="Times New Roman" w:cs="Times New Roman"/>
          <w:sz w:val="24"/>
          <w:szCs w:val="24"/>
        </w:rPr>
        <w:t>on to electronic communication. Sustain</w:t>
      </w:r>
      <w:r>
        <w:rPr>
          <w:rFonts w:ascii="Times New Roman" w:eastAsia="Times New Roman" w:hAnsi="Times New Roman" w:cs="Times New Roman"/>
          <w:sz w:val="24"/>
          <w:szCs w:val="24"/>
        </w:rPr>
        <w:t xml:space="preserve"> Apparel will be following the guidelines provided by the PECR in communication and advertising in a more effective manner (Bradford </w:t>
      </w:r>
      <w:r>
        <w:rPr>
          <w:rFonts w:ascii="Times New Roman" w:eastAsia="Times New Roman" w:hAnsi="Times New Roman" w:cs="Times New Roman"/>
          <w:i/>
          <w:sz w:val="24"/>
          <w:szCs w:val="24"/>
        </w:rPr>
        <w:t>et al</w:t>
      </w:r>
      <w:r w:rsidR="00D16994">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xml:space="preserve">). The organisation will be doing their marketing through different channels and share all the required information such as price, minerals, vitamins and others. Customer privacy such as location data, line identification, directory listings and others. PECR also helps the organisation to maintain security and security breaches, so that the data are protected in proper and </w:t>
      </w:r>
      <w:r w:rsidR="00AD4BE7">
        <w:rPr>
          <w:rFonts w:ascii="Times New Roman" w:eastAsia="Times New Roman" w:hAnsi="Times New Roman" w:cs="Times New Roman"/>
          <w:sz w:val="24"/>
          <w:szCs w:val="24"/>
        </w:rPr>
        <w:t>a systematic</w:t>
      </w:r>
      <w:r>
        <w:rPr>
          <w:rFonts w:ascii="Times New Roman" w:eastAsia="Times New Roman" w:hAnsi="Times New Roman" w:cs="Times New Roman"/>
          <w:sz w:val="24"/>
          <w:szCs w:val="24"/>
        </w:rPr>
        <w:t xml:space="preserve"> </w:t>
      </w:r>
      <w:r w:rsidR="00D16994">
        <w:rPr>
          <w:rFonts w:ascii="Times New Roman" w:eastAsia="Times New Roman" w:hAnsi="Times New Roman" w:cs="Times New Roman"/>
          <w:sz w:val="24"/>
          <w:szCs w:val="24"/>
        </w:rPr>
        <w:t>manner ma</w:t>
      </w:r>
      <w:r>
        <w:rPr>
          <w:rFonts w:ascii="Times New Roman" w:eastAsia="Times New Roman" w:hAnsi="Times New Roman" w:cs="Times New Roman"/>
          <w:sz w:val="24"/>
          <w:szCs w:val="24"/>
        </w:rPr>
        <w:t>king for consent before doing any kind of business and maintaining communication, respect and honesty.</w:t>
      </w:r>
    </w:p>
    <w:p w:rsidR="00AD4BE7"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also can follow the </w:t>
      </w:r>
      <w:r>
        <w:rPr>
          <w:rFonts w:ascii="Times New Roman" w:eastAsia="Times New Roman" w:hAnsi="Times New Roman" w:cs="Times New Roman"/>
          <w:b/>
          <w:i/>
          <w:sz w:val="24"/>
          <w:szCs w:val="24"/>
        </w:rPr>
        <w:t>“Direct Marketing Association” (DMA),</w:t>
      </w:r>
      <w:r>
        <w:rPr>
          <w:rFonts w:ascii="Times New Roman" w:eastAsia="Times New Roman" w:hAnsi="Times New Roman" w:cs="Times New Roman"/>
          <w:sz w:val="24"/>
          <w:szCs w:val="24"/>
        </w:rPr>
        <w:t xml:space="preserve"> consumer the website and then select the appropriate channel for sharing information, such as magazines, catalogues and others (Murphy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They will also follow the “Right to Erasure”, </w:t>
      </w:r>
      <w:r>
        <w:rPr>
          <w:rFonts w:ascii="Times New Roman" w:eastAsia="Times New Roman" w:hAnsi="Times New Roman" w:cs="Times New Roman"/>
          <w:sz w:val="24"/>
          <w:szCs w:val="24"/>
        </w:rPr>
        <w:lastRenderedPageBreak/>
        <w:t xml:space="preserve">which provides an individual to order or ask the data collector to remove the information. Consumers if they feel they want to remove their information from the organisation then can freely approach the organisation online or offline and remove their information from the organisation's database. Consumers need to be provided with information regarding the nature of risk and the ways to avoid the risk. </w:t>
      </w:r>
    </w:p>
    <w:p w:rsidR="00CC21AC" w:rsidRPr="00AD4BE7"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Security and the importance of </w:t>
      </w:r>
      <w:r w:rsidR="00AD4BE7">
        <w:rPr>
          <w:rFonts w:ascii="Times New Roman" w:eastAsia="Times New Roman" w:hAnsi="Times New Roman" w:cs="Times New Roman"/>
          <w:b/>
          <w:sz w:val="24"/>
          <w:szCs w:val="24"/>
        </w:rPr>
        <w:t xml:space="preserve">Cloud computing Systems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Security is also one of the major factors because it helped the organisation to provide strong security to protect the information. Sustain Apparel can use a security system which will help the organisation to provide strong security to the organisation (Poole and Ifan, 2019). </w:t>
      </w:r>
      <w:r>
        <w:rPr>
          <w:rFonts w:ascii="Times New Roman" w:eastAsia="Times New Roman" w:hAnsi="Times New Roman" w:cs="Times New Roman"/>
          <w:b/>
          <w:i/>
          <w:sz w:val="24"/>
          <w:szCs w:val="24"/>
        </w:rPr>
        <w:t>“Cloud Computing System”</w:t>
      </w:r>
      <w:r>
        <w:rPr>
          <w:rFonts w:ascii="Times New Roman" w:eastAsia="Times New Roman" w:hAnsi="Times New Roman" w:cs="Times New Roman"/>
          <w:sz w:val="24"/>
          <w:szCs w:val="24"/>
        </w:rPr>
        <w:t xml:space="preserve"> is a service which includes different kinds of facilities such as servers, databases, storage, intelligence, analytics, software and various other things (Miao, 2022). The organisation need to make sure that cloud computing has strong security. Back up all the required information because it will help in getting all the required information. The “Zero-trust Cloud” can also be installed in the security because it will help in developing strong security. Organisations can use the “Netskope” cloud security because it provides a good level of security, such as it provides good visibility, protection and control of all the cloud applications.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Sensitivity about default access and frequent changes </w:t>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Sustain Apparel will also use the default sharing links which will allow the visitor on the website to get the required information. When the user will be sharing the information a default sharing link kind selected will be scope to the specific people (Farmer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documents with a high level of confidentiality will be having sharing link which restricts the sharing of information to specific people instead of anyone in an organisation. The organisation will be using models for the changes which will be made in the organisation, such as Kurt Lewin's change management model, unfreeze, change and refreeze. In the unfreeze stage the existing things are changed after these changes are made and then refreezing is done with the changes which are made. </w:t>
      </w:r>
    </w:p>
    <w:p w:rsidR="00CC21AC" w:rsidRDefault="00E6456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Encrypting traffic in transit and at rest</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“Encrypted Traffic Analysis”</w:t>
      </w:r>
      <w:r>
        <w:rPr>
          <w:rFonts w:ascii="Times New Roman" w:eastAsia="Times New Roman" w:hAnsi="Times New Roman" w:cs="Times New Roman"/>
          <w:sz w:val="24"/>
          <w:szCs w:val="24"/>
        </w:rPr>
        <w:t xml:space="preserve"> is a strategy of cryptographic and malware detection of secure network sessions that do not rely on decryption. It helps in improving the visibility of encrypted traffic while remaining the causing and scalable with no impediment to the latency nor the violation of privacy (Sciancalepore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encrypting in the transit defends the data after a strong connection is authenticated and established against potential attackers. Encrypting at the rest refers to encryption applied to stored data. The organisation will be </w:t>
      </w:r>
      <w:r>
        <w:rPr>
          <w:rFonts w:ascii="Times New Roman" w:eastAsia="Times New Roman" w:hAnsi="Times New Roman" w:cs="Times New Roman"/>
          <w:sz w:val="24"/>
          <w:szCs w:val="24"/>
        </w:rPr>
        <w:lastRenderedPageBreak/>
        <w:t xml:space="preserve">developing a strong communication protocol which ensures, the integrity, confidentiality and authenticity of data. Commonly used data encrypting in transit ae “Secure Sockets Layer” (SSL), “Transport Layer Security” (TLS) and others. These tools will help Sustain Apparel to develop a strong connection between the server and the client and encrypt all the information shared between the consumer and the organisation. Organisations also can use SSL and TLS for the organisation web application,  email, APIs and various other services. To encrypt the data at rest organisations can use the “Cryptographic Algorithm” which helps in converting the data into cypher text which is only decrypted with the key (Alizai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There are basically two types of encryption algorithms, they are asymmetric and symmetric. Asymmetric uses a pair of keys to decrypt the information, whereas symmetric helps in using the same key for decryption and encryption. Organisations can use the algorithms for folders, files, disks and others. After this Sustain Apparel will be testing these data and the method used for the encryption. </w:t>
      </w:r>
      <w:r>
        <w:br w:type="page"/>
      </w:r>
    </w:p>
    <w:p w:rsidR="00CC21AC" w:rsidRDefault="00E6456B">
      <w:pPr>
        <w:pStyle w:val="Heading2"/>
        <w:jc w:val="both"/>
      </w:pPr>
      <w:bookmarkStart w:id="11" w:name="_fk9bkhbw0366" w:colFirst="0" w:colLast="0"/>
      <w:bookmarkStart w:id="12" w:name="_Toc133250734"/>
      <w:bookmarkEnd w:id="11"/>
      <w:r>
        <w:lastRenderedPageBreak/>
        <w:t>Conclusion</w:t>
      </w:r>
      <w:bookmarkEnd w:id="12"/>
      <w:r>
        <w:t xml:space="preserve"> </w:t>
      </w: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report has provided good information regarding “Developing Innovation and Creative Business”. The report has provided information reading a new business name Sustain Apparel which develops products and services in a sustainable manner.  Sustainability is one of the innovative approaches because it helps in contributing to the development of a business. People in the UK are conscious about their business and take necessary action to contribute to the development of the environment. Further, it has provided information regarding the e-commerce platform. Currently, people are engaged in online shopping, and as technology is growing rapidly it is encouraging people to use online shopping applications to order their desired products and service to their homes within a few hours or days. The report will also provide information regarding the website of an organisation and link with Amazon, eBay and others. Further, it has also provided information regarding marketing, there are various channels for marketing, such as social media, email marketing, search engines and pre-launching promotion. The report has also provided information regarding privacy and data protection, such as the “data protection act 2018”. It is important that an organisation need to have well-developed privacy protection because it will help or motivate the customers to do business with the organisation, for example, card information, phone number, email address and various other things. Sustain Apparel is one of the innovative businesses because it is using reused materials for developing fashionable cloth which is made up of recycled materials. </w:t>
      </w:r>
    </w:p>
    <w:p w:rsidR="00CC21AC" w:rsidRDefault="00E6456B">
      <w:pPr>
        <w:pStyle w:val="Normal1"/>
        <w:spacing w:line="360" w:lineRule="auto"/>
        <w:jc w:val="both"/>
        <w:rPr>
          <w:rFonts w:ascii="Times New Roman" w:eastAsia="Times New Roman" w:hAnsi="Times New Roman" w:cs="Times New Roman"/>
          <w:b/>
          <w:sz w:val="24"/>
          <w:szCs w:val="24"/>
        </w:rPr>
      </w:pPr>
      <w:r>
        <w:br w:type="page"/>
      </w:r>
    </w:p>
    <w:p w:rsidR="00CC21AC" w:rsidRDefault="00E6456B" w:rsidP="00AD4BE7">
      <w:pPr>
        <w:pStyle w:val="Heading1"/>
      </w:pPr>
      <w:bookmarkStart w:id="13" w:name="_Toc133250735"/>
      <w:r>
        <w:lastRenderedPageBreak/>
        <w:t>References</w:t>
      </w:r>
      <w:bookmarkEnd w:id="13"/>
      <w:r>
        <w:t xml:space="preserve"> </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Alizai, Z.A., Tahir, H., Murtaza, M.H., Tahir, S. and Mcdonald-Maier, K., (2019). Key-based cookie-less session management framework for application layer security. IEEE Access, 7, pp.128544-128554.</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Audaces (2021). Iris Van Herpen and her 3D Techniques in the fashion world. [online] Audaces.com. Available at: https://audaces.com/en/blog/iris-van-herpen-3d-techniques-in-the-fashion-world#:~:text=To%20complete%20her%20new%20collection,shape%20with%20the%20desired%20colors.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Bhattarai, C.R., Kwong, C.C. and Tasavori, M., (2019). Market orientation, market disruptiveness capability and social enterprise performance: An empirical study from the United Kingdom. Journal of Business Research, 96, pp.47-60.</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Bradford, L., Aboy, M. and Liddell, K., (2020). COVID-19 contact tracing apps: a stress test for privacy, the GDPR, and data protection regimes. Journal of Law and the Biosciences, 7(1), p.lsaa034.</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Califano, J. (2020). 40 Sustainable Clothing Brands for Eco-Friendly Shopping. [online] The Temboo Blog. Available at: https://blog.temboo.com/sustainable-clothing/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Callegari, B. and Nybakk, E., 2022. Schumpeterian theory and research on forestry innovation and entrepreneurship: The state of the art, issues and an agenda. Forest Policy and Economics, 138, p.102720.</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Carmel (2020). 3D printed clothes in 2023: What are the best projects? [online] Sculpteo. Available at: https://www.sculpteo.com/en/3d-learning-hub/applications-of-3d-printing/3d-printed-clothes/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CHANEL. (2023). Financial Results | CHANEL. [online] Available at: https://www.chanel.com/us/financial-results/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‌CHANEL. (2023). The history of the House of CHANEL | CHANEL. [online] Available at: https://www.chanel.com/us/about-chanel/the-history/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Chopra, K. (2021). Council Post: Five Steps For Preparing Your Brand To Sell On Amazon In 2021. Forbes. [online] 29 Jan. Available at: https://www.forbes.com/sites/forbestechcouncil/2021/02/01/five-stepsforpreparing-your-brand-tosell-on-amazon-in2021/?sh=230e05766561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Claxton, S. and Kent, A., 2020. The management of sustainable fashion design strategies: An analysis of the designer’s role. Journal of Cleaner Production, 268, p.122112.</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Crick, J.M. and Crick, D., (2020). Coopetition and COVID-19: Collaborative business-to-business marketing strategies in a pandemic crisis. Industrial Marketing Management, 88, pp.206-213.</w:t>
      </w:r>
    </w:p>
    <w:p w:rsidR="00AD4BE7" w:rsidRDefault="00AD4BE7" w:rsidP="00AD4BE7">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Deloitte United Kingdom. (2022). Sustainability &amp; Consumer Behaviour 2022. [online] Available at: https://www2.deloitte.com/uk/en/pages/consumer-business/articles/sustainable-consumer.html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Eid, R., Abdelmoety, Z. and Agag, G., (2020). Antecedents and consequences of social media marketing use: an empirical study of the UK exporting B2B SMEs. Journal of Business &amp; Industrial Marketing, 35(2), pp.284-305.</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Farmer, J.D., Hepburn, C., Ives, M.C., Hale, T., Wetzer, T., Mealy, P., Rafaty, R., Srivastav, S. and Way, R., (2019). Sensitive intervention points in the post-carbon transition. Science, 364(6436), pp.132-134.</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Goodrich, R. (2019). What Is SaaS (Software as a Service)? [online] Business News Daily. Available at: https://www.businessnewsdaily.com/4793-what-is-saas-software-as-a-service.html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Gulnaz Khusainova (2019). Fashion Is The Next Battleground For Payment Companies. Forbes. [online] 16 Dec. Available at: https://www.forbes.com/sites/gulnazkhusainova/2019/12/11/fashion-is-the-next-battleground-for-payment-companies/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 Z. and Filobbos, G., (2020). What is the UK public searching for? A correlation analysis of google trends search terms and cosmetic surgery in the UK. Aesthetic plastic surgery, 44, pp.2312-2318.</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Miao, Y., (2022(. University Educational Administration Management Platform Integrating Distributed Real-time Cloud Computing System. Mathematical Problems in Engineering, 2022.</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Murphy, H., Keahey, L., Bennett, E., Drake, A., Brooks, S.K. and Rubin, G.J., (2021). Millennial attitudes towards sharing mobile phone location data with health agencies: a qualitative study. Information, Communication &amp; Society, 24(15), pp.2244-2257.</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Naeem, M. and Ozuem, W. (2021). Understanding the social consumer fashion brand engagement journey: insights about reputed fashion brands. Journal of Brand Management, [online] 28(5), pp.510–525. doi:https://doi.org/10.1057/s41262-021-00239-5.</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Nanowerk.com. (2021). Smart Clothing – The New Black for the Internet of Things. [online] Available at: https://www.nanowerk.com/smart/smart-clothing.php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Nast, C. (2023). Fashion Trends: What’s In For Spring, Summer, Fall, and Winter. [online] Vogue. Available at: https://www.vogue.com/fashion/trends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Pandey, N., Nayal, P. and Rathore, A.S., (2020). Digital marketing for B2B organizations: structured literature review and future research directions. Journal of Business &amp; Industrial Marketing.</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Poole, E.G. and Ifan, G., (2019). Internal coordination of social security in the United Kingdom. European Journal of Social Security, 21(2), pp.153-162.</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ROCIO. (2022). Products. [online] Available at: https://www.houseofrocio.com/collections/all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Sciancalepore, S., Ibrahim, O.A., Oligeri, G. and Di Pietro, R., (2019), May. Detecting drones status via encrypted traffic analysis. In Proceedings of the ACM Workshop on Wireless Security and Machine Learning (pp. 67-72).</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Shopify (2022). SaaS Ecommerce: 5 Platforms to Power Your Ecommerce Site. [online] Shopify. Available at: https://www.shopify.com/blog/saas-ecommerce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Simionescu, M., Streimikiene, D. and Strielkowski, W., (2020). What does Google Trends tell us about the impact of Brexit on the unemployment rate in the UK?. Sustainability, 12(3), p.1011.</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Simón, Y. (2021). How to Develop a Content Strategy. [online] Business News Daily. Available at: https://www.businessnewsdaily.com/16009-content-strategy.html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Springwise. (2019). App turns ordinary shoppers into fashion models - Springwise. [online] Available at: https://www.springwise.com/app-turns-ordinary-shoppers-into-fashion-models/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(2020). UK: sustainable fashion purchase by age and gender 2020 | Statista. [online] Available at: https://www.statista.com/statistics/1169415/sustainable-fashion-choice-demographic-distribution-united-kingdom/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(2021). Chanel: revenue worldwide 2021 | Statista. [online] Available at: https://www.statista.com/statistics/1196501/revenue-of-chanel/#:~:text=In%20recent%20years%2C%20the%20global,luxury%20fashion%20and%20cosmetic%20products.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(2022). Chanel brand profile UK 2022 | Statista. [online] Available at: https://www.statista.com/forecasts/1352008/chanel-luxury-fashion-brand-profile-in-the-</w:t>
      </w:r>
      <w:r>
        <w:rPr>
          <w:rFonts w:ascii="Times New Roman" w:eastAsia="Times New Roman" w:hAnsi="Times New Roman" w:cs="Times New Roman"/>
          <w:sz w:val="24"/>
          <w:szCs w:val="24"/>
        </w:rPr>
        <w:lastRenderedPageBreak/>
        <w:t>uk#:~:text=All%20in%20all%2C%2028%25%20of,brand%2C%2030%25%20use%20them.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(2022). Online vs. offline purchases by category in the UK 2022 | Statista. [online] Available at: https://www.statista.com/forecasts/997822/online-vs-offline-purchases-by-category-in-the-uk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(2023). United Kingdom - Inflation rate 2028 | Statista. [online] Available at: https://www.statista.com/statistics/270384/inflation-rate-in-the-united-kingdom/ [Accessed 24 Apr. 2023].</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Vakulenko, Y., Shams, P., Hellström, D. and Hjort, K., (2019). Service innovation in e-commerce last mile delivery: Mapping the e-customer journey. Journal of Business Research, 101, pp.461-468.</w:t>
      </w:r>
    </w:p>
    <w:p w:rsidR="00AD4BE7" w:rsidRDefault="00AD4BE7" w:rsidP="00AD4B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Wachter, S. and Mittelstadt, B., (2019). A right to reasonable inferences: re-thinking data protection law in the age of big data and AI. Colum. Bus. L. Rev., p.494.</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pPr>
        <w:pStyle w:val="Normal1"/>
        <w:spacing w:line="360" w:lineRule="auto"/>
        <w:jc w:val="both"/>
        <w:rPr>
          <w:rFonts w:ascii="Times New Roman" w:eastAsia="Times New Roman" w:hAnsi="Times New Roman" w:cs="Times New Roman"/>
          <w:sz w:val="24"/>
          <w:szCs w:val="24"/>
        </w:rPr>
      </w:pPr>
    </w:p>
    <w:p w:rsidR="00CC21AC" w:rsidRDefault="00E6456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CC21AC" w:rsidRDefault="00CC21AC" w:rsidP="00AD4BE7">
      <w:pPr>
        <w:pStyle w:val="Normal1"/>
        <w:spacing w:line="360" w:lineRule="auto"/>
        <w:jc w:val="both"/>
        <w:rPr>
          <w:rFonts w:ascii="Times New Roman" w:eastAsia="Times New Roman" w:hAnsi="Times New Roman" w:cs="Times New Roman"/>
          <w:sz w:val="24"/>
          <w:szCs w:val="24"/>
        </w:rPr>
      </w:pPr>
    </w:p>
    <w:sectPr w:rsidR="00CC21AC" w:rsidSect="00CC21AC">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7670" w:rsidRDefault="00B07670" w:rsidP="00AD4BE7">
      <w:pPr>
        <w:spacing w:line="240" w:lineRule="auto"/>
      </w:pPr>
      <w:r>
        <w:separator/>
      </w:r>
    </w:p>
  </w:endnote>
  <w:endnote w:type="continuationSeparator" w:id="0">
    <w:p w:rsidR="00B07670" w:rsidRDefault="00B07670" w:rsidP="00AD4B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0454120"/>
      <w:docPartObj>
        <w:docPartGallery w:val="Page Numbers (Bottom of Page)"/>
        <w:docPartUnique/>
      </w:docPartObj>
    </w:sdtPr>
    <w:sdtEndPr>
      <w:rPr>
        <w:noProof/>
      </w:rPr>
    </w:sdtEndPr>
    <w:sdtContent>
      <w:p w:rsidR="00D16994" w:rsidRDefault="00D1699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AD4BE7" w:rsidRDefault="00AD4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7670" w:rsidRDefault="00B07670" w:rsidP="00AD4BE7">
      <w:pPr>
        <w:spacing w:line="240" w:lineRule="auto"/>
      </w:pPr>
      <w:r>
        <w:separator/>
      </w:r>
    </w:p>
  </w:footnote>
  <w:footnote w:type="continuationSeparator" w:id="0">
    <w:p w:rsidR="00B07670" w:rsidRDefault="00B07670" w:rsidP="00AD4BE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21AC"/>
    <w:rsid w:val="00AD4BE7"/>
    <w:rsid w:val="00B07670"/>
    <w:rsid w:val="00CC21AC"/>
    <w:rsid w:val="00D16994"/>
    <w:rsid w:val="00E64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412B9"/>
  <w15:docId w15:val="{38624EBD-0D19-454F-8F89-09F15AB61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CC21AC"/>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1"/>
    <w:next w:val="Normal1"/>
    <w:rsid w:val="00CC21AC"/>
    <w:pPr>
      <w:keepNext/>
      <w:keepLines/>
      <w:spacing w:line="360" w:lineRule="auto"/>
      <w:outlineLvl w:val="1"/>
    </w:pPr>
    <w:rPr>
      <w:rFonts w:ascii="Times New Roman" w:eastAsia="Times New Roman" w:hAnsi="Times New Roman" w:cs="Times New Roman"/>
      <w:b/>
      <w:sz w:val="24"/>
      <w:szCs w:val="24"/>
    </w:rPr>
  </w:style>
  <w:style w:type="paragraph" w:styleId="Heading3">
    <w:name w:val="heading 3"/>
    <w:basedOn w:val="Normal1"/>
    <w:next w:val="Normal1"/>
    <w:rsid w:val="00CC21AC"/>
    <w:pPr>
      <w:keepNext/>
      <w:keepLines/>
      <w:spacing w:before="320" w:after="80"/>
      <w:outlineLvl w:val="2"/>
    </w:pPr>
    <w:rPr>
      <w:color w:val="434343"/>
      <w:sz w:val="28"/>
      <w:szCs w:val="28"/>
    </w:rPr>
  </w:style>
  <w:style w:type="paragraph" w:styleId="Heading4">
    <w:name w:val="heading 4"/>
    <w:basedOn w:val="Normal1"/>
    <w:next w:val="Normal1"/>
    <w:rsid w:val="00CC21AC"/>
    <w:pPr>
      <w:keepNext/>
      <w:keepLines/>
      <w:spacing w:before="280" w:after="80"/>
      <w:outlineLvl w:val="3"/>
    </w:pPr>
    <w:rPr>
      <w:color w:val="666666"/>
      <w:sz w:val="24"/>
      <w:szCs w:val="24"/>
    </w:rPr>
  </w:style>
  <w:style w:type="paragraph" w:styleId="Heading5">
    <w:name w:val="heading 5"/>
    <w:basedOn w:val="Normal1"/>
    <w:next w:val="Normal1"/>
    <w:rsid w:val="00CC21AC"/>
    <w:pPr>
      <w:keepNext/>
      <w:keepLines/>
      <w:spacing w:before="240" w:after="80"/>
      <w:outlineLvl w:val="4"/>
    </w:pPr>
    <w:rPr>
      <w:color w:val="666666"/>
    </w:rPr>
  </w:style>
  <w:style w:type="paragraph" w:styleId="Heading6">
    <w:name w:val="heading 6"/>
    <w:basedOn w:val="Normal1"/>
    <w:next w:val="Normal1"/>
    <w:rsid w:val="00CC21A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C21AC"/>
  </w:style>
  <w:style w:type="paragraph" w:styleId="Title">
    <w:name w:val="Title"/>
    <w:basedOn w:val="Normal1"/>
    <w:next w:val="Normal1"/>
    <w:rsid w:val="00CC21AC"/>
    <w:pPr>
      <w:keepNext/>
      <w:keepLines/>
      <w:spacing w:after="60"/>
    </w:pPr>
    <w:rPr>
      <w:sz w:val="52"/>
      <w:szCs w:val="52"/>
    </w:rPr>
  </w:style>
  <w:style w:type="paragraph" w:styleId="Subtitle">
    <w:name w:val="Subtitle"/>
    <w:basedOn w:val="Normal1"/>
    <w:next w:val="Normal1"/>
    <w:rsid w:val="00CC21AC"/>
    <w:pPr>
      <w:keepNext/>
      <w:keepLines/>
      <w:spacing w:after="320"/>
    </w:pPr>
    <w:rPr>
      <w:color w:val="666666"/>
      <w:sz w:val="30"/>
      <w:szCs w:val="30"/>
    </w:rPr>
  </w:style>
  <w:style w:type="table" w:customStyle="1" w:styleId="a">
    <w:basedOn w:val="TableNormal"/>
    <w:rsid w:val="00CC21AC"/>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AD4BE7"/>
    <w:pPr>
      <w:spacing w:before="48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D4BE7"/>
    <w:pPr>
      <w:spacing w:after="100"/>
    </w:pPr>
  </w:style>
  <w:style w:type="paragraph" w:styleId="TOC2">
    <w:name w:val="toc 2"/>
    <w:basedOn w:val="Normal"/>
    <w:next w:val="Normal"/>
    <w:autoRedefine/>
    <w:uiPriority w:val="39"/>
    <w:unhideWhenUsed/>
    <w:rsid w:val="00AD4BE7"/>
    <w:pPr>
      <w:spacing w:after="100"/>
      <w:ind w:left="220"/>
    </w:pPr>
  </w:style>
  <w:style w:type="character" w:styleId="Hyperlink">
    <w:name w:val="Hyperlink"/>
    <w:basedOn w:val="DefaultParagraphFont"/>
    <w:uiPriority w:val="99"/>
    <w:unhideWhenUsed/>
    <w:rsid w:val="00AD4BE7"/>
    <w:rPr>
      <w:color w:val="0000FF" w:themeColor="hyperlink"/>
      <w:u w:val="single"/>
    </w:rPr>
  </w:style>
  <w:style w:type="paragraph" w:styleId="BalloonText">
    <w:name w:val="Balloon Text"/>
    <w:basedOn w:val="Normal"/>
    <w:link w:val="BalloonTextChar"/>
    <w:uiPriority w:val="99"/>
    <w:semiHidden/>
    <w:unhideWhenUsed/>
    <w:rsid w:val="00AD4B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BE7"/>
    <w:rPr>
      <w:rFonts w:ascii="Tahoma" w:hAnsi="Tahoma" w:cs="Tahoma"/>
      <w:sz w:val="16"/>
      <w:szCs w:val="16"/>
    </w:rPr>
  </w:style>
  <w:style w:type="paragraph" w:styleId="Header">
    <w:name w:val="header"/>
    <w:basedOn w:val="Normal"/>
    <w:link w:val="HeaderChar"/>
    <w:uiPriority w:val="99"/>
    <w:unhideWhenUsed/>
    <w:rsid w:val="00AD4BE7"/>
    <w:pPr>
      <w:tabs>
        <w:tab w:val="center" w:pos="4680"/>
        <w:tab w:val="right" w:pos="9360"/>
      </w:tabs>
      <w:spacing w:line="240" w:lineRule="auto"/>
    </w:pPr>
  </w:style>
  <w:style w:type="character" w:customStyle="1" w:styleId="HeaderChar">
    <w:name w:val="Header Char"/>
    <w:basedOn w:val="DefaultParagraphFont"/>
    <w:link w:val="Header"/>
    <w:uiPriority w:val="99"/>
    <w:rsid w:val="00AD4BE7"/>
  </w:style>
  <w:style w:type="paragraph" w:styleId="Footer">
    <w:name w:val="footer"/>
    <w:basedOn w:val="Normal"/>
    <w:link w:val="FooterChar"/>
    <w:uiPriority w:val="99"/>
    <w:unhideWhenUsed/>
    <w:rsid w:val="00AD4BE7"/>
    <w:pPr>
      <w:tabs>
        <w:tab w:val="center" w:pos="4680"/>
        <w:tab w:val="right" w:pos="9360"/>
      </w:tabs>
      <w:spacing w:line="240" w:lineRule="auto"/>
    </w:pPr>
  </w:style>
  <w:style w:type="character" w:customStyle="1" w:styleId="FooterChar">
    <w:name w:val="Footer Char"/>
    <w:basedOn w:val="DefaultParagraphFont"/>
    <w:link w:val="Footer"/>
    <w:uiPriority w:val="99"/>
    <w:rsid w:val="00AD4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060898-8874-4E4C-A5EE-F99BBC824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6164</Words>
  <Characters>35140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mac</cp:lastModifiedBy>
  <cp:revision>2</cp:revision>
  <dcterms:created xsi:type="dcterms:W3CDTF">2023-04-24T12:27:00Z</dcterms:created>
  <dcterms:modified xsi:type="dcterms:W3CDTF">2023-04-24T12:27:00Z</dcterms:modified>
</cp:coreProperties>
</file>