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382DA" w14:textId="77777777" w:rsidR="00CE5FA8" w:rsidRDefault="00CE5FA8" w:rsidP="00CE5FA8">
      <w:pPr>
        <w:spacing w:after="0" w:line="360" w:lineRule="auto"/>
        <w:jc w:val="center"/>
        <w:rPr>
          <w:rFonts w:ascii="Times New Roman" w:eastAsia="Times New Roman" w:hAnsi="Times New Roman" w:cs="Times New Roman"/>
          <w:b/>
          <w:bCs/>
          <w:color w:val="000000" w:themeColor="text1"/>
          <w:sz w:val="32"/>
          <w:szCs w:val="32"/>
          <w:lang w:val="en-US" w:eastAsia="tr-TR"/>
        </w:rPr>
      </w:pPr>
      <w:r>
        <w:rPr>
          <w:rFonts w:ascii="Times New Roman" w:eastAsia="Times New Roman" w:hAnsi="Times New Roman" w:cs="Times New Roman"/>
          <w:b/>
          <w:bCs/>
          <w:color w:val="000000" w:themeColor="text1"/>
          <w:sz w:val="32"/>
          <w:szCs w:val="32"/>
          <w:lang w:val="en-US" w:eastAsia="tr-TR"/>
        </w:rPr>
        <w:t>THE UNIVERSITY OF WALES</w:t>
      </w:r>
    </w:p>
    <w:p w14:paraId="39BFDBF5"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r>
        <w:rPr>
          <w:rFonts w:ascii="Times New Roman" w:eastAsia="Times New Roman" w:hAnsi="Times New Roman" w:cs="Times New Roman"/>
          <w:b/>
          <w:bCs/>
          <w:color w:val="000000" w:themeColor="text1"/>
          <w:sz w:val="32"/>
          <w:szCs w:val="32"/>
          <w:lang w:val="en-US" w:eastAsia="tr-TR"/>
        </w:rPr>
        <w:t>TRINITY SAINT DAVID</w:t>
      </w:r>
    </w:p>
    <w:p w14:paraId="10661C1A"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32"/>
          <w:szCs w:val="32"/>
          <w:lang w:val="en-US" w:eastAsia="tr-TR"/>
        </w:rPr>
      </w:pPr>
      <w:r w:rsidRPr="00913F9A">
        <w:rPr>
          <w:rFonts w:ascii="Times New Roman" w:eastAsia="Times New Roman" w:hAnsi="Times New Roman" w:cs="Times New Roman"/>
          <w:bCs/>
          <w:color w:val="000000" w:themeColor="text1"/>
          <w:sz w:val="32"/>
          <w:szCs w:val="32"/>
          <w:lang w:val="en-US" w:eastAsia="tr-TR"/>
        </w:rPr>
        <w:t>Department of Business Administration</w:t>
      </w:r>
    </w:p>
    <w:p w14:paraId="3850B99C"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0BED56F0" w14:textId="77777777" w:rsidR="00CE5FA8" w:rsidRPr="00CE5FA8" w:rsidRDefault="00CE5FA8" w:rsidP="00CE5FA8">
      <w:pPr>
        <w:spacing w:after="0" w:line="360" w:lineRule="auto"/>
        <w:jc w:val="center"/>
        <w:rPr>
          <w:rFonts w:ascii="Times New Roman" w:eastAsia="Times New Roman" w:hAnsi="Times New Roman" w:cs="Times New Roman"/>
          <w:b/>
          <w:color w:val="000000" w:themeColor="text1"/>
          <w:sz w:val="32"/>
          <w:szCs w:val="32"/>
          <w:lang w:val="en-US" w:eastAsia="tr-TR"/>
        </w:rPr>
      </w:pPr>
      <w:r w:rsidRPr="00CE5FA8">
        <w:rPr>
          <w:rFonts w:ascii="Times New Roman" w:eastAsia="Times New Roman" w:hAnsi="Times New Roman" w:cs="Times New Roman"/>
          <w:b/>
          <w:color w:val="000000" w:themeColor="text1"/>
          <w:sz w:val="32"/>
          <w:szCs w:val="32"/>
          <w:lang w:val="en-US" w:eastAsia="tr-TR"/>
        </w:rPr>
        <w:t xml:space="preserve">RESEARCH PROPOSAL </w:t>
      </w:r>
    </w:p>
    <w:p w14:paraId="2B2CF0AF" w14:textId="77777777" w:rsidR="00CE5FA8" w:rsidRPr="00CE5FA8" w:rsidRDefault="00CE5FA8" w:rsidP="00CE5FA8">
      <w:pPr>
        <w:spacing w:after="0" w:line="360" w:lineRule="auto"/>
        <w:jc w:val="center"/>
        <w:rPr>
          <w:rFonts w:ascii="Times New Roman" w:eastAsia="Times New Roman" w:hAnsi="Times New Roman" w:cs="Times New Roman"/>
          <w:bCs/>
          <w:color w:val="000000" w:themeColor="text1"/>
          <w:sz w:val="32"/>
          <w:szCs w:val="32"/>
          <w:lang w:val="en-US" w:eastAsia="tr-TR"/>
        </w:rPr>
      </w:pPr>
    </w:p>
    <w:p w14:paraId="761A2597" w14:textId="77777777" w:rsidR="00CE5FA8" w:rsidRPr="00CE5FA8" w:rsidRDefault="00CE5FA8" w:rsidP="00CE5FA8">
      <w:pPr>
        <w:spacing w:after="0" w:line="360" w:lineRule="auto"/>
        <w:jc w:val="center"/>
        <w:rPr>
          <w:rFonts w:ascii="Times New Roman" w:eastAsia="Times New Roman" w:hAnsi="Times New Roman" w:cs="Times New Roman"/>
          <w:bCs/>
          <w:color w:val="000000" w:themeColor="text1"/>
          <w:sz w:val="32"/>
          <w:szCs w:val="32"/>
          <w:lang w:eastAsia="tr-TR"/>
        </w:rPr>
      </w:pPr>
      <w:r w:rsidRPr="00CE5FA8">
        <w:rPr>
          <w:rFonts w:ascii="Times New Roman" w:eastAsia="Times New Roman" w:hAnsi="Times New Roman" w:cs="Times New Roman"/>
          <w:b/>
          <w:bCs/>
          <w:color w:val="000000" w:themeColor="text1"/>
          <w:sz w:val="32"/>
          <w:szCs w:val="32"/>
          <w:lang w:eastAsia="tr-TR"/>
        </w:rPr>
        <w:t>THE IMPACT OF ETHICAL LEADERSHIP ON EMPLOYEE WELL-BEING, ENGAGEMENT, AND TURNOVER INTENTION IN THE UK HOSPITALITY INDUSTRY</w:t>
      </w:r>
    </w:p>
    <w:p w14:paraId="6420FEA6" w14:textId="77777777" w:rsidR="00CE5FA8"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60D61C9D"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1114ABF9"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61162960"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8"/>
          <w:szCs w:val="28"/>
          <w:lang w:val="en-US" w:eastAsia="tr-TR"/>
        </w:rPr>
      </w:pPr>
      <w:r w:rsidRPr="00913F9A">
        <w:rPr>
          <w:rFonts w:ascii="Times New Roman" w:eastAsia="Times New Roman" w:hAnsi="Times New Roman" w:cs="Times New Roman"/>
          <w:bCs/>
          <w:color w:val="000000" w:themeColor="text1"/>
          <w:sz w:val="28"/>
          <w:szCs w:val="28"/>
          <w:lang w:val="en-US" w:eastAsia="tr-TR"/>
        </w:rPr>
        <w:t>Master Thesis</w:t>
      </w:r>
    </w:p>
    <w:p w14:paraId="2A3E3160"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2EF90020"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218693B5" w14:textId="77777777" w:rsidR="00CE5FA8" w:rsidRPr="00CE5FA8" w:rsidRDefault="00CE5FA8" w:rsidP="00CE5FA8">
      <w:pPr>
        <w:spacing w:after="0" w:line="360" w:lineRule="auto"/>
        <w:jc w:val="center"/>
        <w:rPr>
          <w:rFonts w:ascii="Times New Roman" w:eastAsia="Times New Roman" w:hAnsi="Times New Roman" w:cs="Times New Roman"/>
          <w:b/>
          <w:color w:val="000000" w:themeColor="text1"/>
          <w:sz w:val="28"/>
          <w:szCs w:val="28"/>
          <w:lang w:val="en-US" w:eastAsia="tr-TR"/>
        </w:rPr>
      </w:pPr>
      <w:r w:rsidRPr="00CE5FA8">
        <w:rPr>
          <w:rFonts w:ascii="Times New Roman" w:eastAsia="Times New Roman" w:hAnsi="Times New Roman" w:cs="Times New Roman"/>
          <w:b/>
          <w:color w:val="000000" w:themeColor="text1"/>
          <w:sz w:val="28"/>
          <w:szCs w:val="28"/>
          <w:lang w:val="en-US" w:eastAsia="tr-TR"/>
        </w:rPr>
        <w:t>Sara Zahedi</w:t>
      </w:r>
    </w:p>
    <w:p w14:paraId="42DD568D" w14:textId="77777777" w:rsidR="00CE5FA8" w:rsidRPr="00CE5FA8" w:rsidRDefault="00CE5FA8" w:rsidP="00CE5FA8">
      <w:pPr>
        <w:spacing w:after="0" w:line="360" w:lineRule="auto"/>
        <w:jc w:val="center"/>
        <w:rPr>
          <w:rFonts w:ascii="Times New Roman" w:eastAsia="Times New Roman" w:hAnsi="Times New Roman" w:cs="Times New Roman"/>
          <w:b/>
          <w:color w:val="000000" w:themeColor="text1"/>
          <w:sz w:val="28"/>
          <w:szCs w:val="28"/>
          <w:lang w:val="en-US" w:eastAsia="tr-TR"/>
        </w:rPr>
      </w:pPr>
      <w:r w:rsidRPr="00CE5FA8">
        <w:rPr>
          <w:rFonts w:ascii="Times New Roman" w:eastAsia="Times New Roman" w:hAnsi="Times New Roman" w:cs="Times New Roman"/>
          <w:b/>
          <w:color w:val="000000" w:themeColor="text1"/>
          <w:sz w:val="28"/>
          <w:szCs w:val="28"/>
          <w:lang w:val="en-US" w:eastAsia="tr-TR"/>
        </w:rPr>
        <w:t>2413741</w:t>
      </w:r>
    </w:p>
    <w:p w14:paraId="404E4A38"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16822EDF"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1B4CE367" w14:textId="77777777" w:rsidR="00CE5FA8" w:rsidRPr="00D3718A" w:rsidRDefault="00CE5FA8" w:rsidP="00CE5FA8">
      <w:pPr>
        <w:spacing w:after="0" w:line="360" w:lineRule="auto"/>
        <w:jc w:val="center"/>
        <w:rPr>
          <w:rFonts w:ascii="Times New Roman" w:eastAsia="Times New Roman" w:hAnsi="Times New Roman" w:cs="Times New Roman"/>
          <w:bCs/>
          <w:color w:val="000000" w:themeColor="text1"/>
          <w:sz w:val="28"/>
          <w:szCs w:val="28"/>
          <w:lang w:val="en-US" w:eastAsia="tr-TR"/>
        </w:rPr>
      </w:pPr>
      <w:r w:rsidRPr="00D3718A">
        <w:rPr>
          <w:rFonts w:ascii="Times New Roman" w:eastAsia="Times New Roman" w:hAnsi="Times New Roman" w:cs="Times New Roman"/>
          <w:bCs/>
          <w:color w:val="000000" w:themeColor="text1"/>
          <w:sz w:val="28"/>
          <w:szCs w:val="28"/>
          <w:lang w:val="en-US" w:eastAsia="tr-TR"/>
        </w:rPr>
        <w:t>Lecturer</w:t>
      </w:r>
    </w:p>
    <w:p w14:paraId="6FBC9758" w14:textId="77777777" w:rsidR="00CE5FA8" w:rsidRPr="00D3718A" w:rsidRDefault="00CE5FA8" w:rsidP="00CE5FA8">
      <w:pPr>
        <w:spacing w:after="0" w:line="360" w:lineRule="auto"/>
        <w:jc w:val="center"/>
        <w:rPr>
          <w:rFonts w:ascii="Times New Roman" w:eastAsia="Times New Roman" w:hAnsi="Times New Roman" w:cs="Times New Roman"/>
          <w:bCs/>
          <w:color w:val="000000" w:themeColor="text1"/>
          <w:sz w:val="28"/>
          <w:szCs w:val="28"/>
          <w:lang w:val="en-US" w:eastAsia="tr-TR"/>
        </w:rPr>
      </w:pPr>
      <w:r w:rsidRPr="00D3718A">
        <w:rPr>
          <w:rFonts w:ascii="Times New Roman" w:hAnsi="Times New Roman" w:cs="Times New Roman"/>
          <w:bCs/>
          <w:color w:val="000000" w:themeColor="text1"/>
          <w:sz w:val="28"/>
          <w:szCs w:val="28"/>
        </w:rPr>
        <w:t>Dr. Helen Evans</w:t>
      </w:r>
    </w:p>
    <w:p w14:paraId="3106FC43"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74086264"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00B37E2F"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00FC7B43" w14:textId="77777777" w:rsidR="00CE5FA8" w:rsidRPr="00913F9A" w:rsidRDefault="00CE5FA8" w:rsidP="00CE5FA8">
      <w:pPr>
        <w:spacing w:after="0" w:line="360" w:lineRule="auto"/>
        <w:jc w:val="center"/>
        <w:rPr>
          <w:rFonts w:ascii="Times New Roman" w:eastAsia="Times New Roman" w:hAnsi="Times New Roman" w:cs="Times New Roman"/>
          <w:bCs/>
          <w:color w:val="000000" w:themeColor="text1"/>
          <w:sz w:val="24"/>
          <w:szCs w:val="24"/>
          <w:lang w:val="en-US" w:eastAsia="tr-TR"/>
        </w:rPr>
      </w:pPr>
    </w:p>
    <w:p w14:paraId="711176EE" w14:textId="77777777" w:rsidR="007E7A21" w:rsidRDefault="00CE5FA8" w:rsidP="00CE5FA8">
      <w:pPr>
        <w:rPr>
          <w:rFonts w:ascii="Times New Roman" w:eastAsia="Times New Roman" w:hAnsi="Times New Roman" w:cs="Times New Roman"/>
          <w:b/>
          <w:bCs/>
          <w:color w:val="000000" w:themeColor="text1"/>
          <w:sz w:val="28"/>
          <w:szCs w:val="28"/>
          <w:lang w:val="en-US" w:eastAsia="tr-TR"/>
        </w:rPr>
      </w:pPr>
      <w:r>
        <w:rPr>
          <w:rFonts w:ascii="Times New Roman" w:eastAsia="Times New Roman" w:hAnsi="Times New Roman" w:cs="Times New Roman"/>
          <w:b/>
          <w:bCs/>
          <w:color w:val="000000" w:themeColor="text1"/>
          <w:sz w:val="28"/>
          <w:szCs w:val="28"/>
          <w:lang w:val="en-US" w:eastAsia="tr-TR"/>
        </w:rPr>
        <w:t xml:space="preserve">                                                   Swansea- 2025</w:t>
      </w:r>
    </w:p>
    <w:p w14:paraId="460C79A3" w14:textId="77777777" w:rsidR="00CE5FA8" w:rsidRDefault="00CE5FA8" w:rsidP="00CE5FA8">
      <w:pPr>
        <w:rPr>
          <w:rFonts w:ascii="Times New Roman" w:eastAsia="Times New Roman" w:hAnsi="Times New Roman" w:cs="Times New Roman"/>
          <w:b/>
          <w:bCs/>
          <w:color w:val="000000" w:themeColor="text1"/>
          <w:sz w:val="28"/>
          <w:szCs w:val="28"/>
          <w:lang w:val="en-US" w:eastAsia="tr-TR"/>
        </w:rPr>
      </w:pPr>
    </w:p>
    <w:p w14:paraId="67A34664" w14:textId="77777777" w:rsidR="00CE5FA8" w:rsidRDefault="00CE5FA8" w:rsidP="00CE5FA8">
      <w:pPr>
        <w:rPr>
          <w:rFonts w:ascii="Times New Roman" w:eastAsia="Times New Roman" w:hAnsi="Times New Roman" w:cs="Times New Roman"/>
          <w:b/>
          <w:bCs/>
          <w:color w:val="000000" w:themeColor="text1"/>
          <w:sz w:val="28"/>
          <w:szCs w:val="28"/>
          <w:lang w:val="en-US" w:eastAsia="tr-TR"/>
        </w:rPr>
      </w:pPr>
    </w:p>
    <w:p w14:paraId="7DD064E8" w14:textId="77777777" w:rsidR="00CE5FA8" w:rsidRDefault="00CE5FA8" w:rsidP="00CE5FA8">
      <w:pPr>
        <w:rPr>
          <w:rFonts w:ascii="Times New Roman" w:eastAsia="Times New Roman" w:hAnsi="Times New Roman" w:cs="Times New Roman"/>
          <w:b/>
          <w:bCs/>
          <w:color w:val="000000" w:themeColor="text1"/>
          <w:sz w:val="28"/>
          <w:szCs w:val="28"/>
          <w:lang w:val="en-US" w:eastAsia="tr-TR"/>
        </w:rPr>
      </w:pPr>
    </w:p>
    <w:p w14:paraId="3EBC1EC7" w14:textId="77777777" w:rsidR="00CE5FA8" w:rsidRDefault="00CE5FA8" w:rsidP="00CE5FA8">
      <w:pPr>
        <w:pStyle w:val="Heading1"/>
        <w:jc w:val="center"/>
        <w:rPr>
          <w:rFonts w:ascii="Times New Roman" w:hAnsi="Times New Roman" w:cs="Times New Roman"/>
          <w:b/>
          <w:bCs/>
          <w:color w:val="auto"/>
          <w:sz w:val="28"/>
          <w:szCs w:val="28"/>
        </w:rPr>
      </w:pPr>
      <w:bookmarkStart w:id="0" w:name="_Toc196420653"/>
      <w:r w:rsidRPr="00CE5FA8">
        <w:rPr>
          <w:rFonts w:ascii="Times New Roman" w:hAnsi="Times New Roman" w:cs="Times New Roman"/>
          <w:b/>
          <w:bCs/>
          <w:color w:val="auto"/>
          <w:sz w:val="28"/>
          <w:szCs w:val="28"/>
        </w:rPr>
        <w:lastRenderedPageBreak/>
        <w:t>ABSTRACT</w:t>
      </w:r>
      <w:bookmarkEnd w:id="0"/>
    </w:p>
    <w:p w14:paraId="51F593EE" w14:textId="77777777" w:rsidR="00CE5FA8" w:rsidRDefault="00CE5FA8" w:rsidP="00CE5FA8"/>
    <w:p w14:paraId="5538F0EB" w14:textId="77777777" w:rsidR="00B90546" w:rsidRPr="00B90546" w:rsidRDefault="00B90546" w:rsidP="00B90546">
      <w:pPr>
        <w:spacing w:line="360" w:lineRule="auto"/>
        <w:ind w:firstLine="720"/>
        <w:jc w:val="both"/>
        <w:rPr>
          <w:rFonts w:ascii="Times New Roman" w:hAnsi="Times New Roman" w:cs="Times New Roman"/>
          <w:sz w:val="24"/>
          <w:szCs w:val="24"/>
        </w:rPr>
      </w:pPr>
      <w:r w:rsidRPr="00B90546">
        <w:rPr>
          <w:rFonts w:ascii="Times New Roman" w:hAnsi="Times New Roman" w:cs="Times New Roman"/>
          <w:sz w:val="24"/>
          <w:szCs w:val="24"/>
        </w:rPr>
        <w:t xml:space="preserve">The hospitality and hotel sector </w:t>
      </w:r>
      <w:proofErr w:type="gramStart"/>
      <w:r w:rsidRPr="00B90546">
        <w:rPr>
          <w:rFonts w:ascii="Times New Roman" w:hAnsi="Times New Roman" w:cs="Times New Roman"/>
          <w:sz w:val="24"/>
          <w:szCs w:val="24"/>
        </w:rPr>
        <w:t>is</w:t>
      </w:r>
      <w:proofErr w:type="gramEnd"/>
      <w:r w:rsidRPr="00B90546">
        <w:rPr>
          <w:rFonts w:ascii="Times New Roman" w:hAnsi="Times New Roman" w:cs="Times New Roman"/>
          <w:sz w:val="24"/>
          <w:szCs w:val="24"/>
        </w:rPr>
        <w:t xml:space="preserve"> fundamental to the UK economy, notably impacting employment, tourist income, and cultural preservation. Notwithstanding its economic significance, the industry has ongoing issues associated with elevated employee turnover, diminished engagement, and workplace stress. This study examines the influence of ethical leadership on employee engagement, well-being, and turnover intention in the UK hotel sector. This study especially examines how employee engagement and well-being moderate the link between ethical leadership and employee turnover. The research seeks to identify essential traits of ethical leadership, distinguish them from unethical actions, and provide practical solutions to mitigate turnover in the industry. The study adopts a realist ontology and a positivist epistemology, using a deductive method based on known ideas and validated by empirical evidence. A mixed-methods approach will be utilised: quantitative data will be collected via structured surveys administered to a minimum of 100 hotel workers, while qualitative insights will be derived from semi-structured interviews with 10 to 15 hotel managers and HR professionals. This method facilitates an exhaustive examination of data patterns and contextual elements. This study aims to address a significant vacuum in UK hospitality literature by providing empirical data about the impact of ethical leadership and the mediating influence of employee engagement and well-being. The results seek to enhance leadership development, human resource practices, and policy formulation within the hotel industry, therefore fostering increased employee retention and organisational success. Expanded cross-cultural insights may arise, improving comprehension of ethical leadership across many cultural and industrial settings.</w:t>
      </w:r>
    </w:p>
    <w:p w14:paraId="047F50F3" w14:textId="77777777" w:rsidR="00CE5FA8" w:rsidRPr="00B90546" w:rsidRDefault="00CE5FA8" w:rsidP="00B90546">
      <w:pPr>
        <w:spacing w:line="360" w:lineRule="auto"/>
        <w:ind w:firstLine="720"/>
        <w:jc w:val="both"/>
        <w:rPr>
          <w:rFonts w:ascii="Times New Roman" w:hAnsi="Times New Roman" w:cs="Times New Roman"/>
          <w:sz w:val="24"/>
          <w:szCs w:val="24"/>
        </w:rPr>
      </w:pPr>
    </w:p>
    <w:p w14:paraId="23512B22" w14:textId="77777777" w:rsidR="00CE5FA8" w:rsidRPr="00B90546" w:rsidRDefault="00B90546" w:rsidP="00B90546">
      <w:pPr>
        <w:spacing w:line="360" w:lineRule="auto"/>
        <w:rPr>
          <w:rFonts w:ascii="Times New Roman" w:hAnsi="Times New Roman" w:cs="Times New Roman"/>
          <w:b/>
          <w:bCs/>
          <w:sz w:val="24"/>
          <w:szCs w:val="24"/>
        </w:rPr>
      </w:pPr>
      <w:r w:rsidRPr="00B90546">
        <w:rPr>
          <w:rFonts w:ascii="Times New Roman" w:hAnsi="Times New Roman" w:cs="Times New Roman"/>
          <w:b/>
          <w:bCs/>
          <w:sz w:val="24"/>
          <w:szCs w:val="24"/>
        </w:rPr>
        <w:t xml:space="preserve">Keywords: Ethical Leadership, Employee Engagement, Employee Well-being, Job Turnover Intention, Hospitality Industry, Hotel Sector (UK) </w:t>
      </w:r>
    </w:p>
    <w:p w14:paraId="7BF07B4F" w14:textId="77777777" w:rsidR="00CE5FA8" w:rsidRPr="00B90546" w:rsidRDefault="00CE5FA8" w:rsidP="00B90546">
      <w:pPr>
        <w:spacing w:line="360" w:lineRule="auto"/>
        <w:rPr>
          <w:rFonts w:ascii="Times New Roman" w:hAnsi="Times New Roman" w:cs="Times New Roman"/>
          <w:sz w:val="24"/>
          <w:szCs w:val="24"/>
        </w:rPr>
      </w:pPr>
    </w:p>
    <w:p w14:paraId="53B77C3C" w14:textId="77777777" w:rsidR="00CE5FA8" w:rsidRPr="00B90546" w:rsidRDefault="00CE5FA8" w:rsidP="00B90546">
      <w:pPr>
        <w:spacing w:line="360" w:lineRule="auto"/>
        <w:rPr>
          <w:rFonts w:ascii="Times New Roman" w:hAnsi="Times New Roman" w:cs="Times New Roman"/>
          <w:sz w:val="24"/>
          <w:szCs w:val="24"/>
        </w:rPr>
      </w:pPr>
    </w:p>
    <w:p w14:paraId="4125F16C" w14:textId="77777777" w:rsidR="00CE5FA8" w:rsidRPr="00B90546" w:rsidRDefault="00CE5FA8" w:rsidP="00B90546">
      <w:pPr>
        <w:spacing w:line="360" w:lineRule="auto"/>
        <w:rPr>
          <w:rFonts w:ascii="Times New Roman" w:hAnsi="Times New Roman" w:cs="Times New Roman"/>
          <w:sz w:val="24"/>
          <w:szCs w:val="24"/>
        </w:rPr>
      </w:pPr>
    </w:p>
    <w:p w14:paraId="67AB9E17" w14:textId="77777777" w:rsidR="00CE5FA8" w:rsidRPr="00B90546" w:rsidRDefault="00CE5FA8" w:rsidP="00B90546">
      <w:pPr>
        <w:spacing w:line="360" w:lineRule="auto"/>
        <w:rPr>
          <w:rFonts w:ascii="Times New Roman" w:hAnsi="Times New Roman" w:cs="Times New Roman"/>
          <w:sz w:val="24"/>
          <w:szCs w:val="24"/>
        </w:rPr>
      </w:pPr>
    </w:p>
    <w:p w14:paraId="3DDCBABD" w14:textId="77777777" w:rsidR="00CE5FA8" w:rsidRPr="00B90546" w:rsidRDefault="00CE5FA8" w:rsidP="00B90546">
      <w:pPr>
        <w:spacing w:line="360" w:lineRule="auto"/>
        <w:rPr>
          <w:rFonts w:ascii="Times New Roman" w:hAnsi="Times New Roman" w:cs="Times New Roman"/>
          <w:sz w:val="24"/>
          <w:szCs w:val="24"/>
        </w:rPr>
      </w:pPr>
    </w:p>
    <w:p w14:paraId="57F4AB17" w14:textId="77777777" w:rsidR="00CE5FA8" w:rsidRPr="00CE5FA8" w:rsidRDefault="00CE5FA8" w:rsidP="00B90546">
      <w:pPr>
        <w:pStyle w:val="Heading1"/>
        <w:jc w:val="center"/>
        <w:rPr>
          <w:rFonts w:ascii="Times New Roman" w:hAnsi="Times New Roman" w:cs="Times New Roman"/>
          <w:b/>
          <w:bCs/>
          <w:color w:val="auto"/>
          <w:sz w:val="28"/>
          <w:szCs w:val="28"/>
        </w:rPr>
      </w:pPr>
      <w:bookmarkStart w:id="1" w:name="_Toc196420654"/>
      <w:r w:rsidRPr="00CE5FA8">
        <w:rPr>
          <w:rFonts w:ascii="Times New Roman" w:hAnsi="Times New Roman" w:cs="Times New Roman"/>
          <w:b/>
          <w:bCs/>
          <w:color w:val="auto"/>
          <w:sz w:val="28"/>
          <w:szCs w:val="28"/>
        </w:rPr>
        <w:lastRenderedPageBreak/>
        <w:t>TABLE OF CONTENTS</w:t>
      </w:r>
      <w:bookmarkEnd w:id="1"/>
    </w:p>
    <w:p w14:paraId="605487AA" w14:textId="77777777" w:rsidR="00CE5FA8" w:rsidRDefault="00CE5FA8" w:rsidP="00CE5FA8"/>
    <w:sdt>
      <w:sdtPr>
        <w:rPr>
          <w:rFonts w:ascii="Times New Roman" w:eastAsiaTheme="minorHAnsi" w:hAnsi="Times New Roman" w:cs="Times New Roman"/>
          <w:b/>
          <w:bCs/>
          <w:color w:val="auto"/>
          <w:kern w:val="2"/>
          <w:sz w:val="24"/>
          <w:szCs w:val="24"/>
          <w:lang w:val="en-GB"/>
          <w14:ligatures w14:val="standardContextual"/>
        </w:rPr>
        <w:id w:val="1707056659"/>
        <w:docPartObj>
          <w:docPartGallery w:val="Table of Contents"/>
          <w:docPartUnique/>
        </w:docPartObj>
      </w:sdtPr>
      <w:sdtEndPr>
        <w:rPr>
          <w:noProof/>
        </w:rPr>
      </w:sdtEndPr>
      <w:sdtContent>
        <w:p w14:paraId="66B0E14A" w14:textId="06E7205E" w:rsidR="00005B69" w:rsidRPr="00E067F9" w:rsidRDefault="00005B69">
          <w:pPr>
            <w:pStyle w:val="TOCHeading"/>
            <w:rPr>
              <w:rFonts w:ascii="Times New Roman" w:hAnsi="Times New Roman" w:cs="Times New Roman"/>
              <w:b/>
              <w:bCs/>
              <w:color w:val="auto"/>
              <w:sz w:val="24"/>
              <w:szCs w:val="24"/>
            </w:rPr>
          </w:pPr>
        </w:p>
        <w:p w14:paraId="50050A56" w14:textId="50643152" w:rsidR="00C0376D" w:rsidRPr="00333DBB" w:rsidRDefault="00005B69" w:rsidP="00333DBB">
          <w:pPr>
            <w:pStyle w:val="TOC1"/>
            <w:rPr>
              <w:rFonts w:eastAsiaTheme="minorEastAsia"/>
              <w:lang w:eastAsia="en-GB"/>
            </w:rPr>
          </w:pPr>
          <w:r w:rsidRPr="00333DBB">
            <w:rPr>
              <w:noProof w:val="0"/>
            </w:rPr>
            <w:fldChar w:fldCharType="begin"/>
          </w:r>
          <w:r w:rsidRPr="00333DBB">
            <w:instrText xml:space="preserve"> TOC \o "1-3" \h \z \u </w:instrText>
          </w:r>
          <w:r w:rsidRPr="00333DBB">
            <w:rPr>
              <w:noProof w:val="0"/>
            </w:rPr>
            <w:fldChar w:fldCharType="separate"/>
          </w:r>
          <w:hyperlink w:anchor="_Toc196420653" w:history="1">
            <w:r w:rsidR="00C0376D" w:rsidRPr="00333DBB">
              <w:rPr>
                <w:rStyle w:val="Hyperlink"/>
              </w:rPr>
              <w:t>ABSTRACT</w:t>
            </w:r>
            <w:r w:rsidR="00C0376D" w:rsidRPr="00333DBB">
              <w:rPr>
                <w:webHidden/>
              </w:rPr>
              <w:tab/>
            </w:r>
            <w:r w:rsidR="00C0376D" w:rsidRPr="00333DBB">
              <w:rPr>
                <w:webHidden/>
              </w:rPr>
              <w:fldChar w:fldCharType="begin"/>
            </w:r>
            <w:r w:rsidR="00C0376D" w:rsidRPr="00333DBB">
              <w:rPr>
                <w:webHidden/>
              </w:rPr>
              <w:instrText xml:space="preserve"> PAGEREF _Toc196420653 \h </w:instrText>
            </w:r>
            <w:r w:rsidR="00C0376D" w:rsidRPr="00333DBB">
              <w:rPr>
                <w:webHidden/>
              </w:rPr>
            </w:r>
            <w:r w:rsidR="00C0376D" w:rsidRPr="00333DBB">
              <w:rPr>
                <w:webHidden/>
              </w:rPr>
              <w:fldChar w:fldCharType="separate"/>
            </w:r>
            <w:r w:rsidR="00333DBB" w:rsidRPr="00333DBB">
              <w:rPr>
                <w:webHidden/>
              </w:rPr>
              <w:t>2</w:t>
            </w:r>
            <w:r w:rsidR="00C0376D" w:rsidRPr="00333DBB">
              <w:rPr>
                <w:webHidden/>
              </w:rPr>
              <w:fldChar w:fldCharType="end"/>
            </w:r>
          </w:hyperlink>
        </w:p>
        <w:p w14:paraId="6C6A5AA8" w14:textId="531F6FDE" w:rsidR="00C0376D" w:rsidRPr="00333DBB" w:rsidRDefault="00C0376D" w:rsidP="00333DBB">
          <w:pPr>
            <w:pStyle w:val="TOC1"/>
            <w:rPr>
              <w:rFonts w:eastAsiaTheme="minorEastAsia"/>
              <w:lang w:eastAsia="en-GB"/>
            </w:rPr>
          </w:pPr>
          <w:hyperlink w:anchor="_Toc196420654" w:history="1">
            <w:r w:rsidRPr="00333DBB">
              <w:rPr>
                <w:rStyle w:val="Hyperlink"/>
              </w:rPr>
              <w:t>TABLE OF CONTENTS</w:t>
            </w:r>
            <w:r w:rsidRPr="00333DBB">
              <w:rPr>
                <w:webHidden/>
              </w:rPr>
              <w:tab/>
            </w:r>
            <w:r w:rsidRPr="00333DBB">
              <w:rPr>
                <w:webHidden/>
              </w:rPr>
              <w:fldChar w:fldCharType="begin"/>
            </w:r>
            <w:r w:rsidRPr="00333DBB">
              <w:rPr>
                <w:webHidden/>
              </w:rPr>
              <w:instrText xml:space="preserve"> PAGEREF _Toc196420654 \h </w:instrText>
            </w:r>
            <w:r w:rsidRPr="00333DBB">
              <w:rPr>
                <w:webHidden/>
              </w:rPr>
            </w:r>
            <w:r w:rsidRPr="00333DBB">
              <w:rPr>
                <w:webHidden/>
              </w:rPr>
              <w:fldChar w:fldCharType="separate"/>
            </w:r>
            <w:r w:rsidR="00333DBB" w:rsidRPr="00333DBB">
              <w:rPr>
                <w:webHidden/>
              </w:rPr>
              <w:t>3</w:t>
            </w:r>
            <w:r w:rsidRPr="00333DBB">
              <w:rPr>
                <w:webHidden/>
              </w:rPr>
              <w:fldChar w:fldCharType="end"/>
            </w:r>
          </w:hyperlink>
        </w:p>
        <w:p w14:paraId="4724E1EE" w14:textId="1F1D8141" w:rsidR="00C0376D" w:rsidRPr="00333DBB" w:rsidRDefault="00C0376D" w:rsidP="00333DBB">
          <w:pPr>
            <w:pStyle w:val="TOC1"/>
            <w:rPr>
              <w:rFonts w:eastAsiaTheme="minorEastAsia"/>
              <w:lang w:eastAsia="en-GB"/>
            </w:rPr>
          </w:pPr>
          <w:hyperlink w:anchor="_Toc196420655" w:history="1">
            <w:r w:rsidRPr="00333DBB">
              <w:rPr>
                <w:rStyle w:val="Hyperlink"/>
              </w:rPr>
              <w:t>INTRODUCTION</w:t>
            </w:r>
            <w:r w:rsidRPr="00333DBB">
              <w:rPr>
                <w:webHidden/>
              </w:rPr>
              <w:tab/>
            </w:r>
            <w:r w:rsidRPr="00333DBB">
              <w:rPr>
                <w:webHidden/>
              </w:rPr>
              <w:fldChar w:fldCharType="begin"/>
            </w:r>
            <w:r w:rsidRPr="00333DBB">
              <w:rPr>
                <w:webHidden/>
              </w:rPr>
              <w:instrText xml:space="preserve"> PAGEREF _Toc196420655 \h </w:instrText>
            </w:r>
            <w:r w:rsidRPr="00333DBB">
              <w:rPr>
                <w:webHidden/>
              </w:rPr>
            </w:r>
            <w:r w:rsidRPr="00333DBB">
              <w:rPr>
                <w:webHidden/>
              </w:rPr>
              <w:fldChar w:fldCharType="separate"/>
            </w:r>
            <w:r w:rsidR="00333DBB" w:rsidRPr="00333DBB">
              <w:rPr>
                <w:webHidden/>
              </w:rPr>
              <w:t>5</w:t>
            </w:r>
            <w:r w:rsidRPr="00333DBB">
              <w:rPr>
                <w:webHidden/>
              </w:rPr>
              <w:fldChar w:fldCharType="end"/>
            </w:r>
          </w:hyperlink>
        </w:p>
        <w:p w14:paraId="6CFC4DE3" w14:textId="3E8101B7" w:rsidR="00C0376D" w:rsidRPr="00333DBB" w:rsidRDefault="00C0376D" w:rsidP="00333DBB">
          <w:pPr>
            <w:pStyle w:val="TOC1"/>
            <w:rPr>
              <w:rFonts w:eastAsiaTheme="minorEastAsia"/>
              <w:lang w:eastAsia="en-GB"/>
            </w:rPr>
          </w:pPr>
          <w:hyperlink w:anchor="_Toc196420656" w:history="1">
            <w:r w:rsidRPr="00333DBB">
              <w:rPr>
                <w:rStyle w:val="Hyperlink"/>
              </w:rPr>
              <w:t>CHAPTER ONE</w:t>
            </w:r>
            <w:r w:rsidRPr="00333DBB">
              <w:rPr>
                <w:webHidden/>
              </w:rPr>
              <w:tab/>
            </w:r>
            <w:r w:rsidRPr="00333DBB">
              <w:rPr>
                <w:webHidden/>
              </w:rPr>
              <w:fldChar w:fldCharType="begin"/>
            </w:r>
            <w:r w:rsidRPr="00333DBB">
              <w:rPr>
                <w:webHidden/>
              </w:rPr>
              <w:instrText xml:space="preserve"> PAGEREF _Toc196420656 \h </w:instrText>
            </w:r>
            <w:r w:rsidRPr="00333DBB">
              <w:rPr>
                <w:webHidden/>
              </w:rPr>
            </w:r>
            <w:r w:rsidRPr="00333DBB">
              <w:rPr>
                <w:webHidden/>
              </w:rPr>
              <w:fldChar w:fldCharType="separate"/>
            </w:r>
            <w:r w:rsidR="00333DBB" w:rsidRPr="00333DBB">
              <w:rPr>
                <w:webHidden/>
              </w:rPr>
              <w:t>7</w:t>
            </w:r>
            <w:r w:rsidRPr="00333DBB">
              <w:rPr>
                <w:webHidden/>
              </w:rPr>
              <w:fldChar w:fldCharType="end"/>
            </w:r>
          </w:hyperlink>
        </w:p>
        <w:p w14:paraId="2644E2EB" w14:textId="01F4A02C" w:rsidR="00C0376D" w:rsidRPr="00333DBB" w:rsidRDefault="00C0376D" w:rsidP="00333DBB">
          <w:pPr>
            <w:pStyle w:val="TOC1"/>
            <w:rPr>
              <w:rFonts w:eastAsiaTheme="minorEastAsia"/>
              <w:lang w:eastAsia="en-GB"/>
            </w:rPr>
          </w:pPr>
          <w:hyperlink w:anchor="_Toc196420657" w:history="1">
            <w:r w:rsidRPr="00333DBB">
              <w:rPr>
                <w:rStyle w:val="Hyperlink"/>
              </w:rPr>
              <w:t>RESEARCH OBJECTIVES &amp; QUESTIONS</w:t>
            </w:r>
            <w:r w:rsidRPr="00333DBB">
              <w:rPr>
                <w:webHidden/>
              </w:rPr>
              <w:tab/>
            </w:r>
            <w:r w:rsidRPr="00333DBB">
              <w:rPr>
                <w:webHidden/>
              </w:rPr>
              <w:fldChar w:fldCharType="begin"/>
            </w:r>
            <w:r w:rsidRPr="00333DBB">
              <w:rPr>
                <w:webHidden/>
              </w:rPr>
              <w:instrText xml:space="preserve"> PAGEREF _Toc196420657 \h </w:instrText>
            </w:r>
            <w:r w:rsidRPr="00333DBB">
              <w:rPr>
                <w:webHidden/>
              </w:rPr>
            </w:r>
            <w:r w:rsidRPr="00333DBB">
              <w:rPr>
                <w:webHidden/>
              </w:rPr>
              <w:fldChar w:fldCharType="separate"/>
            </w:r>
            <w:r w:rsidR="00333DBB" w:rsidRPr="00333DBB">
              <w:rPr>
                <w:webHidden/>
              </w:rPr>
              <w:t>7</w:t>
            </w:r>
            <w:r w:rsidRPr="00333DBB">
              <w:rPr>
                <w:webHidden/>
              </w:rPr>
              <w:fldChar w:fldCharType="end"/>
            </w:r>
          </w:hyperlink>
        </w:p>
        <w:p w14:paraId="3BC2291D" w14:textId="539C46B6"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58" w:history="1">
            <w:r w:rsidRPr="00333DBB">
              <w:rPr>
                <w:rStyle w:val="Hyperlink"/>
                <w:rFonts w:ascii="Times New Roman" w:hAnsi="Times New Roman" w:cs="Times New Roman"/>
                <w:noProof/>
                <w:sz w:val="24"/>
                <w:szCs w:val="24"/>
              </w:rPr>
              <w:t>1.1 Objectives</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_Toc196420658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7</w:t>
            </w:r>
            <w:r w:rsidRPr="00333DBB">
              <w:rPr>
                <w:rFonts w:ascii="Times New Roman" w:hAnsi="Times New Roman" w:cs="Times New Roman"/>
                <w:noProof/>
                <w:webHidden/>
                <w:sz w:val="24"/>
                <w:szCs w:val="24"/>
              </w:rPr>
              <w:fldChar w:fldCharType="end"/>
            </w:r>
          </w:hyperlink>
        </w:p>
        <w:p w14:paraId="22B00BEA" w14:textId="2C892422"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59" w:history="1">
            <w:r w:rsidRPr="00333DBB">
              <w:rPr>
                <w:rStyle w:val="Hyperlink"/>
                <w:rFonts w:ascii="Times New Roman" w:hAnsi="Times New Roman" w:cs="Times New Roman"/>
                <w:noProof/>
                <w:sz w:val="24"/>
                <w:szCs w:val="24"/>
              </w:rPr>
              <w:t>1.2. Research Questions:</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_Toc196420659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7</w:t>
            </w:r>
            <w:r w:rsidRPr="00333DBB">
              <w:rPr>
                <w:rFonts w:ascii="Times New Roman" w:hAnsi="Times New Roman" w:cs="Times New Roman"/>
                <w:noProof/>
                <w:webHidden/>
                <w:sz w:val="24"/>
                <w:szCs w:val="24"/>
              </w:rPr>
              <w:fldChar w:fldCharType="end"/>
            </w:r>
          </w:hyperlink>
        </w:p>
        <w:p w14:paraId="56C5C355" w14:textId="2DF17589" w:rsidR="00C0376D" w:rsidRPr="00333DBB" w:rsidRDefault="00C0376D" w:rsidP="00333DBB">
          <w:pPr>
            <w:pStyle w:val="TOC1"/>
            <w:rPr>
              <w:rFonts w:eastAsiaTheme="minorEastAsia"/>
              <w:lang w:eastAsia="en-GB"/>
            </w:rPr>
          </w:pPr>
          <w:hyperlink w:anchor="_Toc196420660" w:history="1">
            <w:r w:rsidRPr="00333DBB">
              <w:rPr>
                <w:rStyle w:val="Hyperlink"/>
              </w:rPr>
              <w:t>CHAPTER TWO</w:t>
            </w:r>
            <w:r w:rsidRPr="00333DBB">
              <w:rPr>
                <w:webHidden/>
              </w:rPr>
              <w:tab/>
            </w:r>
            <w:r w:rsidRPr="00333DBB">
              <w:rPr>
                <w:webHidden/>
              </w:rPr>
              <w:fldChar w:fldCharType="begin"/>
            </w:r>
            <w:r w:rsidRPr="00333DBB">
              <w:rPr>
                <w:webHidden/>
              </w:rPr>
              <w:instrText xml:space="preserve"> PAGEREF _Toc196420660 \h </w:instrText>
            </w:r>
            <w:r w:rsidRPr="00333DBB">
              <w:rPr>
                <w:webHidden/>
              </w:rPr>
            </w:r>
            <w:r w:rsidRPr="00333DBB">
              <w:rPr>
                <w:webHidden/>
              </w:rPr>
              <w:fldChar w:fldCharType="separate"/>
            </w:r>
            <w:r w:rsidR="00333DBB" w:rsidRPr="00333DBB">
              <w:rPr>
                <w:webHidden/>
              </w:rPr>
              <w:t>8</w:t>
            </w:r>
            <w:r w:rsidRPr="00333DBB">
              <w:rPr>
                <w:webHidden/>
              </w:rPr>
              <w:fldChar w:fldCharType="end"/>
            </w:r>
          </w:hyperlink>
        </w:p>
        <w:p w14:paraId="7BE37DF9" w14:textId="080B559A" w:rsidR="00C0376D" w:rsidRPr="00333DBB" w:rsidRDefault="00C0376D" w:rsidP="00333DBB">
          <w:pPr>
            <w:pStyle w:val="TOC1"/>
            <w:rPr>
              <w:rFonts w:eastAsiaTheme="minorEastAsia"/>
              <w:lang w:eastAsia="en-GB"/>
            </w:rPr>
          </w:pPr>
          <w:hyperlink w:anchor="_Toc196420661" w:history="1">
            <w:r w:rsidRPr="00333DBB">
              <w:rPr>
                <w:rStyle w:val="Hyperlink"/>
              </w:rPr>
              <w:t>LITERATURE REVIEW</w:t>
            </w:r>
            <w:r w:rsidRPr="00333DBB">
              <w:rPr>
                <w:webHidden/>
              </w:rPr>
              <w:tab/>
            </w:r>
            <w:r w:rsidRPr="00333DBB">
              <w:rPr>
                <w:webHidden/>
              </w:rPr>
              <w:fldChar w:fldCharType="begin"/>
            </w:r>
            <w:r w:rsidRPr="00333DBB">
              <w:rPr>
                <w:webHidden/>
              </w:rPr>
              <w:instrText xml:space="preserve"> PAGEREF _Toc196420661 \h </w:instrText>
            </w:r>
            <w:r w:rsidRPr="00333DBB">
              <w:rPr>
                <w:webHidden/>
              </w:rPr>
            </w:r>
            <w:r w:rsidRPr="00333DBB">
              <w:rPr>
                <w:webHidden/>
              </w:rPr>
              <w:fldChar w:fldCharType="separate"/>
            </w:r>
            <w:r w:rsidR="00333DBB" w:rsidRPr="00333DBB">
              <w:rPr>
                <w:webHidden/>
              </w:rPr>
              <w:t>8</w:t>
            </w:r>
            <w:r w:rsidRPr="00333DBB">
              <w:rPr>
                <w:webHidden/>
              </w:rPr>
              <w:fldChar w:fldCharType="end"/>
            </w:r>
          </w:hyperlink>
        </w:p>
        <w:p w14:paraId="6164C173" w14:textId="61C597F6" w:rsidR="00C0376D" w:rsidRPr="00333DBB" w:rsidRDefault="00C0376D" w:rsidP="00333DBB">
          <w:pPr>
            <w:pStyle w:val="TOC1"/>
            <w:rPr>
              <w:rFonts w:eastAsiaTheme="minorEastAsia"/>
              <w:lang w:eastAsia="en-GB"/>
            </w:rPr>
          </w:pPr>
          <w:hyperlink w:anchor="_Toc196420662" w:history="1">
            <w:r w:rsidRPr="00333DBB">
              <w:rPr>
                <w:rStyle w:val="Hyperlink"/>
              </w:rPr>
              <w:t>CHAPTER THREE</w:t>
            </w:r>
            <w:r w:rsidRPr="00333DBB">
              <w:rPr>
                <w:webHidden/>
              </w:rPr>
              <w:tab/>
            </w:r>
            <w:r w:rsidRPr="00333DBB">
              <w:rPr>
                <w:webHidden/>
              </w:rPr>
              <w:fldChar w:fldCharType="begin"/>
            </w:r>
            <w:r w:rsidRPr="00333DBB">
              <w:rPr>
                <w:webHidden/>
              </w:rPr>
              <w:instrText xml:space="preserve"> PAGEREF _Toc196420662 \h </w:instrText>
            </w:r>
            <w:r w:rsidRPr="00333DBB">
              <w:rPr>
                <w:webHidden/>
              </w:rPr>
            </w:r>
            <w:r w:rsidRPr="00333DBB">
              <w:rPr>
                <w:webHidden/>
              </w:rPr>
              <w:fldChar w:fldCharType="separate"/>
            </w:r>
            <w:r w:rsidR="00333DBB" w:rsidRPr="00333DBB">
              <w:rPr>
                <w:webHidden/>
              </w:rPr>
              <w:t>10</w:t>
            </w:r>
            <w:r w:rsidRPr="00333DBB">
              <w:rPr>
                <w:webHidden/>
              </w:rPr>
              <w:fldChar w:fldCharType="end"/>
            </w:r>
          </w:hyperlink>
        </w:p>
        <w:p w14:paraId="715E4CB0" w14:textId="3030F046" w:rsidR="00C0376D" w:rsidRPr="00333DBB" w:rsidRDefault="00C0376D" w:rsidP="00333DBB">
          <w:pPr>
            <w:pStyle w:val="TOC1"/>
            <w:rPr>
              <w:rFonts w:eastAsiaTheme="minorEastAsia"/>
              <w:lang w:eastAsia="en-GB"/>
            </w:rPr>
          </w:pPr>
          <w:hyperlink w:anchor="_Toc196420663" w:history="1">
            <w:r w:rsidRPr="00333DBB">
              <w:rPr>
                <w:rStyle w:val="Hyperlink"/>
              </w:rPr>
              <w:t>THEORETICAL BACKGROUND AND HYPOTHESIS DEVELOPMENT</w:t>
            </w:r>
            <w:r w:rsidRPr="00333DBB">
              <w:rPr>
                <w:webHidden/>
              </w:rPr>
              <w:tab/>
            </w:r>
            <w:r w:rsidRPr="00333DBB">
              <w:rPr>
                <w:webHidden/>
              </w:rPr>
              <w:fldChar w:fldCharType="begin"/>
            </w:r>
            <w:r w:rsidRPr="00333DBB">
              <w:rPr>
                <w:webHidden/>
              </w:rPr>
              <w:instrText xml:space="preserve"> PAGEREF _Toc196420663 \h </w:instrText>
            </w:r>
            <w:r w:rsidRPr="00333DBB">
              <w:rPr>
                <w:webHidden/>
              </w:rPr>
            </w:r>
            <w:r w:rsidRPr="00333DBB">
              <w:rPr>
                <w:webHidden/>
              </w:rPr>
              <w:fldChar w:fldCharType="separate"/>
            </w:r>
            <w:r w:rsidR="00333DBB" w:rsidRPr="00333DBB">
              <w:rPr>
                <w:webHidden/>
              </w:rPr>
              <w:t>10</w:t>
            </w:r>
            <w:r w:rsidRPr="00333DBB">
              <w:rPr>
                <w:webHidden/>
              </w:rPr>
              <w:fldChar w:fldCharType="end"/>
            </w:r>
          </w:hyperlink>
        </w:p>
        <w:p w14:paraId="49B0FC11" w14:textId="6ED94D9A"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64" w:history="1">
            <w:r w:rsidRPr="00333DBB">
              <w:rPr>
                <w:rStyle w:val="Hyperlink"/>
                <w:rFonts w:ascii="Times New Roman" w:hAnsi="Times New Roman" w:cs="Times New Roman"/>
                <w:noProof/>
                <w:sz w:val="24"/>
                <w:szCs w:val="24"/>
              </w:rPr>
              <w:t>3.1. Ethical Leadership and Employee Well-being</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_Toc196420664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11</w:t>
            </w:r>
            <w:r w:rsidRPr="00333DBB">
              <w:rPr>
                <w:rFonts w:ascii="Times New Roman" w:hAnsi="Times New Roman" w:cs="Times New Roman"/>
                <w:noProof/>
                <w:webHidden/>
                <w:sz w:val="24"/>
                <w:szCs w:val="24"/>
              </w:rPr>
              <w:fldChar w:fldCharType="end"/>
            </w:r>
          </w:hyperlink>
        </w:p>
        <w:p w14:paraId="25C2E308" w14:textId="38941F78"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65" w:history="1">
            <w:r w:rsidRPr="00333DBB">
              <w:rPr>
                <w:rStyle w:val="Hyperlink"/>
                <w:rFonts w:ascii="Times New Roman" w:hAnsi="Times New Roman" w:cs="Times New Roman"/>
                <w:noProof/>
                <w:sz w:val="24"/>
                <w:szCs w:val="24"/>
              </w:rPr>
              <w:t>3.2. Ethical Leadership and Employee Engagement</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_Toc196420665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12</w:t>
            </w:r>
            <w:r w:rsidRPr="00333DBB">
              <w:rPr>
                <w:rFonts w:ascii="Times New Roman" w:hAnsi="Times New Roman" w:cs="Times New Roman"/>
                <w:noProof/>
                <w:webHidden/>
                <w:sz w:val="24"/>
                <w:szCs w:val="24"/>
              </w:rPr>
              <w:fldChar w:fldCharType="end"/>
            </w:r>
          </w:hyperlink>
        </w:p>
        <w:p w14:paraId="408C6EFE" w14:textId="721E007C"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66" w:history="1">
            <w:r w:rsidRPr="00333DBB">
              <w:rPr>
                <w:rStyle w:val="Hyperlink"/>
                <w:rFonts w:ascii="Times New Roman" w:hAnsi="Times New Roman" w:cs="Times New Roman"/>
                <w:noProof/>
                <w:sz w:val="24"/>
                <w:szCs w:val="24"/>
                <w:lang w:val="tr-TR"/>
              </w:rPr>
              <w:t>3.3. Ethical Leadership and Job Turnover Intention</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_Toc196420666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13</w:t>
            </w:r>
            <w:r w:rsidRPr="00333DBB">
              <w:rPr>
                <w:rFonts w:ascii="Times New Roman" w:hAnsi="Times New Roman" w:cs="Times New Roman"/>
                <w:noProof/>
                <w:webHidden/>
                <w:sz w:val="24"/>
                <w:szCs w:val="24"/>
              </w:rPr>
              <w:fldChar w:fldCharType="end"/>
            </w:r>
          </w:hyperlink>
        </w:p>
        <w:p w14:paraId="668ACBE1" w14:textId="61F14FF6"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67" w:history="1">
            <w:r w:rsidRPr="00333DBB">
              <w:rPr>
                <w:rStyle w:val="Hyperlink"/>
                <w:rFonts w:ascii="Times New Roman" w:hAnsi="Times New Roman" w:cs="Times New Roman"/>
                <w:noProof/>
                <w:sz w:val="24"/>
                <w:szCs w:val="24"/>
              </w:rPr>
              <w:t>3.4. Employee Well-being and Job Turnover Intention</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_Toc196420667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14</w:t>
            </w:r>
            <w:r w:rsidRPr="00333DBB">
              <w:rPr>
                <w:rFonts w:ascii="Times New Roman" w:hAnsi="Times New Roman" w:cs="Times New Roman"/>
                <w:noProof/>
                <w:webHidden/>
                <w:sz w:val="24"/>
                <w:szCs w:val="24"/>
              </w:rPr>
              <w:fldChar w:fldCharType="end"/>
            </w:r>
          </w:hyperlink>
        </w:p>
        <w:p w14:paraId="75BC6D1F" w14:textId="60D82E38"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68" w:history="1">
            <w:r w:rsidRPr="00333DBB">
              <w:rPr>
                <w:rStyle w:val="Hyperlink"/>
                <w:rFonts w:ascii="Times New Roman" w:hAnsi="Times New Roman" w:cs="Times New Roman"/>
                <w:noProof/>
                <w:sz w:val="24"/>
                <w:szCs w:val="24"/>
              </w:rPr>
              <w:t>3.5. Employee Engagement and Job Turnover Intention</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_Toc196420668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14</w:t>
            </w:r>
            <w:r w:rsidRPr="00333DBB">
              <w:rPr>
                <w:rFonts w:ascii="Times New Roman" w:hAnsi="Times New Roman" w:cs="Times New Roman"/>
                <w:noProof/>
                <w:webHidden/>
                <w:sz w:val="24"/>
                <w:szCs w:val="24"/>
              </w:rPr>
              <w:fldChar w:fldCharType="end"/>
            </w:r>
          </w:hyperlink>
        </w:p>
        <w:p w14:paraId="58B33E2A" w14:textId="11D947DF"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69" w:history="1">
            <w:r w:rsidRPr="00333DBB">
              <w:rPr>
                <w:rStyle w:val="Hyperlink"/>
                <w:rFonts w:ascii="Times New Roman" w:hAnsi="Times New Roman" w:cs="Times New Roman"/>
                <w:noProof/>
                <w:sz w:val="24"/>
                <w:szCs w:val="24"/>
              </w:rPr>
              <w:t>3.6. Employee Well-being, Ethical Leadership, and Job Turnover Intention</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_Toc196420669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14</w:t>
            </w:r>
            <w:r w:rsidRPr="00333DBB">
              <w:rPr>
                <w:rFonts w:ascii="Times New Roman" w:hAnsi="Times New Roman" w:cs="Times New Roman"/>
                <w:noProof/>
                <w:webHidden/>
                <w:sz w:val="24"/>
                <w:szCs w:val="24"/>
              </w:rPr>
              <w:fldChar w:fldCharType="end"/>
            </w:r>
          </w:hyperlink>
        </w:p>
        <w:p w14:paraId="6F64AD7E" w14:textId="3CC20AC4"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70" w:history="1">
            <w:r w:rsidRPr="00333DBB">
              <w:rPr>
                <w:rStyle w:val="Hyperlink"/>
                <w:rFonts w:ascii="Times New Roman" w:hAnsi="Times New Roman" w:cs="Times New Roman"/>
                <w:noProof/>
                <w:sz w:val="24"/>
                <w:szCs w:val="24"/>
              </w:rPr>
              <w:t>3.7. Employee Engagement, Ethical Leadership, and Job Turnover Intention</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_Toc196420670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15</w:t>
            </w:r>
            <w:r w:rsidRPr="00333DBB">
              <w:rPr>
                <w:rFonts w:ascii="Times New Roman" w:hAnsi="Times New Roman" w:cs="Times New Roman"/>
                <w:noProof/>
                <w:webHidden/>
                <w:sz w:val="24"/>
                <w:szCs w:val="24"/>
              </w:rPr>
              <w:fldChar w:fldCharType="end"/>
            </w:r>
          </w:hyperlink>
        </w:p>
        <w:p w14:paraId="0460AB9F" w14:textId="2B7FB0AF" w:rsidR="00C0376D" w:rsidRPr="00333DBB" w:rsidRDefault="00C0376D">
          <w:pPr>
            <w:pStyle w:val="TOC2"/>
            <w:tabs>
              <w:tab w:val="right" w:leader="dot" w:pos="9016"/>
            </w:tabs>
            <w:rPr>
              <w:rFonts w:ascii="Times New Roman" w:eastAsiaTheme="minorEastAsia" w:hAnsi="Times New Roman" w:cs="Times New Roman"/>
              <w:noProof/>
              <w:sz w:val="24"/>
              <w:szCs w:val="24"/>
              <w:lang w:eastAsia="en-GB"/>
            </w:rPr>
          </w:pPr>
          <w:hyperlink w:anchor="_Toc196420671" w:history="1">
            <w:r w:rsidRPr="00333DBB">
              <w:rPr>
                <w:rStyle w:val="Hyperlink"/>
                <w:rFonts w:ascii="Times New Roman" w:hAnsi="Times New Roman" w:cs="Times New Roman"/>
                <w:noProof/>
                <w:sz w:val="24"/>
                <w:szCs w:val="24"/>
              </w:rPr>
              <w:t>3.8. Employee Well-being and Employee Engagement</w:t>
            </w:r>
            <w:r w:rsidRPr="00333DBB">
              <w:rPr>
                <w:rFonts w:ascii="Times New Roman" w:hAnsi="Times New Roman" w:cs="Times New Roman"/>
                <w:noProof/>
                <w:webHidden/>
                <w:sz w:val="24"/>
                <w:szCs w:val="24"/>
              </w:rPr>
              <w:tab/>
            </w:r>
            <w:r w:rsidRPr="00333DBB">
              <w:rPr>
                <w:rFonts w:ascii="Times New Roman" w:hAnsi="Times New Roman" w:cs="Times New Roman"/>
                <w:noProof/>
                <w:webHidden/>
                <w:sz w:val="24"/>
                <w:szCs w:val="24"/>
              </w:rPr>
              <w:fldChar w:fldCharType="begin"/>
            </w:r>
            <w:r w:rsidRPr="00333DBB">
              <w:rPr>
                <w:rFonts w:ascii="Times New Roman" w:hAnsi="Times New Roman" w:cs="Times New Roman"/>
                <w:noProof/>
                <w:webHidden/>
                <w:sz w:val="24"/>
                <w:szCs w:val="24"/>
              </w:rPr>
              <w:instrText xml:space="preserve"> PAGEREF _Toc196420671 \h </w:instrText>
            </w:r>
            <w:r w:rsidRPr="00333DBB">
              <w:rPr>
                <w:rFonts w:ascii="Times New Roman" w:hAnsi="Times New Roman" w:cs="Times New Roman"/>
                <w:noProof/>
                <w:webHidden/>
                <w:sz w:val="24"/>
                <w:szCs w:val="24"/>
              </w:rPr>
            </w:r>
            <w:r w:rsidRPr="00333DBB">
              <w:rPr>
                <w:rFonts w:ascii="Times New Roman" w:hAnsi="Times New Roman" w:cs="Times New Roman"/>
                <w:noProof/>
                <w:webHidden/>
                <w:sz w:val="24"/>
                <w:szCs w:val="24"/>
              </w:rPr>
              <w:fldChar w:fldCharType="separate"/>
            </w:r>
            <w:r w:rsidR="00333DBB" w:rsidRPr="00333DBB">
              <w:rPr>
                <w:rFonts w:ascii="Times New Roman" w:hAnsi="Times New Roman" w:cs="Times New Roman"/>
                <w:noProof/>
                <w:webHidden/>
                <w:sz w:val="24"/>
                <w:szCs w:val="24"/>
              </w:rPr>
              <w:t>15</w:t>
            </w:r>
            <w:r w:rsidRPr="00333DBB">
              <w:rPr>
                <w:rFonts w:ascii="Times New Roman" w:hAnsi="Times New Roman" w:cs="Times New Roman"/>
                <w:noProof/>
                <w:webHidden/>
                <w:sz w:val="24"/>
                <w:szCs w:val="24"/>
              </w:rPr>
              <w:fldChar w:fldCharType="end"/>
            </w:r>
          </w:hyperlink>
        </w:p>
        <w:p w14:paraId="0BA49528" w14:textId="7FBF5D48" w:rsidR="00C0376D" w:rsidRPr="00333DBB" w:rsidRDefault="00C0376D" w:rsidP="00333DBB">
          <w:pPr>
            <w:pStyle w:val="TOC1"/>
            <w:rPr>
              <w:rFonts w:eastAsiaTheme="minorEastAsia"/>
              <w:lang w:eastAsia="en-GB"/>
            </w:rPr>
          </w:pPr>
          <w:hyperlink w:anchor="_Toc196420672" w:history="1">
            <w:r w:rsidRPr="00333DBB">
              <w:rPr>
                <w:rStyle w:val="Hyperlink"/>
              </w:rPr>
              <w:t>CHAPTER FOUR</w:t>
            </w:r>
            <w:r w:rsidRPr="00333DBB">
              <w:rPr>
                <w:webHidden/>
              </w:rPr>
              <w:tab/>
            </w:r>
            <w:r w:rsidRPr="00333DBB">
              <w:rPr>
                <w:webHidden/>
              </w:rPr>
              <w:fldChar w:fldCharType="begin"/>
            </w:r>
            <w:r w:rsidRPr="00333DBB">
              <w:rPr>
                <w:webHidden/>
              </w:rPr>
              <w:instrText xml:space="preserve"> PAGEREF _Toc196420672 \h </w:instrText>
            </w:r>
            <w:r w:rsidRPr="00333DBB">
              <w:rPr>
                <w:webHidden/>
              </w:rPr>
            </w:r>
            <w:r w:rsidRPr="00333DBB">
              <w:rPr>
                <w:webHidden/>
              </w:rPr>
              <w:fldChar w:fldCharType="separate"/>
            </w:r>
            <w:r w:rsidR="00333DBB" w:rsidRPr="00333DBB">
              <w:rPr>
                <w:webHidden/>
              </w:rPr>
              <w:t>16</w:t>
            </w:r>
            <w:r w:rsidRPr="00333DBB">
              <w:rPr>
                <w:webHidden/>
              </w:rPr>
              <w:fldChar w:fldCharType="end"/>
            </w:r>
          </w:hyperlink>
        </w:p>
        <w:p w14:paraId="43FAE152" w14:textId="72CC405B" w:rsidR="00C0376D" w:rsidRPr="00333DBB" w:rsidRDefault="00C0376D" w:rsidP="00333DBB">
          <w:pPr>
            <w:pStyle w:val="TOC1"/>
            <w:rPr>
              <w:rFonts w:eastAsiaTheme="minorEastAsia"/>
              <w:lang w:eastAsia="en-GB"/>
            </w:rPr>
          </w:pPr>
          <w:hyperlink w:anchor="_Toc196420673" w:history="1">
            <w:r w:rsidRPr="00333DBB">
              <w:rPr>
                <w:rStyle w:val="Hyperlink"/>
              </w:rPr>
              <w:t>METHODOLOGY AND APPLICATION</w:t>
            </w:r>
            <w:r w:rsidRPr="00333DBB">
              <w:rPr>
                <w:webHidden/>
              </w:rPr>
              <w:tab/>
            </w:r>
            <w:r w:rsidRPr="00333DBB">
              <w:rPr>
                <w:webHidden/>
              </w:rPr>
              <w:fldChar w:fldCharType="begin"/>
            </w:r>
            <w:r w:rsidRPr="00333DBB">
              <w:rPr>
                <w:webHidden/>
              </w:rPr>
              <w:instrText xml:space="preserve"> PAGEREF _Toc196420673 \h </w:instrText>
            </w:r>
            <w:r w:rsidRPr="00333DBB">
              <w:rPr>
                <w:webHidden/>
              </w:rPr>
            </w:r>
            <w:r w:rsidRPr="00333DBB">
              <w:rPr>
                <w:webHidden/>
              </w:rPr>
              <w:fldChar w:fldCharType="separate"/>
            </w:r>
            <w:r w:rsidR="00333DBB" w:rsidRPr="00333DBB">
              <w:rPr>
                <w:webHidden/>
              </w:rPr>
              <w:t>16</w:t>
            </w:r>
            <w:r w:rsidRPr="00333DBB">
              <w:rPr>
                <w:webHidden/>
              </w:rPr>
              <w:fldChar w:fldCharType="end"/>
            </w:r>
          </w:hyperlink>
        </w:p>
        <w:p w14:paraId="0AA2CCB3" w14:textId="13ABA913" w:rsidR="00C0376D" w:rsidRPr="00333DBB" w:rsidRDefault="00C0376D" w:rsidP="00333DBB">
          <w:pPr>
            <w:pStyle w:val="TOC1"/>
            <w:rPr>
              <w:rFonts w:eastAsiaTheme="minorEastAsia"/>
              <w:b w:val="0"/>
              <w:bCs w:val="0"/>
              <w:lang w:eastAsia="en-GB"/>
            </w:rPr>
          </w:pPr>
          <w:hyperlink w:anchor="_Toc196420674" w:history="1">
            <w:r w:rsidRPr="00333DBB">
              <w:rPr>
                <w:rStyle w:val="Hyperlink"/>
                <w:b w:val="0"/>
                <w:bCs w:val="0"/>
              </w:rPr>
              <w:t>3.1. Research Questions</w:t>
            </w:r>
            <w:r w:rsidRPr="00333DBB">
              <w:rPr>
                <w:b w:val="0"/>
                <w:bCs w:val="0"/>
                <w:webHidden/>
              </w:rPr>
              <w:tab/>
            </w:r>
            <w:r w:rsidRPr="00333DBB">
              <w:rPr>
                <w:b w:val="0"/>
                <w:bCs w:val="0"/>
                <w:webHidden/>
              </w:rPr>
              <w:fldChar w:fldCharType="begin"/>
            </w:r>
            <w:r w:rsidRPr="00333DBB">
              <w:rPr>
                <w:b w:val="0"/>
                <w:bCs w:val="0"/>
                <w:webHidden/>
              </w:rPr>
              <w:instrText xml:space="preserve"> PAGEREF _Toc196420674 \h </w:instrText>
            </w:r>
            <w:r w:rsidRPr="00333DBB">
              <w:rPr>
                <w:b w:val="0"/>
                <w:bCs w:val="0"/>
                <w:webHidden/>
              </w:rPr>
            </w:r>
            <w:r w:rsidRPr="00333DBB">
              <w:rPr>
                <w:b w:val="0"/>
                <w:bCs w:val="0"/>
                <w:webHidden/>
              </w:rPr>
              <w:fldChar w:fldCharType="separate"/>
            </w:r>
            <w:r w:rsidR="00333DBB" w:rsidRPr="00333DBB">
              <w:rPr>
                <w:b w:val="0"/>
                <w:bCs w:val="0"/>
                <w:webHidden/>
              </w:rPr>
              <w:t>16</w:t>
            </w:r>
            <w:r w:rsidRPr="00333DBB">
              <w:rPr>
                <w:b w:val="0"/>
                <w:bCs w:val="0"/>
                <w:webHidden/>
              </w:rPr>
              <w:fldChar w:fldCharType="end"/>
            </w:r>
          </w:hyperlink>
        </w:p>
        <w:p w14:paraId="2293B490" w14:textId="05912B55" w:rsidR="00C0376D" w:rsidRPr="00333DBB" w:rsidRDefault="00C0376D" w:rsidP="00333DBB">
          <w:pPr>
            <w:pStyle w:val="TOC1"/>
            <w:rPr>
              <w:rFonts w:eastAsiaTheme="minorEastAsia"/>
              <w:b w:val="0"/>
              <w:bCs w:val="0"/>
              <w:lang w:eastAsia="en-GB"/>
            </w:rPr>
          </w:pPr>
          <w:hyperlink w:anchor="_Toc196420675" w:history="1">
            <w:r w:rsidRPr="00333DBB">
              <w:rPr>
                <w:rStyle w:val="Hyperlink"/>
                <w:b w:val="0"/>
                <w:bCs w:val="0"/>
              </w:rPr>
              <w:t>3.2. Aim and Objectives of the Research</w:t>
            </w:r>
            <w:r w:rsidRPr="00333DBB">
              <w:rPr>
                <w:b w:val="0"/>
                <w:bCs w:val="0"/>
                <w:webHidden/>
              </w:rPr>
              <w:tab/>
            </w:r>
            <w:r w:rsidRPr="00333DBB">
              <w:rPr>
                <w:b w:val="0"/>
                <w:bCs w:val="0"/>
                <w:webHidden/>
              </w:rPr>
              <w:fldChar w:fldCharType="begin"/>
            </w:r>
            <w:r w:rsidRPr="00333DBB">
              <w:rPr>
                <w:b w:val="0"/>
                <w:bCs w:val="0"/>
                <w:webHidden/>
              </w:rPr>
              <w:instrText xml:space="preserve"> PAGEREF _Toc196420675 \h </w:instrText>
            </w:r>
            <w:r w:rsidRPr="00333DBB">
              <w:rPr>
                <w:b w:val="0"/>
                <w:bCs w:val="0"/>
                <w:webHidden/>
              </w:rPr>
            </w:r>
            <w:r w:rsidRPr="00333DBB">
              <w:rPr>
                <w:b w:val="0"/>
                <w:bCs w:val="0"/>
                <w:webHidden/>
              </w:rPr>
              <w:fldChar w:fldCharType="separate"/>
            </w:r>
            <w:r w:rsidR="00333DBB" w:rsidRPr="00333DBB">
              <w:rPr>
                <w:b w:val="0"/>
                <w:bCs w:val="0"/>
                <w:webHidden/>
              </w:rPr>
              <w:t>16</w:t>
            </w:r>
            <w:r w:rsidRPr="00333DBB">
              <w:rPr>
                <w:b w:val="0"/>
                <w:bCs w:val="0"/>
                <w:webHidden/>
              </w:rPr>
              <w:fldChar w:fldCharType="end"/>
            </w:r>
          </w:hyperlink>
        </w:p>
        <w:p w14:paraId="1782C15F" w14:textId="5C1EF74E" w:rsidR="00C0376D" w:rsidRPr="00333DBB" w:rsidRDefault="00C0376D" w:rsidP="00333DBB">
          <w:pPr>
            <w:pStyle w:val="TOC1"/>
            <w:rPr>
              <w:rFonts w:eastAsiaTheme="minorEastAsia"/>
              <w:b w:val="0"/>
              <w:bCs w:val="0"/>
              <w:lang w:eastAsia="en-GB"/>
            </w:rPr>
          </w:pPr>
          <w:hyperlink w:anchor="_Toc196420676" w:history="1">
            <w:r w:rsidRPr="00333DBB">
              <w:rPr>
                <w:rStyle w:val="Hyperlink"/>
                <w:b w:val="0"/>
                <w:bCs w:val="0"/>
              </w:rPr>
              <w:t>3.3. Research Philosophy</w:t>
            </w:r>
            <w:r w:rsidRPr="00333DBB">
              <w:rPr>
                <w:b w:val="0"/>
                <w:bCs w:val="0"/>
                <w:webHidden/>
              </w:rPr>
              <w:tab/>
            </w:r>
            <w:r w:rsidRPr="00333DBB">
              <w:rPr>
                <w:b w:val="0"/>
                <w:bCs w:val="0"/>
                <w:webHidden/>
              </w:rPr>
              <w:fldChar w:fldCharType="begin"/>
            </w:r>
            <w:r w:rsidRPr="00333DBB">
              <w:rPr>
                <w:b w:val="0"/>
                <w:bCs w:val="0"/>
                <w:webHidden/>
              </w:rPr>
              <w:instrText xml:space="preserve"> PAGEREF _Toc196420676 \h </w:instrText>
            </w:r>
            <w:r w:rsidRPr="00333DBB">
              <w:rPr>
                <w:b w:val="0"/>
                <w:bCs w:val="0"/>
                <w:webHidden/>
              </w:rPr>
            </w:r>
            <w:r w:rsidRPr="00333DBB">
              <w:rPr>
                <w:b w:val="0"/>
                <w:bCs w:val="0"/>
                <w:webHidden/>
              </w:rPr>
              <w:fldChar w:fldCharType="separate"/>
            </w:r>
            <w:r w:rsidR="00333DBB" w:rsidRPr="00333DBB">
              <w:rPr>
                <w:b w:val="0"/>
                <w:bCs w:val="0"/>
                <w:webHidden/>
              </w:rPr>
              <w:t>16</w:t>
            </w:r>
            <w:r w:rsidRPr="00333DBB">
              <w:rPr>
                <w:b w:val="0"/>
                <w:bCs w:val="0"/>
                <w:webHidden/>
              </w:rPr>
              <w:fldChar w:fldCharType="end"/>
            </w:r>
          </w:hyperlink>
        </w:p>
        <w:p w14:paraId="0E4110D0" w14:textId="13216A22" w:rsidR="00C0376D" w:rsidRPr="00333DBB" w:rsidRDefault="00C0376D" w:rsidP="00333DBB">
          <w:pPr>
            <w:pStyle w:val="TOC1"/>
            <w:rPr>
              <w:rFonts w:eastAsiaTheme="minorEastAsia"/>
              <w:b w:val="0"/>
              <w:bCs w:val="0"/>
              <w:lang w:eastAsia="en-GB"/>
            </w:rPr>
          </w:pPr>
          <w:hyperlink w:anchor="_Toc196420677" w:history="1">
            <w:r w:rsidRPr="00333DBB">
              <w:rPr>
                <w:rStyle w:val="Hyperlink"/>
                <w:b w:val="0"/>
                <w:bCs w:val="0"/>
                <w:i/>
                <w:iCs/>
              </w:rPr>
              <w:t>3.3.1. Ontology</w:t>
            </w:r>
            <w:r w:rsidRPr="00333DBB">
              <w:rPr>
                <w:b w:val="0"/>
                <w:bCs w:val="0"/>
                <w:webHidden/>
              </w:rPr>
              <w:tab/>
            </w:r>
            <w:r w:rsidRPr="00333DBB">
              <w:rPr>
                <w:b w:val="0"/>
                <w:bCs w:val="0"/>
                <w:webHidden/>
              </w:rPr>
              <w:fldChar w:fldCharType="begin"/>
            </w:r>
            <w:r w:rsidRPr="00333DBB">
              <w:rPr>
                <w:b w:val="0"/>
                <w:bCs w:val="0"/>
                <w:webHidden/>
              </w:rPr>
              <w:instrText xml:space="preserve"> PAGEREF _Toc196420677 \h </w:instrText>
            </w:r>
            <w:r w:rsidRPr="00333DBB">
              <w:rPr>
                <w:b w:val="0"/>
                <w:bCs w:val="0"/>
                <w:webHidden/>
              </w:rPr>
            </w:r>
            <w:r w:rsidRPr="00333DBB">
              <w:rPr>
                <w:b w:val="0"/>
                <w:bCs w:val="0"/>
                <w:webHidden/>
              </w:rPr>
              <w:fldChar w:fldCharType="separate"/>
            </w:r>
            <w:r w:rsidR="00333DBB" w:rsidRPr="00333DBB">
              <w:rPr>
                <w:b w:val="0"/>
                <w:bCs w:val="0"/>
                <w:webHidden/>
              </w:rPr>
              <w:t>16</w:t>
            </w:r>
            <w:r w:rsidRPr="00333DBB">
              <w:rPr>
                <w:b w:val="0"/>
                <w:bCs w:val="0"/>
                <w:webHidden/>
              </w:rPr>
              <w:fldChar w:fldCharType="end"/>
            </w:r>
          </w:hyperlink>
        </w:p>
        <w:p w14:paraId="712EB0FC" w14:textId="5B1E315E" w:rsidR="00C0376D" w:rsidRPr="00333DBB" w:rsidRDefault="00C0376D" w:rsidP="00333DBB">
          <w:pPr>
            <w:pStyle w:val="TOC1"/>
            <w:rPr>
              <w:rFonts w:eastAsiaTheme="minorEastAsia"/>
              <w:b w:val="0"/>
              <w:bCs w:val="0"/>
              <w:lang w:eastAsia="en-GB"/>
            </w:rPr>
          </w:pPr>
          <w:hyperlink w:anchor="_Toc196420678" w:history="1">
            <w:r w:rsidRPr="00333DBB">
              <w:rPr>
                <w:rStyle w:val="Hyperlink"/>
                <w:b w:val="0"/>
                <w:bCs w:val="0"/>
                <w:i/>
                <w:iCs/>
              </w:rPr>
              <w:t>3.3.2. Epistemology</w:t>
            </w:r>
            <w:r w:rsidRPr="00333DBB">
              <w:rPr>
                <w:b w:val="0"/>
                <w:bCs w:val="0"/>
                <w:webHidden/>
              </w:rPr>
              <w:tab/>
            </w:r>
            <w:r w:rsidRPr="00333DBB">
              <w:rPr>
                <w:b w:val="0"/>
                <w:bCs w:val="0"/>
                <w:webHidden/>
              </w:rPr>
              <w:fldChar w:fldCharType="begin"/>
            </w:r>
            <w:r w:rsidRPr="00333DBB">
              <w:rPr>
                <w:b w:val="0"/>
                <w:bCs w:val="0"/>
                <w:webHidden/>
              </w:rPr>
              <w:instrText xml:space="preserve"> PAGEREF _Toc196420678 \h </w:instrText>
            </w:r>
            <w:r w:rsidRPr="00333DBB">
              <w:rPr>
                <w:b w:val="0"/>
                <w:bCs w:val="0"/>
                <w:webHidden/>
              </w:rPr>
            </w:r>
            <w:r w:rsidRPr="00333DBB">
              <w:rPr>
                <w:b w:val="0"/>
                <w:bCs w:val="0"/>
                <w:webHidden/>
              </w:rPr>
              <w:fldChar w:fldCharType="separate"/>
            </w:r>
            <w:r w:rsidR="00333DBB" w:rsidRPr="00333DBB">
              <w:rPr>
                <w:b w:val="0"/>
                <w:bCs w:val="0"/>
                <w:webHidden/>
              </w:rPr>
              <w:t>17</w:t>
            </w:r>
            <w:r w:rsidRPr="00333DBB">
              <w:rPr>
                <w:b w:val="0"/>
                <w:bCs w:val="0"/>
                <w:webHidden/>
              </w:rPr>
              <w:fldChar w:fldCharType="end"/>
            </w:r>
          </w:hyperlink>
        </w:p>
        <w:p w14:paraId="2748A0F2" w14:textId="598D4E1B" w:rsidR="00C0376D" w:rsidRPr="00333DBB" w:rsidRDefault="00C0376D" w:rsidP="00333DBB">
          <w:pPr>
            <w:pStyle w:val="TOC1"/>
            <w:rPr>
              <w:rFonts w:eastAsiaTheme="minorEastAsia"/>
              <w:b w:val="0"/>
              <w:bCs w:val="0"/>
              <w:lang w:eastAsia="en-GB"/>
            </w:rPr>
          </w:pPr>
          <w:hyperlink w:anchor="_Toc196420679" w:history="1">
            <w:r w:rsidRPr="00333DBB">
              <w:rPr>
                <w:rStyle w:val="Hyperlink"/>
                <w:b w:val="0"/>
                <w:bCs w:val="0"/>
                <w:i/>
                <w:iCs/>
              </w:rPr>
              <w:t>3.3.3.Oxiology</w:t>
            </w:r>
            <w:r w:rsidRPr="00333DBB">
              <w:rPr>
                <w:b w:val="0"/>
                <w:bCs w:val="0"/>
                <w:webHidden/>
              </w:rPr>
              <w:tab/>
            </w:r>
            <w:r w:rsidRPr="00333DBB">
              <w:rPr>
                <w:b w:val="0"/>
                <w:bCs w:val="0"/>
                <w:webHidden/>
              </w:rPr>
              <w:fldChar w:fldCharType="begin"/>
            </w:r>
            <w:r w:rsidRPr="00333DBB">
              <w:rPr>
                <w:b w:val="0"/>
                <w:bCs w:val="0"/>
                <w:webHidden/>
              </w:rPr>
              <w:instrText xml:space="preserve"> PAGEREF _Toc196420679 \h </w:instrText>
            </w:r>
            <w:r w:rsidRPr="00333DBB">
              <w:rPr>
                <w:b w:val="0"/>
                <w:bCs w:val="0"/>
                <w:webHidden/>
              </w:rPr>
            </w:r>
            <w:r w:rsidRPr="00333DBB">
              <w:rPr>
                <w:b w:val="0"/>
                <w:bCs w:val="0"/>
                <w:webHidden/>
              </w:rPr>
              <w:fldChar w:fldCharType="separate"/>
            </w:r>
            <w:r w:rsidR="00333DBB" w:rsidRPr="00333DBB">
              <w:rPr>
                <w:b w:val="0"/>
                <w:bCs w:val="0"/>
                <w:webHidden/>
              </w:rPr>
              <w:t>17</w:t>
            </w:r>
            <w:r w:rsidRPr="00333DBB">
              <w:rPr>
                <w:b w:val="0"/>
                <w:bCs w:val="0"/>
                <w:webHidden/>
              </w:rPr>
              <w:fldChar w:fldCharType="end"/>
            </w:r>
          </w:hyperlink>
        </w:p>
        <w:p w14:paraId="28531EE2" w14:textId="45CF4C7D" w:rsidR="00C0376D" w:rsidRPr="00333DBB" w:rsidRDefault="00C0376D" w:rsidP="00333DBB">
          <w:pPr>
            <w:pStyle w:val="TOC1"/>
            <w:rPr>
              <w:rFonts w:eastAsiaTheme="minorEastAsia"/>
              <w:b w:val="0"/>
              <w:bCs w:val="0"/>
              <w:lang w:eastAsia="en-GB"/>
            </w:rPr>
          </w:pPr>
          <w:hyperlink w:anchor="_Toc196420680" w:history="1">
            <w:r w:rsidRPr="00333DBB">
              <w:rPr>
                <w:rStyle w:val="Hyperlink"/>
                <w:b w:val="0"/>
                <w:bCs w:val="0"/>
              </w:rPr>
              <w:t>3.4. Research Approach</w:t>
            </w:r>
            <w:r w:rsidRPr="00333DBB">
              <w:rPr>
                <w:b w:val="0"/>
                <w:bCs w:val="0"/>
                <w:webHidden/>
              </w:rPr>
              <w:tab/>
            </w:r>
            <w:r w:rsidRPr="00333DBB">
              <w:rPr>
                <w:b w:val="0"/>
                <w:bCs w:val="0"/>
                <w:webHidden/>
              </w:rPr>
              <w:fldChar w:fldCharType="begin"/>
            </w:r>
            <w:r w:rsidRPr="00333DBB">
              <w:rPr>
                <w:b w:val="0"/>
                <w:bCs w:val="0"/>
                <w:webHidden/>
              </w:rPr>
              <w:instrText xml:space="preserve"> PAGEREF _Toc196420680 \h </w:instrText>
            </w:r>
            <w:r w:rsidRPr="00333DBB">
              <w:rPr>
                <w:b w:val="0"/>
                <w:bCs w:val="0"/>
                <w:webHidden/>
              </w:rPr>
            </w:r>
            <w:r w:rsidRPr="00333DBB">
              <w:rPr>
                <w:b w:val="0"/>
                <w:bCs w:val="0"/>
                <w:webHidden/>
              </w:rPr>
              <w:fldChar w:fldCharType="separate"/>
            </w:r>
            <w:r w:rsidR="00333DBB" w:rsidRPr="00333DBB">
              <w:rPr>
                <w:b w:val="0"/>
                <w:bCs w:val="0"/>
                <w:webHidden/>
              </w:rPr>
              <w:t>17</w:t>
            </w:r>
            <w:r w:rsidRPr="00333DBB">
              <w:rPr>
                <w:b w:val="0"/>
                <w:bCs w:val="0"/>
                <w:webHidden/>
              </w:rPr>
              <w:fldChar w:fldCharType="end"/>
            </w:r>
          </w:hyperlink>
        </w:p>
        <w:p w14:paraId="17D49C12" w14:textId="31F433CC" w:rsidR="00C0376D" w:rsidRPr="00333DBB" w:rsidRDefault="00C0376D" w:rsidP="00333DBB">
          <w:pPr>
            <w:pStyle w:val="TOC1"/>
            <w:rPr>
              <w:rFonts w:eastAsiaTheme="minorEastAsia"/>
              <w:b w:val="0"/>
              <w:bCs w:val="0"/>
              <w:lang w:eastAsia="en-GB"/>
            </w:rPr>
          </w:pPr>
          <w:hyperlink w:anchor="_Toc196420681" w:history="1">
            <w:r w:rsidRPr="00333DBB">
              <w:rPr>
                <w:rStyle w:val="Hyperlink"/>
                <w:b w:val="0"/>
                <w:bCs w:val="0"/>
              </w:rPr>
              <w:t>3.5. Importance and Contribution of the Research</w:t>
            </w:r>
            <w:r w:rsidRPr="00333DBB">
              <w:rPr>
                <w:b w:val="0"/>
                <w:bCs w:val="0"/>
                <w:webHidden/>
              </w:rPr>
              <w:tab/>
            </w:r>
            <w:r w:rsidRPr="00333DBB">
              <w:rPr>
                <w:b w:val="0"/>
                <w:bCs w:val="0"/>
                <w:webHidden/>
              </w:rPr>
              <w:fldChar w:fldCharType="begin"/>
            </w:r>
            <w:r w:rsidRPr="00333DBB">
              <w:rPr>
                <w:b w:val="0"/>
                <w:bCs w:val="0"/>
                <w:webHidden/>
              </w:rPr>
              <w:instrText xml:space="preserve"> PAGEREF _Toc196420681 \h </w:instrText>
            </w:r>
            <w:r w:rsidRPr="00333DBB">
              <w:rPr>
                <w:b w:val="0"/>
                <w:bCs w:val="0"/>
                <w:webHidden/>
              </w:rPr>
            </w:r>
            <w:r w:rsidRPr="00333DBB">
              <w:rPr>
                <w:b w:val="0"/>
                <w:bCs w:val="0"/>
                <w:webHidden/>
              </w:rPr>
              <w:fldChar w:fldCharType="separate"/>
            </w:r>
            <w:r w:rsidR="00333DBB" w:rsidRPr="00333DBB">
              <w:rPr>
                <w:b w:val="0"/>
                <w:bCs w:val="0"/>
                <w:webHidden/>
              </w:rPr>
              <w:t>17</w:t>
            </w:r>
            <w:r w:rsidRPr="00333DBB">
              <w:rPr>
                <w:b w:val="0"/>
                <w:bCs w:val="0"/>
                <w:webHidden/>
              </w:rPr>
              <w:fldChar w:fldCharType="end"/>
            </w:r>
          </w:hyperlink>
        </w:p>
        <w:p w14:paraId="52741B74" w14:textId="7A19D302" w:rsidR="00C0376D" w:rsidRPr="00333DBB" w:rsidRDefault="00C0376D" w:rsidP="00333DBB">
          <w:pPr>
            <w:pStyle w:val="TOC1"/>
            <w:rPr>
              <w:rFonts w:eastAsiaTheme="minorEastAsia"/>
              <w:b w:val="0"/>
              <w:bCs w:val="0"/>
              <w:lang w:eastAsia="en-GB"/>
            </w:rPr>
          </w:pPr>
          <w:hyperlink w:anchor="_Toc196420682" w:history="1">
            <w:r w:rsidRPr="00333DBB">
              <w:rPr>
                <w:rStyle w:val="Hyperlink"/>
                <w:b w:val="0"/>
                <w:bCs w:val="0"/>
              </w:rPr>
              <w:t>3.6. Model of the Research</w:t>
            </w:r>
            <w:r w:rsidRPr="00333DBB">
              <w:rPr>
                <w:b w:val="0"/>
                <w:bCs w:val="0"/>
                <w:webHidden/>
              </w:rPr>
              <w:tab/>
            </w:r>
            <w:r w:rsidRPr="00333DBB">
              <w:rPr>
                <w:b w:val="0"/>
                <w:bCs w:val="0"/>
                <w:webHidden/>
              </w:rPr>
              <w:fldChar w:fldCharType="begin"/>
            </w:r>
            <w:r w:rsidRPr="00333DBB">
              <w:rPr>
                <w:b w:val="0"/>
                <w:bCs w:val="0"/>
                <w:webHidden/>
              </w:rPr>
              <w:instrText xml:space="preserve"> PAGEREF _Toc196420682 \h </w:instrText>
            </w:r>
            <w:r w:rsidRPr="00333DBB">
              <w:rPr>
                <w:b w:val="0"/>
                <w:bCs w:val="0"/>
                <w:webHidden/>
              </w:rPr>
            </w:r>
            <w:r w:rsidRPr="00333DBB">
              <w:rPr>
                <w:b w:val="0"/>
                <w:bCs w:val="0"/>
                <w:webHidden/>
              </w:rPr>
              <w:fldChar w:fldCharType="separate"/>
            </w:r>
            <w:r w:rsidR="00333DBB" w:rsidRPr="00333DBB">
              <w:rPr>
                <w:b w:val="0"/>
                <w:bCs w:val="0"/>
                <w:webHidden/>
              </w:rPr>
              <w:t>18</w:t>
            </w:r>
            <w:r w:rsidRPr="00333DBB">
              <w:rPr>
                <w:b w:val="0"/>
                <w:bCs w:val="0"/>
                <w:webHidden/>
              </w:rPr>
              <w:fldChar w:fldCharType="end"/>
            </w:r>
          </w:hyperlink>
        </w:p>
        <w:p w14:paraId="4B4E24D4" w14:textId="436C3968" w:rsidR="00C0376D" w:rsidRPr="00333DBB" w:rsidRDefault="00C0376D" w:rsidP="00333DBB">
          <w:pPr>
            <w:pStyle w:val="TOC1"/>
            <w:rPr>
              <w:rFonts w:eastAsiaTheme="minorEastAsia"/>
              <w:b w:val="0"/>
              <w:bCs w:val="0"/>
              <w:lang w:eastAsia="en-GB"/>
            </w:rPr>
          </w:pPr>
          <w:hyperlink w:anchor="_Toc196420683" w:history="1">
            <w:r w:rsidRPr="00333DBB">
              <w:rPr>
                <w:rStyle w:val="Hyperlink"/>
                <w:b w:val="0"/>
                <w:bCs w:val="0"/>
              </w:rPr>
              <w:t>3.7. Research Hypotheses</w:t>
            </w:r>
            <w:r w:rsidRPr="00333DBB">
              <w:rPr>
                <w:b w:val="0"/>
                <w:bCs w:val="0"/>
                <w:webHidden/>
              </w:rPr>
              <w:tab/>
            </w:r>
            <w:r w:rsidRPr="00333DBB">
              <w:rPr>
                <w:b w:val="0"/>
                <w:bCs w:val="0"/>
                <w:webHidden/>
              </w:rPr>
              <w:fldChar w:fldCharType="begin"/>
            </w:r>
            <w:r w:rsidRPr="00333DBB">
              <w:rPr>
                <w:b w:val="0"/>
                <w:bCs w:val="0"/>
                <w:webHidden/>
              </w:rPr>
              <w:instrText xml:space="preserve"> PAGEREF _Toc196420683 \h </w:instrText>
            </w:r>
            <w:r w:rsidRPr="00333DBB">
              <w:rPr>
                <w:b w:val="0"/>
                <w:bCs w:val="0"/>
                <w:webHidden/>
              </w:rPr>
            </w:r>
            <w:r w:rsidRPr="00333DBB">
              <w:rPr>
                <w:b w:val="0"/>
                <w:bCs w:val="0"/>
                <w:webHidden/>
              </w:rPr>
              <w:fldChar w:fldCharType="separate"/>
            </w:r>
            <w:r w:rsidR="00333DBB" w:rsidRPr="00333DBB">
              <w:rPr>
                <w:b w:val="0"/>
                <w:bCs w:val="0"/>
                <w:webHidden/>
              </w:rPr>
              <w:t>18</w:t>
            </w:r>
            <w:r w:rsidRPr="00333DBB">
              <w:rPr>
                <w:b w:val="0"/>
                <w:bCs w:val="0"/>
                <w:webHidden/>
              </w:rPr>
              <w:fldChar w:fldCharType="end"/>
            </w:r>
          </w:hyperlink>
        </w:p>
        <w:p w14:paraId="0FE7C43E" w14:textId="094BA196" w:rsidR="00C0376D" w:rsidRPr="00333DBB" w:rsidRDefault="00C0376D" w:rsidP="00333DBB">
          <w:pPr>
            <w:pStyle w:val="TOC1"/>
            <w:rPr>
              <w:rFonts w:eastAsiaTheme="minorEastAsia"/>
              <w:b w:val="0"/>
              <w:bCs w:val="0"/>
              <w:lang w:eastAsia="en-GB"/>
            </w:rPr>
          </w:pPr>
          <w:hyperlink w:anchor="_Toc196420684" w:history="1">
            <w:r w:rsidRPr="00333DBB">
              <w:rPr>
                <w:rStyle w:val="Hyperlink"/>
                <w:b w:val="0"/>
                <w:bCs w:val="0"/>
              </w:rPr>
              <w:t>3.8. Sampling and Data Collection</w:t>
            </w:r>
            <w:r w:rsidRPr="00333DBB">
              <w:rPr>
                <w:b w:val="0"/>
                <w:bCs w:val="0"/>
                <w:webHidden/>
              </w:rPr>
              <w:tab/>
            </w:r>
            <w:r w:rsidRPr="00333DBB">
              <w:rPr>
                <w:b w:val="0"/>
                <w:bCs w:val="0"/>
                <w:webHidden/>
              </w:rPr>
              <w:fldChar w:fldCharType="begin"/>
            </w:r>
            <w:r w:rsidRPr="00333DBB">
              <w:rPr>
                <w:b w:val="0"/>
                <w:bCs w:val="0"/>
                <w:webHidden/>
              </w:rPr>
              <w:instrText xml:space="preserve"> PAGEREF _Toc196420684 \h </w:instrText>
            </w:r>
            <w:r w:rsidRPr="00333DBB">
              <w:rPr>
                <w:b w:val="0"/>
                <w:bCs w:val="0"/>
                <w:webHidden/>
              </w:rPr>
            </w:r>
            <w:r w:rsidRPr="00333DBB">
              <w:rPr>
                <w:b w:val="0"/>
                <w:bCs w:val="0"/>
                <w:webHidden/>
              </w:rPr>
              <w:fldChar w:fldCharType="separate"/>
            </w:r>
            <w:r w:rsidR="00333DBB" w:rsidRPr="00333DBB">
              <w:rPr>
                <w:b w:val="0"/>
                <w:bCs w:val="0"/>
                <w:webHidden/>
              </w:rPr>
              <w:t>18</w:t>
            </w:r>
            <w:r w:rsidRPr="00333DBB">
              <w:rPr>
                <w:b w:val="0"/>
                <w:bCs w:val="0"/>
                <w:webHidden/>
              </w:rPr>
              <w:fldChar w:fldCharType="end"/>
            </w:r>
          </w:hyperlink>
        </w:p>
        <w:p w14:paraId="49602F3A" w14:textId="6F7E6DEE" w:rsidR="00C0376D" w:rsidRPr="00333DBB" w:rsidRDefault="00C0376D" w:rsidP="00333DBB">
          <w:pPr>
            <w:pStyle w:val="TOC1"/>
            <w:rPr>
              <w:rFonts w:eastAsiaTheme="minorEastAsia"/>
              <w:lang w:eastAsia="en-GB"/>
            </w:rPr>
          </w:pPr>
          <w:hyperlink w:anchor="_Toc196420685" w:history="1">
            <w:r w:rsidRPr="00333DBB">
              <w:rPr>
                <w:rStyle w:val="Hyperlink"/>
                <w:b w:val="0"/>
                <w:bCs w:val="0"/>
              </w:rPr>
              <w:t>3.8.1. Anticipated Challenges</w:t>
            </w:r>
            <w:r w:rsidRPr="00333DBB">
              <w:rPr>
                <w:webHidden/>
              </w:rPr>
              <w:tab/>
            </w:r>
            <w:r w:rsidRPr="00333DBB">
              <w:rPr>
                <w:webHidden/>
              </w:rPr>
              <w:fldChar w:fldCharType="begin"/>
            </w:r>
            <w:r w:rsidRPr="00333DBB">
              <w:rPr>
                <w:webHidden/>
              </w:rPr>
              <w:instrText xml:space="preserve"> PAGEREF _Toc196420685 \h </w:instrText>
            </w:r>
            <w:r w:rsidRPr="00333DBB">
              <w:rPr>
                <w:webHidden/>
              </w:rPr>
            </w:r>
            <w:r w:rsidRPr="00333DBB">
              <w:rPr>
                <w:webHidden/>
              </w:rPr>
              <w:fldChar w:fldCharType="separate"/>
            </w:r>
            <w:r w:rsidR="00333DBB" w:rsidRPr="00333DBB">
              <w:rPr>
                <w:webHidden/>
              </w:rPr>
              <w:t>19</w:t>
            </w:r>
            <w:r w:rsidRPr="00333DBB">
              <w:rPr>
                <w:webHidden/>
              </w:rPr>
              <w:fldChar w:fldCharType="end"/>
            </w:r>
          </w:hyperlink>
        </w:p>
        <w:p w14:paraId="0A00A076" w14:textId="65712919" w:rsidR="00C0376D" w:rsidRPr="00333DBB" w:rsidRDefault="00C0376D" w:rsidP="00333DBB">
          <w:pPr>
            <w:pStyle w:val="TOC1"/>
            <w:rPr>
              <w:rFonts w:eastAsiaTheme="minorEastAsia"/>
              <w:b w:val="0"/>
              <w:bCs w:val="0"/>
              <w:lang w:eastAsia="en-GB"/>
            </w:rPr>
          </w:pPr>
          <w:hyperlink w:anchor="_Toc196420686" w:history="1">
            <w:r w:rsidRPr="00333DBB">
              <w:rPr>
                <w:rStyle w:val="Hyperlink"/>
                <w:b w:val="0"/>
                <w:bCs w:val="0"/>
                <w:i/>
                <w:iCs/>
              </w:rPr>
              <w:t>3.6.1.1. Access to Participants:</w:t>
            </w:r>
            <w:r w:rsidRPr="00333DBB">
              <w:rPr>
                <w:b w:val="0"/>
                <w:bCs w:val="0"/>
                <w:webHidden/>
              </w:rPr>
              <w:tab/>
            </w:r>
            <w:r w:rsidRPr="00333DBB">
              <w:rPr>
                <w:b w:val="0"/>
                <w:bCs w:val="0"/>
                <w:webHidden/>
              </w:rPr>
              <w:fldChar w:fldCharType="begin"/>
            </w:r>
            <w:r w:rsidRPr="00333DBB">
              <w:rPr>
                <w:b w:val="0"/>
                <w:bCs w:val="0"/>
                <w:webHidden/>
              </w:rPr>
              <w:instrText xml:space="preserve"> PAGEREF _Toc196420686 \h </w:instrText>
            </w:r>
            <w:r w:rsidRPr="00333DBB">
              <w:rPr>
                <w:b w:val="0"/>
                <w:bCs w:val="0"/>
                <w:webHidden/>
              </w:rPr>
            </w:r>
            <w:r w:rsidRPr="00333DBB">
              <w:rPr>
                <w:b w:val="0"/>
                <w:bCs w:val="0"/>
                <w:webHidden/>
              </w:rPr>
              <w:fldChar w:fldCharType="separate"/>
            </w:r>
            <w:r w:rsidR="00333DBB" w:rsidRPr="00333DBB">
              <w:rPr>
                <w:b w:val="0"/>
                <w:bCs w:val="0"/>
                <w:webHidden/>
              </w:rPr>
              <w:t>19</w:t>
            </w:r>
            <w:r w:rsidRPr="00333DBB">
              <w:rPr>
                <w:b w:val="0"/>
                <w:bCs w:val="0"/>
                <w:webHidden/>
              </w:rPr>
              <w:fldChar w:fldCharType="end"/>
            </w:r>
          </w:hyperlink>
        </w:p>
        <w:p w14:paraId="551880EB" w14:textId="2F83B14B" w:rsidR="00C0376D" w:rsidRPr="00333DBB" w:rsidRDefault="00C0376D" w:rsidP="00333DBB">
          <w:pPr>
            <w:pStyle w:val="TOC1"/>
            <w:rPr>
              <w:rFonts w:eastAsiaTheme="minorEastAsia"/>
              <w:b w:val="0"/>
              <w:bCs w:val="0"/>
              <w:lang w:eastAsia="en-GB"/>
            </w:rPr>
          </w:pPr>
          <w:hyperlink w:anchor="_Toc196420687" w:history="1">
            <w:r w:rsidRPr="00333DBB">
              <w:rPr>
                <w:rStyle w:val="Hyperlink"/>
                <w:b w:val="0"/>
                <w:bCs w:val="0"/>
                <w:i/>
                <w:iCs/>
              </w:rPr>
              <w:t>3.6.1.3. Ensuring Data Authenticity</w:t>
            </w:r>
            <w:r w:rsidRPr="00333DBB">
              <w:rPr>
                <w:b w:val="0"/>
                <w:bCs w:val="0"/>
                <w:webHidden/>
              </w:rPr>
              <w:tab/>
            </w:r>
            <w:r w:rsidRPr="00333DBB">
              <w:rPr>
                <w:b w:val="0"/>
                <w:bCs w:val="0"/>
                <w:webHidden/>
              </w:rPr>
              <w:fldChar w:fldCharType="begin"/>
            </w:r>
            <w:r w:rsidRPr="00333DBB">
              <w:rPr>
                <w:b w:val="0"/>
                <w:bCs w:val="0"/>
                <w:webHidden/>
              </w:rPr>
              <w:instrText xml:space="preserve"> PAGEREF _Toc196420687 \h </w:instrText>
            </w:r>
            <w:r w:rsidRPr="00333DBB">
              <w:rPr>
                <w:b w:val="0"/>
                <w:bCs w:val="0"/>
                <w:webHidden/>
              </w:rPr>
            </w:r>
            <w:r w:rsidRPr="00333DBB">
              <w:rPr>
                <w:b w:val="0"/>
                <w:bCs w:val="0"/>
                <w:webHidden/>
              </w:rPr>
              <w:fldChar w:fldCharType="separate"/>
            </w:r>
            <w:r w:rsidR="00333DBB" w:rsidRPr="00333DBB">
              <w:rPr>
                <w:b w:val="0"/>
                <w:bCs w:val="0"/>
                <w:webHidden/>
              </w:rPr>
              <w:t>19</w:t>
            </w:r>
            <w:r w:rsidRPr="00333DBB">
              <w:rPr>
                <w:b w:val="0"/>
                <w:bCs w:val="0"/>
                <w:webHidden/>
              </w:rPr>
              <w:fldChar w:fldCharType="end"/>
            </w:r>
          </w:hyperlink>
        </w:p>
        <w:p w14:paraId="28169E19" w14:textId="1DC34C5D" w:rsidR="00C0376D" w:rsidRPr="00333DBB" w:rsidRDefault="00C0376D" w:rsidP="00333DBB">
          <w:pPr>
            <w:pStyle w:val="TOC1"/>
            <w:rPr>
              <w:rFonts w:eastAsiaTheme="minorEastAsia"/>
              <w:lang w:eastAsia="en-GB"/>
            </w:rPr>
          </w:pPr>
          <w:hyperlink w:anchor="_Toc196420688" w:history="1">
            <w:r w:rsidRPr="00333DBB">
              <w:rPr>
                <w:rStyle w:val="Hyperlink"/>
              </w:rPr>
              <w:t>CHAPTER FIVE</w:t>
            </w:r>
            <w:r w:rsidRPr="00333DBB">
              <w:rPr>
                <w:webHidden/>
              </w:rPr>
              <w:tab/>
            </w:r>
            <w:r w:rsidRPr="00333DBB">
              <w:rPr>
                <w:webHidden/>
              </w:rPr>
              <w:fldChar w:fldCharType="begin"/>
            </w:r>
            <w:r w:rsidRPr="00333DBB">
              <w:rPr>
                <w:webHidden/>
              </w:rPr>
              <w:instrText xml:space="preserve"> PAGEREF _Toc196420688 \h </w:instrText>
            </w:r>
            <w:r w:rsidRPr="00333DBB">
              <w:rPr>
                <w:webHidden/>
              </w:rPr>
            </w:r>
            <w:r w:rsidRPr="00333DBB">
              <w:rPr>
                <w:webHidden/>
              </w:rPr>
              <w:fldChar w:fldCharType="separate"/>
            </w:r>
            <w:r w:rsidR="00333DBB" w:rsidRPr="00333DBB">
              <w:rPr>
                <w:webHidden/>
              </w:rPr>
              <w:t>20</w:t>
            </w:r>
            <w:r w:rsidRPr="00333DBB">
              <w:rPr>
                <w:webHidden/>
              </w:rPr>
              <w:fldChar w:fldCharType="end"/>
            </w:r>
          </w:hyperlink>
        </w:p>
        <w:p w14:paraId="06BC000C" w14:textId="2CC43858" w:rsidR="00C0376D" w:rsidRPr="00333DBB" w:rsidRDefault="00C0376D" w:rsidP="00333DBB">
          <w:pPr>
            <w:pStyle w:val="TOC1"/>
            <w:rPr>
              <w:rFonts w:eastAsiaTheme="minorEastAsia"/>
              <w:lang w:eastAsia="en-GB"/>
            </w:rPr>
          </w:pPr>
          <w:hyperlink w:anchor="_Toc196420689" w:history="1">
            <w:r w:rsidRPr="00333DBB">
              <w:rPr>
                <w:rStyle w:val="Hyperlink"/>
              </w:rPr>
              <w:t>ETHICAL CONSIDERATION</w:t>
            </w:r>
            <w:r w:rsidRPr="00333DBB">
              <w:rPr>
                <w:webHidden/>
              </w:rPr>
              <w:tab/>
            </w:r>
            <w:r w:rsidRPr="00333DBB">
              <w:rPr>
                <w:webHidden/>
              </w:rPr>
              <w:fldChar w:fldCharType="begin"/>
            </w:r>
            <w:r w:rsidRPr="00333DBB">
              <w:rPr>
                <w:webHidden/>
              </w:rPr>
              <w:instrText xml:space="preserve"> PAGEREF _Toc196420689 \h </w:instrText>
            </w:r>
            <w:r w:rsidRPr="00333DBB">
              <w:rPr>
                <w:webHidden/>
              </w:rPr>
            </w:r>
            <w:r w:rsidRPr="00333DBB">
              <w:rPr>
                <w:webHidden/>
              </w:rPr>
              <w:fldChar w:fldCharType="separate"/>
            </w:r>
            <w:r w:rsidR="00333DBB" w:rsidRPr="00333DBB">
              <w:rPr>
                <w:webHidden/>
              </w:rPr>
              <w:t>20</w:t>
            </w:r>
            <w:r w:rsidRPr="00333DBB">
              <w:rPr>
                <w:webHidden/>
              </w:rPr>
              <w:fldChar w:fldCharType="end"/>
            </w:r>
          </w:hyperlink>
        </w:p>
        <w:p w14:paraId="755A9377" w14:textId="1B9E7C8A" w:rsidR="00C0376D" w:rsidRPr="00333DBB" w:rsidRDefault="00C0376D" w:rsidP="00333DBB">
          <w:pPr>
            <w:pStyle w:val="TOC1"/>
            <w:rPr>
              <w:rFonts w:eastAsiaTheme="minorEastAsia"/>
              <w:lang w:eastAsia="en-GB"/>
            </w:rPr>
          </w:pPr>
          <w:hyperlink w:anchor="_Toc196420690" w:history="1">
            <w:r w:rsidRPr="00333DBB">
              <w:rPr>
                <w:rStyle w:val="Hyperlink"/>
              </w:rPr>
              <w:t>CHAPTER SIX</w:t>
            </w:r>
            <w:r w:rsidRPr="00333DBB">
              <w:rPr>
                <w:webHidden/>
              </w:rPr>
              <w:tab/>
            </w:r>
            <w:r w:rsidRPr="00333DBB">
              <w:rPr>
                <w:webHidden/>
              </w:rPr>
              <w:fldChar w:fldCharType="begin"/>
            </w:r>
            <w:r w:rsidRPr="00333DBB">
              <w:rPr>
                <w:webHidden/>
              </w:rPr>
              <w:instrText xml:space="preserve"> PAGEREF _Toc196420690 \h </w:instrText>
            </w:r>
            <w:r w:rsidRPr="00333DBB">
              <w:rPr>
                <w:webHidden/>
              </w:rPr>
            </w:r>
            <w:r w:rsidRPr="00333DBB">
              <w:rPr>
                <w:webHidden/>
              </w:rPr>
              <w:fldChar w:fldCharType="separate"/>
            </w:r>
            <w:r w:rsidR="00333DBB" w:rsidRPr="00333DBB">
              <w:rPr>
                <w:webHidden/>
              </w:rPr>
              <w:t>21</w:t>
            </w:r>
            <w:r w:rsidRPr="00333DBB">
              <w:rPr>
                <w:webHidden/>
              </w:rPr>
              <w:fldChar w:fldCharType="end"/>
            </w:r>
          </w:hyperlink>
        </w:p>
        <w:p w14:paraId="2ED82488" w14:textId="20B9BEEE" w:rsidR="00C0376D" w:rsidRPr="00333DBB" w:rsidRDefault="00C0376D" w:rsidP="00333DBB">
          <w:pPr>
            <w:pStyle w:val="TOC1"/>
            <w:rPr>
              <w:rFonts w:eastAsiaTheme="minorEastAsia"/>
              <w:lang w:eastAsia="en-GB"/>
            </w:rPr>
          </w:pPr>
          <w:hyperlink w:anchor="_Toc196420691" w:history="1">
            <w:r w:rsidRPr="00333DBB">
              <w:rPr>
                <w:rStyle w:val="Hyperlink"/>
              </w:rPr>
              <w:t>SIGNIFICANCE &amp; CONTRIBUTION</w:t>
            </w:r>
            <w:r w:rsidRPr="00333DBB">
              <w:rPr>
                <w:webHidden/>
              </w:rPr>
              <w:tab/>
            </w:r>
            <w:r w:rsidRPr="00333DBB">
              <w:rPr>
                <w:webHidden/>
              </w:rPr>
              <w:fldChar w:fldCharType="begin"/>
            </w:r>
            <w:r w:rsidRPr="00333DBB">
              <w:rPr>
                <w:webHidden/>
              </w:rPr>
              <w:instrText xml:space="preserve"> PAGEREF _Toc196420691 \h </w:instrText>
            </w:r>
            <w:r w:rsidRPr="00333DBB">
              <w:rPr>
                <w:webHidden/>
              </w:rPr>
            </w:r>
            <w:r w:rsidRPr="00333DBB">
              <w:rPr>
                <w:webHidden/>
              </w:rPr>
              <w:fldChar w:fldCharType="separate"/>
            </w:r>
            <w:r w:rsidR="00333DBB" w:rsidRPr="00333DBB">
              <w:rPr>
                <w:webHidden/>
              </w:rPr>
              <w:t>21</w:t>
            </w:r>
            <w:r w:rsidRPr="00333DBB">
              <w:rPr>
                <w:webHidden/>
              </w:rPr>
              <w:fldChar w:fldCharType="end"/>
            </w:r>
          </w:hyperlink>
        </w:p>
        <w:p w14:paraId="34FE4941" w14:textId="428F531D" w:rsidR="00C0376D" w:rsidRPr="00333DBB" w:rsidRDefault="00C0376D" w:rsidP="00333DBB">
          <w:pPr>
            <w:pStyle w:val="TOC1"/>
            <w:rPr>
              <w:rFonts w:eastAsiaTheme="minorEastAsia"/>
              <w:lang w:eastAsia="en-GB"/>
            </w:rPr>
          </w:pPr>
          <w:hyperlink w:anchor="_Toc196420692" w:history="1">
            <w:r w:rsidRPr="00333DBB">
              <w:rPr>
                <w:rStyle w:val="Hyperlink"/>
              </w:rPr>
              <w:t>CHAPTER SEVEN</w:t>
            </w:r>
            <w:r w:rsidRPr="00333DBB">
              <w:rPr>
                <w:webHidden/>
              </w:rPr>
              <w:tab/>
            </w:r>
            <w:r w:rsidRPr="00333DBB">
              <w:rPr>
                <w:webHidden/>
              </w:rPr>
              <w:fldChar w:fldCharType="begin"/>
            </w:r>
            <w:r w:rsidRPr="00333DBB">
              <w:rPr>
                <w:webHidden/>
              </w:rPr>
              <w:instrText xml:space="preserve"> PAGEREF _Toc196420692 \h </w:instrText>
            </w:r>
            <w:r w:rsidRPr="00333DBB">
              <w:rPr>
                <w:webHidden/>
              </w:rPr>
            </w:r>
            <w:r w:rsidRPr="00333DBB">
              <w:rPr>
                <w:webHidden/>
              </w:rPr>
              <w:fldChar w:fldCharType="separate"/>
            </w:r>
            <w:r w:rsidR="00333DBB" w:rsidRPr="00333DBB">
              <w:rPr>
                <w:webHidden/>
              </w:rPr>
              <w:t>22</w:t>
            </w:r>
            <w:r w:rsidRPr="00333DBB">
              <w:rPr>
                <w:webHidden/>
              </w:rPr>
              <w:fldChar w:fldCharType="end"/>
            </w:r>
          </w:hyperlink>
        </w:p>
        <w:p w14:paraId="1A4CFFE8" w14:textId="7C8D1571" w:rsidR="00C0376D" w:rsidRPr="00333DBB" w:rsidRDefault="00C0376D" w:rsidP="00333DBB">
          <w:pPr>
            <w:pStyle w:val="TOC1"/>
            <w:rPr>
              <w:rFonts w:eastAsiaTheme="minorEastAsia"/>
              <w:lang w:eastAsia="en-GB"/>
            </w:rPr>
          </w:pPr>
          <w:hyperlink w:anchor="_Toc196420693" w:history="1">
            <w:r w:rsidRPr="00333DBB">
              <w:rPr>
                <w:rStyle w:val="Hyperlink"/>
              </w:rPr>
              <w:t>REFERENCES</w:t>
            </w:r>
            <w:r w:rsidRPr="00333DBB">
              <w:rPr>
                <w:webHidden/>
              </w:rPr>
              <w:tab/>
            </w:r>
            <w:r w:rsidRPr="00333DBB">
              <w:rPr>
                <w:webHidden/>
              </w:rPr>
              <w:fldChar w:fldCharType="begin"/>
            </w:r>
            <w:r w:rsidRPr="00333DBB">
              <w:rPr>
                <w:webHidden/>
              </w:rPr>
              <w:instrText xml:space="preserve"> PAGEREF _Toc196420693 \h </w:instrText>
            </w:r>
            <w:r w:rsidRPr="00333DBB">
              <w:rPr>
                <w:webHidden/>
              </w:rPr>
            </w:r>
            <w:r w:rsidRPr="00333DBB">
              <w:rPr>
                <w:webHidden/>
              </w:rPr>
              <w:fldChar w:fldCharType="separate"/>
            </w:r>
            <w:r w:rsidR="00333DBB" w:rsidRPr="00333DBB">
              <w:rPr>
                <w:webHidden/>
              </w:rPr>
              <w:t>22</w:t>
            </w:r>
            <w:r w:rsidRPr="00333DBB">
              <w:rPr>
                <w:webHidden/>
              </w:rPr>
              <w:fldChar w:fldCharType="end"/>
            </w:r>
          </w:hyperlink>
        </w:p>
        <w:p w14:paraId="2ABFBC7C" w14:textId="17023117" w:rsidR="00005B69" w:rsidRPr="00333DBB" w:rsidRDefault="00005B69">
          <w:pPr>
            <w:rPr>
              <w:rFonts w:ascii="Times New Roman" w:hAnsi="Times New Roman" w:cs="Times New Roman"/>
              <w:b/>
              <w:bCs/>
              <w:sz w:val="24"/>
              <w:szCs w:val="24"/>
            </w:rPr>
          </w:pPr>
          <w:r w:rsidRPr="00333DBB">
            <w:rPr>
              <w:rFonts w:ascii="Times New Roman" w:hAnsi="Times New Roman" w:cs="Times New Roman"/>
              <w:b/>
              <w:bCs/>
              <w:noProof/>
              <w:sz w:val="24"/>
              <w:szCs w:val="24"/>
            </w:rPr>
            <w:fldChar w:fldCharType="end"/>
          </w:r>
        </w:p>
      </w:sdtContent>
    </w:sdt>
    <w:p w14:paraId="25E57DB2" w14:textId="77777777" w:rsidR="00CE5FA8" w:rsidRPr="00333DBB" w:rsidRDefault="00CE5FA8" w:rsidP="00CE5FA8">
      <w:pPr>
        <w:rPr>
          <w:rFonts w:ascii="Times New Roman" w:hAnsi="Times New Roman" w:cs="Times New Roman"/>
          <w:b/>
          <w:bCs/>
          <w:sz w:val="24"/>
          <w:szCs w:val="24"/>
        </w:rPr>
      </w:pPr>
    </w:p>
    <w:p w14:paraId="7013CF95" w14:textId="77777777" w:rsidR="00CE5FA8" w:rsidRPr="00333DBB" w:rsidRDefault="00CE5FA8" w:rsidP="00CE5FA8">
      <w:pPr>
        <w:rPr>
          <w:rFonts w:ascii="Times New Roman" w:hAnsi="Times New Roman" w:cs="Times New Roman"/>
          <w:b/>
          <w:bCs/>
          <w:sz w:val="24"/>
          <w:szCs w:val="24"/>
        </w:rPr>
      </w:pPr>
    </w:p>
    <w:p w14:paraId="430F70A1" w14:textId="77777777" w:rsidR="00CE5FA8" w:rsidRPr="00E067F9" w:rsidRDefault="00CE5FA8" w:rsidP="00CE5FA8">
      <w:pPr>
        <w:rPr>
          <w:rFonts w:ascii="Times New Roman" w:hAnsi="Times New Roman" w:cs="Times New Roman"/>
          <w:b/>
          <w:bCs/>
          <w:sz w:val="24"/>
          <w:szCs w:val="24"/>
        </w:rPr>
      </w:pPr>
    </w:p>
    <w:p w14:paraId="4260A0BD" w14:textId="77777777" w:rsidR="00CE5FA8" w:rsidRPr="00E067F9" w:rsidRDefault="00CE5FA8" w:rsidP="00CE5FA8">
      <w:pPr>
        <w:rPr>
          <w:rFonts w:ascii="Times New Roman" w:hAnsi="Times New Roman" w:cs="Times New Roman"/>
          <w:b/>
          <w:bCs/>
          <w:sz w:val="24"/>
          <w:szCs w:val="24"/>
        </w:rPr>
      </w:pPr>
    </w:p>
    <w:p w14:paraId="10033ABF" w14:textId="77777777" w:rsidR="00CE5FA8" w:rsidRDefault="00CE5FA8" w:rsidP="00CE5FA8"/>
    <w:p w14:paraId="66F15AD2" w14:textId="77777777" w:rsidR="00CE5FA8" w:rsidRDefault="00CE5FA8" w:rsidP="00CE5FA8"/>
    <w:p w14:paraId="54361549" w14:textId="77777777" w:rsidR="00CE5FA8" w:rsidRDefault="00CE5FA8" w:rsidP="00CE5FA8"/>
    <w:p w14:paraId="39DB7A0C" w14:textId="77777777" w:rsidR="00CE5FA8" w:rsidRDefault="00CE5FA8" w:rsidP="00CE5FA8"/>
    <w:p w14:paraId="33E5E0BF" w14:textId="77777777" w:rsidR="00CE5FA8" w:rsidRDefault="00CE5FA8" w:rsidP="00CE5FA8"/>
    <w:p w14:paraId="14EBD6AE" w14:textId="77777777" w:rsidR="00CE5FA8" w:rsidRDefault="00CE5FA8" w:rsidP="00CE5FA8"/>
    <w:p w14:paraId="36979C24" w14:textId="77777777" w:rsidR="00CE5FA8" w:rsidRDefault="00CE5FA8" w:rsidP="00CE5FA8"/>
    <w:p w14:paraId="714DDD21" w14:textId="77777777" w:rsidR="00CE5FA8" w:rsidRDefault="00CE5FA8" w:rsidP="00CE5FA8"/>
    <w:p w14:paraId="532922D7" w14:textId="77777777" w:rsidR="00CE5FA8" w:rsidRDefault="00CE5FA8" w:rsidP="00CE5FA8"/>
    <w:p w14:paraId="6C2A62A7" w14:textId="77777777" w:rsidR="00CE5FA8" w:rsidRDefault="00CE5FA8" w:rsidP="00CE5FA8"/>
    <w:p w14:paraId="311784A0" w14:textId="77777777" w:rsidR="00CE5FA8" w:rsidRDefault="00CE5FA8" w:rsidP="00CE5FA8"/>
    <w:p w14:paraId="6E47AD96" w14:textId="77777777" w:rsidR="00CE5FA8" w:rsidRDefault="00CE5FA8" w:rsidP="00CE5FA8"/>
    <w:p w14:paraId="4EDB4DED" w14:textId="77777777" w:rsidR="00CE5FA8" w:rsidRDefault="00CE5FA8" w:rsidP="00CE5FA8"/>
    <w:p w14:paraId="4E494F71" w14:textId="77777777" w:rsidR="00CE5FA8" w:rsidRDefault="00CE5FA8" w:rsidP="00CE5FA8"/>
    <w:p w14:paraId="6D7993CA" w14:textId="77777777" w:rsidR="00CE5FA8" w:rsidRDefault="00CE5FA8" w:rsidP="00CE5FA8"/>
    <w:p w14:paraId="6C27A23E" w14:textId="77777777" w:rsidR="00CE5FA8" w:rsidRDefault="00CE5FA8" w:rsidP="00CE5FA8"/>
    <w:p w14:paraId="47881A16" w14:textId="77777777" w:rsidR="00CE5FA8" w:rsidRDefault="00CE5FA8" w:rsidP="00CE5FA8"/>
    <w:p w14:paraId="2F562DC9" w14:textId="77777777" w:rsidR="00CE5FA8" w:rsidRDefault="00CE5FA8" w:rsidP="000A37A0">
      <w:pPr>
        <w:pStyle w:val="Heading1"/>
        <w:jc w:val="center"/>
        <w:rPr>
          <w:rFonts w:ascii="Times New Roman" w:hAnsi="Times New Roman" w:cs="Times New Roman"/>
          <w:b/>
          <w:bCs/>
          <w:color w:val="auto"/>
          <w:sz w:val="28"/>
          <w:szCs w:val="28"/>
        </w:rPr>
      </w:pPr>
      <w:bookmarkStart w:id="2" w:name="_Toc196420655"/>
      <w:r w:rsidRPr="00CE5FA8">
        <w:rPr>
          <w:rFonts w:ascii="Times New Roman" w:hAnsi="Times New Roman" w:cs="Times New Roman"/>
          <w:b/>
          <w:bCs/>
          <w:color w:val="auto"/>
          <w:sz w:val="28"/>
          <w:szCs w:val="28"/>
        </w:rPr>
        <w:lastRenderedPageBreak/>
        <w:t>INTRODUCTION</w:t>
      </w:r>
      <w:bookmarkEnd w:id="2"/>
    </w:p>
    <w:p w14:paraId="182756BB" w14:textId="77777777" w:rsidR="00CE5FA8" w:rsidRDefault="00CE5FA8" w:rsidP="00CE5FA8"/>
    <w:p w14:paraId="38370E30" w14:textId="77777777" w:rsidR="00B90546" w:rsidRDefault="00B90546" w:rsidP="00B90546">
      <w:pPr>
        <w:spacing w:line="360" w:lineRule="auto"/>
        <w:ind w:firstLine="720"/>
        <w:jc w:val="both"/>
        <w:rPr>
          <w:rFonts w:ascii="Times New Roman" w:hAnsi="Times New Roman" w:cs="Times New Roman"/>
          <w:sz w:val="24"/>
          <w:szCs w:val="24"/>
        </w:rPr>
      </w:pPr>
      <w:r w:rsidRPr="00EF4926">
        <w:rPr>
          <w:rFonts w:ascii="Times New Roman" w:hAnsi="Times New Roman" w:cs="Times New Roman"/>
          <w:sz w:val="24"/>
          <w:szCs w:val="24"/>
        </w:rPr>
        <w:t xml:space="preserve">The hospitality and hotel industry </w:t>
      </w:r>
      <w:proofErr w:type="gramStart"/>
      <w:r>
        <w:rPr>
          <w:rFonts w:ascii="Times New Roman" w:hAnsi="Times New Roman" w:cs="Times New Roman"/>
          <w:sz w:val="24"/>
          <w:szCs w:val="24"/>
        </w:rPr>
        <w:t>is</w:t>
      </w:r>
      <w:proofErr w:type="gramEnd"/>
      <w:r w:rsidRPr="00EF4926">
        <w:rPr>
          <w:rFonts w:ascii="Times New Roman" w:hAnsi="Times New Roman" w:cs="Times New Roman"/>
          <w:sz w:val="24"/>
          <w:szCs w:val="24"/>
        </w:rPr>
        <w:t xml:space="preserve"> a crucial contributor to the UK economy, profoundly impacting employment, economic expansion, and cultural preservation. As reported by UK</w:t>
      </w:r>
      <w:r>
        <w:rPr>
          <w:rFonts w:ascii="Times New Roman" w:hAnsi="Times New Roman" w:cs="Times New Roman"/>
          <w:sz w:val="24"/>
          <w:szCs w:val="24"/>
        </w:rPr>
        <w:t xml:space="preserve"> </w:t>
      </w:r>
      <w:r w:rsidRPr="00EF4926">
        <w:rPr>
          <w:rFonts w:ascii="Times New Roman" w:hAnsi="Times New Roman" w:cs="Times New Roman"/>
          <w:sz w:val="24"/>
          <w:szCs w:val="24"/>
        </w:rPr>
        <w:t>Hospitality (2022), the sector employs 3.5 million people directly, ranking it as the third-largest industry by employment. The hotel sector produces over £93 billion in Gross Value Added (GVA) and provides £54 billion in tax revenues, underscoring its significant economic influence (UK</w:t>
      </w:r>
      <w:r>
        <w:rPr>
          <w:rFonts w:ascii="Times New Roman" w:hAnsi="Times New Roman" w:cs="Times New Roman"/>
          <w:sz w:val="24"/>
          <w:szCs w:val="24"/>
        </w:rPr>
        <w:t xml:space="preserve"> </w:t>
      </w:r>
      <w:r w:rsidRPr="00EF4926">
        <w:rPr>
          <w:rFonts w:ascii="Times New Roman" w:hAnsi="Times New Roman" w:cs="Times New Roman"/>
          <w:sz w:val="24"/>
          <w:szCs w:val="24"/>
        </w:rPr>
        <w:t>Hospitality, 2022).</w:t>
      </w:r>
      <w:r>
        <w:rPr>
          <w:rFonts w:ascii="Times New Roman" w:hAnsi="Times New Roman" w:cs="Times New Roman"/>
          <w:sz w:val="24"/>
          <w:szCs w:val="24"/>
        </w:rPr>
        <w:t xml:space="preserve"> </w:t>
      </w:r>
      <w:r w:rsidRPr="00F8146E">
        <w:rPr>
          <w:rFonts w:ascii="Times New Roman" w:hAnsi="Times New Roman" w:cs="Times New Roman"/>
          <w:sz w:val="24"/>
          <w:szCs w:val="24"/>
        </w:rPr>
        <w:t>A study conducted by the UK Parliament (Hutton and Foley, 2021, p. 5) revealed that the hospitality industry contributes approximately 3.0% to the UK’s economic output (GVA) and total employment</w:t>
      </w:r>
      <w:r>
        <w:rPr>
          <w:rFonts w:ascii="Times New Roman" w:hAnsi="Times New Roman" w:cs="Times New Roman"/>
          <w:sz w:val="24"/>
          <w:szCs w:val="24"/>
        </w:rPr>
        <w:t xml:space="preserve">. </w:t>
      </w:r>
      <w:r w:rsidRPr="00EF4926">
        <w:rPr>
          <w:rFonts w:ascii="Times New Roman" w:hAnsi="Times New Roman" w:cs="Times New Roman"/>
          <w:sz w:val="24"/>
          <w:szCs w:val="24"/>
        </w:rPr>
        <w:t>In addition to its financial benefits, the industry is essential for the preservation of cultural heritage, especially via heritage hotels that provide genuine guest experiences while protecting historical monuments and customs (Walmsley et al., 2023).</w:t>
      </w:r>
      <w:r>
        <w:rPr>
          <w:rFonts w:ascii="Times New Roman" w:hAnsi="Times New Roman" w:cs="Times New Roman"/>
          <w:sz w:val="24"/>
          <w:szCs w:val="24"/>
        </w:rPr>
        <w:t xml:space="preserve"> </w:t>
      </w:r>
      <w:r w:rsidRPr="004F7331">
        <w:rPr>
          <w:rFonts w:ascii="Times New Roman" w:hAnsi="Times New Roman" w:cs="Times New Roman"/>
          <w:sz w:val="24"/>
          <w:szCs w:val="24"/>
        </w:rPr>
        <w:t>Hotels are essential for attracting foreign travellers, thereby enhancing the UK's tourism earnings. In 2022, the UK's tourist industry produced £106 billion, with a substantial share derived from hospitality and lodging services (VisitBritain, 2023). Walmsley et al. (2023) contend that luxury and historic hotels bolster cultural tourism, hence augmenting the UK's international standing as a premier tourist destination. Furthermore, the hotel business invigorates local economies by generating demand for transportation, retail, and entertainment sectors, resulting in supplementary economic advantages (Jones et al., 2023).</w:t>
      </w:r>
      <w:r>
        <w:rPr>
          <w:rFonts w:ascii="Times New Roman" w:hAnsi="Times New Roman" w:cs="Times New Roman"/>
          <w:sz w:val="24"/>
          <w:szCs w:val="24"/>
        </w:rPr>
        <w:t xml:space="preserve"> </w:t>
      </w:r>
    </w:p>
    <w:p w14:paraId="33282181" w14:textId="77777777" w:rsidR="00B90546" w:rsidRDefault="00B90546" w:rsidP="00B90546">
      <w:pPr>
        <w:spacing w:line="360" w:lineRule="auto"/>
        <w:ind w:firstLine="720"/>
        <w:rPr>
          <w:rFonts w:ascii="Times New Roman" w:hAnsi="Times New Roman" w:cs="Times New Roman"/>
          <w:sz w:val="24"/>
          <w:szCs w:val="24"/>
        </w:rPr>
      </w:pPr>
      <w:r w:rsidRPr="005A1B18">
        <w:rPr>
          <w:rFonts w:ascii="Times New Roman" w:hAnsi="Times New Roman" w:cs="Times New Roman"/>
          <w:sz w:val="24"/>
          <w:szCs w:val="24"/>
        </w:rPr>
        <w:t>Notwithstanding the many benefits hotels provide to the UK economy,</w:t>
      </w:r>
      <w:r w:rsidRPr="00825A32">
        <w:rPr>
          <w:rFonts w:ascii="Times New Roman" w:hAnsi="Times New Roman" w:cs="Times New Roman"/>
          <w:sz w:val="24"/>
          <w:szCs w:val="24"/>
        </w:rPr>
        <w:t xml:space="preserve"> hotels incur an average loss of £3,200 per departing employee annually in the UK (Staff Connect, 2019).</w:t>
      </w:r>
      <w:r>
        <w:rPr>
          <w:rFonts w:ascii="Times New Roman" w:hAnsi="Times New Roman" w:cs="Times New Roman"/>
          <w:sz w:val="24"/>
          <w:szCs w:val="24"/>
        </w:rPr>
        <w:t xml:space="preserve"> </w:t>
      </w:r>
      <w:r w:rsidRPr="00FC564D">
        <w:rPr>
          <w:rFonts w:ascii="Times New Roman" w:hAnsi="Times New Roman" w:cs="Times New Roman"/>
          <w:sz w:val="24"/>
          <w:szCs w:val="24"/>
        </w:rPr>
        <w:t xml:space="preserve">Hospitality industry staff are accessible around the clock, and prolonged working hours may result in a stressful work environment and burnout. Employee perception of insufficient care for their well-being by their company may lead to disengagement (Huertas-Valdivia et al., 2019). </w:t>
      </w:r>
      <w:r w:rsidRPr="00F8146E">
        <w:rPr>
          <w:rFonts w:ascii="Times New Roman" w:hAnsi="Times New Roman" w:cs="Times New Roman"/>
          <w:sz w:val="24"/>
          <w:szCs w:val="24"/>
        </w:rPr>
        <w:t>According to Crabtree (2013), firms experience annual productivity losses amounting to millions of dollars due to employee engagement issues</w:t>
      </w:r>
      <w:r>
        <w:rPr>
          <w:rFonts w:ascii="Times New Roman" w:hAnsi="Times New Roman" w:cs="Times New Roman"/>
          <w:sz w:val="24"/>
          <w:szCs w:val="24"/>
        </w:rPr>
        <w:t xml:space="preserve">. </w:t>
      </w:r>
    </w:p>
    <w:p w14:paraId="259A1214" w14:textId="77777777" w:rsidR="00B90546" w:rsidRPr="00913F9A" w:rsidRDefault="00B90546" w:rsidP="00B90546">
      <w:pPr>
        <w:spacing w:before="120" w:after="120" w:line="360" w:lineRule="auto"/>
        <w:ind w:firstLine="567"/>
        <w:jc w:val="both"/>
        <w:rPr>
          <w:rFonts w:ascii="Times New Roman" w:hAnsi="Times New Roman" w:cs="Times New Roman"/>
          <w:color w:val="000000" w:themeColor="text1"/>
          <w:sz w:val="24"/>
          <w:szCs w:val="24"/>
        </w:rPr>
      </w:pPr>
      <w:r w:rsidRPr="00913F9A">
        <w:rPr>
          <w:rFonts w:ascii="Times New Roman" w:hAnsi="Times New Roman" w:cs="Times New Roman"/>
          <w:color w:val="000000" w:themeColor="text1"/>
          <w:sz w:val="24"/>
          <w:szCs w:val="24"/>
        </w:rPr>
        <w:t xml:space="preserve">To address the gap between work engagement and disengagement, employee </w:t>
      </w:r>
      <w:r>
        <w:rPr>
          <w:rFonts w:ascii="Times New Roman" w:hAnsi="Times New Roman" w:cs="Times New Roman"/>
          <w:color w:val="000000" w:themeColor="text1"/>
          <w:sz w:val="24"/>
          <w:szCs w:val="24"/>
        </w:rPr>
        <w:t>well-being</w:t>
      </w:r>
      <w:r w:rsidRPr="00913F9A">
        <w:rPr>
          <w:rFonts w:ascii="Times New Roman" w:hAnsi="Times New Roman" w:cs="Times New Roman"/>
          <w:color w:val="000000" w:themeColor="text1"/>
          <w:sz w:val="24"/>
          <w:szCs w:val="24"/>
        </w:rPr>
        <w:t xml:space="preserve"> in this demanding profession, and employee desire to leave, this study aims to </w:t>
      </w:r>
      <w:r>
        <w:rPr>
          <w:rFonts w:ascii="Times New Roman" w:hAnsi="Times New Roman" w:cs="Times New Roman"/>
          <w:color w:val="000000" w:themeColor="text1"/>
          <w:sz w:val="24"/>
          <w:szCs w:val="24"/>
        </w:rPr>
        <w:t>assess</w:t>
      </w:r>
      <w:r w:rsidRPr="00913F9A">
        <w:rPr>
          <w:rFonts w:ascii="Times New Roman" w:hAnsi="Times New Roman" w:cs="Times New Roman"/>
          <w:color w:val="000000" w:themeColor="text1"/>
          <w:sz w:val="24"/>
          <w:szCs w:val="24"/>
        </w:rPr>
        <w:t xml:space="preserve"> the effects of </w:t>
      </w:r>
      <w:r>
        <w:rPr>
          <w:rFonts w:ascii="Times New Roman" w:hAnsi="Times New Roman" w:cs="Times New Roman"/>
          <w:color w:val="000000" w:themeColor="text1"/>
          <w:sz w:val="24"/>
          <w:szCs w:val="24"/>
        </w:rPr>
        <w:t>ethical</w:t>
      </w:r>
      <w:r w:rsidRPr="00913F9A">
        <w:rPr>
          <w:rFonts w:ascii="Times New Roman" w:hAnsi="Times New Roman" w:cs="Times New Roman"/>
          <w:color w:val="000000" w:themeColor="text1"/>
          <w:sz w:val="24"/>
          <w:szCs w:val="24"/>
        </w:rPr>
        <w:t xml:space="preserve"> leadership</w:t>
      </w:r>
      <w:r>
        <w:rPr>
          <w:rFonts w:ascii="Times New Roman" w:hAnsi="Times New Roman" w:cs="Times New Roman"/>
          <w:color w:val="000000" w:themeColor="text1"/>
          <w:sz w:val="24"/>
          <w:szCs w:val="24"/>
        </w:rPr>
        <w:t xml:space="preserve"> style</w:t>
      </w:r>
      <w:r w:rsidRPr="00913F9A">
        <w:rPr>
          <w:rFonts w:ascii="Times New Roman" w:hAnsi="Times New Roman" w:cs="Times New Roman"/>
          <w:color w:val="000000" w:themeColor="text1"/>
          <w:sz w:val="24"/>
          <w:szCs w:val="24"/>
        </w:rPr>
        <w:t> on the hospitality sector</w:t>
      </w:r>
      <w:r>
        <w:rPr>
          <w:rFonts w:ascii="Times New Roman" w:hAnsi="Times New Roman" w:cs="Times New Roman"/>
          <w:color w:val="000000" w:themeColor="text1"/>
          <w:sz w:val="24"/>
          <w:szCs w:val="24"/>
        </w:rPr>
        <w:t xml:space="preserve">. </w:t>
      </w:r>
      <w:r w:rsidRPr="00913F9A">
        <w:rPr>
          <w:rFonts w:ascii="Times New Roman" w:hAnsi="Times New Roman" w:cs="Times New Roman"/>
          <w:color w:val="000000" w:themeColor="text1"/>
          <w:sz w:val="24"/>
          <w:szCs w:val="24"/>
        </w:rPr>
        <w:t>Although leaders have a significant impact on work engagement, only a small number of studies have been done to objectively examine how different leadership styles affect hotel staff engagement levels</w:t>
      </w:r>
      <w:r>
        <w:rPr>
          <w:rFonts w:ascii="Times New Roman" w:hAnsi="Times New Roman" w:cs="Times New Roman"/>
          <w:color w:val="000000" w:themeColor="text1"/>
          <w:sz w:val="24"/>
          <w:szCs w:val="24"/>
        </w:rPr>
        <w:t>, their well-being, and their intention to leave</w:t>
      </w:r>
      <w:r w:rsidRPr="00913F9A">
        <w:rPr>
          <w:rFonts w:ascii="Times New Roman" w:hAnsi="Times New Roman" w:cs="Times New Roman"/>
          <w:color w:val="000000" w:themeColor="text1"/>
          <w:sz w:val="24"/>
          <w:szCs w:val="24"/>
        </w:rPr>
        <w:t xml:space="preserve">. </w:t>
      </w:r>
      <w:r w:rsidRPr="00913F9A">
        <w:rPr>
          <w:rFonts w:ascii="Times New Roman" w:eastAsia="Times New Roman" w:hAnsi="Times New Roman" w:cs="Times New Roman"/>
          <w:color w:val="000000" w:themeColor="text1"/>
          <w:sz w:val="24"/>
          <w:szCs w:val="24"/>
          <w:lang w:eastAsia="en-GB"/>
        </w:rPr>
        <w:t xml:space="preserve">No study has been conducted to investigate the effects of </w:t>
      </w:r>
      <w:r>
        <w:rPr>
          <w:rFonts w:ascii="Times New Roman" w:eastAsia="Times New Roman" w:hAnsi="Times New Roman" w:cs="Times New Roman"/>
          <w:color w:val="000000" w:themeColor="text1"/>
          <w:sz w:val="24"/>
          <w:szCs w:val="24"/>
          <w:lang w:eastAsia="en-GB"/>
        </w:rPr>
        <w:t>ethical</w:t>
      </w:r>
      <w:r w:rsidRPr="00913F9A">
        <w:rPr>
          <w:rFonts w:ascii="Times New Roman" w:eastAsia="Times New Roman" w:hAnsi="Times New Roman" w:cs="Times New Roman"/>
          <w:color w:val="000000" w:themeColor="text1"/>
          <w:sz w:val="24"/>
          <w:szCs w:val="24"/>
          <w:lang w:eastAsia="en-GB"/>
        </w:rPr>
        <w:t xml:space="preserve"> leadership on </w:t>
      </w:r>
      <w:r>
        <w:rPr>
          <w:rFonts w:ascii="Times New Roman" w:eastAsia="Times New Roman" w:hAnsi="Times New Roman" w:cs="Times New Roman"/>
          <w:color w:val="000000" w:themeColor="text1"/>
          <w:sz w:val="24"/>
          <w:szCs w:val="24"/>
          <w:lang w:eastAsia="en-GB"/>
        </w:rPr>
        <w:t>employee</w:t>
      </w:r>
      <w:r w:rsidRPr="00913F9A">
        <w:rPr>
          <w:rFonts w:ascii="Times New Roman" w:eastAsia="Times New Roman" w:hAnsi="Times New Roman" w:cs="Times New Roman"/>
          <w:color w:val="000000" w:themeColor="text1"/>
          <w:sz w:val="24"/>
          <w:szCs w:val="24"/>
          <w:lang w:eastAsia="en-GB"/>
        </w:rPr>
        <w:t xml:space="preserve"> engagement</w:t>
      </w:r>
      <w:r>
        <w:rPr>
          <w:rFonts w:ascii="Times New Roman" w:eastAsia="Times New Roman" w:hAnsi="Times New Roman" w:cs="Times New Roman"/>
          <w:color w:val="000000" w:themeColor="text1"/>
          <w:sz w:val="24"/>
          <w:szCs w:val="24"/>
          <w:lang w:eastAsia="en-GB"/>
        </w:rPr>
        <w:t>,</w:t>
      </w:r>
      <w:r w:rsidRPr="00913F9A">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t xml:space="preserve">well-being, </w:t>
      </w:r>
      <w:r w:rsidRPr="00913F9A">
        <w:rPr>
          <w:rFonts w:ascii="Times New Roman" w:eastAsia="Times New Roman" w:hAnsi="Times New Roman" w:cs="Times New Roman"/>
          <w:color w:val="000000" w:themeColor="text1"/>
          <w:sz w:val="24"/>
          <w:szCs w:val="24"/>
          <w:lang w:eastAsia="en-GB"/>
        </w:rPr>
        <w:t xml:space="preserve">and job turnover intentions in hotels in </w:t>
      </w:r>
      <w:r>
        <w:rPr>
          <w:rFonts w:ascii="Times New Roman" w:eastAsia="Times New Roman" w:hAnsi="Times New Roman" w:cs="Times New Roman"/>
          <w:color w:val="000000" w:themeColor="text1"/>
          <w:sz w:val="24"/>
          <w:szCs w:val="24"/>
          <w:lang w:eastAsia="en-GB"/>
        </w:rPr>
        <w:t>the UK</w:t>
      </w:r>
      <w:r w:rsidRPr="00913F9A">
        <w:rPr>
          <w:rFonts w:ascii="Times New Roman" w:eastAsia="Times New Roman" w:hAnsi="Times New Roman" w:cs="Times New Roman"/>
          <w:color w:val="000000" w:themeColor="text1"/>
          <w:sz w:val="24"/>
          <w:szCs w:val="24"/>
          <w:lang w:eastAsia="en-GB"/>
        </w:rPr>
        <w:t xml:space="preserve">. This </w:t>
      </w:r>
      <w:r w:rsidRPr="00913F9A">
        <w:rPr>
          <w:rFonts w:ascii="Times New Roman" w:eastAsia="Times New Roman" w:hAnsi="Times New Roman" w:cs="Times New Roman"/>
          <w:color w:val="000000" w:themeColor="text1"/>
          <w:sz w:val="24"/>
          <w:szCs w:val="24"/>
          <w:lang w:eastAsia="en-GB"/>
        </w:rPr>
        <w:lastRenderedPageBreak/>
        <w:t xml:space="preserve">creates a gap in academic research regarding the specific subscales of </w:t>
      </w:r>
      <w:r>
        <w:rPr>
          <w:rFonts w:ascii="Times New Roman" w:eastAsia="Times New Roman" w:hAnsi="Times New Roman" w:cs="Times New Roman"/>
          <w:color w:val="000000" w:themeColor="text1"/>
          <w:sz w:val="24"/>
          <w:szCs w:val="24"/>
          <w:lang w:eastAsia="en-GB"/>
        </w:rPr>
        <w:t>ethical</w:t>
      </w:r>
      <w:r w:rsidRPr="00913F9A">
        <w:rPr>
          <w:rFonts w:ascii="Times New Roman" w:eastAsia="Times New Roman" w:hAnsi="Times New Roman" w:cs="Times New Roman"/>
          <w:color w:val="000000" w:themeColor="text1"/>
          <w:sz w:val="24"/>
          <w:szCs w:val="24"/>
          <w:lang w:eastAsia="en-GB"/>
        </w:rPr>
        <w:t xml:space="preserve"> leadership and their influence on the aforementioned variables. Additionally, the role of </w:t>
      </w:r>
      <w:r>
        <w:rPr>
          <w:rFonts w:ascii="Times New Roman" w:eastAsia="Times New Roman" w:hAnsi="Times New Roman" w:cs="Times New Roman"/>
          <w:color w:val="000000" w:themeColor="text1"/>
          <w:sz w:val="24"/>
          <w:szCs w:val="24"/>
          <w:lang w:eastAsia="en-GB"/>
        </w:rPr>
        <w:t>employee engagement and well-being</w:t>
      </w:r>
      <w:r w:rsidRPr="00913F9A">
        <w:rPr>
          <w:rFonts w:ascii="Times New Roman" w:eastAsia="Times New Roman" w:hAnsi="Times New Roman" w:cs="Times New Roman"/>
          <w:color w:val="000000" w:themeColor="text1"/>
          <w:sz w:val="24"/>
          <w:szCs w:val="24"/>
          <w:lang w:eastAsia="en-GB"/>
        </w:rPr>
        <w:t xml:space="preserve"> in moderating the relationship between </w:t>
      </w:r>
      <w:r>
        <w:rPr>
          <w:rFonts w:ascii="Times New Roman" w:eastAsia="Times New Roman" w:hAnsi="Times New Roman" w:cs="Times New Roman"/>
          <w:color w:val="000000" w:themeColor="text1"/>
          <w:sz w:val="24"/>
          <w:szCs w:val="24"/>
          <w:lang w:eastAsia="en-GB"/>
        </w:rPr>
        <w:t>ethical</w:t>
      </w:r>
      <w:r w:rsidRPr="00913F9A">
        <w:rPr>
          <w:rFonts w:ascii="Times New Roman" w:eastAsia="Times New Roman" w:hAnsi="Times New Roman" w:cs="Times New Roman"/>
          <w:color w:val="000000" w:themeColor="text1"/>
          <w:sz w:val="24"/>
          <w:szCs w:val="24"/>
          <w:lang w:eastAsia="en-GB"/>
        </w:rPr>
        <w:t xml:space="preserve"> leadership and employees' job turnover intentions has not been explored. This study enhances comprehension of these issues within the hotel industry and addresses the previously noted research void. </w:t>
      </w:r>
      <w:r w:rsidRPr="00913F9A">
        <w:rPr>
          <w:rFonts w:ascii="Times New Roman" w:hAnsi="Times New Roman" w:cs="Times New Roman"/>
          <w:color w:val="000000" w:themeColor="text1"/>
          <w:sz w:val="24"/>
          <w:szCs w:val="24"/>
        </w:rPr>
        <w:t xml:space="preserve">So, </w:t>
      </w:r>
      <w:r>
        <w:rPr>
          <w:rFonts w:ascii="Times New Roman" w:hAnsi="Times New Roman" w:cs="Times New Roman"/>
          <w:color w:val="000000" w:themeColor="text1"/>
          <w:sz w:val="24"/>
          <w:szCs w:val="24"/>
        </w:rPr>
        <w:t>this study aims</w:t>
      </w:r>
      <w:r w:rsidRPr="00913F9A">
        <w:rPr>
          <w:rFonts w:ascii="Times New Roman" w:hAnsi="Times New Roman" w:cs="Times New Roman"/>
          <w:color w:val="000000" w:themeColor="text1"/>
          <w:sz w:val="24"/>
          <w:szCs w:val="24"/>
        </w:rPr>
        <w:t xml:space="preserve"> to;</w:t>
      </w:r>
    </w:p>
    <w:p w14:paraId="22B4564B" w14:textId="77777777" w:rsidR="00B90546" w:rsidRDefault="00B90546" w:rsidP="00B90546">
      <w:pPr>
        <w:spacing w:before="120" w:after="12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Pr="00141055">
        <w:rPr>
          <w:rFonts w:ascii="Times New Roman" w:hAnsi="Times New Roman" w:cs="Times New Roman"/>
          <w:color w:val="000000" w:themeColor="text1"/>
          <w:sz w:val="24"/>
          <w:szCs w:val="24"/>
        </w:rPr>
        <w:t>Examine the impact of ethical leadership style on employee engagement, employee well-being, and ultimately their intention to leave their jobs.</w:t>
      </w:r>
    </w:p>
    <w:p w14:paraId="7B5F4A98" w14:textId="77085455" w:rsidR="00B90546" w:rsidRPr="00A471FC" w:rsidRDefault="00B90546" w:rsidP="00B90546">
      <w:pPr>
        <w:spacing w:line="360" w:lineRule="auto"/>
        <w:ind w:firstLine="720"/>
        <w:rPr>
          <w:rFonts w:ascii="Times New Roman" w:hAnsi="Times New Roman" w:cs="Times New Roman"/>
          <w:color w:val="000000" w:themeColor="text1"/>
          <w:sz w:val="24"/>
          <w:szCs w:val="24"/>
        </w:rPr>
      </w:pPr>
      <w:r w:rsidRPr="00A471FC">
        <w:rPr>
          <w:rFonts w:ascii="Times New Roman" w:hAnsi="Times New Roman" w:cs="Times New Roman"/>
          <w:color w:val="000000" w:themeColor="text1"/>
          <w:sz w:val="24"/>
          <w:szCs w:val="24"/>
        </w:rPr>
        <w:t xml:space="preserve">One of the objectives of this study is to identify the characteristics of ethical leadership and differentiate them from unethical behaviours. The second objective is to establish the relationship between employee engagement, employee well-being, and job turnover intention in </w:t>
      </w:r>
      <w:r w:rsidR="007F4509">
        <w:rPr>
          <w:rFonts w:ascii="Times New Roman" w:hAnsi="Times New Roman" w:cs="Times New Roman"/>
          <w:color w:val="000000" w:themeColor="text1"/>
          <w:sz w:val="24"/>
          <w:szCs w:val="24"/>
        </w:rPr>
        <w:t xml:space="preserve">the </w:t>
      </w:r>
      <w:r w:rsidRPr="00A471FC">
        <w:rPr>
          <w:rFonts w:ascii="Times New Roman" w:hAnsi="Times New Roman" w:cs="Times New Roman"/>
          <w:color w:val="000000" w:themeColor="text1"/>
          <w:sz w:val="24"/>
          <w:szCs w:val="24"/>
        </w:rPr>
        <w:t xml:space="preserve">hotel </w:t>
      </w:r>
      <w:r w:rsidR="007F4509">
        <w:rPr>
          <w:rFonts w:ascii="Times New Roman" w:hAnsi="Times New Roman" w:cs="Times New Roman"/>
          <w:color w:val="000000" w:themeColor="text1"/>
          <w:sz w:val="24"/>
          <w:szCs w:val="24"/>
        </w:rPr>
        <w:t>sector</w:t>
      </w:r>
      <w:r w:rsidRPr="00A471FC">
        <w:rPr>
          <w:rFonts w:ascii="Times New Roman" w:hAnsi="Times New Roman" w:cs="Times New Roman"/>
          <w:color w:val="000000" w:themeColor="text1"/>
          <w:sz w:val="24"/>
          <w:szCs w:val="24"/>
        </w:rPr>
        <w:t xml:space="preserve"> in the UK. The third objective is to determine whether ethical leadership style has a positive effect on employee well-being, engagement, and eventually job attrition. This study produces a set of recommendations on how to reduce the employee job turnover intention in the hotel industry in the UK.</w:t>
      </w:r>
    </w:p>
    <w:p w14:paraId="11BD90C6" w14:textId="77777777" w:rsidR="00B90546" w:rsidRPr="00913F9A" w:rsidRDefault="00B90546" w:rsidP="00B90546">
      <w:pPr>
        <w:spacing w:before="120" w:after="120" w:line="360" w:lineRule="auto"/>
        <w:ind w:firstLine="720"/>
        <w:jc w:val="both"/>
        <w:rPr>
          <w:rFonts w:ascii="Times New Roman" w:eastAsia="Times New Roman" w:hAnsi="Times New Roman" w:cs="Times New Roman"/>
          <w:color w:val="000000" w:themeColor="text1"/>
          <w:sz w:val="24"/>
          <w:szCs w:val="24"/>
          <w:lang w:eastAsia="en-GB"/>
        </w:rPr>
      </w:pPr>
      <w:r w:rsidRPr="00913F9A">
        <w:rPr>
          <w:rFonts w:ascii="Times New Roman" w:hAnsi="Times New Roman" w:cs="Times New Roman"/>
          <w:color w:val="000000" w:themeColor="text1"/>
          <w:sz w:val="24"/>
          <w:szCs w:val="24"/>
        </w:rPr>
        <w:t xml:space="preserve">It is expected that companies in the hotel and tourism industries will gain from this study's identification of </w:t>
      </w:r>
      <w:r>
        <w:rPr>
          <w:rFonts w:ascii="Times New Roman" w:hAnsi="Times New Roman" w:cs="Times New Roman"/>
          <w:color w:val="000000" w:themeColor="text1"/>
          <w:sz w:val="24"/>
          <w:szCs w:val="24"/>
        </w:rPr>
        <w:t>ethical</w:t>
      </w:r>
      <w:r w:rsidRPr="00913F9A">
        <w:rPr>
          <w:rFonts w:ascii="Times New Roman" w:hAnsi="Times New Roman" w:cs="Times New Roman"/>
          <w:color w:val="000000" w:themeColor="text1"/>
          <w:sz w:val="24"/>
          <w:szCs w:val="24"/>
        </w:rPr>
        <w:t xml:space="preserve"> leadership styles and motivators that result in</w:t>
      </w:r>
      <w:r>
        <w:rPr>
          <w:rFonts w:ascii="Times New Roman" w:hAnsi="Times New Roman" w:cs="Times New Roman"/>
          <w:color w:val="000000" w:themeColor="text1"/>
          <w:sz w:val="24"/>
          <w:szCs w:val="24"/>
        </w:rPr>
        <w:t xml:space="preserve"> an </w:t>
      </w:r>
      <w:r w:rsidRPr="00913F9A">
        <w:rPr>
          <w:rFonts w:ascii="Times New Roman" w:hAnsi="Times New Roman" w:cs="Times New Roman"/>
          <w:color w:val="000000" w:themeColor="text1"/>
          <w:sz w:val="24"/>
          <w:szCs w:val="24"/>
        </w:rPr>
        <w:t>engaged work</w:t>
      </w:r>
      <w:r>
        <w:rPr>
          <w:rFonts w:ascii="Times New Roman" w:hAnsi="Times New Roman" w:cs="Times New Roman"/>
          <w:color w:val="000000" w:themeColor="text1"/>
          <w:sz w:val="24"/>
          <w:szCs w:val="24"/>
        </w:rPr>
        <w:t>ing atmosphere with employees’ physical and mental well-being,</w:t>
      </w:r>
      <w:r w:rsidRPr="00913F9A">
        <w:rPr>
          <w:rFonts w:ascii="Times New Roman" w:hAnsi="Times New Roman" w:cs="Times New Roman"/>
          <w:color w:val="000000" w:themeColor="text1"/>
          <w:sz w:val="24"/>
          <w:szCs w:val="24"/>
        </w:rPr>
        <w:t xml:space="preserve"> who perform better on the job and have higher job satisfaction, organisational</w:t>
      </w:r>
      <w:r>
        <w:rPr>
          <w:rFonts w:ascii="Times New Roman" w:hAnsi="Times New Roman" w:cs="Times New Roman"/>
          <w:color w:val="000000" w:themeColor="text1"/>
          <w:sz w:val="24"/>
          <w:szCs w:val="24"/>
        </w:rPr>
        <w:t xml:space="preserve"> </w:t>
      </w:r>
      <w:r w:rsidRPr="00913F9A">
        <w:rPr>
          <w:rFonts w:ascii="Times New Roman" w:hAnsi="Times New Roman" w:cs="Times New Roman"/>
          <w:color w:val="000000" w:themeColor="text1"/>
          <w:sz w:val="24"/>
          <w:szCs w:val="24"/>
        </w:rPr>
        <w:t xml:space="preserve">commitment, and a lower turnover rate. </w:t>
      </w:r>
    </w:p>
    <w:p w14:paraId="3067B09B" w14:textId="77777777" w:rsidR="00B90546" w:rsidRPr="00913F9A" w:rsidRDefault="00B90546" w:rsidP="00B90546">
      <w:pPr>
        <w:spacing w:before="120" w:after="120" w:line="360" w:lineRule="auto"/>
        <w:ind w:firstLine="720"/>
        <w:jc w:val="both"/>
        <w:rPr>
          <w:rFonts w:ascii="Times New Roman" w:hAnsi="Times New Roman" w:cs="Times New Roman"/>
          <w:color w:val="000000" w:themeColor="text1"/>
        </w:rPr>
      </w:pPr>
    </w:p>
    <w:p w14:paraId="14EEF863" w14:textId="77777777" w:rsidR="00B90546" w:rsidRDefault="00B90546" w:rsidP="00CE5FA8"/>
    <w:p w14:paraId="2EBBABC8" w14:textId="77777777" w:rsidR="00B90546" w:rsidRDefault="00B90546" w:rsidP="00CE5FA8"/>
    <w:p w14:paraId="70B9EBDF" w14:textId="77777777" w:rsidR="00B90546" w:rsidRDefault="00B90546" w:rsidP="00CE5FA8"/>
    <w:p w14:paraId="279AD083" w14:textId="77777777" w:rsidR="00B90546" w:rsidRDefault="00B90546" w:rsidP="00CE5FA8"/>
    <w:p w14:paraId="793DE6DC" w14:textId="77777777" w:rsidR="00B90546" w:rsidRDefault="00B90546" w:rsidP="00CE5FA8"/>
    <w:p w14:paraId="56CE8BBE" w14:textId="77777777" w:rsidR="00B90546" w:rsidRDefault="00B90546" w:rsidP="00CE5FA8"/>
    <w:p w14:paraId="4CD3E1BF" w14:textId="77777777" w:rsidR="00B90546" w:rsidRDefault="00B90546" w:rsidP="00CE5FA8"/>
    <w:p w14:paraId="77884189" w14:textId="58F57B05" w:rsidR="00B90546" w:rsidRDefault="00F62DA8" w:rsidP="00F62DA8">
      <w:pPr>
        <w:tabs>
          <w:tab w:val="left" w:pos="8084"/>
        </w:tabs>
      </w:pPr>
      <w:r>
        <w:tab/>
      </w:r>
    </w:p>
    <w:p w14:paraId="41472D37" w14:textId="77777777" w:rsidR="00B90546" w:rsidRDefault="00B90546" w:rsidP="00CE5FA8"/>
    <w:p w14:paraId="629E67FA" w14:textId="77777777" w:rsidR="00B90546" w:rsidRDefault="00B90546" w:rsidP="00CE5FA8"/>
    <w:p w14:paraId="7207C938" w14:textId="77777777" w:rsidR="00B90546" w:rsidRDefault="00B90546" w:rsidP="00CE5FA8"/>
    <w:p w14:paraId="79A3690F" w14:textId="77777777" w:rsidR="004E2E8F" w:rsidRDefault="004E2E8F" w:rsidP="00F26BEE">
      <w:pPr>
        <w:pStyle w:val="Heading1"/>
        <w:jc w:val="center"/>
        <w:rPr>
          <w:rFonts w:ascii="Times New Roman" w:hAnsi="Times New Roman" w:cs="Times New Roman"/>
          <w:b/>
          <w:bCs/>
          <w:color w:val="auto"/>
          <w:sz w:val="28"/>
          <w:szCs w:val="28"/>
        </w:rPr>
        <w:sectPr w:rsidR="004E2E8F" w:rsidSect="00EE04E8">
          <w:footerReference w:type="default" r:id="rId8"/>
          <w:footerReference w:type="first" r:id="rId9"/>
          <w:pgSz w:w="11906" w:h="16838"/>
          <w:pgMar w:top="1440" w:right="1440" w:bottom="1440" w:left="1440" w:header="708" w:footer="708" w:gutter="0"/>
          <w:pgNumType w:fmt="lowerRoman" w:start="1"/>
          <w:cols w:space="708"/>
          <w:docGrid w:linePitch="360"/>
        </w:sectPr>
      </w:pPr>
      <w:bookmarkStart w:id="3" w:name="_Toc196420656"/>
    </w:p>
    <w:p w14:paraId="2FBF5CA9" w14:textId="77777777" w:rsidR="00B90546" w:rsidRPr="00F26BEE" w:rsidRDefault="00F26BEE" w:rsidP="00F26BEE">
      <w:pPr>
        <w:pStyle w:val="Heading1"/>
        <w:jc w:val="center"/>
        <w:rPr>
          <w:rFonts w:ascii="Times New Roman" w:hAnsi="Times New Roman" w:cs="Times New Roman"/>
          <w:b/>
          <w:bCs/>
          <w:color w:val="auto"/>
          <w:sz w:val="28"/>
          <w:szCs w:val="28"/>
        </w:rPr>
      </w:pPr>
      <w:r w:rsidRPr="00F26BEE">
        <w:rPr>
          <w:rFonts w:ascii="Times New Roman" w:hAnsi="Times New Roman" w:cs="Times New Roman"/>
          <w:b/>
          <w:bCs/>
          <w:color w:val="auto"/>
          <w:sz w:val="28"/>
          <w:szCs w:val="28"/>
        </w:rPr>
        <w:lastRenderedPageBreak/>
        <w:t>CHAPTER ONE</w:t>
      </w:r>
      <w:bookmarkEnd w:id="3"/>
    </w:p>
    <w:p w14:paraId="5B5287D9" w14:textId="77777777" w:rsidR="00B90546" w:rsidRDefault="00F26BEE" w:rsidP="00F26BEE">
      <w:pPr>
        <w:pStyle w:val="Heading1"/>
        <w:jc w:val="center"/>
        <w:rPr>
          <w:rFonts w:ascii="Times New Roman" w:hAnsi="Times New Roman" w:cs="Times New Roman"/>
          <w:b/>
          <w:bCs/>
          <w:color w:val="auto"/>
          <w:sz w:val="28"/>
          <w:szCs w:val="28"/>
        </w:rPr>
      </w:pPr>
      <w:bookmarkStart w:id="4" w:name="_Toc196420657"/>
      <w:r w:rsidRPr="00F26BEE">
        <w:rPr>
          <w:rFonts w:ascii="Times New Roman" w:hAnsi="Times New Roman" w:cs="Times New Roman"/>
          <w:b/>
          <w:bCs/>
          <w:color w:val="auto"/>
          <w:sz w:val="28"/>
          <w:szCs w:val="28"/>
        </w:rPr>
        <w:t>RESEARCH OBJECTIVES</w:t>
      </w:r>
      <w:r>
        <w:rPr>
          <w:rFonts w:ascii="Times New Roman" w:hAnsi="Times New Roman" w:cs="Times New Roman"/>
          <w:b/>
          <w:bCs/>
          <w:color w:val="auto"/>
          <w:sz w:val="28"/>
          <w:szCs w:val="28"/>
        </w:rPr>
        <w:t xml:space="preserve"> &amp; QUESTIONS</w:t>
      </w:r>
      <w:bookmarkEnd w:id="4"/>
    </w:p>
    <w:p w14:paraId="0832827A" w14:textId="77777777" w:rsidR="00F26BEE" w:rsidRDefault="00F26BEE" w:rsidP="00F26BEE"/>
    <w:p w14:paraId="14C4325A" w14:textId="77777777" w:rsidR="00F26BEE" w:rsidRPr="00F26BEE" w:rsidRDefault="00F26BEE" w:rsidP="00F26BEE">
      <w:pPr>
        <w:pStyle w:val="Heading2"/>
        <w:rPr>
          <w:rFonts w:cs="Times New Roman"/>
          <w:b/>
          <w:bCs/>
          <w:sz w:val="24"/>
          <w:szCs w:val="24"/>
        </w:rPr>
      </w:pPr>
      <w:bookmarkStart w:id="5" w:name="_Toc196420658"/>
      <w:r w:rsidRPr="00F26BEE">
        <w:rPr>
          <w:rFonts w:cs="Times New Roman"/>
          <w:b/>
          <w:bCs/>
          <w:sz w:val="24"/>
          <w:szCs w:val="24"/>
        </w:rPr>
        <w:t>1.1 Objectives</w:t>
      </w:r>
      <w:bookmarkEnd w:id="5"/>
    </w:p>
    <w:p w14:paraId="45CC6ABB" w14:textId="77777777" w:rsidR="00F26BEE" w:rsidRDefault="00F26BEE" w:rsidP="00F26BEE"/>
    <w:p w14:paraId="4E275F13" w14:textId="77777777" w:rsidR="00F26BEE" w:rsidRPr="00F26BEE" w:rsidRDefault="00F26BEE" w:rsidP="00F26BEE">
      <w:pPr>
        <w:spacing w:line="360" w:lineRule="auto"/>
        <w:jc w:val="both"/>
        <w:rPr>
          <w:rFonts w:ascii="Times New Roman" w:hAnsi="Times New Roman" w:cs="Times New Roman"/>
          <w:sz w:val="24"/>
          <w:szCs w:val="24"/>
        </w:rPr>
      </w:pPr>
      <w:r w:rsidRPr="00F26BEE">
        <w:rPr>
          <w:rFonts w:ascii="Times New Roman" w:hAnsi="Times New Roman" w:cs="Times New Roman"/>
          <w:sz w:val="24"/>
          <w:szCs w:val="24"/>
        </w:rPr>
        <w:t>The objective of this research is to evaluate the impact of ethical leadership on employee engagement, employee well-being, and turnover intention in the UK hotel sector.</w:t>
      </w:r>
    </w:p>
    <w:p w14:paraId="57773F42" w14:textId="77777777" w:rsidR="00F26BEE" w:rsidRPr="00F26BEE" w:rsidRDefault="00F26BEE" w:rsidP="00F26BEE">
      <w:pPr>
        <w:spacing w:line="360" w:lineRule="auto"/>
        <w:jc w:val="both"/>
        <w:rPr>
          <w:rFonts w:ascii="Times New Roman" w:hAnsi="Times New Roman" w:cs="Times New Roman"/>
          <w:sz w:val="24"/>
          <w:szCs w:val="24"/>
        </w:rPr>
      </w:pPr>
      <w:r w:rsidRPr="00F26BEE">
        <w:rPr>
          <w:rFonts w:ascii="Times New Roman" w:hAnsi="Times New Roman" w:cs="Times New Roman"/>
          <w:b/>
          <w:bCs/>
          <w:sz w:val="24"/>
          <w:szCs w:val="24"/>
        </w:rPr>
        <w:t>Research Objectives:</w:t>
      </w:r>
      <w:r w:rsidRPr="00F26BEE">
        <w:rPr>
          <w:rFonts w:ascii="Times New Roman" w:hAnsi="Times New Roman" w:cs="Times New Roman"/>
          <w:sz w:val="24"/>
          <w:szCs w:val="24"/>
        </w:rPr>
        <w:t xml:space="preserve"> To delineate the attributes of ethical leadership and differentiate them from unethical leadership actions</w:t>
      </w:r>
      <w:r>
        <w:rPr>
          <w:rFonts w:ascii="Times New Roman" w:hAnsi="Times New Roman" w:cs="Times New Roman"/>
          <w:sz w:val="24"/>
          <w:szCs w:val="24"/>
        </w:rPr>
        <w:t xml:space="preserve">. </w:t>
      </w:r>
      <w:r w:rsidRPr="00F26BEE">
        <w:rPr>
          <w:rFonts w:ascii="Times New Roman" w:hAnsi="Times New Roman" w:cs="Times New Roman"/>
          <w:sz w:val="24"/>
          <w:szCs w:val="24"/>
        </w:rPr>
        <w:t>To investigate the correlation among employee engagement, employee well-being, and turnover intention in the UK hotel industry.</w:t>
      </w:r>
      <w:r>
        <w:rPr>
          <w:rFonts w:ascii="Times New Roman" w:hAnsi="Times New Roman" w:cs="Times New Roman"/>
          <w:sz w:val="24"/>
          <w:szCs w:val="24"/>
        </w:rPr>
        <w:t xml:space="preserve"> </w:t>
      </w:r>
      <w:r w:rsidRPr="00F26BEE">
        <w:rPr>
          <w:rFonts w:ascii="Times New Roman" w:hAnsi="Times New Roman" w:cs="Times New Roman"/>
          <w:sz w:val="24"/>
          <w:szCs w:val="24"/>
        </w:rPr>
        <w:t>To ascertain the degree to which ethical leadership positively influences employee engagement and well-being, and if these factors mediate its impact on turnover intention.</w:t>
      </w:r>
      <w:r>
        <w:rPr>
          <w:rFonts w:ascii="Times New Roman" w:hAnsi="Times New Roman" w:cs="Times New Roman"/>
          <w:sz w:val="24"/>
          <w:szCs w:val="24"/>
        </w:rPr>
        <w:t xml:space="preserve"> </w:t>
      </w:r>
      <w:r w:rsidRPr="00F26BEE">
        <w:rPr>
          <w:rFonts w:ascii="Times New Roman" w:hAnsi="Times New Roman" w:cs="Times New Roman"/>
          <w:sz w:val="24"/>
          <w:szCs w:val="24"/>
        </w:rPr>
        <w:t>To provide actionable suggestions for hotel managers aimed at mitigating employee turnover via the use of ethical leadership practices.</w:t>
      </w:r>
    </w:p>
    <w:p w14:paraId="14C29B46" w14:textId="77777777" w:rsidR="00F26BEE" w:rsidRPr="00F26BEE" w:rsidRDefault="00F26BEE" w:rsidP="00F26BEE">
      <w:pPr>
        <w:pStyle w:val="Heading2"/>
        <w:rPr>
          <w:rFonts w:cs="Times New Roman"/>
          <w:b/>
          <w:bCs/>
          <w:sz w:val="24"/>
          <w:szCs w:val="24"/>
        </w:rPr>
      </w:pPr>
      <w:bookmarkStart w:id="6" w:name="_Toc196420659"/>
      <w:r>
        <w:rPr>
          <w:rFonts w:cs="Times New Roman"/>
          <w:b/>
          <w:bCs/>
          <w:sz w:val="24"/>
          <w:szCs w:val="24"/>
        </w:rPr>
        <w:t xml:space="preserve">1.2. </w:t>
      </w:r>
      <w:r w:rsidRPr="00F26BEE">
        <w:rPr>
          <w:rFonts w:cs="Times New Roman"/>
          <w:b/>
          <w:bCs/>
          <w:sz w:val="24"/>
          <w:szCs w:val="24"/>
        </w:rPr>
        <w:t>Research Questions:</w:t>
      </w:r>
      <w:bookmarkEnd w:id="6"/>
      <w:r w:rsidRPr="00F26BEE">
        <w:rPr>
          <w:rFonts w:cs="Times New Roman"/>
          <w:b/>
          <w:bCs/>
          <w:sz w:val="24"/>
          <w:szCs w:val="24"/>
        </w:rPr>
        <w:t xml:space="preserve"> </w:t>
      </w:r>
    </w:p>
    <w:p w14:paraId="08CB8D2C" w14:textId="77777777" w:rsidR="00F26BEE" w:rsidRDefault="00F26BEE" w:rsidP="00F26BEE">
      <w:pPr>
        <w:spacing w:line="360" w:lineRule="auto"/>
        <w:rPr>
          <w:rFonts w:ascii="Times New Roman" w:hAnsi="Times New Roman" w:cs="Times New Roman"/>
          <w:sz w:val="24"/>
          <w:szCs w:val="24"/>
        </w:rPr>
      </w:pPr>
    </w:p>
    <w:p w14:paraId="03F38211" w14:textId="77777777" w:rsidR="00F26BEE" w:rsidRDefault="00F26BEE" w:rsidP="00F26BEE">
      <w:pPr>
        <w:spacing w:line="360" w:lineRule="auto"/>
        <w:rPr>
          <w:rFonts w:ascii="Times New Roman" w:hAnsi="Times New Roman" w:cs="Times New Roman"/>
          <w:sz w:val="24"/>
          <w:szCs w:val="24"/>
        </w:rPr>
      </w:pPr>
      <w:r w:rsidRPr="00F26BEE">
        <w:rPr>
          <w:rFonts w:ascii="Times New Roman" w:hAnsi="Times New Roman" w:cs="Times New Roman"/>
          <w:sz w:val="24"/>
          <w:szCs w:val="24"/>
        </w:rPr>
        <w:t>What are the prominent characteristics of ethical leadership within the UK hotel sector?</w:t>
      </w:r>
    </w:p>
    <w:p w14:paraId="2FD178AE" w14:textId="77777777" w:rsidR="00F26BEE" w:rsidRDefault="00F26BEE" w:rsidP="00F26BEE">
      <w:pPr>
        <w:spacing w:line="360" w:lineRule="auto"/>
        <w:rPr>
          <w:rFonts w:ascii="Times New Roman" w:hAnsi="Times New Roman" w:cs="Times New Roman"/>
          <w:sz w:val="24"/>
          <w:szCs w:val="24"/>
        </w:rPr>
      </w:pPr>
      <w:r w:rsidRPr="00F26BEE">
        <w:rPr>
          <w:rFonts w:ascii="Times New Roman" w:hAnsi="Times New Roman" w:cs="Times New Roman"/>
          <w:sz w:val="24"/>
          <w:szCs w:val="24"/>
        </w:rPr>
        <w:t>What is the impact of employee engagement and well-being on turnover intentions within the hospitality industry?</w:t>
      </w:r>
    </w:p>
    <w:p w14:paraId="120F6F06" w14:textId="77777777" w:rsidR="00F26BEE" w:rsidRPr="00F26BEE" w:rsidRDefault="00F26BEE" w:rsidP="00F26BEE">
      <w:pPr>
        <w:spacing w:line="360" w:lineRule="auto"/>
        <w:rPr>
          <w:rFonts w:ascii="Times New Roman" w:hAnsi="Times New Roman" w:cs="Times New Roman"/>
          <w:sz w:val="24"/>
          <w:szCs w:val="24"/>
        </w:rPr>
      </w:pPr>
      <w:r w:rsidRPr="00F26BEE">
        <w:rPr>
          <w:rFonts w:ascii="Times New Roman" w:hAnsi="Times New Roman" w:cs="Times New Roman"/>
          <w:sz w:val="24"/>
          <w:szCs w:val="24"/>
        </w:rPr>
        <w:t>What is the influence of ethical leadership on employee engagement, well-being, and turnover intention?</w:t>
      </w:r>
    </w:p>
    <w:p w14:paraId="7522FB6A" w14:textId="77777777" w:rsidR="00F26BEE" w:rsidRPr="00F26BEE" w:rsidRDefault="00F26BEE" w:rsidP="00F26BEE">
      <w:pPr>
        <w:spacing w:line="360" w:lineRule="auto"/>
        <w:rPr>
          <w:rFonts w:ascii="Times New Roman" w:hAnsi="Times New Roman" w:cs="Times New Roman"/>
          <w:sz w:val="24"/>
          <w:szCs w:val="24"/>
        </w:rPr>
      </w:pPr>
      <w:r w:rsidRPr="00F26BEE">
        <w:rPr>
          <w:rFonts w:ascii="Times New Roman" w:hAnsi="Times New Roman" w:cs="Times New Roman"/>
          <w:sz w:val="24"/>
          <w:szCs w:val="24"/>
        </w:rPr>
        <w:t>Do employee engagement and well-being serve as mediators in the link between ethical leadership and turnover intention?</w:t>
      </w:r>
    </w:p>
    <w:p w14:paraId="5A14013A" w14:textId="570F0400" w:rsidR="00F26BEE" w:rsidRPr="00F26BEE" w:rsidRDefault="00F26BEE" w:rsidP="00F26BEE">
      <w:pPr>
        <w:spacing w:line="360" w:lineRule="auto"/>
        <w:rPr>
          <w:rFonts w:ascii="Times New Roman" w:hAnsi="Times New Roman" w:cs="Times New Roman"/>
          <w:sz w:val="24"/>
          <w:szCs w:val="24"/>
        </w:rPr>
      </w:pPr>
      <w:r w:rsidRPr="00F26BEE">
        <w:rPr>
          <w:rFonts w:ascii="Times New Roman" w:hAnsi="Times New Roman" w:cs="Times New Roman"/>
          <w:sz w:val="24"/>
          <w:szCs w:val="24"/>
        </w:rPr>
        <w:t xml:space="preserve">This research is expected to provide significant insights for hotel managers, HR experts, and regulators by identifying leadership styles that cultivate a supportive, engaging, and morally sound work environment. These insights may result in heightened employee happiness, improved organisational commitment, and decreased turnover rates, </w:t>
      </w:r>
      <w:r w:rsidR="000E316C">
        <w:rPr>
          <w:rFonts w:ascii="Times New Roman" w:hAnsi="Times New Roman" w:cs="Times New Roman"/>
          <w:sz w:val="24"/>
          <w:szCs w:val="24"/>
        </w:rPr>
        <w:t>thus</w:t>
      </w:r>
      <w:r w:rsidRPr="00F26BEE">
        <w:rPr>
          <w:rFonts w:ascii="Times New Roman" w:hAnsi="Times New Roman" w:cs="Times New Roman"/>
          <w:sz w:val="24"/>
          <w:szCs w:val="24"/>
        </w:rPr>
        <w:t xml:space="preserve"> enhancing the sustainability and competitiveness of the UK hospitality business.</w:t>
      </w:r>
    </w:p>
    <w:p w14:paraId="4C7FE151" w14:textId="77777777" w:rsidR="00F26BEE" w:rsidRPr="00F26BEE" w:rsidRDefault="00F26BEE" w:rsidP="00F26BEE">
      <w:pPr>
        <w:spacing w:line="360" w:lineRule="auto"/>
        <w:rPr>
          <w:rFonts w:ascii="Times New Roman" w:hAnsi="Times New Roman" w:cs="Times New Roman"/>
          <w:sz w:val="24"/>
          <w:szCs w:val="24"/>
        </w:rPr>
      </w:pPr>
    </w:p>
    <w:p w14:paraId="60F3B2B2" w14:textId="77777777" w:rsidR="00F26BEE" w:rsidRPr="00E40C55" w:rsidRDefault="00E40C55" w:rsidP="00E40C55">
      <w:pPr>
        <w:pStyle w:val="Heading1"/>
        <w:jc w:val="center"/>
        <w:rPr>
          <w:rFonts w:ascii="Times New Roman" w:hAnsi="Times New Roman" w:cs="Times New Roman"/>
          <w:b/>
          <w:bCs/>
          <w:color w:val="auto"/>
          <w:sz w:val="28"/>
          <w:szCs w:val="28"/>
        </w:rPr>
      </w:pPr>
      <w:bookmarkStart w:id="7" w:name="_Toc196420660"/>
      <w:r w:rsidRPr="00E40C55">
        <w:rPr>
          <w:rFonts w:ascii="Times New Roman" w:hAnsi="Times New Roman" w:cs="Times New Roman"/>
          <w:b/>
          <w:bCs/>
          <w:color w:val="auto"/>
          <w:sz w:val="28"/>
          <w:szCs w:val="28"/>
        </w:rPr>
        <w:lastRenderedPageBreak/>
        <w:t>CHAPTER TWO</w:t>
      </w:r>
      <w:bookmarkEnd w:id="7"/>
    </w:p>
    <w:p w14:paraId="001B4171" w14:textId="77777777" w:rsidR="00E40C55" w:rsidRDefault="00E40C55" w:rsidP="00E40C55">
      <w:pPr>
        <w:pStyle w:val="Heading1"/>
        <w:jc w:val="center"/>
        <w:rPr>
          <w:rFonts w:ascii="Times New Roman" w:hAnsi="Times New Roman" w:cs="Times New Roman"/>
          <w:b/>
          <w:bCs/>
          <w:color w:val="auto"/>
          <w:sz w:val="28"/>
          <w:szCs w:val="28"/>
        </w:rPr>
      </w:pPr>
      <w:bookmarkStart w:id="8" w:name="_Toc196420661"/>
      <w:r w:rsidRPr="00E40C55">
        <w:rPr>
          <w:rFonts w:ascii="Times New Roman" w:hAnsi="Times New Roman" w:cs="Times New Roman"/>
          <w:b/>
          <w:bCs/>
          <w:color w:val="auto"/>
          <w:sz w:val="28"/>
          <w:szCs w:val="28"/>
        </w:rPr>
        <w:t>LITERATURE REVIEW</w:t>
      </w:r>
      <w:bookmarkEnd w:id="8"/>
    </w:p>
    <w:p w14:paraId="2CDFA2B7" w14:textId="77777777" w:rsidR="00304FEE" w:rsidRDefault="00304FEE" w:rsidP="00304FEE"/>
    <w:p w14:paraId="31A3888A" w14:textId="54DC5356" w:rsidR="00304FEE" w:rsidRPr="00304FEE" w:rsidRDefault="00304FEE" w:rsidP="00540502">
      <w:pPr>
        <w:spacing w:line="360" w:lineRule="auto"/>
        <w:ind w:firstLine="720"/>
        <w:jc w:val="both"/>
        <w:rPr>
          <w:rFonts w:ascii="Times New Roman" w:hAnsi="Times New Roman" w:cs="Times New Roman"/>
          <w:sz w:val="24"/>
          <w:szCs w:val="24"/>
        </w:rPr>
      </w:pPr>
      <w:r w:rsidRPr="00304FEE">
        <w:rPr>
          <w:rFonts w:ascii="Times New Roman" w:hAnsi="Times New Roman" w:cs="Times New Roman"/>
          <w:sz w:val="24"/>
          <w:szCs w:val="24"/>
        </w:rPr>
        <w:t xml:space="preserve">The study of leadership has garnered significant interest in contemporary times, prompting essential enquiries about our comprehension of leaders and leadership (Gelfand et al., 2007; Goethals, 2005). Despite much scholarly attention, a widely </w:t>
      </w:r>
      <w:r w:rsidR="008F3F23">
        <w:rPr>
          <w:rFonts w:ascii="Times New Roman" w:hAnsi="Times New Roman" w:cs="Times New Roman"/>
          <w:sz w:val="24"/>
          <w:szCs w:val="24"/>
        </w:rPr>
        <w:t>agreed-upon</w:t>
      </w:r>
      <w:r w:rsidRPr="00304FEE">
        <w:rPr>
          <w:rFonts w:ascii="Times New Roman" w:hAnsi="Times New Roman" w:cs="Times New Roman"/>
          <w:sz w:val="24"/>
          <w:szCs w:val="24"/>
        </w:rPr>
        <w:t xml:space="preserve"> definition of leadership remains unattainable, since academics contend that a solitary definition might hinder creativity (Alvesson and Sveningsson, 2003). Leadership has been defined in several ways, such as an intrinsic characteristic, a set of behaviours, or a dynamic process (Bass, 1990; Northouse, 2007). Theories highlight individual characteristics, actions, and the interpersonal interactions between leaders and followers, with post-industrial viewpoints promoting relational and inclusive leadership (Northouse, 2007; Rost, 1991).</w:t>
      </w:r>
      <w:r w:rsidR="00540502" w:rsidRPr="00540502">
        <w:rPr>
          <w:rFonts w:ascii="Times New Roman" w:hAnsi="Times New Roman" w:cs="Times New Roman"/>
          <w:sz w:val="24"/>
          <w:szCs w:val="24"/>
        </w:rPr>
        <w:t xml:space="preserve"> </w:t>
      </w:r>
      <w:r w:rsidRPr="00304FEE">
        <w:rPr>
          <w:rFonts w:ascii="Times New Roman" w:hAnsi="Times New Roman" w:cs="Times New Roman"/>
          <w:sz w:val="24"/>
          <w:szCs w:val="24"/>
        </w:rPr>
        <w:t>Influence is often seen as an essential element of leadership, with several definitions characterising it as a mechanism for persuading people to attain objectives (</w:t>
      </w:r>
      <w:proofErr w:type="spellStart"/>
      <w:r w:rsidRPr="00304FEE">
        <w:rPr>
          <w:rFonts w:ascii="Times New Roman" w:hAnsi="Times New Roman" w:cs="Times New Roman"/>
          <w:sz w:val="24"/>
          <w:szCs w:val="24"/>
        </w:rPr>
        <w:t>Leithwood</w:t>
      </w:r>
      <w:proofErr w:type="spellEnd"/>
      <w:r w:rsidRPr="00304FEE">
        <w:rPr>
          <w:rFonts w:ascii="Times New Roman" w:hAnsi="Times New Roman" w:cs="Times New Roman"/>
          <w:sz w:val="24"/>
          <w:szCs w:val="24"/>
        </w:rPr>
        <w:t xml:space="preserve"> et al., 1999). The neutrality of "influence" has elicited concerns about its ethical ramifications, leading theorists to underscore the need </w:t>
      </w:r>
      <w:r w:rsidR="00CE036E">
        <w:rPr>
          <w:rFonts w:ascii="Times New Roman" w:hAnsi="Times New Roman" w:cs="Times New Roman"/>
          <w:sz w:val="24"/>
          <w:szCs w:val="24"/>
        </w:rPr>
        <w:t>for</w:t>
      </w:r>
      <w:r w:rsidRPr="00304FEE">
        <w:rPr>
          <w:rFonts w:ascii="Times New Roman" w:hAnsi="Times New Roman" w:cs="Times New Roman"/>
          <w:sz w:val="24"/>
          <w:szCs w:val="24"/>
        </w:rPr>
        <w:t xml:space="preserve"> ethical principles in leadership (Wasserberg, 1999; Kotter, 1999). Leadership is defined as an influence-driven activity necessitating ethical concerns.</w:t>
      </w:r>
      <w:r w:rsidR="00540502" w:rsidRPr="00540502">
        <w:rPr>
          <w:rFonts w:ascii="Times New Roman" w:hAnsi="Times New Roman" w:cs="Times New Roman"/>
          <w:sz w:val="24"/>
          <w:szCs w:val="24"/>
        </w:rPr>
        <w:t xml:space="preserve"> </w:t>
      </w:r>
      <w:r w:rsidRPr="00304FEE">
        <w:rPr>
          <w:rFonts w:ascii="Times New Roman" w:hAnsi="Times New Roman" w:cs="Times New Roman"/>
          <w:sz w:val="24"/>
          <w:szCs w:val="24"/>
        </w:rPr>
        <w:t>Leadership theories have undergone substantial evolution, starting with trait theories that aimed to discern the intrinsic attributes of leaders. The Great Man Theory asserted that exceptional leaders inherently exhibit distinctive features (Stogdill, 1948). The trait approach was criticised for its failure to predict leadership in many circumstances, resulting in a transition to behavioural theories that emphasise observable behaviours over inherent traits (Judge et al., 2002). Behavioural theories claim that a leader's behaviours significantly impact leadership achievement. Investigations conducted at Ohio State University and the University of Michigan delineated essential facets of leadership behaviour, including task-oriented and people-oriented behaviours (</w:t>
      </w:r>
      <w:proofErr w:type="spellStart"/>
      <w:r w:rsidRPr="00304FEE">
        <w:rPr>
          <w:rFonts w:ascii="Times New Roman" w:hAnsi="Times New Roman" w:cs="Times New Roman"/>
          <w:sz w:val="24"/>
          <w:szCs w:val="24"/>
        </w:rPr>
        <w:t>Koçel</w:t>
      </w:r>
      <w:proofErr w:type="spellEnd"/>
      <w:r w:rsidRPr="00304FEE">
        <w:rPr>
          <w:rFonts w:ascii="Times New Roman" w:hAnsi="Times New Roman" w:cs="Times New Roman"/>
          <w:sz w:val="24"/>
          <w:szCs w:val="24"/>
        </w:rPr>
        <w:t>, 2015). The Managerial Grid, developed by Blake and Mouton, classifies leadership styles according to their emphasis on productivity and human needs, promoting a team management approach that harmonises both (Blake and Mouton, 1964).</w:t>
      </w:r>
      <w:r w:rsidR="00540502" w:rsidRPr="00540502">
        <w:rPr>
          <w:rFonts w:ascii="Times New Roman" w:hAnsi="Times New Roman" w:cs="Times New Roman"/>
          <w:sz w:val="24"/>
          <w:szCs w:val="24"/>
        </w:rPr>
        <w:t xml:space="preserve"> </w:t>
      </w:r>
      <w:r w:rsidRPr="00304FEE">
        <w:rPr>
          <w:rFonts w:ascii="Times New Roman" w:hAnsi="Times New Roman" w:cs="Times New Roman"/>
          <w:sz w:val="24"/>
          <w:szCs w:val="24"/>
        </w:rPr>
        <w:t>The contingency approach asserts that successful leadership is contingent upon situational circumstances, such as leader attributes, follower qualities, and environmental context (Fiedler, 1971). Fiedler's Contingency Theory underscores the need of aligning leadership style with situational requirements, while the Path-Goal Theory accentuates the significance of leader behaviour in inspiring followers (House, 1996).</w:t>
      </w:r>
      <w:r w:rsidR="00540502" w:rsidRPr="00540502">
        <w:rPr>
          <w:rFonts w:ascii="Times New Roman" w:hAnsi="Times New Roman" w:cs="Times New Roman"/>
          <w:sz w:val="24"/>
          <w:szCs w:val="24"/>
        </w:rPr>
        <w:t xml:space="preserve"> </w:t>
      </w:r>
      <w:r w:rsidRPr="00304FEE">
        <w:rPr>
          <w:rFonts w:ascii="Times New Roman" w:hAnsi="Times New Roman" w:cs="Times New Roman"/>
          <w:sz w:val="24"/>
          <w:szCs w:val="24"/>
        </w:rPr>
        <w:t xml:space="preserve">Charismatic leadership is defined by the capacity to inspire and motivate via personal </w:t>
      </w:r>
      <w:r w:rsidRPr="00304FEE">
        <w:rPr>
          <w:rFonts w:ascii="Times New Roman" w:hAnsi="Times New Roman" w:cs="Times New Roman"/>
          <w:sz w:val="24"/>
          <w:szCs w:val="24"/>
        </w:rPr>
        <w:lastRenderedPageBreak/>
        <w:t>allure and effective communication (</w:t>
      </w:r>
      <w:proofErr w:type="spellStart"/>
      <w:r w:rsidRPr="00304FEE">
        <w:rPr>
          <w:rFonts w:ascii="Times New Roman" w:hAnsi="Times New Roman" w:cs="Times New Roman"/>
          <w:sz w:val="24"/>
          <w:szCs w:val="24"/>
        </w:rPr>
        <w:t>Koçel</w:t>
      </w:r>
      <w:proofErr w:type="spellEnd"/>
      <w:r w:rsidRPr="00304FEE">
        <w:rPr>
          <w:rFonts w:ascii="Times New Roman" w:hAnsi="Times New Roman" w:cs="Times New Roman"/>
          <w:sz w:val="24"/>
          <w:szCs w:val="24"/>
        </w:rPr>
        <w:t>, 2015). Conversely, servant leadership emphasises the importance of helping others and cultivating a supportive atmosphere, highlighting ethical conduct and reciprocal trust (Greenleaf, 1977; Daft, 1999).  Transactional leadership emphasises interactions between leaders and followers, using incentives and punishments to attain objectives (Bass, 1990). Transformational leadership aims to enhance followers' performance and motivation by fostering inspiration and emotional engagement (Burns, 1978; Bass, 1990).  Ethical leadership entails exhibiting normatively suitable conduct and promoting ethical norms inside organisations (Brown et al., 2005). Essential elements include integrity, equality, employee orientation, ethical advice, role definition, and power sharing (</w:t>
      </w:r>
      <w:proofErr w:type="spellStart"/>
      <w:r w:rsidRPr="00304FEE">
        <w:rPr>
          <w:rFonts w:ascii="Times New Roman" w:hAnsi="Times New Roman" w:cs="Times New Roman"/>
          <w:sz w:val="24"/>
          <w:szCs w:val="24"/>
        </w:rPr>
        <w:t>Kalshoven</w:t>
      </w:r>
      <w:proofErr w:type="spellEnd"/>
      <w:r w:rsidRPr="00304FEE">
        <w:rPr>
          <w:rFonts w:ascii="Times New Roman" w:hAnsi="Times New Roman" w:cs="Times New Roman"/>
          <w:sz w:val="24"/>
          <w:szCs w:val="24"/>
        </w:rPr>
        <w:t xml:space="preserve"> et al., 2011). Ethical leadership correlates with favourable organisational results, such as increased employee engagement and a robust organisational culture.  Work engagement is characterised as a good, rewarding condition marked by vigour, devotion, and absorption (Schaufeli and Bakker, 2004). It is affected by elements like supervisory support and organisational culture (Hsieh and Wang, 2015). In the hotel sector, elevated employee engagement is associated with enhanced service quality, job satisfaction, and organisational commitment (Jyoti and Dimple, 2022; Karatepe et al., 2021).  Employee well-being includes physical, mental, and emotional wellness inside the workplace (Danna &amp; Griffin, 1999). In the hotel industry, high-stress environments may adversely affect well-being, rendering supportive workplace cultures and wellness programs crucial for improving job satisfaction (Karatepe &amp; </w:t>
      </w:r>
      <w:proofErr w:type="spellStart"/>
      <w:r w:rsidRPr="00304FEE">
        <w:rPr>
          <w:rFonts w:ascii="Times New Roman" w:hAnsi="Times New Roman" w:cs="Times New Roman"/>
          <w:sz w:val="24"/>
          <w:szCs w:val="24"/>
        </w:rPr>
        <w:t>Uludag</w:t>
      </w:r>
      <w:proofErr w:type="spellEnd"/>
      <w:r w:rsidRPr="00304FEE">
        <w:rPr>
          <w:rFonts w:ascii="Times New Roman" w:hAnsi="Times New Roman" w:cs="Times New Roman"/>
          <w:sz w:val="24"/>
          <w:szCs w:val="24"/>
        </w:rPr>
        <w:t>, 2008).  Job turnover intention denotes an employee's expressed willingness to depart from an organisation (Mobley et al., 1979). Comprehending turnover intention is essential for organisations, as it predicts actual turnover and may guide retention tactics (Holtom et al., 2008). Leadership quality and employee comfort with management strongly affect turnover intentions (Allen et al., 2009).  The examination of leadership includes a variety of ideas and concepts, each enhancing our comprehension of good leadership techniques. The interaction among leadership styles, employee engagement, well-being, and turnover intentions underscores the intricacy of organisational dynamics and the need for ethical, flexible leadership in contemporary, swiftly evolving situations.</w:t>
      </w:r>
    </w:p>
    <w:p w14:paraId="24383F07" w14:textId="77777777" w:rsidR="00304FEE" w:rsidRPr="00540502" w:rsidRDefault="00304FEE" w:rsidP="00540502">
      <w:pPr>
        <w:spacing w:line="360" w:lineRule="auto"/>
        <w:ind w:firstLine="720"/>
        <w:jc w:val="both"/>
        <w:rPr>
          <w:rFonts w:ascii="Times New Roman" w:hAnsi="Times New Roman" w:cs="Times New Roman"/>
          <w:sz w:val="24"/>
          <w:szCs w:val="24"/>
        </w:rPr>
      </w:pPr>
    </w:p>
    <w:p w14:paraId="30AA394F" w14:textId="77777777" w:rsidR="00E40C55" w:rsidRPr="00540502" w:rsidRDefault="00E40C55" w:rsidP="00540502">
      <w:pPr>
        <w:spacing w:line="360" w:lineRule="auto"/>
        <w:ind w:firstLine="720"/>
        <w:jc w:val="both"/>
        <w:rPr>
          <w:rFonts w:ascii="Times New Roman" w:hAnsi="Times New Roman" w:cs="Times New Roman"/>
          <w:sz w:val="24"/>
          <w:szCs w:val="24"/>
        </w:rPr>
      </w:pPr>
    </w:p>
    <w:p w14:paraId="384518FB" w14:textId="77777777" w:rsidR="00DB1D39" w:rsidRPr="00913F9A" w:rsidRDefault="00DB1D39" w:rsidP="00540502">
      <w:pPr>
        <w:spacing w:before="120" w:after="120" w:line="360" w:lineRule="auto"/>
        <w:ind w:firstLine="720"/>
        <w:jc w:val="both"/>
        <w:rPr>
          <w:rFonts w:ascii="Times New Roman" w:eastAsiaTheme="majorEastAsia" w:hAnsi="Times New Roman" w:cs="Times New Roman"/>
          <w:b/>
          <w:bCs/>
          <w:color w:val="000000" w:themeColor="text1"/>
          <w:sz w:val="32"/>
          <w:szCs w:val="32"/>
          <w:u w:val="single"/>
        </w:rPr>
      </w:pPr>
      <w:r w:rsidRPr="00540502">
        <w:rPr>
          <w:rFonts w:ascii="Times New Roman" w:hAnsi="Times New Roman" w:cs="Times New Roman"/>
          <w:b/>
          <w:bCs/>
          <w:color w:val="000000" w:themeColor="text1"/>
          <w:sz w:val="24"/>
          <w:szCs w:val="24"/>
          <w:u w:val="single"/>
        </w:rPr>
        <w:br w:type="page"/>
      </w:r>
    </w:p>
    <w:p w14:paraId="61C8A568" w14:textId="77777777" w:rsidR="0094172F" w:rsidRDefault="00FB6DAC" w:rsidP="00540502">
      <w:pPr>
        <w:pStyle w:val="Heading1"/>
        <w:jc w:val="center"/>
        <w:rPr>
          <w:rFonts w:ascii="Times New Roman" w:hAnsi="Times New Roman" w:cs="Times New Roman"/>
          <w:b/>
          <w:bCs/>
          <w:color w:val="auto"/>
          <w:sz w:val="28"/>
          <w:szCs w:val="28"/>
        </w:rPr>
      </w:pPr>
      <w:bookmarkStart w:id="9" w:name="_Toc196420662"/>
      <w:r w:rsidRPr="00FB6DAC">
        <w:rPr>
          <w:rFonts w:ascii="Times New Roman" w:hAnsi="Times New Roman" w:cs="Times New Roman"/>
          <w:b/>
          <w:bCs/>
          <w:color w:val="auto"/>
          <w:sz w:val="28"/>
          <w:szCs w:val="28"/>
        </w:rPr>
        <w:lastRenderedPageBreak/>
        <w:t>CHAPTER THREE</w:t>
      </w:r>
      <w:bookmarkEnd w:id="9"/>
    </w:p>
    <w:p w14:paraId="697E6DA8" w14:textId="77777777" w:rsidR="00FB6DAC" w:rsidRPr="00FB6DAC" w:rsidRDefault="00FB6DAC" w:rsidP="00FB6DAC"/>
    <w:p w14:paraId="3241AEEF" w14:textId="77777777" w:rsidR="00FB6DAC" w:rsidRDefault="00FB6DAC" w:rsidP="00FB6DAC">
      <w:pPr>
        <w:pStyle w:val="Heading1"/>
        <w:spacing w:before="120" w:after="120" w:line="360" w:lineRule="auto"/>
        <w:jc w:val="center"/>
        <w:rPr>
          <w:rFonts w:ascii="Times New Roman" w:hAnsi="Times New Roman" w:cs="Times New Roman"/>
          <w:b/>
          <w:bCs/>
          <w:color w:val="auto"/>
          <w:sz w:val="28"/>
          <w:szCs w:val="28"/>
        </w:rPr>
      </w:pPr>
      <w:bookmarkStart w:id="10" w:name="_Toc153540334"/>
      <w:bookmarkStart w:id="11" w:name="_Toc173235627"/>
      <w:bookmarkStart w:id="12" w:name="_Toc195128608"/>
      <w:bookmarkStart w:id="13" w:name="_Toc196420663"/>
      <w:r w:rsidRPr="00FB6DAC">
        <w:rPr>
          <w:rFonts w:ascii="Times New Roman" w:hAnsi="Times New Roman" w:cs="Times New Roman"/>
          <w:b/>
          <w:bCs/>
          <w:color w:val="auto"/>
          <w:sz w:val="28"/>
          <w:szCs w:val="28"/>
        </w:rPr>
        <w:t>T</w:t>
      </w:r>
      <w:bookmarkEnd w:id="10"/>
      <w:r w:rsidRPr="00FB6DAC">
        <w:rPr>
          <w:rFonts w:ascii="Times New Roman" w:hAnsi="Times New Roman" w:cs="Times New Roman"/>
          <w:b/>
          <w:bCs/>
          <w:color w:val="auto"/>
          <w:sz w:val="28"/>
          <w:szCs w:val="28"/>
        </w:rPr>
        <w:t>HEORETICAL BACKGROUND AND HYPOTHESIS DEVELOPMENT</w:t>
      </w:r>
      <w:bookmarkEnd w:id="11"/>
      <w:bookmarkEnd w:id="12"/>
      <w:bookmarkEnd w:id="13"/>
    </w:p>
    <w:p w14:paraId="1CE0C5B1" w14:textId="77777777" w:rsidR="00FB6DAC" w:rsidRDefault="00FB6DAC" w:rsidP="00FB6DAC"/>
    <w:p w14:paraId="10F8F024" w14:textId="7A8C1C19" w:rsidR="00CC3EAF" w:rsidRPr="00CC3EAF" w:rsidRDefault="00CC3EAF" w:rsidP="00793250">
      <w:pPr>
        <w:spacing w:line="360" w:lineRule="auto"/>
        <w:ind w:firstLine="720"/>
        <w:jc w:val="both"/>
        <w:rPr>
          <w:rFonts w:ascii="Times New Roman" w:hAnsi="Times New Roman" w:cs="Times New Roman"/>
          <w:sz w:val="24"/>
          <w:szCs w:val="24"/>
        </w:rPr>
      </w:pPr>
      <w:r w:rsidRPr="00CC3EAF">
        <w:rPr>
          <w:rFonts w:ascii="Times New Roman" w:hAnsi="Times New Roman" w:cs="Times New Roman"/>
          <w:sz w:val="24"/>
          <w:szCs w:val="24"/>
        </w:rPr>
        <w:t>This research uses Ethical Leadership Theory and Social Exchange Theory (SET) to investigate the effects of ethical leadership on employee well-being, engagement, and turnover intentions in the UK hospitality sector. Considering the sector's elevated employee turnover and growing apprehensions about workplace mental health and ethical standards, it is essential to investigate the theoretical frameworks that elucidate the impact of leadership behaviours on employee outcomes.</w:t>
      </w:r>
      <w:r w:rsidR="00A212D1">
        <w:rPr>
          <w:rFonts w:ascii="Times New Roman" w:hAnsi="Times New Roman" w:cs="Times New Roman"/>
          <w:sz w:val="24"/>
          <w:szCs w:val="24"/>
        </w:rPr>
        <w:t xml:space="preserve"> </w:t>
      </w:r>
      <w:r w:rsidRPr="00CC3EAF">
        <w:rPr>
          <w:rFonts w:ascii="Times New Roman" w:hAnsi="Times New Roman" w:cs="Times New Roman"/>
          <w:sz w:val="24"/>
          <w:szCs w:val="24"/>
        </w:rPr>
        <w:t>Ethical leadership is defined as the exhibition of normatively suitable behaviour via personal acts and interpersonal interactions, and the encouragement of such behaviour among followers (Brown, Treviño</w:t>
      </w:r>
      <w:r w:rsidR="00A212D1">
        <w:rPr>
          <w:rFonts w:ascii="Times New Roman" w:hAnsi="Times New Roman" w:cs="Times New Roman"/>
          <w:sz w:val="24"/>
          <w:szCs w:val="24"/>
        </w:rPr>
        <w:t>,</w:t>
      </w:r>
      <w:r w:rsidRPr="00CC3EAF">
        <w:rPr>
          <w:rFonts w:ascii="Times New Roman" w:hAnsi="Times New Roman" w:cs="Times New Roman"/>
          <w:sz w:val="24"/>
          <w:szCs w:val="24"/>
        </w:rPr>
        <w:t xml:space="preserve"> and Harrison, 2005). Ethical leaders are acknowledged for their equity, honesty, integrity, and consideration for others. </w:t>
      </w:r>
      <w:proofErr w:type="spellStart"/>
      <w:r w:rsidRPr="00CC3EAF">
        <w:rPr>
          <w:rFonts w:ascii="Times New Roman" w:hAnsi="Times New Roman" w:cs="Times New Roman"/>
          <w:sz w:val="24"/>
          <w:szCs w:val="24"/>
        </w:rPr>
        <w:t>Kalshoven</w:t>
      </w:r>
      <w:proofErr w:type="spellEnd"/>
      <w:r w:rsidRPr="00CC3EAF">
        <w:rPr>
          <w:rFonts w:ascii="Times New Roman" w:hAnsi="Times New Roman" w:cs="Times New Roman"/>
          <w:sz w:val="24"/>
          <w:szCs w:val="24"/>
        </w:rPr>
        <w:t xml:space="preserve"> et al. (2011) assert that ethical leadership includes </w:t>
      </w:r>
      <w:r w:rsidR="00A212D1">
        <w:rPr>
          <w:rFonts w:ascii="Times New Roman" w:hAnsi="Times New Roman" w:cs="Times New Roman"/>
          <w:sz w:val="24"/>
          <w:szCs w:val="24"/>
        </w:rPr>
        <w:t xml:space="preserve">people orientation, power sharing, and role clarity, which </w:t>
      </w:r>
      <w:r w:rsidRPr="00CC3EAF">
        <w:rPr>
          <w:rFonts w:ascii="Times New Roman" w:hAnsi="Times New Roman" w:cs="Times New Roman"/>
          <w:sz w:val="24"/>
          <w:szCs w:val="24"/>
        </w:rPr>
        <w:t xml:space="preserve">provide a courteous and helpful workplace environment. In the hotel industry, marked by frequent client contacts and emotional demands, such leadership qualities significantly impact organisational culture and staff morale.  Social Exchange Theory (Blau, 1964; </w:t>
      </w:r>
      <w:proofErr w:type="spellStart"/>
      <w:r w:rsidRPr="00CC3EAF">
        <w:rPr>
          <w:rFonts w:ascii="Times New Roman" w:hAnsi="Times New Roman" w:cs="Times New Roman"/>
          <w:sz w:val="24"/>
          <w:szCs w:val="24"/>
        </w:rPr>
        <w:t>Cropanzano</w:t>
      </w:r>
      <w:proofErr w:type="spellEnd"/>
      <w:r w:rsidRPr="00CC3EAF">
        <w:rPr>
          <w:rFonts w:ascii="Times New Roman" w:hAnsi="Times New Roman" w:cs="Times New Roman"/>
          <w:sz w:val="24"/>
          <w:szCs w:val="24"/>
        </w:rPr>
        <w:t xml:space="preserve"> and Mitchell, 2005) offers a pertinent framework for comprehending the impact of ethical leadership on workers. This idea posits that equitable and courteous treatment by leaders fosters a feeling of duty in workers, prompting them to reciprocate with good attitudes and behaviours, including increased engagement and loyalty. Ethical leaders foster openness and trust, establishing a psychologically secure atmosphere that mitigates stress and enhances employee well-being. Employees who see themselves as appreciated and respected are thus less </w:t>
      </w:r>
      <w:r w:rsidR="00A212D1">
        <w:rPr>
          <w:rFonts w:ascii="Times New Roman" w:hAnsi="Times New Roman" w:cs="Times New Roman"/>
          <w:sz w:val="24"/>
          <w:szCs w:val="24"/>
        </w:rPr>
        <w:t>likely</w:t>
      </w:r>
      <w:r w:rsidRPr="00CC3EAF">
        <w:rPr>
          <w:rFonts w:ascii="Times New Roman" w:hAnsi="Times New Roman" w:cs="Times New Roman"/>
          <w:sz w:val="24"/>
          <w:szCs w:val="24"/>
        </w:rPr>
        <w:t xml:space="preserve"> to exhibit turnover intentions.  Ethical leadership may be conceptualised as a "job resource" within the context of the Job Demands-Resources (JD-R) paradigm (Demerouti et al., 2001). This approach asserts that work resources, including management assistance, may mitigate the adverse impacts of job demands and enhance employee motivation. In this environment, ethical leadership may mitigate emotional strain by ensuring fairness, clarifying roles, and offering constructive criticism, which together enhance resilience and job engagement.  In the UK hospitality sector, where workers often encounter inadequate remuneration, inconsistent schedules, and emotional labour, ethical leadership is especially crucial. Previous studies indicate that ethical leadership in these contexts enhances work satisfaction, reduces burnout, and fosters increased organisational commitment (Kim and </w:t>
      </w:r>
      <w:r w:rsidRPr="00CC3EAF">
        <w:rPr>
          <w:rFonts w:ascii="Times New Roman" w:hAnsi="Times New Roman" w:cs="Times New Roman"/>
          <w:sz w:val="24"/>
          <w:szCs w:val="24"/>
        </w:rPr>
        <w:lastRenderedPageBreak/>
        <w:t>Brymer, 2011). By promoting ethical behaviours and fostering a supportive workplace culture, leaders may tackle significant issues such as poor engagement and elevated worker turnover.  This research integrates Ethical Leadership Theory, Social Exchange Theory, and the JD-R model to provide a robust theoretical framework. This multi-theoretical framework facilitates a comprehensive understanding of how ethical leadership impacts employee attitudes and actions in the dynamic and challenging UK hospitality industry.</w:t>
      </w:r>
    </w:p>
    <w:p w14:paraId="63452F70" w14:textId="396644D8" w:rsidR="00CC3EAF" w:rsidRPr="00236B5A" w:rsidRDefault="00332881" w:rsidP="00C639B9">
      <w:pPr>
        <w:pStyle w:val="Heading2"/>
        <w:rPr>
          <w:b/>
          <w:bCs/>
          <w:sz w:val="24"/>
          <w:szCs w:val="24"/>
        </w:rPr>
      </w:pPr>
      <w:bookmarkStart w:id="14" w:name="_Toc196420664"/>
      <w:r w:rsidRPr="00236B5A">
        <w:rPr>
          <w:b/>
          <w:bCs/>
          <w:sz w:val="24"/>
          <w:szCs w:val="24"/>
        </w:rPr>
        <w:t>3.1. Ethical Leadership and Employee Well-being</w:t>
      </w:r>
      <w:bookmarkEnd w:id="14"/>
    </w:p>
    <w:p w14:paraId="7E3B8588" w14:textId="77777777" w:rsidR="00332881" w:rsidRPr="00236B5A" w:rsidRDefault="00332881" w:rsidP="00332881">
      <w:pPr>
        <w:rPr>
          <w:sz w:val="24"/>
          <w:szCs w:val="24"/>
        </w:rPr>
      </w:pPr>
    </w:p>
    <w:p w14:paraId="1D1DD766" w14:textId="6261DD8D" w:rsidR="007F4509" w:rsidRDefault="007F4509" w:rsidP="007F4509">
      <w:pPr>
        <w:spacing w:line="360" w:lineRule="auto"/>
        <w:ind w:firstLine="720"/>
        <w:jc w:val="both"/>
        <w:rPr>
          <w:rFonts w:ascii="Times New Roman" w:hAnsi="Times New Roman" w:cs="Times New Roman"/>
          <w:color w:val="000000" w:themeColor="text1"/>
          <w:sz w:val="24"/>
          <w:szCs w:val="24"/>
          <w:lang w:val="tr-TR"/>
        </w:rPr>
      </w:pPr>
      <w:r w:rsidRPr="007F4509">
        <w:rPr>
          <w:rFonts w:ascii="Times New Roman" w:hAnsi="Times New Roman" w:cs="Times New Roman"/>
          <w:sz w:val="24"/>
          <w:szCs w:val="24"/>
        </w:rPr>
        <w:t>Prior research has repeatedly shown that ethical leadership, characterised by fairness, honesty, and employee care, cultivates a pleasant work environment that enhances employee well-being. Walumbwa et al. (2011) discovered that ethical leadership correlates with enhanced employee psychological well-being, as ethical leaders mitigate work stress and elevate job satisfaction. Avey et al. (2012) similarly found that ethical leadership correlates with reduced burnout and improved mental health across workers across diverse industries. Considering the emotional requirements of the hospitality sector, it is posited that ethical leadership would likewise enhance employee well-being within this profession.</w:t>
      </w:r>
      <w:r w:rsidR="00965CC2">
        <w:rPr>
          <w:rFonts w:ascii="Times New Roman" w:hAnsi="Times New Roman" w:cs="Times New Roman"/>
          <w:sz w:val="24"/>
          <w:szCs w:val="24"/>
        </w:rPr>
        <w:t xml:space="preserve"> </w:t>
      </w:r>
      <w:r w:rsidR="00965CC2" w:rsidRPr="00913F9A">
        <w:rPr>
          <w:rFonts w:ascii="Times New Roman" w:hAnsi="Times New Roman" w:cs="Times New Roman"/>
          <w:color w:val="000000" w:themeColor="text1"/>
          <w:sz w:val="24"/>
          <w:szCs w:val="24"/>
          <w:lang w:val="tr-TR"/>
        </w:rPr>
        <w:t>Therefore, the following hypothesis is drawn:</w:t>
      </w:r>
    </w:p>
    <w:p w14:paraId="7472E4A3" w14:textId="58BB5EAB" w:rsidR="00467A42" w:rsidRDefault="00467A42" w:rsidP="00467A42">
      <w:pPr>
        <w:spacing w:line="360" w:lineRule="auto"/>
        <w:ind w:firstLine="720"/>
        <w:jc w:val="both"/>
        <w:rPr>
          <w:rFonts w:ascii="Times New Roman" w:hAnsi="Times New Roman" w:cs="Times New Roman"/>
          <w:b/>
          <w:bCs/>
          <w:sz w:val="24"/>
          <w:szCs w:val="24"/>
        </w:rPr>
      </w:pPr>
      <w:r w:rsidRPr="00C639B9">
        <w:rPr>
          <w:rFonts w:ascii="Times New Roman" w:hAnsi="Times New Roman" w:cs="Times New Roman"/>
          <w:b/>
          <w:bCs/>
          <w:sz w:val="24"/>
          <w:szCs w:val="24"/>
        </w:rPr>
        <w:t>H1</w:t>
      </w:r>
      <w:r w:rsidR="00401D40" w:rsidRPr="00C639B9">
        <w:rPr>
          <w:rFonts w:ascii="Times New Roman" w:hAnsi="Times New Roman" w:cs="Times New Roman"/>
          <w:b/>
          <w:bCs/>
          <w:sz w:val="24"/>
          <w:szCs w:val="24"/>
        </w:rPr>
        <w:t xml:space="preserve"> </w:t>
      </w:r>
      <w:r w:rsidR="00896C3B" w:rsidRPr="00C639B9">
        <w:rPr>
          <w:rFonts w:ascii="Times New Roman" w:hAnsi="Times New Roman" w:cs="Times New Roman"/>
          <w:b/>
          <w:bCs/>
          <w:sz w:val="24"/>
          <w:szCs w:val="24"/>
        </w:rPr>
        <w:t>There is a relationship between e</w:t>
      </w:r>
      <w:r w:rsidRPr="00C639B9">
        <w:rPr>
          <w:rFonts w:ascii="Times New Roman" w:hAnsi="Times New Roman" w:cs="Times New Roman"/>
          <w:b/>
          <w:bCs/>
          <w:sz w:val="24"/>
          <w:szCs w:val="24"/>
        </w:rPr>
        <w:t>thical leadership</w:t>
      </w:r>
      <w:r w:rsidR="00896C3B" w:rsidRPr="00C639B9">
        <w:rPr>
          <w:rFonts w:ascii="Times New Roman" w:hAnsi="Times New Roman" w:cs="Times New Roman"/>
          <w:b/>
          <w:bCs/>
          <w:sz w:val="24"/>
          <w:szCs w:val="24"/>
        </w:rPr>
        <w:t xml:space="preserve"> and </w:t>
      </w:r>
      <w:r w:rsidRPr="00C639B9">
        <w:rPr>
          <w:rFonts w:ascii="Times New Roman" w:hAnsi="Times New Roman" w:cs="Times New Roman"/>
          <w:b/>
          <w:bCs/>
          <w:sz w:val="24"/>
          <w:szCs w:val="24"/>
        </w:rPr>
        <w:t>employee well-being within the UK hospitality sector.</w:t>
      </w:r>
    </w:p>
    <w:p w14:paraId="28262E43" w14:textId="011A8621" w:rsidR="00403AA5" w:rsidRDefault="00403AA5" w:rsidP="00256D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H1a </w:t>
      </w:r>
      <w:r w:rsidR="009E1D00">
        <w:rPr>
          <w:rFonts w:ascii="Times New Roman" w:hAnsi="Times New Roman" w:cs="Times New Roman"/>
          <w:sz w:val="24"/>
          <w:szCs w:val="24"/>
        </w:rPr>
        <w:t>There is a relationship between ethical leadership’s fairness</w:t>
      </w:r>
      <w:r w:rsidR="00524C0E">
        <w:rPr>
          <w:rFonts w:ascii="Times New Roman" w:hAnsi="Times New Roman" w:cs="Times New Roman"/>
          <w:sz w:val="24"/>
          <w:szCs w:val="24"/>
        </w:rPr>
        <w:t xml:space="preserve"> and employee well-being </w:t>
      </w:r>
      <w:r w:rsidR="002573A4">
        <w:rPr>
          <w:rFonts w:ascii="Times New Roman" w:hAnsi="Times New Roman" w:cs="Times New Roman"/>
          <w:sz w:val="24"/>
          <w:szCs w:val="24"/>
        </w:rPr>
        <w:t>within the UK hospitality sector.</w:t>
      </w:r>
    </w:p>
    <w:p w14:paraId="45F8C7BE" w14:textId="3E2E6308" w:rsidR="002573A4" w:rsidRDefault="002573A4" w:rsidP="00256D8F">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D551D5">
        <w:rPr>
          <w:rFonts w:ascii="Times New Roman" w:hAnsi="Times New Roman" w:cs="Times New Roman"/>
          <w:sz w:val="24"/>
          <w:szCs w:val="24"/>
        </w:rPr>
        <w:t>1b</w:t>
      </w:r>
      <w:r>
        <w:rPr>
          <w:rFonts w:ascii="Times New Roman" w:hAnsi="Times New Roman" w:cs="Times New Roman"/>
          <w:sz w:val="24"/>
          <w:szCs w:val="24"/>
        </w:rPr>
        <w:t xml:space="preserve"> There is a relationship between ethical leadership’s </w:t>
      </w:r>
      <w:r w:rsidR="00DD6BEB">
        <w:rPr>
          <w:rFonts w:ascii="Times New Roman" w:hAnsi="Times New Roman" w:cs="Times New Roman"/>
          <w:sz w:val="24"/>
          <w:szCs w:val="24"/>
        </w:rPr>
        <w:t>integrity</w:t>
      </w:r>
      <w:r>
        <w:rPr>
          <w:rFonts w:ascii="Times New Roman" w:hAnsi="Times New Roman" w:cs="Times New Roman"/>
          <w:sz w:val="24"/>
          <w:szCs w:val="24"/>
        </w:rPr>
        <w:t xml:space="preserve"> and employee well-being within the UK hospitality sector.</w:t>
      </w:r>
    </w:p>
    <w:p w14:paraId="542B81F9" w14:textId="38D89024" w:rsidR="002573A4" w:rsidRDefault="002573A4" w:rsidP="00256D8F">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D551D5">
        <w:rPr>
          <w:rFonts w:ascii="Times New Roman" w:hAnsi="Times New Roman" w:cs="Times New Roman"/>
          <w:sz w:val="24"/>
          <w:szCs w:val="24"/>
        </w:rPr>
        <w:t>1c</w:t>
      </w:r>
      <w:r>
        <w:rPr>
          <w:rFonts w:ascii="Times New Roman" w:hAnsi="Times New Roman" w:cs="Times New Roman"/>
          <w:sz w:val="24"/>
          <w:szCs w:val="24"/>
        </w:rPr>
        <w:t xml:space="preserve"> There is a relationship between ethical leadership’s </w:t>
      </w:r>
      <w:r w:rsidR="001B09E0">
        <w:rPr>
          <w:rFonts w:ascii="Times New Roman" w:hAnsi="Times New Roman" w:cs="Times New Roman"/>
          <w:sz w:val="24"/>
          <w:szCs w:val="24"/>
        </w:rPr>
        <w:t>people orientation</w:t>
      </w:r>
      <w:r>
        <w:rPr>
          <w:rFonts w:ascii="Times New Roman" w:hAnsi="Times New Roman" w:cs="Times New Roman"/>
          <w:sz w:val="24"/>
          <w:szCs w:val="24"/>
        </w:rPr>
        <w:t xml:space="preserve"> and employee well-being within the UK hospitality sector.</w:t>
      </w:r>
    </w:p>
    <w:p w14:paraId="14CB12AC" w14:textId="251800F5" w:rsidR="00DD6BEB" w:rsidRDefault="00DD6BEB" w:rsidP="00256D8F">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D551D5">
        <w:rPr>
          <w:rFonts w:ascii="Times New Roman" w:hAnsi="Times New Roman" w:cs="Times New Roman"/>
          <w:sz w:val="24"/>
          <w:szCs w:val="24"/>
        </w:rPr>
        <w:t>1d</w:t>
      </w:r>
      <w:r>
        <w:rPr>
          <w:rFonts w:ascii="Times New Roman" w:hAnsi="Times New Roman" w:cs="Times New Roman"/>
          <w:sz w:val="24"/>
          <w:szCs w:val="24"/>
        </w:rPr>
        <w:t xml:space="preserve"> There is a relationship between ethical leadership’s </w:t>
      </w:r>
      <w:r w:rsidR="00D203A8">
        <w:rPr>
          <w:rFonts w:ascii="Times New Roman" w:hAnsi="Times New Roman" w:cs="Times New Roman"/>
          <w:sz w:val="24"/>
          <w:szCs w:val="24"/>
        </w:rPr>
        <w:t>empowerment</w:t>
      </w:r>
      <w:r>
        <w:rPr>
          <w:rFonts w:ascii="Times New Roman" w:hAnsi="Times New Roman" w:cs="Times New Roman"/>
          <w:sz w:val="24"/>
          <w:szCs w:val="24"/>
        </w:rPr>
        <w:t xml:space="preserve"> and employee well-being within the UK hospitality sector.</w:t>
      </w:r>
    </w:p>
    <w:p w14:paraId="6802E573" w14:textId="50270D50" w:rsidR="00DD6BEB" w:rsidRDefault="00DD6BEB" w:rsidP="00256D8F">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D551D5">
        <w:rPr>
          <w:rFonts w:ascii="Times New Roman" w:hAnsi="Times New Roman" w:cs="Times New Roman"/>
          <w:sz w:val="24"/>
          <w:szCs w:val="24"/>
        </w:rPr>
        <w:t>1e</w:t>
      </w:r>
      <w:r>
        <w:rPr>
          <w:rFonts w:ascii="Times New Roman" w:hAnsi="Times New Roman" w:cs="Times New Roman"/>
          <w:sz w:val="24"/>
          <w:szCs w:val="24"/>
        </w:rPr>
        <w:t xml:space="preserve"> There is a relationship between ethical leadership’s </w:t>
      </w:r>
      <w:r w:rsidR="00D203A8">
        <w:rPr>
          <w:rFonts w:ascii="Times New Roman" w:hAnsi="Times New Roman" w:cs="Times New Roman"/>
          <w:sz w:val="24"/>
          <w:szCs w:val="24"/>
        </w:rPr>
        <w:t>role clarification</w:t>
      </w:r>
      <w:r>
        <w:rPr>
          <w:rFonts w:ascii="Times New Roman" w:hAnsi="Times New Roman" w:cs="Times New Roman"/>
          <w:sz w:val="24"/>
          <w:szCs w:val="24"/>
        </w:rPr>
        <w:t xml:space="preserve"> and employee well-being within the UK hospitality sector.</w:t>
      </w:r>
    </w:p>
    <w:p w14:paraId="1D3EA28C" w14:textId="0D4EAD25" w:rsidR="001F7DA9" w:rsidRDefault="001F7DA9" w:rsidP="00256D8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w:t>
      </w:r>
      <w:r w:rsidR="00D551D5">
        <w:rPr>
          <w:rFonts w:ascii="Times New Roman" w:hAnsi="Times New Roman" w:cs="Times New Roman"/>
          <w:sz w:val="24"/>
          <w:szCs w:val="24"/>
        </w:rPr>
        <w:t>1</w:t>
      </w:r>
      <w:r w:rsidR="007B1ACE">
        <w:rPr>
          <w:rFonts w:ascii="Times New Roman" w:hAnsi="Times New Roman" w:cs="Times New Roman"/>
          <w:sz w:val="24"/>
          <w:szCs w:val="24"/>
        </w:rPr>
        <w:t>f</w:t>
      </w:r>
      <w:r>
        <w:rPr>
          <w:rFonts w:ascii="Times New Roman" w:hAnsi="Times New Roman" w:cs="Times New Roman"/>
          <w:sz w:val="24"/>
          <w:szCs w:val="24"/>
        </w:rPr>
        <w:t xml:space="preserve"> There is a relationship between ethical leadership’s ethical guidance and employee well-being within the UK hospitality sector.</w:t>
      </w:r>
    </w:p>
    <w:p w14:paraId="490F7BCE" w14:textId="52449FE6" w:rsidR="001F7DA9" w:rsidRDefault="001F7DA9" w:rsidP="00256D8F">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7B1ACE">
        <w:rPr>
          <w:rFonts w:ascii="Times New Roman" w:hAnsi="Times New Roman" w:cs="Times New Roman"/>
          <w:sz w:val="24"/>
          <w:szCs w:val="24"/>
        </w:rPr>
        <w:t xml:space="preserve">1g </w:t>
      </w:r>
      <w:r>
        <w:rPr>
          <w:rFonts w:ascii="Times New Roman" w:hAnsi="Times New Roman" w:cs="Times New Roman"/>
          <w:sz w:val="24"/>
          <w:szCs w:val="24"/>
        </w:rPr>
        <w:t>There is a relationship between ethical leadership’s transparency and employee well-being within the UK hospitality sector.</w:t>
      </w:r>
    </w:p>
    <w:p w14:paraId="10D0CA90" w14:textId="77777777" w:rsidR="00A17792" w:rsidRDefault="00A17792" w:rsidP="00E550F9">
      <w:pPr>
        <w:pStyle w:val="Heading2"/>
        <w:rPr>
          <w:rFonts w:cs="Times New Roman"/>
          <w:b/>
          <w:bCs/>
          <w:sz w:val="24"/>
          <w:szCs w:val="24"/>
        </w:rPr>
      </w:pPr>
    </w:p>
    <w:p w14:paraId="24F4E10A" w14:textId="274EB05E" w:rsidR="00E550F9" w:rsidRPr="00236B5A" w:rsidRDefault="00451406" w:rsidP="00E550F9">
      <w:pPr>
        <w:pStyle w:val="Heading2"/>
        <w:rPr>
          <w:rFonts w:cs="Times New Roman"/>
          <w:b/>
          <w:bCs/>
          <w:sz w:val="24"/>
          <w:szCs w:val="24"/>
        </w:rPr>
      </w:pPr>
      <w:bookmarkStart w:id="15" w:name="_Toc196420665"/>
      <w:r w:rsidRPr="00236B5A">
        <w:rPr>
          <w:rFonts w:cs="Times New Roman"/>
          <w:b/>
          <w:bCs/>
          <w:sz w:val="24"/>
          <w:szCs w:val="24"/>
        </w:rPr>
        <w:t>3.2. Ethical Leadership and Employee Engagement</w:t>
      </w:r>
      <w:bookmarkEnd w:id="15"/>
    </w:p>
    <w:p w14:paraId="63FCF2BA" w14:textId="77777777" w:rsidR="00451406" w:rsidRDefault="00451406" w:rsidP="00451406"/>
    <w:p w14:paraId="7883D767" w14:textId="77777777" w:rsidR="00624CEB" w:rsidRDefault="00451406" w:rsidP="00624CEB">
      <w:pPr>
        <w:spacing w:before="120" w:after="120" w:line="360" w:lineRule="auto"/>
        <w:ind w:firstLine="567"/>
        <w:jc w:val="both"/>
        <w:rPr>
          <w:rFonts w:ascii="Times New Roman" w:hAnsi="Times New Roman" w:cs="Times New Roman"/>
          <w:color w:val="000000" w:themeColor="text1"/>
          <w:sz w:val="24"/>
          <w:szCs w:val="24"/>
          <w:lang w:val="tr-TR"/>
        </w:rPr>
      </w:pPr>
      <w:r w:rsidRPr="00451406">
        <w:rPr>
          <w:rFonts w:ascii="Times New Roman" w:hAnsi="Times New Roman" w:cs="Times New Roman"/>
          <w:sz w:val="24"/>
          <w:szCs w:val="24"/>
        </w:rPr>
        <w:t xml:space="preserve">Ethical leadership positively influences employee engagement by cultivating trust, respect, and motivation among staff members. Brown et al. (2005) emphasised that ethical leadership enhances employee engagement by fostering openness, fairness, and a feeling of purpose in the workplace. Moreover, </w:t>
      </w:r>
      <w:proofErr w:type="spellStart"/>
      <w:r w:rsidRPr="00451406">
        <w:rPr>
          <w:rFonts w:ascii="Times New Roman" w:hAnsi="Times New Roman" w:cs="Times New Roman"/>
          <w:sz w:val="24"/>
          <w:szCs w:val="24"/>
        </w:rPr>
        <w:t>Kalshoven</w:t>
      </w:r>
      <w:proofErr w:type="spellEnd"/>
      <w:r w:rsidRPr="00451406">
        <w:rPr>
          <w:rFonts w:ascii="Times New Roman" w:hAnsi="Times New Roman" w:cs="Times New Roman"/>
          <w:sz w:val="24"/>
          <w:szCs w:val="24"/>
        </w:rPr>
        <w:t xml:space="preserve"> et al. (2011) discovered that ethical leadership augments employee motivation and commitment, which are essential elements of engagement. In the UK hospitality sector, where staff engagement is vital for providing exceptional customer service, it is anticipated that ethical leadership would also enhance employee engagement.</w:t>
      </w:r>
      <w:r w:rsidR="00624CEB">
        <w:rPr>
          <w:rFonts w:ascii="Times New Roman" w:hAnsi="Times New Roman" w:cs="Times New Roman"/>
          <w:sz w:val="24"/>
          <w:szCs w:val="24"/>
        </w:rPr>
        <w:t xml:space="preserve"> </w:t>
      </w:r>
      <w:r w:rsidR="00624CEB" w:rsidRPr="00913F9A">
        <w:rPr>
          <w:rFonts w:ascii="Times New Roman" w:hAnsi="Times New Roman" w:cs="Times New Roman"/>
          <w:color w:val="000000" w:themeColor="text1"/>
          <w:sz w:val="24"/>
          <w:szCs w:val="24"/>
          <w:lang w:val="tr-TR"/>
        </w:rPr>
        <w:t>The following hypothesis is derived from the aforementioned information:</w:t>
      </w:r>
    </w:p>
    <w:p w14:paraId="6DCF72CF" w14:textId="46F8B13D" w:rsidR="00182253" w:rsidRDefault="00182253" w:rsidP="00624CEB">
      <w:pPr>
        <w:spacing w:before="120" w:after="120" w:line="360" w:lineRule="auto"/>
        <w:ind w:firstLine="567"/>
        <w:jc w:val="both"/>
        <w:rPr>
          <w:rFonts w:ascii="Times New Roman" w:hAnsi="Times New Roman" w:cs="Times New Roman"/>
          <w:b/>
          <w:bCs/>
          <w:color w:val="000000" w:themeColor="text1"/>
          <w:sz w:val="24"/>
          <w:szCs w:val="24"/>
          <w:lang w:val="tr-TR"/>
        </w:rPr>
      </w:pPr>
      <w:r w:rsidRPr="00C639B9">
        <w:rPr>
          <w:rFonts w:ascii="Times New Roman" w:hAnsi="Times New Roman" w:cs="Times New Roman"/>
          <w:b/>
          <w:bCs/>
          <w:color w:val="000000" w:themeColor="text1"/>
          <w:sz w:val="24"/>
          <w:szCs w:val="24"/>
          <w:lang w:val="tr-TR"/>
        </w:rPr>
        <w:t xml:space="preserve">H2 There is a relationship between ethical leadership and employee </w:t>
      </w:r>
      <w:r w:rsidR="00A8549F" w:rsidRPr="00C639B9">
        <w:rPr>
          <w:rFonts w:ascii="Times New Roman" w:hAnsi="Times New Roman" w:cs="Times New Roman"/>
          <w:b/>
          <w:bCs/>
          <w:color w:val="000000" w:themeColor="text1"/>
          <w:sz w:val="24"/>
          <w:szCs w:val="24"/>
          <w:lang w:val="tr-TR"/>
        </w:rPr>
        <w:t>engagement</w:t>
      </w:r>
      <w:r w:rsidR="005C3C24" w:rsidRPr="00C639B9">
        <w:rPr>
          <w:rFonts w:ascii="Times New Roman" w:hAnsi="Times New Roman" w:cs="Times New Roman"/>
          <w:b/>
          <w:bCs/>
          <w:color w:val="000000" w:themeColor="text1"/>
          <w:sz w:val="24"/>
          <w:szCs w:val="24"/>
          <w:lang w:val="tr-TR"/>
        </w:rPr>
        <w:t xml:space="preserve"> within the UK hospitality se</w:t>
      </w:r>
      <w:r w:rsidR="00C639B9" w:rsidRPr="00C639B9">
        <w:rPr>
          <w:rFonts w:ascii="Times New Roman" w:hAnsi="Times New Roman" w:cs="Times New Roman"/>
          <w:b/>
          <w:bCs/>
          <w:color w:val="000000" w:themeColor="text1"/>
          <w:sz w:val="24"/>
          <w:szCs w:val="24"/>
          <w:lang w:val="tr-TR"/>
        </w:rPr>
        <w:t>ctor.</w:t>
      </w:r>
    </w:p>
    <w:p w14:paraId="01CFB1F8" w14:textId="7946A312" w:rsidR="00890DD1" w:rsidRDefault="00890DD1" w:rsidP="00B7382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lang w:val="tr-TR"/>
        </w:rPr>
        <w:t xml:space="preserve">H2a </w:t>
      </w:r>
      <w:r>
        <w:rPr>
          <w:rFonts w:ascii="Times New Roman" w:hAnsi="Times New Roman" w:cs="Times New Roman"/>
          <w:sz w:val="24"/>
          <w:szCs w:val="24"/>
        </w:rPr>
        <w:t xml:space="preserve">There is a relationship between ethical leadership’s </w:t>
      </w:r>
      <w:r w:rsidR="00066E3C">
        <w:rPr>
          <w:rFonts w:ascii="Times New Roman" w:hAnsi="Times New Roman" w:cs="Times New Roman"/>
          <w:sz w:val="24"/>
          <w:szCs w:val="24"/>
        </w:rPr>
        <w:t>fairness</w:t>
      </w:r>
      <w:r>
        <w:rPr>
          <w:rFonts w:ascii="Times New Roman" w:hAnsi="Times New Roman" w:cs="Times New Roman"/>
          <w:sz w:val="24"/>
          <w:szCs w:val="24"/>
        </w:rPr>
        <w:t xml:space="preserve"> and employee </w:t>
      </w:r>
      <w:r w:rsidR="00355BC9">
        <w:rPr>
          <w:rFonts w:ascii="Times New Roman" w:hAnsi="Times New Roman" w:cs="Times New Roman"/>
          <w:sz w:val="24"/>
          <w:szCs w:val="24"/>
        </w:rPr>
        <w:t xml:space="preserve">engagement </w:t>
      </w:r>
      <w:r>
        <w:rPr>
          <w:rFonts w:ascii="Times New Roman" w:hAnsi="Times New Roman" w:cs="Times New Roman"/>
          <w:sz w:val="24"/>
          <w:szCs w:val="24"/>
        </w:rPr>
        <w:t>within the UK hospitality sector.</w:t>
      </w:r>
    </w:p>
    <w:p w14:paraId="76BAFEDC" w14:textId="38D01CC1" w:rsidR="00890DD1" w:rsidRDefault="00890DD1" w:rsidP="00B7382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lang w:val="tr-TR"/>
        </w:rPr>
        <w:t xml:space="preserve">H2b </w:t>
      </w:r>
      <w:r>
        <w:rPr>
          <w:rFonts w:ascii="Times New Roman" w:hAnsi="Times New Roman" w:cs="Times New Roman"/>
          <w:sz w:val="24"/>
          <w:szCs w:val="24"/>
        </w:rPr>
        <w:t xml:space="preserve">There is a relationship between ethical leadership’s </w:t>
      </w:r>
      <w:r w:rsidR="00066E3C">
        <w:rPr>
          <w:rFonts w:ascii="Times New Roman" w:hAnsi="Times New Roman" w:cs="Times New Roman"/>
          <w:sz w:val="24"/>
          <w:szCs w:val="24"/>
        </w:rPr>
        <w:t xml:space="preserve">integrity </w:t>
      </w:r>
      <w:r>
        <w:rPr>
          <w:rFonts w:ascii="Times New Roman" w:hAnsi="Times New Roman" w:cs="Times New Roman"/>
          <w:sz w:val="24"/>
          <w:szCs w:val="24"/>
        </w:rPr>
        <w:t xml:space="preserve">and employee </w:t>
      </w:r>
      <w:r w:rsidR="00355BC9">
        <w:rPr>
          <w:rFonts w:ascii="Times New Roman" w:hAnsi="Times New Roman" w:cs="Times New Roman"/>
          <w:sz w:val="24"/>
          <w:szCs w:val="24"/>
        </w:rPr>
        <w:t>engagement</w:t>
      </w:r>
      <w:r>
        <w:rPr>
          <w:rFonts w:ascii="Times New Roman" w:hAnsi="Times New Roman" w:cs="Times New Roman"/>
          <w:sz w:val="24"/>
          <w:szCs w:val="24"/>
        </w:rPr>
        <w:t xml:space="preserve"> within the UK hospitality sector.</w:t>
      </w:r>
    </w:p>
    <w:p w14:paraId="5B805176" w14:textId="6CF1017F" w:rsidR="00890DD1" w:rsidRDefault="00890DD1" w:rsidP="00B7382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lang w:val="tr-TR"/>
        </w:rPr>
        <w:t xml:space="preserve">H2c </w:t>
      </w:r>
      <w:r>
        <w:rPr>
          <w:rFonts w:ascii="Times New Roman" w:hAnsi="Times New Roman" w:cs="Times New Roman"/>
          <w:sz w:val="24"/>
          <w:szCs w:val="24"/>
        </w:rPr>
        <w:t xml:space="preserve">There is a relationship between ethical leadership’s </w:t>
      </w:r>
      <w:r w:rsidR="00066E3C">
        <w:rPr>
          <w:rFonts w:ascii="Times New Roman" w:hAnsi="Times New Roman" w:cs="Times New Roman"/>
          <w:sz w:val="24"/>
          <w:szCs w:val="24"/>
        </w:rPr>
        <w:t>people orientation</w:t>
      </w:r>
      <w:r>
        <w:rPr>
          <w:rFonts w:ascii="Times New Roman" w:hAnsi="Times New Roman" w:cs="Times New Roman"/>
          <w:sz w:val="24"/>
          <w:szCs w:val="24"/>
        </w:rPr>
        <w:t xml:space="preserve"> and employee </w:t>
      </w:r>
      <w:r w:rsidR="00355BC9">
        <w:rPr>
          <w:rFonts w:ascii="Times New Roman" w:hAnsi="Times New Roman" w:cs="Times New Roman"/>
          <w:sz w:val="24"/>
          <w:szCs w:val="24"/>
        </w:rPr>
        <w:t>engagement</w:t>
      </w:r>
      <w:r>
        <w:rPr>
          <w:rFonts w:ascii="Times New Roman" w:hAnsi="Times New Roman" w:cs="Times New Roman"/>
          <w:sz w:val="24"/>
          <w:szCs w:val="24"/>
        </w:rPr>
        <w:t xml:space="preserve"> within the UK hospitality sector.</w:t>
      </w:r>
    </w:p>
    <w:p w14:paraId="4BA04DFF" w14:textId="08351DFB" w:rsidR="00890DD1" w:rsidRDefault="00890DD1" w:rsidP="00B7382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lang w:val="tr-TR"/>
        </w:rPr>
        <w:t xml:space="preserve">H2d </w:t>
      </w:r>
      <w:r>
        <w:rPr>
          <w:rFonts w:ascii="Times New Roman" w:hAnsi="Times New Roman" w:cs="Times New Roman"/>
          <w:sz w:val="24"/>
          <w:szCs w:val="24"/>
        </w:rPr>
        <w:t xml:space="preserve">There is a relationship between ethical leadership’s </w:t>
      </w:r>
      <w:r w:rsidR="00066E3C">
        <w:rPr>
          <w:rFonts w:ascii="Times New Roman" w:hAnsi="Times New Roman" w:cs="Times New Roman"/>
          <w:sz w:val="24"/>
          <w:szCs w:val="24"/>
        </w:rPr>
        <w:t>empowerment</w:t>
      </w:r>
      <w:r>
        <w:rPr>
          <w:rFonts w:ascii="Times New Roman" w:hAnsi="Times New Roman" w:cs="Times New Roman"/>
          <w:sz w:val="24"/>
          <w:szCs w:val="24"/>
        </w:rPr>
        <w:t xml:space="preserve"> and employee </w:t>
      </w:r>
      <w:r w:rsidR="00355BC9">
        <w:rPr>
          <w:rFonts w:ascii="Times New Roman" w:hAnsi="Times New Roman" w:cs="Times New Roman"/>
          <w:sz w:val="24"/>
          <w:szCs w:val="24"/>
        </w:rPr>
        <w:t>engagement</w:t>
      </w:r>
      <w:r>
        <w:rPr>
          <w:rFonts w:ascii="Times New Roman" w:hAnsi="Times New Roman" w:cs="Times New Roman"/>
          <w:sz w:val="24"/>
          <w:szCs w:val="24"/>
        </w:rPr>
        <w:t xml:space="preserve"> within the UK hospitality sector.</w:t>
      </w:r>
    </w:p>
    <w:p w14:paraId="2785A8E0" w14:textId="343D6838" w:rsidR="00890DD1" w:rsidRDefault="00890DD1" w:rsidP="00B7382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lang w:val="tr-TR"/>
        </w:rPr>
        <w:t xml:space="preserve">H2e </w:t>
      </w:r>
      <w:r>
        <w:rPr>
          <w:rFonts w:ascii="Times New Roman" w:hAnsi="Times New Roman" w:cs="Times New Roman"/>
          <w:sz w:val="24"/>
          <w:szCs w:val="24"/>
        </w:rPr>
        <w:t xml:space="preserve">There is a relationship between ethical leadership’s </w:t>
      </w:r>
      <w:r w:rsidR="00066E3C">
        <w:rPr>
          <w:rFonts w:ascii="Times New Roman" w:hAnsi="Times New Roman" w:cs="Times New Roman"/>
          <w:sz w:val="24"/>
          <w:szCs w:val="24"/>
        </w:rPr>
        <w:t>role clarification</w:t>
      </w:r>
      <w:r>
        <w:rPr>
          <w:rFonts w:ascii="Times New Roman" w:hAnsi="Times New Roman" w:cs="Times New Roman"/>
          <w:sz w:val="24"/>
          <w:szCs w:val="24"/>
        </w:rPr>
        <w:t xml:space="preserve"> and employee </w:t>
      </w:r>
      <w:r w:rsidR="00355BC9">
        <w:rPr>
          <w:rFonts w:ascii="Times New Roman" w:hAnsi="Times New Roman" w:cs="Times New Roman"/>
          <w:sz w:val="24"/>
          <w:szCs w:val="24"/>
        </w:rPr>
        <w:t>engagement</w:t>
      </w:r>
      <w:r>
        <w:rPr>
          <w:rFonts w:ascii="Times New Roman" w:hAnsi="Times New Roman" w:cs="Times New Roman"/>
          <w:sz w:val="24"/>
          <w:szCs w:val="24"/>
        </w:rPr>
        <w:t xml:space="preserve"> within the UK hospitality sector.</w:t>
      </w:r>
    </w:p>
    <w:p w14:paraId="63D163F6" w14:textId="4A3355DC" w:rsidR="00355BC9" w:rsidRDefault="00890DD1" w:rsidP="00B7382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lang w:val="tr-TR"/>
        </w:rPr>
        <w:t>H2</w:t>
      </w:r>
      <w:r w:rsidR="00355BC9">
        <w:rPr>
          <w:rFonts w:ascii="Times New Roman" w:hAnsi="Times New Roman" w:cs="Times New Roman"/>
          <w:color w:val="000000" w:themeColor="text1"/>
          <w:sz w:val="24"/>
          <w:szCs w:val="24"/>
          <w:lang w:val="tr-TR"/>
        </w:rPr>
        <w:t xml:space="preserve">f </w:t>
      </w:r>
      <w:r w:rsidR="00355BC9">
        <w:rPr>
          <w:rFonts w:ascii="Times New Roman" w:hAnsi="Times New Roman" w:cs="Times New Roman"/>
          <w:sz w:val="24"/>
          <w:szCs w:val="24"/>
        </w:rPr>
        <w:t xml:space="preserve">There is a relationship between ethical leadership’s </w:t>
      </w:r>
      <w:r w:rsidR="00833648">
        <w:rPr>
          <w:rFonts w:ascii="Times New Roman" w:hAnsi="Times New Roman" w:cs="Times New Roman"/>
          <w:sz w:val="24"/>
          <w:szCs w:val="24"/>
        </w:rPr>
        <w:t>ethical guidance</w:t>
      </w:r>
      <w:r w:rsidR="00355BC9">
        <w:rPr>
          <w:rFonts w:ascii="Times New Roman" w:hAnsi="Times New Roman" w:cs="Times New Roman"/>
          <w:sz w:val="24"/>
          <w:szCs w:val="24"/>
        </w:rPr>
        <w:t xml:space="preserve"> and employee engagement within the UK hospitality sector.</w:t>
      </w:r>
    </w:p>
    <w:p w14:paraId="6C817D4D" w14:textId="589BCB56" w:rsidR="00355BC9" w:rsidRDefault="00355BC9" w:rsidP="00B7382C">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lang w:val="tr-TR"/>
        </w:rPr>
        <w:lastRenderedPageBreak/>
        <w:t xml:space="preserve">H2g </w:t>
      </w:r>
      <w:r>
        <w:rPr>
          <w:rFonts w:ascii="Times New Roman" w:hAnsi="Times New Roman" w:cs="Times New Roman"/>
          <w:sz w:val="24"/>
          <w:szCs w:val="24"/>
        </w:rPr>
        <w:t xml:space="preserve">There is a relationship between ethical leadership’s transparency and employee </w:t>
      </w:r>
      <w:r w:rsidR="00066E3C">
        <w:rPr>
          <w:rFonts w:ascii="Times New Roman" w:hAnsi="Times New Roman" w:cs="Times New Roman"/>
          <w:sz w:val="24"/>
          <w:szCs w:val="24"/>
        </w:rPr>
        <w:t xml:space="preserve">engagement </w:t>
      </w:r>
      <w:r>
        <w:rPr>
          <w:rFonts w:ascii="Times New Roman" w:hAnsi="Times New Roman" w:cs="Times New Roman"/>
          <w:sz w:val="24"/>
          <w:szCs w:val="24"/>
        </w:rPr>
        <w:t>within the UK hospitality sector.</w:t>
      </w:r>
    </w:p>
    <w:p w14:paraId="1B4AE6CB" w14:textId="3EB0EEE8" w:rsidR="00A17792" w:rsidRPr="00890DD1" w:rsidRDefault="00A17792" w:rsidP="00624CEB">
      <w:pPr>
        <w:spacing w:before="120" w:after="120" w:line="360" w:lineRule="auto"/>
        <w:ind w:firstLine="567"/>
        <w:jc w:val="both"/>
        <w:rPr>
          <w:rFonts w:ascii="Times New Roman" w:hAnsi="Times New Roman" w:cs="Times New Roman"/>
          <w:color w:val="000000" w:themeColor="text1"/>
          <w:sz w:val="24"/>
          <w:szCs w:val="24"/>
          <w:lang w:val="tr-TR"/>
        </w:rPr>
      </w:pPr>
    </w:p>
    <w:p w14:paraId="6A29541F" w14:textId="40ABC356" w:rsidR="005C3C24" w:rsidRPr="00236B5A" w:rsidRDefault="005C3C24" w:rsidP="005C3C24">
      <w:pPr>
        <w:pStyle w:val="Heading2"/>
        <w:rPr>
          <w:b/>
          <w:bCs/>
          <w:sz w:val="24"/>
          <w:szCs w:val="24"/>
          <w:lang w:val="tr-TR"/>
        </w:rPr>
      </w:pPr>
      <w:bookmarkStart w:id="16" w:name="_Toc196420666"/>
      <w:r w:rsidRPr="00236B5A">
        <w:rPr>
          <w:b/>
          <w:bCs/>
          <w:sz w:val="24"/>
          <w:szCs w:val="24"/>
          <w:lang w:val="tr-TR"/>
        </w:rPr>
        <w:t xml:space="preserve">3.3. </w:t>
      </w:r>
      <w:r w:rsidR="002616CF" w:rsidRPr="00236B5A">
        <w:rPr>
          <w:b/>
          <w:bCs/>
          <w:sz w:val="24"/>
          <w:szCs w:val="24"/>
          <w:lang w:val="tr-TR"/>
        </w:rPr>
        <w:t>Ethical Leadership and Job Turnover Intention</w:t>
      </w:r>
      <w:bookmarkEnd w:id="16"/>
      <w:r w:rsidR="002616CF" w:rsidRPr="00236B5A">
        <w:rPr>
          <w:b/>
          <w:bCs/>
          <w:sz w:val="24"/>
          <w:szCs w:val="24"/>
          <w:lang w:val="tr-TR"/>
        </w:rPr>
        <w:t xml:space="preserve"> </w:t>
      </w:r>
    </w:p>
    <w:p w14:paraId="60EC9606" w14:textId="77777777" w:rsidR="002636FD" w:rsidRPr="00913F9A" w:rsidRDefault="009A0AC1" w:rsidP="002636FD">
      <w:pPr>
        <w:spacing w:before="120" w:after="120" w:line="360" w:lineRule="auto"/>
        <w:ind w:firstLine="567"/>
        <w:jc w:val="both"/>
        <w:rPr>
          <w:rFonts w:ascii="Times New Roman" w:hAnsi="Times New Roman" w:cs="Times New Roman"/>
          <w:color w:val="000000" w:themeColor="text1"/>
          <w:sz w:val="24"/>
          <w:szCs w:val="24"/>
        </w:rPr>
      </w:pPr>
      <w:r w:rsidRPr="009A0AC1">
        <w:rPr>
          <w:rFonts w:ascii="Times New Roman" w:hAnsi="Times New Roman" w:cs="Times New Roman"/>
          <w:sz w:val="24"/>
          <w:szCs w:val="24"/>
        </w:rPr>
        <w:t>Ethical leadership has shown the capacity to diminish workers' turnover intention by fostering a helpful and trustworthy workplace atmosphere. Kim and Brymer (2011) discovered that ethical leadership in the hospitality sector significantly reduces turnover intention by enhancing work satisfaction, trust in leadership, and organisational commitment. Similarly, Lu et al. (2016) demonstrated that ethical leadership lowers workers' turnover intentions by enhancing their views of equity and organisational support. Given the elevated turnover rates in the UK hospitality sector, it is posited that ethical leadership would similarly have a detrimental influence on turnover intention within this framework.</w:t>
      </w:r>
      <w:r w:rsidR="002636FD">
        <w:rPr>
          <w:rFonts w:ascii="Times New Roman" w:hAnsi="Times New Roman" w:cs="Times New Roman"/>
          <w:sz w:val="24"/>
          <w:szCs w:val="24"/>
        </w:rPr>
        <w:t xml:space="preserve"> </w:t>
      </w:r>
      <w:r w:rsidR="002636FD" w:rsidRPr="00913F9A">
        <w:rPr>
          <w:rFonts w:ascii="Times New Roman" w:hAnsi="Times New Roman" w:cs="Times New Roman"/>
          <w:color w:val="000000" w:themeColor="text1"/>
          <w:sz w:val="24"/>
          <w:szCs w:val="24"/>
        </w:rPr>
        <w:t>The following hypothesis is developed from the previously stated information:</w:t>
      </w:r>
    </w:p>
    <w:p w14:paraId="6C6C1EE2" w14:textId="2DF81B04" w:rsidR="009A0AC1" w:rsidRDefault="002636FD" w:rsidP="00C158F4">
      <w:pPr>
        <w:spacing w:line="360" w:lineRule="auto"/>
        <w:ind w:firstLine="720"/>
        <w:jc w:val="both"/>
        <w:rPr>
          <w:rFonts w:ascii="Times New Roman" w:hAnsi="Times New Roman" w:cs="Times New Roman"/>
          <w:b/>
          <w:bCs/>
          <w:sz w:val="24"/>
          <w:szCs w:val="24"/>
        </w:rPr>
      </w:pPr>
      <w:r w:rsidRPr="00C639B9">
        <w:rPr>
          <w:rFonts w:ascii="Times New Roman" w:hAnsi="Times New Roman" w:cs="Times New Roman"/>
          <w:b/>
          <w:bCs/>
          <w:sz w:val="24"/>
          <w:szCs w:val="24"/>
        </w:rPr>
        <w:t xml:space="preserve">H3 </w:t>
      </w:r>
      <w:r w:rsidR="00C639B9" w:rsidRPr="00C639B9">
        <w:rPr>
          <w:rFonts w:ascii="Times New Roman" w:hAnsi="Times New Roman" w:cs="Times New Roman"/>
          <w:b/>
          <w:bCs/>
          <w:sz w:val="24"/>
          <w:szCs w:val="24"/>
        </w:rPr>
        <w:t>There is a relationship between ethical leadership and job turnover intention within the UK hospitality sector.</w:t>
      </w:r>
    </w:p>
    <w:p w14:paraId="5339656C" w14:textId="421B054F" w:rsidR="00833648" w:rsidRPr="00C158F4" w:rsidRDefault="006F088C" w:rsidP="002B51F5">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33648" w:rsidRPr="00C158F4">
        <w:rPr>
          <w:rFonts w:ascii="Times New Roman" w:hAnsi="Times New Roman" w:cs="Times New Roman"/>
          <w:sz w:val="24"/>
          <w:szCs w:val="24"/>
        </w:rPr>
        <w:t xml:space="preserve">H3a There is a relationship between ethical leadership’s fairness and </w:t>
      </w:r>
      <w:r w:rsidR="00967697">
        <w:rPr>
          <w:rFonts w:ascii="Times New Roman" w:hAnsi="Times New Roman" w:cs="Times New Roman"/>
          <w:sz w:val="24"/>
          <w:szCs w:val="24"/>
        </w:rPr>
        <w:t xml:space="preserve">job turnover intention </w:t>
      </w:r>
      <w:r w:rsidR="00833648" w:rsidRPr="00C158F4">
        <w:rPr>
          <w:rFonts w:ascii="Times New Roman" w:hAnsi="Times New Roman" w:cs="Times New Roman"/>
          <w:sz w:val="24"/>
          <w:szCs w:val="24"/>
        </w:rPr>
        <w:t>within the UK hospitality sector.</w:t>
      </w:r>
    </w:p>
    <w:p w14:paraId="2734CAF6" w14:textId="7A488E7F" w:rsidR="00833648" w:rsidRPr="00C158F4" w:rsidRDefault="00C158F4" w:rsidP="002B51F5">
      <w:pPr>
        <w:spacing w:line="360" w:lineRule="auto"/>
        <w:rPr>
          <w:rFonts w:ascii="Times New Roman" w:hAnsi="Times New Roman" w:cs="Times New Roman"/>
          <w:sz w:val="24"/>
          <w:szCs w:val="24"/>
        </w:rPr>
      </w:pPr>
      <w:r w:rsidRPr="00C158F4">
        <w:rPr>
          <w:rFonts w:ascii="Times New Roman" w:hAnsi="Times New Roman" w:cs="Times New Roman"/>
          <w:sz w:val="24"/>
          <w:szCs w:val="24"/>
        </w:rPr>
        <w:t>H3b There</w:t>
      </w:r>
      <w:r w:rsidR="00833648" w:rsidRPr="00C158F4">
        <w:rPr>
          <w:rFonts w:ascii="Times New Roman" w:hAnsi="Times New Roman" w:cs="Times New Roman"/>
          <w:sz w:val="24"/>
          <w:szCs w:val="24"/>
        </w:rPr>
        <w:t xml:space="preserve"> is a relationship between ethical leadership’s </w:t>
      </w:r>
      <w:r w:rsidR="00967697">
        <w:rPr>
          <w:rFonts w:ascii="Times New Roman" w:hAnsi="Times New Roman" w:cs="Times New Roman"/>
          <w:sz w:val="24"/>
          <w:szCs w:val="24"/>
        </w:rPr>
        <w:t xml:space="preserve">integrity </w:t>
      </w:r>
      <w:r w:rsidR="00833648" w:rsidRPr="00C158F4">
        <w:rPr>
          <w:rFonts w:ascii="Times New Roman" w:hAnsi="Times New Roman" w:cs="Times New Roman"/>
          <w:sz w:val="24"/>
          <w:szCs w:val="24"/>
        </w:rPr>
        <w:t xml:space="preserve">and </w:t>
      </w:r>
      <w:r w:rsidR="00967697">
        <w:rPr>
          <w:rFonts w:ascii="Times New Roman" w:hAnsi="Times New Roman" w:cs="Times New Roman"/>
          <w:sz w:val="24"/>
          <w:szCs w:val="24"/>
        </w:rPr>
        <w:t xml:space="preserve">job turnover intention </w:t>
      </w:r>
      <w:r w:rsidR="00833648" w:rsidRPr="00C158F4">
        <w:rPr>
          <w:rFonts w:ascii="Times New Roman" w:hAnsi="Times New Roman" w:cs="Times New Roman"/>
          <w:sz w:val="24"/>
          <w:szCs w:val="24"/>
        </w:rPr>
        <w:t>within the UK hospitality sector.</w:t>
      </w:r>
    </w:p>
    <w:p w14:paraId="1FF376A9" w14:textId="45F52DAF" w:rsidR="00833648" w:rsidRDefault="008F3D59" w:rsidP="002B51F5">
      <w:pPr>
        <w:spacing w:line="360" w:lineRule="auto"/>
        <w:rPr>
          <w:rFonts w:ascii="Times New Roman" w:hAnsi="Times New Roman" w:cs="Times New Roman"/>
          <w:sz w:val="24"/>
          <w:szCs w:val="24"/>
        </w:rPr>
      </w:pPr>
      <w:r>
        <w:rPr>
          <w:rFonts w:ascii="Times New Roman" w:hAnsi="Times New Roman" w:cs="Times New Roman"/>
          <w:sz w:val="24"/>
          <w:szCs w:val="24"/>
        </w:rPr>
        <w:t>H3c There</w:t>
      </w:r>
      <w:r w:rsidR="00833648" w:rsidRPr="00C158F4">
        <w:rPr>
          <w:rFonts w:ascii="Times New Roman" w:hAnsi="Times New Roman" w:cs="Times New Roman"/>
          <w:sz w:val="24"/>
          <w:szCs w:val="24"/>
        </w:rPr>
        <w:t xml:space="preserve"> is a relationship between ethical leadership’s </w:t>
      </w:r>
      <w:r w:rsidR="00967697">
        <w:rPr>
          <w:rFonts w:ascii="Times New Roman" w:hAnsi="Times New Roman" w:cs="Times New Roman"/>
          <w:sz w:val="24"/>
          <w:szCs w:val="24"/>
        </w:rPr>
        <w:t xml:space="preserve">people orientation and job turnover intention </w:t>
      </w:r>
      <w:r w:rsidR="00833648" w:rsidRPr="00C158F4">
        <w:rPr>
          <w:rFonts w:ascii="Times New Roman" w:hAnsi="Times New Roman" w:cs="Times New Roman"/>
          <w:sz w:val="24"/>
          <w:szCs w:val="24"/>
        </w:rPr>
        <w:t>within the UK hospitality sector.</w:t>
      </w:r>
    </w:p>
    <w:p w14:paraId="49FEA6F4" w14:textId="0ACA3C85" w:rsidR="00A048A9" w:rsidRDefault="00C158F4" w:rsidP="002B51F5">
      <w:pPr>
        <w:spacing w:line="360" w:lineRule="auto"/>
        <w:jc w:val="both"/>
        <w:rPr>
          <w:rFonts w:ascii="Times New Roman" w:hAnsi="Times New Roman" w:cs="Times New Roman"/>
          <w:sz w:val="24"/>
          <w:szCs w:val="24"/>
        </w:rPr>
      </w:pPr>
      <w:r>
        <w:rPr>
          <w:rFonts w:ascii="Times New Roman" w:hAnsi="Times New Roman" w:cs="Times New Roman"/>
          <w:sz w:val="24"/>
          <w:szCs w:val="24"/>
        </w:rPr>
        <w:t>H3</w:t>
      </w:r>
      <w:r w:rsidR="00A048A9">
        <w:rPr>
          <w:rFonts w:ascii="Times New Roman" w:hAnsi="Times New Roman" w:cs="Times New Roman"/>
          <w:sz w:val="24"/>
          <w:szCs w:val="24"/>
        </w:rPr>
        <w:t>d</w:t>
      </w:r>
      <w:r w:rsidR="00FC1E4E">
        <w:rPr>
          <w:rFonts w:ascii="Times New Roman" w:hAnsi="Times New Roman" w:cs="Times New Roman"/>
          <w:sz w:val="24"/>
          <w:szCs w:val="24"/>
        </w:rPr>
        <w:t xml:space="preserve"> </w:t>
      </w:r>
      <w:r w:rsidR="00A048A9">
        <w:rPr>
          <w:rFonts w:ascii="Times New Roman" w:hAnsi="Times New Roman" w:cs="Times New Roman"/>
          <w:sz w:val="24"/>
          <w:szCs w:val="24"/>
        </w:rPr>
        <w:t xml:space="preserve">There is a relationship between ethical leadership’s </w:t>
      </w:r>
      <w:r w:rsidR="0033474F">
        <w:rPr>
          <w:rFonts w:ascii="Times New Roman" w:hAnsi="Times New Roman" w:cs="Times New Roman"/>
          <w:sz w:val="24"/>
          <w:szCs w:val="24"/>
        </w:rPr>
        <w:t>empowerment</w:t>
      </w:r>
      <w:r w:rsidR="00EA755F">
        <w:rPr>
          <w:rFonts w:ascii="Times New Roman" w:hAnsi="Times New Roman" w:cs="Times New Roman"/>
          <w:sz w:val="24"/>
          <w:szCs w:val="24"/>
        </w:rPr>
        <w:t xml:space="preserve"> and job turnover intention</w:t>
      </w:r>
      <w:r w:rsidR="00A048A9">
        <w:rPr>
          <w:rFonts w:ascii="Times New Roman" w:hAnsi="Times New Roman" w:cs="Times New Roman"/>
          <w:sz w:val="24"/>
          <w:szCs w:val="24"/>
        </w:rPr>
        <w:t xml:space="preserve"> within the UK hospitality sector.</w:t>
      </w:r>
    </w:p>
    <w:p w14:paraId="00E983C0" w14:textId="3FEECD60" w:rsidR="00A048A9" w:rsidRDefault="00A048A9" w:rsidP="002B51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H3e There is a relationship between ethical leadership’s </w:t>
      </w:r>
      <w:r w:rsidR="00EA755F">
        <w:rPr>
          <w:rFonts w:ascii="Times New Roman" w:hAnsi="Times New Roman" w:cs="Times New Roman"/>
          <w:sz w:val="24"/>
          <w:szCs w:val="24"/>
        </w:rPr>
        <w:t xml:space="preserve">role clarification and job turnover intention </w:t>
      </w:r>
      <w:r>
        <w:rPr>
          <w:rFonts w:ascii="Times New Roman" w:hAnsi="Times New Roman" w:cs="Times New Roman"/>
          <w:sz w:val="24"/>
          <w:szCs w:val="24"/>
        </w:rPr>
        <w:t>within the UK hospitality sector.</w:t>
      </w:r>
    </w:p>
    <w:p w14:paraId="63E1963F" w14:textId="5A28EF70" w:rsidR="00A048A9" w:rsidRDefault="00A048A9" w:rsidP="002B51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H3f There is a relationship between ethical leadership’s </w:t>
      </w:r>
      <w:r w:rsidR="00EA755F">
        <w:rPr>
          <w:rFonts w:ascii="Times New Roman" w:hAnsi="Times New Roman" w:cs="Times New Roman"/>
          <w:sz w:val="24"/>
          <w:szCs w:val="24"/>
        </w:rPr>
        <w:t xml:space="preserve">ethical guidance and job turnover intention </w:t>
      </w:r>
      <w:r>
        <w:rPr>
          <w:rFonts w:ascii="Times New Roman" w:hAnsi="Times New Roman" w:cs="Times New Roman"/>
          <w:sz w:val="24"/>
          <w:szCs w:val="24"/>
        </w:rPr>
        <w:t>within the UK hospitality sector.</w:t>
      </w:r>
    </w:p>
    <w:p w14:paraId="3E1D353F" w14:textId="0FCA8ED3" w:rsidR="006F088C" w:rsidRDefault="00A048A9" w:rsidP="002B51F5">
      <w:pPr>
        <w:spacing w:line="360" w:lineRule="auto"/>
        <w:jc w:val="both"/>
        <w:rPr>
          <w:rFonts w:ascii="Times New Roman" w:hAnsi="Times New Roman" w:cs="Times New Roman"/>
          <w:sz w:val="24"/>
          <w:szCs w:val="24"/>
        </w:rPr>
      </w:pPr>
      <w:r>
        <w:rPr>
          <w:rFonts w:ascii="Times New Roman" w:hAnsi="Times New Roman" w:cs="Times New Roman"/>
          <w:sz w:val="24"/>
          <w:szCs w:val="24"/>
        </w:rPr>
        <w:t>H3</w:t>
      </w:r>
      <w:r w:rsidR="006F088C">
        <w:rPr>
          <w:rFonts w:ascii="Times New Roman" w:hAnsi="Times New Roman" w:cs="Times New Roman"/>
          <w:sz w:val="24"/>
          <w:szCs w:val="24"/>
        </w:rPr>
        <w:t xml:space="preserve">g There is a relationship between ethical leadership’s </w:t>
      </w:r>
      <w:r w:rsidR="00EA755F">
        <w:rPr>
          <w:rFonts w:ascii="Times New Roman" w:hAnsi="Times New Roman" w:cs="Times New Roman"/>
          <w:sz w:val="24"/>
          <w:szCs w:val="24"/>
        </w:rPr>
        <w:t xml:space="preserve">transparency and job turnover intention </w:t>
      </w:r>
      <w:r w:rsidR="006F088C">
        <w:rPr>
          <w:rFonts w:ascii="Times New Roman" w:hAnsi="Times New Roman" w:cs="Times New Roman"/>
          <w:sz w:val="24"/>
          <w:szCs w:val="24"/>
        </w:rPr>
        <w:t>within the UK hospitality sector.</w:t>
      </w:r>
    </w:p>
    <w:p w14:paraId="7C7F0731" w14:textId="42BB6D98" w:rsidR="00712CB2" w:rsidRDefault="00712CB2" w:rsidP="00712CB2">
      <w:pPr>
        <w:pStyle w:val="Heading2"/>
        <w:rPr>
          <w:b/>
          <w:bCs/>
          <w:sz w:val="24"/>
          <w:szCs w:val="24"/>
        </w:rPr>
      </w:pPr>
      <w:bookmarkStart w:id="17" w:name="_Toc196420667"/>
      <w:r w:rsidRPr="00236B5A">
        <w:rPr>
          <w:b/>
          <w:bCs/>
          <w:sz w:val="24"/>
          <w:szCs w:val="24"/>
        </w:rPr>
        <w:lastRenderedPageBreak/>
        <w:t xml:space="preserve">3.4. Employee </w:t>
      </w:r>
      <w:r w:rsidR="00147F47" w:rsidRPr="00236B5A">
        <w:rPr>
          <w:b/>
          <w:bCs/>
          <w:sz w:val="24"/>
          <w:szCs w:val="24"/>
        </w:rPr>
        <w:t>Well-being</w:t>
      </w:r>
      <w:r w:rsidRPr="00236B5A">
        <w:rPr>
          <w:b/>
          <w:bCs/>
          <w:sz w:val="24"/>
          <w:szCs w:val="24"/>
        </w:rPr>
        <w:t xml:space="preserve"> and Job Turnover Intention</w:t>
      </w:r>
      <w:bookmarkEnd w:id="17"/>
    </w:p>
    <w:p w14:paraId="62A6617C" w14:textId="77777777" w:rsidR="00F67BD4" w:rsidRPr="00F67BD4" w:rsidRDefault="00F67BD4" w:rsidP="00F67BD4"/>
    <w:p w14:paraId="616906B0" w14:textId="4EE6C97C" w:rsidR="00F67BD4" w:rsidRDefault="00F67BD4" w:rsidP="00F67BD4">
      <w:pPr>
        <w:spacing w:line="360" w:lineRule="auto"/>
        <w:ind w:firstLine="720"/>
        <w:jc w:val="both"/>
        <w:rPr>
          <w:rFonts w:ascii="Times New Roman" w:eastAsia="Times New Roman" w:hAnsi="Times New Roman" w:cs="Times New Roman"/>
          <w:color w:val="000000" w:themeColor="text1"/>
          <w:kern w:val="0"/>
          <w:sz w:val="24"/>
          <w:szCs w:val="24"/>
          <w:lang w:eastAsia="en-GB"/>
          <w14:ligatures w14:val="none"/>
        </w:rPr>
      </w:pPr>
      <w:r w:rsidRPr="00F67BD4">
        <w:rPr>
          <w:rFonts w:ascii="Times New Roman" w:hAnsi="Times New Roman" w:cs="Times New Roman"/>
          <w:sz w:val="24"/>
          <w:szCs w:val="24"/>
        </w:rPr>
        <w:t>Studies indicate that workers exhibiting elevated well-being</w:t>
      </w:r>
      <w:r>
        <w:rPr>
          <w:rFonts w:ascii="Times New Roman" w:hAnsi="Times New Roman" w:cs="Times New Roman"/>
          <w:sz w:val="24"/>
          <w:szCs w:val="24"/>
        </w:rPr>
        <w:t xml:space="preserve">, </w:t>
      </w:r>
      <w:r w:rsidRPr="00F67BD4">
        <w:rPr>
          <w:rFonts w:ascii="Times New Roman" w:hAnsi="Times New Roman" w:cs="Times New Roman"/>
          <w:sz w:val="24"/>
          <w:szCs w:val="24"/>
        </w:rPr>
        <w:t>encompassing job satisfaction, mental health, and work-life balance</w:t>
      </w:r>
      <w:r>
        <w:rPr>
          <w:rFonts w:ascii="Times New Roman" w:hAnsi="Times New Roman" w:cs="Times New Roman"/>
          <w:sz w:val="24"/>
          <w:szCs w:val="24"/>
        </w:rPr>
        <w:t xml:space="preserve">, </w:t>
      </w:r>
      <w:r w:rsidRPr="00F67BD4">
        <w:rPr>
          <w:rFonts w:ascii="Times New Roman" w:hAnsi="Times New Roman" w:cs="Times New Roman"/>
          <w:sz w:val="24"/>
          <w:szCs w:val="24"/>
        </w:rPr>
        <w:t xml:space="preserve">are less inclined to resign from their positions. Wright and </w:t>
      </w:r>
      <w:proofErr w:type="spellStart"/>
      <w:r w:rsidRPr="00F67BD4">
        <w:rPr>
          <w:rFonts w:ascii="Times New Roman" w:hAnsi="Times New Roman" w:cs="Times New Roman"/>
          <w:sz w:val="24"/>
          <w:szCs w:val="24"/>
        </w:rPr>
        <w:t>Cropanzano</w:t>
      </w:r>
      <w:proofErr w:type="spellEnd"/>
      <w:r w:rsidRPr="00F67BD4">
        <w:rPr>
          <w:rFonts w:ascii="Times New Roman" w:hAnsi="Times New Roman" w:cs="Times New Roman"/>
          <w:sz w:val="24"/>
          <w:szCs w:val="24"/>
        </w:rPr>
        <w:t xml:space="preserve"> (1998) discovered a significant correlation between psychological well-being and decreased turnover intentions, indicating that more </w:t>
      </w:r>
      <w:r>
        <w:rPr>
          <w:rFonts w:ascii="Times New Roman" w:hAnsi="Times New Roman" w:cs="Times New Roman"/>
          <w:sz w:val="24"/>
          <w:szCs w:val="24"/>
        </w:rPr>
        <w:t>contented</w:t>
      </w:r>
      <w:r w:rsidRPr="00F67BD4">
        <w:rPr>
          <w:rFonts w:ascii="Times New Roman" w:hAnsi="Times New Roman" w:cs="Times New Roman"/>
          <w:sz w:val="24"/>
          <w:szCs w:val="24"/>
        </w:rPr>
        <w:t xml:space="preserve"> workers are likely to remain in their positions longer. Schaufeli and Bakker (2004) also noted that enhanced well-being, especially via less burnout and stress, resulted in decreased intentions to resign. It is thus posited that employee well-being will inversely influence turnover intention within the UK hospitality industry.</w:t>
      </w:r>
      <w:r w:rsidR="00DA61B7">
        <w:rPr>
          <w:rFonts w:ascii="Times New Roman" w:hAnsi="Times New Roman" w:cs="Times New Roman"/>
          <w:sz w:val="24"/>
          <w:szCs w:val="24"/>
        </w:rPr>
        <w:t xml:space="preserve"> </w:t>
      </w:r>
      <w:r w:rsidR="00DA61B7" w:rsidRPr="00913F9A">
        <w:rPr>
          <w:rFonts w:ascii="Times New Roman" w:eastAsia="Times New Roman" w:hAnsi="Times New Roman" w:cs="Times New Roman"/>
          <w:color w:val="000000" w:themeColor="text1"/>
          <w:kern w:val="0"/>
          <w:sz w:val="24"/>
          <w:szCs w:val="24"/>
          <w:lang w:eastAsia="en-GB"/>
          <w14:ligatures w14:val="none"/>
        </w:rPr>
        <w:t xml:space="preserve">The </w:t>
      </w:r>
      <w:proofErr w:type="gramStart"/>
      <w:r w:rsidR="00DA61B7" w:rsidRPr="00913F9A">
        <w:rPr>
          <w:rFonts w:ascii="Times New Roman" w:eastAsia="Times New Roman" w:hAnsi="Times New Roman" w:cs="Times New Roman"/>
          <w:color w:val="000000" w:themeColor="text1"/>
          <w:kern w:val="0"/>
          <w:sz w:val="24"/>
          <w:szCs w:val="24"/>
          <w:lang w:eastAsia="en-GB"/>
          <w14:ligatures w14:val="none"/>
        </w:rPr>
        <w:t>following  hypothesis</w:t>
      </w:r>
      <w:proofErr w:type="gramEnd"/>
      <w:r w:rsidR="00DA61B7" w:rsidRPr="00913F9A">
        <w:rPr>
          <w:rFonts w:ascii="Times New Roman" w:eastAsia="Times New Roman" w:hAnsi="Times New Roman" w:cs="Times New Roman"/>
          <w:color w:val="000000" w:themeColor="text1"/>
          <w:kern w:val="0"/>
          <w:sz w:val="24"/>
          <w:szCs w:val="24"/>
          <w:lang w:eastAsia="en-GB"/>
          <w14:ligatures w14:val="none"/>
        </w:rPr>
        <w:t xml:space="preserve"> has been formulated based on this theoretical, empirical, and practical literature:</w:t>
      </w:r>
    </w:p>
    <w:p w14:paraId="70024CDB" w14:textId="23608B2B" w:rsidR="00DA61B7" w:rsidRDefault="00A747BA" w:rsidP="00F67BD4">
      <w:pPr>
        <w:spacing w:line="360" w:lineRule="auto"/>
        <w:ind w:firstLine="720"/>
        <w:jc w:val="both"/>
        <w:rPr>
          <w:rFonts w:ascii="Times New Roman" w:eastAsia="Times New Roman" w:hAnsi="Times New Roman" w:cs="Times New Roman"/>
          <w:b/>
          <w:bCs/>
          <w:color w:val="000000" w:themeColor="text1"/>
          <w:kern w:val="0"/>
          <w:sz w:val="24"/>
          <w:szCs w:val="24"/>
          <w:lang w:eastAsia="en-GB"/>
          <w14:ligatures w14:val="none"/>
        </w:rPr>
      </w:pPr>
      <w:r w:rsidRPr="00A747BA">
        <w:rPr>
          <w:rFonts w:ascii="Times New Roman" w:eastAsia="Times New Roman" w:hAnsi="Times New Roman" w:cs="Times New Roman"/>
          <w:b/>
          <w:bCs/>
          <w:color w:val="000000" w:themeColor="text1"/>
          <w:kern w:val="0"/>
          <w:sz w:val="24"/>
          <w:szCs w:val="24"/>
          <w:lang w:eastAsia="en-GB"/>
          <w14:ligatures w14:val="none"/>
        </w:rPr>
        <w:t>H4 There is a relationship between employee well-being and job turnover intention within the UK hospitality sector.</w:t>
      </w:r>
    </w:p>
    <w:p w14:paraId="0DC943E9" w14:textId="2736E8E2" w:rsidR="00A747BA" w:rsidRDefault="007E76E9" w:rsidP="007E76E9">
      <w:pPr>
        <w:pStyle w:val="Heading2"/>
        <w:rPr>
          <w:b/>
          <w:bCs/>
          <w:sz w:val="24"/>
          <w:szCs w:val="24"/>
        </w:rPr>
      </w:pPr>
      <w:bookmarkStart w:id="18" w:name="_Toc196420668"/>
      <w:r w:rsidRPr="003F0051">
        <w:rPr>
          <w:b/>
          <w:bCs/>
          <w:sz w:val="24"/>
          <w:szCs w:val="24"/>
        </w:rPr>
        <w:t xml:space="preserve">3.5. </w:t>
      </w:r>
      <w:r w:rsidR="003F0051" w:rsidRPr="003F0051">
        <w:rPr>
          <w:b/>
          <w:bCs/>
          <w:sz w:val="24"/>
          <w:szCs w:val="24"/>
        </w:rPr>
        <w:t xml:space="preserve">Employee </w:t>
      </w:r>
      <w:r w:rsidR="003F0051">
        <w:rPr>
          <w:b/>
          <w:bCs/>
          <w:sz w:val="24"/>
          <w:szCs w:val="24"/>
        </w:rPr>
        <w:t>Engagement</w:t>
      </w:r>
      <w:r w:rsidR="003F0051" w:rsidRPr="003F0051">
        <w:rPr>
          <w:b/>
          <w:bCs/>
          <w:sz w:val="24"/>
          <w:szCs w:val="24"/>
        </w:rPr>
        <w:t xml:space="preserve"> and Job Turnover Intention</w:t>
      </w:r>
      <w:bookmarkEnd w:id="18"/>
    </w:p>
    <w:p w14:paraId="2B3F1524" w14:textId="77777777" w:rsidR="003F0051" w:rsidRDefault="003F0051" w:rsidP="003F0051"/>
    <w:p w14:paraId="70005843" w14:textId="65A58F9D" w:rsidR="00265486" w:rsidRDefault="00265486" w:rsidP="00265486">
      <w:pPr>
        <w:spacing w:line="360" w:lineRule="auto"/>
        <w:ind w:firstLine="720"/>
        <w:jc w:val="both"/>
        <w:rPr>
          <w:rFonts w:ascii="Times New Roman" w:eastAsia="Times New Roman" w:hAnsi="Times New Roman" w:cs="Times New Roman"/>
          <w:color w:val="000000" w:themeColor="text1"/>
          <w:kern w:val="0"/>
          <w:sz w:val="24"/>
          <w:szCs w:val="24"/>
          <w:lang w:eastAsia="en-GB"/>
          <w14:ligatures w14:val="none"/>
        </w:rPr>
      </w:pPr>
      <w:r w:rsidRPr="00265486">
        <w:rPr>
          <w:rFonts w:ascii="Times New Roman" w:hAnsi="Times New Roman" w:cs="Times New Roman"/>
          <w:sz w:val="24"/>
          <w:szCs w:val="24"/>
        </w:rPr>
        <w:t>Employees who are engaged exhibit more commitment to their organisation and are less inclined to contemplate departure. Saks (2006) identified a robust negative correlation between employee engagement and turnover intention, indicating that heightened emotional and cognitive involvement in one's employment fosters a deeper commitment to the company. Moreover, Harter et al. (2002) indicated that highly engaged teams regularly exhibited reduced turnover rates. This research posits that heightened employee engagement will result in decreased turnover intention within the UK hospitality sector.</w:t>
      </w:r>
      <w:r w:rsidR="00807002">
        <w:rPr>
          <w:rFonts w:ascii="Times New Roman" w:hAnsi="Times New Roman" w:cs="Times New Roman"/>
          <w:sz w:val="24"/>
          <w:szCs w:val="24"/>
        </w:rPr>
        <w:t xml:space="preserve"> </w:t>
      </w:r>
      <w:r w:rsidR="00807002" w:rsidRPr="00913F9A">
        <w:rPr>
          <w:rFonts w:ascii="Times New Roman" w:eastAsia="Times New Roman" w:hAnsi="Times New Roman" w:cs="Times New Roman"/>
          <w:color w:val="000000" w:themeColor="text1"/>
          <w:kern w:val="0"/>
          <w:sz w:val="24"/>
          <w:szCs w:val="24"/>
          <w:lang w:eastAsia="en-GB"/>
          <w14:ligatures w14:val="none"/>
        </w:rPr>
        <w:t>The investigation has developed the following hypothesis following the body of available literature.</w:t>
      </w:r>
    </w:p>
    <w:p w14:paraId="65C7E62C" w14:textId="33BD397D" w:rsidR="00807002" w:rsidRDefault="00807002" w:rsidP="00265486">
      <w:pPr>
        <w:spacing w:line="360" w:lineRule="auto"/>
        <w:ind w:firstLine="720"/>
        <w:jc w:val="both"/>
        <w:rPr>
          <w:rFonts w:ascii="Times New Roman" w:eastAsia="Times New Roman" w:hAnsi="Times New Roman" w:cs="Times New Roman"/>
          <w:b/>
          <w:bCs/>
          <w:color w:val="000000" w:themeColor="text1"/>
          <w:kern w:val="0"/>
          <w:sz w:val="24"/>
          <w:szCs w:val="24"/>
          <w:lang w:eastAsia="en-GB"/>
          <w14:ligatures w14:val="none"/>
        </w:rPr>
      </w:pPr>
      <w:r w:rsidRPr="00807002">
        <w:rPr>
          <w:rFonts w:ascii="Times New Roman" w:eastAsia="Times New Roman" w:hAnsi="Times New Roman" w:cs="Times New Roman"/>
          <w:b/>
          <w:bCs/>
          <w:color w:val="000000" w:themeColor="text1"/>
          <w:kern w:val="0"/>
          <w:sz w:val="24"/>
          <w:szCs w:val="24"/>
          <w:lang w:eastAsia="en-GB"/>
          <w14:ligatures w14:val="none"/>
        </w:rPr>
        <w:t>H5 There is a relationship between employee engagement and job turnover intention within the hospitality sector.</w:t>
      </w:r>
    </w:p>
    <w:p w14:paraId="597D9F57" w14:textId="35FF33BC" w:rsidR="00AC12B0" w:rsidRDefault="00D5562A" w:rsidP="00AC12B0">
      <w:pPr>
        <w:pStyle w:val="Heading2"/>
        <w:rPr>
          <w:b/>
          <w:bCs/>
          <w:sz w:val="24"/>
          <w:szCs w:val="24"/>
        </w:rPr>
      </w:pPr>
      <w:bookmarkStart w:id="19" w:name="_Toc196420669"/>
      <w:r w:rsidRPr="00366433">
        <w:rPr>
          <w:b/>
          <w:bCs/>
          <w:sz w:val="24"/>
          <w:szCs w:val="24"/>
        </w:rPr>
        <w:t>3</w:t>
      </w:r>
      <w:r w:rsidRPr="004D1823">
        <w:rPr>
          <w:b/>
          <w:bCs/>
          <w:sz w:val="24"/>
          <w:szCs w:val="24"/>
        </w:rPr>
        <w:t xml:space="preserve">.6. </w:t>
      </w:r>
      <w:r w:rsidR="004D1823" w:rsidRPr="004D1823">
        <w:rPr>
          <w:b/>
          <w:bCs/>
          <w:sz w:val="24"/>
          <w:szCs w:val="24"/>
        </w:rPr>
        <w:t xml:space="preserve">Employee </w:t>
      </w:r>
      <w:r w:rsidR="004D1823">
        <w:rPr>
          <w:b/>
          <w:bCs/>
          <w:sz w:val="24"/>
          <w:szCs w:val="24"/>
        </w:rPr>
        <w:t>Well-being</w:t>
      </w:r>
      <w:r w:rsidR="004D1823" w:rsidRPr="004D1823">
        <w:rPr>
          <w:b/>
          <w:bCs/>
          <w:sz w:val="24"/>
          <w:szCs w:val="24"/>
        </w:rPr>
        <w:t>, Ethical Leadership, and Job Turnover Intention</w:t>
      </w:r>
      <w:bookmarkEnd w:id="19"/>
    </w:p>
    <w:p w14:paraId="0CC38E5A" w14:textId="77777777" w:rsidR="00443714" w:rsidRDefault="00443714" w:rsidP="00443714"/>
    <w:p w14:paraId="2B738FA7" w14:textId="12B4743B" w:rsidR="00BB7759" w:rsidRPr="00913F9A" w:rsidRDefault="001E23D3" w:rsidP="00BB7759">
      <w:pPr>
        <w:spacing w:before="120" w:after="120" w:line="360" w:lineRule="auto"/>
        <w:ind w:firstLine="567"/>
        <w:jc w:val="both"/>
        <w:rPr>
          <w:rFonts w:ascii="Times New Roman" w:hAnsi="Times New Roman" w:cs="Times New Roman"/>
          <w:color w:val="000000" w:themeColor="text1"/>
          <w:sz w:val="24"/>
          <w:szCs w:val="24"/>
        </w:rPr>
      </w:pPr>
      <w:r w:rsidRPr="001E23D3">
        <w:rPr>
          <w:rFonts w:ascii="Times New Roman" w:hAnsi="Times New Roman" w:cs="Times New Roman"/>
          <w:sz w:val="24"/>
          <w:szCs w:val="24"/>
        </w:rPr>
        <w:t xml:space="preserve">Ethical leadership promotes a workplace that improves employee well-being by ensuring justice, providing assistance, and upholding moral standards. Consequently, enhanced well-being correlates with reduced turnover intention. Neves and Eisenberger (2012) discovered that workers who saw their leaders as ethical had enhanced psychological well-being, thereby decreasing their inclination to depart from the firm. Yates (2014) emphasised that employee </w:t>
      </w:r>
      <w:r w:rsidRPr="001E23D3">
        <w:rPr>
          <w:rFonts w:ascii="Times New Roman" w:hAnsi="Times New Roman" w:cs="Times New Roman"/>
          <w:sz w:val="24"/>
          <w:szCs w:val="24"/>
        </w:rPr>
        <w:lastRenderedPageBreak/>
        <w:t>well-being significantly mediates the reduction of turnover intentions, particularly in high-stress service sectors such as hospitality. It is therefore posited that ethical leadership indirectly lowers turnover intention by positively impacting employee well-being.</w:t>
      </w:r>
      <w:r w:rsidR="0056017C">
        <w:rPr>
          <w:rFonts w:ascii="Times New Roman" w:hAnsi="Times New Roman" w:cs="Times New Roman"/>
          <w:sz w:val="24"/>
          <w:szCs w:val="24"/>
        </w:rPr>
        <w:t xml:space="preserve"> </w:t>
      </w:r>
      <w:r w:rsidR="00BB7759" w:rsidRPr="00913F9A">
        <w:rPr>
          <w:rFonts w:ascii="Times New Roman" w:eastAsia="Times New Roman" w:hAnsi="Times New Roman" w:cs="Times New Roman"/>
          <w:color w:val="000000" w:themeColor="text1"/>
          <w:kern w:val="0"/>
          <w:sz w:val="24"/>
          <w:szCs w:val="24"/>
          <w:lang w:eastAsia="en-GB"/>
          <w14:ligatures w14:val="none"/>
        </w:rPr>
        <w:t>The following hypothesis has been formulated based on the studies that were conducted.</w:t>
      </w:r>
    </w:p>
    <w:p w14:paraId="32915EF1" w14:textId="3C828A08" w:rsidR="00443714" w:rsidRDefault="00443714" w:rsidP="00443714">
      <w:pPr>
        <w:spacing w:before="120" w:after="12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H</w:t>
      </w:r>
      <w:r w:rsidR="00023468">
        <w:rPr>
          <w:rFonts w:ascii="Times New Roman" w:hAnsi="Times New Roman" w:cs="Times New Roman"/>
          <w:b/>
          <w:bCs/>
          <w:color w:val="000000" w:themeColor="text1"/>
          <w:sz w:val="24"/>
          <w:szCs w:val="24"/>
        </w:rPr>
        <w:t xml:space="preserve">6 </w:t>
      </w:r>
      <w:r w:rsidR="001479AF">
        <w:rPr>
          <w:rFonts w:ascii="Times New Roman" w:hAnsi="Times New Roman" w:cs="Times New Roman"/>
          <w:b/>
          <w:bCs/>
          <w:color w:val="000000" w:themeColor="text1"/>
          <w:sz w:val="24"/>
          <w:szCs w:val="24"/>
        </w:rPr>
        <w:t xml:space="preserve">Employee </w:t>
      </w:r>
      <w:r w:rsidR="00E448E6">
        <w:rPr>
          <w:rFonts w:ascii="Times New Roman" w:hAnsi="Times New Roman" w:cs="Times New Roman"/>
          <w:b/>
          <w:bCs/>
          <w:color w:val="000000" w:themeColor="text1"/>
          <w:sz w:val="24"/>
          <w:szCs w:val="24"/>
        </w:rPr>
        <w:t>w</w:t>
      </w:r>
      <w:r w:rsidR="001479AF">
        <w:rPr>
          <w:rFonts w:ascii="Times New Roman" w:hAnsi="Times New Roman" w:cs="Times New Roman"/>
          <w:b/>
          <w:bCs/>
          <w:color w:val="000000" w:themeColor="text1"/>
          <w:sz w:val="24"/>
          <w:szCs w:val="24"/>
        </w:rPr>
        <w:t>ell-being</w:t>
      </w:r>
      <w:r w:rsidRPr="00913F9A">
        <w:rPr>
          <w:rFonts w:ascii="Times New Roman" w:hAnsi="Times New Roman" w:cs="Times New Roman"/>
          <w:b/>
          <w:bCs/>
          <w:color w:val="000000" w:themeColor="text1"/>
          <w:sz w:val="24"/>
          <w:szCs w:val="24"/>
        </w:rPr>
        <w:t xml:space="preserve"> has a mediating role between </w:t>
      </w:r>
      <w:r w:rsidR="00E448E6">
        <w:rPr>
          <w:rFonts w:ascii="Times New Roman" w:hAnsi="Times New Roman" w:cs="Times New Roman"/>
          <w:b/>
          <w:bCs/>
          <w:color w:val="000000" w:themeColor="text1"/>
          <w:sz w:val="24"/>
          <w:szCs w:val="24"/>
        </w:rPr>
        <w:t>ethical</w:t>
      </w:r>
      <w:r w:rsidRPr="00913F9A">
        <w:rPr>
          <w:rFonts w:ascii="Times New Roman" w:hAnsi="Times New Roman" w:cs="Times New Roman"/>
          <w:b/>
          <w:bCs/>
          <w:color w:val="000000" w:themeColor="text1"/>
          <w:sz w:val="24"/>
          <w:szCs w:val="24"/>
        </w:rPr>
        <w:t xml:space="preserve"> leadership and job turnover intention</w:t>
      </w:r>
      <w:r w:rsidR="00B17BF7">
        <w:rPr>
          <w:rFonts w:ascii="Times New Roman" w:hAnsi="Times New Roman" w:cs="Times New Roman"/>
          <w:b/>
          <w:bCs/>
          <w:color w:val="000000" w:themeColor="text1"/>
          <w:sz w:val="24"/>
          <w:szCs w:val="24"/>
        </w:rPr>
        <w:t xml:space="preserve"> within the UK hospitality sector.</w:t>
      </w:r>
    </w:p>
    <w:p w14:paraId="3D98376F" w14:textId="7C62EF8A" w:rsidR="00E448E6" w:rsidRPr="00FD70F1" w:rsidRDefault="00E448E6" w:rsidP="00E448E6">
      <w:pPr>
        <w:pStyle w:val="Heading2"/>
        <w:rPr>
          <w:b/>
          <w:bCs/>
          <w:sz w:val="24"/>
          <w:szCs w:val="24"/>
        </w:rPr>
      </w:pPr>
      <w:bookmarkStart w:id="20" w:name="_Toc196420670"/>
      <w:r w:rsidRPr="00FD70F1">
        <w:rPr>
          <w:b/>
          <w:bCs/>
          <w:sz w:val="24"/>
          <w:szCs w:val="24"/>
        </w:rPr>
        <w:t xml:space="preserve">3.7. Employee </w:t>
      </w:r>
      <w:r w:rsidR="00A14A9F" w:rsidRPr="00FD70F1">
        <w:rPr>
          <w:b/>
          <w:bCs/>
          <w:sz w:val="24"/>
          <w:szCs w:val="24"/>
        </w:rPr>
        <w:t>Engagement</w:t>
      </w:r>
      <w:r w:rsidRPr="00FD70F1">
        <w:rPr>
          <w:b/>
          <w:bCs/>
          <w:sz w:val="24"/>
          <w:szCs w:val="24"/>
        </w:rPr>
        <w:t>, Ethical Leadership, and Job Turnover Intention</w:t>
      </w:r>
      <w:bookmarkEnd w:id="20"/>
    </w:p>
    <w:p w14:paraId="0F0E4C4A" w14:textId="77777777" w:rsidR="00443714" w:rsidRDefault="00443714" w:rsidP="00443714"/>
    <w:p w14:paraId="0F194EAF" w14:textId="3FA22A32" w:rsidR="00D37277" w:rsidRPr="00D37277" w:rsidRDefault="00D37277" w:rsidP="00D37277">
      <w:pPr>
        <w:spacing w:line="360" w:lineRule="auto"/>
        <w:ind w:firstLine="720"/>
        <w:rPr>
          <w:rFonts w:ascii="Times New Roman" w:hAnsi="Times New Roman" w:cs="Times New Roman"/>
          <w:sz w:val="24"/>
          <w:szCs w:val="24"/>
        </w:rPr>
      </w:pPr>
      <w:r w:rsidRPr="00D37277">
        <w:rPr>
          <w:rFonts w:ascii="Times New Roman" w:hAnsi="Times New Roman" w:cs="Times New Roman"/>
          <w:sz w:val="24"/>
          <w:szCs w:val="24"/>
        </w:rPr>
        <w:t>Ethical leadership fosters employee engagement by establishing a workplace environment characterised by trust, equity, and alignment of values. Employees who are engaged have a greater emotional investment in their roles, hence markedly decreasing their propensity to depart. Research conducted by Walumbwa et al. (2011) and Xu and Thomas (2011) corroborates this correlation, demonstrating that ethical leadership enhances employee engagement, therefore resulting in reduced turnover intention. It is therefore posited that employee engagement mediates the correlation between ethical leadership and turnover intention.</w:t>
      </w:r>
      <w:r w:rsidR="00C86606">
        <w:rPr>
          <w:rFonts w:ascii="Times New Roman" w:hAnsi="Times New Roman" w:cs="Times New Roman"/>
          <w:sz w:val="24"/>
          <w:szCs w:val="24"/>
        </w:rPr>
        <w:t xml:space="preserve"> </w:t>
      </w:r>
      <w:r w:rsidR="00C86606" w:rsidRPr="00913F9A">
        <w:rPr>
          <w:rFonts w:ascii="Times New Roman" w:hAnsi="Times New Roman" w:cs="Times New Roman"/>
          <w:color w:val="000000" w:themeColor="text1"/>
          <w:sz w:val="24"/>
          <w:szCs w:val="24"/>
        </w:rPr>
        <w:t>The subsequent hypothesis is derived from the aforementioned information:</w:t>
      </w:r>
    </w:p>
    <w:p w14:paraId="6BF5A37C" w14:textId="054C4380" w:rsidR="00D37277" w:rsidRDefault="00A15336" w:rsidP="00443714">
      <w:pPr>
        <w:rPr>
          <w:rFonts w:ascii="Times New Roman" w:hAnsi="Times New Roman" w:cs="Times New Roman"/>
          <w:b/>
          <w:bCs/>
          <w:color w:val="000000" w:themeColor="text1"/>
          <w:sz w:val="24"/>
          <w:szCs w:val="24"/>
        </w:rPr>
      </w:pPr>
      <w:r w:rsidRPr="00FE38A0">
        <w:rPr>
          <w:rFonts w:ascii="Times New Roman" w:hAnsi="Times New Roman" w:cs="Times New Roman"/>
          <w:b/>
          <w:bCs/>
          <w:sz w:val="24"/>
          <w:szCs w:val="24"/>
        </w:rPr>
        <w:t>H7</w:t>
      </w:r>
      <w:r w:rsidRPr="00FE38A0">
        <w:rPr>
          <w:rFonts w:ascii="Times New Roman" w:hAnsi="Times New Roman" w:cs="Times New Roman"/>
          <w:sz w:val="24"/>
          <w:szCs w:val="24"/>
        </w:rPr>
        <w:t xml:space="preserve"> </w:t>
      </w:r>
      <w:r w:rsidRPr="00FE38A0">
        <w:rPr>
          <w:rFonts w:ascii="Times New Roman" w:hAnsi="Times New Roman" w:cs="Times New Roman"/>
          <w:b/>
          <w:bCs/>
          <w:color w:val="000000" w:themeColor="text1"/>
          <w:sz w:val="24"/>
          <w:szCs w:val="24"/>
        </w:rPr>
        <w:t xml:space="preserve">Employee </w:t>
      </w:r>
      <w:r w:rsidR="00FE38A0" w:rsidRPr="00FE38A0">
        <w:rPr>
          <w:rFonts w:ascii="Times New Roman" w:hAnsi="Times New Roman" w:cs="Times New Roman"/>
          <w:b/>
          <w:bCs/>
          <w:color w:val="000000" w:themeColor="text1"/>
          <w:sz w:val="24"/>
          <w:szCs w:val="24"/>
        </w:rPr>
        <w:t>engagement</w:t>
      </w:r>
      <w:r w:rsidRPr="00FE38A0">
        <w:rPr>
          <w:rFonts w:ascii="Times New Roman" w:hAnsi="Times New Roman" w:cs="Times New Roman"/>
          <w:b/>
          <w:bCs/>
          <w:color w:val="000000" w:themeColor="text1"/>
          <w:sz w:val="24"/>
          <w:szCs w:val="24"/>
        </w:rPr>
        <w:t xml:space="preserve"> has a mediating role between ethical leadership and job turnover intention</w:t>
      </w:r>
      <w:r w:rsidR="00B17BF7">
        <w:rPr>
          <w:rFonts w:ascii="Times New Roman" w:hAnsi="Times New Roman" w:cs="Times New Roman"/>
          <w:b/>
          <w:bCs/>
          <w:color w:val="000000" w:themeColor="text1"/>
          <w:sz w:val="24"/>
          <w:szCs w:val="24"/>
        </w:rPr>
        <w:t xml:space="preserve"> within the UK hospitality sector.</w:t>
      </w:r>
    </w:p>
    <w:p w14:paraId="0EF78B89" w14:textId="77777777" w:rsidR="00B122F4" w:rsidRDefault="00B122F4" w:rsidP="00443714">
      <w:pPr>
        <w:rPr>
          <w:rFonts w:ascii="Times New Roman" w:hAnsi="Times New Roman" w:cs="Times New Roman"/>
          <w:b/>
          <w:bCs/>
          <w:color w:val="000000" w:themeColor="text1"/>
          <w:sz w:val="24"/>
          <w:szCs w:val="24"/>
        </w:rPr>
      </w:pPr>
    </w:p>
    <w:p w14:paraId="1B78997A" w14:textId="759690D2" w:rsidR="00B122F4" w:rsidRDefault="00B122F4" w:rsidP="00B122F4">
      <w:pPr>
        <w:pStyle w:val="Heading2"/>
        <w:rPr>
          <w:b/>
          <w:bCs/>
          <w:sz w:val="24"/>
          <w:szCs w:val="24"/>
        </w:rPr>
      </w:pPr>
      <w:bookmarkStart w:id="21" w:name="_Toc196420671"/>
      <w:r w:rsidRPr="00093DB6">
        <w:rPr>
          <w:b/>
          <w:bCs/>
          <w:sz w:val="24"/>
          <w:szCs w:val="24"/>
        </w:rPr>
        <w:t>3.8. Employee Well-being and Employee En</w:t>
      </w:r>
      <w:r w:rsidR="00093DB6" w:rsidRPr="00093DB6">
        <w:rPr>
          <w:b/>
          <w:bCs/>
          <w:sz w:val="24"/>
          <w:szCs w:val="24"/>
        </w:rPr>
        <w:t>gagement</w:t>
      </w:r>
      <w:bookmarkEnd w:id="21"/>
    </w:p>
    <w:p w14:paraId="466B7E4B" w14:textId="77777777" w:rsidR="00093DB6" w:rsidRDefault="00093DB6" w:rsidP="00093DB6"/>
    <w:p w14:paraId="214EEED5" w14:textId="77777777" w:rsidR="00093DB6" w:rsidRDefault="00093DB6" w:rsidP="00D2286E">
      <w:pPr>
        <w:spacing w:line="360" w:lineRule="auto"/>
        <w:ind w:firstLine="720"/>
        <w:jc w:val="both"/>
        <w:rPr>
          <w:rFonts w:ascii="Times New Roman" w:hAnsi="Times New Roman" w:cs="Times New Roman"/>
          <w:sz w:val="24"/>
          <w:szCs w:val="24"/>
        </w:rPr>
      </w:pPr>
      <w:r w:rsidRPr="00093DB6">
        <w:rPr>
          <w:rFonts w:ascii="Times New Roman" w:hAnsi="Times New Roman" w:cs="Times New Roman"/>
          <w:sz w:val="24"/>
          <w:szCs w:val="24"/>
        </w:rPr>
        <w:t xml:space="preserve">When workers are engaged—indicating a mental and emotional connection to their work—they often report increased job satisfaction, less burnout, and enhanced psychological well-being. Schaufeli and </w:t>
      </w:r>
      <w:proofErr w:type="spellStart"/>
      <w:r w:rsidRPr="00093DB6">
        <w:rPr>
          <w:rFonts w:ascii="Times New Roman" w:hAnsi="Times New Roman" w:cs="Times New Roman"/>
          <w:sz w:val="24"/>
          <w:szCs w:val="24"/>
        </w:rPr>
        <w:t>Salanova</w:t>
      </w:r>
      <w:proofErr w:type="spellEnd"/>
      <w:r w:rsidRPr="00093DB6">
        <w:rPr>
          <w:rFonts w:ascii="Times New Roman" w:hAnsi="Times New Roman" w:cs="Times New Roman"/>
          <w:sz w:val="24"/>
          <w:szCs w:val="24"/>
        </w:rPr>
        <w:t xml:space="preserve"> (2008) contend that engaged workers exhibit more energy and resilience, hence enhancing their overall well-being. Bakker and Demerouti (2008) discovered that involvement mitigates job stress and promotes good affect in the workplace. It is thus hypothesised that employee engagement positively influences employee well-being in the UK hospitality industry.</w:t>
      </w:r>
    </w:p>
    <w:p w14:paraId="576EA75D" w14:textId="633A1F45" w:rsidR="00207831" w:rsidRPr="00093DB6" w:rsidRDefault="00207831" w:rsidP="00D2286E">
      <w:pPr>
        <w:spacing w:line="360" w:lineRule="auto"/>
        <w:ind w:firstLine="720"/>
        <w:jc w:val="both"/>
        <w:rPr>
          <w:rFonts w:ascii="Times New Roman" w:hAnsi="Times New Roman" w:cs="Times New Roman"/>
          <w:b/>
          <w:bCs/>
          <w:sz w:val="24"/>
          <w:szCs w:val="24"/>
        </w:rPr>
      </w:pPr>
      <w:r w:rsidRPr="00B17BF7">
        <w:rPr>
          <w:rFonts w:ascii="Times New Roman" w:hAnsi="Times New Roman" w:cs="Times New Roman"/>
          <w:b/>
          <w:bCs/>
          <w:sz w:val="24"/>
          <w:szCs w:val="24"/>
        </w:rPr>
        <w:t>H</w:t>
      </w:r>
      <w:r w:rsidR="00710109" w:rsidRPr="00B17BF7">
        <w:rPr>
          <w:rFonts w:ascii="Times New Roman" w:hAnsi="Times New Roman" w:cs="Times New Roman"/>
          <w:b/>
          <w:bCs/>
          <w:sz w:val="24"/>
          <w:szCs w:val="24"/>
        </w:rPr>
        <w:t xml:space="preserve">8 There is a relationship between employee engagement and employee well-being within </w:t>
      </w:r>
      <w:r w:rsidR="00B17BF7" w:rsidRPr="00B17BF7">
        <w:rPr>
          <w:rFonts w:ascii="Times New Roman" w:hAnsi="Times New Roman" w:cs="Times New Roman"/>
          <w:b/>
          <w:bCs/>
          <w:sz w:val="24"/>
          <w:szCs w:val="24"/>
        </w:rPr>
        <w:t>the UK hospitality sector.</w:t>
      </w:r>
    </w:p>
    <w:p w14:paraId="30839132" w14:textId="77777777" w:rsidR="00093DB6" w:rsidRPr="00093DB6" w:rsidRDefault="00093DB6" w:rsidP="00093DB6"/>
    <w:p w14:paraId="68904428" w14:textId="77777777" w:rsidR="004D1823" w:rsidRDefault="004D1823" w:rsidP="004D1823"/>
    <w:p w14:paraId="27D5B8F3" w14:textId="77777777" w:rsidR="00FB6DAC" w:rsidRPr="00FB6DAC" w:rsidRDefault="00FB6DAC" w:rsidP="007C42F6">
      <w:pPr>
        <w:pStyle w:val="Heading1"/>
        <w:jc w:val="center"/>
        <w:rPr>
          <w:rFonts w:ascii="Times New Roman" w:hAnsi="Times New Roman" w:cs="Times New Roman"/>
          <w:b/>
          <w:bCs/>
          <w:color w:val="auto"/>
          <w:sz w:val="28"/>
          <w:szCs w:val="28"/>
        </w:rPr>
      </w:pPr>
      <w:bookmarkStart w:id="22" w:name="_Toc196420672"/>
      <w:r w:rsidRPr="00FB6DAC">
        <w:rPr>
          <w:rFonts w:ascii="Times New Roman" w:hAnsi="Times New Roman" w:cs="Times New Roman"/>
          <w:b/>
          <w:bCs/>
          <w:color w:val="auto"/>
          <w:sz w:val="28"/>
          <w:szCs w:val="28"/>
        </w:rPr>
        <w:lastRenderedPageBreak/>
        <w:t>CHAPTER FOUR</w:t>
      </w:r>
      <w:bookmarkEnd w:id="22"/>
    </w:p>
    <w:p w14:paraId="4D24F78D" w14:textId="77777777" w:rsidR="00FB6DAC" w:rsidRDefault="00FB6DAC" w:rsidP="00FB6DAC">
      <w:pPr>
        <w:pStyle w:val="Heading1"/>
        <w:jc w:val="center"/>
        <w:rPr>
          <w:rFonts w:ascii="Times New Roman" w:hAnsi="Times New Roman" w:cs="Times New Roman"/>
          <w:b/>
          <w:bCs/>
          <w:color w:val="auto"/>
          <w:sz w:val="28"/>
          <w:szCs w:val="28"/>
        </w:rPr>
      </w:pPr>
      <w:bookmarkStart w:id="23" w:name="_Toc196420673"/>
      <w:r w:rsidRPr="00FB6DAC">
        <w:rPr>
          <w:rFonts w:ascii="Times New Roman" w:hAnsi="Times New Roman" w:cs="Times New Roman"/>
          <w:b/>
          <w:bCs/>
          <w:color w:val="auto"/>
          <w:sz w:val="28"/>
          <w:szCs w:val="28"/>
        </w:rPr>
        <w:t>METHODOLOGY</w:t>
      </w:r>
      <w:r>
        <w:rPr>
          <w:rFonts w:ascii="Times New Roman" w:hAnsi="Times New Roman" w:cs="Times New Roman"/>
          <w:b/>
          <w:bCs/>
          <w:color w:val="auto"/>
          <w:sz w:val="28"/>
          <w:szCs w:val="28"/>
        </w:rPr>
        <w:t xml:space="preserve"> AND APPLICATION</w:t>
      </w:r>
      <w:bookmarkEnd w:id="23"/>
    </w:p>
    <w:p w14:paraId="1E39BBAF" w14:textId="77777777" w:rsidR="00FB6DAC" w:rsidRDefault="00FB6DAC" w:rsidP="00FB6DAC"/>
    <w:p w14:paraId="27E1EBC9" w14:textId="77777777" w:rsidR="00FB6DAC" w:rsidRPr="00401039" w:rsidRDefault="00FB6DAC" w:rsidP="00FB6DAC">
      <w:pPr>
        <w:spacing w:line="360" w:lineRule="auto"/>
        <w:rPr>
          <w:rFonts w:ascii="Times New Roman" w:hAnsi="Times New Roman" w:cs="Times New Roman"/>
          <w:sz w:val="24"/>
          <w:szCs w:val="24"/>
        </w:rPr>
      </w:pPr>
      <w:r w:rsidRPr="00401039">
        <w:rPr>
          <w:rFonts w:ascii="Times New Roman" w:hAnsi="Times New Roman" w:cs="Times New Roman"/>
          <w:sz w:val="24"/>
          <w:szCs w:val="24"/>
        </w:rPr>
        <w:t>The objective of this part is to explain the study process, including data gathering and analytical procedures. The document has seven subsections addressing the following topics: methodology, research questions and hypotheses, research model, sample, data collection, importance and contribution of the study, and goal.</w:t>
      </w:r>
    </w:p>
    <w:p w14:paraId="211F553D" w14:textId="77777777" w:rsidR="00FB6DAC" w:rsidRPr="00FB6DAC" w:rsidRDefault="00FB6DAC" w:rsidP="00BC126E">
      <w:pPr>
        <w:pStyle w:val="Heading1"/>
        <w:spacing w:before="120" w:after="120" w:line="360" w:lineRule="auto"/>
        <w:jc w:val="both"/>
        <w:rPr>
          <w:rFonts w:ascii="Times New Roman" w:hAnsi="Times New Roman" w:cs="Times New Roman"/>
          <w:b/>
          <w:color w:val="000000" w:themeColor="text1"/>
          <w:sz w:val="24"/>
          <w:lang w:val="tr-TR"/>
        </w:rPr>
      </w:pPr>
      <w:bookmarkStart w:id="24" w:name="_Toc173235638"/>
      <w:bookmarkStart w:id="25" w:name="_Toc195128620"/>
      <w:bookmarkStart w:id="26" w:name="_Toc196420674"/>
      <w:r w:rsidRPr="00FB6DAC">
        <w:rPr>
          <w:rFonts w:ascii="Times New Roman" w:hAnsi="Times New Roman" w:cs="Times New Roman"/>
          <w:b/>
          <w:color w:val="000000" w:themeColor="text1"/>
          <w:sz w:val="24"/>
          <w:lang w:val="tr-TR"/>
        </w:rPr>
        <w:t>3.1. Research Questions</w:t>
      </w:r>
      <w:bookmarkEnd w:id="24"/>
      <w:bookmarkEnd w:id="25"/>
      <w:bookmarkEnd w:id="26"/>
    </w:p>
    <w:p w14:paraId="4A15C91F" w14:textId="77777777" w:rsidR="00FB6DAC" w:rsidRPr="004757FB" w:rsidRDefault="00FB6DAC" w:rsidP="00FB6DAC">
      <w:pPr>
        <w:spacing w:line="360" w:lineRule="auto"/>
        <w:jc w:val="both"/>
        <w:rPr>
          <w:rFonts w:ascii="Times New Roman" w:hAnsi="Times New Roman" w:cs="Times New Roman"/>
          <w:sz w:val="24"/>
          <w:szCs w:val="24"/>
        </w:rPr>
      </w:pPr>
      <w:r w:rsidRPr="004757FB">
        <w:rPr>
          <w:rFonts w:ascii="Times New Roman" w:hAnsi="Times New Roman" w:cs="Times New Roman"/>
          <w:sz w:val="24"/>
          <w:szCs w:val="24"/>
        </w:rPr>
        <w:t xml:space="preserve">This study is directed by the following research enquiries: </w:t>
      </w:r>
    </w:p>
    <w:p w14:paraId="40D17A6F" w14:textId="77777777" w:rsidR="00FB6DAC" w:rsidRPr="004757FB" w:rsidRDefault="00FB6DAC" w:rsidP="00FB6DAC">
      <w:pPr>
        <w:spacing w:line="360" w:lineRule="auto"/>
        <w:jc w:val="both"/>
        <w:rPr>
          <w:rFonts w:ascii="Times New Roman" w:hAnsi="Times New Roman" w:cs="Times New Roman"/>
          <w:sz w:val="24"/>
          <w:szCs w:val="24"/>
        </w:rPr>
      </w:pPr>
      <w:r w:rsidRPr="004757FB">
        <w:rPr>
          <w:rFonts w:ascii="Times New Roman" w:hAnsi="Times New Roman" w:cs="Times New Roman"/>
          <w:sz w:val="24"/>
          <w:szCs w:val="24"/>
        </w:rPr>
        <w:t xml:space="preserve">1. Does Ethical Leadership significantly influence </w:t>
      </w:r>
      <w:r>
        <w:rPr>
          <w:rFonts w:ascii="Times New Roman" w:hAnsi="Times New Roman" w:cs="Times New Roman"/>
          <w:sz w:val="24"/>
          <w:szCs w:val="24"/>
        </w:rPr>
        <w:t>employees'</w:t>
      </w:r>
      <w:r w:rsidRPr="004757FB">
        <w:rPr>
          <w:rFonts w:ascii="Times New Roman" w:hAnsi="Times New Roman" w:cs="Times New Roman"/>
          <w:sz w:val="24"/>
          <w:szCs w:val="24"/>
        </w:rPr>
        <w:t xml:space="preserve"> plans to resign, their degree of engagement, and their overall well-being?</w:t>
      </w:r>
    </w:p>
    <w:p w14:paraId="3F52DBCD" w14:textId="77777777" w:rsidR="00FB6DAC" w:rsidRPr="004757FB" w:rsidRDefault="00FB6DAC" w:rsidP="00FB6DAC">
      <w:pPr>
        <w:spacing w:line="360" w:lineRule="auto"/>
        <w:jc w:val="both"/>
        <w:rPr>
          <w:rFonts w:ascii="Times New Roman" w:hAnsi="Times New Roman" w:cs="Times New Roman"/>
          <w:sz w:val="24"/>
          <w:szCs w:val="24"/>
        </w:rPr>
      </w:pPr>
      <w:r w:rsidRPr="004757FB">
        <w:rPr>
          <w:rFonts w:ascii="Times New Roman" w:hAnsi="Times New Roman" w:cs="Times New Roman"/>
          <w:sz w:val="24"/>
          <w:szCs w:val="24"/>
        </w:rPr>
        <w:t xml:space="preserve">2. Do employee engagement and employee well-being serve as mediators in this relationship? </w:t>
      </w:r>
    </w:p>
    <w:p w14:paraId="68C71B64" w14:textId="77777777" w:rsidR="00FB6DAC" w:rsidRPr="001647F7" w:rsidRDefault="00FB6DAC" w:rsidP="00FB6DAC">
      <w:pPr>
        <w:pStyle w:val="Heading1"/>
        <w:spacing w:before="120" w:after="120" w:line="360" w:lineRule="auto"/>
        <w:jc w:val="both"/>
        <w:rPr>
          <w:rFonts w:ascii="Times New Roman" w:hAnsi="Times New Roman" w:cs="Times New Roman"/>
          <w:b/>
          <w:color w:val="000000" w:themeColor="text1"/>
          <w:sz w:val="24"/>
          <w:lang w:val="tr-TR"/>
        </w:rPr>
      </w:pPr>
      <w:bookmarkStart w:id="27" w:name="_Toc173235639"/>
      <w:bookmarkStart w:id="28" w:name="_Toc195128621"/>
      <w:bookmarkStart w:id="29" w:name="_Toc196420675"/>
      <w:r w:rsidRPr="001647F7">
        <w:rPr>
          <w:rFonts w:ascii="Times New Roman" w:hAnsi="Times New Roman" w:cs="Times New Roman"/>
          <w:b/>
          <w:color w:val="000000" w:themeColor="text1"/>
          <w:sz w:val="24"/>
          <w:lang w:val="tr-TR"/>
        </w:rPr>
        <w:t>3.2. Aim and Objectives of the Research</w:t>
      </w:r>
      <w:bookmarkEnd w:id="27"/>
      <w:bookmarkEnd w:id="28"/>
      <w:bookmarkEnd w:id="29"/>
      <w:r w:rsidRPr="001647F7">
        <w:rPr>
          <w:rFonts w:ascii="Times New Roman" w:hAnsi="Times New Roman" w:cs="Times New Roman"/>
          <w:b/>
          <w:color w:val="000000" w:themeColor="text1"/>
          <w:sz w:val="24"/>
          <w:lang w:val="tr-TR"/>
        </w:rPr>
        <w:t xml:space="preserve"> </w:t>
      </w:r>
    </w:p>
    <w:p w14:paraId="3972B5F4" w14:textId="3B241717" w:rsidR="00FB6DAC" w:rsidRDefault="00FB6DAC" w:rsidP="00FB6DAC">
      <w:pPr>
        <w:spacing w:before="120" w:after="120" w:line="36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913F9A">
        <w:rPr>
          <w:rFonts w:ascii="Times New Roman" w:hAnsi="Times New Roman" w:cs="Times New Roman"/>
          <w:color w:val="000000" w:themeColor="text1"/>
          <w:sz w:val="24"/>
          <w:szCs w:val="24"/>
        </w:rPr>
        <w:t xml:space="preserve">his study aims to </w:t>
      </w:r>
      <w:r>
        <w:rPr>
          <w:rFonts w:ascii="Times New Roman" w:hAnsi="Times New Roman" w:cs="Times New Roman"/>
          <w:color w:val="000000" w:themeColor="text1"/>
          <w:sz w:val="24"/>
          <w:szCs w:val="24"/>
        </w:rPr>
        <w:t>assess</w:t>
      </w:r>
      <w:r w:rsidRPr="00913F9A">
        <w:rPr>
          <w:rFonts w:ascii="Times New Roman" w:hAnsi="Times New Roman" w:cs="Times New Roman"/>
          <w:color w:val="000000" w:themeColor="text1"/>
          <w:sz w:val="24"/>
          <w:szCs w:val="24"/>
        </w:rPr>
        <w:t xml:space="preserve"> the effects of </w:t>
      </w:r>
      <w:r>
        <w:rPr>
          <w:rFonts w:ascii="Times New Roman" w:hAnsi="Times New Roman" w:cs="Times New Roman"/>
          <w:color w:val="000000" w:themeColor="text1"/>
          <w:sz w:val="24"/>
          <w:szCs w:val="24"/>
        </w:rPr>
        <w:t>ethical</w:t>
      </w:r>
      <w:r w:rsidRPr="00913F9A">
        <w:rPr>
          <w:rFonts w:ascii="Times New Roman" w:hAnsi="Times New Roman" w:cs="Times New Roman"/>
          <w:color w:val="000000" w:themeColor="text1"/>
          <w:sz w:val="24"/>
          <w:szCs w:val="24"/>
        </w:rPr>
        <w:t xml:space="preserve"> leadership</w:t>
      </w:r>
      <w:r>
        <w:rPr>
          <w:rFonts w:ascii="Times New Roman" w:hAnsi="Times New Roman" w:cs="Times New Roman"/>
          <w:color w:val="000000" w:themeColor="text1"/>
          <w:sz w:val="24"/>
          <w:szCs w:val="24"/>
        </w:rPr>
        <w:t xml:space="preserve"> style</w:t>
      </w:r>
      <w:r w:rsidRPr="00913F9A">
        <w:rPr>
          <w:rFonts w:ascii="Times New Roman" w:hAnsi="Times New Roman" w:cs="Times New Roman"/>
          <w:color w:val="000000" w:themeColor="text1"/>
          <w:sz w:val="24"/>
          <w:szCs w:val="24"/>
        </w:rPr>
        <w:t> on the hospitality sector</w:t>
      </w:r>
      <w:r>
        <w:rPr>
          <w:rFonts w:ascii="Times New Roman" w:hAnsi="Times New Roman" w:cs="Times New Roman"/>
          <w:color w:val="000000" w:themeColor="text1"/>
          <w:sz w:val="24"/>
          <w:szCs w:val="24"/>
        </w:rPr>
        <w:t>.</w:t>
      </w:r>
      <w:r>
        <w:rPr>
          <w:lang w:val="tr-TR"/>
        </w:rPr>
        <w:t xml:space="preserve"> </w:t>
      </w:r>
      <w:r w:rsidRPr="00913F9A">
        <w:rPr>
          <w:rFonts w:ascii="Times New Roman" w:hAnsi="Times New Roman" w:cs="Times New Roman"/>
          <w:color w:val="000000" w:themeColor="text1"/>
          <w:sz w:val="24"/>
          <w:szCs w:val="24"/>
          <w:lang w:val="tr-TR"/>
        </w:rPr>
        <w:t>Furthermore,</w:t>
      </w:r>
      <w:r>
        <w:rPr>
          <w:rFonts w:ascii="Times New Roman" w:hAnsi="Times New Roman" w:cs="Times New Roman"/>
          <w:color w:val="000000" w:themeColor="text1"/>
          <w:sz w:val="24"/>
          <w:szCs w:val="24"/>
          <w:lang w:val="tr-TR"/>
        </w:rPr>
        <w:t xml:space="preserve"> this </w:t>
      </w:r>
      <w:r w:rsidRPr="00913F9A">
        <w:rPr>
          <w:rFonts w:ascii="Times New Roman" w:hAnsi="Times New Roman" w:cs="Times New Roman"/>
          <w:color w:val="000000" w:themeColor="text1"/>
          <w:sz w:val="24"/>
          <w:szCs w:val="24"/>
          <w:lang w:val="tr-TR"/>
        </w:rPr>
        <w:t xml:space="preserve">study </w:t>
      </w:r>
      <w:r>
        <w:rPr>
          <w:rFonts w:ascii="Times New Roman" w:hAnsi="Times New Roman" w:cs="Times New Roman"/>
          <w:color w:val="000000" w:themeColor="text1"/>
          <w:sz w:val="24"/>
          <w:szCs w:val="24"/>
          <w:lang w:val="tr-TR"/>
        </w:rPr>
        <w:t xml:space="preserve">aims </w:t>
      </w:r>
      <w:r w:rsidRPr="00913F9A">
        <w:rPr>
          <w:rFonts w:ascii="Times New Roman" w:hAnsi="Times New Roman" w:cs="Times New Roman"/>
          <w:color w:val="000000" w:themeColor="text1"/>
          <w:sz w:val="24"/>
          <w:szCs w:val="24"/>
          <w:lang w:val="tr-TR"/>
        </w:rPr>
        <w:t xml:space="preserve">to examine how </w:t>
      </w:r>
      <w:r>
        <w:rPr>
          <w:rFonts w:ascii="Times New Roman" w:hAnsi="Times New Roman" w:cs="Times New Roman"/>
          <w:color w:val="000000" w:themeColor="text1"/>
          <w:sz w:val="24"/>
          <w:szCs w:val="24"/>
          <w:lang w:val="tr-TR"/>
        </w:rPr>
        <w:t xml:space="preserve">employee </w:t>
      </w:r>
      <w:r w:rsidRPr="00913F9A">
        <w:rPr>
          <w:rFonts w:ascii="Times New Roman" w:hAnsi="Times New Roman" w:cs="Times New Roman"/>
          <w:color w:val="000000" w:themeColor="text1"/>
          <w:sz w:val="24"/>
          <w:szCs w:val="24"/>
          <w:lang w:val="tr-TR"/>
        </w:rPr>
        <w:t>engagement and</w:t>
      </w:r>
      <w:r>
        <w:rPr>
          <w:rFonts w:ascii="Times New Roman" w:hAnsi="Times New Roman" w:cs="Times New Roman"/>
          <w:color w:val="000000" w:themeColor="text1"/>
          <w:sz w:val="24"/>
          <w:szCs w:val="24"/>
          <w:lang w:val="tr-TR"/>
        </w:rPr>
        <w:t xml:space="preserve"> </w:t>
      </w:r>
      <w:r w:rsidR="00BC126E">
        <w:rPr>
          <w:rFonts w:ascii="Times New Roman" w:hAnsi="Times New Roman" w:cs="Times New Roman"/>
          <w:color w:val="000000" w:themeColor="text1"/>
          <w:sz w:val="24"/>
          <w:szCs w:val="24"/>
          <w:lang w:val="tr-TR"/>
        </w:rPr>
        <w:t>well-being</w:t>
      </w:r>
      <w:r w:rsidRPr="00913F9A">
        <w:rPr>
          <w:rFonts w:ascii="Times New Roman" w:hAnsi="Times New Roman" w:cs="Times New Roman"/>
          <w:color w:val="000000" w:themeColor="text1"/>
          <w:sz w:val="24"/>
          <w:szCs w:val="24"/>
          <w:lang w:val="tr-TR"/>
        </w:rPr>
        <w:t xml:space="preserve"> act as  </w:t>
      </w:r>
      <w:r w:rsidR="00BC126E">
        <w:rPr>
          <w:rFonts w:ascii="Times New Roman" w:hAnsi="Times New Roman" w:cs="Times New Roman"/>
          <w:color w:val="000000" w:themeColor="text1"/>
          <w:sz w:val="24"/>
          <w:szCs w:val="24"/>
          <w:lang w:val="tr-TR"/>
        </w:rPr>
        <w:t>mediators</w:t>
      </w:r>
      <w:r w:rsidRPr="00913F9A">
        <w:rPr>
          <w:rFonts w:ascii="Times New Roman" w:hAnsi="Times New Roman" w:cs="Times New Roman"/>
          <w:color w:val="000000" w:themeColor="text1"/>
          <w:sz w:val="24"/>
          <w:szCs w:val="24"/>
          <w:lang w:val="tr-TR"/>
        </w:rPr>
        <w:t xml:space="preserve">, elucidating the impact of </w:t>
      </w:r>
      <w:r>
        <w:rPr>
          <w:rFonts w:ascii="Times New Roman" w:hAnsi="Times New Roman" w:cs="Times New Roman"/>
          <w:color w:val="000000" w:themeColor="text1"/>
          <w:sz w:val="24"/>
          <w:szCs w:val="24"/>
          <w:lang w:val="tr-TR"/>
        </w:rPr>
        <w:t>ethical</w:t>
      </w:r>
      <w:r w:rsidRPr="00913F9A">
        <w:rPr>
          <w:rFonts w:ascii="Times New Roman" w:hAnsi="Times New Roman" w:cs="Times New Roman"/>
          <w:color w:val="000000" w:themeColor="text1"/>
          <w:sz w:val="24"/>
          <w:szCs w:val="24"/>
          <w:lang w:val="tr-TR"/>
        </w:rPr>
        <w:t> leaders on the performance of hotels.</w:t>
      </w:r>
      <w:r>
        <w:rPr>
          <w:rFonts w:ascii="Times New Roman" w:hAnsi="Times New Roman" w:cs="Times New Roman"/>
          <w:color w:val="000000" w:themeColor="text1"/>
          <w:sz w:val="24"/>
          <w:szCs w:val="24"/>
          <w:lang w:val="tr-TR"/>
        </w:rPr>
        <w:t xml:space="preserve"> </w:t>
      </w:r>
      <w:r w:rsidRPr="00A471FC">
        <w:rPr>
          <w:rFonts w:ascii="Times New Roman" w:hAnsi="Times New Roman" w:cs="Times New Roman"/>
          <w:color w:val="000000" w:themeColor="text1"/>
          <w:sz w:val="24"/>
          <w:szCs w:val="24"/>
        </w:rPr>
        <w:t xml:space="preserve">One of the objectives of this study is to identify the characteristics of ethical leadership and differentiate them from unethical behaviours. The second objective is to establish the relationship between employee engagement, employee well-being, and job turnover intention in </w:t>
      </w:r>
      <w:r w:rsidR="00BC126E">
        <w:rPr>
          <w:rFonts w:ascii="Times New Roman" w:hAnsi="Times New Roman" w:cs="Times New Roman"/>
          <w:color w:val="000000" w:themeColor="text1"/>
          <w:sz w:val="24"/>
          <w:szCs w:val="24"/>
        </w:rPr>
        <w:t xml:space="preserve">the </w:t>
      </w:r>
      <w:r w:rsidRPr="00A471FC">
        <w:rPr>
          <w:rFonts w:ascii="Times New Roman" w:hAnsi="Times New Roman" w:cs="Times New Roman"/>
          <w:color w:val="000000" w:themeColor="text1"/>
          <w:sz w:val="24"/>
          <w:szCs w:val="24"/>
        </w:rPr>
        <w:t xml:space="preserve">hotel </w:t>
      </w:r>
      <w:r w:rsidR="00BC126E">
        <w:rPr>
          <w:rFonts w:ascii="Times New Roman" w:hAnsi="Times New Roman" w:cs="Times New Roman"/>
          <w:color w:val="000000" w:themeColor="text1"/>
          <w:sz w:val="24"/>
          <w:szCs w:val="24"/>
        </w:rPr>
        <w:t>sector</w:t>
      </w:r>
      <w:r w:rsidRPr="00A471FC">
        <w:rPr>
          <w:rFonts w:ascii="Times New Roman" w:hAnsi="Times New Roman" w:cs="Times New Roman"/>
          <w:color w:val="000000" w:themeColor="text1"/>
          <w:sz w:val="24"/>
          <w:szCs w:val="24"/>
        </w:rPr>
        <w:t xml:space="preserve"> in the UK. The third objective is to determine whether ethical leadership style has a positive effect on employee well-being, engagement, and eventually job attrition. This study produces a set of recommendations on how to reduce the employee job turnover intention in the hotel industry in the UK.</w:t>
      </w:r>
    </w:p>
    <w:p w14:paraId="00BB1754" w14:textId="77777777" w:rsidR="00FB6DAC" w:rsidRPr="00FB6DAC" w:rsidRDefault="00FB6DAC" w:rsidP="00FB6DAC">
      <w:pPr>
        <w:pStyle w:val="Heading1"/>
        <w:rPr>
          <w:rFonts w:ascii="Times New Roman" w:hAnsi="Times New Roman" w:cs="Times New Roman"/>
          <w:b/>
          <w:bCs/>
          <w:color w:val="auto"/>
          <w:sz w:val="24"/>
          <w:szCs w:val="24"/>
          <w:lang w:val="tr-TR"/>
        </w:rPr>
      </w:pPr>
      <w:bookmarkStart w:id="30" w:name="_Toc195128622"/>
      <w:bookmarkStart w:id="31" w:name="_Toc196420676"/>
      <w:r w:rsidRPr="00FB6DAC">
        <w:rPr>
          <w:rFonts w:ascii="Times New Roman" w:hAnsi="Times New Roman" w:cs="Times New Roman"/>
          <w:b/>
          <w:bCs/>
          <w:color w:val="auto"/>
          <w:sz w:val="24"/>
          <w:szCs w:val="24"/>
          <w:lang w:val="tr-TR"/>
        </w:rPr>
        <w:t>3.3. Research Philosophy</w:t>
      </w:r>
      <w:bookmarkEnd w:id="30"/>
      <w:bookmarkEnd w:id="31"/>
    </w:p>
    <w:p w14:paraId="247AA225" w14:textId="77777777" w:rsidR="00FB6DAC" w:rsidRPr="00FB6DAC" w:rsidRDefault="00FB6DAC" w:rsidP="00FB6DAC">
      <w:pPr>
        <w:pStyle w:val="Heading1"/>
        <w:ind w:firstLine="720"/>
        <w:rPr>
          <w:rFonts w:ascii="Times New Roman" w:hAnsi="Times New Roman" w:cs="Times New Roman"/>
          <w:i/>
          <w:iCs/>
          <w:color w:val="auto"/>
          <w:sz w:val="22"/>
          <w:szCs w:val="22"/>
          <w:lang w:val="tr-TR"/>
        </w:rPr>
      </w:pPr>
      <w:bookmarkStart w:id="32" w:name="_Toc195128623"/>
      <w:bookmarkStart w:id="33" w:name="_Toc196420677"/>
      <w:r w:rsidRPr="00FB6DAC">
        <w:rPr>
          <w:rFonts w:ascii="Times New Roman" w:hAnsi="Times New Roman" w:cs="Times New Roman"/>
          <w:i/>
          <w:iCs/>
          <w:color w:val="auto"/>
          <w:sz w:val="22"/>
          <w:szCs w:val="22"/>
          <w:lang w:val="tr-TR"/>
        </w:rPr>
        <w:t>3.3.1. Ontology</w:t>
      </w:r>
      <w:bookmarkEnd w:id="32"/>
      <w:bookmarkEnd w:id="33"/>
    </w:p>
    <w:p w14:paraId="0FAB3ADD" w14:textId="77777777" w:rsidR="00FB6DAC" w:rsidRPr="00A4039F" w:rsidRDefault="00FB6DAC" w:rsidP="00FB6DAC">
      <w:pPr>
        <w:spacing w:line="360" w:lineRule="auto"/>
        <w:ind w:firstLine="720"/>
        <w:jc w:val="both"/>
        <w:rPr>
          <w:rFonts w:ascii="Times New Roman" w:hAnsi="Times New Roman" w:cs="Times New Roman"/>
          <w:sz w:val="24"/>
          <w:szCs w:val="24"/>
        </w:rPr>
      </w:pPr>
      <w:r w:rsidRPr="00A4039F">
        <w:rPr>
          <w:rFonts w:ascii="Times New Roman" w:hAnsi="Times New Roman" w:cs="Times New Roman"/>
          <w:sz w:val="24"/>
          <w:szCs w:val="24"/>
        </w:rPr>
        <w:t xml:space="preserve">This research assumes a realist ontological perspective, positing that reality exists irrespective of human experience. The phenomena being examined—namely ethical leadership, employee engagement, well-being, and turnover intention—are seen as quantifiable </w:t>
      </w:r>
      <w:r w:rsidRPr="00A4039F">
        <w:rPr>
          <w:rFonts w:ascii="Times New Roman" w:hAnsi="Times New Roman" w:cs="Times New Roman"/>
          <w:sz w:val="24"/>
          <w:szCs w:val="24"/>
        </w:rPr>
        <w:lastRenderedPageBreak/>
        <w:t>entities that objectively exist within the hospitality work environment. The research posits that these components may be analysed by empirical data and statistical methods.</w:t>
      </w:r>
    </w:p>
    <w:p w14:paraId="36FDF1F6" w14:textId="77777777" w:rsidR="00FB6DAC" w:rsidRPr="00FB6DAC" w:rsidRDefault="00FB6DAC" w:rsidP="00FB6DAC">
      <w:pPr>
        <w:pStyle w:val="Heading1"/>
        <w:ind w:firstLine="720"/>
        <w:rPr>
          <w:rFonts w:ascii="Times New Roman" w:hAnsi="Times New Roman" w:cs="Times New Roman"/>
          <w:i/>
          <w:iCs/>
          <w:color w:val="auto"/>
          <w:sz w:val="22"/>
          <w:szCs w:val="22"/>
        </w:rPr>
      </w:pPr>
      <w:bookmarkStart w:id="34" w:name="_Toc195128624"/>
      <w:bookmarkStart w:id="35" w:name="_Toc196420678"/>
      <w:r w:rsidRPr="00FB6DAC">
        <w:rPr>
          <w:rFonts w:ascii="Times New Roman" w:hAnsi="Times New Roman" w:cs="Times New Roman"/>
          <w:i/>
          <w:iCs/>
          <w:color w:val="auto"/>
          <w:sz w:val="22"/>
          <w:szCs w:val="22"/>
        </w:rPr>
        <w:t>3.3.2. Epistemology</w:t>
      </w:r>
      <w:bookmarkEnd w:id="34"/>
      <w:bookmarkEnd w:id="35"/>
    </w:p>
    <w:p w14:paraId="47383901" w14:textId="77777777" w:rsidR="00FB6DAC" w:rsidRPr="00461BEF" w:rsidRDefault="00FB6DAC" w:rsidP="00FB6DAC">
      <w:pPr>
        <w:spacing w:line="360" w:lineRule="auto"/>
        <w:jc w:val="both"/>
        <w:rPr>
          <w:rFonts w:ascii="Times New Roman" w:hAnsi="Times New Roman" w:cs="Times New Roman"/>
          <w:sz w:val="24"/>
          <w:szCs w:val="24"/>
        </w:rPr>
      </w:pPr>
      <w:r w:rsidRPr="00461BEF">
        <w:rPr>
          <w:rFonts w:ascii="Times New Roman" w:hAnsi="Times New Roman" w:cs="Times New Roman"/>
          <w:sz w:val="24"/>
          <w:szCs w:val="24"/>
        </w:rPr>
        <w:t>This study is grounded on a positivist epistemological framework, highlighting the significance of objective knowledge acquired via empirical inquiry. The research intends to evaluate established ideas and hypotheses using systematic data gathering, usually employing quantitative techniques like surveys. This method facilitates generalisable findings on the correlation between leadership styles and employee outcomes within the hotel sector.</w:t>
      </w:r>
    </w:p>
    <w:p w14:paraId="52EFBA39" w14:textId="77777777" w:rsidR="00FB6DAC" w:rsidRPr="00FB6DAC" w:rsidRDefault="00FB6DAC" w:rsidP="00FB6DAC">
      <w:pPr>
        <w:pStyle w:val="Heading1"/>
        <w:ind w:firstLine="720"/>
        <w:rPr>
          <w:rFonts w:ascii="Times New Roman" w:hAnsi="Times New Roman" w:cs="Times New Roman"/>
          <w:i/>
          <w:iCs/>
          <w:color w:val="auto"/>
          <w:sz w:val="22"/>
          <w:szCs w:val="22"/>
        </w:rPr>
      </w:pPr>
      <w:bookmarkStart w:id="36" w:name="_Toc195128625"/>
      <w:bookmarkStart w:id="37" w:name="_Toc196420679"/>
      <w:r w:rsidRPr="00FB6DAC">
        <w:rPr>
          <w:rFonts w:ascii="Times New Roman" w:hAnsi="Times New Roman" w:cs="Times New Roman"/>
          <w:i/>
          <w:iCs/>
          <w:color w:val="auto"/>
          <w:sz w:val="22"/>
          <w:szCs w:val="22"/>
        </w:rPr>
        <w:t>3.3.</w:t>
      </w:r>
      <w:proofErr w:type="gramStart"/>
      <w:r w:rsidRPr="00FB6DAC">
        <w:rPr>
          <w:rFonts w:ascii="Times New Roman" w:hAnsi="Times New Roman" w:cs="Times New Roman"/>
          <w:i/>
          <w:iCs/>
          <w:color w:val="auto"/>
          <w:sz w:val="22"/>
          <w:szCs w:val="22"/>
        </w:rPr>
        <w:t>3.Oxiology</w:t>
      </w:r>
      <w:bookmarkEnd w:id="36"/>
      <w:bookmarkEnd w:id="37"/>
      <w:proofErr w:type="gramEnd"/>
    </w:p>
    <w:p w14:paraId="51C7F4E6" w14:textId="77777777" w:rsidR="00FB6DAC" w:rsidRPr="0004380A" w:rsidRDefault="00FB6DAC" w:rsidP="00FB6DAC">
      <w:pPr>
        <w:spacing w:line="360" w:lineRule="auto"/>
        <w:ind w:firstLine="720"/>
        <w:jc w:val="both"/>
        <w:rPr>
          <w:rFonts w:ascii="Times New Roman" w:hAnsi="Times New Roman" w:cs="Times New Roman"/>
          <w:sz w:val="24"/>
          <w:szCs w:val="24"/>
        </w:rPr>
      </w:pPr>
      <w:r w:rsidRPr="0004380A">
        <w:rPr>
          <w:rFonts w:ascii="Times New Roman" w:hAnsi="Times New Roman" w:cs="Times New Roman"/>
          <w:sz w:val="24"/>
          <w:szCs w:val="24"/>
        </w:rPr>
        <w:t xml:space="preserve">The researcher has implemented measures to preserve objectivity throughout the research process, </w:t>
      </w:r>
      <w:r>
        <w:rPr>
          <w:rFonts w:ascii="Times New Roman" w:hAnsi="Times New Roman" w:cs="Times New Roman"/>
          <w:sz w:val="24"/>
          <w:szCs w:val="24"/>
        </w:rPr>
        <w:t>even though</w:t>
      </w:r>
      <w:r w:rsidRPr="0004380A">
        <w:rPr>
          <w:rFonts w:ascii="Times New Roman" w:hAnsi="Times New Roman" w:cs="Times New Roman"/>
          <w:sz w:val="24"/>
          <w:szCs w:val="24"/>
        </w:rPr>
        <w:t xml:space="preserve"> the subject of ethical leadership is intrinsically associated with </w:t>
      </w:r>
      <w:r>
        <w:rPr>
          <w:rFonts w:ascii="Times New Roman" w:hAnsi="Times New Roman" w:cs="Times New Roman"/>
          <w:sz w:val="24"/>
          <w:szCs w:val="24"/>
        </w:rPr>
        <w:t>value-laden concepts</w:t>
      </w:r>
      <w:r w:rsidRPr="0004380A">
        <w:rPr>
          <w:rFonts w:ascii="Times New Roman" w:hAnsi="Times New Roman" w:cs="Times New Roman"/>
          <w:sz w:val="24"/>
          <w:szCs w:val="24"/>
        </w:rPr>
        <w:t>. The research design has been infused with ethical considerations, such as the preservation of data confidentiality, anonymity, and informed consent. The researcher recognises the significance of personal values in influencing interest in the subject but endeavours to reduce bias in the interpretation and analysis of data.</w:t>
      </w:r>
    </w:p>
    <w:p w14:paraId="7F0AED5F" w14:textId="77777777" w:rsidR="00FB6DAC" w:rsidRPr="00FB6DAC" w:rsidRDefault="00FB6DAC" w:rsidP="00FB6DAC">
      <w:pPr>
        <w:pStyle w:val="Heading1"/>
        <w:rPr>
          <w:rFonts w:ascii="Times New Roman" w:hAnsi="Times New Roman" w:cs="Times New Roman"/>
          <w:b/>
          <w:bCs/>
          <w:color w:val="auto"/>
          <w:sz w:val="24"/>
          <w:szCs w:val="24"/>
          <w:lang w:val="tr-TR"/>
        </w:rPr>
      </w:pPr>
      <w:bookmarkStart w:id="38" w:name="_Toc195128626"/>
      <w:bookmarkStart w:id="39" w:name="_Toc196420680"/>
      <w:r w:rsidRPr="00FB6DAC">
        <w:rPr>
          <w:rFonts w:ascii="Times New Roman" w:hAnsi="Times New Roman" w:cs="Times New Roman"/>
          <w:b/>
          <w:bCs/>
          <w:color w:val="auto"/>
          <w:sz w:val="24"/>
          <w:szCs w:val="24"/>
          <w:lang w:val="tr-TR"/>
        </w:rPr>
        <w:t>3.4. Research Approach</w:t>
      </w:r>
      <w:bookmarkEnd w:id="38"/>
      <w:bookmarkEnd w:id="39"/>
    </w:p>
    <w:p w14:paraId="61416333" w14:textId="77777777" w:rsidR="00FB6DAC" w:rsidRPr="00235485" w:rsidRDefault="00FB6DAC" w:rsidP="00FB6DAC">
      <w:pPr>
        <w:spacing w:line="360" w:lineRule="auto"/>
        <w:jc w:val="both"/>
      </w:pPr>
      <w:r w:rsidRPr="00235485">
        <w:rPr>
          <w:rFonts w:ascii="Times New Roman" w:hAnsi="Times New Roman" w:cs="Times New Roman"/>
          <w:sz w:val="24"/>
          <w:szCs w:val="24"/>
        </w:rPr>
        <w:t xml:space="preserve">The deductive research approach </w:t>
      </w:r>
      <w:r>
        <w:rPr>
          <w:rFonts w:ascii="Times New Roman" w:hAnsi="Times New Roman" w:cs="Times New Roman"/>
          <w:sz w:val="24"/>
          <w:szCs w:val="24"/>
        </w:rPr>
        <w:t xml:space="preserve">that </w:t>
      </w:r>
      <w:r w:rsidRPr="00235485">
        <w:rPr>
          <w:rFonts w:ascii="Times New Roman" w:hAnsi="Times New Roman" w:cs="Times New Roman"/>
          <w:sz w:val="24"/>
          <w:szCs w:val="24"/>
        </w:rPr>
        <w:t>will be employed in this study commences with the examination of pre-existing theories regarding ethical leadership, employee engagement, well-being, and turnover intention. Data will be collected to test hypotheses that are developed based on the literature. Given the structured nature of the research and the objective to establish causal relationships among the identified variables, the deductive approach will be suitable</w:t>
      </w:r>
      <w:r w:rsidRPr="00235485">
        <w:t>.</w:t>
      </w:r>
    </w:p>
    <w:p w14:paraId="248787F3" w14:textId="77777777" w:rsidR="00FB6DAC" w:rsidRPr="00FB6DAC" w:rsidRDefault="00FB6DAC" w:rsidP="00FB6DAC">
      <w:pPr>
        <w:pStyle w:val="Heading1"/>
        <w:spacing w:before="120" w:after="120" w:line="360" w:lineRule="auto"/>
        <w:jc w:val="both"/>
        <w:rPr>
          <w:rFonts w:ascii="Times New Roman" w:hAnsi="Times New Roman" w:cs="Times New Roman"/>
          <w:b/>
          <w:color w:val="000000" w:themeColor="text1"/>
          <w:sz w:val="24"/>
          <w:lang w:val="tr-TR"/>
        </w:rPr>
      </w:pPr>
      <w:bookmarkStart w:id="40" w:name="_Toc173235640"/>
      <w:bookmarkStart w:id="41" w:name="_Toc195128627"/>
      <w:bookmarkStart w:id="42" w:name="_Toc196420681"/>
      <w:r w:rsidRPr="00FB6DAC">
        <w:rPr>
          <w:rFonts w:ascii="Times New Roman" w:hAnsi="Times New Roman" w:cs="Times New Roman"/>
          <w:b/>
          <w:color w:val="000000" w:themeColor="text1"/>
          <w:sz w:val="24"/>
          <w:lang w:val="tr-TR"/>
        </w:rPr>
        <w:t>3.5. Importance and Contribution of the Research</w:t>
      </w:r>
      <w:bookmarkEnd w:id="40"/>
      <w:bookmarkEnd w:id="41"/>
      <w:bookmarkEnd w:id="42"/>
      <w:r w:rsidRPr="00FB6DAC">
        <w:rPr>
          <w:rFonts w:ascii="Times New Roman" w:hAnsi="Times New Roman" w:cs="Times New Roman"/>
          <w:b/>
          <w:color w:val="000000" w:themeColor="text1"/>
          <w:sz w:val="24"/>
          <w:lang w:val="tr-TR"/>
        </w:rPr>
        <w:t xml:space="preserve"> </w:t>
      </w:r>
    </w:p>
    <w:p w14:paraId="7E7748BE" w14:textId="77777777" w:rsidR="00FB6DAC" w:rsidRDefault="00FB6DAC" w:rsidP="00FB6DAC">
      <w:pPr>
        <w:spacing w:line="360" w:lineRule="auto"/>
        <w:jc w:val="both"/>
        <w:rPr>
          <w:rFonts w:ascii="Times New Roman" w:hAnsi="Times New Roman" w:cs="Times New Roman"/>
          <w:sz w:val="24"/>
          <w:szCs w:val="24"/>
        </w:rPr>
      </w:pPr>
      <w:r w:rsidRPr="00C9255E">
        <w:rPr>
          <w:rFonts w:ascii="Times New Roman" w:hAnsi="Times New Roman" w:cs="Times New Roman"/>
          <w:sz w:val="24"/>
          <w:szCs w:val="24"/>
        </w:rPr>
        <w:t xml:space="preserve">A dissertation on this subject has the potential to provide significant insights that might advantage both academics and the hospitality sector in the United Kingdom, while also enhancing our comprehensive grasp of leadership efficacy in a worldwide framework. Presenting empirical information about the correlation between ethical leadership and organisational success within the UK's hospitality sector would contribute to the existing academic research. The study on this topic within the English hospitality sector may provide an opportunity to address a gap in the literature. The dissertation's results may provide hotel managers and other leaders in the UK valuable insights into the importance of ethical leadership practices. This may highlight certain characteristics and behaviours associated with </w:t>
      </w:r>
      <w:r w:rsidRPr="00C9255E">
        <w:rPr>
          <w:rFonts w:ascii="Times New Roman" w:hAnsi="Times New Roman" w:cs="Times New Roman"/>
          <w:sz w:val="24"/>
          <w:szCs w:val="24"/>
        </w:rPr>
        <w:lastRenderedPageBreak/>
        <w:t>ethical leadership that are particularly beneficial for enhancing employee engagement, job satisfaction, and organisational success in the hospitality industry. The dissertation may provide valuable recommendations to English hotel managers and other leaders on cultivating ethical leadership inside their organisations, based on the study results. Encouraging ethical leadership practices among hotel managers may entail recruitment and selection processes, performance management strategies, and leadership development initiatives. It may also possess wider ramifications for policymakers and industry stakeholders in the UK. It might guide the formulation of policies and programs designed to foster ethical leadership practices in the hospitality sector, therefore enhancing the industry's sustainability and competitiveness. Considering the emphasis on the hospitality sector in the UK, the dissertation may also provide significant cross-cultural perspectives on the influence of ethical leadership within a particular cultural framework. This may improve our comprehension of the variability of leadership</w:t>
      </w:r>
      <w:r>
        <w:rPr>
          <w:rFonts w:ascii="Times New Roman" w:hAnsi="Times New Roman" w:cs="Times New Roman"/>
          <w:sz w:val="24"/>
          <w:szCs w:val="24"/>
        </w:rPr>
        <w:t>,</w:t>
      </w:r>
    </w:p>
    <w:p w14:paraId="412EAE90" w14:textId="77777777" w:rsidR="00FB6DAC" w:rsidRPr="00C9255E" w:rsidRDefault="00FB6DAC" w:rsidP="00FB6DAC">
      <w:pPr>
        <w:spacing w:line="360" w:lineRule="auto"/>
        <w:jc w:val="both"/>
        <w:rPr>
          <w:rFonts w:ascii="Times New Roman" w:hAnsi="Times New Roman" w:cs="Times New Roman"/>
          <w:sz w:val="24"/>
          <w:szCs w:val="24"/>
          <w:lang w:val="tr-TR"/>
        </w:rPr>
      </w:pPr>
      <w:r w:rsidRPr="001F3146">
        <w:rPr>
          <w:rFonts w:ascii="Times New Roman" w:hAnsi="Times New Roman" w:cs="Times New Roman"/>
          <w:sz w:val="24"/>
          <w:szCs w:val="24"/>
          <w:lang w:val="tr-TR"/>
        </w:rPr>
        <w:t xml:space="preserve">theories and practices across many cultural contexts, offering significant insights for both academics and practitioners in other areas. </w:t>
      </w:r>
    </w:p>
    <w:p w14:paraId="36EBA8CC" w14:textId="77777777" w:rsidR="00FB6DAC" w:rsidRPr="00FB6DAC" w:rsidRDefault="00FB6DAC" w:rsidP="00FB6DAC">
      <w:pPr>
        <w:pStyle w:val="Heading1"/>
        <w:spacing w:before="120" w:after="120" w:line="360" w:lineRule="auto"/>
        <w:jc w:val="both"/>
        <w:rPr>
          <w:rFonts w:ascii="Times New Roman" w:hAnsi="Times New Roman" w:cs="Times New Roman"/>
          <w:b/>
          <w:color w:val="auto"/>
          <w:sz w:val="24"/>
          <w:lang w:val="tr-TR"/>
        </w:rPr>
      </w:pPr>
      <w:bookmarkStart w:id="43" w:name="_Toc173235641"/>
      <w:bookmarkStart w:id="44" w:name="_Toc195128628"/>
      <w:bookmarkStart w:id="45" w:name="_Toc196420682"/>
      <w:r w:rsidRPr="00FB6DAC">
        <w:rPr>
          <w:rFonts w:ascii="Times New Roman" w:hAnsi="Times New Roman" w:cs="Times New Roman"/>
          <w:b/>
          <w:color w:val="auto"/>
          <w:sz w:val="24"/>
          <w:lang w:val="tr-TR"/>
        </w:rPr>
        <w:t>3.6. Model of the Research</w:t>
      </w:r>
      <w:bookmarkEnd w:id="43"/>
      <w:bookmarkEnd w:id="44"/>
      <w:bookmarkEnd w:id="45"/>
      <w:r w:rsidRPr="00FB6DAC">
        <w:rPr>
          <w:rFonts w:ascii="Times New Roman" w:hAnsi="Times New Roman" w:cs="Times New Roman"/>
          <w:b/>
          <w:color w:val="auto"/>
          <w:sz w:val="24"/>
          <w:lang w:val="tr-TR"/>
        </w:rPr>
        <w:t xml:space="preserve"> </w:t>
      </w:r>
    </w:p>
    <w:p w14:paraId="09B775D3" w14:textId="77777777" w:rsidR="00FB6DAC" w:rsidRPr="00FB6DAC" w:rsidRDefault="00FB6DAC" w:rsidP="00FB6DAC">
      <w:pPr>
        <w:pStyle w:val="Heading1"/>
        <w:rPr>
          <w:rFonts w:ascii="Times New Roman" w:hAnsi="Times New Roman" w:cs="Times New Roman"/>
          <w:b/>
          <w:color w:val="auto"/>
          <w:sz w:val="24"/>
          <w:lang w:val="tr-TR"/>
        </w:rPr>
      </w:pPr>
      <w:bookmarkStart w:id="46" w:name="_Toc173235642"/>
      <w:bookmarkStart w:id="47" w:name="_Toc195128629"/>
      <w:bookmarkStart w:id="48" w:name="_Toc196420683"/>
      <w:r w:rsidRPr="00FB6DAC">
        <w:rPr>
          <w:rFonts w:ascii="Times New Roman" w:hAnsi="Times New Roman" w:cs="Times New Roman"/>
          <w:b/>
          <w:color w:val="auto"/>
          <w:sz w:val="24"/>
          <w:lang w:val="tr-TR"/>
        </w:rPr>
        <w:t>3.7. Research Hypotheses</w:t>
      </w:r>
      <w:bookmarkEnd w:id="46"/>
      <w:bookmarkEnd w:id="47"/>
      <w:bookmarkEnd w:id="48"/>
      <w:r w:rsidRPr="00FB6DAC">
        <w:rPr>
          <w:rFonts w:ascii="Times New Roman" w:hAnsi="Times New Roman" w:cs="Times New Roman"/>
          <w:b/>
          <w:color w:val="auto"/>
          <w:sz w:val="24"/>
          <w:lang w:val="tr-TR"/>
        </w:rPr>
        <w:t xml:space="preserve"> </w:t>
      </w:r>
    </w:p>
    <w:p w14:paraId="5E2FDFB7" w14:textId="77777777" w:rsidR="00FB6DAC" w:rsidRPr="00FB6DAC" w:rsidRDefault="00FB6DAC" w:rsidP="00FB6DAC">
      <w:pPr>
        <w:pStyle w:val="Heading1"/>
        <w:spacing w:before="120" w:after="120" w:line="360" w:lineRule="auto"/>
        <w:jc w:val="both"/>
        <w:rPr>
          <w:rFonts w:ascii="Times New Roman" w:hAnsi="Times New Roman" w:cs="Times New Roman"/>
          <w:b/>
          <w:color w:val="auto"/>
          <w:sz w:val="24"/>
          <w:lang w:val="tr-TR"/>
        </w:rPr>
      </w:pPr>
      <w:bookmarkStart w:id="49" w:name="_Toc173235643"/>
      <w:bookmarkStart w:id="50" w:name="_Toc195128630"/>
      <w:bookmarkStart w:id="51" w:name="_Toc196420684"/>
      <w:r w:rsidRPr="00FB6DAC">
        <w:rPr>
          <w:rFonts w:ascii="Times New Roman" w:hAnsi="Times New Roman" w:cs="Times New Roman"/>
          <w:b/>
          <w:color w:val="auto"/>
          <w:sz w:val="24"/>
          <w:lang w:val="tr-TR"/>
        </w:rPr>
        <w:t>3.8. Sampling and Data Collection</w:t>
      </w:r>
      <w:bookmarkEnd w:id="49"/>
      <w:bookmarkEnd w:id="50"/>
      <w:bookmarkEnd w:id="51"/>
      <w:r w:rsidRPr="00FB6DAC">
        <w:rPr>
          <w:rFonts w:ascii="Times New Roman" w:hAnsi="Times New Roman" w:cs="Times New Roman"/>
          <w:b/>
          <w:color w:val="auto"/>
          <w:sz w:val="24"/>
          <w:lang w:val="tr-TR"/>
        </w:rPr>
        <w:t xml:space="preserve"> </w:t>
      </w:r>
    </w:p>
    <w:p w14:paraId="6DA654EE" w14:textId="77777777" w:rsidR="00FB6DAC" w:rsidRPr="001624A3" w:rsidRDefault="00FB6DAC" w:rsidP="00FB6DAC">
      <w:pPr>
        <w:spacing w:line="360" w:lineRule="auto"/>
        <w:jc w:val="both"/>
        <w:rPr>
          <w:rFonts w:ascii="Times New Roman" w:hAnsi="Times New Roman" w:cs="Times New Roman"/>
          <w:sz w:val="24"/>
          <w:szCs w:val="24"/>
        </w:rPr>
      </w:pPr>
      <w:r w:rsidRPr="001624A3">
        <w:rPr>
          <w:rFonts w:ascii="Times New Roman" w:hAnsi="Times New Roman" w:cs="Times New Roman"/>
          <w:sz w:val="24"/>
          <w:szCs w:val="24"/>
        </w:rPr>
        <w:t>This study will use a mixed-methods approach to get a thorough grasp of the research issue. This methodology will amalgamate both quantitative and qualitative data collecting techniques.</w:t>
      </w:r>
    </w:p>
    <w:p w14:paraId="21152C6B" w14:textId="77777777" w:rsidR="00FB6DAC" w:rsidRDefault="00FB6DAC" w:rsidP="00FB6DAC">
      <w:pPr>
        <w:spacing w:line="360" w:lineRule="auto"/>
        <w:jc w:val="both"/>
        <w:rPr>
          <w:rFonts w:ascii="Times New Roman" w:hAnsi="Times New Roman" w:cs="Times New Roman"/>
          <w:b/>
          <w:bCs/>
          <w:sz w:val="24"/>
          <w:szCs w:val="24"/>
        </w:rPr>
      </w:pPr>
      <w:r w:rsidRPr="00C352FC">
        <w:rPr>
          <w:rFonts w:ascii="Times New Roman" w:hAnsi="Times New Roman" w:cs="Times New Roman"/>
          <w:b/>
          <w:bCs/>
          <w:sz w:val="24"/>
          <w:szCs w:val="24"/>
        </w:rPr>
        <w:t>Quantitative Data Collection</w:t>
      </w:r>
    </w:p>
    <w:p w14:paraId="4455C562" w14:textId="77777777" w:rsidR="00FB6DAC" w:rsidRPr="00C352FC" w:rsidRDefault="00FB6DAC" w:rsidP="00FB6DAC">
      <w:pPr>
        <w:spacing w:line="360" w:lineRule="auto"/>
        <w:ind w:firstLine="720"/>
        <w:jc w:val="both"/>
        <w:rPr>
          <w:rFonts w:ascii="Times New Roman" w:hAnsi="Times New Roman" w:cs="Times New Roman"/>
          <w:sz w:val="24"/>
          <w:szCs w:val="24"/>
        </w:rPr>
      </w:pPr>
      <w:r w:rsidRPr="00C352FC">
        <w:rPr>
          <w:rFonts w:ascii="Times New Roman" w:hAnsi="Times New Roman" w:cs="Times New Roman"/>
          <w:sz w:val="24"/>
          <w:szCs w:val="24"/>
        </w:rPr>
        <w:t xml:space="preserve"> A standardised questionnaire will be sent to hotel workers across several job categories within the UK hospitality industry. The study seeks to collect quantifiable data about the influence of leadership techniques and corporate social responsibility activities on employee well-being, retention, and job satisfaction.</w:t>
      </w:r>
    </w:p>
    <w:p w14:paraId="29822981" w14:textId="77777777" w:rsidR="00FB6DAC" w:rsidRDefault="00FB6DAC" w:rsidP="00FB6DAC">
      <w:pPr>
        <w:spacing w:line="360" w:lineRule="auto"/>
        <w:jc w:val="both"/>
        <w:rPr>
          <w:rFonts w:ascii="Times New Roman" w:hAnsi="Times New Roman" w:cs="Times New Roman"/>
          <w:b/>
          <w:bCs/>
          <w:sz w:val="24"/>
          <w:szCs w:val="24"/>
        </w:rPr>
      </w:pPr>
      <w:r w:rsidRPr="00AB4029">
        <w:rPr>
          <w:rFonts w:ascii="Times New Roman" w:hAnsi="Times New Roman" w:cs="Times New Roman"/>
          <w:b/>
          <w:bCs/>
          <w:sz w:val="24"/>
          <w:szCs w:val="24"/>
        </w:rPr>
        <w:t>Qualitative Data Collection</w:t>
      </w:r>
    </w:p>
    <w:p w14:paraId="017EF8BB" w14:textId="77777777" w:rsidR="00FB6DAC" w:rsidRDefault="00FB6DAC" w:rsidP="00FB6DAC">
      <w:pPr>
        <w:spacing w:line="360" w:lineRule="auto"/>
        <w:ind w:firstLine="720"/>
        <w:jc w:val="both"/>
        <w:rPr>
          <w:rFonts w:ascii="Times New Roman" w:hAnsi="Times New Roman" w:cs="Times New Roman"/>
          <w:sz w:val="24"/>
          <w:szCs w:val="24"/>
        </w:rPr>
      </w:pPr>
      <w:r w:rsidRPr="00AB4029">
        <w:rPr>
          <w:rFonts w:ascii="Times New Roman" w:hAnsi="Times New Roman" w:cs="Times New Roman"/>
          <w:sz w:val="24"/>
          <w:szCs w:val="24"/>
        </w:rPr>
        <w:t xml:space="preserve"> Semi-structured interviews will be performed with hotel managers and human resources specialists to get comprehensive insights on leadership methodologies and staff retention methods. These interviews will facilitate the examination of qualitative aspects that affect employee experiences in the sector.</w:t>
      </w:r>
    </w:p>
    <w:p w14:paraId="7F18E09E" w14:textId="77777777" w:rsidR="00FB6DAC" w:rsidRDefault="00FB6DAC" w:rsidP="00FB6DAC">
      <w:pPr>
        <w:spacing w:line="360" w:lineRule="auto"/>
        <w:jc w:val="both"/>
        <w:rPr>
          <w:rFonts w:ascii="Times New Roman" w:hAnsi="Times New Roman" w:cs="Times New Roman"/>
          <w:sz w:val="24"/>
          <w:szCs w:val="24"/>
        </w:rPr>
      </w:pPr>
      <w:r w:rsidRPr="00AB4029">
        <w:rPr>
          <w:rFonts w:ascii="Times New Roman" w:hAnsi="Times New Roman" w:cs="Times New Roman"/>
          <w:b/>
          <w:bCs/>
          <w:sz w:val="24"/>
          <w:szCs w:val="24"/>
        </w:rPr>
        <w:lastRenderedPageBreak/>
        <w:t>Sampling Strategy</w:t>
      </w:r>
    </w:p>
    <w:p w14:paraId="786E0090" w14:textId="77777777" w:rsidR="00FB6DAC" w:rsidRDefault="00FB6DAC" w:rsidP="00FB6DAC">
      <w:pPr>
        <w:spacing w:line="360" w:lineRule="auto"/>
        <w:ind w:firstLine="720"/>
        <w:jc w:val="both"/>
        <w:rPr>
          <w:rFonts w:ascii="Times New Roman" w:hAnsi="Times New Roman" w:cs="Times New Roman"/>
          <w:sz w:val="24"/>
          <w:szCs w:val="24"/>
        </w:rPr>
      </w:pPr>
      <w:r w:rsidRPr="00AB4029">
        <w:rPr>
          <w:rFonts w:ascii="Times New Roman" w:hAnsi="Times New Roman" w:cs="Times New Roman"/>
          <w:sz w:val="24"/>
          <w:szCs w:val="24"/>
        </w:rPr>
        <w:t>A minimum of 100 hotel workers will be chosen from various positions within the UK hospitality industry to guarantee a representative sample for the survey.</w:t>
      </w:r>
      <w:r w:rsidRPr="00AB4029">
        <w:rPr>
          <w:rFonts w:ascii="Times New Roman" w:hAnsi="Times New Roman" w:cs="Times New Roman"/>
          <w:sz w:val="24"/>
          <w:szCs w:val="24"/>
        </w:rPr>
        <w:br/>
        <w:t>Furthermore, interviews will be administered with a select cohort of 10 to 15 hotel managers and HR specialists, offering insights into leadership methodologies and human resource management within the industry.</w:t>
      </w:r>
    </w:p>
    <w:p w14:paraId="2F1880BC" w14:textId="77777777" w:rsidR="00FB6DAC" w:rsidRPr="00FB6DAC" w:rsidRDefault="00FB6DAC" w:rsidP="00FB6DAC">
      <w:pPr>
        <w:pStyle w:val="Heading1"/>
        <w:spacing w:before="120" w:after="120" w:line="360" w:lineRule="auto"/>
        <w:jc w:val="both"/>
        <w:rPr>
          <w:rFonts w:ascii="Times New Roman" w:hAnsi="Times New Roman" w:cs="Times New Roman"/>
          <w:b/>
          <w:color w:val="auto"/>
          <w:sz w:val="24"/>
          <w:lang w:val="tr-TR"/>
        </w:rPr>
      </w:pPr>
      <w:bookmarkStart w:id="52" w:name="_Toc195128631"/>
      <w:bookmarkStart w:id="53" w:name="_Toc196420685"/>
      <w:r w:rsidRPr="00FB6DAC">
        <w:rPr>
          <w:rFonts w:ascii="Times New Roman" w:hAnsi="Times New Roman" w:cs="Times New Roman"/>
          <w:b/>
          <w:bCs/>
          <w:color w:val="auto"/>
          <w:sz w:val="24"/>
          <w:szCs w:val="24"/>
          <w:lang w:val="tr-TR"/>
        </w:rPr>
        <w:t>3.8.1. Anticipated Challenges</w:t>
      </w:r>
      <w:bookmarkEnd w:id="52"/>
      <w:bookmarkEnd w:id="53"/>
    </w:p>
    <w:p w14:paraId="5A0F7FD7" w14:textId="77777777" w:rsidR="00FB6DAC" w:rsidRDefault="00FB6DAC" w:rsidP="00FB6DA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F848A9">
        <w:rPr>
          <w:rFonts w:ascii="Times New Roman" w:hAnsi="Times New Roman" w:cs="Times New Roman"/>
          <w:sz w:val="24"/>
          <w:szCs w:val="24"/>
        </w:rPr>
        <w:t xml:space="preserve">his research may face many obstacles throughout the </w:t>
      </w:r>
      <w:r>
        <w:rPr>
          <w:rFonts w:ascii="Times New Roman" w:hAnsi="Times New Roman" w:cs="Times New Roman"/>
          <w:sz w:val="24"/>
          <w:szCs w:val="24"/>
        </w:rPr>
        <w:t>data-gathering</w:t>
      </w:r>
      <w:r w:rsidRPr="00F848A9">
        <w:rPr>
          <w:rFonts w:ascii="Times New Roman" w:hAnsi="Times New Roman" w:cs="Times New Roman"/>
          <w:sz w:val="24"/>
          <w:szCs w:val="24"/>
        </w:rPr>
        <w:t xml:space="preserve"> phase</w:t>
      </w:r>
      <w:r>
        <w:rPr>
          <w:rFonts w:ascii="Times New Roman" w:hAnsi="Times New Roman" w:cs="Times New Roman"/>
          <w:sz w:val="24"/>
          <w:szCs w:val="24"/>
        </w:rPr>
        <w:t>.</w:t>
      </w:r>
    </w:p>
    <w:p w14:paraId="1FA84941" w14:textId="77777777" w:rsidR="00FB6DAC" w:rsidRPr="00FB6DAC" w:rsidRDefault="00FB6DAC" w:rsidP="00FB6DAC">
      <w:pPr>
        <w:pStyle w:val="Heading1"/>
        <w:rPr>
          <w:rFonts w:ascii="Times New Roman" w:hAnsi="Times New Roman" w:cs="Times New Roman"/>
          <w:i/>
          <w:iCs/>
          <w:color w:val="auto"/>
          <w:sz w:val="22"/>
          <w:szCs w:val="22"/>
        </w:rPr>
      </w:pPr>
      <w:bookmarkStart w:id="54" w:name="_Toc195128632"/>
      <w:bookmarkStart w:id="55" w:name="_Toc196420686"/>
      <w:r w:rsidRPr="00FB6DAC">
        <w:rPr>
          <w:rFonts w:ascii="Times New Roman" w:hAnsi="Times New Roman" w:cs="Times New Roman"/>
          <w:i/>
          <w:iCs/>
          <w:color w:val="auto"/>
          <w:sz w:val="22"/>
          <w:szCs w:val="22"/>
        </w:rPr>
        <w:t>3.6.1.1. Access to Participants:</w:t>
      </w:r>
      <w:bookmarkEnd w:id="54"/>
      <w:bookmarkEnd w:id="55"/>
      <w:r w:rsidRPr="00FB6DAC">
        <w:rPr>
          <w:rFonts w:ascii="Times New Roman" w:hAnsi="Times New Roman" w:cs="Times New Roman"/>
          <w:i/>
          <w:iCs/>
          <w:color w:val="auto"/>
          <w:sz w:val="22"/>
          <w:szCs w:val="22"/>
        </w:rPr>
        <w:t xml:space="preserve"> </w:t>
      </w:r>
    </w:p>
    <w:p w14:paraId="160EF68B" w14:textId="77777777" w:rsidR="00FB6DAC" w:rsidRDefault="00FB6DAC" w:rsidP="00FB6DAC">
      <w:pPr>
        <w:spacing w:line="360" w:lineRule="auto"/>
        <w:ind w:firstLine="720"/>
        <w:jc w:val="both"/>
        <w:rPr>
          <w:rFonts w:ascii="Times New Roman" w:hAnsi="Times New Roman" w:cs="Times New Roman"/>
          <w:sz w:val="24"/>
          <w:szCs w:val="24"/>
        </w:rPr>
      </w:pPr>
      <w:r w:rsidRPr="00F848A9">
        <w:rPr>
          <w:rFonts w:ascii="Times New Roman" w:hAnsi="Times New Roman" w:cs="Times New Roman"/>
          <w:sz w:val="24"/>
          <w:szCs w:val="24"/>
        </w:rPr>
        <w:t>Obtaining access to hotel staff and management for involvement in the survey and interviews may pose logistical challenges, particularly in coordinating schedules and ensuring participation from employees across diverse job categories and managerial tiers.</w:t>
      </w:r>
      <w:r w:rsidRPr="00F848A9">
        <w:rPr>
          <w:rFonts w:ascii="Times New Roman" w:hAnsi="Times New Roman" w:cs="Times New Roman"/>
          <w:sz w:val="24"/>
          <w:szCs w:val="24"/>
        </w:rPr>
        <w:br/>
        <w:t> Participants may demonstrate hesitation to publicly address concerns of workplace health and employee turnover, since these subjects may be seen as sensitive or possibly critical of existing organisational procedures. This may influence the depth and quality of the data gathered.</w:t>
      </w:r>
    </w:p>
    <w:p w14:paraId="5714E140" w14:textId="77777777" w:rsidR="00FB6DAC" w:rsidRPr="00FB6DAC" w:rsidRDefault="00FB6DAC" w:rsidP="00FB6DAC">
      <w:pPr>
        <w:spacing w:line="360" w:lineRule="auto"/>
        <w:ind w:firstLine="720"/>
        <w:jc w:val="both"/>
        <w:rPr>
          <w:rStyle w:val="Heading1Char"/>
          <w:rFonts w:ascii="Times New Roman" w:hAnsi="Times New Roman" w:cs="Times New Roman"/>
          <w:i/>
          <w:iCs/>
          <w:color w:val="auto"/>
          <w:sz w:val="22"/>
          <w:szCs w:val="22"/>
        </w:rPr>
      </w:pPr>
      <w:r w:rsidRPr="00F848A9">
        <w:rPr>
          <w:rFonts w:ascii="Times New Roman" w:hAnsi="Times New Roman" w:cs="Times New Roman"/>
          <w:sz w:val="24"/>
          <w:szCs w:val="24"/>
        </w:rPr>
        <w:br/>
      </w:r>
      <w:bookmarkStart w:id="56" w:name="_Toc196420687"/>
      <w:r w:rsidRPr="00FB6DAC">
        <w:rPr>
          <w:rStyle w:val="Heading1Char"/>
          <w:rFonts w:ascii="Times New Roman" w:hAnsi="Times New Roman" w:cs="Times New Roman"/>
          <w:i/>
          <w:iCs/>
          <w:color w:val="auto"/>
          <w:sz w:val="22"/>
          <w:szCs w:val="22"/>
        </w:rPr>
        <w:t>3.6.1.3. Ensuring Data Authenticity</w:t>
      </w:r>
      <w:bookmarkEnd w:id="56"/>
    </w:p>
    <w:p w14:paraId="57123B46" w14:textId="77777777" w:rsidR="00FB6DAC" w:rsidRPr="00F848A9" w:rsidRDefault="00FB6DAC" w:rsidP="00FB6DAC">
      <w:pPr>
        <w:spacing w:line="360" w:lineRule="auto"/>
        <w:ind w:firstLine="720"/>
        <w:jc w:val="both"/>
        <w:rPr>
          <w:rFonts w:ascii="Times New Roman" w:hAnsi="Times New Roman" w:cs="Times New Roman"/>
          <w:sz w:val="24"/>
          <w:szCs w:val="24"/>
        </w:rPr>
      </w:pPr>
      <w:r w:rsidRPr="00F848A9">
        <w:rPr>
          <w:rFonts w:ascii="Times New Roman" w:hAnsi="Times New Roman" w:cs="Times New Roman"/>
          <w:sz w:val="24"/>
          <w:szCs w:val="24"/>
        </w:rPr>
        <w:t xml:space="preserve">A further problem involves guaranteeing the authenticity and reliability of survey replies. Participants may provide socially acceptable responses or fail to participate completely </w:t>
      </w:r>
      <w:r>
        <w:rPr>
          <w:rFonts w:ascii="Times New Roman" w:hAnsi="Times New Roman" w:cs="Times New Roman"/>
          <w:sz w:val="24"/>
          <w:szCs w:val="24"/>
        </w:rPr>
        <w:t>in</w:t>
      </w:r>
      <w:r w:rsidRPr="00F848A9">
        <w:rPr>
          <w:rFonts w:ascii="Times New Roman" w:hAnsi="Times New Roman" w:cs="Times New Roman"/>
          <w:sz w:val="24"/>
          <w:szCs w:val="24"/>
        </w:rPr>
        <w:t xml:space="preserve"> the survey, possibly undermining the data's integrity.</w:t>
      </w:r>
    </w:p>
    <w:p w14:paraId="45B384B0" w14:textId="77777777" w:rsidR="00FB6DAC" w:rsidRPr="00FB6DAC" w:rsidRDefault="00FB6DAC" w:rsidP="00FB6DAC"/>
    <w:p w14:paraId="12F63DD0" w14:textId="77777777" w:rsidR="00FB6DAC" w:rsidRPr="00191715" w:rsidRDefault="00FB6DAC" w:rsidP="00FB6DAC">
      <w:pPr>
        <w:jc w:val="center"/>
      </w:pPr>
    </w:p>
    <w:p w14:paraId="0BAE214B" w14:textId="77777777" w:rsidR="0094172F" w:rsidRDefault="0094172F" w:rsidP="0094172F">
      <w:pPr>
        <w:pStyle w:val="Heading1"/>
      </w:pPr>
    </w:p>
    <w:p w14:paraId="323FEDB9" w14:textId="77777777" w:rsidR="000C1C4E" w:rsidRDefault="000C1C4E" w:rsidP="000C1C4E"/>
    <w:p w14:paraId="598FA3E1" w14:textId="77777777" w:rsidR="000C1C4E" w:rsidRDefault="000C1C4E" w:rsidP="000C1C4E"/>
    <w:p w14:paraId="768EC820" w14:textId="77777777" w:rsidR="000C1C4E" w:rsidRDefault="000C1C4E" w:rsidP="000C1C4E"/>
    <w:p w14:paraId="5EA06836" w14:textId="77777777" w:rsidR="000C1C4E" w:rsidRDefault="000C1C4E" w:rsidP="000C1C4E"/>
    <w:p w14:paraId="4ACAD1BC" w14:textId="77777777" w:rsidR="000C1C4E" w:rsidRDefault="000C1C4E" w:rsidP="000C1C4E"/>
    <w:p w14:paraId="61DCE546" w14:textId="77777777" w:rsidR="000C1C4E" w:rsidRPr="000C1C4E" w:rsidRDefault="000C1C4E" w:rsidP="000C1C4E">
      <w:pPr>
        <w:pStyle w:val="Heading1"/>
        <w:jc w:val="center"/>
        <w:rPr>
          <w:rFonts w:ascii="Times New Roman" w:hAnsi="Times New Roman" w:cs="Times New Roman"/>
          <w:b/>
          <w:bCs/>
          <w:color w:val="auto"/>
          <w:sz w:val="28"/>
          <w:szCs w:val="28"/>
        </w:rPr>
      </w:pPr>
      <w:bookmarkStart w:id="57" w:name="_Toc196420688"/>
      <w:r w:rsidRPr="000C1C4E">
        <w:rPr>
          <w:rFonts w:ascii="Times New Roman" w:hAnsi="Times New Roman" w:cs="Times New Roman"/>
          <w:b/>
          <w:bCs/>
          <w:color w:val="auto"/>
          <w:sz w:val="28"/>
          <w:szCs w:val="28"/>
        </w:rPr>
        <w:lastRenderedPageBreak/>
        <w:t>CHAPTER FIVE</w:t>
      </w:r>
      <w:bookmarkEnd w:id="57"/>
    </w:p>
    <w:p w14:paraId="72548F4F" w14:textId="77777777" w:rsidR="000C1C4E" w:rsidRPr="000C1C4E" w:rsidRDefault="000C1C4E" w:rsidP="000C1C4E">
      <w:pPr>
        <w:pStyle w:val="Heading1"/>
        <w:jc w:val="center"/>
        <w:rPr>
          <w:rFonts w:ascii="Times New Roman" w:hAnsi="Times New Roman" w:cs="Times New Roman"/>
          <w:b/>
          <w:bCs/>
          <w:color w:val="auto"/>
          <w:sz w:val="28"/>
          <w:szCs w:val="28"/>
        </w:rPr>
      </w:pPr>
      <w:bookmarkStart w:id="58" w:name="_Toc196420689"/>
      <w:r w:rsidRPr="000C1C4E">
        <w:rPr>
          <w:rFonts w:ascii="Times New Roman" w:hAnsi="Times New Roman" w:cs="Times New Roman"/>
          <w:b/>
          <w:bCs/>
          <w:color w:val="auto"/>
          <w:sz w:val="28"/>
          <w:szCs w:val="28"/>
        </w:rPr>
        <w:t>ETHICAL CONSIDERATION</w:t>
      </w:r>
      <w:bookmarkEnd w:id="58"/>
    </w:p>
    <w:p w14:paraId="310AC495" w14:textId="77777777" w:rsidR="000C1C4E" w:rsidRDefault="000C1C4E" w:rsidP="000C1C4E"/>
    <w:p w14:paraId="05245DC7" w14:textId="77777777" w:rsidR="000C1C4E" w:rsidRPr="000C1C4E" w:rsidRDefault="000C1C4E" w:rsidP="000C1C4E">
      <w:pPr>
        <w:spacing w:line="360" w:lineRule="auto"/>
        <w:ind w:firstLine="720"/>
        <w:jc w:val="both"/>
        <w:rPr>
          <w:rFonts w:ascii="Times New Roman" w:hAnsi="Times New Roman" w:cs="Times New Roman"/>
          <w:sz w:val="24"/>
          <w:szCs w:val="24"/>
        </w:rPr>
      </w:pPr>
      <w:r w:rsidRPr="000C1C4E">
        <w:rPr>
          <w:rFonts w:ascii="Times New Roman" w:hAnsi="Times New Roman" w:cs="Times New Roman"/>
          <w:sz w:val="24"/>
          <w:szCs w:val="24"/>
        </w:rPr>
        <w:t>The research will follow the ethical guidelines set by the University of Wales Trinity Saint David, with approval from the university's Research Ethics Committee. The study will focus on ethical leadership, work engagement, and employee well-being in the UK hospitality sector. Participants will be provided with a comprehensive information sheet detailing the purpose, nature, and voluntary aspects of the research. They will be required to provide informed consent before participating in surveys or interviews. Participation is voluntary, and individuals can withdraw at any point without justification. All personal data collected will remain confidential and anonymous, with no identifying information included in the final dissertation or published materials. Data will be securely stored in password-protected digital files, and data management will adhere to the UK General Data Protection Regulation (UK GDPR). The study will avoid physical or psychological harm to participants, and inquiries will be respectful and professional. The research will be executed with integrity, honesty, and transparency, with no findings altered or misrepresented. Any potential conflicts of interest will be clearly disclosed. The research will uphold the highest ethical standards and maintain the dignity and rights of all participants involved.</w:t>
      </w:r>
    </w:p>
    <w:p w14:paraId="5F2E4002" w14:textId="77777777" w:rsidR="000C1C4E" w:rsidRDefault="000C1C4E" w:rsidP="000C1C4E"/>
    <w:p w14:paraId="0C5A66B8" w14:textId="77777777" w:rsidR="000C1C4E" w:rsidRDefault="000C1C4E" w:rsidP="000C1C4E"/>
    <w:p w14:paraId="03235A18" w14:textId="77777777" w:rsidR="000C1C4E" w:rsidRDefault="000C1C4E" w:rsidP="000C1C4E"/>
    <w:p w14:paraId="7E43F580" w14:textId="77777777" w:rsidR="000C1C4E" w:rsidRDefault="000C1C4E" w:rsidP="000C1C4E"/>
    <w:p w14:paraId="102E24D8" w14:textId="77777777" w:rsidR="000C1C4E" w:rsidRDefault="000C1C4E" w:rsidP="000C1C4E"/>
    <w:p w14:paraId="554827E4" w14:textId="77777777" w:rsidR="000C1C4E" w:rsidRDefault="000C1C4E" w:rsidP="000C1C4E"/>
    <w:p w14:paraId="4C2F4339" w14:textId="77777777" w:rsidR="000C1C4E" w:rsidRDefault="000C1C4E" w:rsidP="000C1C4E"/>
    <w:p w14:paraId="4C32C30A" w14:textId="77777777" w:rsidR="000C1C4E" w:rsidRDefault="000C1C4E" w:rsidP="000C1C4E"/>
    <w:p w14:paraId="52712E99" w14:textId="77777777" w:rsidR="000C1C4E" w:rsidRDefault="000C1C4E" w:rsidP="000C1C4E"/>
    <w:p w14:paraId="5B1586DC" w14:textId="77777777" w:rsidR="000C1C4E" w:rsidRDefault="000C1C4E" w:rsidP="000C1C4E"/>
    <w:p w14:paraId="63E3999C" w14:textId="77777777" w:rsidR="000C1C4E" w:rsidRDefault="000C1C4E" w:rsidP="000C1C4E"/>
    <w:p w14:paraId="2D88E0E5" w14:textId="77777777" w:rsidR="000C1C4E" w:rsidRDefault="000C1C4E" w:rsidP="000C1C4E"/>
    <w:p w14:paraId="77288841" w14:textId="77777777" w:rsidR="000C1C4E" w:rsidRDefault="000C1C4E" w:rsidP="000C1C4E"/>
    <w:p w14:paraId="6900285C" w14:textId="77777777" w:rsidR="000C1C4E" w:rsidRPr="000C1C4E" w:rsidRDefault="000C1C4E" w:rsidP="000C1C4E">
      <w:pPr>
        <w:pStyle w:val="Heading1"/>
        <w:jc w:val="center"/>
        <w:rPr>
          <w:rFonts w:ascii="Times New Roman" w:hAnsi="Times New Roman" w:cs="Times New Roman"/>
          <w:b/>
          <w:bCs/>
          <w:color w:val="auto"/>
          <w:sz w:val="28"/>
          <w:szCs w:val="28"/>
        </w:rPr>
      </w:pPr>
      <w:bookmarkStart w:id="59" w:name="_Toc196420690"/>
      <w:r w:rsidRPr="000C1C4E">
        <w:rPr>
          <w:rFonts w:ascii="Times New Roman" w:hAnsi="Times New Roman" w:cs="Times New Roman"/>
          <w:b/>
          <w:bCs/>
          <w:color w:val="auto"/>
          <w:sz w:val="28"/>
          <w:szCs w:val="28"/>
        </w:rPr>
        <w:lastRenderedPageBreak/>
        <w:t>CHAPTER SIX</w:t>
      </w:r>
      <w:bookmarkEnd w:id="59"/>
    </w:p>
    <w:p w14:paraId="46195047" w14:textId="77777777" w:rsidR="000C1C4E" w:rsidRDefault="000C1C4E" w:rsidP="000C1C4E">
      <w:pPr>
        <w:pStyle w:val="Heading1"/>
        <w:jc w:val="center"/>
        <w:rPr>
          <w:rFonts w:ascii="Times New Roman" w:hAnsi="Times New Roman" w:cs="Times New Roman"/>
          <w:b/>
          <w:bCs/>
          <w:color w:val="auto"/>
          <w:sz w:val="28"/>
          <w:szCs w:val="28"/>
        </w:rPr>
      </w:pPr>
      <w:bookmarkStart w:id="60" w:name="_Toc196420691"/>
      <w:r w:rsidRPr="000C1C4E">
        <w:rPr>
          <w:rFonts w:ascii="Times New Roman" w:hAnsi="Times New Roman" w:cs="Times New Roman"/>
          <w:b/>
          <w:bCs/>
          <w:color w:val="auto"/>
          <w:sz w:val="28"/>
          <w:szCs w:val="28"/>
        </w:rPr>
        <w:t>SIGNIFICANCE &amp; CONTRIBUTION</w:t>
      </w:r>
      <w:bookmarkEnd w:id="60"/>
    </w:p>
    <w:p w14:paraId="54297B20" w14:textId="77777777" w:rsidR="000C1C4E" w:rsidRDefault="000C1C4E" w:rsidP="000C1C4E"/>
    <w:p w14:paraId="56655177" w14:textId="77777777" w:rsidR="000C1C4E" w:rsidRPr="000C1C4E" w:rsidRDefault="000C1C4E" w:rsidP="000C1C4E">
      <w:pPr>
        <w:spacing w:line="360" w:lineRule="auto"/>
        <w:ind w:firstLine="720"/>
        <w:jc w:val="both"/>
        <w:rPr>
          <w:rFonts w:ascii="Times New Roman" w:hAnsi="Times New Roman" w:cs="Times New Roman"/>
        </w:rPr>
      </w:pPr>
      <w:r w:rsidRPr="000C1C4E">
        <w:rPr>
          <w:rFonts w:ascii="Times New Roman" w:hAnsi="Times New Roman" w:cs="Times New Roman"/>
        </w:rPr>
        <w:t>This study is important as it addresses a crucial gap in the literature about the influence of ethical leadership in the UK hospitality industry. Although comprehensive research has explored leadership styles broadly, few studies have explicitly investigated the influence of ethical leadership on employee engagement, well-being, and turnover intentions. This study's results provide a novel viewpoint on the translation of management ethical principles into concrete employee outcomes. The study contributes both theoretically and practically: it enhances the comprehension of ethical leadership and its mechanisms academically, while offering actionable insights for hotel managers and HR practitioners to improve workplace culture, decrease employee turnover, and promote sustainable human resource strategies. Furthermore, the results might impact overarching leadership policies and cultivate a more robust ethical framework within the UK hospitality sector.</w:t>
      </w:r>
    </w:p>
    <w:p w14:paraId="07F33014" w14:textId="77777777" w:rsidR="000C1C4E" w:rsidRDefault="000C1C4E" w:rsidP="000C1C4E">
      <w:pPr>
        <w:spacing w:line="360" w:lineRule="auto"/>
        <w:rPr>
          <w:rFonts w:ascii="Times New Roman" w:hAnsi="Times New Roman" w:cs="Times New Roman"/>
        </w:rPr>
      </w:pPr>
    </w:p>
    <w:p w14:paraId="17882DAF" w14:textId="77777777" w:rsidR="000C1C4E" w:rsidRDefault="000C1C4E" w:rsidP="000C1C4E">
      <w:pPr>
        <w:spacing w:line="360" w:lineRule="auto"/>
        <w:rPr>
          <w:rFonts w:ascii="Times New Roman" w:hAnsi="Times New Roman" w:cs="Times New Roman"/>
        </w:rPr>
      </w:pPr>
    </w:p>
    <w:p w14:paraId="5E4D51D0" w14:textId="77777777" w:rsidR="000C1C4E" w:rsidRDefault="000C1C4E" w:rsidP="000C1C4E">
      <w:pPr>
        <w:spacing w:line="360" w:lineRule="auto"/>
        <w:rPr>
          <w:rFonts w:ascii="Times New Roman" w:hAnsi="Times New Roman" w:cs="Times New Roman"/>
        </w:rPr>
      </w:pPr>
    </w:p>
    <w:p w14:paraId="57487E17" w14:textId="77777777" w:rsidR="000C1C4E" w:rsidRDefault="000C1C4E" w:rsidP="000C1C4E">
      <w:pPr>
        <w:spacing w:line="360" w:lineRule="auto"/>
        <w:rPr>
          <w:rFonts w:ascii="Times New Roman" w:hAnsi="Times New Roman" w:cs="Times New Roman"/>
        </w:rPr>
      </w:pPr>
    </w:p>
    <w:p w14:paraId="131A16EB" w14:textId="77777777" w:rsidR="000C1C4E" w:rsidRDefault="000C1C4E" w:rsidP="000C1C4E">
      <w:pPr>
        <w:spacing w:line="360" w:lineRule="auto"/>
        <w:rPr>
          <w:rFonts w:ascii="Times New Roman" w:hAnsi="Times New Roman" w:cs="Times New Roman"/>
        </w:rPr>
      </w:pPr>
    </w:p>
    <w:p w14:paraId="6AEDF1B0" w14:textId="77777777" w:rsidR="000C1C4E" w:rsidRDefault="000C1C4E" w:rsidP="000C1C4E">
      <w:pPr>
        <w:spacing w:line="360" w:lineRule="auto"/>
        <w:rPr>
          <w:rFonts w:ascii="Times New Roman" w:hAnsi="Times New Roman" w:cs="Times New Roman"/>
        </w:rPr>
      </w:pPr>
    </w:p>
    <w:p w14:paraId="455DCF3E" w14:textId="77777777" w:rsidR="000C1C4E" w:rsidRDefault="000C1C4E" w:rsidP="000C1C4E">
      <w:pPr>
        <w:spacing w:line="360" w:lineRule="auto"/>
        <w:rPr>
          <w:rFonts w:ascii="Times New Roman" w:hAnsi="Times New Roman" w:cs="Times New Roman"/>
        </w:rPr>
      </w:pPr>
    </w:p>
    <w:p w14:paraId="3AE4635A" w14:textId="77777777" w:rsidR="000C1C4E" w:rsidRDefault="000C1C4E" w:rsidP="000C1C4E">
      <w:pPr>
        <w:spacing w:line="360" w:lineRule="auto"/>
        <w:rPr>
          <w:rFonts w:ascii="Times New Roman" w:hAnsi="Times New Roman" w:cs="Times New Roman"/>
        </w:rPr>
      </w:pPr>
    </w:p>
    <w:p w14:paraId="66C447C3" w14:textId="77777777" w:rsidR="000C1C4E" w:rsidRDefault="000C1C4E" w:rsidP="000C1C4E">
      <w:pPr>
        <w:spacing w:line="360" w:lineRule="auto"/>
        <w:rPr>
          <w:rFonts w:ascii="Times New Roman" w:hAnsi="Times New Roman" w:cs="Times New Roman"/>
        </w:rPr>
      </w:pPr>
    </w:p>
    <w:p w14:paraId="1301FC67" w14:textId="77777777" w:rsidR="000C1C4E" w:rsidRDefault="000C1C4E" w:rsidP="000C1C4E">
      <w:pPr>
        <w:spacing w:line="360" w:lineRule="auto"/>
        <w:rPr>
          <w:rFonts w:ascii="Times New Roman" w:hAnsi="Times New Roman" w:cs="Times New Roman"/>
        </w:rPr>
      </w:pPr>
    </w:p>
    <w:p w14:paraId="4E3CB8DC" w14:textId="77777777" w:rsidR="000C1C4E" w:rsidRDefault="000C1C4E" w:rsidP="000C1C4E">
      <w:pPr>
        <w:spacing w:line="360" w:lineRule="auto"/>
        <w:rPr>
          <w:rFonts w:ascii="Times New Roman" w:hAnsi="Times New Roman" w:cs="Times New Roman"/>
        </w:rPr>
      </w:pPr>
    </w:p>
    <w:p w14:paraId="0A8CA7AB" w14:textId="77777777" w:rsidR="000C1C4E" w:rsidRDefault="000C1C4E" w:rsidP="000C1C4E">
      <w:pPr>
        <w:spacing w:line="360" w:lineRule="auto"/>
        <w:rPr>
          <w:rFonts w:ascii="Times New Roman" w:hAnsi="Times New Roman" w:cs="Times New Roman"/>
        </w:rPr>
      </w:pPr>
    </w:p>
    <w:p w14:paraId="5108F322" w14:textId="77777777" w:rsidR="000C1C4E" w:rsidRDefault="000C1C4E" w:rsidP="000C1C4E">
      <w:pPr>
        <w:spacing w:line="360" w:lineRule="auto"/>
        <w:rPr>
          <w:rFonts w:ascii="Times New Roman" w:hAnsi="Times New Roman" w:cs="Times New Roman"/>
        </w:rPr>
      </w:pPr>
    </w:p>
    <w:p w14:paraId="5F64390A" w14:textId="77777777" w:rsidR="000C1C4E" w:rsidRDefault="000C1C4E" w:rsidP="000C1C4E">
      <w:pPr>
        <w:spacing w:line="360" w:lineRule="auto"/>
        <w:rPr>
          <w:rFonts w:ascii="Times New Roman" w:hAnsi="Times New Roman" w:cs="Times New Roman"/>
        </w:rPr>
      </w:pPr>
    </w:p>
    <w:p w14:paraId="22ED1EBC" w14:textId="77777777" w:rsidR="000C1C4E" w:rsidRDefault="000C1C4E" w:rsidP="000C1C4E">
      <w:pPr>
        <w:spacing w:line="360" w:lineRule="auto"/>
        <w:rPr>
          <w:rFonts w:ascii="Times New Roman" w:hAnsi="Times New Roman" w:cs="Times New Roman"/>
        </w:rPr>
      </w:pPr>
    </w:p>
    <w:p w14:paraId="7DC0CD90" w14:textId="77777777" w:rsidR="000C1C4E" w:rsidRDefault="000C1C4E" w:rsidP="000C1C4E">
      <w:pPr>
        <w:spacing w:line="360" w:lineRule="auto"/>
        <w:rPr>
          <w:rFonts w:ascii="Times New Roman" w:hAnsi="Times New Roman" w:cs="Times New Roman"/>
        </w:rPr>
      </w:pPr>
    </w:p>
    <w:p w14:paraId="689B0126" w14:textId="77777777" w:rsidR="000C1C4E" w:rsidRDefault="000C1C4E" w:rsidP="000C1C4E">
      <w:pPr>
        <w:pStyle w:val="Heading1"/>
        <w:jc w:val="center"/>
        <w:rPr>
          <w:rFonts w:ascii="Times New Roman" w:hAnsi="Times New Roman" w:cs="Times New Roman"/>
          <w:b/>
          <w:bCs/>
          <w:color w:val="auto"/>
          <w:sz w:val="28"/>
          <w:szCs w:val="28"/>
        </w:rPr>
      </w:pPr>
      <w:bookmarkStart w:id="61" w:name="_Toc196420692"/>
      <w:r w:rsidRPr="00FE5DAB">
        <w:rPr>
          <w:rFonts w:ascii="Times New Roman" w:hAnsi="Times New Roman" w:cs="Times New Roman"/>
          <w:b/>
          <w:bCs/>
          <w:color w:val="auto"/>
          <w:sz w:val="28"/>
          <w:szCs w:val="28"/>
        </w:rPr>
        <w:lastRenderedPageBreak/>
        <w:t>CHAPTER SEVEN</w:t>
      </w:r>
      <w:bookmarkEnd w:id="61"/>
    </w:p>
    <w:p w14:paraId="1D88081E" w14:textId="77777777" w:rsidR="00FE5DAB" w:rsidRPr="00FE5DAB" w:rsidRDefault="00FE5DAB" w:rsidP="00FE5DAB">
      <w:pPr>
        <w:pStyle w:val="Heading1"/>
        <w:jc w:val="center"/>
        <w:rPr>
          <w:rFonts w:ascii="Times New Roman" w:hAnsi="Times New Roman" w:cs="Times New Roman"/>
          <w:b/>
          <w:bCs/>
          <w:color w:val="auto"/>
          <w:sz w:val="28"/>
          <w:szCs w:val="28"/>
        </w:rPr>
      </w:pPr>
      <w:bookmarkStart w:id="62" w:name="_Toc196420693"/>
      <w:r w:rsidRPr="00FE5DAB">
        <w:rPr>
          <w:rFonts w:ascii="Times New Roman" w:hAnsi="Times New Roman" w:cs="Times New Roman"/>
          <w:b/>
          <w:bCs/>
          <w:color w:val="auto"/>
          <w:sz w:val="28"/>
          <w:szCs w:val="28"/>
        </w:rPr>
        <w:t>REFERENCES</w:t>
      </w:r>
      <w:bookmarkEnd w:id="62"/>
    </w:p>
    <w:p w14:paraId="06AC1D4D" w14:textId="77777777" w:rsidR="00FE5DAB" w:rsidRDefault="00FE5DAB" w:rsidP="00FE5DAB"/>
    <w:p w14:paraId="5DB03C1A"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Alvesson, M. and Sveningsson, S., 2003. The great disappearing act: Difficulties in doing ‘leadership’. </w:t>
      </w:r>
      <w:r w:rsidRPr="00FE2EF9">
        <w:rPr>
          <w:rFonts w:ascii="Times New Roman" w:hAnsi="Times New Roman" w:cs="Times New Roman"/>
          <w:i/>
          <w:iCs/>
          <w:sz w:val="24"/>
          <w:szCs w:val="24"/>
        </w:rPr>
        <w:t>Leadership Quarterly</w:t>
      </w:r>
      <w:r w:rsidRPr="00FE2EF9">
        <w:rPr>
          <w:rFonts w:ascii="Times New Roman" w:hAnsi="Times New Roman" w:cs="Times New Roman"/>
          <w:sz w:val="24"/>
          <w:szCs w:val="24"/>
        </w:rPr>
        <w:t>, 14(3), pp.359–381.</w:t>
      </w:r>
    </w:p>
    <w:p w14:paraId="4CFEA5E2"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Arslan, M. and Staub, P., 2013. </w:t>
      </w:r>
      <w:r w:rsidRPr="00FE2EF9">
        <w:rPr>
          <w:rFonts w:ascii="Times New Roman" w:hAnsi="Times New Roman" w:cs="Times New Roman"/>
          <w:i/>
          <w:iCs/>
          <w:sz w:val="24"/>
          <w:szCs w:val="24"/>
        </w:rPr>
        <w:t>The Human Side of Enterprise</w:t>
      </w:r>
      <w:r w:rsidRPr="00FE2EF9">
        <w:rPr>
          <w:rFonts w:ascii="Times New Roman" w:hAnsi="Times New Roman" w:cs="Times New Roman"/>
          <w:sz w:val="24"/>
          <w:szCs w:val="24"/>
        </w:rPr>
        <w:t>. McGraw-Hill Education.</w:t>
      </w:r>
      <w:r w:rsidRPr="00FE2EF9">
        <w:rPr>
          <w:rFonts w:ascii="Times New Roman" w:hAnsi="Times New Roman" w:cs="Times New Roman"/>
          <w:sz w:val="24"/>
          <w:szCs w:val="24"/>
        </w:rPr>
        <w:br/>
        <w:t xml:space="preserve">Fisher, R., 2009. </w:t>
      </w:r>
      <w:r w:rsidRPr="00FE2EF9">
        <w:rPr>
          <w:rFonts w:ascii="Times New Roman" w:hAnsi="Times New Roman" w:cs="Times New Roman"/>
          <w:i/>
          <w:iCs/>
          <w:sz w:val="24"/>
          <w:szCs w:val="24"/>
        </w:rPr>
        <w:t>The Management of Organizations</w:t>
      </w:r>
      <w:r w:rsidRPr="00FE2EF9">
        <w:rPr>
          <w:rFonts w:ascii="Times New Roman" w:hAnsi="Times New Roman" w:cs="Times New Roman"/>
          <w:sz w:val="24"/>
          <w:szCs w:val="24"/>
        </w:rPr>
        <w:t>. Wiley.</w:t>
      </w:r>
      <w:r w:rsidRPr="00FE2EF9">
        <w:rPr>
          <w:rFonts w:ascii="Times New Roman" w:hAnsi="Times New Roman" w:cs="Times New Roman"/>
          <w:sz w:val="24"/>
          <w:szCs w:val="24"/>
        </w:rPr>
        <w:br/>
        <w:t xml:space="preserve">Maslow, A.H., 1943. </w:t>
      </w:r>
      <w:r w:rsidRPr="00FE2EF9">
        <w:rPr>
          <w:rFonts w:ascii="Times New Roman" w:hAnsi="Times New Roman" w:cs="Times New Roman"/>
          <w:i/>
          <w:iCs/>
          <w:sz w:val="24"/>
          <w:szCs w:val="24"/>
        </w:rPr>
        <w:t>A Theory of Human Motivation</w:t>
      </w:r>
      <w:r w:rsidRPr="00FE2EF9">
        <w:rPr>
          <w:rFonts w:ascii="Times New Roman" w:hAnsi="Times New Roman" w:cs="Times New Roman"/>
          <w:sz w:val="24"/>
          <w:szCs w:val="24"/>
        </w:rPr>
        <w:t>. Psychological Review.</w:t>
      </w:r>
      <w:r w:rsidRPr="00FE2EF9">
        <w:rPr>
          <w:rFonts w:ascii="Times New Roman" w:hAnsi="Times New Roman" w:cs="Times New Roman"/>
          <w:sz w:val="24"/>
          <w:szCs w:val="24"/>
        </w:rPr>
        <w:br/>
        <w:t xml:space="preserve">Michael, J., 2019. </w:t>
      </w:r>
      <w:r w:rsidRPr="00FE2EF9">
        <w:rPr>
          <w:rFonts w:ascii="Times New Roman" w:hAnsi="Times New Roman" w:cs="Times New Roman"/>
          <w:i/>
          <w:iCs/>
          <w:sz w:val="24"/>
          <w:szCs w:val="24"/>
        </w:rPr>
        <w:t>Management Theories and Practices</w:t>
      </w:r>
      <w:r w:rsidRPr="00FE2EF9">
        <w:rPr>
          <w:rFonts w:ascii="Times New Roman" w:hAnsi="Times New Roman" w:cs="Times New Roman"/>
          <w:sz w:val="24"/>
          <w:szCs w:val="24"/>
        </w:rPr>
        <w:t>. Oxford University Press.</w:t>
      </w:r>
    </w:p>
    <w:p w14:paraId="602EB347" w14:textId="77777777" w:rsidR="004634C4" w:rsidRPr="004B1EA3" w:rsidRDefault="004634C4" w:rsidP="004634C4">
      <w:pPr>
        <w:spacing w:line="360" w:lineRule="auto"/>
        <w:jc w:val="both"/>
        <w:rPr>
          <w:rFonts w:ascii="Times New Roman" w:hAnsi="Times New Roman" w:cs="Times New Roman"/>
          <w:sz w:val="24"/>
          <w:szCs w:val="24"/>
        </w:rPr>
      </w:pPr>
      <w:r w:rsidRPr="004B1EA3">
        <w:rPr>
          <w:rFonts w:ascii="Times New Roman" w:hAnsi="Times New Roman" w:cs="Times New Roman"/>
          <w:sz w:val="24"/>
          <w:szCs w:val="24"/>
        </w:rPr>
        <w:t xml:space="preserve">Avey, J.B., Wernsing, T.S. and </w:t>
      </w:r>
      <w:proofErr w:type="spellStart"/>
      <w:r w:rsidRPr="004B1EA3">
        <w:rPr>
          <w:rFonts w:ascii="Times New Roman" w:hAnsi="Times New Roman" w:cs="Times New Roman"/>
          <w:sz w:val="24"/>
          <w:szCs w:val="24"/>
        </w:rPr>
        <w:t>Palanski</w:t>
      </w:r>
      <w:proofErr w:type="spellEnd"/>
      <w:r w:rsidRPr="004B1EA3">
        <w:rPr>
          <w:rFonts w:ascii="Times New Roman" w:hAnsi="Times New Roman" w:cs="Times New Roman"/>
          <w:sz w:val="24"/>
          <w:szCs w:val="24"/>
        </w:rPr>
        <w:t xml:space="preserve">, M.E., 2012. Exploring the process of ethical leadership: The mediating role of employee voice and psychological ownership. </w:t>
      </w:r>
      <w:r w:rsidRPr="004B1EA3">
        <w:rPr>
          <w:rFonts w:ascii="Times New Roman" w:hAnsi="Times New Roman" w:cs="Times New Roman"/>
          <w:i/>
          <w:iCs/>
          <w:sz w:val="24"/>
          <w:szCs w:val="24"/>
        </w:rPr>
        <w:t>Journal of Business Ethics</w:t>
      </w:r>
      <w:r w:rsidRPr="004B1EA3">
        <w:rPr>
          <w:rFonts w:ascii="Times New Roman" w:hAnsi="Times New Roman" w:cs="Times New Roman"/>
          <w:sz w:val="24"/>
          <w:szCs w:val="24"/>
        </w:rPr>
        <w:t>, 107(1), pp.21–34.</w:t>
      </w:r>
    </w:p>
    <w:p w14:paraId="7AA0A55F" w14:textId="77777777" w:rsidR="004634C4" w:rsidRPr="00C77C28"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77C28">
        <w:rPr>
          <w:rFonts w:ascii="Times New Roman" w:eastAsia="Times New Roman" w:hAnsi="Times New Roman" w:cs="Times New Roman"/>
          <w:kern w:val="0"/>
          <w:sz w:val="24"/>
          <w:szCs w:val="24"/>
          <w:lang w:eastAsia="en-GB"/>
          <w14:ligatures w14:val="none"/>
        </w:rPr>
        <w:t xml:space="preserve">Bakker, A.B. and Demerouti, E., 2008. Towards a model of work engagement. </w:t>
      </w:r>
      <w:r w:rsidRPr="00C77C28">
        <w:rPr>
          <w:rFonts w:ascii="Times New Roman" w:eastAsia="Times New Roman" w:hAnsi="Times New Roman" w:cs="Times New Roman"/>
          <w:i/>
          <w:iCs/>
          <w:kern w:val="0"/>
          <w:sz w:val="24"/>
          <w:szCs w:val="24"/>
          <w:lang w:eastAsia="en-GB"/>
          <w14:ligatures w14:val="none"/>
        </w:rPr>
        <w:t>Career Development International</w:t>
      </w:r>
      <w:r w:rsidRPr="00C77C28">
        <w:rPr>
          <w:rFonts w:ascii="Times New Roman" w:eastAsia="Times New Roman" w:hAnsi="Times New Roman" w:cs="Times New Roman"/>
          <w:kern w:val="0"/>
          <w:sz w:val="24"/>
          <w:szCs w:val="24"/>
          <w:lang w:eastAsia="en-GB"/>
          <w14:ligatures w14:val="none"/>
        </w:rPr>
        <w:t>, 13(3), pp.209–223.</w:t>
      </w:r>
    </w:p>
    <w:p w14:paraId="7FF53401"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Bass, B.M., 1990. </w:t>
      </w:r>
      <w:r w:rsidRPr="00FE2EF9">
        <w:rPr>
          <w:rFonts w:ascii="Times New Roman" w:hAnsi="Times New Roman" w:cs="Times New Roman"/>
          <w:i/>
          <w:iCs/>
          <w:sz w:val="24"/>
          <w:szCs w:val="24"/>
        </w:rPr>
        <w:t>Bass &amp; Stogdill's handbook of leadership: Theory, research, and managerial applications</w:t>
      </w:r>
      <w:r w:rsidRPr="00FE2EF9">
        <w:rPr>
          <w:rFonts w:ascii="Times New Roman" w:hAnsi="Times New Roman" w:cs="Times New Roman"/>
          <w:sz w:val="24"/>
          <w:szCs w:val="24"/>
        </w:rPr>
        <w:t>. 3rd ed. New York: Free Press.</w:t>
      </w:r>
      <w:r w:rsidRPr="00FE2EF9">
        <w:rPr>
          <w:rFonts w:ascii="Times New Roman" w:hAnsi="Times New Roman" w:cs="Times New Roman"/>
          <w:sz w:val="24"/>
          <w:szCs w:val="24"/>
        </w:rPr>
        <w:br/>
        <w:t xml:space="preserve">Gelfand, M.J., Erez, M. and Aycan, Z., 2007. Cross-cultural organizational </w:t>
      </w:r>
      <w:proofErr w:type="spellStart"/>
      <w:r w:rsidRPr="00FE2EF9">
        <w:rPr>
          <w:rFonts w:ascii="Times New Roman" w:hAnsi="Times New Roman" w:cs="Times New Roman"/>
          <w:sz w:val="24"/>
          <w:szCs w:val="24"/>
        </w:rPr>
        <w:t>behavior</w:t>
      </w:r>
      <w:proofErr w:type="spellEnd"/>
      <w:r w:rsidRPr="00FE2EF9">
        <w:rPr>
          <w:rFonts w:ascii="Times New Roman" w:hAnsi="Times New Roman" w:cs="Times New Roman"/>
          <w:sz w:val="24"/>
          <w:szCs w:val="24"/>
        </w:rPr>
        <w:t xml:space="preserve">. </w:t>
      </w:r>
      <w:r w:rsidRPr="00FE2EF9">
        <w:rPr>
          <w:rFonts w:ascii="Times New Roman" w:hAnsi="Times New Roman" w:cs="Times New Roman"/>
          <w:i/>
          <w:iCs/>
          <w:sz w:val="24"/>
          <w:szCs w:val="24"/>
        </w:rPr>
        <w:t>Annual Review of Psychology</w:t>
      </w:r>
      <w:r w:rsidRPr="00FE2EF9">
        <w:rPr>
          <w:rFonts w:ascii="Times New Roman" w:hAnsi="Times New Roman" w:cs="Times New Roman"/>
          <w:sz w:val="24"/>
          <w:szCs w:val="24"/>
        </w:rPr>
        <w:t>, 58, pp.479–514.</w:t>
      </w:r>
      <w:r w:rsidRPr="00FE2EF9">
        <w:rPr>
          <w:rFonts w:ascii="Times New Roman" w:hAnsi="Times New Roman" w:cs="Times New Roman"/>
          <w:sz w:val="24"/>
          <w:szCs w:val="24"/>
        </w:rPr>
        <w:br/>
        <w:t xml:space="preserve">Goethals, G.R., 2005. Presidential leadership. </w:t>
      </w:r>
      <w:r w:rsidRPr="00FE2EF9">
        <w:rPr>
          <w:rFonts w:ascii="Times New Roman" w:hAnsi="Times New Roman" w:cs="Times New Roman"/>
          <w:i/>
          <w:iCs/>
          <w:sz w:val="24"/>
          <w:szCs w:val="24"/>
        </w:rPr>
        <w:t>Annual Review of Psychology</w:t>
      </w:r>
      <w:r w:rsidRPr="00FE2EF9">
        <w:rPr>
          <w:rFonts w:ascii="Times New Roman" w:hAnsi="Times New Roman" w:cs="Times New Roman"/>
          <w:sz w:val="24"/>
          <w:szCs w:val="24"/>
        </w:rPr>
        <w:t>, 56, pp.545–570.</w:t>
      </w:r>
      <w:r w:rsidRPr="00FE2EF9">
        <w:rPr>
          <w:rFonts w:ascii="Times New Roman" w:hAnsi="Times New Roman" w:cs="Times New Roman"/>
          <w:sz w:val="24"/>
          <w:szCs w:val="24"/>
        </w:rPr>
        <w:br/>
        <w:t xml:space="preserve">Goethals, G.R. and Sorenson, G.J., 2007. </w:t>
      </w:r>
      <w:r w:rsidRPr="00FE2EF9">
        <w:rPr>
          <w:rFonts w:ascii="Times New Roman" w:hAnsi="Times New Roman" w:cs="Times New Roman"/>
          <w:i/>
          <w:iCs/>
          <w:sz w:val="24"/>
          <w:szCs w:val="24"/>
        </w:rPr>
        <w:t>The quest for a general theory of leadership</w:t>
      </w:r>
      <w:r w:rsidRPr="00FE2EF9">
        <w:rPr>
          <w:rFonts w:ascii="Times New Roman" w:hAnsi="Times New Roman" w:cs="Times New Roman"/>
          <w:sz w:val="24"/>
          <w:szCs w:val="24"/>
        </w:rPr>
        <w:t>. Cheltenham: Edward Elgar Publishing.</w:t>
      </w:r>
    </w:p>
    <w:p w14:paraId="7CD90C5C"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Bass, B.M., 1990. </w:t>
      </w:r>
      <w:r w:rsidRPr="00FE2EF9">
        <w:rPr>
          <w:rFonts w:ascii="Times New Roman" w:hAnsi="Times New Roman" w:cs="Times New Roman"/>
          <w:i/>
          <w:iCs/>
          <w:sz w:val="24"/>
          <w:szCs w:val="24"/>
        </w:rPr>
        <w:t>Bass &amp; Stogdill's handbook of leadership: Theory, research, and managerial applications</w:t>
      </w:r>
      <w:r w:rsidRPr="00FE2EF9">
        <w:rPr>
          <w:rFonts w:ascii="Times New Roman" w:hAnsi="Times New Roman" w:cs="Times New Roman"/>
          <w:sz w:val="24"/>
          <w:szCs w:val="24"/>
        </w:rPr>
        <w:t>. 3rd ed. New York: Free Press.</w:t>
      </w:r>
    </w:p>
    <w:p w14:paraId="2DBC2B52"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Bedi, A., Alpaslan, C.M. and Green, S., 2016. A meta-analytic review of ethical leadership outcomes and moderators. </w:t>
      </w:r>
      <w:r w:rsidRPr="00FE2EF9">
        <w:rPr>
          <w:rFonts w:ascii="Times New Roman" w:eastAsia="Times New Roman" w:hAnsi="Times New Roman" w:cs="Times New Roman"/>
          <w:i/>
          <w:iCs/>
          <w:kern w:val="0"/>
          <w:sz w:val="24"/>
          <w:szCs w:val="24"/>
          <w:lang w:eastAsia="en-GB"/>
          <w14:ligatures w14:val="none"/>
        </w:rPr>
        <w:t>Journal of Business Ethics</w:t>
      </w:r>
      <w:r w:rsidRPr="00FE2EF9">
        <w:rPr>
          <w:rFonts w:ascii="Times New Roman" w:eastAsia="Times New Roman" w:hAnsi="Times New Roman" w:cs="Times New Roman"/>
          <w:kern w:val="0"/>
          <w:sz w:val="24"/>
          <w:szCs w:val="24"/>
          <w:lang w:eastAsia="en-GB"/>
          <w14:ligatures w14:val="none"/>
        </w:rPr>
        <w:t>, 139(3), pp.517–536.</w:t>
      </w:r>
    </w:p>
    <w:p w14:paraId="26D6B30B"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Bélanger, J., 1979. </w:t>
      </w:r>
      <w:r w:rsidRPr="00FE2EF9">
        <w:rPr>
          <w:rFonts w:ascii="Times New Roman" w:hAnsi="Times New Roman" w:cs="Times New Roman"/>
          <w:i/>
          <w:iCs/>
          <w:sz w:val="24"/>
          <w:szCs w:val="24"/>
        </w:rPr>
        <w:t>Leadership and organization</w:t>
      </w:r>
      <w:r w:rsidRPr="00FE2EF9">
        <w:rPr>
          <w:rFonts w:ascii="Times New Roman" w:hAnsi="Times New Roman" w:cs="Times New Roman"/>
          <w:sz w:val="24"/>
          <w:szCs w:val="24"/>
        </w:rPr>
        <w:t>. New York: Free Press.</w:t>
      </w:r>
      <w:r w:rsidRPr="00FE2EF9">
        <w:rPr>
          <w:rFonts w:ascii="Times New Roman" w:hAnsi="Times New Roman" w:cs="Times New Roman"/>
          <w:sz w:val="24"/>
          <w:szCs w:val="24"/>
        </w:rPr>
        <w:br/>
      </w:r>
      <w:proofErr w:type="spellStart"/>
      <w:r w:rsidRPr="00FE2EF9">
        <w:rPr>
          <w:rFonts w:ascii="Times New Roman" w:hAnsi="Times New Roman" w:cs="Times New Roman"/>
          <w:sz w:val="24"/>
          <w:szCs w:val="24"/>
        </w:rPr>
        <w:t>Dierendonck</w:t>
      </w:r>
      <w:proofErr w:type="spellEnd"/>
      <w:r w:rsidRPr="00FE2EF9">
        <w:rPr>
          <w:rFonts w:ascii="Times New Roman" w:hAnsi="Times New Roman" w:cs="Times New Roman"/>
          <w:sz w:val="24"/>
          <w:szCs w:val="24"/>
        </w:rPr>
        <w:t xml:space="preserve">, D. van, Haynes, C., </w:t>
      </w:r>
      <w:proofErr w:type="spellStart"/>
      <w:r w:rsidRPr="00FE2EF9">
        <w:rPr>
          <w:rFonts w:ascii="Times New Roman" w:hAnsi="Times New Roman" w:cs="Times New Roman"/>
          <w:sz w:val="24"/>
          <w:szCs w:val="24"/>
        </w:rPr>
        <w:t>Borrill</w:t>
      </w:r>
      <w:proofErr w:type="spellEnd"/>
      <w:r w:rsidRPr="00FE2EF9">
        <w:rPr>
          <w:rFonts w:ascii="Times New Roman" w:hAnsi="Times New Roman" w:cs="Times New Roman"/>
          <w:sz w:val="24"/>
          <w:szCs w:val="24"/>
        </w:rPr>
        <w:t xml:space="preserve">, C. and Stride, C., 2004. Leadership behaviour and subordinate well-being. </w:t>
      </w:r>
      <w:r w:rsidRPr="00FE2EF9">
        <w:rPr>
          <w:rFonts w:ascii="Times New Roman" w:hAnsi="Times New Roman" w:cs="Times New Roman"/>
          <w:i/>
          <w:iCs/>
          <w:sz w:val="24"/>
          <w:szCs w:val="24"/>
        </w:rPr>
        <w:t>Journal of Occupational Health Psychology</w:t>
      </w:r>
      <w:r w:rsidRPr="00FE2EF9">
        <w:rPr>
          <w:rFonts w:ascii="Times New Roman" w:hAnsi="Times New Roman" w:cs="Times New Roman"/>
          <w:sz w:val="24"/>
          <w:szCs w:val="24"/>
        </w:rPr>
        <w:t>, 9(2), pp.165–175.</w:t>
      </w:r>
      <w:r w:rsidRPr="00FE2EF9">
        <w:rPr>
          <w:rFonts w:ascii="Times New Roman" w:hAnsi="Times New Roman" w:cs="Times New Roman"/>
          <w:sz w:val="24"/>
          <w:szCs w:val="24"/>
        </w:rPr>
        <w:br/>
      </w:r>
      <w:proofErr w:type="spellStart"/>
      <w:r w:rsidRPr="00FE2EF9">
        <w:rPr>
          <w:rFonts w:ascii="Times New Roman" w:hAnsi="Times New Roman" w:cs="Times New Roman"/>
          <w:sz w:val="24"/>
          <w:szCs w:val="24"/>
        </w:rPr>
        <w:t>Koçel</w:t>
      </w:r>
      <w:proofErr w:type="spellEnd"/>
      <w:r w:rsidRPr="00FE2EF9">
        <w:rPr>
          <w:rFonts w:ascii="Times New Roman" w:hAnsi="Times New Roman" w:cs="Times New Roman"/>
          <w:sz w:val="24"/>
          <w:szCs w:val="24"/>
        </w:rPr>
        <w:t xml:space="preserve">, T., 2015. </w:t>
      </w:r>
      <w:proofErr w:type="spellStart"/>
      <w:r w:rsidRPr="00FE2EF9">
        <w:rPr>
          <w:rFonts w:ascii="Times New Roman" w:hAnsi="Times New Roman" w:cs="Times New Roman"/>
          <w:i/>
          <w:iCs/>
          <w:sz w:val="24"/>
          <w:szCs w:val="24"/>
        </w:rPr>
        <w:t>İşletme</w:t>
      </w:r>
      <w:proofErr w:type="spellEnd"/>
      <w:r w:rsidRPr="00FE2EF9">
        <w:rPr>
          <w:rFonts w:ascii="Times New Roman" w:hAnsi="Times New Roman" w:cs="Times New Roman"/>
          <w:i/>
          <w:iCs/>
          <w:sz w:val="24"/>
          <w:szCs w:val="24"/>
        </w:rPr>
        <w:t xml:space="preserve"> </w:t>
      </w:r>
      <w:proofErr w:type="spellStart"/>
      <w:r w:rsidRPr="00FE2EF9">
        <w:rPr>
          <w:rFonts w:ascii="Times New Roman" w:hAnsi="Times New Roman" w:cs="Times New Roman"/>
          <w:i/>
          <w:iCs/>
          <w:sz w:val="24"/>
          <w:szCs w:val="24"/>
        </w:rPr>
        <w:t>yöneticiliği</w:t>
      </w:r>
      <w:proofErr w:type="spellEnd"/>
      <w:r w:rsidRPr="00FE2EF9">
        <w:rPr>
          <w:rFonts w:ascii="Times New Roman" w:hAnsi="Times New Roman" w:cs="Times New Roman"/>
          <w:sz w:val="24"/>
          <w:szCs w:val="24"/>
        </w:rPr>
        <w:t xml:space="preserve">. 15th ed. İstanbul: Beta </w:t>
      </w:r>
      <w:proofErr w:type="spellStart"/>
      <w:r w:rsidRPr="00FE2EF9">
        <w:rPr>
          <w:rFonts w:ascii="Times New Roman" w:hAnsi="Times New Roman" w:cs="Times New Roman"/>
          <w:sz w:val="24"/>
          <w:szCs w:val="24"/>
        </w:rPr>
        <w:t>Yayınları</w:t>
      </w:r>
      <w:proofErr w:type="spellEnd"/>
      <w:r w:rsidRPr="00FE2EF9">
        <w:rPr>
          <w:rFonts w:ascii="Times New Roman" w:hAnsi="Times New Roman" w:cs="Times New Roman"/>
          <w:sz w:val="24"/>
          <w:szCs w:val="24"/>
        </w:rPr>
        <w:t>.</w:t>
      </w:r>
      <w:r w:rsidRPr="00FE2EF9">
        <w:rPr>
          <w:rFonts w:ascii="Times New Roman" w:hAnsi="Times New Roman" w:cs="Times New Roman"/>
          <w:sz w:val="24"/>
          <w:szCs w:val="24"/>
        </w:rPr>
        <w:br/>
      </w:r>
      <w:proofErr w:type="spellStart"/>
      <w:r w:rsidRPr="00FE2EF9">
        <w:rPr>
          <w:rFonts w:ascii="Times New Roman" w:hAnsi="Times New Roman" w:cs="Times New Roman"/>
          <w:sz w:val="24"/>
          <w:szCs w:val="24"/>
        </w:rPr>
        <w:lastRenderedPageBreak/>
        <w:t>Nahavandi</w:t>
      </w:r>
      <w:proofErr w:type="spellEnd"/>
      <w:r w:rsidRPr="00FE2EF9">
        <w:rPr>
          <w:rFonts w:ascii="Times New Roman" w:hAnsi="Times New Roman" w:cs="Times New Roman"/>
          <w:sz w:val="24"/>
          <w:szCs w:val="24"/>
        </w:rPr>
        <w:t xml:space="preserve">, A., Denhardt, R.B., Denhardt, J.V. and </w:t>
      </w:r>
      <w:proofErr w:type="spellStart"/>
      <w:r w:rsidRPr="00FE2EF9">
        <w:rPr>
          <w:rFonts w:ascii="Times New Roman" w:hAnsi="Times New Roman" w:cs="Times New Roman"/>
          <w:sz w:val="24"/>
          <w:szCs w:val="24"/>
        </w:rPr>
        <w:t>Aristigueta</w:t>
      </w:r>
      <w:proofErr w:type="spellEnd"/>
      <w:r w:rsidRPr="00FE2EF9">
        <w:rPr>
          <w:rFonts w:ascii="Times New Roman" w:hAnsi="Times New Roman" w:cs="Times New Roman"/>
          <w:sz w:val="24"/>
          <w:szCs w:val="24"/>
        </w:rPr>
        <w:t xml:space="preserve">, M.P., 2013. </w:t>
      </w:r>
      <w:r w:rsidRPr="00FE2EF9">
        <w:rPr>
          <w:rFonts w:ascii="Times New Roman" w:hAnsi="Times New Roman" w:cs="Times New Roman"/>
          <w:i/>
          <w:iCs/>
          <w:sz w:val="24"/>
          <w:szCs w:val="24"/>
        </w:rPr>
        <w:t xml:space="preserve">Organizational </w:t>
      </w:r>
      <w:proofErr w:type="spellStart"/>
      <w:r w:rsidRPr="00FE2EF9">
        <w:rPr>
          <w:rFonts w:ascii="Times New Roman" w:hAnsi="Times New Roman" w:cs="Times New Roman"/>
          <w:i/>
          <w:iCs/>
          <w:sz w:val="24"/>
          <w:szCs w:val="24"/>
        </w:rPr>
        <w:t>behavior</w:t>
      </w:r>
      <w:proofErr w:type="spellEnd"/>
      <w:r w:rsidRPr="00FE2EF9">
        <w:rPr>
          <w:rFonts w:ascii="Times New Roman" w:hAnsi="Times New Roman" w:cs="Times New Roman"/>
          <w:sz w:val="24"/>
          <w:szCs w:val="24"/>
        </w:rPr>
        <w:t>. 6th ed. Thousand Oaks, CA: SAGE Publications.</w:t>
      </w:r>
      <w:r w:rsidRPr="00FE2EF9">
        <w:rPr>
          <w:rFonts w:ascii="Times New Roman" w:hAnsi="Times New Roman" w:cs="Times New Roman"/>
          <w:sz w:val="24"/>
          <w:szCs w:val="24"/>
        </w:rPr>
        <w:br/>
        <w:t xml:space="preserve">Robbins, S.P. and Judge, T.A., 2009. </w:t>
      </w:r>
      <w:r w:rsidRPr="00FE2EF9">
        <w:rPr>
          <w:rFonts w:ascii="Times New Roman" w:hAnsi="Times New Roman" w:cs="Times New Roman"/>
          <w:i/>
          <w:iCs/>
          <w:sz w:val="24"/>
          <w:szCs w:val="24"/>
        </w:rPr>
        <w:t xml:space="preserve">Organizational </w:t>
      </w:r>
      <w:proofErr w:type="spellStart"/>
      <w:r w:rsidRPr="00FE2EF9">
        <w:rPr>
          <w:rFonts w:ascii="Times New Roman" w:hAnsi="Times New Roman" w:cs="Times New Roman"/>
          <w:i/>
          <w:iCs/>
          <w:sz w:val="24"/>
          <w:szCs w:val="24"/>
        </w:rPr>
        <w:t>behavior</w:t>
      </w:r>
      <w:proofErr w:type="spellEnd"/>
      <w:r w:rsidRPr="00FE2EF9">
        <w:rPr>
          <w:rFonts w:ascii="Times New Roman" w:hAnsi="Times New Roman" w:cs="Times New Roman"/>
          <w:sz w:val="24"/>
          <w:szCs w:val="24"/>
        </w:rPr>
        <w:t>. 13th ed. Upper Saddle River, NJ: Pearson.</w:t>
      </w:r>
      <w:r w:rsidRPr="00FE2EF9">
        <w:rPr>
          <w:rFonts w:ascii="Times New Roman" w:hAnsi="Times New Roman" w:cs="Times New Roman"/>
          <w:sz w:val="24"/>
          <w:szCs w:val="24"/>
        </w:rPr>
        <w:br/>
        <w:t xml:space="preserve">Rothberg, R., 2005. </w:t>
      </w:r>
      <w:r w:rsidRPr="00FE2EF9">
        <w:rPr>
          <w:rFonts w:ascii="Times New Roman" w:hAnsi="Times New Roman" w:cs="Times New Roman"/>
          <w:i/>
          <w:iCs/>
          <w:sz w:val="24"/>
          <w:szCs w:val="24"/>
        </w:rPr>
        <w:t>The essence of leadership</w:t>
      </w:r>
      <w:r w:rsidRPr="00FE2EF9">
        <w:rPr>
          <w:rFonts w:ascii="Times New Roman" w:hAnsi="Times New Roman" w:cs="Times New Roman"/>
          <w:sz w:val="24"/>
          <w:szCs w:val="24"/>
        </w:rPr>
        <w:t>. Boston, MA: Harvard Business Press.</w:t>
      </w:r>
    </w:p>
    <w:p w14:paraId="159F8710"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Blake, R.R. and Mouton, J.S., 1964. </w:t>
      </w:r>
      <w:r w:rsidRPr="00FE2EF9">
        <w:rPr>
          <w:rFonts w:ascii="Times New Roman" w:hAnsi="Times New Roman" w:cs="Times New Roman"/>
          <w:i/>
          <w:iCs/>
          <w:sz w:val="24"/>
          <w:szCs w:val="24"/>
        </w:rPr>
        <w:t>The Managerial Grid: The Key to Leadership Excellence</w:t>
      </w:r>
      <w:r w:rsidRPr="00FE2EF9">
        <w:rPr>
          <w:rFonts w:ascii="Times New Roman" w:hAnsi="Times New Roman" w:cs="Times New Roman"/>
          <w:sz w:val="24"/>
          <w:szCs w:val="24"/>
        </w:rPr>
        <w:t>. Gulf Publishing Company.</w:t>
      </w:r>
    </w:p>
    <w:p w14:paraId="240D3107" w14:textId="77777777" w:rsidR="004634C4" w:rsidRPr="00575C47" w:rsidRDefault="004634C4" w:rsidP="004634C4">
      <w:pPr>
        <w:spacing w:line="360" w:lineRule="auto"/>
        <w:jc w:val="both"/>
        <w:rPr>
          <w:rFonts w:ascii="Times New Roman" w:hAnsi="Times New Roman" w:cs="Times New Roman"/>
          <w:sz w:val="24"/>
          <w:szCs w:val="24"/>
        </w:rPr>
      </w:pPr>
      <w:r w:rsidRPr="00575C47">
        <w:rPr>
          <w:rFonts w:ascii="Times New Roman" w:hAnsi="Times New Roman" w:cs="Times New Roman"/>
          <w:sz w:val="24"/>
          <w:szCs w:val="24"/>
        </w:rPr>
        <w:t xml:space="preserve">Blau, P. M. (1964) </w:t>
      </w:r>
      <w:r w:rsidRPr="00575C47">
        <w:rPr>
          <w:rFonts w:ascii="Times New Roman" w:hAnsi="Times New Roman" w:cs="Times New Roman"/>
          <w:i/>
          <w:iCs/>
          <w:sz w:val="24"/>
          <w:szCs w:val="24"/>
        </w:rPr>
        <w:t>Exchange and power in social life</w:t>
      </w:r>
      <w:r w:rsidRPr="00575C47">
        <w:rPr>
          <w:rFonts w:ascii="Times New Roman" w:hAnsi="Times New Roman" w:cs="Times New Roman"/>
          <w:sz w:val="24"/>
          <w:szCs w:val="24"/>
        </w:rPr>
        <w:t>. New York: Wiley.</w:t>
      </w:r>
    </w:p>
    <w:p w14:paraId="291EA692" w14:textId="77777777" w:rsidR="004634C4" w:rsidRPr="00FE2EF9" w:rsidRDefault="004634C4" w:rsidP="004634C4">
      <w:pPr>
        <w:spacing w:line="360" w:lineRule="auto"/>
        <w:jc w:val="both"/>
        <w:rPr>
          <w:rFonts w:ascii="Times New Roman" w:hAnsi="Times New Roman" w:cs="Times New Roman"/>
          <w:sz w:val="24"/>
          <w:szCs w:val="24"/>
        </w:rPr>
      </w:pPr>
      <w:proofErr w:type="spellStart"/>
      <w:r w:rsidRPr="00FE2EF9">
        <w:rPr>
          <w:rFonts w:ascii="Times New Roman" w:hAnsi="Times New Roman" w:cs="Times New Roman"/>
          <w:sz w:val="24"/>
          <w:szCs w:val="24"/>
        </w:rPr>
        <w:t>Bohdanowicz</w:t>
      </w:r>
      <w:proofErr w:type="spellEnd"/>
      <w:r w:rsidRPr="00FE2EF9">
        <w:rPr>
          <w:rFonts w:ascii="Times New Roman" w:hAnsi="Times New Roman" w:cs="Times New Roman"/>
          <w:sz w:val="24"/>
          <w:szCs w:val="24"/>
        </w:rPr>
        <w:t xml:space="preserve">, P. and Zientara, P. (2009) ‘Hotel companies’ contribution to improving the quality of life of local communities and the well-being of their employees’, </w:t>
      </w:r>
      <w:r w:rsidRPr="00FE2EF9">
        <w:rPr>
          <w:rFonts w:ascii="Times New Roman" w:hAnsi="Times New Roman" w:cs="Times New Roman"/>
          <w:i/>
          <w:iCs/>
          <w:sz w:val="24"/>
          <w:szCs w:val="24"/>
        </w:rPr>
        <w:t>Tourism and Hospitality Research</w:t>
      </w:r>
      <w:r w:rsidRPr="00FE2EF9">
        <w:rPr>
          <w:rFonts w:ascii="Times New Roman" w:hAnsi="Times New Roman" w:cs="Times New Roman"/>
          <w:sz w:val="24"/>
          <w:szCs w:val="24"/>
        </w:rPr>
        <w:t xml:space="preserve">, 9(2), pp. 147–158. </w:t>
      </w:r>
      <w:proofErr w:type="spellStart"/>
      <w:r w:rsidRPr="00FE2EF9">
        <w:rPr>
          <w:rFonts w:ascii="Times New Roman" w:hAnsi="Times New Roman" w:cs="Times New Roman"/>
          <w:sz w:val="24"/>
          <w:szCs w:val="24"/>
        </w:rPr>
        <w:t>doi</w:t>
      </w:r>
      <w:proofErr w:type="spellEnd"/>
      <w:r w:rsidRPr="00FE2EF9">
        <w:rPr>
          <w:rFonts w:ascii="Times New Roman" w:hAnsi="Times New Roman" w:cs="Times New Roman"/>
          <w:sz w:val="24"/>
          <w:szCs w:val="24"/>
        </w:rPr>
        <w:t>: 10.1057/thr.2008.46.</w:t>
      </w:r>
    </w:p>
    <w:p w14:paraId="17E8FE64" w14:textId="77777777" w:rsidR="004634C4" w:rsidRPr="00FE2EF9" w:rsidRDefault="004634C4" w:rsidP="004634C4">
      <w:pPr>
        <w:spacing w:line="360" w:lineRule="auto"/>
        <w:jc w:val="both"/>
        <w:rPr>
          <w:rFonts w:ascii="Times New Roman" w:hAnsi="Times New Roman" w:cs="Times New Roman"/>
          <w:sz w:val="24"/>
          <w:szCs w:val="24"/>
        </w:rPr>
      </w:pPr>
      <w:proofErr w:type="spellStart"/>
      <w:r w:rsidRPr="00FE2EF9">
        <w:rPr>
          <w:rFonts w:ascii="Times New Roman" w:hAnsi="Times New Roman" w:cs="Times New Roman"/>
          <w:sz w:val="24"/>
          <w:szCs w:val="24"/>
        </w:rPr>
        <w:t>Bohdanowicz</w:t>
      </w:r>
      <w:proofErr w:type="spellEnd"/>
      <w:r w:rsidRPr="00FE2EF9">
        <w:rPr>
          <w:rFonts w:ascii="Times New Roman" w:hAnsi="Times New Roman" w:cs="Times New Roman"/>
          <w:sz w:val="24"/>
          <w:szCs w:val="24"/>
        </w:rPr>
        <w:t xml:space="preserve">, P. and Zientara, P. (2009) ‘Hotel companies’ contribution to improving the quality of life of hotel employees: The case of Scandic’, </w:t>
      </w:r>
      <w:r w:rsidRPr="00FE2EF9">
        <w:rPr>
          <w:rFonts w:ascii="Times New Roman" w:hAnsi="Times New Roman" w:cs="Times New Roman"/>
          <w:i/>
          <w:iCs/>
          <w:sz w:val="24"/>
          <w:szCs w:val="24"/>
        </w:rPr>
        <w:t>Tourism and Hospitality Research</w:t>
      </w:r>
      <w:r w:rsidRPr="00FE2EF9">
        <w:rPr>
          <w:rFonts w:ascii="Times New Roman" w:hAnsi="Times New Roman" w:cs="Times New Roman"/>
          <w:sz w:val="24"/>
          <w:szCs w:val="24"/>
        </w:rPr>
        <w:t>, 9(2), pp. 147–157.</w:t>
      </w:r>
    </w:p>
    <w:p w14:paraId="60740384" w14:textId="77777777" w:rsidR="004634C4" w:rsidRPr="00FE2EF9" w:rsidRDefault="004634C4" w:rsidP="004634C4">
      <w:pPr>
        <w:spacing w:line="360" w:lineRule="auto"/>
        <w:jc w:val="both"/>
        <w:rPr>
          <w:rFonts w:ascii="Times New Roman" w:hAnsi="Times New Roman" w:cs="Times New Roman"/>
          <w:sz w:val="24"/>
          <w:szCs w:val="24"/>
        </w:rPr>
      </w:pPr>
      <w:proofErr w:type="spellStart"/>
      <w:r w:rsidRPr="00FE2EF9">
        <w:rPr>
          <w:rFonts w:ascii="Times New Roman" w:hAnsi="Times New Roman" w:cs="Times New Roman"/>
          <w:sz w:val="24"/>
          <w:szCs w:val="24"/>
        </w:rPr>
        <w:t>Bohdanowicz</w:t>
      </w:r>
      <w:proofErr w:type="spellEnd"/>
      <w:r w:rsidRPr="00FE2EF9">
        <w:rPr>
          <w:rFonts w:ascii="Times New Roman" w:hAnsi="Times New Roman" w:cs="Times New Roman"/>
          <w:sz w:val="24"/>
          <w:szCs w:val="24"/>
        </w:rPr>
        <w:t xml:space="preserve">, P. and Zientara, P., 2009. </w:t>
      </w:r>
      <w:r w:rsidRPr="00FE2EF9">
        <w:rPr>
          <w:rFonts w:ascii="Times New Roman" w:hAnsi="Times New Roman" w:cs="Times New Roman"/>
          <w:i/>
          <w:iCs/>
          <w:sz w:val="24"/>
          <w:szCs w:val="24"/>
        </w:rPr>
        <w:t>Hotel companies' contribution to improving the quality of life of local communities and the well-being of their employees</w:t>
      </w:r>
      <w:r w:rsidRPr="00FE2EF9">
        <w:rPr>
          <w:rFonts w:ascii="Times New Roman" w:hAnsi="Times New Roman" w:cs="Times New Roman"/>
          <w:sz w:val="24"/>
          <w:szCs w:val="24"/>
        </w:rPr>
        <w:t>. Tourism and Hospitality Research, 9(2), pp.147–158. Available at: https://doi.org/10.1057/thr.2008.46 [Accessed 18 March 2025].</w:t>
      </w:r>
    </w:p>
    <w:p w14:paraId="5DB7B9D7"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British Hospitality Association (2023) </w:t>
      </w:r>
      <w:r w:rsidRPr="00FE2EF9">
        <w:rPr>
          <w:rFonts w:ascii="Times New Roman" w:hAnsi="Times New Roman" w:cs="Times New Roman"/>
          <w:i/>
          <w:iCs/>
          <w:sz w:val="24"/>
          <w:szCs w:val="24"/>
        </w:rPr>
        <w:t>UK hospitality employment report</w:t>
      </w:r>
      <w:r w:rsidRPr="00FE2EF9">
        <w:rPr>
          <w:rFonts w:ascii="Times New Roman" w:hAnsi="Times New Roman" w:cs="Times New Roman"/>
          <w:sz w:val="24"/>
          <w:szCs w:val="24"/>
        </w:rPr>
        <w:t xml:space="preserve">. Available at: </w:t>
      </w:r>
      <w:hyperlink r:id="rId10" w:tgtFrame="_new" w:history="1">
        <w:r w:rsidRPr="00FE2EF9">
          <w:rPr>
            <w:rStyle w:val="Hyperlink"/>
            <w:rFonts w:ascii="Times New Roman" w:hAnsi="Times New Roman" w:cs="Times New Roman"/>
            <w:sz w:val="24"/>
            <w:szCs w:val="24"/>
          </w:rPr>
          <w:t>https://www.bha.org.uk</w:t>
        </w:r>
      </w:hyperlink>
      <w:r w:rsidRPr="00FE2EF9">
        <w:rPr>
          <w:rFonts w:ascii="Times New Roman" w:hAnsi="Times New Roman" w:cs="Times New Roman"/>
          <w:sz w:val="24"/>
          <w:szCs w:val="24"/>
        </w:rPr>
        <w:t xml:space="preserve"> (Accessed: 26 February 2025).</w:t>
      </w:r>
    </w:p>
    <w:p w14:paraId="6C61539B" w14:textId="77777777" w:rsidR="004634C4" w:rsidRPr="00575C47" w:rsidRDefault="004634C4" w:rsidP="004634C4">
      <w:pPr>
        <w:spacing w:line="360" w:lineRule="auto"/>
        <w:jc w:val="both"/>
        <w:rPr>
          <w:rFonts w:ascii="Times New Roman" w:hAnsi="Times New Roman" w:cs="Times New Roman"/>
          <w:sz w:val="24"/>
          <w:szCs w:val="24"/>
        </w:rPr>
      </w:pPr>
      <w:r w:rsidRPr="00575C47">
        <w:rPr>
          <w:rFonts w:ascii="Times New Roman" w:hAnsi="Times New Roman" w:cs="Times New Roman"/>
          <w:sz w:val="24"/>
          <w:szCs w:val="24"/>
        </w:rPr>
        <w:t xml:space="preserve">Brown, M. E., Treviño, L. K. and Harrison, D. A. (2005) ‘Ethical leadership: A social learning perspective for construct development and testing’, </w:t>
      </w:r>
      <w:r w:rsidRPr="00575C47">
        <w:rPr>
          <w:rFonts w:ascii="Times New Roman" w:hAnsi="Times New Roman" w:cs="Times New Roman"/>
          <w:i/>
          <w:iCs/>
          <w:sz w:val="24"/>
          <w:szCs w:val="24"/>
        </w:rPr>
        <w:t xml:space="preserve">Organizational </w:t>
      </w:r>
      <w:proofErr w:type="spellStart"/>
      <w:r w:rsidRPr="00575C47">
        <w:rPr>
          <w:rFonts w:ascii="Times New Roman" w:hAnsi="Times New Roman" w:cs="Times New Roman"/>
          <w:i/>
          <w:iCs/>
          <w:sz w:val="24"/>
          <w:szCs w:val="24"/>
        </w:rPr>
        <w:t>Behavior</w:t>
      </w:r>
      <w:proofErr w:type="spellEnd"/>
      <w:r w:rsidRPr="00575C47">
        <w:rPr>
          <w:rFonts w:ascii="Times New Roman" w:hAnsi="Times New Roman" w:cs="Times New Roman"/>
          <w:i/>
          <w:iCs/>
          <w:sz w:val="24"/>
          <w:szCs w:val="24"/>
        </w:rPr>
        <w:t xml:space="preserve"> and Human Decision Processes</w:t>
      </w:r>
      <w:r w:rsidRPr="00575C47">
        <w:rPr>
          <w:rFonts w:ascii="Times New Roman" w:hAnsi="Times New Roman" w:cs="Times New Roman"/>
          <w:sz w:val="24"/>
          <w:szCs w:val="24"/>
        </w:rPr>
        <w:t>, 97(2), pp. 117–134.</w:t>
      </w:r>
    </w:p>
    <w:p w14:paraId="6CD14DBA"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Brown, M.E. and Treviño, L.K. (2006) ‘Ethical leadership: A review and future directions’, </w:t>
      </w:r>
      <w:r w:rsidRPr="00FE2EF9">
        <w:rPr>
          <w:rFonts w:ascii="Times New Roman" w:hAnsi="Times New Roman" w:cs="Times New Roman"/>
          <w:i/>
          <w:iCs/>
          <w:sz w:val="24"/>
          <w:szCs w:val="24"/>
        </w:rPr>
        <w:t>The Leadership Quarterly</w:t>
      </w:r>
      <w:r w:rsidRPr="00FE2EF9">
        <w:rPr>
          <w:rFonts w:ascii="Times New Roman" w:hAnsi="Times New Roman" w:cs="Times New Roman"/>
          <w:sz w:val="24"/>
          <w:szCs w:val="24"/>
        </w:rPr>
        <w:t>, 17(6), pp. 595–616.</w:t>
      </w:r>
      <w:r w:rsidRPr="00FE2EF9">
        <w:rPr>
          <w:rFonts w:ascii="Times New Roman" w:hAnsi="Times New Roman" w:cs="Times New Roman"/>
          <w:sz w:val="24"/>
          <w:szCs w:val="24"/>
        </w:rPr>
        <w:br/>
        <w:t>https://doi.org/10.1016/j.leaqua.2006.10.004</w:t>
      </w:r>
    </w:p>
    <w:p w14:paraId="349FD27B"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Brown, M.E., Treviño, L.K. and Harrison, D.A., 2005. Ethical leadership: A social learning perspective for construct development and testing. </w:t>
      </w:r>
      <w:r w:rsidRPr="00FE2EF9">
        <w:rPr>
          <w:rFonts w:ascii="Times New Roman" w:eastAsia="Times New Roman" w:hAnsi="Times New Roman" w:cs="Times New Roman"/>
          <w:i/>
          <w:iCs/>
          <w:kern w:val="0"/>
          <w:sz w:val="24"/>
          <w:szCs w:val="24"/>
          <w:lang w:eastAsia="en-GB"/>
          <w14:ligatures w14:val="none"/>
        </w:rPr>
        <w:t xml:space="preserve">Organizational </w:t>
      </w:r>
      <w:proofErr w:type="spellStart"/>
      <w:r w:rsidRPr="00FE2EF9">
        <w:rPr>
          <w:rFonts w:ascii="Times New Roman" w:eastAsia="Times New Roman" w:hAnsi="Times New Roman" w:cs="Times New Roman"/>
          <w:i/>
          <w:iCs/>
          <w:kern w:val="0"/>
          <w:sz w:val="24"/>
          <w:szCs w:val="24"/>
          <w:lang w:eastAsia="en-GB"/>
          <w14:ligatures w14:val="none"/>
        </w:rPr>
        <w:t>Behavior</w:t>
      </w:r>
      <w:proofErr w:type="spellEnd"/>
      <w:r w:rsidRPr="00FE2EF9">
        <w:rPr>
          <w:rFonts w:ascii="Times New Roman" w:eastAsia="Times New Roman" w:hAnsi="Times New Roman" w:cs="Times New Roman"/>
          <w:i/>
          <w:iCs/>
          <w:kern w:val="0"/>
          <w:sz w:val="24"/>
          <w:szCs w:val="24"/>
          <w:lang w:eastAsia="en-GB"/>
          <w14:ligatures w14:val="none"/>
        </w:rPr>
        <w:t xml:space="preserve"> and Human Decision Processes</w:t>
      </w:r>
      <w:r w:rsidRPr="00FE2EF9">
        <w:rPr>
          <w:rFonts w:ascii="Times New Roman" w:eastAsia="Times New Roman" w:hAnsi="Times New Roman" w:cs="Times New Roman"/>
          <w:kern w:val="0"/>
          <w:sz w:val="24"/>
          <w:szCs w:val="24"/>
          <w:lang w:eastAsia="en-GB"/>
          <w14:ligatures w14:val="none"/>
        </w:rPr>
        <w:t>, 97(2), pp.117–134.</w:t>
      </w:r>
    </w:p>
    <w:p w14:paraId="725A8089"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lastRenderedPageBreak/>
        <w:t xml:space="preserve">Brown, S.P. and Leigh, T.W. (1996) ‘A new look at the relationship between organizational commitment and job performance: A meta-analysis’, </w:t>
      </w:r>
      <w:r w:rsidRPr="00FE2EF9">
        <w:rPr>
          <w:rFonts w:ascii="Times New Roman" w:hAnsi="Times New Roman" w:cs="Times New Roman"/>
          <w:i/>
          <w:iCs/>
          <w:sz w:val="24"/>
          <w:szCs w:val="24"/>
        </w:rPr>
        <w:t>Journal of Applied Psychology</w:t>
      </w:r>
      <w:r w:rsidRPr="00FE2EF9">
        <w:rPr>
          <w:rFonts w:ascii="Times New Roman" w:hAnsi="Times New Roman" w:cs="Times New Roman"/>
          <w:sz w:val="24"/>
          <w:szCs w:val="24"/>
        </w:rPr>
        <w:t>, 81(5), pp. 506–520.</w:t>
      </w:r>
    </w:p>
    <w:p w14:paraId="15020F65"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Castron, D.J., 1988. </w:t>
      </w:r>
      <w:r w:rsidRPr="00FE2EF9">
        <w:rPr>
          <w:rFonts w:ascii="Times New Roman" w:hAnsi="Times New Roman" w:cs="Times New Roman"/>
          <w:i/>
          <w:iCs/>
          <w:sz w:val="24"/>
          <w:szCs w:val="24"/>
        </w:rPr>
        <w:t>Leadership in schools: Expectations, theory, and practice</w:t>
      </w:r>
      <w:r w:rsidRPr="00FE2EF9">
        <w:rPr>
          <w:rFonts w:ascii="Times New Roman" w:hAnsi="Times New Roman" w:cs="Times New Roman"/>
          <w:sz w:val="24"/>
          <w:szCs w:val="24"/>
        </w:rPr>
        <w:t>. London: Routledge.</w:t>
      </w:r>
    </w:p>
    <w:p w14:paraId="0B15407B"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roofErr w:type="spellStart"/>
      <w:r w:rsidRPr="00FE2EF9">
        <w:rPr>
          <w:rFonts w:ascii="Times New Roman" w:eastAsia="Times New Roman" w:hAnsi="Times New Roman" w:cs="Times New Roman"/>
          <w:kern w:val="0"/>
          <w:sz w:val="24"/>
          <w:szCs w:val="24"/>
          <w:lang w:eastAsia="en-GB"/>
          <w14:ligatures w14:val="none"/>
        </w:rPr>
        <w:t>Chalofsky</w:t>
      </w:r>
      <w:proofErr w:type="spellEnd"/>
      <w:r w:rsidRPr="00FE2EF9">
        <w:rPr>
          <w:rFonts w:ascii="Times New Roman" w:eastAsia="Times New Roman" w:hAnsi="Times New Roman" w:cs="Times New Roman"/>
          <w:kern w:val="0"/>
          <w:sz w:val="24"/>
          <w:szCs w:val="24"/>
          <w:lang w:eastAsia="en-GB"/>
          <w14:ligatures w14:val="none"/>
        </w:rPr>
        <w:t xml:space="preserve">, N. (2010) ‘The measurement of engagement’, </w:t>
      </w:r>
      <w:r w:rsidRPr="00FE2EF9">
        <w:rPr>
          <w:rFonts w:ascii="Times New Roman" w:eastAsia="Times New Roman" w:hAnsi="Times New Roman" w:cs="Times New Roman"/>
          <w:i/>
          <w:iCs/>
          <w:kern w:val="0"/>
          <w:sz w:val="24"/>
          <w:szCs w:val="24"/>
          <w:lang w:eastAsia="en-GB"/>
          <w14:ligatures w14:val="none"/>
        </w:rPr>
        <w:t>Journal of Business and Psychology</w:t>
      </w:r>
      <w:r w:rsidRPr="00FE2EF9">
        <w:rPr>
          <w:rFonts w:ascii="Times New Roman" w:eastAsia="Times New Roman" w:hAnsi="Times New Roman" w:cs="Times New Roman"/>
          <w:kern w:val="0"/>
          <w:sz w:val="24"/>
          <w:szCs w:val="24"/>
          <w:lang w:eastAsia="en-GB"/>
          <w14:ligatures w14:val="none"/>
        </w:rPr>
        <w:t>, 25(3), pp. 317–328.</w:t>
      </w:r>
    </w:p>
    <w:p w14:paraId="4957574B"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Christian, M.S., Garza, A.S. and Slaughter, J.E. (2011) ‘Work engagement: A quantitative review and test of its relations with task and contextual performance’, </w:t>
      </w:r>
      <w:r w:rsidRPr="00FE2EF9">
        <w:rPr>
          <w:rFonts w:ascii="Times New Roman" w:eastAsia="Times New Roman" w:hAnsi="Times New Roman" w:cs="Times New Roman"/>
          <w:i/>
          <w:iCs/>
          <w:kern w:val="0"/>
          <w:sz w:val="24"/>
          <w:szCs w:val="24"/>
          <w:lang w:eastAsia="en-GB"/>
          <w14:ligatures w14:val="none"/>
        </w:rPr>
        <w:t>Personnel Psychology</w:t>
      </w:r>
      <w:r w:rsidRPr="00FE2EF9">
        <w:rPr>
          <w:rFonts w:ascii="Times New Roman" w:eastAsia="Times New Roman" w:hAnsi="Times New Roman" w:cs="Times New Roman"/>
          <w:kern w:val="0"/>
          <w:sz w:val="24"/>
          <w:szCs w:val="24"/>
          <w:lang w:eastAsia="en-GB"/>
          <w14:ligatures w14:val="none"/>
        </w:rPr>
        <w:t>, 64(1), pp. 89–136.</w:t>
      </w:r>
    </w:p>
    <w:p w14:paraId="36BCC352"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Crabtree, S. (2013) ‘Worldwide, 13% of employees are engaged at work’, </w:t>
      </w:r>
      <w:r w:rsidRPr="00FE2EF9">
        <w:rPr>
          <w:rStyle w:val="Emphasis"/>
          <w:rFonts w:ascii="Times New Roman" w:hAnsi="Times New Roman" w:cs="Times New Roman"/>
          <w:sz w:val="24"/>
          <w:szCs w:val="24"/>
        </w:rPr>
        <w:t>Gallup News</w:t>
      </w:r>
      <w:r w:rsidRPr="00FE2EF9">
        <w:rPr>
          <w:rFonts w:ascii="Times New Roman" w:hAnsi="Times New Roman" w:cs="Times New Roman"/>
          <w:sz w:val="24"/>
          <w:szCs w:val="24"/>
        </w:rPr>
        <w:t>. Available at: https://news.gallup.com/poll/165269/worldwide-employees-engaged-work.aspx (Accessed: 18 March 2025).</w:t>
      </w:r>
    </w:p>
    <w:p w14:paraId="029DE9EC"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Crabtree, S. (2013) ‘Worldwide, 13% of employees are engaged at work’, </w:t>
      </w:r>
      <w:r w:rsidRPr="00FE2EF9">
        <w:rPr>
          <w:rFonts w:ascii="Times New Roman" w:hAnsi="Times New Roman" w:cs="Times New Roman"/>
          <w:i/>
          <w:iCs/>
          <w:sz w:val="24"/>
          <w:szCs w:val="24"/>
        </w:rPr>
        <w:t>Gallup News</w:t>
      </w:r>
      <w:r w:rsidRPr="00FE2EF9">
        <w:rPr>
          <w:rFonts w:ascii="Times New Roman" w:hAnsi="Times New Roman" w:cs="Times New Roman"/>
          <w:sz w:val="24"/>
          <w:szCs w:val="24"/>
        </w:rPr>
        <w:t xml:space="preserve">. Available at: </w:t>
      </w:r>
      <w:hyperlink r:id="rId11" w:tgtFrame="_new" w:history="1">
        <w:r w:rsidRPr="00FE2EF9">
          <w:rPr>
            <w:rStyle w:val="Hyperlink"/>
            <w:rFonts w:ascii="Times New Roman" w:hAnsi="Times New Roman" w:cs="Times New Roman"/>
            <w:sz w:val="24"/>
            <w:szCs w:val="24"/>
          </w:rPr>
          <w:t>https://news.gallup.com/poll/165269/worldwide-employees-engaged-work.aspx</w:t>
        </w:r>
      </w:hyperlink>
      <w:r w:rsidRPr="00FE2EF9">
        <w:rPr>
          <w:rFonts w:ascii="Times New Roman" w:hAnsi="Times New Roman" w:cs="Times New Roman"/>
          <w:sz w:val="24"/>
          <w:szCs w:val="24"/>
        </w:rPr>
        <w:t xml:space="preserve"> (Accessed: 18 March 2025).</w:t>
      </w:r>
    </w:p>
    <w:p w14:paraId="7F23C0FF" w14:textId="77777777" w:rsidR="004634C4" w:rsidRPr="00575C47" w:rsidRDefault="004634C4" w:rsidP="004634C4">
      <w:pPr>
        <w:spacing w:line="360" w:lineRule="auto"/>
        <w:jc w:val="both"/>
        <w:rPr>
          <w:rFonts w:ascii="Times New Roman" w:hAnsi="Times New Roman" w:cs="Times New Roman"/>
          <w:sz w:val="24"/>
          <w:szCs w:val="24"/>
        </w:rPr>
      </w:pPr>
      <w:proofErr w:type="spellStart"/>
      <w:r w:rsidRPr="00575C47">
        <w:rPr>
          <w:rFonts w:ascii="Times New Roman" w:hAnsi="Times New Roman" w:cs="Times New Roman"/>
          <w:sz w:val="24"/>
          <w:szCs w:val="24"/>
        </w:rPr>
        <w:t>Cropanzano</w:t>
      </w:r>
      <w:proofErr w:type="spellEnd"/>
      <w:r w:rsidRPr="00575C47">
        <w:rPr>
          <w:rFonts w:ascii="Times New Roman" w:hAnsi="Times New Roman" w:cs="Times New Roman"/>
          <w:sz w:val="24"/>
          <w:szCs w:val="24"/>
        </w:rPr>
        <w:t xml:space="preserve">, R. and Mitchell, M. S. (2005) ‘Social exchange theory: An interdisciplinary review’, </w:t>
      </w:r>
      <w:r w:rsidRPr="00575C47">
        <w:rPr>
          <w:rFonts w:ascii="Times New Roman" w:hAnsi="Times New Roman" w:cs="Times New Roman"/>
          <w:i/>
          <w:iCs/>
          <w:sz w:val="24"/>
          <w:szCs w:val="24"/>
        </w:rPr>
        <w:t>Journal of Management</w:t>
      </w:r>
      <w:r w:rsidRPr="00575C47">
        <w:rPr>
          <w:rFonts w:ascii="Times New Roman" w:hAnsi="Times New Roman" w:cs="Times New Roman"/>
          <w:sz w:val="24"/>
          <w:szCs w:val="24"/>
        </w:rPr>
        <w:t>, 31(6), pp. 874–900.</w:t>
      </w:r>
    </w:p>
    <w:p w14:paraId="19AFF4AC"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Danna, K. &amp; Griffin, R.W., 1999. Health and well-being in the workplace: A review and synthesis of the literature. </w:t>
      </w:r>
      <w:r w:rsidRPr="00FE2EF9">
        <w:rPr>
          <w:rStyle w:val="Emphasis"/>
          <w:rFonts w:ascii="Times New Roman" w:hAnsi="Times New Roman" w:cs="Times New Roman"/>
          <w:sz w:val="24"/>
          <w:szCs w:val="24"/>
        </w:rPr>
        <w:t>Journal of Management</w:t>
      </w:r>
      <w:r w:rsidRPr="00FE2EF9">
        <w:rPr>
          <w:rFonts w:ascii="Times New Roman" w:hAnsi="Times New Roman" w:cs="Times New Roman"/>
          <w:sz w:val="24"/>
          <w:szCs w:val="24"/>
        </w:rPr>
        <w:t>, 25(3), pp.357–384.</w:t>
      </w:r>
    </w:p>
    <w:p w14:paraId="0E4A229C" w14:textId="77777777" w:rsidR="004634C4" w:rsidRPr="00575C47" w:rsidRDefault="004634C4" w:rsidP="004634C4">
      <w:pPr>
        <w:spacing w:line="360" w:lineRule="auto"/>
        <w:jc w:val="both"/>
        <w:rPr>
          <w:rFonts w:ascii="Times New Roman" w:hAnsi="Times New Roman" w:cs="Times New Roman"/>
          <w:sz w:val="24"/>
          <w:szCs w:val="24"/>
        </w:rPr>
      </w:pPr>
      <w:r w:rsidRPr="00575C47">
        <w:rPr>
          <w:rFonts w:ascii="Times New Roman" w:hAnsi="Times New Roman" w:cs="Times New Roman"/>
          <w:sz w:val="24"/>
          <w:szCs w:val="24"/>
        </w:rPr>
        <w:t xml:space="preserve">Demerouti, E., Bakker, A. B., Nachreiner, F. and Schaufeli, W. B. (2001) ‘The job demands-resources model of burnout’, </w:t>
      </w:r>
      <w:r w:rsidRPr="00575C47">
        <w:rPr>
          <w:rFonts w:ascii="Times New Roman" w:hAnsi="Times New Roman" w:cs="Times New Roman"/>
          <w:i/>
          <w:iCs/>
          <w:sz w:val="24"/>
          <w:szCs w:val="24"/>
        </w:rPr>
        <w:t>Journal of Applied Psychology</w:t>
      </w:r>
      <w:r w:rsidRPr="00575C47">
        <w:rPr>
          <w:rFonts w:ascii="Times New Roman" w:hAnsi="Times New Roman" w:cs="Times New Roman"/>
          <w:sz w:val="24"/>
          <w:szCs w:val="24"/>
        </w:rPr>
        <w:t>, 86(3), pp. 499–512.</w:t>
      </w:r>
    </w:p>
    <w:p w14:paraId="4D1E7005"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Demerouti, E., Mostert, K. and Bakker, A.B. (2010) ‘The job demands-resources model: State of the art’, </w:t>
      </w:r>
      <w:r w:rsidRPr="00FE2EF9">
        <w:rPr>
          <w:rFonts w:ascii="Times New Roman" w:hAnsi="Times New Roman" w:cs="Times New Roman"/>
          <w:i/>
          <w:iCs/>
          <w:sz w:val="24"/>
          <w:szCs w:val="24"/>
        </w:rPr>
        <w:t>Journal of Managerial Psychology</w:t>
      </w:r>
      <w:r w:rsidRPr="00FE2EF9">
        <w:rPr>
          <w:rFonts w:ascii="Times New Roman" w:hAnsi="Times New Roman" w:cs="Times New Roman"/>
          <w:sz w:val="24"/>
          <w:szCs w:val="24"/>
        </w:rPr>
        <w:t>, 25(3), pp. 254–277.</w:t>
      </w:r>
    </w:p>
    <w:p w14:paraId="23BC563F"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EHL Insights, 2023. Improving well-being at work: Hospitality leaders, you need those tips! [online] Available at: </w:t>
      </w:r>
      <w:hyperlink r:id="rId12" w:tgtFrame="_new" w:history="1">
        <w:r w:rsidRPr="00FE2EF9">
          <w:rPr>
            <w:rStyle w:val="Hyperlink"/>
            <w:rFonts w:ascii="Times New Roman" w:hAnsi="Times New Roman" w:cs="Times New Roman"/>
            <w:sz w:val="24"/>
            <w:szCs w:val="24"/>
          </w:rPr>
          <w:t>https://hospitalityinsights.ehl.edu/improving-wellbeing-at-work-hospitality-leaders</w:t>
        </w:r>
      </w:hyperlink>
      <w:r w:rsidRPr="00FE2EF9">
        <w:rPr>
          <w:rFonts w:ascii="Times New Roman" w:hAnsi="Times New Roman" w:cs="Times New Roman"/>
          <w:sz w:val="24"/>
          <w:szCs w:val="24"/>
        </w:rPr>
        <w:t xml:space="preserve"> [Accessed 20 Apr. 2025].</w:t>
      </w:r>
    </w:p>
    <w:p w14:paraId="0B456DFB"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lastRenderedPageBreak/>
        <w:t xml:space="preserve">Fidler, B., 1997. </w:t>
      </w:r>
      <w:r w:rsidRPr="00FE2EF9">
        <w:rPr>
          <w:rFonts w:ascii="Times New Roman" w:hAnsi="Times New Roman" w:cs="Times New Roman"/>
          <w:i/>
          <w:iCs/>
          <w:sz w:val="24"/>
          <w:szCs w:val="24"/>
        </w:rPr>
        <w:t>School leadership: Some key ideas</w:t>
      </w:r>
      <w:r w:rsidRPr="00FE2EF9">
        <w:rPr>
          <w:rFonts w:ascii="Times New Roman" w:hAnsi="Times New Roman" w:cs="Times New Roman"/>
          <w:sz w:val="24"/>
          <w:szCs w:val="24"/>
        </w:rPr>
        <w:t>. London: Routledge.</w:t>
      </w:r>
    </w:p>
    <w:p w14:paraId="0198E76A"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Franklin, D. (2008) ‘Just good business’, </w:t>
      </w:r>
      <w:r w:rsidRPr="00FE2EF9">
        <w:rPr>
          <w:rFonts w:ascii="Times New Roman" w:hAnsi="Times New Roman" w:cs="Times New Roman"/>
          <w:i/>
          <w:iCs/>
          <w:sz w:val="24"/>
          <w:szCs w:val="24"/>
        </w:rPr>
        <w:t>The Economist</w:t>
      </w:r>
      <w:r w:rsidRPr="00FE2EF9">
        <w:rPr>
          <w:rFonts w:ascii="Times New Roman" w:hAnsi="Times New Roman" w:cs="Times New Roman"/>
          <w:sz w:val="24"/>
          <w:szCs w:val="24"/>
        </w:rPr>
        <w:t>, 8563, pp. 3–22.</w:t>
      </w:r>
    </w:p>
    <w:p w14:paraId="61F28DF2"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Gallup, 2021. What Is Employee Wellbeing? And Why Does It Matter? [online] Available at: https://www.gallup.com/workplace/404105/importance-of-employee-wellbeing.aspx [Accessed 20 Apr. 2025].</w:t>
      </w:r>
    </w:p>
    <w:p w14:paraId="313C5ED9"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Griffeth, R.W., Hom, P.W. &amp; Gaertner, S., 2000. A meta-analysis of antecedents and correlates of employee turnover: Update, moderator tests, and research implications for the next millennium. </w:t>
      </w:r>
      <w:r w:rsidRPr="00FE2EF9">
        <w:rPr>
          <w:rStyle w:val="Emphasis"/>
          <w:rFonts w:ascii="Times New Roman" w:hAnsi="Times New Roman" w:cs="Times New Roman"/>
          <w:sz w:val="24"/>
          <w:szCs w:val="24"/>
        </w:rPr>
        <w:t>Journal of Management</w:t>
      </w:r>
      <w:r w:rsidRPr="00FE2EF9">
        <w:rPr>
          <w:rFonts w:ascii="Times New Roman" w:hAnsi="Times New Roman" w:cs="Times New Roman"/>
          <w:sz w:val="24"/>
          <w:szCs w:val="24"/>
        </w:rPr>
        <w:t>, 26(3), pp.463–488.</w:t>
      </w:r>
    </w:p>
    <w:p w14:paraId="740F7947"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Guo, L., Hou, S. and Luo, J., 2021. How do leaders’ perceptions of corporate social responsibility affect team members’ pro-environmental behaviours? A moderated mediation model. </w:t>
      </w:r>
      <w:r w:rsidRPr="00FE2EF9">
        <w:rPr>
          <w:rFonts w:ascii="Times New Roman" w:hAnsi="Times New Roman" w:cs="Times New Roman"/>
          <w:i/>
          <w:iCs/>
          <w:sz w:val="24"/>
          <w:szCs w:val="24"/>
        </w:rPr>
        <w:t>International Journal of Environmental Research and Public Health</w:t>
      </w:r>
      <w:r w:rsidRPr="00FE2EF9">
        <w:rPr>
          <w:rFonts w:ascii="Times New Roman" w:hAnsi="Times New Roman" w:cs="Times New Roman"/>
          <w:sz w:val="24"/>
          <w:szCs w:val="24"/>
        </w:rPr>
        <w:t>, 19(6), p.3607. Available at: https://www.mdpi.com/1660-4601/19/6/3607 [Accessed 18 March 2025].</w:t>
      </w:r>
    </w:p>
    <w:p w14:paraId="10AC9FD1"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Guo, W., Hou, Y. and Luo, Y. (2021) ‘How corporate social responsibility affects employee well-being: The role of ethical leadership and moral identity’, </w:t>
      </w:r>
      <w:r w:rsidRPr="00FE2EF9">
        <w:rPr>
          <w:rFonts w:ascii="Times New Roman" w:eastAsia="Times New Roman" w:hAnsi="Times New Roman" w:cs="Times New Roman"/>
          <w:i/>
          <w:iCs/>
          <w:kern w:val="0"/>
          <w:sz w:val="24"/>
          <w:szCs w:val="24"/>
          <w:lang w:eastAsia="en-GB"/>
          <w14:ligatures w14:val="none"/>
        </w:rPr>
        <w:t>Corporate Social Responsibility and Environmental Management</w:t>
      </w:r>
      <w:r w:rsidRPr="00FE2EF9">
        <w:rPr>
          <w:rFonts w:ascii="Times New Roman" w:eastAsia="Times New Roman" w:hAnsi="Times New Roman" w:cs="Times New Roman"/>
          <w:kern w:val="0"/>
          <w:sz w:val="24"/>
          <w:szCs w:val="24"/>
          <w:lang w:eastAsia="en-GB"/>
          <w14:ligatures w14:val="none"/>
        </w:rPr>
        <w:t>, 28(1), pp. 226–236. https://doi.org/10.1002/csr.2041</w:t>
      </w:r>
    </w:p>
    <w:p w14:paraId="497BD4B1"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Hakanen, J.J. and Schaufeli, W.B. (2012) ‘Do burnout and work engagement predict depressive symptoms and life satisfaction among workers? A three-year cross-lagged panel study’, </w:t>
      </w:r>
      <w:r w:rsidRPr="00FE2EF9">
        <w:rPr>
          <w:rFonts w:ascii="Times New Roman" w:hAnsi="Times New Roman" w:cs="Times New Roman"/>
          <w:i/>
          <w:iCs/>
          <w:sz w:val="24"/>
          <w:szCs w:val="24"/>
        </w:rPr>
        <w:t>Work &amp; Stress</w:t>
      </w:r>
      <w:r w:rsidRPr="00FE2EF9">
        <w:rPr>
          <w:rFonts w:ascii="Times New Roman" w:hAnsi="Times New Roman" w:cs="Times New Roman"/>
          <w:sz w:val="24"/>
          <w:szCs w:val="24"/>
        </w:rPr>
        <w:t>, 26(3), pp. 278–298.</w:t>
      </w:r>
    </w:p>
    <w:p w14:paraId="2E9B53E2"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Hall, D., 1972. </w:t>
      </w:r>
      <w:r w:rsidRPr="00FE2EF9">
        <w:rPr>
          <w:rFonts w:ascii="Times New Roman" w:hAnsi="Times New Roman" w:cs="Times New Roman"/>
          <w:i/>
          <w:iCs/>
          <w:sz w:val="24"/>
          <w:szCs w:val="24"/>
        </w:rPr>
        <w:t>The Likert Management Approach</w:t>
      </w:r>
      <w:r w:rsidRPr="00FE2EF9">
        <w:rPr>
          <w:rFonts w:ascii="Times New Roman" w:hAnsi="Times New Roman" w:cs="Times New Roman"/>
          <w:sz w:val="24"/>
          <w:szCs w:val="24"/>
        </w:rPr>
        <w:t>. McGraw-Hill.</w:t>
      </w:r>
    </w:p>
    <w:p w14:paraId="17EDC6D1"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Harter, J.K., Schmidt, F.L. and Hayes, T.L. (2002) ‘Business-unit-level relationship between employee satisfaction, employee engagement, and business outcomes: A meta-analysis’, </w:t>
      </w:r>
      <w:r w:rsidRPr="00FE2EF9">
        <w:rPr>
          <w:rFonts w:ascii="Times New Roman" w:eastAsia="Times New Roman" w:hAnsi="Times New Roman" w:cs="Times New Roman"/>
          <w:i/>
          <w:iCs/>
          <w:kern w:val="0"/>
          <w:sz w:val="24"/>
          <w:szCs w:val="24"/>
          <w:lang w:eastAsia="en-GB"/>
          <w14:ligatures w14:val="none"/>
        </w:rPr>
        <w:t>Journal of Applied Psychology</w:t>
      </w:r>
      <w:r w:rsidRPr="00FE2EF9">
        <w:rPr>
          <w:rFonts w:ascii="Times New Roman" w:eastAsia="Times New Roman" w:hAnsi="Times New Roman" w:cs="Times New Roman"/>
          <w:kern w:val="0"/>
          <w:sz w:val="24"/>
          <w:szCs w:val="24"/>
          <w:lang w:eastAsia="en-GB"/>
          <w14:ligatures w14:val="none"/>
        </w:rPr>
        <w:t>, 87(2), pp. 268–279.</w:t>
      </w:r>
    </w:p>
    <w:p w14:paraId="17F0FEDE"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Holcomb, J.L., Upchurch, R.S. and </w:t>
      </w:r>
      <w:proofErr w:type="spellStart"/>
      <w:r w:rsidRPr="00FE2EF9">
        <w:rPr>
          <w:rFonts w:ascii="Times New Roman" w:hAnsi="Times New Roman" w:cs="Times New Roman"/>
          <w:sz w:val="24"/>
          <w:szCs w:val="24"/>
        </w:rPr>
        <w:t>Okumus</w:t>
      </w:r>
      <w:proofErr w:type="spellEnd"/>
      <w:r w:rsidRPr="00FE2EF9">
        <w:rPr>
          <w:rFonts w:ascii="Times New Roman" w:hAnsi="Times New Roman" w:cs="Times New Roman"/>
          <w:sz w:val="24"/>
          <w:szCs w:val="24"/>
        </w:rPr>
        <w:t xml:space="preserve">, F. (2007) ‘Corporate social responsibility: What are the top hotel companies reporting?’, </w:t>
      </w:r>
      <w:r w:rsidRPr="00FE2EF9">
        <w:rPr>
          <w:rFonts w:ascii="Times New Roman" w:hAnsi="Times New Roman" w:cs="Times New Roman"/>
          <w:i/>
          <w:iCs/>
          <w:sz w:val="24"/>
          <w:szCs w:val="24"/>
        </w:rPr>
        <w:t>International Journal of Contemporary Hospitality Management</w:t>
      </w:r>
      <w:r w:rsidRPr="00FE2EF9">
        <w:rPr>
          <w:rFonts w:ascii="Times New Roman" w:hAnsi="Times New Roman" w:cs="Times New Roman"/>
          <w:sz w:val="24"/>
          <w:szCs w:val="24"/>
        </w:rPr>
        <w:t xml:space="preserve">, 19(6), pp. 461–475. </w:t>
      </w:r>
      <w:proofErr w:type="spellStart"/>
      <w:r w:rsidRPr="00FE2EF9">
        <w:rPr>
          <w:rFonts w:ascii="Times New Roman" w:hAnsi="Times New Roman" w:cs="Times New Roman"/>
          <w:sz w:val="24"/>
          <w:szCs w:val="24"/>
        </w:rPr>
        <w:t>doi</w:t>
      </w:r>
      <w:proofErr w:type="spellEnd"/>
      <w:r w:rsidRPr="00FE2EF9">
        <w:rPr>
          <w:rFonts w:ascii="Times New Roman" w:hAnsi="Times New Roman" w:cs="Times New Roman"/>
          <w:sz w:val="24"/>
          <w:szCs w:val="24"/>
        </w:rPr>
        <w:t>: 10.1108/09596110710775129.</w:t>
      </w:r>
    </w:p>
    <w:p w14:paraId="136E544E"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Huertas-Valdivia, I., Llorens-Montes, F.J. and Ruiz-Moreno, A. (2019) ‘Achieving engagement among hospitality employees: A serial mediation model’, </w:t>
      </w:r>
      <w:r w:rsidRPr="00FE2EF9">
        <w:rPr>
          <w:rStyle w:val="Emphasis"/>
          <w:rFonts w:ascii="Times New Roman" w:hAnsi="Times New Roman" w:cs="Times New Roman"/>
          <w:sz w:val="24"/>
          <w:szCs w:val="24"/>
        </w:rPr>
        <w:t xml:space="preserve">International Journal of </w:t>
      </w:r>
      <w:r w:rsidRPr="00FE2EF9">
        <w:rPr>
          <w:rStyle w:val="Emphasis"/>
          <w:rFonts w:ascii="Times New Roman" w:hAnsi="Times New Roman" w:cs="Times New Roman"/>
          <w:sz w:val="24"/>
          <w:szCs w:val="24"/>
        </w:rPr>
        <w:lastRenderedPageBreak/>
        <w:t>Contemporary Hospitality Management</w:t>
      </w:r>
      <w:r w:rsidRPr="00FE2EF9">
        <w:rPr>
          <w:rFonts w:ascii="Times New Roman" w:hAnsi="Times New Roman" w:cs="Times New Roman"/>
          <w:sz w:val="24"/>
          <w:szCs w:val="24"/>
        </w:rPr>
        <w:t>, 31(1), pp. 290–308. doi:10.1108/IJCHM-09-2017-0594.</w:t>
      </w:r>
    </w:p>
    <w:p w14:paraId="0AA4FD05"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Huertas-Valdivia, I., Llorens-Montes, F.J. and Ruiz-Moreno, A. (2019) ‘Achieving engagement among hospitality employees: A serial mediation model’, </w:t>
      </w:r>
      <w:r w:rsidRPr="00FE2EF9">
        <w:rPr>
          <w:rFonts w:ascii="Times New Roman" w:hAnsi="Times New Roman" w:cs="Times New Roman"/>
          <w:i/>
          <w:iCs/>
          <w:sz w:val="24"/>
          <w:szCs w:val="24"/>
        </w:rPr>
        <w:t>International Journal of Contemporary Hospitality Management</w:t>
      </w:r>
      <w:r w:rsidRPr="00FE2EF9">
        <w:rPr>
          <w:rFonts w:ascii="Times New Roman" w:hAnsi="Times New Roman" w:cs="Times New Roman"/>
          <w:sz w:val="24"/>
          <w:szCs w:val="24"/>
        </w:rPr>
        <w:t>, 31(1), pp. 290–308. doi:10.1108/IJCHM-09-2017-0594.</w:t>
      </w:r>
    </w:p>
    <w:p w14:paraId="768B63A2"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Hughes, R.L., Ginnett, R.C. and </w:t>
      </w:r>
      <w:proofErr w:type="spellStart"/>
      <w:r w:rsidRPr="00FE2EF9">
        <w:rPr>
          <w:rFonts w:ascii="Times New Roman" w:hAnsi="Times New Roman" w:cs="Times New Roman"/>
          <w:sz w:val="24"/>
          <w:szCs w:val="24"/>
        </w:rPr>
        <w:t>Curphy</w:t>
      </w:r>
      <w:proofErr w:type="spellEnd"/>
      <w:r w:rsidRPr="00FE2EF9">
        <w:rPr>
          <w:rFonts w:ascii="Times New Roman" w:hAnsi="Times New Roman" w:cs="Times New Roman"/>
          <w:sz w:val="24"/>
          <w:szCs w:val="24"/>
        </w:rPr>
        <w:t xml:space="preserve">, G.J., 2019. </w:t>
      </w:r>
      <w:r w:rsidRPr="00FE2EF9">
        <w:rPr>
          <w:rFonts w:ascii="Times New Roman" w:hAnsi="Times New Roman" w:cs="Times New Roman"/>
          <w:i/>
          <w:iCs/>
          <w:sz w:val="24"/>
          <w:szCs w:val="24"/>
        </w:rPr>
        <w:t>Leadership: Enhancing the lessons of experience</w:t>
      </w:r>
      <w:r w:rsidRPr="00FE2EF9">
        <w:rPr>
          <w:rFonts w:ascii="Times New Roman" w:hAnsi="Times New Roman" w:cs="Times New Roman"/>
          <w:sz w:val="24"/>
          <w:szCs w:val="24"/>
        </w:rPr>
        <w:t>. 9th ed. New York: McGraw-Hill Education.</w:t>
      </w:r>
    </w:p>
    <w:p w14:paraId="5C7A2E3E"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Iqbal, Z.A., Abid, G., Torres, F., Hassan, Q. and Zafar, R., 2021. Impact of ethical leadership on employee engagement: Role of self-efficacy and organizational commitment. </w:t>
      </w:r>
      <w:r w:rsidRPr="00FE2EF9">
        <w:rPr>
          <w:rFonts w:ascii="Times New Roman" w:eastAsia="Times New Roman" w:hAnsi="Times New Roman" w:cs="Times New Roman"/>
          <w:i/>
          <w:iCs/>
          <w:kern w:val="0"/>
          <w:sz w:val="24"/>
          <w:szCs w:val="24"/>
          <w:lang w:eastAsia="en-GB"/>
          <w14:ligatures w14:val="none"/>
        </w:rPr>
        <w:t>Frontiers in Psychology</w:t>
      </w:r>
      <w:r w:rsidRPr="00FE2EF9">
        <w:rPr>
          <w:rFonts w:ascii="Times New Roman" w:eastAsia="Times New Roman" w:hAnsi="Times New Roman" w:cs="Times New Roman"/>
          <w:kern w:val="0"/>
          <w:sz w:val="24"/>
          <w:szCs w:val="24"/>
          <w:lang w:eastAsia="en-GB"/>
          <w14:ligatures w14:val="none"/>
        </w:rPr>
        <w:t>, 12, p.645.</w:t>
      </w:r>
    </w:p>
    <w:p w14:paraId="564CEC0B"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Iverson, R.D., </w:t>
      </w:r>
      <w:proofErr w:type="spellStart"/>
      <w:r w:rsidRPr="00FE2EF9">
        <w:rPr>
          <w:rFonts w:ascii="Times New Roman" w:eastAsia="Times New Roman" w:hAnsi="Times New Roman" w:cs="Times New Roman"/>
          <w:kern w:val="0"/>
          <w:sz w:val="24"/>
          <w:szCs w:val="24"/>
          <w:lang w:eastAsia="en-GB"/>
          <w14:ligatures w14:val="none"/>
        </w:rPr>
        <w:t>Olekalns</w:t>
      </w:r>
      <w:proofErr w:type="spellEnd"/>
      <w:r w:rsidRPr="00FE2EF9">
        <w:rPr>
          <w:rFonts w:ascii="Times New Roman" w:eastAsia="Times New Roman" w:hAnsi="Times New Roman" w:cs="Times New Roman"/>
          <w:kern w:val="0"/>
          <w:sz w:val="24"/>
          <w:szCs w:val="24"/>
          <w:lang w:eastAsia="en-GB"/>
          <w14:ligatures w14:val="none"/>
        </w:rPr>
        <w:t xml:space="preserve">, M. and Erwin, P. (1998) ‘Workplace attitudes, organizational commitment and turnover: A comparison of Australian and U.S. employees’, </w:t>
      </w:r>
      <w:r w:rsidRPr="00FE2EF9">
        <w:rPr>
          <w:rFonts w:ascii="Times New Roman" w:eastAsia="Times New Roman" w:hAnsi="Times New Roman" w:cs="Times New Roman"/>
          <w:i/>
          <w:iCs/>
          <w:kern w:val="0"/>
          <w:sz w:val="24"/>
          <w:szCs w:val="24"/>
          <w:lang w:eastAsia="en-GB"/>
          <w14:ligatures w14:val="none"/>
        </w:rPr>
        <w:t>Human Resource Management Review</w:t>
      </w:r>
      <w:r w:rsidRPr="00FE2EF9">
        <w:rPr>
          <w:rFonts w:ascii="Times New Roman" w:eastAsia="Times New Roman" w:hAnsi="Times New Roman" w:cs="Times New Roman"/>
          <w:kern w:val="0"/>
          <w:sz w:val="24"/>
          <w:szCs w:val="24"/>
          <w:lang w:eastAsia="en-GB"/>
          <w14:ligatures w14:val="none"/>
        </w:rPr>
        <w:t>, 8(1), pp. 65–85.</w:t>
      </w:r>
    </w:p>
    <w:p w14:paraId="600854EF"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Jones, P., Smith, R. and Brown, T. (2023) ‘Hospitality and regional economic development in the UK’, </w:t>
      </w:r>
      <w:r w:rsidRPr="00FE2EF9">
        <w:rPr>
          <w:rFonts w:ascii="Times New Roman" w:hAnsi="Times New Roman" w:cs="Times New Roman"/>
          <w:i/>
          <w:iCs/>
          <w:sz w:val="24"/>
          <w:szCs w:val="24"/>
        </w:rPr>
        <w:t>Tourism Economics</w:t>
      </w:r>
      <w:r w:rsidRPr="00FE2EF9">
        <w:rPr>
          <w:rFonts w:ascii="Times New Roman" w:hAnsi="Times New Roman" w:cs="Times New Roman"/>
          <w:sz w:val="24"/>
          <w:szCs w:val="24"/>
        </w:rPr>
        <w:t xml:space="preserve">, </w:t>
      </w:r>
      <w:r w:rsidRPr="00FE2EF9">
        <w:rPr>
          <w:rFonts w:ascii="Times New Roman" w:hAnsi="Times New Roman" w:cs="Times New Roman"/>
          <w:b/>
          <w:bCs/>
          <w:sz w:val="24"/>
          <w:szCs w:val="24"/>
        </w:rPr>
        <w:t>29</w:t>
      </w:r>
      <w:r w:rsidRPr="00FE2EF9">
        <w:rPr>
          <w:rFonts w:ascii="Times New Roman" w:hAnsi="Times New Roman" w:cs="Times New Roman"/>
          <w:sz w:val="24"/>
          <w:szCs w:val="24"/>
        </w:rPr>
        <w:t>(2), pp. 125–140.</w:t>
      </w:r>
    </w:p>
    <w:p w14:paraId="3AAF4717"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Judge, T.A., Bono, J.E., Ilies, R. and Gerhardt, M.W., 2002. Personality and leadership: A qualitative and quantitative review. </w:t>
      </w:r>
      <w:r w:rsidRPr="00FE2EF9">
        <w:rPr>
          <w:rFonts w:ascii="Times New Roman" w:hAnsi="Times New Roman" w:cs="Times New Roman"/>
          <w:i/>
          <w:iCs/>
          <w:sz w:val="24"/>
          <w:szCs w:val="24"/>
        </w:rPr>
        <w:t>Journal of Applied Psychology</w:t>
      </w:r>
      <w:r w:rsidRPr="00FE2EF9">
        <w:rPr>
          <w:rFonts w:ascii="Times New Roman" w:hAnsi="Times New Roman" w:cs="Times New Roman"/>
          <w:sz w:val="24"/>
          <w:szCs w:val="24"/>
        </w:rPr>
        <w:t>, 87(4), pp.765–780.</w:t>
      </w:r>
    </w:p>
    <w:p w14:paraId="71471744"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Jung, H. and Ha-Brookshire, J.E. (2017) ‘Impact of socially responsible business practices upon employees’ organizational citizenship </w:t>
      </w:r>
      <w:proofErr w:type="spellStart"/>
      <w:r w:rsidRPr="00FE2EF9">
        <w:rPr>
          <w:rFonts w:ascii="Times New Roman" w:hAnsi="Times New Roman" w:cs="Times New Roman"/>
          <w:sz w:val="24"/>
          <w:szCs w:val="24"/>
        </w:rPr>
        <w:t>behaviors</w:t>
      </w:r>
      <w:proofErr w:type="spellEnd"/>
      <w:r w:rsidRPr="00FE2EF9">
        <w:rPr>
          <w:rFonts w:ascii="Times New Roman" w:hAnsi="Times New Roman" w:cs="Times New Roman"/>
          <w:sz w:val="24"/>
          <w:szCs w:val="24"/>
        </w:rPr>
        <w:t xml:space="preserve">: Multi-study exploration of the underlying mechanisms’, </w:t>
      </w:r>
      <w:r w:rsidRPr="00FE2EF9">
        <w:rPr>
          <w:rFonts w:ascii="Times New Roman" w:hAnsi="Times New Roman" w:cs="Times New Roman"/>
          <w:i/>
          <w:iCs/>
          <w:sz w:val="24"/>
          <w:szCs w:val="24"/>
        </w:rPr>
        <w:t>Journal of Business Ethics</w:t>
      </w:r>
      <w:r w:rsidRPr="00FE2EF9">
        <w:rPr>
          <w:rFonts w:ascii="Times New Roman" w:hAnsi="Times New Roman" w:cs="Times New Roman"/>
          <w:sz w:val="24"/>
          <w:szCs w:val="24"/>
        </w:rPr>
        <w:t xml:space="preserve">, </w:t>
      </w:r>
      <w:r w:rsidRPr="00FE2EF9">
        <w:rPr>
          <w:rFonts w:ascii="Times New Roman" w:hAnsi="Times New Roman" w:cs="Times New Roman"/>
          <w:b/>
          <w:bCs/>
          <w:sz w:val="24"/>
          <w:szCs w:val="24"/>
        </w:rPr>
        <w:t>146</w:t>
      </w:r>
      <w:r w:rsidRPr="00FE2EF9">
        <w:rPr>
          <w:rFonts w:ascii="Times New Roman" w:hAnsi="Times New Roman" w:cs="Times New Roman"/>
          <w:sz w:val="24"/>
          <w:szCs w:val="24"/>
        </w:rPr>
        <w:t xml:space="preserve">(1), pp. 1-13. Available at: </w:t>
      </w:r>
      <w:hyperlink r:id="rId13" w:tgtFrame="_new" w:history="1">
        <w:r w:rsidRPr="00FE2EF9">
          <w:rPr>
            <w:rStyle w:val="Hyperlink"/>
            <w:rFonts w:ascii="Times New Roman" w:hAnsi="Times New Roman" w:cs="Times New Roman"/>
            <w:sz w:val="24"/>
            <w:szCs w:val="24"/>
          </w:rPr>
          <w:t>https://link.springer.com/article/10.1007/s10551-015-2921-5</w:t>
        </w:r>
      </w:hyperlink>
      <w:r w:rsidRPr="00FE2EF9">
        <w:rPr>
          <w:rFonts w:ascii="Times New Roman" w:hAnsi="Times New Roman" w:cs="Times New Roman"/>
          <w:sz w:val="24"/>
          <w:szCs w:val="24"/>
        </w:rPr>
        <w:t xml:space="preserve"> (Accessed: 18 March 2025).</w:t>
      </w:r>
    </w:p>
    <w:p w14:paraId="4F548AB5"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Jung, H. and Ha-Brookshire, J.E., 2017. Impact of socially responsible business practices upon employees’ organizational citizenship </w:t>
      </w:r>
      <w:proofErr w:type="spellStart"/>
      <w:r w:rsidRPr="00FE2EF9">
        <w:rPr>
          <w:rFonts w:ascii="Times New Roman" w:hAnsi="Times New Roman" w:cs="Times New Roman"/>
          <w:sz w:val="24"/>
          <w:szCs w:val="24"/>
        </w:rPr>
        <w:t>behaviors</w:t>
      </w:r>
      <w:proofErr w:type="spellEnd"/>
      <w:r w:rsidRPr="00FE2EF9">
        <w:rPr>
          <w:rFonts w:ascii="Times New Roman" w:hAnsi="Times New Roman" w:cs="Times New Roman"/>
          <w:sz w:val="24"/>
          <w:szCs w:val="24"/>
        </w:rPr>
        <w:t xml:space="preserve">: Multi-study exploration of the underlying mechanisms. </w:t>
      </w:r>
      <w:r w:rsidRPr="00FE2EF9">
        <w:rPr>
          <w:rFonts w:ascii="Times New Roman" w:hAnsi="Times New Roman" w:cs="Times New Roman"/>
          <w:i/>
          <w:iCs/>
          <w:sz w:val="24"/>
          <w:szCs w:val="24"/>
        </w:rPr>
        <w:t>Journal of Business Ethics</w:t>
      </w:r>
      <w:r w:rsidRPr="00FE2EF9">
        <w:rPr>
          <w:rFonts w:ascii="Times New Roman" w:hAnsi="Times New Roman" w:cs="Times New Roman"/>
          <w:sz w:val="24"/>
          <w:szCs w:val="24"/>
        </w:rPr>
        <w:t xml:space="preserve">, 146(1), pp.1-13. Available at: </w:t>
      </w:r>
      <w:hyperlink r:id="rId14" w:tgtFrame="_new" w:history="1">
        <w:r w:rsidRPr="00FE2EF9">
          <w:rPr>
            <w:rStyle w:val="Hyperlink"/>
            <w:rFonts w:ascii="Times New Roman" w:hAnsi="Times New Roman" w:cs="Times New Roman"/>
            <w:sz w:val="24"/>
            <w:szCs w:val="24"/>
          </w:rPr>
          <w:t>https://link.springer.com/article/10.1007/s10551-015-2921-5</w:t>
        </w:r>
      </w:hyperlink>
      <w:r w:rsidRPr="00FE2EF9">
        <w:rPr>
          <w:rFonts w:ascii="Times New Roman" w:hAnsi="Times New Roman" w:cs="Times New Roman"/>
          <w:sz w:val="24"/>
          <w:szCs w:val="24"/>
        </w:rPr>
        <w:t xml:space="preserve"> [Accessed 18 March 2025].</w:t>
      </w:r>
    </w:p>
    <w:p w14:paraId="795A1718"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Kahn, W.A., 1990. Psychological conditions of personal engagement and disengagement at work. </w:t>
      </w:r>
      <w:r w:rsidRPr="00FE2EF9">
        <w:rPr>
          <w:rStyle w:val="Emphasis"/>
          <w:rFonts w:ascii="Times New Roman" w:hAnsi="Times New Roman" w:cs="Times New Roman"/>
          <w:sz w:val="24"/>
          <w:szCs w:val="24"/>
        </w:rPr>
        <w:t>Academy of Management Journal</w:t>
      </w:r>
      <w:r w:rsidRPr="00FE2EF9">
        <w:rPr>
          <w:rFonts w:ascii="Times New Roman" w:hAnsi="Times New Roman" w:cs="Times New Roman"/>
          <w:sz w:val="24"/>
          <w:szCs w:val="24"/>
        </w:rPr>
        <w:t>, 33(4), pp.692–724.</w:t>
      </w:r>
    </w:p>
    <w:p w14:paraId="1034EFA7" w14:textId="77777777" w:rsidR="004634C4" w:rsidRPr="00575C47" w:rsidRDefault="004634C4" w:rsidP="004634C4">
      <w:pPr>
        <w:spacing w:line="360" w:lineRule="auto"/>
        <w:jc w:val="both"/>
        <w:rPr>
          <w:rFonts w:ascii="Times New Roman" w:hAnsi="Times New Roman" w:cs="Times New Roman"/>
          <w:sz w:val="24"/>
          <w:szCs w:val="24"/>
        </w:rPr>
      </w:pPr>
      <w:proofErr w:type="spellStart"/>
      <w:r w:rsidRPr="00575C47">
        <w:rPr>
          <w:rFonts w:ascii="Times New Roman" w:hAnsi="Times New Roman" w:cs="Times New Roman"/>
          <w:sz w:val="24"/>
          <w:szCs w:val="24"/>
        </w:rPr>
        <w:lastRenderedPageBreak/>
        <w:t>Kalshoven</w:t>
      </w:r>
      <w:proofErr w:type="spellEnd"/>
      <w:r w:rsidRPr="00575C47">
        <w:rPr>
          <w:rFonts w:ascii="Times New Roman" w:hAnsi="Times New Roman" w:cs="Times New Roman"/>
          <w:sz w:val="24"/>
          <w:szCs w:val="24"/>
        </w:rPr>
        <w:t xml:space="preserve">, K., Den Hartog, D. N. and De Hoogh, A. H. B. (2011) ‘Ethical leadership at work questionnaire (ELW): Development and validation of a multidimensional measure’, </w:t>
      </w:r>
      <w:r w:rsidRPr="00575C47">
        <w:rPr>
          <w:rFonts w:ascii="Times New Roman" w:hAnsi="Times New Roman" w:cs="Times New Roman"/>
          <w:i/>
          <w:iCs/>
          <w:sz w:val="24"/>
          <w:szCs w:val="24"/>
        </w:rPr>
        <w:t>The Leadership Quarterly</w:t>
      </w:r>
      <w:r w:rsidRPr="00575C47">
        <w:rPr>
          <w:rFonts w:ascii="Times New Roman" w:hAnsi="Times New Roman" w:cs="Times New Roman"/>
          <w:sz w:val="24"/>
          <w:szCs w:val="24"/>
        </w:rPr>
        <w:t>, 22(1), pp. 51–69.</w:t>
      </w:r>
    </w:p>
    <w:p w14:paraId="59DA9DED"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Karatepe, O.M. &amp; </w:t>
      </w:r>
      <w:proofErr w:type="spellStart"/>
      <w:r w:rsidRPr="00FE2EF9">
        <w:rPr>
          <w:rFonts w:ascii="Times New Roman" w:hAnsi="Times New Roman" w:cs="Times New Roman"/>
          <w:sz w:val="24"/>
          <w:szCs w:val="24"/>
        </w:rPr>
        <w:t>Uludag</w:t>
      </w:r>
      <w:proofErr w:type="spellEnd"/>
      <w:r w:rsidRPr="00FE2EF9">
        <w:rPr>
          <w:rFonts w:ascii="Times New Roman" w:hAnsi="Times New Roman" w:cs="Times New Roman"/>
          <w:sz w:val="24"/>
          <w:szCs w:val="24"/>
        </w:rPr>
        <w:t xml:space="preserve">, O., 2008. Affectivity, conflicts in the work–family interface, and hotel employee outcomes. </w:t>
      </w:r>
      <w:r w:rsidRPr="00FE2EF9">
        <w:rPr>
          <w:rStyle w:val="Emphasis"/>
          <w:rFonts w:ascii="Times New Roman" w:hAnsi="Times New Roman" w:cs="Times New Roman"/>
          <w:sz w:val="24"/>
          <w:szCs w:val="24"/>
        </w:rPr>
        <w:t>International Journal of Hospitality Management</w:t>
      </w:r>
      <w:r w:rsidRPr="00FE2EF9">
        <w:rPr>
          <w:rFonts w:ascii="Times New Roman" w:hAnsi="Times New Roman" w:cs="Times New Roman"/>
          <w:sz w:val="24"/>
          <w:szCs w:val="24"/>
        </w:rPr>
        <w:t>, 27(1), pp.30–41.</w:t>
      </w:r>
    </w:p>
    <w:p w14:paraId="32E97925"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Karatepe, O.M., 2013. High-performance work practices and hotel employee performance: The mediation of work engagement. </w:t>
      </w:r>
      <w:r w:rsidRPr="00FE2EF9">
        <w:rPr>
          <w:rStyle w:val="Emphasis"/>
          <w:rFonts w:ascii="Times New Roman" w:hAnsi="Times New Roman" w:cs="Times New Roman"/>
          <w:sz w:val="24"/>
          <w:szCs w:val="24"/>
        </w:rPr>
        <w:t>International Journal of Hospitality Management</w:t>
      </w:r>
      <w:r w:rsidRPr="00FE2EF9">
        <w:rPr>
          <w:rFonts w:ascii="Times New Roman" w:hAnsi="Times New Roman" w:cs="Times New Roman"/>
          <w:sz w:val="24"/>
          <w:szCs w:val="24"/>
        </w:rPr>
        <w:t>, 32, pp.132–140.</w:t>
      </w:r>
    </w:p>
    <w:p w14:paraId="41D9576F" w14:textId="77777777" w:rsidR="004634C4" w:rsidRPr="00FE2EF9" w:rsidRDefault="004634C4" w:rsidP="004634C4">
      <w:pPr>
        <w:spacing w:line="360" w:lineRule="auto"/>
        <w:jc w:val="both"/>
        <w:rPr>
          <w:rFonts w:ascii="Times New Roman" w:hAnsi="Times New Roman" w:cs="Times New Roman"/>
          <w:sz w:val="24"/>
          <w:szCs w:val="24"/>
        </w:rPr>
      </w:pPr>
      <w:r w:rsidRPr="00575C47">
        <w:rPr>
          <w:rFonts w:ascii="Times New Roman" w:hAnsi="Times New Roman" w:cs="Times New Roman"/>
          <w:sz w:val="24"/>
          <w:szCs w:val="24"/>
        </w:rPr>
        <w:t>Kim, W. G. and Brymer, R. A. (2011) ‘The effects of ethical leadership on manager job satisfaction, commitment, behavio</w:t>
      </w:r>
      <w:r w:rsidRPr="00FE2EF9">
        <w:rPr>
          <w:rFonts w:ascii="Times New Roman" w:hAnsi="Times New Roman" w:cs="Times New Roman"/>
          <w:sz w:val="24"/>
          <w:szCs w:val="24"/>
        </w:rPr>
        <w:t>u</w:t>
      </w:r>
      <w:r w:rsidRPr="00575C47">
        <w:rPr>
          <w:rFonts w:ascii="Times New Roman" w:hAnsi="Times New Roman" w:cs="Times New Roman"/>
          <w:sz w:val="24"/>
          <w:szCs w:val="24"/>
        </w:rPr>
        <w:t xml:space="preserve">ral outcomes, and firm performance’, </w:t>
      </w:r>
      <w:r w:rsidRPr="00575C47">
        <w:rPr>
          <w:rFonts w:ascii="Times New Roman" w:hAnsi="Times New Roman" w:cs="Times New Roman"/>
          <w:i/>
          <w:iCs/>
          <w:sz w:val="24"/>
          <w:szCs w:val="24"/>
        </w:rPr>
        <w:t>International Journal of Hospitality Management</w:t>
      </w:r>
      <w:r w:rsidRPr="00575C47">
        <w:rPr>
          <w:rFonts w:ascii="Times New Roman" w:hAnsi="Times New Roman" w:cs="Times New Roman"/>
          <w:sz w:val="24"/>
          <w:szCs w:val="24"/>
        </w:rPr>
        <w:t>, 30(4), pp. 1020–1026.</w:t>
      </w:r>
    </w:p>
    <w:p w14:paraId="49FC12BE" w14:textId="77777777" w:rsidR="004634C4" w:rsidRPr="00FE2EF9" w:rsidRDefault="004634C4" w:rsidP="004634C4">
      <w:pPr>
        <w:spacing w:line="360" w:lineRule="auto"/>
        <w:jc w:val="both"/>
        <w:rPr>
          <w:rFonts w:ascii="Times New Roman" w:hAnsi="Times New Roman" w:cs="Times New Roman"/>
          <w:sz w:val="24"/>
          <w:szCs w:val="24"/>
        </w:rPr>
      </w:pPr>
      <w:proofErr w:type="spellStart"/>
      <w:r w:rsidRPr="00FE2EF9">
        <w:rPr>
          <w:rFonts w:ascii="Times New Roman" w:hAnsi="Times New Roman" w:cs="Times New Roman"/>
          <w:sz w:val="24"/>
          <w:szCs w:val="24"/>
        </w:rPr>
        <w:t>Koçel</w:t>
      </w:r>
      <w:proofErr w:type="spellEnd"/>
      <w:r w:rsidRPr="00FE2EF9">
        <w:rPr>
          <w:rFonts w:ascii="Times New Roman" w:hAnsi="Times New Roman" w:cs="Times New Roman"/>
          <w:sz w:val="24"/>
          <w:szCs w:val="24"/>
        </w:rPr>
        <w:t xml:space="preserve">, T., 2015. </w:t>
      </w:r>
      <w:proofErr w:type="spellStart"/>
      <w:r w:rsidRPr="00FE2EF9">
        <w:rPr>
          <w:rFonts w:ascii="Times New Roman" w:hAnsi="Times New Roman" w:cs="Times New Roman"/>
          <w:i/>
          <w:iCs/>
          <w:sz w:val="24"/>
          <w:szCs w:val="24"/>
        </w:rPr>
        <w:t>İşletme</w:t>
      </w:r>
      <w:proofErr w:type="spellEnd"/>
      <w:r w:rsidRPr="00FE2EF9">
        <w:rPr>
          <w:rFonts w:ascii="Times New Roman" w:hAnsi="Times New Roman" w:cs="Times New Roman"/>
          <w:i/>
          <w:iCs/>
          <w:sz w:val="24"/>
          <w:szCs w:val="24"/>
        </w:rPr>
        <w:t xml:space="preserve"> </w:t>
      </w:r>
      <w:proofErr w:type="spellStart"/>
      <w:r w:rsidRPr="00FE2EF9">
        <w:rPr>
          <w:rFonts w:ascii="Times New Roman" w:hAnsi="Times New Roman" w:cs="Times New Roman"/>
          <w:i/>
          <w:iCs/>
          <w:sz w:val="24"/>
          <w:szCs w:val="24"/>
        </w:rPr>
        <w:t>yöneticiliği</w:t>
      </w:r>
      <w:proofErr w:type="spellEnd"/>
      <w:r w:rsidRPr="00FE2EF9">
        <w:rPr>
          <w:rFonts w:ascii="Times New Roman" w:hAnsi="Times New Roman" w:cs="Times New Roman"/>
          <w:sz w:val="24"/>
          <w:szCs w:val="24"/>
        </w:rPr>
        <w:t xml:space="preserve">. 15th ed. İstanbul: Beta </w:t>
      </w:r>
      <w:proofErr w:type="spellStart"/>
      <w:r w:rsidRPr="00FE2EF9">
        <w:rPr>
          <w:rFonts w:ascii="Times New Roman" w:hAnsi="Times New Roman" w:cs="Times New Roman"/>
          <w:sz w:val="24"/>
          <w:szCs w:val="24"/>
        </w:rPr>
        <w:t>Yayınları</w:t>
      </w:r>
      <w:proofErr w:type="spellEnd"/>
      <w:r w:rsidRPr="00FE2EF9">
        <w:rPr>
          <w:rFonts w:ascii="Times New Roman" w:hAnsi="Times New Roman" w:cs="Times New Roman"/>
          <w:sz w:val="24"/>
          <w:szCs w:val="24"/>
        </w:rPr>
        <w:t>.</w:t>
      </w:r>
      <w:r w:rsidRPr="00FE2EF9">
        <w:rPr>
          <w:rFonts w:ascii="Times New Roman" w:hAnsi="Times New Roman" w:cs="Times New Roman"/>
          <w:sz w:val="24"/>
          <w:szCs w:val="24"/>
        </w:rPr>
        <w:br/>
        <w:t xml:space="preserve">Sivaruban, A., 2021. The study of leadership behaviour: A review of Michigan and Ohio leadership theories. </w:t>
      </w:r>
      <w:r w:rsidRPr="00FE2EF9">
        <w:rPr>
          <w:rFonts w:ascii="Times New Roman" w:hAnsi="Times New Roman" w:cs="Times New Roman"/>
          <w:i/>
          <w:iCs/>
          <w:sz w:val="24"/>
          <w:szCs w:val="24"/>
        </w:rPr>
        <w:t>Journal of Management and Leadership Studies</w:t>
      </w:r>
      <w:r w:rsidRPr="00FE2EF9">
        <w:rPr>
          <w:rFonts w:ascii="Times New Roman" w:hAnsi="Times New Roman" w:cs="Times New Roman"/>
          <w:sz w:val="24"/>
          <w:szCs w:val="24"/>
        </w:rPr>
        <w:t>, 9(1), pp.22–31.</w:t>
      </w:r>
    </w:p>
    <w:p w14:paraId="6667DF8F"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Kotter, J.P., 1999. </w:t>
      </w:r>
      <w:r w:rsidRPr="00FE2EF9">
        <w:rPr>
          <w:rFonts w:ascii="Times New Roman" w:hAnsi="Times New Roman" w:cs="Times New Roman"/>
          <w:i/>
          <w:iCs/>
          <w:sz w:val="24"/>
          <w:szCs w:val="24"/>
        </w:rPr>
        <w:t>What leaders really do</w:t>
      </w:r>
      <w:r w:rsidRPr="00FE2EF9">
        <w:rPr>
          <w:rFonts w:ascii="Times New Roman" w:hAnsi="Times New Roman" w:cs="Times New Roman"/>
          <w:sz w:val="24"/>
          <w:szCs w:val="24"/>
        </w:rPr>
        <w:t>. Boston, MA: Harvard Business School Press.</w:t>
      </w:r>
    </w:p>
    <w:p w14:paraId="39F8574D" w14:textId="77777777" w:rsidR="004634C4" w:rsidRPr="00FE2EF9" w:rsidRDefault="004634C4" w:rsidP="004634C4">
      <w:pPr>
        <w:spacing w:line="360" w:lineRule="auto"/>
        <w:jc w:val="both"/>
        <w:rPr>
          <w:rFonts w:ascii="Times New Roman" w:hAnsi="Times New Roman" w:cs="Times New Roman"/>
          <w:sz w:val="24"/>
          <w:szCs w:val="24"/>
        </w:rPr>
      </w:pPr>
      <w:proofErr w:type="spellStart"/>
      <w:r w:rsidRPr="00FE2EF9">
        <w:rPr>
          <w:rFonts w:ascii="Times New Roman" w:hAnsi="Times New Roman" w:cs="Times New Roman"/>
          <w:sz w:val="24"/>
          <w:szCs w:val="24"/>
        </w:rPr>
        <w:t>Leithwood</w:t>
      </w:r>
      <w:proofErr w:type="spellEnd"/>
      <w:r w:rsidRPr="00FE2EF9">
        <w:rPr>
          <w:rFonts w:ascii="Times New Roman" w:hAnsi="Times New Roman" w:cs="Times New Roman"/>
          <w:sz w:val="24"/>
          <w:szCs w:val="24"/>
        </w:rPr>
        <w:t xml:space="preserve">, K., Jantzi, D. and Steinbach, R., 1999. </w:t>
      </w:r>
      <w:r w:rsidRPr="00FE2EF9">
        <w:rPr>
          <w:rFonts w:ascii="Times New Roman" w:hAnsi="Times New Roman" w:cs="Times New Roman"/>
          <w:i/>
          <w:iCs/>
          <w:sz w:val="24"/>
          <w:szCs w:val="24"/>
        </w:rPr>
        <w:t>Changing leadership for changing times</w:t>
      </w:r>
      <w:r w:rsidRPr="00FE2EF9">
        <w:rPr>
          <w:rFonts w:ascii="Times New Roman" w:hAnsi="Times New Roman" w:cs="Times New Roman"/>
          <w:sz w:val="24"/>
          <w:szCs w:val="24"/>
        </w:rPr>
        <w:t>. Buckingham: Open University Press.</w:t>
      </w:r>
    </w:p>
    <w:p w14:paraId="073A0376"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eastAsia="Times New Roman" w:hAnsi="Times New Roman" w:cs="Times New Roman"/>
          <w:kern w:val="0"/>
          <w:sz w:val="24"/>
          <w:szCs w:val="24"/>
          <w:lang w:eastAsia="en-GB"/>
          <w14:ligatures w14:val="none"/>
        </w:rPr>
        <w:t xml:space="preserve"> </w:t>
      </w:r>
      <w:r w:rsidRPr="00FE2EF9">
        <w:rPr>
          <w:rFonts w:ascii="Times New Roman" w:hAnsi="Times New Roman" w:cs="Times New Roman"/>
          <w:sz w:val="24"/>
          <w:szCs w:val="24"/>
        </w:rPr>
        <w:t xml:space="preserve">Li, X., Wang, Y. and Johnson, R. (2018) ‘The impact of leadership styles on employee engagement in the hospitality industry’, </w:t>
      </w:r>
      <w:r w:rsidRPr="00FE2EF9">
        <w:rPr>
          <w:rFonts w:ascii="Times New Roman" w:hAnsi="Times New Roman" w:cs="Times New Roman"/>
          <w:i/>
          <w:iCs/>
          <w:sz w:val="24"/>
          <w:szCs w:val="24"/>
        </w:rPr>
        <w:t>International Journal of Hospitality Management</w:t>
      </w:r>
      <w:r w:rsidRPr="00FE2EF9">
        <w:rPr>
          <w:rFonts w:ascii="Times New Roman" w:hAnsi="Times New Roman" w:cs="Times New Roman"/>
          <w:sz w:val="24"/>
          <w:szCs w:val="24"/>
        </w:rPr>
        <w:t>, 75, pp. 85–96.</w:t>
      </w:r>
    </w:p>
    <w:p w14:paraId="57A37B37"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Li, X., Wang, Y. and Zhang, Z. (2018) ‘The impact of transformational and transactional leadership on hotel employee engagement’, </w:t>
      </w:r>
      <w:r w:rsidRPr="00FE2EF9">
        <w:rPr>
          <w:rFonts w:ascii="Times New Roman" w:hAnsi="Times New Roman" w:cs="Times New Roman"/>
          <w:i/>
          <w:iCs/>
          <w:sz w:val="24"/>
          <w:szCs w:val="24"/>
        </w:rPr>
        <w:t>International Journal of Hospitality Management</w:t>
      </w:r>
      <w:r w:rsidRPr="00FE2EF9">
        <w:rPr>
          <w:rFonts w:ascii="Times New Roman" w:hAnsi="Times New Roman" w:cs="Times New Roman"/>
          <w:sz w:val="24"/>
          <w:szCs w:val="24"/>
        </w:rPr>
        <w:t>, 74, pp. 1–10.</w:t>
      </w:r>
    </w:p>
    <w:p w14:paraId="35BAD369" w14:textId="77777777" w:rsidR="004634C4" w:rsidRPr="004B1EA3" w:rsidRDefault="004634C4" w:rsidP="004634C4">
      <w:pPr>
        <w:spacing w:line="360" w:lineRule="auto"/>
        <w:jc w:val="both"/>
        <w:rPr>
          <w:rFonts w:ascii="Times New Roman" w:hAnsi="Times New Roman" w:cs="Times New Roman"/>
          <w:sz w:val="24"/>
          <w:szCs w:val="24"/>
        </w:rPr>
      </w:pPr>
      <w:r w:rsidRPr="004B1EA3">
        <w:rPr>
          <w:rFonts w:ascii="Times New Roman" w:hAnsi="Times New Roman" w:cs="Times New Roman"/>
          <w:sz w:val="24"/>
          <w:szCs w:val="24"/>
        </w:rPr>
        <w:t xml:space="preserve">Lu, X., Lin, C. and Lin, H., 2016. Ethical leadership and turnover intention: The mediating effects of psychological empowerment and organizational commitment. </w:t>
      </w:r>
      <w:r w:rsidRPr="004B1EA3">
        <w:rPr>
          <w:rFonts w:ascii="Times New Roman" w:hAnsi="Times New Roman" w:cs="Times New Roman"/>
          <w:i/>
          <w:iCs/>
          <w:sz w:val="24"/>
          <w:szCs w:val="24"/>
        </w:rPr>
        <w:t>Journal of Management Development</w:t>
      </w:r>
      <w:r w:rsidRPr="004B1EA3">
        <w:rPr>
          <w:rFonts w:ascii="Times New Roman" w:hAnsi="Times New Roman" w:cs="Times New Roman"/>
          <w:sz w:val="24"/>
          <w:szCs w:val="24"/>
        </w:rPr>
        <w:t>, 35(10), pp.1133–1150.</w:t>
      </w:r>
    </w:p>
    <w:p w14:paraId="5B4D223C"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Marriott International (2022) </w:t>
      </w:r>
      <w:r w:rsidRPr="00FE2EF9">
        <w:rPr>
          <w:rFonts w:ascii="Times New Roman" w:hAnsi="Times New Roman" w:cs="Times New Roman"/>
          <w:i/>
          <w:iCs/>
          <w:sz w:val="24"/>
          <w:szCs w:val="24"/>
        </w:rPr>
        <w:t xml:space="preserve">Marriott’s Bridging </w:t>
      </w:r>
      <w:proofErr w:type="gramStart"/>
      <w:r w:rsidRPr="00FE2EF9">
        <w:rPr>
          <w:rFonts w:ascii="Times New Roman" w:hAnsi="Times New Roman" w:cs="Times New Roman"/>
          <w:i/>
          <w:iCs/>
          <w:sz w:val="24"/>
          <w:szCs w:val="24"/>
        </w:rPr>
        <w:t>The</w:t>
      </w:r>
      <w:proofErr w:type="gramEnd"/>
      <w:r w:rsidRPr="00FE2EF9">
        <w:rPr>
          <w:rFonts w:ascii="Times New Roman" w:hAnsi="Times New Roman" w:cs="Times New Roman"/>
          <w:i/>
          <w:iCs/>
          <w:sz w:val="24"/>
          <w:szCs w:val="24"/>
        </w:rPr>
        <w:t xml:space="preserve"> Gap hotel development program</w:t>
      </w:r>
      <w:r w:rsidRPr="00FE2EF9">
        <w:rPr>
          <w:rFonts w:ascii="Times New Roman" w:hAnsi="Times New Roman" w:cs="Times New Roman"/>
          <w:sz w:val="24"/>
          <w:szCs w:val="24"/>
        </w:rPr>
        <w:t xml:space="preserve">. Available at: </w:t>
      </w:r>
      <w:hyperlink r:id="rId15" w:tgtFrame="_new" w:history="1">
        <w:r w:rsidRPr="00FE2EF9">
          <w:rPr>
            <w:rStyle w:val="Hyperlink"/>
            <w:rFonts w:ascii="Times New Roman" w:hAnsi="Times New Roman" w:cs="Times New Roman"/>
            <w:sz w:val="24"/>
            <w:szCs w:val="24"/>
          </w:rPr>
          <w:t>https://www.prnewswire.com/news-releases/marriott-international-launches-</w:t>
        </w:r>
        <w:r w:rsidRPr="00FE2EF9">
          <w:rPr>
            <w:rStyle w:val="Hyperlink"/>
            <w:rFonts w:ascii="Times New Roman" w:hAnsi="Times New Roman" w:cs="Times New Roman"/>
            <w:sz w:val="24"/>
            <w:szCs w:val="24"/>
          </w:rPr>
          <w:lastRenderedPageBreak/>
          <w:t>marriotts-bridging-the-gap-hotel-development-program-301561332.html</w:t>
        </w:r>
      </w:hyperlink>
      <w:r w:rsidRPr="00FE2EF9">
        <w:rPr>
          <w:rFonts w:ascii="Times New Roman" w:hAnsi="Times New Roman" w:cs="Times New Roman"/>
          <w:sz w:val="24"/>
          <w:szCs w:val="24"/>
        </w:rPr>
        <w:t xml:space="preserve"> (Accessed: 2 April 2025).</w:t>
      </w:r>
    </w:p>
    <w:p w14:paraId="39272F64"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May, D.R. and Hoffman, D.E. (1992) ‘Employee engagement and service quality in the hospitality industry’, </w:t>
      </w:r>
      <w:r w:rsidRPr="00FE2EF9">
        <w:rPr>
          <w:rFonts w:ascii="Times New Roman" w:hAnsi="Times New Roman" w:cs="Times New Roman"/>
          <w:i/>
          <w:iCs/>
          <w:sz w:val="24"/>
          <w:szCs w:val="24"/>
        </w:rPr>
        <w:t>Journal of Business Research</w:t>
      </w:r>
      <w:r w:rsidRPr="00FE2EF9">
        <w:rPr>
          <w:rFonts w:ascii="Times New Roman" w:hAnsi="Times New Roman" w:cs="Times New Roman"/>
          <w:sz w:val="24"/>
          <w:szCs w:val="24"/>
        </w:rPr>
        <w:t>, 24(3), pp. 213–231.</w:t>
      </w:r>
    </w:p>
    <w:p w14:paraId="2F51CFC5"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May, T. and Hoffman, J. (1992) </w:t>
      </w:r>
      <w:r w:rsidRPr="00FE2EF9">
        <w:rPr>
          <w:rFonts w:ascii="Times New Roman" w:hAnsi="Times New Roman" w:cs="Times New Roman"/>
          <w:i/>
          <w:iCs/>
          <w:sz w:val="24"/>
          <w:szCs w:val="24"/>
        </w:rPr>
        <w:t>Employee engagement in the service industry: A strategic approach</w:t>
      </w:r>
      <w:r w:rsidRPr="00FE2EF9">
        <w:rPr>
          <w:rFonts w:ascii="Times New Roman" w:hAnsi="Times New Roman" w:cs="Times New Roman"/>
          <w:sz w:val="24"/>
          <w:szCs w:val="24"/>
        </w:rPr>
        <w:t>. London: Routledge.</w:t>
      </w:r>
    </w:p>
    <w:p w14:paraId="709C7422"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Mihelic, K.K., </w:t>
      </w:r>
      <w:proofErr w:type="spellStart"/>
      <w:r w:rsidRPr="00FE2EF9">
        <w:rPr>
          <w:rFonts w:ascii="Times New Roman" w:hAnsi="Times New Roman" w:cs="Times New Roman"/>
          <w:sz w:val="24"/>
          <w:szCs w:val="24"/>
        </w:rPr>
        <w:t>Lipicnik</w:t>
      </w:r>
      <w:proofErr w:type="spellEnd"/>
      <w:r w:rsidRPr="00FE2EF9">
        <w:rPr>
          <w:rFonts w:ascii="Times New Roman" w:hAnsi="Times New Roman" w:cs="Times New Roman"/>
          <w:sz w:val="24"/>
          <w:szCs w:val="24"/>
        </w:rPr>
        <w:t xml:space="preserve">, B. and </w:t>
      </w:r>
      <w:proofErr w:type="spellStart"/>
      <w:r w:rsidRPr="00FE2EF9">
        <w:rPr>
          <w:rFonts w:ascii="Times New Roman" w:hAnsi="Times New Roman" w:cs="Times New Roman"/>
          <w:sz w:val="24"/>
          <w:szCs w:val="24"/>
        </w:rPr>
        <w:t>Tekavcic</w:t>
      </w:r>
      <w:proofErr w:type="spellEnd"/>
      <w:r w:rsidRPr="00FE2EF9">
        <w:rPr>
          <w:rFonts w:ascii="Times New Roman" w:hAnsi="Times New Roman" w:cs="Times New Roman"/>
          <w:sz w:val="24"/>
          <w:szCs w:val="24"/>
        </w:rPr>
        <w:t xml:space="preserve">, M., 2010. Ethical leadership. </w:t>
      </w:r>
      <w:r w:rsidRPr="00FE2EF9">
        <w:rPr>
          <w:rFonts w:ascii="Times New Roman" w:hAnsi="Times New Roman" w:cs="Times New Roman"/>
          <w:i/>
          <w:iCs/>
          <w:sz w:val="24"/>
          <w:szCs w:val="24"/>
        </w:rPr>
        <w:t>International Journal of Management &amp; Information Systems</w:t>
      </w:r>
      <w:r w:rsidRPr="00FE2EF9">
        <w:rPr>
          <w:rFonts w:ascii="Times New Roman" w:hAnsi="Times New Roman" w:cs="Times New Roman"/>
          <w:sz w:val="24"/>
          <w:szCs w:val="24"/>
        </w:rPr>
        <w:t>, 14(5), pp.31–42.</w:t>
      </w:r>
    </w:p>
    <w:p w14:paraId="3D2025B4"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Nattrass, B. and Altomare, M. (1999) </w:t>
      </w:r>
      <w:r w:rsidRPr="00FE2EF9">
        <w:rPr>
          <w:rFonts w:ascii="Times New Roman" w:hAnsi="Times New Roman" w:cs="Times New Roman"/>
          <w:i/>
          <w:iCs/>
          <w:sz w:val="24"/>
          <w:szCs w:val="24"/>
        </w:rPr>
        <w:t>The Natural Step for Business: Wealth, Ecology and the Evolutionary Corporation</w:t>
      </w:r>
      <w:r w:rsidRPr="00FE2EF9">
        <w:rPr>
          <w:rFonts w:ascii="Times New Roman" w:hAnsi="Times New Roman" w:cs="Times New Roman"/>
          <w:sz w:val="24"/>
          <w:szCs w:val="24"/>
        </w:rPr>
        <w:t>. Gabriola Island, BC: New Society Publishers.</w:t>
      </w:r>
    </w:p>
    <w:p w14:paraId="15532CDB"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Neves, P. and Eisenberger, R., 2012. Management communication and employee performance: The contribution of perceived organizational support. </w:t>
      </w:r>
      <w:r w:rsidRPr="00FE2EF9">
        <w:rPr>
          <w:rFonts w:ascii="Times New Roman" w:eastAsia="Times New Roman" w:hAnsi="Times New Roman" w:cs="Times New Roman"/>
          <w:i/>
          <w:iCs/>
          <w:kern w:val="0"/>
          <w:sz w:val="24"/>
          <w:szCs w:val="24"/>
          <w:lang w:eastAsia="en-GB"/>
          <w14:ligatures w14:val="none"/>
        </w:rPr>
        <w:t>Human Performance</w:t>
      </w:r>
      <w:r w:rsidRPr="00FE2EF9">
        <w:rPr>
          <w:rFonts w:ascii="Times New Roman" w:eastAsia="Times New Roman" w:hAnsi="Times New Roman" w:cs="Times New Roman"/>
          <w:kern w:val="0"/>
          <w:sz w:val="24"/>
          <w:szCs w:val="24"/>
          <w:lang w:eastAsia="en-GB"/>
          <w14:ligatures w14:val="none"/>
        </w:rPr>
        <w:t>, 25(5), pp.452–464.</w:t>
      </w:r>
    </w:p>
    <w:p w14:paraId="32EC8575"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Northouse, P.G., 2007. </w:t>
      </w:r>
      <w:r w:rsidRPr="00FE2EF9">
        <w:rPr>
          <w:rFonts w:ascii="Times New Roman" w:hAnsi="Times New Roman" w:cs="Times New Roman"/>
          <w:i/>
          <w:iCs/>
          <w:sz w:val="24"/>
          <w:szCs w:val="24"/>
        </w:rPr>
        <w:t>Leadership: Theory and Practice</w:t>
      </w:r>
      <w:r w:rsidRPr="00FE2EF9">
        <w:rPr>
          <w:rFonts w:ascii="Times New Roman" w:hAnsi="Times New Roman" w:cs="Times New Roman"/>
          <w:sz w:val="24"/>
          <w:szCs w:val="24"/>
        </w:rPr>
        <w:t>. 4th ed. Thousand Oaks, CA: Sage Publications.</w:t>
      </w:r>
    </w:p>
    <w:p w14:paraId="36C8A050"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PR Newswire (2022) ‘Marriott International launches Bridging </w:t>
      </w:r>
      <w:proofErr w:type="gramStart"/>
      <w:r w:rsidRPr="00FE2EF9">
        <w:rPr>
          <w:rFonts w:ascii="Times New Roman" w:hAnsi="Times New Roman" w:cs="Times New Roman"/>
          <w:sz w:val="24"/>
          <w:szCs w:val="24"/>
        </w:rPr>
        <w:t>The</w:t>
      </w:r>
      <w:proofErr w:type="gramEnd"/>
      <w:r w:rsidRPr="00FE2EF9">
        <w:rPr>
          <w:rFonts w:ascii="Times New Roman" w:hAnsi="Times New Roman" w:cs="Times New Roman"/>
          <w:sz w:val="24"/>
          <w:szCs w:val="24"/>
        </w:rPr>
        <w:t xml:space="preserve"> Gap hotel development program. Available at: </w:t>
      </w:r>
      <w:hyperlink r:id="rId16" w:tgtFrame="_new" w:history="1">
        <w:r w:rsidRPr="00FE2EF9">
          <w:rPr>
            <w:rStyle w:val="Hyperlink"/>
            <w:rFonts w:ascii="Times New Roman" w:hAnsi="Times New Roman" w:cs="Times New Roman"/>
            <w:sz w:val="24"/>
            <w:szCs w:val="24"/>
          </w:rPr>
          <w:t>https://www.prnewswire.com/news-releases/marriott-international-launches-marriotts-bridging-the-gap-hotel-development-program-301561332.html</w:t>
        </w:r>
      </w:hyperlink>
      <w:r w:rsidRPr="00FE2EF9">
        <w:rPr>
          <w:rFonts w:ascii="Times New Roman" w:hAnsi="Times New Roman" w:cs="Times New Roman"/>
          <w:sz w:val="24"/>
          <w:szCs w:val="24"/>
        </w:rPr>
        <w:t xml:space="preserve"> (Accessed: 2 April 2025).</w:t>
      </w:r>
    </w:p>
    <w:p w14:paraId="49BAE97D"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Rich, B.L., Lepine, J.A. &amp; Crawford, E.R. (2010) ‘Job engagement: Antecedents and effects on job performance’, </w:t>
      </w:r>
      <w:r w:rsidRPr="00FE2EF9">
        <w:rPr>
          <w:rFonts w:ascii="Times New Roman" w:eastAsia="Times New Roman" w:hAnsi="Times New Roman" w:cs="Times New Roman"/>
          <w:i/>
          <w:iCs/>
          <w:kern w:val="0"/>
          <w:sz w:val="24"/>
          <w:szCs w:val="24"/>
          <w:lang w:eastAsia="en-GB"/>
          <w14:ligatures w14:val="none"/>
        </w:rPr>
        <w:t>Academy of Management Journal</w:t>
      </w:r>
      <w:r w:rsidRPr="00FE2EF9">
        <w:rPr>
          <w:rFonts w:ascii="Times New Roman" w:eastAsia="Times New Roman" w:hAnsi="Times New Roman" w:cs="Times New Roman"/>
          <w:kern w:val="0"/>
          <w:sz w:val="24"/>
          <w:szCs w:val="24"/>
          <w:lang w:eastAsia="en-GB"/>
          <w14:ligatures w14:val="none"/>
        </w:rPr>
        <w:t>, 53(3), pp. 617-635.</w:t>
      </w:r>
    </w:p>
    <w:p w14:paraId="229C44BE"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Roberts, K., Hulin, C. and Rousseau, D. (2002) ‘The role of leadership in employee engagement: A conceptual framework’, </w:t>
      </w:r>
      <w:r w:rsidRPr="00FE2EF9">
        <w:rPr>
          <w:rFonts w:ascii="Times New Roman" w:hAnsi="Times New Roman" w:cs="Times New Roman"/>
          <w:i/>
          <w:iCs/>
          <w:sz w:val="24"/>
          <w:szCs w:val="24"/>
        </w:rPr>
        <w:t>Journal of Applied Psychology</w:t>
      </w:r>
      <w:r w:rsidRPr="00FE2EF9">
        <w:rPr>
          <w:rFonts w:ascii="Times New Roman" w:hAnsi="Times New Roman" w:cs="Times New Roman"/>
          <w:sz w:val="24"/>
          <w:szCs w:val="24"/>
        </w:rPr>
        <w:t>, 87(1), pp. 168–176.</w:t>
      </w:r>
    </w:p>
    <w:p w14:paraId="6005E8D1"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Roberts, P., Smith, J. and Taylor, L. (2002) </w:t>
      </w:r>
      <w:r w:rsidRPr="00FE2EF9">
        <w:rPr>
          <w:rFonts w:ascii="Times New Roman" w:hAnsi="Times New Roman" w:cs="Times New Roman"/>
          <w:i/>
          <w:iCs/>
          <w:sz w:val="24"/>
          <w:szCs w:val="24"/>
        </w:rPr>
        <w:t>The role of leadership in employee engagement: A hospitality perspective</w:t>
      </w:r>
      <w:r w:rsidRPr="00FE2EF9">
        <w:rPr>
          <w:rFonts w:ascii="Times New Roman" w:hAnsi="Times New Roman" w:cs="Times New Roman"/>
          <w:sz w:val="24"/>
          <w:szCs w:val="24"/>
        </w:rPr>
        <w:t>. Oxford: Oxford University Press.</w:t>
      </w:r>
    </w:p>
    <w:p w14:paraId="5DC171D1"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Rost, J.C., 1991. </w:t>
      </w:r>
      <w:r w:rsidRPr="00FE2EF9">
        <w:rPr>
          <w:rFonts w:ascii="Times New Roman" w:hAnsi="Times New Roman" w:cs="Times New Roman"/>
          <w:i/>
          <w:iCs/>
          <w:sz w:val="24"/>
          <w:szCs w:val="24"/>
        </w:rPr>
        <w:t>Leadership for the twenty-first century</w:t>
      </w:r>
      <w:r w:rsidRPr="00FE2EF9">
        <w:rPr>
          <w:rFonts w:ascii="Times New Roman" w:hAnsi="Times New Roman" w:cs="Times New Roman"/>
          <w:sz w:val="24"/>
          <w:szCs w:val="24"/>
        </w:rPr>
        <w:t>. Westport, CT: Praeger.</w:t>
      </w:r>
    </w:p>
    <w:p w14:paraId="61383B3C" w14:textId="77777777" w:rsidR="004634C4" w:rsidRPr="00D45A9B" w:rsidRDefault="004634C4" w:rsidP="004634C4">
      <w:pPr>
        <w:spacing w:line="360" w:lineRule="auto"/>
        <w:jc w:val="both"/>
        <w:rPr>
          <w:rFonts w:ascii="Times New Roman" w:hAnsi="Times New Roman" w:cs="Times New Roman"/>
          <w:sz w:val="24"/>
          <w:szCs w:val="24"/>
        </w:rPr>
      </w:pPr>
      <w:r w:rsidRPr="00D45A9B">
        <w:rPr>
          <w:rFonts w:ascii="Times New Roman" w:hAnsi="Times New Roman" w:cs="Times New Roman"/>
          <w:sz w:val="24"/>
          <w:szCs w:val="24"/>
        </w:rPr>
        <w:t xml:space="preserve">Saks, A.M., 2006. Antecedents and consequences of employee engagement. </w:t>
      </w:r>
      <w:r w:rsidRPr="00D45A9B">
        <w:rPr>
          <w:rFonts w:ascii="Times New Roman" w:hAnsi="Times New Roman" w:cs="Times New Roman"/>
          <w:i/>
          <w:iCs/>
          <w:sz w:val="24"/>
          <w:szCs w:val="24"/>
        </w:rPr>
        <w:t>Journal of Managerial Psychology</w:t>
      </w:r>
      <w:r w:rsidRPr="00D45A9B">
        <w:rPr>
          <w:rFonts w:ascii="Times New Roman" w:hAnsi="Times New Roman" w:cs="Times New Roman"/>
          <w:sz w:val="24"/>
          <w:szCs w:val="24"/>
        </w:rPr>
        <w:t>, 21(7), pp.600–619.</w:t>
      </w:r>
    </w:p>
    <w:p w14:paraId="4545649B"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lastRenderedPageBreak/>
        <w:t xml:space="preserve">Scandic (2007) </w:t>
      </w:r>
      <w:proofErr w:type="spellStart"/>
      <w:r w:rsidRPr="00FE2EF9">
        <w:rPr>
          <w:rFonts w:ascii="Times New Roman" w:hAnsi="Times New Roman" w:cs="Times New Roman"/>
          <w:i/>
          <w:iCs/>
          <w:sz w:val="24"/>
          <w:szCs w:val="24"/>
        </w:rPr>
        <w:t>Omtanke</w:t>
      </w:r>
      <w:proofErr w:type="spellEnd"/>
      <w:r w:rsidRPr="00FE2EF9">
        <w:rPr>
          <w:rFonts w:ascii="Times New Roman" w:hAnsi="Times New Roman" w:cs="Times New Roman"/>
          <w:i/>
          <w:iCs/>
          <w:sz w:val="24"/>
          <w:szCs w:val="24"/>
        </w:rPr>
        <w:t xml:space="preserve"> – A Day in the Life of a Scandic Hotel</w:t>
      </w:r>
      <w:r w:rsidRPr="00FE2EF9">
        <w:rPr>
          <w:rFonts w:ascii="Times New Roman" w:hAnsi="Times New Roman" w:cs="Times New Roman"/>
          <w:sz w:val="24"/>
          <w:szCs w:val="24"/>
        </w:rPr>
        <w:t>. Stockholm: Scandic.</w:t>
      </w:r>
    </w:p>
    <w:p w14:paraId="12317929"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Scandic Hotels Group (2015). </w:t>
      </w:r>
      <w:r w:rsidRPr="00FE2EF9">
        <w:rPr>
          <w:rFonts w:ascii="Times New Roman" w:eastAsia="Times New Roman" w:hAnsi="Times New Roman" w:cs="Times New Roman"/>
          <w:i/>
          <w:iCs/>
          <w:kern w:val="0"/>
          <w:sz w:val="24"/>
          <w:szCs w:val="24"/>
          <w:lang w:eastAsia="en-GB"/>
          <w14:ligatures w14:val="none"/>
        </w:rPr>
        <w:t>Scandic wins prestigious award for promoting diversity</w:t>
      </w:r>
      <w:r w:rsidRPr="00FE2EF9">
        <w:rPr>
          <w:rFonts w:ascii="Times New Roman" w:eastAsia="Times New Roman" w:hAnsi="Times New Roman" w:cs="Times New Roman"/>
          <w:kern w:val="0"/>
          <w:sz w:val="24"/>
          <w:szCs w:val="24"/>
          <w:lang w:eastAsia="en-GB"/>
          <w14:ligatures w14:val="none"/>
        </w:rPr>
        <w:t>. Available at: https://www.scandichotelsgroup.com/media/press-releases/2015/scandic-wins-prestigious-award-for-promoting-diversity (Accessed: 2 April 2025).</w:t>
      </w:r>
    </w:p>
    <w:p w14:paraId="0F01CE1F"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Scandic Hotels Group (2021) </w:t>
      </w:r>
      <w:r w:rsidRPr="00FE2EF9">
        <w:rPr>
          <w:rFonts w:ascii="Times New Roman" w:eastAsia="Times New Roman" w:hAnsi="Times New Roman" w:cs="Times New Roman"/>
          <w:i/>
          <w:iCs/>
          <w:kern w:val="0"/>
          <w:sz w:val="24"/>
          <w:szCs w:val="24"/>
          <w:lang w:eastAsia="en-GB"/>
          <w14:ligatures w14:val="none"/>
        </w:rPr>
        <w:t>Diversity and inclusion policy</w:t>
      </w:r>
      <w:r w:rsidRPr="00FE2EF9">
        <w:rPr>
          <w:rFonts w:ascii="Times New Roman" w:eastAsia="Times New Roman" w:hAnsi="Times New Roman" w:cs="Times New Roman"/>
          <w:kern w:val="0"/>
          <w:sz w:val="24"/>
          <w:szCs w:val="24"/>
          <w:lang w:eastAsia="en-GB"/>
          <w14:ligatures w14:val="none"/>
        </w:rPr>
        <w:t>. Available at: https://www.scandichotelsgroup.com/sustainability/governance-and-reports/diversity-and-inclusion-policy (Accessed: 2 April 2025).</w:t>
      </w:r>
    </w:p>
    <w:p w14:paraId="534D45E4"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Schaufeli, W.B. (2012) ‘Workaholism: A critical review and theoretical integration’, </w:t>
      </w:r>
      <w:r w:rsidRPr="00FE2EF9">
        <w:rPr>
          <w:rFonts w:ascii="Times New Roman" w:hAnsi="Times New Roman" w:cs="Times New Roman"/>
          <w:i/>
          <w:iCs/>
          <w:sz w:val="24"/>
          <w:szCs w:val="24"/>
        </w:rPr>
        <w:t>Journal of Managerial Psychology</w:t>
      </w:r>
      <w:r w:rsidRPr="00FE2EF9">
        <w:rPr>
          <w:rFonts w:ascii="Times New Roman" w:hAnsi="Times New Roman" w:cs="Times New Roman"/>
          <w:sz w:val="24"/>
          <w:szCs w:val="24"/>
        </w:rPr>
        <w:t>, 27(3), pp. 191–210.</w:t>
      </w:r>
    </w:p>
    <w:p w14:paraId="567F125F" w14:textId="77777777" w:rsidR="004634C4" w:rsidRPr="00D45A9B" w:rsidRDefault="004634C4" w:rsidP="004634C4">
      <w:pPr>
        <w:spacing w:line="360" w:lineRule="auto"/>
        <w:jc w:val="both"/>
        <w:rPr>
          <w:rFonts w:ascii="Times New Roman" w:hAnsi="Times New Roman" w:cs="Times New Roman"/>
          <w:sz w:val="24"/>
          <w:szCs w:val="24"/>
        </w:rPr>
      </w:pPr>
      <w:r w:rsidRPr="00D45A9B">
        <w:rPr>
          <w:rFonts w:ascii="Times New Roman" w:hAnsi="Times New Roman" w:cs="Times New Roman"/>
          <w:sz w:val="24"/>
          <w:szCs w:val="24"/>
        </w:rPr>
        <w:t xml:space="preserve">Schaufeli, W.B. and Bakker, A.B., 2004. Job demands, job resources, and their relationship with burnout and engagement: A multi-sample study. </w:t>
      </w:r>
      <w:r w:rsidRPr="00D45A9B">
        <w:rPr>
          <w:rFonts w:ascii="Times New Roman" w:hAnsi="Times New Roman" w:cs="Times New Roman"/>
          <w:i/>
          <w:iCs/>
          <w:sz w:val="24"/>
          <w:szCs w:val="24"/>
        </w:rPr>
        <w:t xml:space="preserve">Journal of Organizational </w:t>
      </w:r>
      <w:proofErr w:type="spellStart"/>
      <w:r w:rsidRPr="00D45A9B">
        <w:rPr>
          <w:rFonts w:ascii="Times New Roman" w:hAnsi="Times New Roman" w:cs="Times New Roman"/>
          <w:i/>
          <w:iCs/>
          <w:sz w:val="24"/>
          <w:szCs w:val="24"/>
        </w:rPr>
        <w:t>Behavior</w:t>
      </w:r>
      <w:proofErr w:type="spellEnd"/>
      <w:r w:rsidRPr="00D45A9B">
        <w:rPr>
          <w:rFonts w:ascii="Times New Roman" w:hAnsi="Times New Roman" w:cs="Times New Roman"/>
          <w:sz w:val="24"/>
          <w:szCs w:val="24"/>
        </w:rPr>
        <w:t>, 25(3), pp.293–315.</w:t>
      </w:r>
    </w:p>
    <w:p w14:paraId="63F0987B" w14:textId="77777777" w:rsidR="004634C4" w:rsidRPr="00C77C28"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C77C28">
        <w:rPr>
          <w:rFonts w:ascii="Times New Roman" w:eastAsia="Times New Roman" w:hAnsi="Times New Roman" w:cs="Times New Roman"/>
          <w:kern w:val="0"/>
          <w:sz w:val="24"/>
          <w:szCs w:val="24"/>
          <w:lang w:eastAsia="en-GB"/>
          <w14:ligatures w14:val="none"/>
        </w:rPr>
        <w:t xml:space="preserve">Schaufeli, W.B. and </w:t>
      </w:r>
      <w:proofErr w:type="spellStart"/>
      <w:r w:rsidRPr="00C77C28">
        <w:rPr>
          <w:rFonts w:ascii="Times New Roman" w:eastAsia="Times New Roman" w:hAnsi="Times New Roman" w:cs="Times New Roman"/>
          <w:kern w:val="0"/>
          <w:sz w:val="24"/>
          <w:szCs w:val="24"/>
          <w:lang w:eastAsia="en-GB"/>
          <w14:ligatures w14:val="none"/>
        </w:rPr>
        <w:t>Salanova</w:t>
      </w:r>
      <w:proofErr w:type="spellEnd"/>
      <w:r w:rsidRPr="00C77C28">
        <w:rPr>
          <w:rFonts w:ascii="Times New Roman" w:eastAsia="Times New Roman" w:hAnsi="Times New Roman" w:cs="Times New Roman"/>
          <w:kern w:val="0"/>
          <w:sz w:val="24"/>
          <w:szCs w:val="24"/>
          <w:lang w:eastAsia="en-GB"/>
          <w14:ligatures w14:val="none"/>
        </w:rPr>
        <w:t xml:space="preserve">, M., 2008. Enhancing work engagement through the management of human resources. In: R.J. Burke and C.L. Cooper, eds. </w:t>
      </w:r>
      <w:r w:rsidRPr="00C77C28">
        <w:rPr>
          <w:rFonts w:ascii="Times New Roman" w:eastAsia="Times New Roman" w:hAnsi="Times New Roman" w:cs="Times New Roman"/>
          <w:i/>
          <w:iCs/>
          <w:kern w:val="0"/>
          <w:sz w:val="24"/>
          <w:szCs w:val="24"/>
          <w:lang w:eastAsia="en-GB"/>
          <w14:ligatures w14:val="none"/>
        </w:rPr>
        <w:t>The fulfilling workplace: The organization’s role in achieving individual and organizational health</w:t>
      </w:r>
      <w:r w:rsidRPr="00C77C28">
        <w:rPr>
          <w:rFonts w:ascii="Times New Roman" w:eastAsia="Times New Roman" w:hAnsi="Times New Roman" w:cs="Times New Roman"/>
          <w:kern w:val="0"/>
          <w:sz w:val="24"/>
          <w:szCs w:val="24"/>
          <w:lang w:eastAsia="en-GB"/>
          <w14:ligatures w14:val="none"/>
        </w:rPr>
        <w:t>. London: Routledge, pp.265–281.</w:t>
      </w:r>
    </w:p>
    <w:p w14:paraId="20169BF3"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Schaufeli, W.B., Bakker, A.B. and </w:t>
      </w:r>
      <w:proofErr w:type="spellStart"/>
      <w:r w:rsidRPr="00FE2EF9">
        <w:rPr>
          <w:rFonts w:ascii="Times New Roman" w:hAnsi="Times New Roman" w:cs="Times New Roman"/>
          <w:sz w:val="24"/>
          <w:szCs w:val="24"/>
        </w:rPr>
        <w:t>Salanova</w:t>
      </w:r>
      <w:proofErr w:type="spellEnd"/>
      <w:r w:rsidRPr="00FE2EF9">
        <w:rPr>
          <w:rFonts w:ascii="Times New Roman" w:hAnsi="Times New Roman" w:cs="Times New Roman"/>
          <w:sz w:val="24"/>
          <w:szCs w:val="24"/>
        </w:rPr>
        <w:t xml:space="preserve">, M. (2006) ‘The measurement of work engagement with a short questionnaire: A cross-national study’, </w:t>
      </w:r>
      <w:r w:rsidRPr="00FE2EF9">
        <w:rPr>
          <w:rFonts w:ascii="Times New Roman" w:hAnsi="Times New Roman" w:cs="Times New Roman"/>
          <w:i/>
          <w:iCs/>
          <w:sz w:val="24"/>
          <w:szCs w:val="24"/>
        </w:rPr>
        <w:t>Educational and Psychological Measurement</w:t>
      </w:r>
      <w:r w:rsidRPr="00FE2EF9">
        <w:rPr>
          <w:rFonts w:ascii="Times New Roman" w:hAnsi="Times New Roman" w:cs="Times New Roman"/>
          <w:sz w:val="24"/>
          <w:szCs w:val="24"/>
        </w:rPr>
        <w:t>, 66(4), pp. 701–716.</w:t>
      </w:r>
    </w:p>
    <w:p w14:paraId="1E697705"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Schaufeli, W.B., </w:t>
      </w:r>
      <w:proofErr w:type="spellStart"/>
      <w:r w:rsidRPr="00FE2EF9">
        <w:rPr>
          <w:rFonts w:ascii="Times New Roman" w:hAnsi="Times New Roman" w:cs="Times New Roman"/>
          <w:sz w:val="24"/>
          <w:szCs w:val="24"/>
        </w:rPr>
        <w:t>Salanova</w:t>
      </w:r>
      <w:proofErr w:type="spellEnd"/>
      <w:r w:rsidRPr="00FE2EF9">
        <w:rPr>
          <w:rFonts w:ascii="Times New Roman" w:hAnsi="Times New Roman" w:cs="Times New Roman"/>
          <w:sz w:val="24"/>
          <w:szCs w:val="24"/>
        </w:rPr>
        <w:t xml:space="preserve">, M., González-Roma, V. and Bakker, A.B. (2002) ‘The measurement of engagement and burnout: A </w:t>
      </w:r>
      <w:proofErr w:type="gramStart"/>
      <w:r w:rsidRPr="00FE2EF9">
        <w:rPr>
          <w:rFonts w:ascii="Times New Roman" w:hAnsi="Times New Roman" w:cs="Times New Roman"/>
          <w:sz w:val="24"/>
          <w:szCs w:val="24"/>
        </w:rPr>
        <w:t>two sample</w:t>
      </w:r>
      <w:proofErr w:type="gramEnd"/>
      <w:r w:rsidRPr="00FE2EF9">
        <w:rPr>
          <w:rFonts w:ascii="Times New Roman" w:hAnsi="Times New Roman" w:cs="Times New Roman"/>
          <w:sz w:val="24"/>
          <w:szCs w:val="24"/>
        </w:rPr>
        <w:t xml:space="preserve"> study’, </w:t>
      </w:r>
      <w:r w:rsidRPr="00FE2EF9">
        <w:rPr>
          <w:rFonts w:ascii="Times New Roman" w:hAnsi="Times New Roman" w:cs="Times New Roman"/>
          <w:i/>
          <w:iCs/>
          <w:sz w:val="24"/>
          <w:szCs w:val="24"/>
        </w:rPr>
        <w:t>Journal of Happiness Studies</w:t>
      </w:r>
      <w:r w:rsidRPr="00FE2EF9">
        <w:rPr>
          <w:rFonts w:ascii="Times New Roman" w:hAnsi="Times New Roman" w:cs="Times New Roman"/>
          <w:sz w:val="24"/>
          <w:szCs w:val="24"/>
        </w:rPr>
        <w:t>, 3(1), pp. 71–92.</w:t>
      </w:r>
    </w:p>
    <w:p w14:paraId="4F07C811"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Schaufeli, W.B., Taris, T.W. and Van </w:t>
      </w:r>
      <w:proofErr w:type="spellStart"/>
      <w:r w:rsidRPr="00FE2EF9">
        <w:rPr>
          <w:rFonts w:ascii="Times New Roman" w:eastAsia="Times New Roman" w:hAnsi="Times New Roman" w:cs="Times New Roman"/>
          <w:kern w:val="0"/>
          <w:sz w:val="24"/>
          <w:szCs w:val="24"/>
          <w:lang w:eastAsia="en-GB"/>
          <w14:ligatures w14:val="none"/>
        </w:rPr>
        <w:t>Rhenen</w:t>
      </w:r>
      <w:proofErr w:type="spellEnd"/>
      <w:r w:rsidRPr="00FE2EF9">
        <w:rPr>
          <w:rFonts w:ascii="Times New Roman" w:eastAsia="Times New Roman" w:hAnsi="Times New Roman" w:cs="Times New Roman"/>
          <w:kern w:val="0"/>
          <w:sz w:val="24"/>
          <w:szCs w:val="24"/>
          <w:lang w:eastAsia="en-GB"/>
          <w14:ligatures w14:val="none"/>
        </w:rPr>
        <w:t xml:space="preserve">, W. (2008) ‘Work and health: A meta-analysis of the job demands-resources model’, </w:t>
      </w:r>
      <w:r w:rsidRPr="00FE2EF9">
        <w:rPr>
          <w:rFonts w:ascii="Times New Roman" w:eastAsia="Times New Roman" w:hAnsi="Times New Roman" w:cs="Times New Roman"/>
          <w:i/>
          <w:iCs/>
          <w:kern w:val="0"/>
          <w:sz w:val="24"/>
          <w:szCs w:val="24"/>
          <w:lang w:eastAsia="en-GB"/>
          <w14:ligatures w14:val="none"/>
        </w:rPr>
        <w:t>Journal of Managerial Psychology</w:t>
      </w:r>
      <w:r w:rsidRPr="00FE2EF9">
        <w:rPr>
          <w:rFonts w:ascii="Times New Roman" w:eastAsia="Times New Roman" w:hAnsi="Times New Roman" w:cs="Times New Roman"/>
          <w:kern w:val="0"/>
          <w:sz w:val="24"/>
          <w:szCs w:val="24"/>
          <w:lang w:eastAsia="en-GB"/>
          <w14:ligatures w14:val="none"/>
        </w:rPr>
        <w:t>, 23(3), pp. 156–166.</w:t>
      </w:r>
    </w:p>
    <w:p w14:paraId="7893186D"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roofErr w:type="spellStart"/>
      <w:r w:rsidRPr="00FE2EF9">
        <w:rPr>
          <w:rFonts w:ascii="Times New Roman" w:eastAsia="Times New Roman" w:hAnsi="Times New Roman" w:cs="Times New Roman"/>
          <w:kern w:val="0"/>
          <w:sz w:val="24"/>
          <w:szCs w:val="24"/>
          <w:lang w:eastAsia="en-GB"/>
          <w14:ligatures w14:val="none"/>
        </w:rPr>
        <w:t>Serang</w:t>
      </w:r>
      <w:proofErr w:type="spellEnd"/>
      <w:r w:rsidRPr="00FE2EF9">
        <w:rPr>
          <w:rFonts w:ascii="Times New Roman" w:eastAsia="Times New Roman" w:hAnsi="Times New Roman" w:cs="Times New Roman"/>
          <w:kern w:val="0"/>
          <w:sz w:val="24"/>
          <w:szCs w:val="24"/>
          <w:lang w:eastAsia="en-GB"/>
          <w14:ligatures w14:val="none"/>
        </w:rPr>
        <w:t xml:space="preserve">, H. (2021). The role of ethical leadership on employees’ behaviours and commitment to the organisation. </w:t>
      </w:r>
      <w:r w:rsidRPr="00FE2EF9">
        <w:rPr>
          <w:rFonts w:ascii="Times New Roman" w:eastAsia="Times New Roman" w:hAnsi="Times New Roman" w:cs="Times New Roman"/>
          <w:i/>
          <w:iCs/>
          <w:kern w:val="0"/>
          <w:sz w:val="24"/>
          <w:szCs w:val="24"/>
          <w:lang w:eastAsia="en-GB"/>
          <w14:ligatures w14:val="none"/>
        </w:rPr>
        <w:t>SA Journal of Human Resource Management</w:t>
      </w:r>
      <w:r w:rsidRPr="00FE2EF9">
        <w:rPr>
          <w:rFonts w:ascii="Times New Roman" w:eastAsia="Times New Roman" w:hAnsi="Times New Roman" w:cs="Times New Roman"/>
          <w:kern w:val="0"/>
          <w:sz w:val="24"/>
          <w:szCs w:val="24"/>
          <w:lang w:eastAsia="en-GB"/>
          <w14:ligatures w14:val="none"/>
        </w:rPr>
        <w:t>, 19, a2373.​</w:t>
      </w:r>
      <w:hyperlink r:id="rId17" w:tgtFrame="_blank" w:history="1">
        <w:r w:rsidRPr="00FE2EF9">
          <w:rPr>
            <w:rStyle w:val="Hyperlink"/>
            <w:rFonts w:ascii="Times New Roman" w:eastAsia="Times New Roman" w:hAnsi="Times New Roman" w:cs="Times New Roman"/>
            <w:kern w:val="0"/>
            <w:sz w:val="24"/>
            <w:szCs w:val="24"/>
            <w:lang w:eastAsia="en-GB"/>
            <w14:ligatures w14:val="none"/>
          </w:rPr>
          <w:t>SA Journal of Human Resource Management</w:t>
        </w:r>
      </w:hyperlink>
    </w:p>
    <w:p w14:paraId="3E1D0F26"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roofErr w:type="spellStart"/>
      <w:r w:rsidRPr="00FE2EF9">
        <w:rPr>
          <w:rFonts w:ascii="Times New Roman" w:eastAsia="Times New Roman" w:hAnsi="Times New Roman" w:cs="Times New Roman"/>
          <w:kern w:val="0"/>
          <w:sz w:val="24"/>
          <w:szCs w:val="24"/>
          <w:lang w:eastAsia="en-GB"/>
          <w14:ligatures w14:val="none"/>
        </w:rPr>
        <w:lastRenderedPageBreak/>
        <w:t>Shiundu</w:t>
      </w:r>
      <w:proofErr w:type="spellEnd"/>
      <w:r w:rsidRPr="00FE2EF9">
        <w:rPr>
          <w:rFonts w:ascii="Times New Roman" w:eastAsia="Times New Roman" w:hAnsi="Times New Roman" w:cs="Times New Roman"/>
          <w:kern w:val="0"/>
          <w:sz w:val="24"/>
          <w:szCs w:val="24"/>
          <w:lang w:eastAsia="en-GB"/>
          <w14:ligatures w14:val="none"/>
        </w:rPr>
        <w:t xml:space="preserve">, T.W. (2024). Ethical leadership and its implications on decision-making in organizations: A literature review. </w:t>
      </w:r>
      <w:r w:rsidRPr="00FE2EF9">
        <w:rPr>
          <w:rFonts w:ascii="Times New Roman" w:eastAsia="Times New Roman" w:hAnsi="Times New Roman" w:cs="Times New Roman"/>
          <w:i/>
          <w:iCs/>
          <w:kern w:val="0"/>
          <w:sz w:val="24"/>
          <w:szCs w:val="24"/>
          <w:lang w:eastAsia="en-GB"/>
          <w14:ligatures w14:val="none"/>
        </w:rPr>
        <w:t>Journal of Human Resource &amp; Leadership</w:t>
      </w:r>
      <w:r w:rsidRPr="00FE2EF9">
        <w:rPr>
          <w:rFonts w:ascii="Times New Roman" w:eastAsia="Times New Roman" w:hAnsi="Times New Roman" w:cs="Times New Roman"/>
          <w:kern w:val="0"/>
          <w:sz w:val="24"/>
          <w:szCs w:val="24"/>
          <w:lang w:eastAsia="en-GB"/>
          <w14:ligatures w14:val="none"/>
        </w:rPr>
        <w:t>, 8(1), 59–67.​</w:t>
      </w:r>
      <w:hyperlink r:id="rId18" w:tgtFrame="_blank" w:history="1">
        <w:r w:rsidRPr="00FE2EF9">
          <w:rPr>
            <w:rStyle w:val="Hyperlink"/>
            <w:rFonts w:ascii="Times New Roman" w:eastAsia="Times New Roman" w:hAnsi="Times New Roman" w:cs="Times New Roman"/>
            <w:kern w:val="0"/>
            <w:sz w:val="24"/>
            <w:szCs w:val="24"/>
            <w:lang w:eastAsia="en-GB"/>
            <w14:ligatures w14:val="none"/>
          </w:rPr>
          <w:t>stratfordjournal.org</w:t>
        </w:r>
      </w:hyperlink>
    </w:p>
    <w:p w14:paraId="7BDB00E3"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Shuck, B. and Wollard, K. (2010) ‘Employee engagement and HRD: A seminal review of the foundations’, </w:t>
      </w:r>
      <w:r w:rsidRPr="00FE2EF9">
        <w:rPr>
          <w:rFonts w:ascii="Times New Roman" w:hAnsi="Times New Roman" w:cs="Times New Roman"/>
          <w:i/>
          <w:iCs/>
          <w:sz w:val="24"/>
          <w:szCs w:val="24"/>
        </w:rPr>
        <w:t>Human Resource Development Review</w:t>
      </w:r>
      <w:r w:rsidRPr="00FE2EF9">
        <w:rPr>
          <w:rFonts w:ascii="Times New Roman" w:hAnsi="Times New Roman" w:cs="Times New Roman"/>
          <w:sz w:val="24"/>
          <w:szCs w:val="24"/>
        </w:rPr>
        <w:t>, 9(1), pp. 89–110.</w:t>
      </w:r>
    </w:p>
    <w:p w14:paraId="1BBE0DBC"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Shuck, B., Reio, T.G. and Rocco, T.S. (2011) ‘Employee engagement and well-being: A critical review of the literature’, </w:t>
      </w:r>
      <w:r w:rsidRPr="00FE2EF9">
        <w:rPr>
          <w:rFonts w:ascii="Times New Roman" w:eastAsia="Times New Roman" w:hAnsi="Times New Roman" w:cs="Times New Roman"/>
          <w:i/>
          <w:iCs/>
          <w:kern w:val="0"/>
          <w:sz w:val="24"/>
          <w:szCs w:val="24"/>
          <w:lang w:eastAsia="en-GB"/>
          <w14:ligatures w14:val="none"/>
        </w:rPr>
        <w:t>Advances in Developing Human Resources</w:t>
      </w:r>
      <w:r w:rsidRPr="00FE2EF9">
        <w:rPr>
          <w:rFonts w:ascii="Times New Roman" w:eastAsia="Times New Roman" w:hAnsi="Times New Roman" w:cs="Times New Roman"/>
          <w:kern w:val="0"/>
          <w:sz w:val="24"/>
          <w:szCs w:val="24"/>
          <w:lang w:eastAsia="en-GB"/>
          <w14:ligatures w14:val="none"/>
        </w:rPr>
        <w:t>, 13(4), pp. 432–452.</w:t>
      </w:r>
    </w:p>
    <w:p w14:paraId="6521B624"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Staff Connect (2019) </w:t>
      </w:r>
      <w:r w:rsidRPr="00FE2EF9">
        <w:rPr>
          <w:rStyle w:val="Emphasis"/>
          <w:rFonts w:ascii="Times New Roman" w:hAnsi="Times New Roman" w:cs="Times New Roman"/>
          <w:sz w:val="24"/>
          <w:szCs w:val="24"/>
        </w:rPr>
        <w:t>Employee engagement and retention in the hospitality industry</w:t>
      </w:r>
      <w:r w:rsidRPr="00FE2EF9">
        <w:rPr>
          <w:rFonts w:ascii="Times New Roman" w:hAnsi="Times New Roman" w:cs="Times New Roman"/>
          <w:sz w:val="24"/>
          <w:szCs w:val="24"/>
        </w:rPr>
        <w:t xml:space="preserve">. Available at: </w:t>
      </w:r>
      <w:hyperlink r:id="rId19" w:tgtFrame="_new" w:history="1">
        <w:r w:rsidRPr="00FE2EF9">
          <w:rPr>
            <w:rStyle w:val="Hyperlink"/>
            <w:rFonts w:ascii="Times New Roman" w:hAnsi="Times New Roman" w:cs="Times New Roman"/>
            <w:sz w:val="24"/>
            <w:szCs w:val="24"/>
          </w:rPr>
          <w:t>https://www.staffconnectapp.com</w:t>
        </w:r>
      </w:hyperlink>
      <w:r w:rsidRPr="00FE2EF9">
        <w:rPr>
          <w:rFonts w:ascii="Times New Roman" w:hAnsi="Times New Roman" w:cs="Times New Roman"/>
          <w:sz w:val="24"/>
          <w:szCs w:val="24"/>
        </w:rPr>
        <w:t xml:space="preserve"> (Accessed: 18 March 2025).</w:t>
      </w:r>
    </w:p>
    <w:p w14:paraId="595582E8"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Stogdill, R.M., 1948. Personal factors associated with leadership: A survey of the literature. </w:t>
      </w:r>
      <w:r w:rsidRPr="00FE2EF9">
        <w:rPr>
          <w:rFonts w:ascii="Times New Roman" w:hAnsi="Times New Roman" w:cs="Times New Roman"/>
          <w:i/>
          <w:iCs/>
          <w:sz w:val="24"/>
          <w:szCs w:val="24"/>
        </w:rPr>
        <w:t>Journal of Psychology</w:t>
      </w:r>
      <w:r w:rsidRPr="00FE2EF9">
        <w:rPr>
          <w:rFonts w:ascii="Times New Roman" w:hAnsi="Times New Roman" w:cs="Times New Roman"/>
          <w:sz w:val="24"/>
          <w:szCs w:val="24"/>
        </w:rPr>
        <w:t>, 25(1), pp.35–71.</w:t>
      </w:r>
    </w:p>
    <w:p w14:paraId="408BD37A"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proofErr w:type="spellStart"/>
      <w:r w:rsidRPr="00FE2EF9">
        <w:rPr>
          <w:rFonts w:ascii="Times New Roman" w:hAnsi="Times New Roman" w:cs="Times New Roman"/>
          <w:sz w:val="24"/>
          <w:szCs w:val="24"/>
        </w:rPr>
        <w:t>Sulamuthu</w:t>
      </w:r>
      <w:proofErr w:type="spellEnd"/>
      <w:r w:rsidRPr="00FE2EF9">
        <w:rPr>
          <w:rFonts w:ascii="Times New Roman" w:hAnsi="Times New Roman" w:cs="Times New Roman"/>
          <w:sz w:val="24"/>
          <w:szCs w:val="24"/>
        </w:rPr>
        <w:t xml:space="preserve">, N. and Yusof, N. (2018) ‘Enhancing employee retention through effective talent management strategies in the hotel industry’, </w:t>
      </w:r>
      <w:r w:rsidRPr="00FE2EF9">
        <w:rPr>
          <w:rStyle w:val="Emphasis"/>
          <w:rFonts w:ascii="Times New Roman" w:hAnsi="Times New Roman" w:cs="Times New Roman"/>
          <w:sz w:val="24"/>
          <w:szCs w:val="24"/>
        </w:rPr>
        <w:t>Journal of Human Resources in Hospitality &amp; Tourism</w:t>
      </w:r>
      <w:r w:rsidRPr="00FE2EF9">
        <w:rPr>
          <w:rFonts w:ascii="Times New Roman" w:hAnsi="Times New Roman" w:cs="Times New Roman"/>
          <w:sz w:val="24"/>
          <w:szCs w:val="24"/>
        </w:rPr>
        <w:t>, 17(4), pp. 423–443. doi:10.1080/15332845.2018.1449544.</w:t>
      </w:r>
    </w:p>
    <w:p w14:paraId="4F3CB6F3"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roofErr w:type="spellStart"/>
      <w:r w:rsidRPr="00FE2EF9">
        <w:rPr>
          <w:rFonts w:ascii="Times New Roman" w:eastAsia="Times New Roman" w:hAnsi="Times New Roman" w:cs="Times New Roman"/>
          <w:kern w:val="0"/>
          <w:sz w:val="24"/>
          <w:szCs w:val="24"/>
          <w:lang w:eastAsia="en-GB"/>
          <w14:ligatures w14:val="none"/>
        </w:rPr>
        <w:t>Tamunomiebi</w:t>
      </w:r>
      <w:proofErr w:type="spellEnd"/>
      <w:r w:rsidRPr="00FE2EF9">
        <w:rPr>
          <w:rFonts w:ascii="Times New Roman" w:eastAsia="Times New Roman" w:hAnsi="Times New Roman" w:cs="Times New Roman"/>
          <w:kern w:val="0"/>
          <w:sz w:val="24"/>
          <w:szCs w:val="24"/>
          <w:lang w:eastAsia="en-GB"/>
          <w14:ligatures w14:val="none"/>
        </w:rPr>
        <w:t xml:space="preserve">, M.D. and </w:t>
      </w:r>
      <w:proofErr w:type="spellStart"/>
      <w:r w:rsidRPr="00FE2EF9">
        <w:rPr>
          <w:rFonts w:ascii="Times New Roman" w:eastAsia="Times New Roman" w:hAnsi="Times New Roman" w:cs="Times New Roman"/>
          <w:kern w:val="0"/>
          <w:sz w:val="24"/>
          <w:szCs w:val="24"/>
          <w:lang w:eastAsia="en-GB"/>
          <w14:ligatures w14:val="none"/>
        </w:rPr>
        <w:t>Orianzi</w:t>
      </w:r>
      <w:proofErr w:type="spellEnd"/>
      <w:r w:rsidRPr="00FE2EF9">
        <w:rPr>
          <w:rFonts w:ascii="Times New Roman" w:eastAsia="Times New Roman" w:hAnsi="Times New Roman" w:cs="Times New Roman"/>
          <w:kern w:val="0"/>
          <w:sz w:val="24"/>
          <w:szCs w:val="24"/>
          <w:lang w:eastAsia="en-GB"/>
          <w14:ligatures w14:val="none"/>
        </w:rPr>
        <w:t xml:space="preserve">, R., 2019. Ethical leadership: Implications for organizational reputation. </w:t>
      </w:r>
      <w:r w:rsidRPr="00FE2EF9">
        <w:rPr>
          <w:rFonts w:ascii="Times New Roman" w:eastAsia="Times New Roman" w:hAnsi="Times New Roman" w:cs="Times New Roman"/>
          <w:i/>
          <w:iCs/>
          <w:kern w:val="0"/>
          <w:sz w:val="24"/>
          <w:szCs w:val="24"/>
          <w:lang w:eastAsia="en-GB"/>
          <w14:ligatures w14:val="none"/>
        </w:rPr>
        <w:t>The Strategic Journal of Business &amp; Change Management</w:t>
      </w:r>
      <w:r w:rsidRPr="00FE2EF9">
        <w:rPr>
          <w:rFonts w:ascii="Times New Roman" w:eastAsia="Times New Roman" w:hAnsi="Times New Roman" w:cs="Times New Roman"/>
          <w:kern w:val="0"/>
          <w:sz w:val="24"/>
          <w:szCs w:val="24"/>
          <w:lang w:eastAsia="en-GB"/>
          <w14:ligatures w14:val="none"/>
        </w:rPr>
        <w:t>, 6(1), pp.121–134.</w:t>
      </w:r>
    </w:p>
    <w:p w14:paraId="67437AFE" w14:textId="77777777" w:rsidR="004634C4" w:rsidRPr="00FE2EF9" w:rsidRDefault="004634C4" w:rsidP="004634C4">
      <w:pPr>
        <w:spacing w:before="100" w:beforeAutospacing="1" w:after="100" w:afterAutospacing="1"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Tett, R.P. &amp; Meyer, J.P., 1993. Job satisfaction, organizational commitment, turnover intention, and turnover: Path analyses based on meta-analytic findings. </w:t>
      </w:r>
      <w:r w:rsidRPr="00FE2EF9">
        <w:rPr>
          <w:rStyle w:val="Emphasis"/>
          <w:rFonts w:ascii="Times New Roman" w:hAnsi="Times New Roman" w:cs="Times New Roman"/>
          <w:sz w:val="24"/>
          <w:szCs w:val="24"/>
        </w:rPr>
        <w:t>Personnel Psychology</w:t>
      </w:r>
      <w:r w:rsidRPr="00FE2EF9">
        <w:rPr>
          <w:rFonts w:ascii="Times New Roman" w:hAnsi="Times New Roman" w:cs="Times New Roman"/>
          <w:sz w:val="24"/>
          <w:szCs w:val="24"/>
        </w:rPr>
        <w:t>, 46(2), pp.259–293.</w:t>
      </w:r>
    </w:p>
    <w:p w14:paraId="22D23FA3"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UK Hospitality (2022) </w:t>
      </w:r>
      <w:r w:rsidRPr="00FE2EF9">
        <w:rPr>
          <w:rFonts w:ascii="Times New Roman" w:hAnsi="Times New Roman" w:cs="Times New Roman"/>
          <w:i/>
          <w:iCs/>
          <w:sz w:val="24"/>
          <w:szCs w:val="24"/>
        </w:rPr>
        <w:t>Economic contribution of hospitality</w:t>
      </w:r>
      <w:r w:rsidRPr="00FE2EF9">
        <w:rPr>
          <w:rFonts w:ascii="Times New Roman" w:hAnsi="Times New Roman" w:cs="Times New Roman"/>
          <w:sz w:val="24"/>
          <w:szCs w:val="24"/>
        </w:rPr>
        <w:t xml:space="preserve">. Available at: </w:t>
      </w:r>
      <w:hyperlink r:id="rId20" w:tgtFrame="_new" w:history="1">
        <w:r w:rsidRPr="00FE2EF9">
          <w:rPr>
            <w:rStyle w:val="Hyperlink"/>
            <w:rFonts w:ascii="Times New Roman" w:hAnsi="Times New Roman" w:cs="Times New Roman"/>
            <w:sz w:val="24"/>
            <w:szCs w:val="24"/>
          </w:rPr>
          <w:t>https://www.ukhospitality.org.uk/insight/economic-contribution-of-hospitality</w:t>
        </w:r>
      </w:hyperlink>
      <w:r w:rsidRPr="00FE2EF9">
        <w:rPr>
          <w:rFonts w:ascii="Times New Roman" w:hAnsi="Times New Roman" w:cs="Times New Roman"/>
          <w:sz w:val="24"/>
          <w:szCs w:val="24"/>
        </w:rPr>
        <w:t xml:space="preserve"> (Accessed: 26 February 2025).</w:t>
      </w:r>
    </w:p>
    <w:p w14:paraId="76E01020"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VisitBritain (2023) </w:t>
      </w:r>
      <w:r w:rsidRPr="00FE2EF9">
        <w:rPr>
          <w:rFonts w:ascii="Times New Roman" w:hAnsi="Times New Roman" w:cs="Times New Roman"/>
          <w:i/>
          <w:iCs/>
          <w:sz w:val="24"/>
          <w:szCs w:val="24"/>
        </w:rPr>
        <w:t>UK tourism statistics report</w:t>
      </w:r>
      <w:r w:rsidRPr="00FE2EF9">
        <w:rPr>
          <w:rFonts w:ascii="Times New Roman" w:hAnsi="Times New Roman" w:cs="Times New Roman"/>
          <w:sz w:val="24"/>
          <w:szCs w:val="24"/>
        </w:rPr>
        <w:t xml:space="preserve">. Available at: </w:t>
      </w:r>
      <w:hyperlink r:id="rId21" w:tgtFrame="_new" w:history="1">
        <w:r w:rsidRPr="00FE2EF9">
          <w:rPr>
            <w:rStyle w:val="Hyperlink"/>
            <w:rFonts w:ascii="Times New Roman" w:hAnsi="Times New Roman" w:cs="Times New Roman"/>
            <w:sz w:val="24"/>
            <w:szCs w:val="24"/>
          </w:rPr>
          <w:t>https://www.visitbritain.org</w:t>
        </w:r>
      </w:hyperlink>
      <w:r w:rsidRPr="00FE2EF9">
        <w:rPr>
          <w:rFonts w:ascii="Times New Roman" w:hAnsi="Times New Roman" w:cs="Times New Roman"/>
          <w:sz w:val="24"/>
          <w:szCs w:val="24"/>
        </w:rPr>
        <w:t xml:space="preserve"> (Accessed: 26 February 2025).</w:t>
      </w:r>
    </w:p>
    <w:p w14:paraId="0CD79982"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Walmsley, A., Smith, C. and Jones, P. (2023) ‘The role of heritage hotels in UK tourism and cultural preservation’, </w:t>
      </w:r>
      <w:r w:rsidRPr="00FE2EF9">
        <w:rPr>
          <w:rFonts w:ascii="Times New Roman" w:hAnsi="Times New Roman" w:cs="Times New Roman"/>
          <w:i/>
          <w:iCs/>
          <w:sz w:val="24"/>
          <w:szCs w:val="24"/>
        </w:rPr>
        <w:t>Tourism and Hospitality Research</w:t>
      </w:r>
      <w:r w:rsidRPr="00FE2EF9">
        <w:rPr>
          <w:rFonts w:ascii="Times New Roman" w:hAnsi="Times New Roman" w:cs="Times New Roman"/>
          <w:sz w:val="24"/>
          <w:szCs w:val="24"/>
        </w:rPr>
        <w:t xml:space="preserve">, </w:t>
      </w:r>
      <w:r w:rsidRPr="00FE2EF9">
        <w:rPr>
          <w:rFonts w:ascii="Times New Roman" w:hAnsi="Times New Roman" w:cs="Times New Roman"/>
          <w:b/>
          <w:bCs/>
          <w:sz w:val="24"/>
          <w:szCs w:val="24"/>
        </w:rPr>
        <w:t>23</w:t>
      </w:r>
      <w:r w:rsidRPr="00FE2EF9">
        <w:rPr>
          <w:rFonts w:ascii="Times New Roman" w:hAnsi="Times New Roman" w:cs="Times New Roman"/>
          <w:sz w:val="24"/>
          <w:szCs w:val="24"/>
        </w:rPr>
        <w:t xml:space="preserve">(4), pp. 457–472. Available at: </w:t>
      </w:r>
      <w:hyperlink r:id="rId22" w:tgtFrame="_new" w:history="1">
        <w:r w:rsidRPr="00FE2EF9">
          <w:rPr>
            <w:rStyle w:val="Hyperlink"/>
            <w:rFonts w:ascii="Times New Roman" w:hAnsi="Times New Roman" w:cs="Times New Roman"/>
            <w:sz w:val="24"/>
            <w:szCs w:val="24"/>
          </w:rPr>
          <w:t>https://journals.sagepub.com/doi/10.1177/14673584231215707</w:t>
        </w:r>
      </w:hyperlink>
      <w:r w:rsidRPr="00FE2EF9">
        <w:rPr>
          <w:rFonts w:ascii="Times New Roman" w:hAnsi="Times New Roman" w:cs="Times New Roman"/>
          <w:sz w:val="24"/>
          <w:szCs w:val="24"/>
        </w:rPr>
        <w:t xml:space="preserve"> (Accessed: 26 February 2025).</w:t>
      </w:r>
    </w:p>
    <w:p w14:paraId="4628C9B2" w14:textId="77777777" w:rsidR="004634C4" w:rsidRPr="004B1EA3" w:rsidRDefault="004634C4" w:rsidP="004634C4">
      <w:pPr>
        <w:spacing w:line="360" w:lineRule="auto"/>
        <w:jc w:val="both"/>
        <w:rPr>
          <w:rFonts w:ascii="Times New Roman" w:hAnsi="Times New Roman" w:cs="Times New Roman"/>
          <w:sz w:val="24"/>
          <w:szCs w:val="24"/>
        </w:rPr>
      </w:pPr>
      <w:r w:rsidRPr="004B1EA3">
        <w:rPr>
          <w:rFonts w:ascii="Times New Roman" w:hAnsi="Times New Roman" w:cs="Times New Roman"/>
          <w:sz w:val="24"/>
          <w:szCs w:val="24"/>
        </w:rPr>
        <w:t xml:space="preserve">Walumbwa, F.O., Mayer, D.M., Wang, P., Wang, H., Workman, K. and Christensen, A.L., 2011. Linking ethical leadership to employee performance: The roles of leader–member exchange, self-efficacy, and organizational identification. </w:t>
      </w:r>
      <w:r w:rsidRPr="004B1EA3">
        <w:rPr>
          <w:rFonts w:ascii="Times New Roman" w:hAnsi="Times New Roman" w:cs="Times New Roman"/>
          <w:i/>
          <w:iCs/>
          <w:sz w:val="24"/>
          <w:szCs w:val="24"/>
        </w:rPr>
        <w:t>Organizational Behavio</w:t>
      </w:r>
      <w:r w:rsidRPr="00FE2EF9">
        <w:rPr>
          <w:rFonts w:ascii="Times New Roman" w:hAnsi="Times New Roman" w:cs="Times New Roman"/>
          <w:i/>
          <w:iCs/>
          <w:sz w:val="24"/>
          <w:szCs w:val="24"/>
        </w:rPr>
        <w:t>u</w:t>
      </w:r>
      <w:r w:rsidRPr="004B1EA3">
        <w:rPr>
          <w:rFonts w:ascii="Times New Roman" w:hAnsi="Times New Roman" w:cs="Times New Roman"/>
          <w:i/>
          <w:iCs/>
          <w:sz w:val="24"/>
          <w:szCs w:val="24"/>
        </w:rPr>
        <w:t>r and Human Decision Processes</w:t>
      </w:r>
      <w:r w:rsidRPr="004B1EA3">
        <w:rPr>
          <w:rFonts w:ascii="Times New Roman" w:hAnsi="Times New Roman" w:cs="Times New Roman"/>
          <w:sz w:val="24"/>
          <w:szCs w:val="24"/>
        </w:rPr>
        <w:t>, 115(2), pp.204–213.</w:t>
      </w:r>
    </w:p>
    <w:p w14:paraId="25CE97B8"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Wang, H., Li, D., Zhang, J. and Sun, Y. (2025) </w:t>
      </w:r>
      <w:r w:rsidRPr="00FE2EF9">
        <w:rPr>
          <w:rFonts w:ascii="Times New Roman" w:eastAsia="Times New Roman" w:hAnsi="Times New Roman" w:cs="Times New Roman"/>
          <w:i/>
          <w:iCs/>
          <w:kern w:val="0"/>
          <w:sz w:val="24"/>
          <w:szCs w:val="24"/>
          <w:lang w:eastAsia="en-GB"/>
          <w14:ligatures w14:val="none"/>
        </w:rPr>
        <w:t>Ethical Leadership and Employee Outcomes in the Hospitality Sector: A CSR Perspective</w:t>
      </w:r>
      <w:r w:rsidRPr="00FE2EF9">
        <w:rPr>
          <w:rFonts w:ascii="Times New Roman" w:eastAsia="Times New Roman" w:hAnsi="Times New Roman" w:cs="Times New Roman"/>
          <w:kern w:val="0"/>
          <w:sz w:val="24"/>
          <w:szCs w:val="24"/>
          <w:lang w:eastAsia="en-GB"/>
          <w14:ligatures w14:val="none"/>
        </w:rPr>
        <w:t xml:space="preserve">, </w:t>
      </w:r>
      <w:r w:rsidRPr="00FE2EF9">
        <w:rPr>
          <w:rFonts w:ascii="Times New Roman" w:eastAsia="Times New Roman" w:hAnsi="Times New Roman" w:cs="Times New Roman"/>
          <w:i/>
          <w:iCs/>
          <w:kern w:val="0"/>
          <w:sz w:val="24"/>
          <w:szCs w:val="24"/>
          <w:lang w:eastAsia="en-GB"/>
          <w14:ligatures w14:val="none"/>
        </w:rPr>
        <w:t>International Journal of Contemporary Hospitality Management</w:t>
      </w:r>
      <w:r w:rsidRPr="00FE2EF9">
        <w:rPr>
          <w:rFonts w:ascii="Times New Roman" w:eastAsia="Times New Roman" w:hAnsi="Times New Roman" w:cs="Times New Roman"/>
          <w:kern w:val="0"/>
          <w:sz w:val="24"/>
          <w:szCs w:val="24"/>
          <w:lang w:eastAsia="en-GB"/>
          <w14:ligatures w14:val="none"/>
        </w:rPr>
        <w:t>, [Forthcoming].</w:t>
      </w:r>
    </w:p>
    <w:p w14:paraId="019F3076"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Wang, Y., Ummar, R., Qureshi, T.M., </w:t>
      </w:r>
      <w:proofErr w:type="spellStart"/>
      <w:r w:rsidRPr="00FE2EF9">
        <w:rPr>
          <w:rFonts w:ascii="Times New Roman" w:hAnsi="Times New Roman" w:cs="Times New Roman"/>
          <w:sz w:val="24"/>
          <w:szCs w:val="24"/>
        </w:rPr>
        <w:t>Ul</w:t>
      </w:r>
      <w:proofErr w:type="spellEnd"/>
      <w:r w:rsidRPr="00FE2EF9">
        <w:rPr>
          <w:rFonts w:ascii="Times New Roman" w:hAnsi="Times New Roman" w:cs="Times New Roman"/>
          <w:sz w:val="24"/>
          <w:szCs w:val="24"/>
        </w:rPr>
        <w:t xml:space="preserve"> Haq, J. and Bonn, M.A., 2025. </w:t>
      </w:r>
      <w:r w:rsidRPr="00FE2EF9">
        <w:rPr>
          <w:rFonts w:ascii="Times New Roman" w:hAnsi="Times New Roman" w:cs="Times New Roman"/>
          <w:i/>
          <w:iCs/>
          <w:sz w:val="24"/>
          <w:szCs w:val="24"/>
        </w:rPr>
        <w:t xml:space="preserve">Employee Sustainability: How Green Practices Drive Employee Well-Being and Citizenship </w:t>
      </w:r>
      <w:proofErr w:type="spellStart"/>
      <w:r w:rsidRPr="00FE2EF9">
        <w:rPr>
          <w:rFonts w:ascii="Times New Roman" w:hAnsi="Times New Roman" w:cs="Times New Roman"/>
          <w:i/>
          <w:iCs/>
          <w:sz w:val="24"/>
          <w:szCs w:val="24"/>
        </w:rPr>
        <w:t>Behavior</w:t>
      </w:r>
      <w:proofErr w:type="spellEnd"/>
      <w:r w:rsidRPr="00FE2EF9">
        <w:rPr>
          <w:rFonts w:ascii="Times New Roman" w:hAnsi="Times New Roman" w:cs="Times New Roman"/>
          <w:sz w:val="24"/>
          <w:szCs w:val="24"/>
        </w:rPr>
        <w:t xml:space="preserve">. Sustainability, 17(936). Available at: </w:t>
      </w:r>
      <w:hyperlink r:id="rId23" w:tgtFrame="_new" w:history="1">
        <w:r w:rsidRPr="00FE2EF9">
          <w:rPr>
            <w:rStyle w:val="Hyperlink"/>
            <w:rFonts w:ascii="Times New Roman" w:hAnsi="Times New Roman" w:cs="Times New Roman"/>
            <w:sz w:val="24"/>
            <w:szCs w:val="24"/>
          </w:rPr>
          <w:t>https://doi.org/10.3390/su17030936</w:t>
        </w:r>
      </w:hyperlink>
      <w:r w:rsidRPr="00FE2EF9">
        <w:rPr>
          <w:rFonts w:ascii="Times New Roman" w:hAnsi="Times New Roman" w:cs="Times New Roman"/>
          <w:sz w:val="24"/>
          <w:szCs w:val="24"/>
        </w:rPr>
        <w:t xml:space="preserve"> [Accessed 18 March 2025].</w:t>
      </w:r>
    </w:p>
    <w:p w14:paraId="5312BE56"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Wang, Z. and Sung, M. (2021) ‘How ethical leadership boosts employees’ psychological safety in a CSR context: A social information processing perspective’, </w:t>
      </w:r>
      <w:r w:rsidRPr="00FE2EF9">
        <w:rPr>
          <w:rFonts w:ascii="Times New Roman" w:hAnsi="Times New Roman" w:cs="Times New Roman"/>
          <w:i/>
          <w:iCs/>
          <w:sz w:val="24"/>
          <w:szCs w:val="24"/>
        </w:rPr>
        <w:t>International Journal of Environmental Research and Public Health</w:t>
      </w:r>
      <w:r w:rsidRPr="00FE2EF9">
        <w:rPr>
          <w:rFonts w:ascii="Times New Roman" w:hAnsi="Times New Roman" w:cs="Times New Roman"/>
          <w:sz w:val="24"/>
          <w:szCs w:val="24"/>
        </w:rPr>
        <w:t xml:space="preserve">, </w:t>
      </w:r>
      <w:r w:rsidRPr="00FE2EF9">
        <w:rPr>
          <w:rFonts w:ascii="Times New Roman" w:hAnsi="Times New Roman" w:cs="Times New Roman"/>
          <w:b/>
          <w:bCs/>
          <w:sz w:val="24"/>
          <w:szCs w:val="24"/>
        </w:rPr>
        <w:t>18</w:t>
      </w:r>
      <w:r w:rsidRPr="00FE2EF9">
        <w:rPr>
          <w:rFonts w:ascii="Times New Roman" w:hAnsi="Times New Roman" w:cs="Times New Roman"/>
          <w:sz w:val="24"/>
          <w:szCs w:val="24"/>
        </w:rPr>
        <w:t xml:space="preserve">(6), p. 2968. Available at: </w:t>
      </w:r>
      <w:hyperlink r:id="rId24" w:tgtFrame="_new" w:history="1">
        <w:r w:rsidRPr="00FE2EF9">
          <w:rPr>
            <w:rStyle w:val="Hyperlink"/>
            <w:rFonts w:ascii="Times New Roman" w:hAnsi="Times New Roman" w:cs="Times New Roman"/>
            <w:sz w:val="24"/>
            <w:szCs w:val="24"/>
          </w:rPr>
          <w:t>https://www.mdpi.com/1660-4601/18/6/2968</w:t>
        </w:r>
      </w:hyperlink>
      <w:r w:rsidRPr="00FE2EF9">
        <w:rPr>
          <w:rFonts w:ascii="Times New Roman" w:hAnsi="Times New Roman" w:cs="Times New Roman"/>
          <w:sz w:val="24"/>
          <w:szCs w:val="24"/>
        </w:rPr>
        <w:t xml:space="preserve"> (Accessed: 18 March 2025).</w:t>
      </w:r>
    </w:p>
    <w:p w14:paraId="111CCE2D"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Wasserberg, M., 1999. </w:t>
      </w:r>
      <w:r w:rsidRPr="00FE2EF9">
        <w:rPr>
          <w:rFonts w:ascii="Times New Roman" w:hAnsi="Times New Roman" w:cs="Times New Roman"/>
          <w:i/>
          <w:iCs/>
          <w:sz w:val="24"/>
          <w:szCs w:val="24"/>
        </w:rPr>
        <w:t>Leadership for the future: The school leader as change agent</w:t>
      </w:r>
      <w:r w:rsidRPr="00FE2EF9">
        <w:rPr>
          <w:rFonts w:ascii="Times New Roman" w:hAnsi="Times New Roman" w:cs="Times New Roman"/>
          <w:sz w:val="24"/>
          <w:szCs w:val="24"/>
        </w:rPr>
        <w:t>. London: Falmer Press.</w:t>
      </w:r>
    </w:p>
    <w:p w14:paraId="191E46A1" w14:textId="77777777" w:rsidR="004634C4" w:rsidRPr="00FE2EF9" w:rsidRDefault="004634C4" w:rsidP="004634C4">
      <w:pPr>
        <w:spacing w:line="360" w:lineRule="auto"/>
        <w:jc w:val="both"/>
        <w:rPr>
          <w:rFonts w:ascii="Times New Roman" w:hAnsi="Times New Roman" w:cs="Times New Roman"/>
          <w:sz w:val="24"/>
          <w:szCs w:val="24"/>
        </w:rPr>
      </w:pPr>
      <w:r w:rsidRPr="00FE2EF9">
        <w:rPr>
          <w:rFonts w:ascii="Times New Roman" w:hAnsi="Times New Roman" w:cs="Times New Roman"/>
          <w:sz w:val="24"/>
          <w:szCs w:val="24"/>
        </w:rPr>
        <w:t xml:space="preserve">Wollard, K.K. (2011) ‘Employee engagement and organizational performance: A review of the literature’, </w:t>
      </w:r>
      <w:r w:rsidRPr="00FE2EF9">
        <w:rPr>
          <w:rFonts w:ascii="Times New Roman" w:hAnsi="Times New Roman" w:cs="Times New Roman"/>
          <w:i/>
          <w:iCs/>
          <w:sz w:val="24"/>
          <w:szCs w:val="24"/>
        </w:rPr>
        <w:t>Journal of Applied Management and Entrepreneurship</w:t>
      </w:r>
      <w:r w:rsidRPr="00FE2EF9">
        <w:rPr>
          <w:rFonts w:ascii="Times New Roman" w:hAnsi="Times New Roman" w:cs="Times New Roman"/>
          <w:sz w:val="24"/>
          <w:szCs w:val="24"/>
        </w:rPr>
        <w:t>, 16(2), pp. 17–36.</w:t>
      </w:r>
    </w:p>
    <w:p w14:paraId="39883D65" w14:textId="77777777" w:rsidR="004634C4" w:rsidRPr="00D45A9B" w:rsidRDefault="004634C4" w:rsidP="004634C4">
      <w:pPr>
        <w:spacing w:line="360" w:lineRule="auto"/>
        <w:jc w:val="both"/>
        <w:rPr>
          <w:rFonts w:ascii="Times New Roman" w:hAnsi="Times New Roman" w:cs="Times New Roman"/>
          <w:sz w:val="24"/>
          <w:szCs w:val="24"/>
        </w:rPr>
      </w:pPr>
      <w:r w:rsidRPr="00D45A9B">
        <w:rPr>
          <w:rFonts w:ascii="Times New Roman" w:hAnsi="Times New Roman" w:cs="Times New Roman"/>
          <w:sz w:val="24"/>
          <w:szCs w:val="24"/>
        </w:rPr>
        <w:t xml:space="preserve">Wright, T.A. and </w:t>
      </w:r>
      <w:proofErr w:type="spellStart"/>
      <w:r w:rsidRPr="00D45A9B">
        <w:rPr>
          <w:rFonts w:ascii="Times New Roman" w:hAnsi="Times New Roman" w:cs="Times New Roman"/>
          <w:sz w:val="24"/>
          <w:szCs w:val="24"/>
        </w:rPr>
        <w:t>Cropanzano</w:t>
      </w:r>
      <w:proofErr w:type="spellEnd"/>
      <w:r w:rsidRPr="00D45A9B">
        <w:rPr>
          <w:rFonts w:ascii="Times New Roman" w:hAnsi="Times New Roman" w:cs="Times New Roman"/>
          <w:sz w:val="24"/>
          <w:szCs w:val="24"/>
        </w:rPr>
        <w:t xml:space="preserve">, R., 1998. Emotional exhaustion as a predictor of job performance and voluntary turnover. </w:t>
      </w:r>
      <w:r w:rsidRPr="00D45A9B">
        <w:rPr>
          <w:rFonts w:ascii="Times New Roman" w:hAnsi="Times New Roman" w:cs="Times New Roman"/>
          <w:i/>
          <w:iCs/>
          <w:sz w:val="24"/>
          <w:szCs w:val="24"/>
        </w:rPr>
        <w:t>Journal of Applied Psychology</w:t>
      </w:r>
      <w:r w:rsidRPr="00D45A9B">
        <w:rPr>
          <w:rFonts w:ascii="Times New Roman" w:hAnsi="Times New Roman" w:cs="Times New Roman"/>
          <w:sz w:val="24"/>
          <w:szCs w:val="24"/>
        </w:rPr>
        <w:t>, 83(3), pp.486–493.</w:t>
      </w:r>
    </w:p>
    <w:p w14:paraId="3AA81A4B" w14:textId="77777777" w:rsidR="004634C4" w:rsidRPr="007E06C4"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7E06C4">
        <w:rPr>
          <w:rFonts w:ascii="Times New Roman" w:eastAsia="Times New Roman" w:hAnsi="Times New Roman" w:cs="Times New Roman"/>
          <w:kern w:val="0"/>
          <w:sz w:val="24"/>
          <w:szCs w:val="24"/>
          <w:lang w:eastAsia="en-GB"/>
          <w14:ligatures w14:val="none"/>
        </w:rPr>
        <w:t xml:space="preserve">Xu, J. and Thomas, H.C., 2011. How can leaders achieve high employee engagement? </w:t>
      </w:r>
      <w:r w:rsidRPr="007E06C4">
        <w:rPr>
          <w:rFonts w:ascii="Times New Roman" w:eastAsia="Times New Roman" w:hAnsi="Times New Roman" w:cs="Times New Roman"/>
          <w:i/>
          <w:iCs/>
          <w:kern w:val="0"/>
          <w:sz w:val="24"/>
          <w:szCs w:val="24"/>
          <w:lang w:eastAsia="en-GB"/>
          <w14:ligatures w14:val="none"/>
        </w:rPr>
        <w:t>Leadership &amp; Organization Development Journal</w:t>
      </w:r>
      <w:r w:rsidRPr="007E06C4">
        <w:rPr>
          <w:rFonts w:ascii="Times New Roman" w:eastAsia="Times New Roman" w:hAnsi="Times New Roman" w:cs="Times New Roman"/>
          <w:kern w:val="0"/>
          <w:sz w:val="24"/>
          <w:szCs w:val="24"/>
          <w:lang w:eastAsia="en-GB"/>
          <w14:ligatures w14:val="none"/>
        </w:rPr>
        <w:t>, 32(4), pp.399–416.</w:t>
      </w:r>
    </w:p>
    <w:p w14:paraId="5E05777A" w14:textId="77777777" w:rsidR="004634C4" w:rsidRPr="00FE2EF9" w:rsidRDefault="004634C4" w:rsidP="004634C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E2EF9">
        <w:rPr>
          <w:rFonts w:ascii="Times New Roman" w:eastAsia="Times New Roman" w:hAnsi="Times New Roman" w:cs="Times New Roman"/>
          <w:kern w:val="0"/>
          <w:sz w:val="24"/>
          <w:szCs w:val="24"/>
          <w:lang w:eastAsia="en-GB"/>
          <w14:ligatures w14:val="none"/>
        </w:rPr>
        <w:t xml:space="preserve">Yates, L., 2014. Employee well-being and retention: The influence of ethical leadership. </w:t>
      </w:r>
      <w:r w:rsidRPr="00FE2EF9">
        <w:rPr>
          <w:rFonts w:ascii="Times New Roman" w:eastAsia="Times New Roman" w:hAnsi="Times New Roman" w:cs="Times New Roman"/>
          <w:i/>
          <w:iCs/>
          <w:kern w:val="0"/>
          <w:sz w:val="24"/>
          <w:szCs w:val="24"/>
          <w:lang w:eastAsia="en-GB"/>
          <w14:ligatures w14:val="none"/>
        </w:rPr>
        <w:t>Journal of Business Ethics</w:t>
      </w:r>
      <w:r w:rsidRPr="00FE2EF9">
        <w:rPr>
          <w:rFonts w:ascii="Times New Roman" w:eastAsia="Times New Roman" w:hAnsi="Times New Roman" w:cs="Times New Roman"/>
          <w:kern w:val="0"/>
          <w:sz w:val="24"/>
          <w:szCs w:val="24"/>
          <w:lang w:eastAsia="en-GB"/>
          <w14:ligatures w14:val="none"/>
        </w:rPr>
        <w:t>, 125(1), pp.45–58.</w:t>
      </w:r>
    </w:p>
    <w:p w14:paraId="13ECC182" w14:textId="77777777" w:rsidR="00FE5DAB" w:rsidRPr="00FE5DAB" w:rsidRDefault="00FE5DAB" w:rsidP="00FE5DAB"/>
    <w:sectPr w:rsidR="00FE5DAB" w:rsidRPr="00FE5DAB" w:rsidSect="00EB5E6D">
      <w:footerReference w:type="default" r:id="rId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17B1D" w14:textId="77777777" w:rsidR="00C74F54" w:rsidRDefault="00C74F54" w:rsidP="00CE5A86">
      <w:pPr>
        <w:spacing w:after="0" w:line="240" w:lineRule="auto"/>
      </w:pPr>
      <w:r>
        <w:separator/>
      </w:r>
    </w:p>
  </w:endnote>
  <w:endnote w:type="continuationSeparator" w:id="0">
    <w:p w14:paraId="2A8CC85F" w14:textId="77777777" w:rsidR="00C74F54" w:rsidRDefault="00C74F54" w:rsidP="00CE5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052154"/>
      <w:docPartObj>
        <w:docPartGallery w:val="Page Numbers (Bottom of Page)"/>
        <w:docPartUnique/>
      </w:docPartObj>
    </w:sdtPr>
    <w:sdtEndPr>
      <w:rPr>
        <w:noProof/>
      </w:rPr>
    </w:sdtEndPr>
    <w:sdtContent>
      <w:p w14:paraId="0F1D7AB6" w14:textId="4E8F93D6" w:rsidR="006F5F89" w:rsidRDefault="006F5F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CF79D2" w14:textId="77777777" w:rsidR="006F5F89" w:rsidRDefault="006F5F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4637712"/>
      <w:docPartObj>
        <w:docPartGallery w:val="Page Numbers (Bottom of Page)"/>
        <w:docPartUnique/>
      </w:docPartObj>
    </w:sdtPr>
    <w:sdtEndPr>
      <w:rPr>
        <w:noProof/>
      </w:rPr>
    </w:sdtEndPr>
    <w:sdtContent>
      <w:p w14:paraId="53F0A071" w14:textId="76843B7F" w:rsidR="00EB5E6D" w:rsidRDefault="00EB5E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137AE1" w14:textId="77777777" w:rsidR="00E65F12" w:rsidRDefault="00E65F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3239914"/>
      <w:docPartObj>
        <w:docPartGallery w:val="Page Numbers (Bottom of Page)"/>
        <w:docPartUnique/>
      </w:docPartObj>
    </w:sdtPr>
    <w:sdtEndPr>
      <w:rPr>
        <w:noProof/>
      </w:rPr>
    </w:sdtEndPr>
    <w:sdtContent>
      <w:p w14:paraId="5A98E6A0" w14:textId="1808C391" w:rsidR="004E2E8F" w:rsidRDefault="004E2E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8E958A" w14:textId="77777777" w:rsidR="004E2E8F" w:rsidRDefault="004E2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DE98A" w14:textId="77777777" w:rsidR="00C74F54" w:rsidRDefault="00C74F54" w:rsidP="00CE5A86">
      <w:pPr>
        <w:spacing w:after="0" w:line="240" w:lineRule="auto"/>
      </w:pPr>
      <w:r>
        <w:separator/>
      </w:r>
    </w:p>
  </w:footnote>
  <w:footnote w:type="continuationSeparator" w:id="0">
    <w:p w14:paraId="0E43CE4C" w14:textId="77777777" w:rsidR="00C74F54" w:rsidRDefault="00C74F54" w:rsidP="00CE5A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1A59EC"/>
    <w:multiLevelType w:val="multilevel"/>
    <w:tmpl w:val="E410CC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93701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FA8"/>
    <w:rsid w:val="00005B69"/>
    <w:rsid w:val="00023468"/>
    <w:rsid w:val="0005188D"/>
    <w:rsid w:val="00066E3C"/>
    <w:rsid w:val="00093DB6"/>
    <w:rsid w:val="000A37A0"/>
    <w:rsid w:val="000C1C4E"/>
    <w:rsid w:val="000E316C"/>
    <w:rsid w:val="00115FD5"/>
    <w:rsid w:val="00132BE7"/>
    <w:rsid w:val="001479AF"/>
    <w:rsid w:val="00147F47"/>
    <w:rsid w:val="00160C21"/>
    <w:rsid w:val="001646FD"/>
    <w:rsid w:val="001647F7"/>
    <w:rsid w:val="00182253"/>
    <w:rsid w:val="00196BA5"/>
    <w:rsid w:val="001A5D39"/>
    <w:rsid w:val="001B09E0"/>
    <w:rsid w:val="001E23D3"/>
    <w:rsid w:val="001F7DA9"/>
    <w:rsid w:val="00207831"/>
    <w:rsid w:val="00230D30"/>
    <w:rsid w:val="0023402C"/>
    <w:rsid w:val="00236B5A"/>
    <w:rsid w:val="00256D8F"/>
    <w:rsid w:val="002573A4"/>
    <w:rsid w:val="002616CF"/>
    <w:rsid w:val="002636FD"/>
    <w:rsid w:val="00265486"/>
    <w:rsid w:val="00293E4C"/>
    <w:rsid w:val="002B51F5"/>
    <w:rsid w:val="00304FEE"/>
    <w:rsid w:val="003079B3"/>
    <w:rsid w:val="0032441A"/>
    <w:rsid w:val="00325843"/>
    <w:rsid w:val="00332881"/>
    <w:rsid w:val="00333DBB"/>
    <w:rsid w:val="0033474F"/>
    <w:rsid w:val="00340093"/>
    <w:rsid w:val="00355BC9"/>
    <w:rsid w:val="00366433"/>
    <w:rsid w:val="003756E7"/>
    <w:rsid w:val="003920EC"/>
    <w:rsid w:val="003F0051"/>
    <w:rsid w:val="003F6485"/>
    <w:rsid w:val="00401D40"/>
    <w:rsid w:val="00403AA5"/>
    <w:rsid w:val="004332CD"/>
    <w:rsid w:val="00440529"/>
    <w:rsid w:val="00443714"/>
    <w:rsid w:val="00451406"/>
    <w:rsid w:val="004634C4"/>
    <w:rsid w:val="00467A42"/>
    <w:rsid w:val="0049549B"/>
    <w:rsid w:val="004D1823"/>
    <w:rsid w:val="004E2E8F"/>
    <w:rsid w:val="00524C0E"/>
    <w:rsid w:val="0052767E"/>
    <w:rsid w:val="00540502"/>
    <w:rsid w:val="00554A08"/>
    <w:rsid w:val="0056017C"/>
    <w:rsid w:val="005C3C24"/>
    <w:rsid w:val="00615F05"/>
    <w:rsid w:val="00624CEB"/>
    <w:rsid w:val="00687E24"/>
    <w:rsid w:val="0069737D"/>
    <w:rsid w:val="006B5A43"/>
    <w:rsid w:val="006F088C"/>
    <w:rsid w:val="006F3436"/>
    <w:rsid w:val="006F5F89"/>
    <w:rsid w:val="007058D8"/>
    <w:rsid w:val="00710109"/>
    <w:rsid w:val="00712CB2"/>
    <w:rsid w:val="00714359"/>
    <w:rsid w:val="00722A97"/>
    <w:rsid w:val="007733F2"/>
    <w:rsid w:val="00793250"/>
    <w:rsid w:val="007A18E6"/>
    <w:rsid w:val="007B1ACE"/>
    <w:rsid w:val="007C42F6"/>
    <w:rsid w:val="007E76E9"/>
    <w:rsid w:val="007E7A21"/>
    <w:rsid w:val="007F4509"/>
    <w:rsid w:val="00807002"/>
    <w:rsid w:val="00833648"/>
    <w:rsid w:val="00845227"/>
    <w:rsid w:val="008475C6"/>
    <w:rsid w:val="00890DD1"/>
    <w:rsid w:val="00896C3B"/>
    <w:rsid w:val="008C75FA"/>
    <w:rsid w:val="008E0E1F"/>
    <w:rsid w:val="008F3D59"/>
    <w:rsid w:val="008F3F23"/>
    <w:rsid w:val="0094172F"/>
    <w:rsid w:val="00965CC2"/>
    <w:rsid w:val="00967697"/>
    <w:rsid w:val="009A0AC1"/>
    <w:rsid w:val="009B235C"/>
    <w:rsid w:val="009C12F0"/>
    <w:rsid w:val="009D3138"/>
    <w:rsid w:val="009E1D00"/>
    <w:rsid w:val="00A048A9"/>
    <w:rsid w:val="00A14A9F"/>
    <w:rsid w:val="00A15336"/>
    <w:rsid w:val="00A17792"/>
    <w:rsid w:val="00A212D1"/>
    <w:rsid w:val="00A72669"/>
    <w:rsid w:val="00A747BA"/>
    <w:rsid w:val="00A8549F"/>
    <w:rsid w:val="00AC12B0"/>
    <w:rsid w:val="00AD6089"/>
    <w:rsid w:val="00AF7645"/>
    <w:rsid w:val="00B122F4"/>
    <w:rsid w:val="00B17BF7"/>
    <w:rsid w:val="00B7382C"/>
    <w:rsid w:val="00B85658"/>
    <w:rsid w:val="00B90546"/>
    <w:rsid w:val="00BB7759"/>
    <w:rsid w:val="00BC126E"/>
    <w:rsid w:val="00C0376D"/>
    <w:rsid w:val="00C158F4"/>
    <w:rsid w:val="00C2604D"/>
    <w:rsid w:val="00C275AF"/>
    <w:rsid w:val="00C33309"/>
    <w:rsid w:val="00C639B9"/>
    <w:rsid w:val="00C74F54"/>
    <w:rsid w:val="00C86606"/>
    <w:rsid w:val="00C8768D"/>
    <w:rsid w:val="00CB3209"/>
    <w:rsid w:val="00CC3EAF"/>
    <w:rsid w:val="00CC6BBC"/>
    <w:rsid w:val="00CE036E"/>
    <w:rsid w:val="00CE5A86"/>
    <w:rsid w:val="00CE5FA8"/>
    <w:rsid w:val="00D1746B"/>
    <w:rsid w:val="00D17966"/>
    <w:rsid w:val="00D203A8"/>
    <w:rsid w:val="00D2286E"/>
    <w:rsid w:val="00D37277"/>
    <w:rsid w:val="00D551D5"/>
    <w:rsid w:val="00D5562A"/>
    <w:rsid w:val="00D97942"/>
    <w:rsid w:val="00DA61B7"/>
    <w:rsid w:val="00DB1D39"/>
    <w:rsid w:val="00DB1D58"/>
    <w:rsid w:val="00DB2214"/>
    <w:rsid w:val="00DD6BEB"/>
    <w:rsid w:val="00E067F9"/>
    <w:rsid w:val="00E40C55"/>
    <w:rsid w:val="00E448E6"/>
    <w:rsid w:val="00E550F9"/>
    <w:rsid w:val="00E65F12"/>
    <w:rsid w:val="00E90D8D"/>
    <w:rsid w:val="00EA1804"/>
    <w:rsid w:val="00EA755F"/>
    <w:rsid w:val="00EB450D"/>
    <w:rsid w:val="00EB5792"/>
    <w:rsid w:val="00EB5E6D"/>
    <w:rsid w:val="00ED5578"/>
    <w:rsid w:val="00EE04E8"/>
    <w:rsid w:val="00F26BEE"/>
    <w:rsid w:val="00F5413D"/>
    <w:rsid w:val="00F62DA8"/>
    <w:rsid w:val="00F67BD4"/>
    <w:rsid w:val="00F91196"/>
    <w:rsid w:val="00FB042E"/>
    <w:rsid w:val="00FB6DAC"/>
    <w:rsid w:val="00FC1E4E"/>
    <w:rsid w:val="00FD70F1"/>
    <w:rsid w:val="00FE38A0"/>
    <w:rsid w:val="00FE5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CFD575"/>
  <w15:chartTrackingRefBased/>
  <w15:docId w15:val="{E5D50DEC-116F-47D5-9454-850DC9EBB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FA8"/>
  </w:style>
  <w:style w:type="paragraph" w:styleId="Heading1">
    <w:name w:val="heading 1"/>
    <w:basedOn w:val="Normal"/>
    <w:next w:val="Normal"/>
    <w:link w:val="Heading1Char"/>
    <w:uiPriority w:val="9"/>
    <w:qFormat/>
    <w:rsid w:val="00CE5F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639B9"/>
    <w:pPr>
      <w:keepNext/>
      <w:keepLines/>
      <w:spacing w:before="160" w:after="80"/>
      <w:outlineLvl w:val="1"/>
    </w:pPr>
    <w:rPr>
      <w:rFonts w:ascii="Times New Roman" w:eastAsiaTheme="majorEastAsia" w:hAnsi="Times New Roman" w:cstheme="majorBidi"/>
      <w:sz w:val="28"/>
      <w:szCs w:val="32"/>
    </w:rPr>
  </w:style>
  <w:style w:type="paragraph" w:styleId="Heading3">
    <w:name w:val="heading 3"/>
    <w:basedOn w:val="Normal"/>
    <w:next w:val="Normal"/>
    <w:link w:val="Heading3Char"/>
    <w:uiPriority w:val="9"/>
    <w:semiHidden/>
    <w:unhideWhenUsed/>
    <w:qFormat/>
    <w:rsid w:val="00CE5F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5F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5F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5F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F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F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F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F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639B9"/>
    <w:rPr>
      <w:rFonts w:ascii="Times New Roman" w:eastAsiaTheme="majorEastAsia" w:hAnsi="Times New Roman" w:cstheme="majorBidi"/>
      <w:sz w:val="28"/>
      <w:szCs w:val="32"/>
    </w:rPr>
  </w:style>
  <w:style w:type="character" w:customStyle="1" w:styleId="Heading3Char">
    <w:name w:val="Heading 3 Char"/>
    <w:basedOn w:val="DefaultParagraphFont"/>
    <w:link w:val="Heading3"/>
    <w:uiPriority w:val="9"/>
    <w:semiHidden/>
    <w:rsid w:val="00CE5F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5F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5F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5F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F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F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FA8"/>
    <w:rPr>
      <w:rFonts w:eastAsiaTheme="majorEastAsia" w:cstheme="majorBidi"/>
      <w:color w:val="272727" w:themeColor="text1" w:themeTint="D8"/>
    </w:rPr>
  </w:style>
  <w:style w:type="paragraph" w:styleId="Title">
    <w:name w:val="Title"/>
    <w:basedOn w:val="Normal"/>
    <w:next w:val="Normal"/>
    <w:link w:val="TitleChar"/>
    <w:uiPriority w:val="10"/>
    <w:qFormat/>
    <w:rsid w:val="00CE5F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F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F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F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FA8"/>
    <w:pPr>
      <w:spacing w:before="160"/>
      <w:jc w:val="center"/>
    </w:pPr>
    <w:rPr>
      <w:i/>
      <w:iCs/>
      <w:color w:val="404040" w:themeColor="text1" w:themeTint="BF"/>
    </w:rPr>
  </w:style>
  <w:style w:type="character" w:customStyle="1" w:styleId="QuoteChar">
    <w:name w:val="Quote Char"/>
    <w:basedOn w:val="DefaultParagraphFont"/>
    <w:link w:val="Quote"/>
    <w:uiPriority w:val="29"/>
    <w:rsid w:val="00CE5FA8"/>
    <w:rPr>
      <w:i/>
      <w:iCs/>
      <w:color w:val="404040" w:themeColor="text1" w:themeTint="BF"/>
    </w:rPr>
  </w:style>
  <w:style w:type="paragraph" w:styleId="ListParagraph">
    <w:name w:val="List Paragraph"/>
    <w:basedOn w:val="Normal"/>
    <w:uiPriority w:val="34"/>
    <w:qFormat/>
    <w:rsid w:val="00CE5FA8"/>
    <w:pPr>
      <w:ind w:left="720"/>
      <w:contextualSpacing/>
    </w:pPr>
  </w:style>
  <w:style w:type="character" w:styleId="IntenseEmphasis">
    <w:name w:val="Intense Emphasis"/>
    <w:basedOn w:val="DefaultParagraphFont"/>
    <w:uiPriority w:val="21"/>
    <w:qFormat/>
    <w:rsid w:val="00CE5FA8"/>
    <w:rPr>
      <w:i/>
      <w:iCs/>
      <w:color w:val="2F5496" w:themeColor="accent1" w:themeShade="BF"/>
    </w:rPr>
  </w:style>
  <w:style w:type="paragraph" w:styleId="IntenseQuote">
    <w:name w:val="Intense Quote"/>
    <w:basedOn w:val="Normal"/>
    <w:next w:val="Normal"/>
    <w:link w:val="IntenseQuoteChar"/>
    <w:uiPriority w:val="30"/>
    <w:qFormat/>
    <w:rsid w:val="00CE5F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5FA8"/>
    <w:rPr>
      <w:i/>
      <w:iCs/>
      <w:color w:val="2F5496" w:themeColor="accent1" w:themeShade="BF"/>
    </w:rPr>
  </w:style>
  <w:style w:type="character" w:styleId="IntenseReference">
    <w:name w:val="Intense Reference"/>
    <w:basedOn w:val="DefaultParagraphFont"/>
    <w:uiPriority w:val="32"/>
    <w:qFormat/>
    <w:rsid w:val="00CE5FA8"/>
    <w:rPr>
      <w:b/>
      <w:bCs/>
      <w:smallCaps/>
      <w:color w:val="2F5496" w:themeColor="accent1" w:themeShade="BF"/>
      <w:spacing w:val="5"/>
    </w:rPr>
  </w:style>
  <w:style w:type="character" w:styleId="Hyperlink">
    <w:name w:val="Hyperlink"/>
    <w:basedOn w:val="DefaultParagraphFont"/>
    <w:uiPriority w:val="99"/>
    <w:unhideWhenUsed/>
    <w:rsid w:val="004634C4"/>
    <w:rPr>
      <w:color w:val="0563C1" w:themeColor="hyperlink"/>
      <w:u w:val="single"/>
    </w:rPr>
  </w:style>
  <w:style w:type="character" w:styleId="Emphasis">
    <w:name w:val="Emphasis"/>
    <w:basedOn w:val="DefaultParagraphFont"/>
    <w:uiPriority w:val="20"/>
    <w:qFormat/>
    <w:rsid w:val="004634C4"/>
    <w:rPr>
      <w:i/>
      <w:iCs/>
    </w:rPr>
  </w:style>
  <w:style w:type="paragraph" w:styleId="TOCHeading">
    <w:name w:val="TOC Heading"/>
    <w:basedOn w:val="Heading1"/>
    <w:next w:val="Normal"/>
    <w:uiPriority w:val="39"/>
    <w:unhideWhenUsed/>
    <w:qFormat/>
    <w:rsid w:val="00005B6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33DBB"/>
    <w:pPr>
      <w:tabs>
        <w:tab w:val="right" w:leader="dot" w:pos="9016"/>
      </w:tabs>
      <w:spacing w:after="100"/>
    </w:pPr>
    <w:rPr>
      <w:rFonts w:ascii="Times New Roman" w:hAnsi="Times New Roman" w:cs="Times New Roman"/>
      <w:b/>
      <w:bCs/>
      <w:noProof/>
      <w:sz w:val="24"/>
      <w:szCs w:val="24"/>
      <w:lang w:val="tr-TR"/>
    </w:rPr>
  </w:style>
  <w:style w:type="paragraph" w:styleId="TOC2">
    <w:name w:val="toc 2"/>
    <w:basedOn w:val="Normal"/>
    <w:next w:val="Normal"/>
    <w:autoRedefine/>
    <w:uiPriority w:val="39"/>
    <w:unhideWhenUsed/>
    <w:rsid w:val="00005B69"/>
    <w:pPr>
      <w:spacing w:after="100"/>
      <w:ind w:left="220"/>
    </w:pPr>
  </w:style>
  <w:style w:type="paragraph" w:styleId="Header">
    <w:name w:val="header"/>
    <w:basedOn w:val="Normal"/>
    <w:link w:val="HeaderChar"/>
    <w:uiPriority w:val="99"/>
    <w:unhideWhenUsed/>
    <w:rsid w:val="00CE5A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A86"/>
  </w:style>
  <w:style w:type="paragraph" w:styleId="Footer">
    <w:name w:val="footer"/>
    <w:basedOn w:val="Normal"/>
    <w:link w:val="FooterChar"/>
    <w:uiPriority w:val="99"/>
    <w:unhideWhenUsed/>
    <w:rsid w:val="00CE5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4867">
      <w:bodyDiv w:val="1"/>
      <w:marLeft w:val="0"/>
      <w:marRight w:val="0"/>
      <w:marTop w:val="0"/>
      <w:marBottom w:val="0"/>
      <w:divBdr>
        <w:top w:val="none" w:sz="0" w:space="0" w:color="auto"/>
        <w:left w:val="none" w:sz="0" w:space="0" w:color="auto"/>
        <w:bottom w:val="none" w:sz="0" w:space="0" w:color="auto"/>
        <w:right w:val="none" w:sz="0" w:space="0" w:color="auto"/>
      </w:divBdr>
    </w:div>
    <w:div w:id="143938927">
      <w:bodyDiv w:val="1"/>
      <w:marLeft w:val="0"/>
      <w:marRight w:val="0"/>
      <w:marTop w:val="0"/>
      <w:marBottom w:val="0"/>
      <w:divBdr>
        <w:top w:val="none" w:sz="0" w:space="0" w:color="auto"/>
        <w:left w:val="none" w:sz="0" w:space="0" w:color="auto"/>
        <w:bottom w:val="none" w:sz="0" w:space="0" w:color="auto"/>
        <w:right w:val="none" w:sz="0" w:space="0" w:color="auto"/>
      </w:divBdr>
    </w:div>
    <w:div w:id="159928535">
      <w:bodyDiv w:val="1"/>
      <w:marLeft w:val="0"/>
      <w:marRight w:val="0"/>
      <w:marTop w:val="0"/>
      <w:marBottom w:val="0"/>
      <w:divBdr>
        <w:top w:val="none" w:sz="0" w:space="0" w:color="auto"/>
        <w:left w:val="none" w:sz="0" w:space="0" w:color="auto"/>
        <w:bottom w:val="none" w:sz="0" w:space="0" w:color="auto"/>
        <w:right w:val="none" w:sz="0" w:space="0" w:color="auto"/>
      </w:divBdr>
    </w:div>
    <w:div w:id="271979941">
      <w:bodyDiv w:val="1"/>
      <w:marLeft w:val="0"/>
      <w:marRight w:val="0"/>
      <w:marTop w:val="0"/>
      <w:marBottom w:val="0"/>
      <w:divBdr>
        <w:top w:val="none" w:sz="0" w:space="0" w:color="auto"/>
        <w:left w:val="none" w:sz="0" w:space="0" w:color="auto"/>
        <w:bottom w:val="none" w:sz="0" w:space="0" w:color="auto"/>
        <w:right w:val="none" w:sz="0" w:space="0" w:color="auto"/>
      </w:divBdr>
    </w:div>
    <w:div w:id="290481798">
      <w:bodyDiv w:val="1"/>
      <w:marLeft w:val="0"/>
      <w:marRight w:val="0"/>
      <w:marTop w:val="0"/>
      <w:marBottom w:val="0"/>
      <w:divBdr>
        <w:top w:val="none" w:sz="0" w:space="0" w:color="auto"/>
        <w:left w:val="none" w:sz="0" w:space="0" w:color="auto"/>
        <w:bottom w:val="none" w:sz="0" w:space="0" w:color="auto"/>
        <w:right w:val="none" w:sz="0" w:space="0" w:color="auto"/>
      </w:divBdr>
    </w:div>
    <w:div w:id="379863399">
      <w:bodyDiv w:val="1"/>
      <w:marLeft w:val="0"/>
      <w:marRight w:val="0"/>
      <w:marTop w:val="0"/>
      <w:marBottom w:val="0"/>
      <w:divBdr>
        <w:top w:val="none" w:sz="0" w:space="0" w:color="auto"/>
        <w:left w:val="none" w:sz="0" w:space="0" w:color="auto"/>
        <w:bottom w:val="none" w:sz="0" w:space="0" w:color="auto"/>
        <w:right w:val="none" w:sz="0" w:space="0" w:color="auto"/>
      </w:divBdr>
    </w:div>
    <w:div w:id="384304159">
      <w:bodyDiv w:val="1"/>
      <w:marLeft w:val="0"/>
      <w:marRight w:val="0"/>
      <w:marTop w:val="0"/>
      <w:marBottom w:val="0"/>
      <w:divBdr>
        <w:top w:val="none" w:sz="0" w:space="0" w:color="auto"/>
        <w:left w:val="none" w:sz="0" w:space="0" w:color="auto"/>
        <w:bottom w:val="none" w:sz="0" w:space="0" w:color="auto"/>
        <w:right w:val="none" w:sz="0" w:space="0" w:color="auto"/>
      </w:divBdr>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58185406">
      <w:bodyDiv w:val="1"/>
      <w:marLeft w:val="0"/>
      <w:marRight w:val="0"/>
      <w:marTop w:val="0"/>
      <w:marBottom w:val="0"/>
      <w:divBdr>
        <w:top w:val="none" w:sz="0" w:space="0" w:color="auto"/>
        <w:left w:val="none" w:sz="0" w:space="0" w:color="auto"/>
        <w:bottom w:val="none" w:sz="0" w:space="0" w:color="auto"/>
        <w:right w:val="none" w:sz="0" w:space="0" w:color="auto"/>
      </w:divBdr>
    </w:div>
    <w:div w:id="534971439">
      <w:bodyDiv w:val="1"/>
      <w:marLeft w:val="0"/>
      <w:marRight w:val="0"/>
      <w:marTop w:val="0"/>
      <w:marBottom w:val="0"/>
      <w:divBdr>
        <w:top w:val="none" w:sz="0" w:space="0" w:color="auto"/>
        <w:left w:val="none" w:sz="0" w:space="0" w:color="auto"/>
        <w:bottom w:val="none" w:sz="0" w:space="0" w:color="auto"/>
        <w:right w:val="none" w:sz="0" w:space="0" w:color="auto"/>
      </w:divBdr>
    </w:div>
    <w:div w:id="546071109">
      <w:bodyDiv w:val="1"/>
      <w:marLeft w:val="0"/>
      <w:marRight w:val="0"/>
      <w:marTop w:val="0"/>
      <w:marBottom w:val="0"/>
      <w:divBdr>
        <w:top w:val="none" w:sz="0" w:space="0" w:color="auto"/>
        <w:left w:val="none" w:sz="0" w:space="0" w:color="auto"/>
        <w:bottom w:val="none" w:sz="0" w:space="0" w:color="auto"/>
        <w:right w:val="none" w:sz="0" w:space="0" w:color="auto"/>
      </w:divBdr>
    </w:div>
    <w:div w:id="599407838">
      <w:bodyDiv w:val="1"/>
      <w:marLeft w:val="0"/>
      <w:marRight w:val="0"/>
      <w:marTop w:val="0"/>
      <w:marBottom w:val="0"/>
      <w:divBdr>
        <w:top w:val="none" w:sz="0" w:space="0" w:color="auto"/>
        <w:left w:val="none" w:sz="0" w:space="0" w:color="auto"/>
        <w:bottom w:val="none" w:sz="0" w:space="0" w:color="auto"/>
        <w:right w:val="none" w:sz="0" w:space="0" w:color="auto"/>
      </w:divBdr>
    </w:div>
    <w:div w:id="652413972">
      <w:bodyDiv w:val="1"/>
      <w:marLeft w:val="0"/>
      <w:marRight w:val="0"/>
      <w:marTop w:val="0"/>
      <w:marBottom w:val="0"/>
      <w:divBdr>
        <w:top w:val="none" w:sz="0" w:space="0" w:color="auto"/>
        <w:left w:val="none" w:sz="0" w:space="0" w:color="auto"/>
        <w:bottom w:val="none" w:sz="0" w:space="0" w:color="auto"/>
        <w:right w:val="none" w:sz="0" w:space="0" w:color="auto"/>
      </w:divBdr>
    </w:div>
    <w:div w:id="671106009">
      <w:bodyDiv w:val="1"/>
      <w:marLeft w:val="0"/>
      <w:marRight w:val="0"/>
      <w:marTop w:val="0"/>
      <w:marBottom w:val="0"/>
      <w:divBdr>
        <w:top w:val="none" w:sz="0" w:space="0" w:color="auto"/>
        <w:left w:val="none" w:sz="0" w:space="0" w:color="auto"/>
        <w:bottom w:val="none" w:sz="0" w:space="0" w:color="auto"/>
        <w:right w:val="none" w:sz="0" w:space="0" w:color="auto"/>
      </w:divBdr>
    </w:div>
    <w:div w:id="734624396">
      <w:bodyDiv w:val="1"/>
      <w:marLeft w:val="0"/>
      <w:marRight w:val="0"/>
      <w:marTop w:val="0"/>
      <w:marBottom w:val="0"/>
      <w:divBdr>
        <w:top w:val="none" w:sz="0" w:space="0" w:color="auto"/>
        <w:left w:val="none" w:sz="0" w:space="0" w:color="auto"/>
        <w:bottom w:val="none" w:sz="0" w:space="0" w:color="auto"/>
        <w:right w:val="none" w:sz="0" w:space="0" w:color="auto"/>
      </w:divBdr>
    </w:div>
    <w:div w:id="741148158">
      <w:bodyDiv w:val="1"/>
      <w:marLeft w:val="0"/>
      <w:marRight w:val="0"/>
      <w:marTop w:val="0"/>
      <w:marBottom w:val="0"/>
      <w:divBdr>
        <w:top w:val="none" w:sz="0" w:space="0" w:color="auto"/>
        <w:left w:val="none" w:sz="0" w:space="0" w:color="auto"/>
        <w:bottom w:val="none" w:sz="0" w:space="0" w:color="auto"/>
        <w:right w:val="none" w:sz="0" w:space="0" w:color="auto"/>
      </w:divBdr>
    </w:div>
    <w:div w:id="898327187">
      <w:bodyDiv w:val="1"/>
      <w:marLeft w:val="0"/>
      <w:marRight w:val="0"/>
      <w:marTop w:val="0"/>
      <w:marBottom w:val="0"/>
      <w:divBdr>
        <w:top w:val="none" w:sz="0" w:space="0" w:color="auto"/>
        <w:left w:val="none" w:sz="0" w:space="0" w:color="auto"/>
        <w:bottom w:val="none" w:sz="0" w:space="0" w:color="auto"/>
        <w:right w:val="none" w:sz="0" w:space="0" w:color="auto"/>
      </w:divBdr>
    </w:div>
    <w:div w:id="950891562">
      <w:bodyDiv w:val="1"/>
      <w:marLeft w:val="0"/>
      <w:marRight w:val="0"/>
      <w:marTop w:val="0"/>
      <w:marBottom w:val="0"/>
      <w:divBdr>
        <w:top w:val="none" w:sz="0" w:space="0" w:color="auto"/>
        <w:left w:val="none" w:sz="0" w:space="0" w:color="auto"/>
        <w:bottom w:val="none" w:sz="0" w:space="0" w:color="auto"/>
        <w:right w:val="none" w:sz="0" w:space="0" w:color="auto"/>
      </w:divBdr>
    </w:div>
    <w:div w:id="980429799">
      <w:bodyDiv w:val="1"/>
      <w:marLeft w:val="0"/>
      <w:marRight w:val="0"/>
      <w:marTop w:val="0"/>
      <w:marBottom w:val="0"/>
      <w:divBdr>
        <w:top w:val="none" w:sz="0" w:space="0" w:color="auto"/>
        <w:left w:val="none" w:sz="0" w:space="0" w:color="auto"/>
        <w:bottom w:val="none" w:sz="0" w:space="0" w:color="auto"/>
        <w:right w:val="none" w:sz="0" w:space="0" w:color="auto"/>
      </w:divBdr>
    </w:div>
    <w:div w:id="1022056044">
      <w:bodyDiv w:val="1"/>
      <w:marLeft w:val="0"/>
      <w:marRight w:val="0"/>
      <w:marTop w:val="0"/>
      <w:marBottom w:val="0"/>
      <w:divBdr>
        <w:top w:val="none" w:sz="0" w:space="0" w:color="auto"/>
        <w:left w:val="none" w:sz="0" w:space="0" w:color="auto"/>
        <w:bottom w:val="none" w:sz="0" w:space="0" w:color="auto"/>
        <w:right w:val="none" w:sz="0" w:space="0" w:color="auto"/>
      </w:divBdr>
    </w:div>
    <w:div w:id="1050229102">
      <w:bodyDiv w:val="1"/>
      <w:marLeft w:val="0"/>
      <w:marRight w:val="0"/>
      <w:marTop w:val="0"/>
      <w:marBottom w:val="0"/>
      <w:divBdr>
        <w:top w:val="none" w:sz="0" w:space="0" w:color="auto"/>
        <w:left w:val="none" w:sz="0" w:space="0" w:color="auto"/>
        <w:bottom w:val="none" w:sz="0" w:space="0" w:color="auto"/>
        <w:right w:val="none" w:sz="0" w:space="0" w:color="auto"/>
      </w:divBdr>
    </w:div>
    <w:div w:id="1079714831">
      <w:bodyDiv w:val="1"/>
      <w:marLeft w:val="0"/>
      <w:marRight w:val="0"/>
      <w:marTop w:val="0"/>
      <w:marBottom w:val="0"/>
      <w:divBdr>
        <w:top w:val="none" w:sz="0" w:space="0" w:color="auto"/>
        <w:left w:val="none" w:sz="0" w:space="0" w:color="auto"/>
        <w:bottom w:val="none" w:sz="0" w:space="0" w:color="auto"/>
        <w:right w:val="none" w:sz="0" w:space="0" w:color="auto"/>
      </w:divBdr>
    </w:div>
    <w:div w:id="1080830833">
      <w:bodyDiv w:val="1"/>
      <w:marLeft w:val="0"/>
      <w:marRight w:val="0"/>
      <w:marTop w:val="0"/>
      <w:marBottom w:val="0"/>
      <w:divBdr>
        <w:top w:val="none" w:sz="0" w:space="0" w:color="auto"/>
        <w:left w:val="none" w:sz="0" w:space="0" w:color="auto"/>
        <w:bottom w:val="none" w:sz="0" w:space="0" w:color="auto"/>
        <w:right w:val="none" w:sz="0" w:space="0" w:color="auto"/>
      </w:divBdr>
    </w:div>
    <w:div w:id="1287277002">
      <w:bodyDiv w:val="1"/>
      <w:marLeft w:val="0"/>
      <w:marRight w:val="0"/>
      <w:marTop w:val="0"/>
      <w:marBottom w:val="0"/>
      <w:divBdr>
        <w:top w:val="none" w:sz="0" w:space="0" w:color="auto"/>
        <w:left w:val="none" w:sz="0" w:space="0" w:color="auto"/>
        <w:bottom w:val="none" w:sz="0" w:space="0" w:color="auto"/>
        <w:right w:val="none" w:sz="0" w:space="0" w:color="auto"/>
      </w:divBdr>
    </w:div>
    <w:div w:id="1288394716">
      <w:bodyDiv w:val="1"/>
      <w:marLeft w:val="0"/>
      <w:marRight w:val="0"/>
      <w:marTop w:val="0"/>
      <w:marBottom w:val="0"/>
      <w:divBdr>
        <w:top w:val="none" w:sz="0" w:space="0" w:color="auto"/>
        <w:left w:val="none" w:sz="0" w:space="0" w:color="auto"/>
        <w:bottom w:val="none" w:sz="0" w:space="0" w:color="auto"/>
        <w:right w:val="none" w:sz="0" w:space="0" w:color="auto"/>
      </w:divBdr>
    </w:div>
    <w:div w:id="1292857022">
      <w:bodyDiv w:val="1"/>
      <w:marLeft w:val="0"/>
      <w:marRight w:val="0"/>
      <w:marTop w:val="0"/>
      <w:marBottom w:val="0"/>
      <w:divBdr>
        <w:top w:val="none" w:sz="0" w:space="0" w:color="auto"/>
        <w:left w:val="none" w:sz="0" w:space="0" w:color="auto"/>
        <w:bottom w:val="none" w:sz="0" w:space="0" w:color="auto"/>
        <w:right w:val="none" w:sz="0" w:space="0" w:color="auto"/>
      </w:divBdr>
    </w:div>
    <w:div w:id="1293824900">
      <w:bodyDiv w:val="1"/>
      <w:marLeft w:val="0"/>
      <w:marRight w:val="0"/>
      <w:marTop w:val="0"/>
      <w:marBottom w:val="0"/>
      <w:divBdr>
        <w:top w:val="none" w:sz="0" w:space="0" w:color="auto"/>
        <w:left w:val="none" w:sz="0" w:space="0" w:color="auto"/>
        <w:bottom w:val="none" w:sz="0" w:space="0" w:color="auto"/>
        <w:right w:val="none" w:sz="0" w:space="0" w:color="auto"/>
      </w:divBdr>
    </w:div>
    <w:div w:id="1384597378">
      <w:bodyDiv w:val="1"/>
      <w:marLeft w:val="0"/>
      <w:marRight w:val="0"/>
      <w:marTop w:val="0"/>
      <w:marBottom w:val="0"/>
      <w:divBdr>
        <w:top w:val="none" w:sz="0" w:space="0" w:color="auto"/>
        <w:left w:val="none" w:sz="0" w:space="0" w:color="auto"/>
        <w:bottom w:val="none" w:sz="0" w:space="0" w:color="auto"/>
        <w:right w:val="none" w:sz="0" w:space="0" w:color="auto"/>
      </w:divBdr>
    </w:div>
    <w:div w:id="1388601467">
      <w:bodyDiv w:val="1"/>
      <w:marLeft w:val="0"/>
      <w:marRight w:val="0"/>
      <w:marTop w:val="0"/>
      <w:marBottom w:val="0"/>
      <w:divBdr>
        <w:top w:val="none" w:sz="0" w:space="0" w:color="auto"/>
        <w:left w:val="none" w:sz="0" w:space="0" w:color="auto"/>
        <w:bottom w:val="none" w:sz="0" w:space="0" w:color="auto"/>
        <w:right w:val="none" w:sz="0" w:space="0" w:color="auto"/>
      </w:divBdr>
    </w:div>
    <w:div w:id="1450466810">
      <w:bodyDiv w:val="1"/>
      <w:marLeft w:val="0"/>
      <w:marRight w:val="0"/>
      <w:marTop w:val="0"/>
      <w:marBottom w:val="0"/>
      <w:divBdr>
        <w:top w:val="none" w:sz="0" w:space="0" w:color="auto"/>
        <w:left w:val="none" w:sz="0" w:space="0" w:color="auto"/>
        <w:bottom w:val="none" w:sz="0" w:space="0" w:color="auto"/>
        <w:right w:val="none" w:sz="0" w:space="0" w:color="auto"/>
      </w:divBdr>
    </w:div>
    <w:div w:id="1544900575">
      <w:bodyDiv w:val="1"/>
      <w:marLeft w:val="0"/>
      <w:marRight w:val="0"/>
      <w:marTop w:val="0"/>
      <w:marBottom w:val="0"/>
      <w:divBdr>
        <w:top w:val="none" w:sz="0" w:space="0" w:color="auto"/>
        <w:left w:val="none" w:sz="0" w:space="0" w:color="auto"/>
        <w:bottom w:val="none" w:sz="0" w:space="0" w:color="auto"/>
        <w:right w:val="none" w:sz="0" w:space="0" w:color="auto"/>
      </w:divBdr>
    </w:div>
    <w:div w:id="1618102540">
      <w:bodyDiv w:val="1"/>
      <w:marLeft w:val="0"/>
      <w:marRight w:val="0"/>
      <w:marTop w:val="0"/>
      <w:marBottom w:val="0"/>
      <w:divBdr>
        <w:top w:val="none" w:sz="0" w:space="0" w:color="auto"/>
        <w:left w:val="none" w:sz="0" w:space="0" w:color="auto"/>
        <w:bottom w:val="none" w:sz="0" w:space="0" w:color="auto"/>
        <w:right w:val="none" w:sz="0" w:space="0" w:color="auto"/>
      </w:divBdr>
    </w:div>
    <w:div w:id="1628464181">
      <w:bodyDiv w:val="1"/>
      <w:marLeft w:val="0"/>
      <w:marRight w:val="0"/>
      <w:marTop w:val="0"/>
      <w:marBottom w:val="0"/>
      <w:divBdr>
        <w:top w:val="none" w:sz="0" w:space="0" w:color="auto"/>
        <w:left w:val="none" w:sz="0" w:space="0" w:color="auto"/>
        <w:bottom w:val="none" w:sz="0" w:space="0" w:color="auto"/>
        <w:right w:val="none" w:sz="0" w:space="0" w:color="auto"/>
      </w:divBdr>
    </w:div>
    <w:div w:id="1692877731">
      <w:bodyDiv w:val="1"/>
      <w:marLeft w:val="0"/>
      <w:marRight w:val="0"/>
      <w:marTop w:val="0"/>
      <w:marBottom w:val="0"/>
      <w:divBdr>
        <w:top w:val="none" w:sz="0" w:space="0" w:color="auto"/>
        <w:left w:val="none" w:sz="0" w:space="0" w:color="auto"/>
        <w:bottom w:val="none" w:sz="0" w:space="0" w:color="auto"/>
        <w:right w:val="none" w:sz="0" w:space="0" w:color="auto"/>
      </w:divBdr>
    </w:div>
    <w:div w:id="1727605922">
      <w:bodyDiv w:val="1"/>
      <w:marLeft w:val="0"/>
      <w:marRight w:val="0"/>
      <w:marTop w:val="0"/>
      <w:marBottom w:val="0"/>
      <w:divBdr>
        <w:top w:val="none" w:sz="0" w:space="0" w:color="auto"/>
        <w:left w:val="none" w:sz="0" w:space="0" w:color="auto"/>
        <w:bottom w:val="none" w:sz="0" w:space="0" w:color="auto"/>
        <w:right w:val="none" w:sz="0" w:space="0" w:color="auto"/>
      </w:divBdr>
    </w:div>
    <w:div w:id="1763451862">
      <w:bodyDiv w:val="1"/>
      <w:marLeft w:val="0"/>
      <w:marRight w:val="0"/>
      <w:marTop w:val="0"/>
      <w:marBottom w:val="0"/>
      <w:divBdr>
        <w:top w:val="none" w:sz="0" w:space="0" w:color="auto"/>
        <w:left w:val="none" w:sz="0" w:space="0" w:color="auto"/>
        <w:bottom w:val="none" w:sz="0" w:space="0" w:color="auto"/>
        <w:right w:val="none" w:sz="0" w:space="0" w:color="auto"/>
      </w:divBdr>
    </w:div>
    <w:div w:id="1778519367">
      <w:bodyDiv w:val="1"/>
      <w:marLeft w:val="0"/>
      <w:marRight w:val="0"/>
      <w:marTop w:val="0"/>
      <w:marBottom w:val="0"/>
      <w:divBdr>
        <w:top w:val="none" w:sz="0" w:space="0" w:color="auto"/>
        <w:left w:val="none" w:sz="0" w:space="0" w:color="auto"/>
        <w:bottom w:val="none" w:sz="0" w:space="0" w:color="auto"/>
        <w:right w:val="none" w:sz="0" w:space="0" w:color="auto"/>
      </w:divBdr>
    </w:div>
    <w:div w:id="1844003349">
      <w:bodyDiv w:val="1"/>
      <w:marLeft w:val="0"/>
      <w:marRight w:val="0"/>
      <w:marTop w:val="0"/>
      <w:marBottom w:val="0"/>
      <w:divBdr>
        <w:top w:val="none" w:sz="0" w:space="0" w:color="auto"/>
        <w:left w:val="none" w:sz="0" w:space="0" w:color="auto"/>
        <w:bottom w:val="none" w:sz="0" w:space="0" w:color="auto"/>
        <w:right w:val="none" w:sz="0" w:space="0" w:color="auto"/>
      </w:divBdr>
    </w:div>
    <w:div w:id="2007782857">
      <w:bodyDiv w:val="1"/>
      <w:marLeft w:val="0"/>
      <w:marRight w:val="0"/>
      <w:marTop w:val="0"/>
      <w:marBottom w:val="0"/>
      <w:divBdr>
        <w:top w:val="none" w:sz="0" w:space="0" w:color="auto"/>
        <w:left w:val="none" w:sz="0" w:space="0" w:color="auto"/>
        <w:bottom w:val="none" w:sz="0" w:space="0" w:color="auto"/>
        <w:right w:val="none" w:sz="0" w:space="0" w:color="auto"/>
      </w:divBdr>
    </w:div>
    <w:div w:id="202901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ink.springer.com/article/10.1007/s10551-015-2921-5" TargetMode="External"/><Relationship Id="rId18" Type="http://schemas.openxmlformats.org/officeDocument/2006/relationships/hyperlink" Target="https://www.stratfordjournal.org/journals/index.php/journal-of-human-resource/article/view/2060?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isitbritain.org" TargetMode="External"/><Relationship Id="rId7" Type="http://schemas.openxmlformats.org/officeDocument/2006/relationships/endnotes" Target="endnotes.xml"/><Relationship Id="rId12" Type="http://schemas.openxmlformats.org/officeDocument/2006/relationships/hyperlink" Target="https://hospitalityinsights.ehl.edu/improving-wellbeing-at-work-hospitality-leaders" TargetMode="External"/><Relationship Id="rId17" Type="http://schemas.openxmlformats.org/officeDocument/2006/relationships/hyperlink" Target="https://sajhrm.co.za/index.php/sajhrm/article/view/2373/3596?utm_source=chatgpt.co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prnewswire.com/news-releases/marriott-international-launches-marriotts-bridging-the-gap-hotel-development-program-301561332.html" TargetMode="External"/><Relationship Id="rId20" Type="http://schemas.openxmlformats.org/officeDocument/2006/relationships/hyperlink" Target="https://www.ukhospitality.org.uk/insight/economic-contribution-of-hospita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gallup.com/poll/165269/worldwide-employees-engaged-work.aspx" TargetMode="External"/><Relationship Id="rId24" Type="http://schemas.openxmlformats.org/officeDocument/2006/relationships/hyperlink" Target="https://www.mdpi.com/1660-4601/18/6/2968" TargetMode="External"/><Relationship Id="rId5" Type="http://schemas.openxmlformats.org/officeDocument/2006/relationships/webSettings" Target="webSettings.xml"/><Relationship Id="rId15" Type="http://schemas.openxmlformats.org/officeDocument/2006/relationships/hyperlink" Target="https://www.prnewswire.com/news-releases/marriott-international-launches-marriotts-bridging-the-gap-hotel-development-program-301561332.html" TargetMode="External"/><Relationship Id="rId23" Type="http://schemas.openxmlformats.org/officeDocument/2006/relationships/hyperlink" Target="https://doi.org/10.3390/su17030936" TargetMode="External"/><Relationship Id="rId10" Type="http://schemas.openxmlformats.org/officeDocument/2006/relationships/hyperlink" Target="https://www.bha.org.uk" TargetMode="External"/><Relationship Id="rId19" Type="http://schemas.openxmlformats.org/officeDocument/2006/relationships/hyperlink" Target="https://www.staffconnectapp.co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link.springer.com/article/10.1007/s10551-015-2921-5" TargetMode="External"/><Relationship Id="rId22" Type="http://schemas.openxmlformats.org/officeDocument/2006/relationships/hyperlink" Target="https://journals.sagepub.com/doi/10.1177/1467358423121570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EF91B-C3A8-4C8C-9BB4-517E09D2C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31</Pages>
  <Words>7767</Words>
  <Characters>50428</Characters>
  <Application>Microsoft Office Word</Application>
  <DocSecurity>0</DocSecurity>
  <Lines>922</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Zahedi</dc:creator>
  <cp:keywords/>
  <dc:description/>
  <cp:lastModifiedBy>Sarah Zahedi</cp:lastModifiedBy>
  <cp:revision>157</cp:revision>
  <dcterms:created xsi:type="dcterms:W3CDTF">2025-04-17T21:24:00Z</dcterms:created>
  <dcterms:modified xsi:type="dcterms:W3CDTF">2025-04-24T20:09:00Z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b4b0d943-b5c5-45e3-8500-6fdf44114962</vt:lpwstr>
  </property>
</Properties>
</file>