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6E1C6AD" w14:textId="77777777" w:rsidR="00B73F95" w:rsidRDefault="00D5605E" w:rsidP="00B73F95">
            <w:pPr>
              <w:rPr>
                <w:rFonts w:ascii="Arial" w:hAnsi="Arial" w:cs="Arial"/>
                <w:b/>
                <w:bCs/>
              </w:rPr>
            </w:pPr>
            <w:r>
              <w:rPr>
                <w:rFonts w:ascii="Arial" w:hAnsi="Arial" w:cs="Arial"/>
                <w:b/>
                <w:bCs/>
              </w:rPr>
              <w:t>Tialanthia Lynch</w:t>
            </w:r>
          </w:p>
          <w:p w14:paraId="1A2BDC9C" w14:textId="76F8A05E" w:rsidR="00D5605E" w:rsidRPr="00E30C5F" w:rsidRDefault="00D5605E" w:rsidP="00B73F95">
            <w:pPr>
              <w:rPr>
                <w:rFonts w:ascii="Arial" w:hAnsi="Arial" w:cs="Arial"/>
                <w:b/>
                <w:bCs/>
              </w:rPr>
            </w:pPr>
            <w:r>
              <w:rPr>
                <w:rFonts w:ascii="Arial" w:hAnsi="Arial" w:cs="Arial"/>
                <w:b/>
                <w:bCs/>
              </w:rPr>
              <w:t>2525166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AFCC064" w:rsidR="00B73F95" w:rsidRPr="00E30C5F" w:rsidRDefault="00D5605E" w:rsidP="00B73F95">
            <w:pPr>
              <w:rPr>
                <w:rFonts w:ascii="Arial" w:hAnsi="Arial" w:cs="Arial"/>
                <w:b/>
                <w:bCs/>
              </w:rPr>
            </w:pPr>
            <w:r>
              <w:rPr>
                <w:rFonts w:ascii="Arial" w:hAnsi="Arial" w:cs="Arial"/>
                <w:b/>
                <w:bCs/>
              </w:rPr>
              <w:t>LCL4001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4FB344C" w:rsidR="00B73F95" w:rsidRPr="00E30C5F" w:rsidRDefault="00D5605E" w:rsidP="00B73F95">
            <w:pPr>
              <w:rPr>
                <w:rFonts w:ascii="Arial" w:hAnsi="Arial" w:cs="Arial"/>
                <w:b/>
                <w:bCs/>
              </w:rPr>
            </w:pPr>
            <w:r>
              <w:rPr>
                <w:rFonts w:ascii="Arial" w:hAnsi="Arial" w:cs="Arial"/>
                <w:b/>
                <w:bCs/>
              </w:rPr>
              <w:t>Wenli Wu</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4488A6B3" w14:textId="6F29F78D" w:rsidR="001C5017"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47F1951" w14:textId="7783977C" w:rsidR="00B73F95" w:rsidRPr="00030511" w:rsidRDefault="00D5605E" w:rsidP="0030459C">
            <w:r>
              <w:t xml:space="preserve">In week 5 of my studies at the Univercity of Wales Trinity Saint David I completed my Task 1 examination and achieved a mark of 25 out of 30. The assessment required me to complete a quiz of topics that we have covered up until week 5 which tested my knowledge and understanding of course content. Preparing for the examination </w:t>
            </w:r>
            <w:r>
              <w:lastRenderedPageBreak/>
              <w:t xml:space="preserve">involved attending lectures, taking notes during class and studying independantely at home. This result provided me with an opportunity </w:t>
            </w:r>
            <w:r w:rsidR="00030511">
              <w:t>to reflect on both my preparation and areas for further development within the course.</w:t>
            </w:r>
            <w:r w:rsidR="0031507E">
              <w:t xml:space="preserve"> </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6021E34" w:rsidR="00B73F95" w:rsidRPr="00030511" w:rsidRDefault="00030511" w:rsidP="0030459C">
            <w:r w:rsidRPr="00030511">
              <w:t xml:space="preserve">Although I was pleased with achieving 25 out of 30, I felt a sense of disappointment as I knew I could’ve performed better. I had </w:t>
            </w:r>
            <w:r w:rsidR="004927A0">
              <w:t xml:space="preserve">also </w:t>
            </w:r>
            <w:r w:rsidRPr="00030511">
              <w:t>experienced a sense of satisfaction as my preparation had paid off. However I also felt slightly frustraighted as I could’ve reached a higher mark with slightly more focused revision and practice. I had set a personal goal of achieving a higher mark in this module in order to work towards obtaining a distinction for my overall course grade. As a result of this a part of me felt motivated to reflect on what I could do differently next time to improve my marks in future assessments.</w:t>
            </w:r>
            <w:r w:rsidR="004927A0">
              <w:t xml:space="preserv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2479B92F" w:rsidR="00B73F95" w:rsidRPr="00030511" w:rsidRDefault="00030511" w:rsidP="0030459C">
            <w:r w:rsidRPr="00030511">
              <w:t>On reflction, achieving a mark of 25 out of 30 was a positive outcome and demonstaights that I had a good understanding of the content covered by the lectuerer. My preparation for the assessment, including taking notes during class and studying independantely at home contributed to this result. However, the mark also indicates that there were areas where my performance could have been better. As a mother to a seven month old baby, balancing my academic work alongside my responsibilities as a parent can limit the amount of uninterrupted study time that I have available.</w:t>
            </w:r>
            <w:r w:rsidR="00682B7C">
              <w:t xml:space="preserve"> As a mature student it has become evident that I have had additional demands than younger students with less responsibilities (Dawson, C 2014).</w:t>
            </w:r>
            <w:r w:rsidRPr="00030511">
              <w:t xml:space="preserve"> It is possible that this could have affected the depth of revision I had done prior to the examination. If I had engaged more with key concepts or completed more practice with exam style questions my performance may have improved</w:t>
            </w:r>
            <w:r w:rsidR="00554675">
              <w:t xml:space="preserve">. </w:t>
            </w:r>
            <w:r w:rsidRPr="00030511">
              <w:t xml:space="preserve">While my results show that I had passed the exam to a high standard, it also highlights some oppitunities where I can </w:t>
            </w:r>
            <w:r w:rsidRPr="00030511">
              <w:lastRenderedPageBreak/>
              <w:t>develop further in order reach my personal goal of achieving a distinction overall.</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34CB149" w:rsidR="00B73F95" w:rsidRPr="0031507E" w:rsidRDefault="0031507E" w:rsidP="0030459C">
            <w:r w:rsidRPr="0031507E">
              <w:t>Although at the time of the assessment I believed that I had prepared to the best of my abilities, it is likely that my revision strategy was not as effective as I had thought.</w:t>
            </w:r>
            <w:r w:rsidR="00554675">
              <w:t xml:space="preserve"> </w:t>
            </w:r>
            <w:r w:rsidR="00554675" w:rsidRPr="00554675">
              <w:t>To identify gaps in my knowledge as a student, I must seek answers to deepen my understanding (Bloombury Publishing Plc, 2023).</w:t>
            </w:r>
            <w:r w:rsidRPr="0031507E">
              <w:t xml:space="preserve"> I would have benifited from allocating additional time for more revision</w:t>
            </w:r>
            <w:r w:rsidR="00554675">
              <w:t>, asking my lecturer more questions</w:t>
            </w:r>
            <w:r w:rsidRPr="0031507E">
              <w:t xml:space="preserve"> and practicing exam style questions. Furthermore, the pressure of the examination environment may have hindered my performance during the exam.</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49ADAB3" w:rsidR="004927A0" w:rsidRPr="0031507E" w:rsidRDefault="0031507E" w:rsidP="0030459C">
            <w:r w:rsidRPr="0031507E">
              <w:t>In conclusion, although achieving a mark well within a pass, my reflection has shown me that there are areas where I can improve my performance for future assessments. I could have practiced exam style questions to improve my confidence during the examination</w:t>
            </w:r>
            <w:r w:rsidR="00D26E13">
              <w:t xml:space="preserve"> as it is through writing that my academic progress is assessed (Bloomsbury Publishing Plc, 2023). </w:t>
            </w:r>
            <w:r w:rsidRPr="0031507E">
              <w:t>In future I could also ask my lecturer for clarification on any areas that I struggle with.</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2E66258F" w:rsidR="001C5017" w:rsidRPr="0031507E" w:rsidRDefault="0031507E" w:rsidP="0030459C">
            <w:r w:rsidRPr="0031507E">
              <w:t>As a result of my refletion, I have identified some ways that I will improve my performance for future examinations. One of these would be to improve my time management skills by prioritising tasks. I will need to allocate specific times for my revision aroud my responsibilities as a mother to a seven month old. Balancing my academic work alongside caring for my child means that I need to plan my work load efficiently by focusing on the most important tasks first. Creating a structured study plan of my prioritised tasks will help to ensure that</w:t>
            </w:r>
            <w:r w:rsidR="004927A0">
              <w:t xml:space="preserve"> </w:t>
            </w:r>
            <w:r w:rsidRPr="0031507E">
              <w:t xml:space="preserve">I can review all module content in sufficient detail before my examinations. By prioritising studying during my available periods, such as when my baby is sleeping, I can ensure that I meet my academic needs whilst also maintaining my responsibilities as a parent. Additionally I will practice exam style questions which will help to improve my </w:t>
            </w:r>
            <w:r w:rsidRPr="0031507E">
              <w:lastRenderedPageBreak/>
              <w:t>confidence during examinations and my ability to apply my knowledge under such controlled conditions. This will ensure that when I sit other examinations I will likely be calmer ansering</w:t>
            </w:r>
            <w:r w:rsidR="001C5017">
              <w:t>.</w:t>
            </w:r>
            <w:r w:rsidRPr="0031507E">
              <w:t xml:space="preserve">  By using these startegies I hope to better my academic performance in future assessments in other modules to work towards achieving my goal of a distinction for the overall course.</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4E376D79" w14:textId="2043BB50" w:rsidR="44999FA8" w:rsidRDefault="00682B7C" w:rsidP="44999FA8">
            <w:r w:rsidRPr="00554675">
              <w:t>Dawson, C</w:t>
            </w:r>
            <w:r w:rsidR="00554675" w:rsidRPr="00554675">
              <w:t xml:space="preserve">. (2014) </w:t>
            </w:r>
            <w:r w:rsidR="00554675">
              <w:t xml:space="preserve">‘Coping with stress’ </w:t>
            </w:r>
            <w:r w:rsidR="00554675" w:rsidRPr="00554675">
              <w:rPr>
                <w:i/>
                <w:iCs/>
              </w:rPr>
              <w:t>The mature student’s study guide: essential skills for those,</w:t>
            </w:r>
            <w:r w:rsidR="00554675" w:rsidRPr="00554675">
              <w:t xml:space="preserve"> pp.14</w:t>
            </w:r>
            <w:r w:rsidR="00554675">
              <w:t>5</w:t>
            </w:r>
            <w:r w:rsidR="00554675" w:rsidRPr="00554675">
              <w:t xml:space="preserve">. </w:t>
            </w:r>
          </w:p>
          <w:p w14:paraId="37EE194C" w14:textId="77777777" w:rsidR="00554675" w:rsidRDefault="00554675" w:rsidP="44999FA8"/>
          <w:p w14:paraId="25460A49" w14:textId="2E9B77BB" w:rsidR="00D26E13" w:rsidRPr="00D26E13" w:rsidRDefault="00554675" w:rsidP="44999FA8">
            <w:r>
              <w:t xml:space="preserve">Bloomsbury Publishing Plc (2023) ‘Why is writing so important?’  </w:t>
            </w:r>
            <w:r w:rsidRPr="00554675">
              <w:rPr>
                <w:i/>
                <w:iCs/>
              </w:rPr>
              <w:t>Success in Academic Writing</w:t>
            </w:r>
            <w:r>
              <w:t>, pp. 218.</w:t>
            </w:r>
          </w:p>
        </w:tc>
      </w:tr>
    </w:tbl>
    <w:p w14:paraId="00231A35" w14:textId="16E47EAD" w:rsidR="00B73F95" w:rsidRPr="006B0961" w:rsidRDefault="00B73F95" w:rsidP="00B73F95">
      <w:pPr>
        <w:rPr>
          <w:sz w:val="36"/>
          <w:szCs w:val="36"/>
        </w:rPr>
      </w:pPr>
    </w:p>
    <w:p w14:paraId="788EF34B" w14:textId="728EEAA0" w:rsidR="001C5017" w:rsidRDefault="001C5017"/>
    <w:sectPr w:rsidR="001C5017"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76672" w14:textId="77777777" w:rsidR="0009681E" w:rsidRDefault="0009681E" w:rsidP="000C235C">
      <w:pPr>
        <w:spacing w:after="0" w:line="240" w:lineRule="auto"/>
      </w:pPr>
      <w:r>
        <w:separator/>
      </w:r>
    </w:p>
  </w:endnote>
  <w:endnote w:type="continuationSeparator" w:id="0">
    <w:p w14:paraId="2C298ADA" w14:textId="77777777" w:rsidR="0009681E" w:rsidRDefault="0009681E" w:rsidP="000C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D7DC1" w14:textId="77777777" w:rsidR="000C235C" w:rsidRDefault="000C23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7577C" w14:textId="77777777" w:rsidR="000C235C" w:rsidRDefault="000C23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807A5" w14:textId="77777777" w:rsidR="000C235C" w:rsidRDefault="000C2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FA4E5" w14:textId="77777777" w:rsidR="0009681E" w:rsidRDefault="0009681E" w:rsidP="000C235C">
      <w:pPr>
        <w:spacing w:after="0" w:line="240" w:lineRule="auto"/>
      </w:pPr>
      <w:r>
        <w:separator/>
      </w:r>
    </w:p>
  </w:footnote>
  <w:footnote w:type="continuationSeparator" w:id="0">
    <w:p w14:paraId="61A90502" w14:textId="77777777" w:rsidR="0009681E" w:rsidRDefault="0009681E" w:rsidP="000C2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312CD" w14:textId="77777777" w:rsidR="000C235C" w:rsidRDefault="000C23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1C0A0" w14:textId="77777777" w:rsidR="000C235C" w:rsidRDefault="000C23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A255E" w14:textId="77777777" w:rsidR="000C235C" w:rsidRDefault="000C23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30511"/>
    <w:rsid w:val="0009681E"/>
    <w:rsid w:val="000C235C"/>
    <w:rsid w:val="001C5017"/>
    <w:rsid w:val="0031507E"/>
    <w:rsid w:val="004927A0"/>
    <w:rsid w:val="004B6D3D"/>
    <w:rsid w:val="00554675"/>
    <w:rsid w:val="00581ECE"/>
    <w:rsid w:val="00682B7C"/>
    <w:rsid w:val="006D2847"/>
    <w:rsid w:val="00703D21"/>
    <w:rsid w:val="00903FB9"/>
    <w:rsid w:val="00B73F95"/>
    <w:rsid w:val="00D26E13"/>
    <w:rsid w:val="00D5605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23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5C"/>
    <w:rPr>
      <w:rFonts w:eastAsiaTheme="minorHAnsi"/>
      <w:kern w:val="0"/>
      <w:sz w:val="22"/>
      <w:szCs w:val="22"/>
      <w:lang w:eastAsia="en-US"/>
      <w14:ligatures w14:val="none"/>
    </w:rPr>
  </w:style>
  <w:style w:type="paragraph" w:styleId="Footer">
    <w:name w:val="footer"/>
    <w:basedOn w:val="Normal"/>
    <w:link w:val="FooterChar"/>
    <w:uiPriority w:val="99"/>
    <w:unhideWhenUsed/>
    <w:rsid w:val="000C23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5C"/>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1102</Words>
  <Characters>5458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Tialanthia Lynch (2525166)</cp:lastModifiedBy>
  <cp:revision>2</cp:revision>
  <dcterms:created xsi:type="dcterms:W3CDTF">2026-03-18T16:39:00Z</dcterms:created>
  <dcterms:modified xsi:type="dcterms:W3CDTF">2026-03-18T16:39:00Z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