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BC6352" w14:textId="1A9A47E4"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CF4F216" wp14:editId="1BF81C6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363B256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79FE28B" w14:textId="77777777" w:rsidTr="00A406E5">
        <w:tc>
          <w:tcPr>
            <w:tcW w:w="9922" w:type="dxa"/>
            <w:shd w:val="clear" w:color="auto" w:fill="C0C0C0"/>
          </w:tcPr>
          <w:p w14:paraId="1617518A"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BC2A5F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034EEC4" w14:textId="77777777" w:rsidTr="008F1308">
        <w:tc>
          <w:tcPr>
            <w:tcW w:w="2093" w:type="dxa"/>
            <w:shd w:val="pct15" w:color="auto" w:fill="auto"/>
          </w:tcPr>
          <w:p w14:paraId="2564F84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D957AA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A8F681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A98BA6E" w14:textId="77777777" w:rsidR="003B3F9D" w:rsidRPr="00A406E5" w:rsidRDefault="003B3F9D" w:rsidP="001E57C1">
            <w:pPr>
              <w:spacing w:before="120" w:after="120"/>
              <w:jc w:val="both"/>
              <w:rPr>
                <w:rFonts w:ascii="Arial" w:hAnsi="Arial" w:cs="Arial"/>
                <w:b/>
                <w:sz w:val="22"/>
                <w:szCs w:val="22"/>
              </w:rPr>
            </w:pPr>
          </w:p>
        </w:tc>
      </w:tr>
      <w:tr w:rsidR="00DB116D" w:rsidRPr="00A406E5" w14:paraId="68FE0D76" w14:textId="77777777" w:rsidTr="00A406E5">
        <w:tc>
          <w:tcPr>
            <w:tcW w:w="2093" w:type="dxa"/>
            <w:shd w:val="pct15" w:color="auto" w:fill="auto"/>
          </w:tcPr>
          <w:p w14:paraId="69B8C91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1085DA9" w14:textId="7A5EE338" w:rsidR="00DB116D" w:rsidRPr="005278AC" w:rsidRDefault="005278AC" w:rsidP="00E51AAC">
            <w:pPr>
              <w:spacing w:before="120" w:after="120"/>
              <w:jc w:val="both"/>
              <w:rPr>
                <w:rFonts w:ascii="Arial" w:hAnsi="Arial" w:cs="Arial"/>
                <w:b/>
                <w:sz w:val="22"/>
                <w:szCs w:val="22"/>
              </w:rPr>
            </w:pPr>
            <w:r w:rsidRPr="005278AC">
              <w:rPr>
                <w:rFonts w:ascii="Arial" w:hAnsi="Arial" w:cs="Arial"/>
                <w:sz w:val="22"/>
                <w:szCs w:val="22"/>
              </w:rPr>
              <w:t>M</w:t>
            </w:r>
            <w:r w:rsidR="005D2817">
              <w:rPr>
                <w:rFonts w:ascii="Arial" w:hAnsi="Arial" w:cs="Arial"/>
                <w:sz w:val="22"/>
                <w:szCs w:val="22"/>
              </w:rPr>
              <w:t>Sc Financial Management</w:t>
            </w:r>
          </w:p>
        </w:tc>
      </w:tr>
      <w:tr w:rsidR="008F1308" w:rsidRPr="00A406E5" w14:paraId="7BA57384" w14:textId="77777777" w:rsidTr="00A628CC">
        <w:tc>
          <w:tcPr>
            <w:tcW w:w="2093" w:type="dxa"/>
            <w:shd w:val="pct15" w:color="auto" w:fill="auto"/>
          </w:tcPr>
          <w:p w14:paraId="7557457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301047F6" w14:textId="092B5085" w:rsidR="008F1308" w:rsidRPr="005278AC" w:rsidRDefault="003B2D11" w:rsidP="00E51AAC">
            <w:pPr>
              <w:spacing w:before="120" w:after="120"/>
              <w:jc w:val="both"/>
              <w:rPr>
                <w:rFonts w:ascii="Arial" w:hAnsi="Arial" w:cs="Arial"/>
                <w:b/>
                <w:sz w:val="22"/>
                <w:szCs w:val="22"/>
              </w:rPr>
            </w:pPr>
            <w:r>
              <w:rPr>
                <w:rFonts w:ascii="Arial" w:hAnsi="Arial" w:cs="Arial"/>
                <w:sz w:val="22"/>
                <w:szCs w:val="22"/>
              </w:rPr>
              <w:t>Contemporary Issues in Corporate Reporting</w:t>
            </w:r>
          </w:p>
        </w:tc>
      </w:tr>
      <w:tr w:rsidR="00B84B5B" w:rsidRPr="00A406E5" w14:paraId="6E87D2D0" w14:textId="77777777" w:rsidTr="008F1308">
        <w:tc>
          <w:tcPr>
            <w:tcW w:w="2093" w:type="dxa"/>
            <w:shd w:val="pct15" w:color="auto" w:fill="auto"/>
          </w:tcPr>
          <w:p w14:paraId="154D964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C8AD711" w14:textId="5E349139" w:rsidR="00B84B5B" w:rsidRPr="005278AC" w:rsidRDefault="00EE3194" w:rsidP="00152E9D">
            <w:pPr>
              <w:spacing w:before="120" w:after="120"/>
              <w:jc w:val="both"/>
              <w:rPr>
                <w:rFonts w:ascii="Arial" w:hAnsi="Arial" w:cs="Arial"/>
                <w:b/>
                <w:sz w:val="22"/>
                <w:szCs w:val="22"/>
              </w:rPr>
            </w:pPr>
            <w:r>
              <w:rPr>
                <w:rFonts w:ascii="Arial" w:hAnsi="Arial" w:cs="Arial"/>
                <w:bCs/>
                <w:sz w:val="22"/>
                <w:szCs w:val="22"/>
              </w:rPr>
              <w:t>BMMB7</w:t>
            </w:r>
            <w:r w:rsidR="005D2817">
              <w:rPr>
                <w:rFonts w:ascii="Arial" w:hAnsi="Arial" w:cs="Arial"/>
                <w:bCs/>
                <w:sz w:val="22"/>
                <w:szCs w:val="22"/>
              </w:rPr>
              <w:t>01</w:t>
            </w:r>
            <w:r w:rsidR="003B2D11">
              <w:rPr>
                <w:rFonts w:ascii="Arial" w:hAnsi="Arial" w:cs="Arial"/>
                <w:bCs/>
                <w:sz w:val="22"/>
                <w:szCs w:val="22"/>
              </w:rPr>
              <w:t>6</w:t>
            </w:r>
          </w:p>
        </w:tc>
        <w:tc>
          <w:tcPr>
            <w:tcW w:w="2268" w:type="dxa"/>
            <w:shd w:val="clear" w:color="auto" w:fill="D9D9D9"/>
          </w:tcPr>
          <w:p w14:paraId="556986A2" w14:textId="77777777" w:rsidR="00B84B5B" w:rsidRPr="005278AC" w:rsidRDefault="00B84B5B" w:rsidP="004D5E9B">
            <w:pPr>
              <w:pStyle w:val="Heading2"/>
              <w:rPr>
                <w:rFonts w:ascii="Arial" w:hAnsi="Arial" w:cs="Arial"/>
                <w:sz w:val="22"/>
                <w:szCs w:val="22"/>
              </w:rPr>
            </w:pPr>
            <w:r w:rsidRPr="005278AC">
              <w:rPr>
                <w:rFonts w:ascii="Arial" w:hAnsi="Arial" w:cs="Arial"/>
                <w:sz w:val="22"/>
                <w:szCs w:val="22"/>
              </w:rPr>
              <w:t>Contribution to Overall Module Assessment (%):</w:t>
            </w:r>
          </w:p>
        </w:tc>
        <w:tc>
          <w:tcPr>
            <w:tcW w:w="2268" w:type="dxa"/>
          </w:tcPr>
          <w:p w14:paraId="4C5EDE6D" w14:textId="77777777" w:rsidR="00B84B5B" w:rsidRPr="005278AC" w:rsidRDefault="005278AC" w:rsidP="00E51AAC">
            <w:pPr>
              <w:spacing w:before="120" w:after="120"/>
              <w:jc w:val="both"/>
              <w:rPr>
                <w:rFonts w:ascii="Arial" w:hAnsi="Arial" w:cs="Arial"/>
                <w:b/>
                <w:sz w:val="22"/>
                <w:szCs w:val="22"/>
              </w:rPr>
            </w:pPr>
            <w:r w:rsidRPr="005278AC">
              <w:rPr>
                <w:rFonts w:ascii="Arial" w:hAnsi="Arial" w:cs="Arial"/>
                <w:sz w:val="22"/>
                <w:szCs w:val="22"/>
              </w:rPr>
              <w:t>100%</w:t>
            </w:r>
          </w:p>
        </w:tc>
      </w:tr>
      <w:tr w:rsidR="00DB116D" w:rsidRPr="00A406E5" w14:paraId="7F92620E" w14:textId="77777777" w:rsidTr="008F1308">
        <w:tc>
          <w:tcPr>
            <w:tcW w:w="2093" w:type="dxa"/>
            <w:shd w:val="pct15" w:color="auto" w:fill="auto"/>
          </w:tcPr>
          <w:p w14:paraId="6BAF5FE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1FE57B7" w14:textId="569DADF0" w:rsidR="00DB116D" w:rsidRPr="00CC492A" w:rsidRDefault="001346C2" w:rsidP="00E51AAC">
            <w:pPr>
              <w:spacing w:before="120" w:after="120"/>
              <w:jc w:val="both"/>
              <w:rPr>
                <w:rFonts w:ascii="Arial" w:hAnsi="Arial" w:cs="Arial"/>
                <w:bCs/>
                <w:sz w:val="22"/>
                <w:szCs w:val="22"/>
              </w:rPr>
            </w:pPr>
            <w:r w:rsidRPr="00CC492A">
              <w:rPr>
                <w:rFonts w:ascii="Arial" w:hAnsi="Arial" w:cs="Arial"/>
                <w:bCs/>
                <w:sz w:val="22"/>
                <w:szCs w:val="22"/>
              </w:rPr>
              <w:t>Richard Dunstan</w:t>
            </w:r>
          </w:p>
        </w:tc>
        <w:tc>
          <w:tcPr>
            <w:tcW w:w="2268" w:type="dxa"/>
            <w:shd w:val="clear" w:color="auto" w:fill="D9D9D9"/>
          </w:tcPr>
          <w:p w14:paraId="5577CFA3" w14:textId="77777777" w:rsidR="00DB116D" w:rsidRPr="005278AC" w:rsidRDefault="00DB116D" w:rsidP="00E51AAC">
            <w:pPr>
              <w:spacing w:before="120" w:after="120"/>
              <w:jc w:val="both"/>
              <w:rPr>
                <w:rFonts w:ascii="Arial" w:hAnsi="Arial" w:cs="Arial"/>
                <w:b/>
                <w:sz w:val="22"/>
                <w:szCs w:val="22"/>
              </w:rPr>
            </w:pPr>
            <w:r w:rsidRPr="005278AC">
              <w:rPr>
                <w:rFonts w:ascii="Arial" w:hAnsi="Arial" w:cs="Arial"/>
                <w:b/>
                <w:sz w:val="22"/>
                <w:szCs w:val="22"/>
              </w:rPr>
              <w:t>Internal Verifier:</w:t>
            </w:r>
          </w:p>
        </w:tc>
        <w:tc>
          <w:tcPr>
            <w:tcW w:w="2268" w:type="dxa"/>
          </w:tcPr>
          <w:p w14:paraId="706576FB" w14:textId="241AE852" w:rsidR="00DB116D" w:rsidRPr="005278AC" w:rsidRDefault="001346C2" w:rsidP="00E51AAC">
            <w:pPr>
              <w:spacing w:before="120" w:after="120"/>
              <w:jc w:val="both"/>
              <w:rPr>
                <w:rFonts w:ascii="Arial" w:hAnsi="Arial" w:cs="Arial"/>
                <w:b/>
                <w:sz w:val="22"/>
                <w:szCs w:val="22"/>
              </w:rPr>
            </w:pPr>
            <w:r>
              <w:rPr>
                <w:rFonts w:ascii="Arial" w:hAnsi="Arial" w:cs="Arial"/>
                <w:sz w:val="22"/>
                <w:szCs w:val="22"/>
              </w:rPr>
              <w:t>Marie Pitson</w:t>
            </w:r>
          </w:p>
        </w:tc>
      </w:tr>
      <w:tr w:rsidR="00DB116D" w:rsidRPr="00A406E5" w14:paraId="7DC7B4D9" w14:textId="77777777" w:rsidTr="008F1308">
        <w:tc>
          <w:tcPr>
            <w:tcW w:w="2093" w:type="dxa"/>
            <w:shd w:val="pct15" w:color="auto" w:fill="auto"/>
          </w:tcPr>
          <w:p w14:paraId="2DC8C26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9D79582" w14:textId="34DD04F6" w:rsidR="00DB116D" w:rsidRPr="006C7849" w:rsidRDefault="008F545C" w:rsidP="005F0579">
            <w:pPr>
              <w:spacing w:before="120" w:after="120"/>
              <w:jc w:val="both"/>
              <w:rPr>
                <w:rFonts w:ascii="Arial" w:hAnsi="Arial" w:cs="Arial"/>
                <w:sz w:val="22"/>
                <w:szCs w:val="22"/>
              </w:rPr>
            </w:pPr>
            <w:r>
              <w:rPr>
                <w:rFonts w:ascii="Arial" w:hAnsi="Arial" w:cs="Arial"/>
                <w:sz w:val="22"/>
                <w:szCs w:val="22"/>
              </w:rPr>
              <w:t>Larch Ltd</w:t>
            </w:r>
          </w:p>
        </w:tc>
        <w:tc>
          <w:tcPr>
            <w:tcW w:w="2268" w:type="dxa"/>
            <w:shd w:val="pct15" w:color="auto" w:fill="auto"/>
          </w:tcPr>
          <w:p w14:paraId="2E8F61C3" w14:textId="77777777" w:rsidR="00DB116D" w:rsidRPr="005278AC" w:rsidRDefault="004D5E9B" w:rsidP="00E51AAC">
            <w:pPr>
              <w:spacing w:before="120" w:after="120"/>
              <w:jc w:val="both"/>
              <w:rPr>
                <w:rFonts w:ascii="Arial" w:hAnsi="Arial" w:cs="Arial"/>
                <w:b/>
                <w:sz w:val="22"/>
                <w:szCs w:val="22"/>
              </w:rPr>
            </w:pPr>
            <w:r w:rsidRPr="005278AC">
              <w:rPr>
                <w:rFonts w:ascii="Arial" w:hAnsi="Arial" w:cs="Arial"/>
                <w:b/>
                <w:sz w:val="22"/>
                <w:szCs w:val="22"/>
              </w:rPr>
              <w:t>Word count (or equivalent):</w:t>
            </w:r>
          </w:p>
        </w:tc>
        <w:tc>
          <w:tcPr>
            <w:tcW w:w="2268" w:type="dxa"/>
          </w:tcPr>
          <w:p w14:paraId="4DA63EE5" w14:textId="77777777" w:rsidR="00DB116D" w:rsidRPr="005278AC" w:rsidRDefault="005278AC" w:rsidP="00E51AAC">
            <w:pPr>
              <w:spacing w:before="120" w:after="120"/>
              <w:jc w:val="both"/>
              <w:rPr>
                <w:rFonts w:ascii="Arial" w:hAnsi="Arial" w:cs="Arial"/>
                <w:b/>
                <w:sz w:val="22"/>
                <w:szCs w:val="22"/>
              </w:rPr>
            </w:pPr>
            <w:r w:rsidRPr="005278AC">
              <w:rPr>
                <w:rFonts w:ascii="Arial" w:hAnsi="Arial" w:cs="Arial"/>
                <w:sz w:val="22"/>
                <w:szCs w:val="22"/>
              </w:rPr>
              <w:t>5000 words</w:t>
            </w:r>
          </w:p>
        </w:tc>
      </w:tr>
      <w:tr w:rsidR="00B84B5B" w:rsidRPr="00A406E5" w14:paraId="2E9EC7BC" w14:textId="77777777" w:rsidTr="008F1308">
        <w:tc>
          <w:tcPr>
            <w:tcW w:w="2093" w:type="dxa"/>
            <w:shd w:val="pct15" w:color="auto" w:fill="auto"/>
          </w:tcPr>
          <w:p w14:paraId="7171EAF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A508CA8" w14:textId="7024DA75" w:rsidR="00B84B5B" w:rsidRPr="006C7849" w:rsidRDefault="004011BB" w:rsidP="005F0579">
            <w:pPr>
              <w:spacing w:before="120" w:after="120"/>
              <w:jc w:val="both"/>
              <w:rPr>
                <w:rFonts w:ascii="Arial" w:hAnsi="Arial" w:cs="Arial"/>
                <w:sz w:val="22"/>
                <w:szCs w:val="22"/>
              </w:rPr>
            </w:pPr>
            <w:r>
              <w:rPr>
                <w:rFonts w:ascii="Arial" w:hAnsi="Arial" w:cs="Arial"/>
                <w:sz w:val="22"/>
                <w:szCs w:val="22"/>
              </w:rPr>
              <w:t>9</w:t>
            </w:r>
            <w:r w:rsidR="00E93C18">
              <w:rPr>
                <w:rFonts w:ascii="Arial" w:hAnsi="Arial" w:cs="Arial"/>
                <w:sz w:val="22"/>
                <w:szCs w:val="22"/>
              </w:rPr>
              <w:t>-1-2</w:t>
            </w:r>
            <w:r>
              <w:rPr>
                <w:rFonts w:ascii="Arial" w:hAnsi="Arial" w:cs="Arial"/>
                <w:sz w:val="22"/>
                <w:szCs w:val="22"/>
              </w:rPr>
              <w:t>6</w:t>
            </w:r>
          </w:p>
        </w:tc>
        <w:tc>
          <w:tcPr>
            <w:tcW w:w="2268" w:type="dxa"/>
            <w:shd w:val="pct15" w:color="auto" w:fill="auto"/>
          </w:tcPr>
          <w:p w14:paraId="3F30CB0B" w14:textId="77777777" w:rsidR="00B84B5B" w:rsidRPr="005278AC" w:rsidRDefault="00552351" w:rsidP="001E57C1">
            <w:pPr>
              <w:spacing w:before="120" w:after="120"/>
              <w:jc w:val="both"/>
              <w:rPr>
                <w:rFonts w:ascii="Arial" w:hAnsi="Arial" w:cs="Arial"/>
                <w:b/>
                <w:sz w:val="22"/>
                <w:szCs w:val="22"/>
              </w:rPr>
            </w:pPr>
            <w:r w:rsidRPr="005278AC">
              <w:rPr>
                <w:rFonts w:ascii="Arial" w:hAnsi="Arial" w:cs="Arial"/>
                <w:b/>
                <w:sz w:val="22"/>
                <w:szCs w:val="22"/>
              </w:rPr>
              <w:t>Return date of provisional marks &amp; written feedback:</w:t>
            </w:r>
          </w:p>
        </w:tc>
        <w:tc>
          <w:tcPr>
            <w:tcW w:w="2268" w:type="dxa"/>
          </w:tcPr>
          <w:p w14:paraId="4DEA3FCF" w14:textId="62926AE2" w:rsidR="00B84B5B" w:rsidRPr="006C7849" w:rsidRDefault="00E35034" w:rsidP="005F0579">
            <w:pPr>
              <w:spacing w:before="120" w:after="120"/>
              <w:jc w:val="both"/>
              <w:rPr>
                <w:rFonts w:ascii="Arial" w:hAnsi="Arial" w:cs="Arial"/>
                <w:sz w:val="22"/>
                <w:szCs w:val="22"/>
              </w:rPr>
            </w:pPr>
            <w:r>
              <w:rPr>
                <w:rFonts w:ascii="Arial" w:hAnsi="Arial" w:cs="Arial"/>
                <w:sz w:val="22"/>
                <w:szCs w:val="22"/>
              </w:rPr>
              <w:t xml:space="preserve">Within </w:t>
            </w:r>
            <w:r w:rsidR="00857815">
              <w:rPr>
                <w:rFonts w:ascii="Arial" w:hAnsi="Arial" w:cs="Arial"/>
                <w:sz w:val="22"/>
                <w:szCs w:val="22"/>
              </w:rPr>
              <w:t>2</w:t>
            </w:r>
            <w:r>
              <w:rPr>
                <w:rFonts w:ascii="Arial" w:hAnsi="Arial" w:cs="Arial"/>
                <w:sz w:val="22"/>
                <w:szCs w:val="22"/>
              </w:rPr>
              <w:t>0 days of submission date</w:t>
            </w:r>
          </w:p>
        </w:tc>
      </w:tr>
      <w:tr w:rsidR="00152E9D" w:rsidRPr="00A406E5" w14:paraId="07FCCD28" w14:textId="77777777" w:rsidTr="00A406E5">
        <w:tc>
          <w:tcPr>
            <w:tcW w:w="2093" w:type="dxa"/>
            <w:shd w:val="pct15" w:color="auto" w:fill="auto"/>
          </w:tcPr>
          <w:p w14:paraId="1C61417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A19B86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7C4A53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E02AEE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1AA9755A" w14:textId="77777777" w:rsidTr="00A406E5">
        <w:tc>
          <w:tcPr>
            <w:tcW w:w="2093" w:type="dxa"/>
            <w:shd w:val="pct15" w:color="auto" w:fill="auto"/>
          </w:tcPr>
          <w:p w14:paraId="085726F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27E846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7207B7B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8F432F8" w14:textId="77777777" w:rsidTr="00A406E5">
        <w:tc>
          <w:tcPr>
            <w:tcW w:w="9747" w:type="dxa"/>
            <w:shd w:val="pct10" w:color="auto" w:fill="auto"/>
          </w:tcPr>
          <w:p w14:paraId="2D1ECB6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16E20F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FE7EAAD" w14:textId="77777777" w:rsidTr="00A406E5">
        <w:tc>
          <w:tcPr>
            <w:tcW w:w="9747" w:type="dxa"/>
          </w:tcPr>
          <w:p w14:paraId="261EA71E" w14:textId="77777777" w:rsidR="005D2817" w:rsidRPr="005D2817" w:rsidRDefault="005D2817" w:rsidP="005D2817">
            <w:pPr>
              <w:tabs>
                <w:tab w:val="left" w:pos="0"/>
              </w:tabs>
              <w:overflowPunct w:val="0"/>
              <w:autoSpaceDE w:val="0"/>
              <w:autoSpaceDN w:val="0"/>
              <w:adjustRightInd w:val="0"/>
              <w:jc w:val="both"/>
              <w:textAlignment w:val="baseline"/>
              <w:rPr>
                <w:rFonts w:ascii="Arial" w:hAnsi="Arial" w:cs="Arial"/>
                <w:sz w:val="22"/>
                <w:szCs w:val="22"/>
              </w:rPr>
            </w:pPr>
            <w:r w:rsidRPr="005D2817">
              <w:rPr>
                <w:rFonts w:ascii="Arial" w:hAnsi="Arial" w:cs="Arial"/>
                <w:sz w:val="22"/>
                <w:szCs w:val="22"/>
              </w:rPr>
              <w:t xml:space="preserve">Upon the successful completion of this module, the student should be able to: </w:t>
            </w:r>
          </w:p>
          <w:p w14:paraId="3AFBD570" w14:textId="77777777" w:rsidR="003B2D11" w:rsidRPr="003B2D11" w:rsidRDefault="003B2D11" w:rsidP="003B2D11">
            <w:pPr>
              <w:pStyle w:val="ListParagraph"/>
              <w:numPr>
                <w:ilvl w:val="0"/>
                <w:numId w:val="24"/>
              </w:numPr>
              <w:tabs>
                <w:tab w:val="left" w:pos="0"/>
              </w:tabs>
              <w:overflowPunct w:val="0"/>
              <w:autoSpaceDE w:val="0"/>
              <w:autoSpaceDN w:val="0"/>
              <w:adjustRightInd w:val="0"/>
              <w:spacing w:before="120"/>
              <w:contextualSpacing w:val="0"/>
              <w:jc w:val="both"/>
              <w:textAlignment w:val="baseline"/>
              <w:rPr>
                <w:rFonts w:ascii="Arial" w:hAnsi="Arial" w:cs="Arial"/>
                <w:sz w:val="22"/>
                <w:szCs w:val="22"/>
              </w:rPr>
            </w:pPr>
            <w:r w:rsidRPr="003B2D11">
              <w:rPr>
                <w:rFonts w:ascii="Arial" w:hAnsi="Arial" w:cs="Arial"/>
                <w:sz w:val="22"/>
                <w:szCs w:val="22"/>
              </w:rPr>
              <w:t xml:space="preserve">display a systematic understanding and knowledge of all areas within the corporate reporting framework and a critical awareness of current issues, while developing a conceptual awareness that will enable the student to evaluate the legitimacy and acceptability of any existing or proposed accounting </w:t>
            </w:r>
            <w:proofErr w:type="gramStart"/>
            <w:r w:rsidRPr="003B2D11">
              <w:rPr>
                <w:rFonts w:ascii="Arial" w:hAnsi="Arial" w:cs="Arial"/>
                <w:sz w:val="22"/>
                <w:szCs w:val="22"/>
              </w:rPr>
              <w:t>practice;</w:t>
            </w:r>
            <w:proofErr w:type="gramEnd"/>
            <w:r w:rsidRPr="003B2D11">
              <w:rPr>
                <w:rFonts w:ascii="Arial" w:hAnsi="Arial" w:cs="Arial"/>
                <w:sz w:val="22"/>
                <w:szCs w:val="22"/>
              </w:rPr>
              <w:t xml:space="preserve"> </w:t>
            </w:r>
          </w:p>
          <w:p w14:paraId="205D18B0" w14:textId="7DF12460" w:rsidR="003B2D11" w:rsidRPr="003B2D11" w:rsidRDefault="003B2D11" w:rsidP="003B2D11">
            <w:pPr>
              <w:pStyle w:val="ListParagraph"/>
              <w:numPr>
                <w:ilvl w:val="0"/>
                <w:numId w:val="24"/>
              </w:numPr>
              <w:tabs>
                <w:tab w:val="left" w:pos="0"/>
              </w:tabs>
              <w:overflowPunct w:val="0"/>
              <w:autoSpaceDE w:val="0"/>
              <w:autoSpaceDN w:val="0"/>
              <w:adjustRightInd w:val="0"/>
              <w:spacing w:before="120"/>
              <w:contextualSpacing w:val="0"/>
              <w:jc w:val="both"/>
              <w:textAlignment w:val="baseline"/>
              <w:rPr>
                <w:rFonts w:ascii="Arial" w:hAnsi="Arial" w:cs="Arial"/>
                <w:sz w:val="22"/>
                <w:szCs w:val="22"/>
              </w:rPr>
            </w:pPr>
            <w:r w:rsidRPr="003B2D11">
              <w:rPr>
                <w:rFonts w:ascii="Arial" w:hAnsi="Arial" w:cs="Arial"/>
                <w:sz w:val="22"/>
                <w:szCs w:val="22"/>
              </w:rPr>
              <w:t>evaluate current practice and developments in corporate reporting in the context of their practical application, implications for corporate reporting and the underlying conceptual issues</w:t>
            </w:r>
          </w:p>
          <w:p w14:paraId="021D0185" w14:textId="06B49AC3" w:rsidR="003B2D11" w:rsidRPr="003B2D11" w:rsidRDefault="003B2D11" w:rsidP="003B2D11">
            <w:pPr>
              <w:pStyle w:val="ListParagraph"/>
              <w:numPr>
                <w:ilvl w:val="0"/>
                <w:numId w:val="24"/>
              </w:numPr>
              <w:tabs>
                <w:tab w:val="left" w:pos="0"/>
              </w:tabs>
              <w:overflowPunct w:val="0"/>
              <w:autoSpaceDE w:val="0"/>
              <w:autoSpaceDN w:val="0"/>
              <w:adjustRightInd w:val="0"/>
              <w:spacing w:before="120"/>
              <w:contextualSpacing w:val="0"/>
              <w:jc w:val="both"/>
              <w:textAlignment w:val="baseline"/>
              <w:rPr>
                <w:rFonts w:ascii="Arial" w:hAnsi="Arial" w:cs="Arial"/>
                <w:sz w:val="22"/>
                <w:szCs w:val="22"/>
              </w:rPr>
            </w:pPr>
            <w:r w:rsidRPr="003B2D11">
              <w:rPr>
                <w:rFonts w:ascii="Arial" w:hAnsi="Arial" w:cs="Arial"/>
                <w:sz w:val="22"/>
                <w:szCs w:val="22"/>
              </w:rPr>
              <w:t xml:space="preserve">analyse the relevance and validity of the financial reporting framework and the applications, strengths and weaknesses of such an accounting </w:t>
            </w:r>
            <w:proofErr w:type="gramStart"/>
            <w:r w:rsidRPr="003B2D11">
              <w:rPr>
                <w:rFonts w:ascii="Arial" w:hAnsi="Arial" w:cs="Arial"/>
                <w:sz w:val="22"/>
                <w:szCs w:val="22"/>
              </w:rPr>
              <w:t>framework;</w:t>
            </w:r>
            <w:proofErr w:type="gramEnd"/>
          </w:p>
          <w:p w14:paraId="31B82172" w14:textId="59A1EEB9" w:rsidR="00C01A3F" w:rsidRPr="005D2817" w:rsidRDefault="003B2D11" w:rsidP="003B2D11">
            <w:pPr>
              <w:pStyle w:val="ListParagraph"/>
              <w:numPr>
                <w:ilvl w:val="0"/>
                <w:numId w:val="24"/>
              </w:numPr>
              <w:tabs>
                <w:tab w:val="left" w:pos="0"/>
              </w:tabs>
              <w:overflowPunct w:val="0"/>
              <w:autoSpaceDE w:val="0"/>
              <w:autoSpaceDN w:val="0"/>
              <w:adjustRightInd w:val="0"/>
              <w:spacing w:before="120"/>
              <w:contextualSpacing w:val="0"/>
              <w:jc w:val="both"/>
              <w:textAlignment w:val="baseline"/>
              <w:rPr>
                <w:rFonts w:ascii="Calibri" w:hAnsi="Calibri" w:cs="Arial"/>
              </w:rPr>
            </w:pPr>
            <w:r w:rsidRPr="003B2D11">
              <w:rPr>
                <w:rFonts w:ascii="Arial" w:hAnsi="Arial" w:cs="Arial"/>
                <w:sz w:val="22"/>
                <w:szCs w:val="22"/>
              </w:rPr>
              <w:lastRenderedPageBreak/>
              <w:t>critically review the impact of environmental, social and ethical factors on performance measurement</w:t>
            </w:r>
          </w:p>
        </w:tc>
      </w:tr>
    </w:tbl>
    <w:p w14:paraId="7F22EDFF" w14:textId="77777777" w:rsidR="00C01A3F" w:rsidRPr="00A406E5" w:rsidRDefault="00C01A3F" w:rsidP="00BA1176">
      <w:pPr>
        <w:rPr>
          <w:rFonts w:ascii="Arial" w:hAnsi="Arial" w:cs="Arial"/>
          <w:b/>
        </w:rPr>
      </w:pPr>
    </w:p>
    <w:p w14:paraId="7A115947" w14:textId="77777777" w:rsidR="00C01A3F" w:rsidRPr="00A406E5" w:rsidRDefault="00C01A3F" w:rsidP="00BA1176">
      <w:pPr>
        <w:rPr>
          <w:rFonts w:ascii="Arial" w:hAnsi="Arial" w:cs="Arial"/>
          <w:b/>
        </w:rPr>
      </w:pPr>
    </w:p>
    <w:p w14:paraId="069AEC9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EF1861C" w14:textId="77777777" w:rsidTr="00A406E5">
        <w:tc>
          <w:tcPr>
            <w:tcW w:w="9781" w:type="dxa"/>
            <w:shd w:val="clear" w:color="auto" w:fill="C0C0C0"/>
          </w:tcPr>
          <w:p w14:paraId="0071F5D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2B2B8D1" w14:textId="77777777" w:rsidR="00EE6F25" w:rsidRDefault="00EE6F25" w:rsidP="005969E2">
      <w:pPr>
        <w:jc w:val="both"/>
        <w:rPr>
          <w:rFonts w:ascii="Arial" w:hAnsi="Arial" w:cs="Arial"/>
          <w:sz w:val="22"/>
          <w:szCs w:val="22"/>
        </w:rPr>
      </w:pPr>
    </w:p>
    <w:p w14:paraId="145E54AF" w14:textId="77777777" w:rsidR="00686D75" w:rsidRPr="00A406E5" w:rsidRDefault="00686D75" w:rsidP="005969E2">
      <w:pPr>
        <w:jc w:val="both"/>
        <w:rPr>
          <w:rFonts w:ascii="Arial" w:hAnsi="Arial" w:cs="Arial"/>
          <w:sz w:val="22"/>
          <w:szCs w:val="22"/>
        </w:rPr>
      </w:pPr>
    </w:p>
    <w:p w14:paraId="219D396D" w14:textId="7A8BD84E" w:rsidR="00686D75" w:rsidRDefault="00686D75" w:rsidP="00686D75">
      <w:pPr>
        <w:pStyle w:val="Heading2"/>
        <w:ind w:left="567" w:firstLine="142"/>
        <w:rPr>
          <w:rFonts w:ascii="Arial" w:hAnsi="Arial" w:cs="Arial"/>
          <w:sz w:val="22"/>
          <w:szCs w:val="22"/>
        </w:rPr>
      </w:pPr>
      <w:bookmarkStart w:id="0" w:name="_Hlk63777357"/>
      <w:r w:rsidRPr="00FA7E96">
        <w:rPr>
          <w:rFonts w:ascii="Arial" w:hAnsi="Arial" w:cs="Arial"/>
          <w:sz w:val="22"/>
          <w:szCs w:val="22"/>
        </w:rPr>
        <w:t>Use of Generative AI in Assessment</w:t>
      </w:r>
    </w:p>
    <w:p w14:paraId="27B0DE25" w14:textId="77777777" w:rsidR="00686D75" w:rsidRPr="00FA7E96" w:rsidRDefault="00686D75" w:rsidP="00686D75">
      <w:pPr>
        <w:rPr>
          <w:rFonts w:ascii="Arial" w:hAnsi="Arial" w:cs="Arial"/>
          <w:sz w:val="22"/>
          <w:szCs w:val="22"/>
        </w:rPr>
      </w:pPr>
      <w:r>
        <w:tab/>
      </w:r>
      <w:r w:rsidRPr="00FA7E96">
        <w:rPr>
          <w:rFonts w:ascii="Arial" w:hAnsi="Arial" w:cs="Arial"/>
          <w:sz w:val="22"/>
          <w:szCs w:val="22"/>
        </w:rPr>
        <w:t>(Lecturer to indicate Yes or Not against each element)</w:t>
      </w:r>
    </w:p>
    <w:p w14:paraId="34478963" w14:textId="77777777" w:rsidR="00686D75" w:rsidRDefault="00686D75" w:rsidP="005D2817">
      <w:pPr>
        <w:rPr>
          <w:rFonts w:asciiTheme="majorHAnsi" w:hAnsiTheme="majorHAnsi" w:cstheme="majorHAnsi"/>
          <w:b/>
          <w:bCs/>
          <w:sz w:val="36"/>
          <w:szCs w:val="36"/>
        </w:rPr>
      </w:pPr>
    </w:p>
    <w:p w14:paraId="18A3CCFC" w14:textId="77777777" w:rsidR="00686D75" w:rsidRDefault="00686D75" w:rsidP="005D2817">
      <w:pPr>
        <w:rPr>
          <w:rFonts w:asciiTheme="majorHAnsi" w:hAnsiTheme="majorHAnsi" w:cstheme="majorHAnsi"/>
          <w:b/>
          <w:bCs/>
          <w:sz w:val="36"/>
          <w:szCs w:val="36"/>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686D75" w:rsidRPr="00FA7E96" w14:paraId="5478DA12" w14:textId="77777777" w:rsidTr="00BC17BB">
        <w:trPr>
          <w:trHeight w:val="300"/>
        </w:trPr>
        <w:tc>
          <w:tcPr>
            <w:tcW w:w="2250" w:type="dxa"/>
            <w:tcMar>
              <w:left w:w="105" w:type="dxa"/>
              <w:right w:w="105" w:type="dxa"/>
            </w:tcMar>
          </w:tcPr>
          <w:p w14:paraId="44FA6FEC" w14:textId="77777777" w:rsidR="00686D75" w:rsidRPr="00FA7E96" w:rsidRDefault="00686D75" w:rsidP="00BC17BB">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56A4973C" w14:textId="77777777" w:rsidR="00686D75" w:rsidRPr="00FA7E96" w:rsidRDefault="00686D75" w:rsidP="00BC17BB">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34AC539" w14:textId="72E9E309" w:rsidR="00686D75" w:rsidRDefault="00686D75" w:rsidP="00BC17BB">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67CC8D0" w14:textId="77777777" w:rsidR="00686D75" w:rsidRDefault="00686D75" w:rsidP="00BC17BB">
            <w:pPr>
              <w:rPr>
                <w:rFonts w:ascii="Arial" w:eastAsia="Calibri" w:hAnsi="Arial" w:cs="Arial"/>
                <w:sz w:val="22"/>
                <w:szCs w:val="22"/>
              </w:rPr>
            </w:pPr>
          </w:p>
          <w:p w14:paraId="5C30BABD" w14:textId="77777777" w:rsidR="00686D75" w:rsidRPr="00FA7E96" w:rsidRDefault="00686D75" w:rsidP="00BC17BB">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86D75" w:rsidRPr="00FA7E96" w14:paraId="6CB9DB95" w14:textId="77777777" w:rsidTr="00BC17BB">
        <w:trPr>
          <w:trHeight w:val="300"/>
        </w:trPr>
        <w:tc>
          <w:tcPr>
            <w:tcW w:w="2250" w:type="dxa"/>
            <w:tcMar>
              <w:left w:w="105" w:type="dxa"/>
              <w:right w:w="105" w:type="dxa"/>
            </w:tcMar>
          </w:tcPr>
          <w:p w14:paraId="3B52D695" w14:textId="77777777" w:rsidR="00686D75" w:rsidRPr="00FA7E96" w:rsidRDefault="00686D75" w:rsidP="00BC17BB">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3FED723" w14:textId="77777777" w:rsidR="00686D75" w:rsidRPr="00FA7E96" w:rsidRDefault="00686D75" w:rsidP="00BC17BB">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2903EB9" w14:textId="547A9BA1" w:rsidR="00686D75" w:rsidRDefault="00686D75" w:rsidP="00BC17BB">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2C2ECFD" w14:textId="77777777" w:rsidR="00686D75" w:rsidRDefault="00686D75" w:rsidP="00BC17BB">
            <w:pPr>
              <w:rPr>
                <w:rFonts w:ascii="Arial" w:eastAsia="Calibri" w:hAnsi="Arial" w:cs="Arial"/>
                <w:sz w:val="22"/>
                <w:szCs w:val="22"/>
              </w:rPr>
            </w:pPr>
          </w:p>
          <w:p w14:paraId="4B0A7F13" w14:textId="77777777" w:rsidR="00686D75" w:rsidRPr="00FA7E96" w:rsidRDefault="00686D75" w:rsidP="00BC17BB">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86D75" w:rsidRPr="00FA7E96" w14:paraId="3BABD3D9" w14:textId="77777777" w:rsidTr="00BC17BB">
        <w:trPr>
          <w:trHeight w:val="300"/>
        </w:trPr>
        <w:tc>
          <w:tcPr>
            <w:tcW w:w="2250" w:type="dxa"/>
            <w:tcMar>
              <w:left w:w="105" w:type="dxa"/>
              <w:right w:w="105" w:type="dxa"/>
            </w:tcMar>
          </w:tcPr>
          <w:p w14:paraId="3129E19C" w14:textId="77777777" w:rsidR="00686D75" w:rsidRPr="00FA7E96" w:rsidRDefault="00686D75" w:rsidP="00BC17BB">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EC0E887" w14:textId="77777777" w:rsidR="00686D75" w:rsidRPr="00FA7E96" w:rsidRDefault="00686D75" w:rsidP="00BC17BB">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39A54821" w14:textId="75B26684" w:rsidR="00686D75" w:rsidRDefault="00686D75" w:rsidP="00BC17BB">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4CCDF9A" w14:textId="77777777" w:rsidR="00686D75" w:rsidRDefault="00686D75" w:rsidP="00BC17BB">
            <w:pPr>
              <w:rPr>
                <w:rFonts w:ascii="Arial" w:eastAsia="Calibri" w:hAnsi="Arial" w:cs="Arial"/>
                <w:sz w:val="22"/>
                <w:szCs w:val="22"/>
              </w:rPr>
            </w:pPr>
          </w:p>
          <w:p w14:paraId="12AAC09C" w14:textId="77777777" w:rsidR="00686D75" w:rsidRPr="00FA7E96" w:rsidRDefault="00686D75" w:rsidP="00BC17BB">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86D75" w:rsidRPr="00FA7E96" w14:paraId="2F649F57" w14:textId="77777777" w:rsidTr="00BC17BB">
        <w:trPr>
          <w:trHeight w:val="300"/>
        </w:trPr>
        <w:tc>
          <w:tcPr>
            <w:tcW w:w="2250" w:type="dxa"/>
            <w:tcMar>
              <w:left w:w="105" w:type="dxa"/>
              <w:right w:w="105" w:type="dxa"/>
            </w:tcMar>
          </w:tcPr>
          <w:p w14:paraId="49EB07FE" w14:textId="77777777" w:rsidR="00686D75" w:rsidRPr="00FA7E96" w:rsidRDefault="00686D75" w:rsidP="00BC17BB">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89E8525" w14:textId="77777777" w:rsidR="00686D75" w:rsidRPr="00FA7E96" w:rsidRDefault="00686D75" w:rsidP="00BC17BB">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5466CF88" w14:textId="77777777" w:rsidR="00686D75" w:rsidRDefault="00686D75" w:rsidP="00BC17BB">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7346E40" w14:textId="77777777" w:rsidR="00686D75" w:rsidRDefault="00686D75" w:rsidP="00BC17BB">
            <w:pPr>
              <w:rPr>
                <w:rFonts w:ascii="Arial" w:eastAsia="Calibri" w:hAnsi="Arial" w:cs="Arial"/>
                <w:sz w:val="22"/>
                <w:szCs w:val="22"/>
              </w:rPr>
            </w:pPr>
          </w:p>
          <w:p w14:paraId="01763890" w14:textId="77777777" w:rsidR="00686D75" w:rsidRPr="00FA7E96" w:rsidRDefault="00686D75" w:rsidP="00BC17BB">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86D75" w:rsidRPr="00FA7E96" w14:paraId="630A6D28" w14:textId="77777777" w:rsidTr="00BC17BB">
        <w:trPr>
          <w:trHeight w:val="300"/>
        </w:trPr>
        <w:tc>
          <w:tcPr>
            <w:tcW w:w="2250" w:type="dxa"/>
            <w:tcMar>
              <w:left w:w="105" w:type="dxa"/>
              <w:right w:w="105" w:type="dxa"/>
            </w:tcMar>
          </w:tcPr>
          <w:p w14:paraId="42419AD5" w14:textId="77777777" w:rsidR="00686D75" w:rsidRPr="00FA7E96" w:rsidRDefault="00686D75" w:rsidP="00BC17BB">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69DDB4A1" w14:textId="77777777" w:rsidR="00686D75" w:rsidRPr="00FA7E96" w:rsidRDefault="00686D75" w:rsidP="00BC17BB">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9678583" w14:textId="77777777" w:rsidR="00686D75" w:rsidRDefault="00686D75" w:rsidP="00BC17BB">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379EA8E" w14:textId="77777777" w:rsidR="00686D75" w:rsidRDefault="00686D75" w:rsidP="00BC17BB">
            <w:pPr>
              <w:rPr>
                <w:rFonts w:ascii="Arial" w:eastAsia="Calibri" w:hAnsi="Arial" w:cs="Arial"/>
                <w:sz w:val="22"/>
                <w:szCs w:val="22"/>
              </w:rPr>
            </w:pPr>
          </w:p>
          <w:p w14:paraId="4727F5B8" w14:textId="77777777" w:rsidR="00686D75" w:rsidRPr="00FA7E96" w:rsidRDefault="00686D75" w:rsidP="00BC17BB">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86D75" w:rsidRPr="00FA7E96" w14:paraId="634FAD54" w14:textId="77777777" w:rsidTr="00BC17BB">
        <w:trPr>
          <w:trHeight w:val="300"/>
        </w:trPr>
        <w:tc>
          <w:tcPr>
            <w:tcW w:w="2250" w:type="dxa"/>
            <w:tcMar>
              <w:left w:w="105" w:type="dxa"/>
              <w:right w:w="105" w:type="dxa"/>
            </w:tcMar>
          </w:tcPr>
          <w:p w14:paraId="220A8527" w14:textId="77777777" w:rsidR="00686D75" w:rsidRPr="00FA7E96" w:rsidRDefault="00686D75" w:rsidP="00BC17BB">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08A2F90C" w14:textId="77777777" w:rsidR="00686D75" w:rsidRPr="00FA7E96" w:rsidRDefault="00686D75" w:rsidP="00BC17BB">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F38E699" w14:textId="77777777" w:rsidR="00686D75" w:rsidRDefault="00686D75" w:rsidP="00BC17BB">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4F35FFC" w14:textId="77777777" w:rsidR="00686D75" w:rsidRDefault="00686D75" w:rsidP="00BC17BB">
            <w:pPr>
              <w:rPr>
                <w:rFonts w:ascii="Arial" w:eastAsia="Calibri" w:hAnsi="Arial" w:cs="Arial"/>
                <w:sz w:val="22"/>
                <w:szCs w:val="22"/>
              </w:rPr>
            </w:pPr>
          </w:p>
          <w:p w14:paraId="37B62FAC" w14:textId="77777777" w:rsidR="00686D75" w:rsidRPr="00FA7E96" w:rsidRDefault="00686D75" w:rsidP="00BC17BB">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86D75" w:rsidRPr="00FA7E96" w14:paraId="0F28E3F2" w14:textId="77777777" w:rsidTr="00BC17BB">
        <w:trPr>
          <w:trHeight w:val="300"/>
        </w:trPr>
        <w:tc>
          <w:tcPr>
            <w:tcW w:w="2250" w:type="dxa"/>
            <w:tcMar>
              <w:left w:w="105" w:type="dxa"/>
              <w:right w:w="105" w:type="dxa"/>
            </w:tcMar>
          </w:tcPr>
          <w:p w14:paraId="02B9532D" w14:textId="77777777" w:rsidR="00686D75" w:rsidRPr="00FA7E96" w:rsidRDefault="00686D75" w:rsidP="00BC17BB">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1AB888CB" w14:textId="77777777" w:rsidR="00686D75" w:rsidRPr="00FA7E96" w:rsidRDefault="00686D75" w:rsidP="00BC17BB">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34648401" w14:textId="77777777" w:rsidR="00686D75" w:rsidRPr="00FA7E96" w:rsidRDefault="00686D75" w:rsidP="00BC17BB">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2EBD7CA1" w14:textId="77777777" w:rsidR="00686D75" w:rsidRPr="00A406E5" w:rsidRDefault="00686D75" w:rsidP="00686D75">
      <w:pPr>
        <w:ind w:left="720"/>
        <w:rPr>
          <w:rFonts w:ascii="Arial" w:hAnsi="Arial" w:cs="Arial"/>
          <w:sz w:val="24"/>
          <w:szCs w:val="24"/>
        </w:rPr>
      </w:pPr>
    </w:p>
    <w:p w14:paraId="3662EB6E" w14:textId="77777777" w:rsidR="00686D75" w:rsidRPr="00A406E5" w:rsidRDefault="00686D75" w:rsidP="00686D75">
      <w:pPr>
        <w:ind w:left="720"/>
        <w:rPr>
          <w:rFonts w:ascii="Arial" w:hAnsi="Arial" w:cs="Arial"/>
          <w:sz w:val="24"/>
          <w:szCs w:val="24"/>
        </w:rPr>
      </w:pPr>
    </w:p>
    <w:p w14:paraId="21F1669E" w14:textId="77777777" w:rsidR="00686D75" w:rsidRDefault="00686D75" w:rsidP="005D2817">
      <w:pPr>
        <w:rPr>
          <w:rFonts w:asciiTheme="majorHAnsi" w:hAnsiTheme="majorHAnsi" w:cstheme="majorHAnsi"/>
          <w:b/>
          <w:bCs/>
          <w:sz w:val="36"/>
          <w:szCs w:val="36"/>
        </w:rPr>
      </w:pPr>
    </w:p>
    <w:p w14:paraId="0B4DD6D1" w14:textId="77777777" w:rsidR="00686D75" w:rsidRDefault="00686D75" w:rsidP="005D2817">
      <w:pPr>
        <w:rPr>
          <w:rFonts w:asciiTheme="majorHAnsi" w:hAnsiTheme="majorHAnsi" w:cstheme="majorHAnsi"/>
          <w:b/>
          <w:bCs/>
          <w:sz w:val="36"/>
          <w:szCs w:val="36"/>
        </w:rPr>
      </w:pPr>
    </w:p>
    <w:p w14:paraId="0A5FD4A2" w14:textId="77777777" w:rsidR="00686D75" w:rsidRDefault="00686D75" w:rsidP="005D2817">
      <w:pPr>
        <w:rPr>
          <w:rFonts w:asciiTheme="majorHAnsi" w:hAnsiTheme="majorHAnsi" w:cstheme="majorHAnsi"/>
          <w:b/>
          <w:bCs/>
          <w:sz w:val="36"/>
          <w:szCs w:val="36"/>
        </w:rPr>
      </w:pPr>
    </w:p>
    <w:p w14:paraId="03BF2134" w14:textId="77777777" w:rsidR="00686D75" w:rsidRDefault="00686D75" w:rsidP="005D2817">
      <w:pPr>
        <w:rPr>
          <w:rFonts w:asciiTheme="majorHAnsi" w:hAnsiTheme="majorHAnsi" w:cstheme="majorHAnsi"/>
          <w:b/>
          <w:bCs/>
          <w:sz w:val="36"/>
          <w:szCs w:val="36"/>
        </w:rPr>
      </w:pPr>
    </w:p>
    <w:p w14:paraId="2669C570" w14:textId="77777777" w:rsidR="00686D75" w:rsidRDefault="00686D75" w:rsidP="005D2817">
      <w:pPr>
        <w:rPr>
          <w:rFonts w:asciiTheme="majorHAnsi" w:hAnsiTheme="majorHAnsi" w:cstheme="majorHAnsi"/>
          <w:b/>
          <w:bCs/>
          <w:sz w:val="36"/>
          <w:szCs w:val="36"/>
        </w:rPr>
      </w:pPr>
    </w:p>
    <w:p w14:paraId="1068AD87" w14:textId="77777777" w:rsidR="00686D75" w:rsidRDefault="00686D75" w:rsidP="005D2817">
      <w:pPr>
        <w:rPr>
          <w:rFonts w:asciiTheme="majorHAnsi" w:hAnsiTheme="majorHAnsi" w:cstheme="majorHAnsi"/>
          <w:b/>
          <w:bCs/>
          <w:sz w:val="36"/>
          <w:szCs w:val="36"/>
        </w:rPr>
      </w:pPr>
    </w:p>
    <w:p w14:paraId="165CAA9A" w14:textId="77777777" w:rsidR="00686D75" w:rsidRDefault="00686D75" w:rsidP="005D2817">
      <w:pPr>
        <w:rPr>
          <w:rFonts w:asciiTheme="majorHAnsi" w:hAnsiTheme="majorHAnsi" w:cstheme="majorHAnsi"/>
          <w:b/>
          <w:bCs/>
          <w:sz w:val="36"/>
          <w:szCs w:val="36"/>
        </w:rPr>
      </w:pPr>
    </w:p>
    <w:p w14:paraId="18BDF9CF" w14:textId="77777777" w:rsidR="00686D75" w:rsidRDefault="00686D75" w:rsidP="005D2817">
      <w:pPr>
        <w:rPr>
          <w:rFonts w:asciiTheme="majorHAnsi" w:hAnsiTheme="majorHAnsi" w:cstheme="majorHAnsi"/>
          <w:b/>
          <w:bCs/>
          <w:sz w:val="36"/>
          <w:szCs w:val="36"/>
        </w:rPr>
      </w:pPr>
    </w:p>
    <w:p w14:paraId="6E66FFB9" w14:textId="77777777" w:rsidR="00686D75" w:rsidRDefault="00686D75" w:rsidP="005D2817">
      <w:pPr>
        <w:rPr>
          <w:rFonts w:asciiTheme="majorHAnsi" w:hAnsiTheme="majorHAnsi" w:cstheme="majorHAnsi"/>
          <w:b/>
          <w:bCs/>
          <w:sz w:val="36"/>
          <w:szCs w:val="36"/>
        </w:rPr>
      </w:pPr>
    </w:p>
    <w:p w14:paraId="7A06ED5C" w14:textId="77777777" w:rsidR="00686D75" w:rsidRDefault="00686D75" w:rsidP="005D2817">
      <w:pPr>
        <w:rPr>
          <w:rFonts w:asciiTheme="majorHAnsi" w:hAnsiTheme="majorHAnsi" w:cstheme="majorHAnsi"/>
          <w:b/>
          <w:bCs/>
          <w:sz w:val="36"/>
          <w:szCs w:val="36"/>
        </w:rPr>
      </w:pPr>
    </w:p>
    <w:p w14:paraId="2CAED662" w14:textId="77777777" w:rsidR="00686D75" w:rsidRDefault="00686D75" w:rsidP="005D2817">
      <w:pPr>
        <w:rPr>
          <w:rFonts w:asciiTheme="majorHAnsi" w:hAnsiTheme="majorHAnsi" w:cstheme="majorHAnsi"/>
          <w:b/>
          <w:bCs/>
          <w:sz w:val="36"/>
          <w:szCs w:val="36"/>
        </w:rPr>
      </w:pPr>
    </w:p>
    <w:p w14:paraId="58D903D9" w14:textId="77777777" w:rsidR="00686D75" w:rsidRDefault="00686D75" w:rsidP="005D2817">
      <w:pPr>
        <w:rPr>
          <w:rFonts w:asciiTheme="majorHAnsi" w:hAnsiTheme="majorHAnsi" w:cstheme="majorHAnsi"/>
          <w:b/>
          <w:bCs/>
          <w:sz w:val="36"/>
          <w:szCs w:val="36"/>
        </w:rPr>
      </w:pPr>
    </w:p>
    <w:p w14:paraId="25FE1CDB" w14:textId="376E6A51" w:rsidR="005D2817" w:rsidRDefault="001346C2" w:rsidP="005D2817">
      <w:pPr>
        <w:rPr>
          <w:rFonts w:asciiTheme="majorHAnsi" w:hAnsiTheme="majorHAnsi" w:cstheme="majorHAnsi"/>
          <w:b/>
          <w:bCs/>
          <w:sz w:val="36"/>
          <w:szCs w:val="36"/>
        </w:rPr>
      </w:pPr>
      <w:r w:rsidRPr="001346C2">
        <w:rPr>
          <w:rFonts w:asciiTheme="majorHAnsi" w:hAnsiTheme="majorHAnsi" w:cstheme="majorHAnsi"/>
          <w:b/>
          <w:bCs/>
          <w:sz w:val="36"/>
          <w:szCs w:val="36"/>
        </w:rPr>
        <w:t>PART 1:</w:t>
      </w:r>
    </w:p>
    <w:p w14:paraId="3E9529BA" w14:textId="77777777" w:rsidR="008F545C" w:rsidRPr="001346C2" w:rsidRDefault="008F545C" w:rsidP="005D2817">
      <w:pPr>
        <w:rPr>
          <w:rFonts w:asciiTheme="majorHAnsi" w:hAnsiTheme="majorHAnsi" w:cstheme="majorHAnsi"/>
          <w:b/>
          <w:bCs/>
          <w:sz w:val="36"/>
          <w:szCs w:val="36"/>
        </w:rPr>
      </w:pPr>
    </w:p>
    <w:bookmarkEnd w:id="0"/>
    <w:p w14:paraId="5D93E2C1" w14:textId="77777777" w:rsidR="008F545C" w:rsidRPr="008F545C" w:rsidRDefault="008F545C" w:rsidP="008F545C">
      <w:pPr>
        <w:jc w:val="both"/>
        <w:rPr>
          <w:rFonts w:ascii="Arial" w:hAnsi="Arial" w:cs="Arial"/>
          <w:sz w:val="24"/>
          <w:szCs w:val="24"/>
        </w:rPr>
      </w:pPr>
      <w:r w:rsidRPr="008F545C">
        <w:rPr>
          <w:rFonts w:ascii="Arial" w:hAnsi="Arial" w:cs="Arial"/>
          <w:sz w:val="24"/>
          <w:szCs w:val="24"/>
        </w:rPr>
        <w:t>The methods by which accounting standards are developed differ considerably throughout the world. It is often argued that there are two main systems of regulation that determine the nature of accounting standards: a rules-based system and a principles-based system.</w:t>
      </w:r>
    </w:p>
    <w:p w14:paraId="0D6EE38E" w14:textId="77777777" w:rsidR="008F545C" w:rsidRPr="008F545C" w:rsidRDefault="008F545C" w:rsidP="008F545C">
      <w:pPr>
        <w:jc w:val="both"/>
        <w:rPr>
          <w:rFonts w:ascii="Arial" w:hAnsi="Arial" w:cs="Arial"/>
          <w:sz w:val="24"/>
          <w:szCs w:val="24"/>
        </w:rPr>
      </w:pPr>
    </w:p>
    <w:p w14:paraId="721C761B" w14:textId="5CC8A83C" w:rsidR="008F545C" w:rsidRPr="008F545C" w:rsidRDefault="008F545C" w:rsidP="008F545C">
      <w:pPr>
        <w:jc w:val="both"/>
        <w:rPr>
          <w:rFonts w:ascii="Arial" w:hAnsi="Arial" w:cs="Arial"/>
          <w:sz w:val="24"/>
          <w:szCs w:val="24"/>
        </w:rPr>
      </w:pPr>
      <w:r w:rsidRPr="008F545C">
        <w:rPr>
          <w:rFonts w:ascii="Arial" w:hAnsi="Arial" w:cs="Arial"/>
          <w:sz w:val="24"/>
          <w:szCs w:val="24"/>
        </w:rPr>
        <w:t xml:space="preserve">It is a popularly held belief, and one promoted by former International Accounting Standards Board (IASB) chairman Sir David Tweedie on many occasions, that International Financial Reporting Standards (IFRS) are </w:t>
      </w:r>
      <w:proofErr w:type="gramStart"/>
      <w:r w:rsidRPr="008F545C">
        <w:rPr>
          <w:rFonts w:ascii="Arial" w:hAnsi="Arial" w:cs="Arial"/>
          <w:sz w:val="24"/>
          <w:szCs w:val="24"/>
        </w:rPr>
        <w:t>principles based</w:t>
      </w:r>
      <w:proofErr w:type="gramEnd"/>
      <w:r w:rsidRPr="008F545C">
        <w:rPr>
          <w:rFonts w:ascii="Arial" w:hAnsi="Arial" w:cs="Arial"/>
          <w:sz w:val="24"/>
          <w:szCs w:val="24"/>
        </w:rPr>
        <w:t xml:space="preserve"> framework whereas US Generally Accepted Accounting Principles (US GAAP) is a </w:t>
      </w:r>
      <w:proofErr w:type="gramStart"/>
      <w:r w:rsidRPr="008F545C">
        <w:rPr>
          <w:rFonts w:ascii="Arial" w:hAnsi="Arial" w:cs="Arial"/>
          <w:sz w:val="24"/>
          <w:szCs w:val="24"/>
        </w:rPr>
        <w:t>rule based</w:t>
      </w:r>
      <w:proofErr w:type="gramEnd"/>
      <w:r w:rsidRPr="008F545C">
        <w:rPr>
          <w:rFonts w:ascii="Arial" w:hAnsi="Arial" w:cs="Arial"/>
          <w:sz w:val="24"/>
          <w:szCs w:val="24"/>
        </w:rPr>
        <w:t xml:space="preserve"> framework. </w:t>
      </w:r>
    </w:p>
    <w:p w14:paraId="18EAE9AE" w14:textId="07137090" w:rsidR="008F545C" w:rsidRPr="008F545C" w:rsidRDefault="008F545C" w:rsidP="008F545C">
      <w:pPr>
        <w:jc w:val="both"/>
        <w:rPr>
          <w:rFonts w:ascii="Arial" w:hAnsi="Arial" w:cs="Arial"/>
          <w:sz w:val="24"/>
          <w:szCs w:val="24"/>
        </w:rPr>
      </w:pPr>
    </w:p>
    <w:p w14:paraId="3459B860" w14:textId="77777777" w:rsidR="008F545C" w:rsidRPr="008F545C" w:rsidRDefault="008F545C" w:rsidP="008F545C">
      <w:pPr>
        <w:rPr>
          <w:rFonts w:ascii="Arial" w:hAnsi="Arial" w:cs="Arial"/>
          <w:sz w:val="24"/>
          <w:szCs w:val="24"/>
        </w:rPr>
      </w:pPr>
      <w:r w:rsidRPr="008F545C">
        <w:rPr>
          <w:rFonts w:ascii="Arial" w:hAnsi="Arial" w:cs="Arial"/>
          <w:sz w:val="24"/>
          <w:szCs w:val="24"/>
        </w:rPr>
        <w:t>The directors of Larch are considering the purchase of a company in the USA. They have heard that accounting standards in the USA are "rules-based" and that there are significant differences of opinion as to whether "rules-based" standards are better than "principles-based" standards. The directors consider that "principles-based" standards present a greater ethical challenge to accountants than "rules-based" standards.</w:t>
      </w:r>
    </w:p>
    <w:p w14:paraId="0FD1E835" w14:textId="77777777" w:rsidR="008F545C" w:rsidRPr="008F545C" w:rsidRDefault="008F545C" w:rsidP="008F545C">
      <w:pPr>
        <w:jc w:val="both"/>
        <w:rPr>
          <w:rFonts w:ascii="Arial" w:hAnsi="Arial" w:cs="Arial"/>
          <w:sz w:val="24"/>
          <w:szCs w:val="24"/>
        </w:rPr>
      </w:pPr>
    </w:p>
    <w:p w14:paraId="1CB4969D" w14:textId="5702B4D7" w:rsidR="001346C2" w:rsidRPr="008F545C" w:rsidRDefault="001346C2" w:rsidP="005D2817">
      <w:pPr>
        <w:rPr>
          <w:rFonts w:ascii="Arial" w:hAnsi="Arial" w:cs="Arial"/>
          <w:sz w:val="24"/>
          <w:szCs w:val="24"/>
        </w:rPr>
      </w:pPr>
    </w:p>
    <w:p w14:paraId="3AD82BDE" w14:textId="77777777" w:rsidR="001346C2" w:rsidRPr="008F545C" w:rsidRDefault="001346C2" w:rsidP="001346C2">
      <w:pPr>
        <w:jc w:val="both"/>
        <w:rPr>
          <w:rFonts w:ascii="Arial" w:hAnsi="Arial" w:cs="Arial"/>
          <w:sz w:val="24"/>
          <w:szCs w:val="24"/>
        </w:rPr>
      </w:pPr>
    </w:p>
    <w:p w14:paraId="1217B579" w14:textId="1E14249D" w:rsidR="001346C2" w:rsidRDefault="001346C2" w:rsidP="001346C2">
      <w:pPr>
        <w:jc w:val="both"/>
        <w:rPr>
          <w:rFonts w:ascii="Arial" w:hAnsi="Arial" w:cs="Arial"/>
          <w:b/>
          <w:sz w:val="24"/>
          <w:szCs w:val="24"/>
        </w:rPr>
      </w:pPr>
      <w:r w:rsidRPr="008F545C">
        <w:rPr>
          <w:rFonts w:ascii="Arial" w:hAnsi="Arial" w:cs="Arial"/>
          <w:b/>
          <w:sz w:val="24"/>
          <w:szCs w:val="24"/>
        </w:rPr>
        <w:t>REQUIREMENT</w:t>
      </w:r>
    </w:p>
    <w:p w14:paraId="05CD6D4F" w14:textId="77777777" w:rsidR="008F545C" w:rsidRPr="008F545C" w:rsidRDefault="008F545C" w:rsidP="001346C2">
      <w:pPr>
        <w:jc w:val="both"/>
        <w:rPr>
          <w:rFonts w:ascii="Arial" w:hAnsi="Arial" w:cs="Arial"/>
          <w:b/>
          <w:sz w:val="24"/>
          <w:szCs w:val="24"/>
        </w:rPr>
      </w:pPr>
    </w:p>
    <w:p w14:paraId="5F6A7E9C" w14:textId="4A67B36E" w:rsidR="008F545C" w:rsidRPr="008F545C" w:rsidRDefault="008F545C" w:rsidP="008F545C">
      <w:pPr>
        <w:rPr>
          <w:rFonts w:ascii="Arial" w:hAnsi="Arial" w:cs="Arial"/>
          <w:sz w:val="24"/>
          <w:szCs w:val="24"/>
        </w:rPr>
      </w:pPr>
      <w:r w:rsidRPr="008F545C">
        <w:rPr>
          <w:rFonts w:ascii="Arial" w:hAnsi="Arial" w:cs="Arial"/>
          <w:sz w:val="24"/>
          <w:szCs w:val="24"/>
        </w:rPr>
        <w:t xml:space="preserve">Prepare a business report which discusses, using illustrative examples where necessary, the key differences between a </w:t>
      </w:r>
      <w:proofErr w:type="gramStart"/>
      <w:r w:rsidRPr="008F545C">
        <w:rPr>
          <w:rFonts w:ascii="Arial" w:hAnsi="Arial" w:cs="Arial"/>
          <w:sz w:val="24"/>
          <w:szCs w:val="24"/>
        </w:rPr>
        <w:t>rules</w:t>
      </w:r>
      <w:proofErr w:type="gramEnd"/>
      <w:r w:rsidRPr="008F545C">
        <w:rPr>
          <w:rFonts w:ascii="Arial" w:hAnsi="Arial" w:cs="Arial"/>
          <w:sz w:val="24"/>
          <w:szCs w:val="24"/>
        </w:rPr>
        <w:t xml:space="preserve"> based and </w:t>
      </w:r>
      <w:proofErr w:type="gramStart"/>
      <w:r w:rsidRPr="008F545C">
        <w:rPr>
          <w:rFonts w:ascii="Arial" w:hAnsi="Arial" w:cs="Arial"/>
          <w:sz w:val="24"/>
          <w:szCs w:val="24"/>
        </w:rPr>
        <w:t>principles based</w:t>
      </w:r>
      <w:proofErr w:type="gramEnd"/>
      <w:r w:rsidRPr="008F545C">
        <w:rPr>
          <w:rFonts w:ascii="Arial" w:hAnsi="Arial" w:cs="Arial"/>
          <w:sz w:val="24"/>
          <w:szCs w:val="24"/>
        </w:rPr>
        <w:t xml:space="preserve"> framework of accounting standards. You sh</w:t>
      </w:r>
      <w:r>
        <w:rPr>
          <w:rFonts w:ascii="Arial" w:hAnsi="Arial" w:cs="Arial"/>
          <w:sz w:val="24"/>
          <w:szCs w:val="24"/>
        </w:rPr>
        <w:t>ould</w:t>
      </w:r>
      <w:r w:rsidRPr="008F545C">
        <w:rPr>
          <w:rFonts w:ascii="Arial" w:hAnsi="Arial" w:cs="Arial"/>
          <w:sz w:val="24"/>
          <w:szCs w:val="24"/>
        </w:rPr>
        <w:t xml:space="preserve"> also analyse the ethical challenges which may be faced by accountants if there were a switch in a jurisdiction from "rules-based" to "principles-based" accounting standards. </w:t>
      </w:r>
    </w:p>
    <w:p w14:paraId="45950513" w14:textId="1388127F" w:rsidR="008F545C" w:rsidRPr="008F545C" w:rsidRDefault="008F545C" w:rsidP="008F545C">
      <w:pPr>
        <w:jc w:val="both"/>
        <w:rPr>
          <w:rFonts w:ascii="Arial" w:hAnsi="Arial" w:cs="Arial"/>
          <w:sz w:val="24"/>
          <w:szCs w:val="24"/>
        </w:rPr>
      </w:pPr>
    </w:p>
    <w:p w14:paraId="00F0956E" w14:textId="77777777" w:rsidR="008F545C" w:rsidRPr="008F545C" w:rsidRDefault="008F545C" w:rsidP="008F545C">
      <w:pPr>
        <w:jc w:val="both"/>
        <w:rPr>
          <w:rFonts w:ascii="Arial" w:hAnsi="Arial" w:cs="Arial"/>
          <w:sz w:val="24"/>
          <w:szCs w:val="24"/>
        </w:rPr>
      </w:pPr>
    </w:p>
    <w:p w14:paraId="28A1432D" w14:textId="77777777" w:rsidR="008F545C" w:rsidRPr="008F545C" w:rsidRDefault="008F545C" w:rsidP="008F545C">
      <w:pPr>
        <w:jc w:val="both"/>
        <w:rPr>
          <w:rFonts w:ascii="Arial" w:hAnsi="Arial" w:cs="Arial"/>
          <w:sz w:val="24"/>
          <w:szCs w:val="24"/>
        </w:rPr>
      </w:pPr>
      <w:r w:rsidRPr="008F545C">
        <w:rPr>
          <w:rFonts w:ascii="Arial" w:hAnsi="Arial" w:cs="Arial"/>
          <w:sz w:val="24"/>
          <w:szCs w:val="24"/>
        </w:rPr>
        <w:t xml:space="preserve">Since the highly publicised Enron collapse in 2001, </w:t>
      </w:r>
      <w:proofErr w:type="gramStart"/>
      <w:r w:rsidRPr="008F545C">
        <w:rPr>
          <w:rFonts w:ascii="Arial" w:hAnsi="Arial" w:cs="Arial"/>
          <w:sz w:val="24"/>
          <w:szCs w:val="24"/>
        </w:rPr>
        <w:t>and also</w:t>
      </w:r>
      <w:proofErr w:type="gramEnd"/>
      <w:r w:rsidRPr="008F545C">
        <w:rPr>
          <w:rFonts w:ascii="Arial" w:hAnsi="Arial" w:cs="Arial"/>
          <w:sz w:val="24"/>
          <w:szCs w:val="24"/>
        </w:rPr>
        <w:t xml:space="preserve"> as part of the process towards international harmonisation of accounting standards, US GAAP has aimed to move away from a strictly </w:t>
      </w:r>
      <w:proofErr w:type="gramStart"/>
      <w:r w:rsidRPr="008F545C">
        <w:rPr>
          <w:rFonts w:ascii="Arial" w:hAnsi="Arial" w:cs="Arial"/>
          <w:sz w:val="24"/>
          <w:szCs w:val="24"/>
        </w:rPr>
        <w:t>rules based</w:t>
      </w:r>
      <w:proofErr w:type="gramEnd"/>
      <w:r w:rsidRPr="008F545C">
        <w:rPr>
          <w:rFonts w:ascii="Arial" w:hAnsi="Arial" w:cs="Arial"/>
          <w:sz w:val="24"/>
          <w:szCs w:val="24"/>
        </w:rPr>
        <w:t xml:space="preserve"> approach. Discuss the reasons for this and, to what level, progress has been achieved in recent years.</w:t>
      </w:r>
    </w:p>
    <w:p w14:paraId="3299A3EC" w14:textId="77777777" w:rsidR="001346C2" w:rsidRPr="008F545C" w:rsidRDefault="001346C2" w:rsidP="001346C2">
      <w:pPr>
        <w:jc w:val="both"/>
        <w:rPr>
          <w:rFonts w:ascii="Arial" w:hAnsi="Arial" w:cs="Arial"/>
          <w:sz w:val="24"/>
          <w:szCs w:val="24"/>
        </w:rPr>
      </w:pPr>
    </w:p>
    <w:p w14:paraId="34393BBB" w14:textId="12B551EC" w:rsidR="00CC492A" w:rsidRPr="008F545C" w:rsidRDefault="00CC492A" w:rsidP="001346C2">
      <w:pPr>
        <w:jc w:val="both"/>
        <w:rPr>
          <w:rFonts w:ascii="Arial" w:hAnsi="Arial" w:cs="Arial"/>
          <w:sz w:val="24"/>
          <w:szCs w:val="24"/>
        </w:rPr>
      </w:pPr>
    </w:p>
    <w:p w14:paraId="4A504CD2" w14:textId="77777777" w:rsidR="00CC492A" w:rsidRPr="008F545C" w:rsidRDefault="00CC492A" w:rsidP="00CC492A">
      <w:pPr>
        <w:rPr>
          <w:rFonts w:ascii="Arial" w:hAnsi="Arial" w:cs="Arial"/>
          <w:b/>
          <w:sz w:val="24"/>
          <w:szCs w:val="24"/>
        </w:rPr>
      </w:pPr>
      <w:r w:rsidRPr="008F545C">
        <w:rPr>
          <w:rFonts w:ascii="Arial" w:hAnsi="Arial" w:cs="Arial"/>
          <w:b/>
          <w:sz w:val="24"/>
          <w:szCs w:val="24"/>
        </w:rPr>
        <w:t>Note:</w:t>
      </w:r>
    </w:p>
    <w:p w14:paraId="059FDFBF" w14:textId="77777777" w:rsidR="00CC492A" w:rsidRPr="008F545C" w:rsidRDefault="00CC492A" w:rsidP="00CC492A">
      <w:pPr>
        <w:rPr>
          <w:rFonts w:ascii="Arial" w:hAnsi="Arial" w:cs="Arial"/>
          <w:sz w:val="24"/>
          <w:szCs w:val="24"/>
        </w:rPr>
      </w:pPr>
    </w:p>
    <w:p w14:paraId="6157527D" w14:textId="77777777" w:rsidR="00CC492A" w:rsidRPr="008F545C" w:rsidRDefault="00CC492A" w:rsidP="00CC492A">
      <w:pPr>
        <w:rPr>
          <w:rFonts w:ascii="Arial" w:hAnsi="Arial" w:cs="Arial"/>
          <w:b/>
          <w:sz w:val="24"/>
          <w:szCs w:val="24"/>
        </w:rPr>
      </w:pPr>
      <w:r w:rsidRPr="008F545C">
        <w:rPr>
          <w:rFonts w:ascii="Arial" w:hAnsi="Arial" w:cs="Arial"/>
          <w:sz w:val="24"/>
          <w:szCs w:val="24"/>
        </w:rPr>
        <w:t xml:space="preserve">You are advised to use both appropriate real-life examples and academic sources to support your arguments. Please make full reference to any sources you use. The use of end-of-report appendices is discouraged; </w:t>
      </w:r>
      <w:proofErr w:type="gramStart"/>
      <w:r w:rsidRPr="008F545C">
        <w:rPr>
          <w:rFonts w:ascii="Arial" w:hAnsi="Arial" w:cs="Arial"/>
          <w:sz w:val="24"/>
          <w:szCs w:val="24"/>
        </w:rPr>
        <w:t>instead</w:t>
      </w:r>
      <w:proofErr w:type="gramEnd"/>
      <w:r w:rsidRPr="008F545C">
        <w:rPr>
          <w:rFonts w:ascii="Arial" w:hAnsi="Arial" w:cs="Arial"/>
          <w:sz w:val="24"/>
          <w:szCs w:val="24"/>
        </w:rPr>
        <w:t xml:space="preserve"> please, where appropriate, make use of in-text tables, figures, charts... and </w:t>
      </w:r>
      <w:proofErr w:type="gramStart"/>
      <w:r w:rsidRPr="008F545C">
        <w:rPr>
          <w:rFonts w:ascii="Arial" w:hAnsi="Arial" w:cs="Arial"/>
          <w:sz w:val="24"/>
          <w:szCs w:val="24"/>
        </w:rPr>
        <w:t>make reference</w:t>
      </w:r>
      <w:proofErr w:type="gramEnd"/>
      <w:r w:rsidRPr="008F545C">
        <w:rPr>
          <w:rFonts w:ascii="Arial" w:hAnsi="Arial" w:cs="Arial"/>
          <w:sz w:val="24"/>
          <w:szCs w:val="24"/>
        </w:rPr>
        <w:t xml:space="preserve"> to them where and when appropriate.</w:t>
      </w:r>
    </w:p>
    <w:p w14:paraId="51148E2B" w14:textId="77777777" w:rsidR="00CC492A" w:rsidRPr="00F4523C" w:rsidRDefault="00CC492A" w:rsidP="001346C2">
      <w:pPr>
        <w:jc w:val="both"/>
        <w:rPr>
          <w:sz w:val="28"/>
          <w:szCs w:val="28"/>
        </w:rPr>
      </w:pPr>
    </w:p>
    <w:p w14:paraId="1DE0719A" w14:textId="7EBA1D73" w:rsidR="001346C2" w:rsidRDefault="001346C2" w:rsidP="005D2817">
      <w:pPr>
        <w:rPr>
          <w:rFonts w:asciiTheme="majorHAnsi" w:hAnsiTheme="majorHAnsi" w:cstheme="majorHAnsi"/>
          <w:sz w:val="28"/>
          <w:szCs w:val="28"/>
        </w:rPr>
      </w:pPr>
    </w:p>
    <w:p w14:paraId="4508B8B1" w14:textId="4D7A6145" w:rsidR="001346C2" w:rsidRDefault="001346C2" w:rsidP="005D2817">
      <w:pPr>
        <w:rPr>
          <w:rFonts w:asciiTheme="majorHAnsi" w:hAnsiTheme="majorHAnsi" w:cstheme="majorHAnsi"/>
          <w:sz w:val="28"/>
          <w:szCs w:val="28"/>
        </w:rPr>
      </w:pP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r>
      <w:r>
        <w:rPr>
          <w:rFonts w:asciiTheme="majorHAnsi" w:hAnsiTheme="majorHAnsi" w:cstheme="majorHAnsi"/>
          <w:sz w:val="28"/>
          <w:szCs w:val="28"/>
        </w:rPr>
        <w:tab/>
        <w:t>(</w:t>
      </w:r>
      <w:r w:rsidR="006A58CE">
        <w:rPr>
          <w:rFonts w:asciiTheme="majorHAnsi" w:hAnsiTheme="majorHAnsi" w:cstheme="majorHAnsi"/>
          <w:sz w:val="28"/>
          <w:szCs w:val="28"/>
        </w:rPr>
        <w:t>6</w:t>
      </w:r>
      <w:r w:rsidR="007A1631">
        <w:rPr>
          <w:rFonts w:asciiTheme="majorHAnsi" w:hAnsiTheme="majorHAnsi" w:cstheme="majorHAnsi"/>
          <w:sz w:val="28"/>
          <w:szCs w:val="28"/>
        </w:rPr>
        <w:t xml:space="preserve">0 marks - </w:t>
      </w:r>
      <w:r w:rsidR="003F019A">
        <w:rPr>
          <w:rFonts w:asciiTheme="majorHAnsi" w:hAnsiTheme="majorHAnsi" w:cstheme="majorHAnsi"/>
          <w:sz w:val="28"/>
          <w:szCs w:val="28"/>
        </w:rPr>
        <w:t>25</w:t>
      </w:r>
      <w:r>
        <w:rPr>
          <w:rFonts w:asciiTheme="majorHAnsi" w:hAnsiTheme="majorHAnsi" w:cstheme="majorHAnsi"/>
          <w:sz w:val="28"/>
          <w:szCs w:val="28"/>
        </w:rPr>
        <w:t>00 words)</w:t>
      </w:r>
    </w:p>
    <w:p w14:paraId="3C508EC0" w14:textId="075B51DD" w:rsidR="001346C2" w:rsidRDefault="001346C2" w:rsidP="005D2817">
      <w:pPr>
        <w:rPr>
          <w:rFonts w:asciiTheme="majorHAnsi" w:hAnsiTheme="majorHAnsi" w:cstheme="majorHAnsi"/>
          <w:sz w:val="28"/>
          <w:szCs w:val="28"/>
        </w:rPr>
      </w:pPr>
    </w:p>
    <w:p w14:paraId="55604906" w14:textId="77777777" w:rsidR="008F545C" w:rsidRDefault="008F545C" w:rsidP="005D2817">
      <w:pPr>
        <w:rPr>
          <w:rFonts w:asciiTheme="majorHAnsi" w:hAnsiTheme="majorHAnsi" w:cstheme="majorHAnsi"/>
          <w:sz w:val="28"/>
          <w:szCs w:val="28"/>
        </w:rPr>
      </w:pPr>
    </w:p>
    <w:p w14:paraId="0B87BC6A" w14:textId="77777777" w:rsidR="00686D75" w:rsidRDefault="00686D75" w:rsidP="005D2817">
      <w:pPr>
        <w:rPr>
          <w:rFonts w:asciiTheme="majorHAnsi" w:hAnsiTheme="majorHAnsi" w:cstheme="majorHAnsi"/>
          <w:sz w:val="28"/>
          <w:szCs w:val="28"/>
        </w:rPr>
      </w:pPr>
    </w:p>
    <w:p w14:paraId="3A05D2BD" w14:textId="77777777" w:rsidR="00686D75" w:rsidRDefault="00686D75" w:rsidP="005D2817">
      <w:pPr>
        <w:rPr>
          <w:rFonts w:asciiTheme="majorHAnsi" w:hAnsiTheme="majorHAnsi" w:cstheme="majorHAnsi"/>
          <w:sz w:val="28"/>
          <w:szCs w:val="28"/>
        </w:rPr>
      </w:pPr>
    </w:p>
    <w:p w14:paraId="1AE60474" w14:textId="77777777" w:rsidR="00686D75" w:rsidRPr="004853F8" w:rsidRDefault="00686D75" w:rsidP="005D2817">
      <w:pPr>
        <w:rPr>
          <w:rFonts w:asciiTheme="majorHAnsi" w:hAnsiTheme="majorHAnsi" w:cstheme="majorHAnsi"/>
          <w:sz w:val="28"/>
          <w:szCs w:val="28"/>
        </w:rPr>
      </w:pPr>
    </w:p>
    <w:p w14:paraId="5468D8CB" w14:textId="3E2A7AE9" w:rsidR="001346C2" w:rsidRPr="001346C2" w:rsidRDefault="001346C2" w:rsidP="001346C2">
      <w:pPr>
        <w:rPr>
          <w:rFonts w:asciiTheme="majorHAnsi" w:hAnsiTheme="majorHAnsi" w:cstheme="majorHAnsi"/>
          <w:b/>
          <w:bCs/>
          <w:sz w:val="36"/>
          <w:szCs w:val="36"/>
        </w:rPr>
      </w:pPr>
      <w:r w:rsidRPr="001346C2">
        <w:rPr>
          <w:rFonts w:asciiTheme="majorHAnsi" w:hAnsiTheme="majorHAnsi" w:cstheme="majorHAnsi"/>
          <w:b/>
          <w:bCs/>
          <w:sz w:val="36"/>
          <w:szCs w:val="36"/>
        </w:rPr>
        <w:lastRenderedPageBreak/>
        <w:t>PART 2:</w:t>
      </w:r>
    </w:p>
    <w:p w14:paraId="780B7C9F" w14:textId="77777777" w:rsidR="0049553D" w:rsidRPr="00F75C7C" w:rsidRDefault="0049553D" w:rsidP="0049553D">
      <w:pPr>
        <w:rPr>
          <w:rFonts w:ascii="Arial" w:hAnsi="Arial" w:cs="Arial"/>
          <w:sz w:val="24"/>
          <w:szCs w:val="24"/>
        </w:rPr>
      </w:pPr>
    </w:p>
    <w:p w14:paraId="6BB8CE5B" w14:textId="7A74D790" w:rsidR="0049553D" w:rsidRDefault="0049553D" w:rsidP="0049553D">
      <w:pPr>
        <w:rPr>
          <w:rFonts w:ascii="Arial" w:hAnsi="Arial" w:cs="Arial"/>
          <w:sz w:val="24"/>
          <w:szCs w:val="24"/>
        </w:rPr>
      </w:pPr>
      <w:r w:rsidRPr="00C434B4">
        <w:rPr>
          <w:rFonts w:ascii="Arial" w:hAnsi="Arial" w:cs="Arial"/>
          <w:b/>
          <w:sz w:val="24"/>
          <w:szCs w:val="24"/>
        </w:rPr>
        <w:t>Background</w:t>
      </w:r>
      <w:r>
        <w:rPr>
          <w:rFonts w:ascii="Arial" w:hAnsi="Arial" w:cs="Arial"/>
          <w:sz w:val="24"/>
          <w:szCs w:val="24"/>
        </w:rPr>
        <w:t>:</w:t>
      </w:r>
    </w:p>
    <w:p w14:paraId="6F7EA206" w14:textId="77777777" w:rsidR="00CC492A" w:rsidRPr="00C434B4" w:rsidRDefault="00CC492A" w:rsidP="0049553D">
      <w:pPr>
        <w:rPr>
          <w:rFonts w:ascii="Arial" w:hAnsi="Arial" w:cs="Arial"/>
          <w:sz w:val="24"/>
          <w:szCs w:val="24"/>
        </w:rPr>
      </w:pPr>
    </w:p>
    <w:p w14:paraId="2BD156CC" w14:textId="011D2DED" w:rsidR="0049553D" w:rsidRDefault="00B91534" w:rsidP="0049553D">
      <w:pPr>
        <w:rPr>
          <w:rFonts w:ascii="Arial" w:hAnsi="Arial" w:cs="Arial"/>
          <w:sz w:val="24"/>
          <w:szCs w:val="24"/>
        </w:rPr>
      </w:pPr>
      <w:r>
        <w:rPr>
          <w:rFonts w:ascii="Arial" w:hAnsi="Arial" w:cs="Arial"/>
          <w:sz w:val="24"/>
          <w:szCs w:val="24"/>
        </w:rPr>
        <w:t>Larch</w:t>
      </w:r>
      <w:r w:rsidR="0049553D" w:rsidRPr="00F75C7C">
        <w:rPr>
          <w:rFonts w:ascii="Arial" w:hAnsi="Arial" w:cs="Arial"/>
          <w:sz w:val="24"/>
          <w:szCs w:val="24"/>
        </w:rPr>
        <w:t xml:space="preserve"> plc ("</w:t>
      </w:r>
      <w:r>
        <w:rPr>
          <w:rFonts w:ascii="Arial" w:hAnsi="Arial" w:cs="Arial"/>
          <w:sz w:val="24"/>
          <w:szCs w:val="24"/>
        </w:rPr>
        <w:t>Larch</w:t>
      </w:r>
      <w:r w:rsidR="0049553D" w:rsidRPr="00F75C7C">
        <w:rPr>
          <w:rFonts w:ascii="Arial" w:hAnsi="Arial" w:cs="Arial"/>
          <w:sz w:val="24"/>
          <w:szCs w:val="24"/>
        </w:rPr>
        <w:t xml:space="preserve">") is a listed company which reports its group financial statements to 30 September each year. </w:t>
      </w:r>
      <w:r>
        <w:rPr>
          <w:rFonts w:ascii="Arial" w:hAnsi="Arial" w:cs="Arial"/>
          <w:sz w:val="24"/>
          <w:szCs w:val="24"/>
        </w:rPr>
        <w:t>Larch</w:t>
      </w:r>
      <w:r w:rsidR="0049553D" w:rsidRPr="00F75C7C">
        <w:rPr>
          <w:rFonts w:ascii="Arial" w:hAnsi="Arial" w:cs="Arial"/>
          <w:sz w:val="24"/>
          <w:szCs w:val="24"/>
        </w:rPr>
        <w:t>'s activities are predominately in the Construction sector.</w:t>
      </w:r>
    </w:p>
    <w:p w14:paraId="5A4B95DC" w14:textId="2812B78C" w:rsidR="0049553D" w:rsidRDefault="0049553D" w:rsidP="0049553D">
      <w:pPr>
        <w:rPr>
          <w:rFonts w:ascii="Arial" w:hAnsi="Arial" w:cs="Arial"/>
          <w:sz w:val="24"/>
          <w:szCs w:val="24"/>
        </w:rPr>
      </w:pPr>
      <w:r w:rsidRPr="00F75C7C">
        <w:rPr>
          <w:rFonts w:ascii="Arial" w:hAnsi="Arial" w:cs="Arial"/>
          <w:sz w:val="24"/>
          <w:szCs w:val="24"/>
        </w:rPr>
        <w:t>Draft group financial statements for the year ended 30 September 202</w:t>
      </w:r>
      <w:r w:rsidR="000A0059">
        <w:rPr>
          <w:rFonts w:ascii="Arial" w:hAnsi="Arial" w:cs="Arial"/>
          <w:sz w:val="24"/>
          <w:szCs w:val="24"/>
        </w:rPr>
        <w:t>5</w:t>
      </w:r>
      <w:r w:rsidRPr="00F75C7C">
        <w:rPr>
          <w:rFonts w:ascii="Arial" w:hAnsi="Arial" w:cs="Arial"/>
          <w:sz w:val="24"/>
          <w:szCs w:val="24"/>
        </w:rPr>
        <w:t xml:space="preserve"> have been prepared by the Group Finance Director.</w:t>
      </w:r>
    </w:p>
    <w:p w14:paraId="20C10A71" w14:textId="77777777" w:rsidR="0049553D" w:rsidRPr="00F75C7C" w:rsidRDefault="0049553D" w:rsidP="0049553D">
      <w:pPr>
        <w:rPr>
          <w:rFonts w:ascii="Arial" w:hAnsi="Arial" w:cs="Arial"/>
          <w:sz w:val="24"/>
          <w:szCs w:val="24"/>
        </w:rPr>
      </w:pPr>
    </w:p>
    <w:p w14:paraId="28BA4BA5" w14:textId="394DE9E0" w:rsidR="0049553D" w:rsidRDefault="00F452B4" w:rsidP="0049553D">
      <w:pPr>
        <w:rPr>
          <w:rFonts w:ascii="Arial" w:hAnsi="Arial" w:cs="Arial"/>
          <w:sz w:val="24"/>
          <w:szCs w:val="24"/>
        </w:rPr>
      </w:pPr>
      <w:r>
        <w:rPr>
          <w:rFonts w:ascii="Arial" w:hAnsi="Arial" w:cs="Arial"/>
          <w:sz w:val="24"/>
          <w:szCs w:val="24"/>
        </w:rPr>
        <w:t xml:space="preserve">You have been recently employed as the </w:t>
      </w:r>
      <w:r w:rsidRPr="00F75C7C">
        <w:rPr>
          <w:rFonts w:ascii="Arial" w:hAnsi="Arial" w:cs="Arial"/>
          <w:sz w:val="24"/>
          <w:szCs w:val="24"/>
        </w:rPr>
        <w:t>new</w:t>
      </w:r>
      <w:r w:rsidR="0049553D" w:rsidRPr="00F75C7C">
        <w:rPr>
          <w:rFonts w:ascii="Arial" w:hAnsi="Arial" w:cs="Arial"/>
          <w:sz w:val="24"/>
          <w:szCs w:val="24"/>
        </w:rPr>
        <w:t xml:space="preserve"> group financial controller and ha</w:t>
      </w:r>
      <w:r>
        <w:rPr>
          <w:rFonts w:ascii="Arial" w:hAnsi="Arial" w:cs="Arial"/>
          <w:sz w:val="24"/>
          <w:szCs w:val="24"/>
        </w:rPr>
        <w:t>ve</w:t>
      </w:r>
      <w:r w:rsidR="0049553D" w:rsidRPr="00F75C7C">
        <w:rPr>
          <w:rFonts w:ascii="Arial" w:hAnsi="Arial" w:cs="Arial"/>
          <w:sz w:val="24"/>
          <w:szCs w:val="24"/>
        </w:rPr>
        <w:t xml:space="preserve"> been reviewing the draft financial statements. Certain matters as set out below have come to </w:t>
      </w:r>
      <w:r>
        <w:rPr>
          <w:rFonts w:ascii="Arial" w:hAnsi="Arial" w:cs="Arial"/>
          <w:sz w:val="24"/>
          <w:szCs w:val="24"/>
        </w:rPr>
        <w:t>your</w:t>
      </w:r>
      <w:r w:rsidR="0049553D" w:rsidRPr="00F75C7C">
        <w:rPr>
          <w:rFonts w:ascii="Arial" w:hAnsi="Arial" w:cs="Arial"/>
          <w:sz w:val="24"/>
          <w:szCs w:val="24"/>
        </w:rPr>
        <w:t xml:space="preserve"> attention and are causing </w:t>
      </w:r>
      <w:r>
        <w:rPr>
          <w:rFonts w:ascii="Arial" w:hAnsi="Arial" w:cs="Arial"/>
          <w:sz w:val="24"/>
          <w:szCs w:val="24"/>
        </w:rPr>
        <w:t xml:space="preserve">you </w:t>
      </w:r>
      <w:r w:rsidR="0049553D" w:rsidRPr="00F75C7C">
        <w:rPr>
          <w:rFonts w:ascii="Arial" w:hAnsi="Arial" w:cs="Arial"/>
          <w:sz w:val="24"/>
          <w:szCs w:val="24"/>
        </w:rPr>
        <w:t xml:space="preserve">some concern. </w:t>
      </w:r>
    </w:p>
    <w:p w14:paraId="7D11F829" w14:textId="77777777" w:rsidR="001124A6" w:rsidRDefault="001124A6" w:rsidP="0049553D">
      <w:pPr>
        <w:rPr>
          <w:rFonts w:ascii="Arial" w:hAnsi="Arial" w:cs="Arial"/>
          <w:sz w:val="24"/>
          <w:szCs w:val="24"/>
        </w:rPr>
      </w:pPr>
    </w:p>
    <w:p w14:paraId="7D5FF3BB" w14:textId="77777777" w:rsidR="00F452B4" w:rsidRPr="00F75C7C" w:rsidRDefault="00F452B4" w:rsidP="0049553D">
      <w:pPr>
        <w:rPr>
          <w:rFonts w:ascii="Arial" w:hAnsi="Arial" w:cs="Arial"/>
          <w:sz w:val="24"/>
          <w:szCs w:val="24"/>
        </w:rPr>
      </w:pPr>
    </w:p>
    <w:p w14:paraId="0DF4D46F" w14:textId="77777777" w:rsidR="0049553D" w:rsidRPr="00F75C7C" w:rsidRDefault="0049553D" w:rsidP="0049553D">
      <w:pPr>
        <w:rPr>
          <w:rFonts w:ascii="Arial" w:hAnsi="Arial" w:cs="Arial"/>
          <w:sz w:val="24"/>
          <w:szCs w:val="24"/>
        </w:rPr>
      </w:pPr>
    </w:p>
    <w:p w14:paraId="0486517D" w14:textId="6ADF47BA" w:rsidR="0049553D" w:rsidRDefault="00CC492A" w:rsidP="0049553D">
      <w:pPr>
        <w:rPr>
          <w:rFonts w:ascii="Arial" w:hAnsi="Arial" w:cs="Arial"/>
          <w:b/>
          <w:sz w:val="24"/>
          <w:szCs w:val="24"/>
        </w:rPr>
      </w:pPr>
      <w:r>
        <w:rPr>
          <w:rFonts w:ascii="Arial" w:hAnsi="Arial" w:cs="Arial"/>
          <w:b/>
          <w:sz w:val="24"/>
          <w:szCs w:val="24"/>
        </w:rPr>
        <w:t xml:space="preserve">1  </w:t>
      </w:r>
    </w:p>
    <w:p w14:paraId="65DD3B24" w14:textId="77777777" w:rsidR="00CC492A" w:rsidRPr="0061787C" w:rsidRDefault="00CC492A" w:rsidP="0049553D">
      <w:pPr>
        <w:rPr>
          <w:rFonts w:ascii="Arial" w:hAnsi="Arial" w:cs="Arial"/>
          <w:sz w:val="24"/>
          <w:szCs w:val="24"/>
        </w:rPr>
      </w:pPr>
    </w:p>
    <w:p w14:paraId="2FF0CD80" w14:textId="05F3AE97" w:rsidR="0049553D" w:rsidRDefault="0049553D" w:rsidP="0049553D">
      <w:pPr>
        <w:rPr>
          <w:rFonts w:ascii="Arial" w:hAnsi="Arial" w:cs="Arial"/>
          <w:sz w:val="24"/>
          <w:szCs w:val="24"/>
        </w:rPr>
      </w:pPr>
      <w:r w:rsidRPr="00F75C7C">
        <w:rPr>
          <w:rFonts w:ascii="Arial" w:hAnsi="Arial" w:cs="Arial"/>
          <w:sz w:val="24"/>
          <w:szCs w:val="24"/>
        </w:rPr>
        <w:t>On 1 October 20</w:t>
      </w:r>
      <w:r w:rsidR="003F019A">
        <w:rPr>
          <w:rFonts w:ascii="Arial" w:hAnsi="Arial" w:cs="Arial"/>
          <w:sz w:val="24"/>
          <w:szCs w:val="24"/>
        </w:rPr>
        <w:t>2</w:t>
      </w:r>
      <w:r w:rsidR="000A0059">
        <w:rPr>
          <w:rFonts w:ascii="Arial" w:hAnsi="Arial" w:cs="Arial"/>
          <w:sz w:val="24"/>
          <w:szCs w:val="24"/>
        </w:rPr>
        <w:t>4</w:t>
      </w:r>
      <w:r w:rsidRPr="00F75C7C">
        <w:rPr>
          <w:rFonts w:ascii="Arial" w:hAnsi="Arial" w:cs="Arial"/>
          <w:sz w:val="24"/>
          <w:szCs w:val="24"/>
        </w:rPr>
        <w:t xml:space="preserve">, </w:t>
      </w:r>
      <w:r w:rsidR="00B91534">
        <w:rPr>
          <w:rFonts w:ascii="Arial" w:hAnsi="Arial" w:cs="Arial"/>
          <w:sz w:val="24"/>
          <w:szCs w:val="24"/>
        </w:rPr>
        <w:t>Larch</w:t>
      </w:r>
      <w:r w:rsidRPr="00F75C7C">
        <w:rPr>
          <w:rFonts w:ascii="Arial" w:hAnsi="Arial" w:cs="Arial"/>
          <w:sz w:val="24"/>
          <w:szCs w:val="24"/>
        </w:rPr>
        <w:t xml:space="preserve"> granted 15</w:t>
      </w:r>
      <w:r w:rsidR="0016467B">
        <w:rPr>
          <w:rFonts w:ascii="Arial" w:hAnsi="Arial" w:cs="Arial"/>
          <w:sz w:val="24"/>
          <w:szCs w:val="24"/>
        </w:rPr>
        <w:t>,</w:t>
      </w:r>
      <w:r w:rsidRPr="00F75C7C">
        <w:rPr>
          <w:rFonts w:ascii="Arial" w:hAnsi="Arial" w:cs="Arial"/>
          <w:sz w:val="24"/>
          <w:szCs w:val="24"/>
        </w:rPr>
        <w:t xml:space="preserve">000 share options to each of its 20 Directors and senior managers on the condition that they remained in employment with </w:t>
      </w:r>
      <w:r w:rsidR="00B91534">
        <w:rPr>
          <w:rFonts w:ascii="Arial" w:hAnsi="Arial" w:cs="Arial"/>
          <w:sz w:val="24"/>
          <w:szCs w:val="24"/>
        </w:rPr>
        <w:t>Larch</w:t>
      </w:r>
      <w:r w:rsidRPr="00F75C7C">
        <w:rPr>
          <w:rFonts w:ascii="Arial" w:hAnsi="Arial" w:cs="Arial"/>
          <w:sz w:val="24"/>
          <w:szCs w:val="24"/>
        </w:rPr>
        <w:t xml:space="preserve"> </w:t>
      </w:r>
      <w:proofErr w:type="gramStart"/>
      <w:r w:rsidRPr="00F75C7C">
        <w:rPr>
          <w:rFonts w:ascii="Arial" w:hAnsi="Arial" w:cs="Arial"/>
          <w:sz w:val="24"/>
          <w:szCs w:val="24"/>
        </w:rPr>
        <w:t>at</w:t>
      </w:r>
      <w:proofErr w:type="gramEnd"/>
      <w:r w:rsidRPr="00F75C7C">
        <w:rPr>
          <w:rFonts w:ascii="Arial" w:hAnsi="Arial" w:cs="Arial"/>
          <w:sz w:val="24"/>
          <w:szCs w:val="24"/>
        </w:rPr>
        <w:t xml:space="preserve"> 30 September 202</w:t>
      </w:r>
      <w:r w:rsidR="000A0059">
        <w:rPr>
          <w:rFonts w:ascii="Arial" w:hAnsi="Arial" w:cs="Arial"/>
          <w:sz w:val="24"/>
          <w:szCs w:val="24"/>
        </w:rPr>
        <w:t>7</w:t>
      </w:r>
      <w:r w:rsidRPr="00F75C7C">
        <w:rPr>
          <w:rFonts w:ascii="Arial" w:hAnsi="Arial" w:cs="Arial"/>
          <w:sz w:val="24"/>
          <w:szCs w:val="24"/>
        </w:rPr>
        <w:t xml:space="preserve">. </w:t>
      </w:r>
      <w:proofErr w:type="gramStart"/>
      <w:r w:rsidRPr="00F75C7C">
        <w:rPr>
          <w:rFonts w:ascii="Arial" w:hAnsi="Arial" w:cs="Arial"/>
          <w:sz w:val="24"/>
          <w:szCs w:val="24"/>
        </w:rPr>
        <w:t>At</w:t>
      </w:r>
      <w:proofErr w:type="gramEnd"/>
      <w:r w:rsidRPr="00F75C7C">
        <w:rPr>
          <w:rFonts w:ascii="Arial" w:hAnsi="Arial" w:cs="Arial"/>
          <w:sz w:val="24"/>
          <w:szCs w:val="24"/>
        </w:rPr>
        <w:t xml:space="preserve"> 30 September 202</w:t>
      </w:r>
      <w:r w:rsidR="000A0059">
        <w:rPr>
          <w:rFonts w:ascii="Arial" w:hAnsi="Arial" w:cs="Arial"/>
          <w:sz w:val="24"/>
          <w:szCs w:val="24"/>
        </w:rPr>
        <w:t>5</w:t>
      </w:r>
      <w:r w:rsidRPr="00F75C7C">
        <w:rPr>
          <w:rFonts w:ascii="Arial" w:hAnsi="Arial" w:cs="Arial"/>
          <w:sz w:val="24"/>
          <w:szCs w:val="24"/>
        </w:rPr>
        <w:t>, of the 20 Directors and senior managers entitled under the scheme, 2 had left the company and it was estimated an additional 4 would leave by the vesting date.</w:t>
      </w:r>
    </w:p>
    <w:p w14:paraId="44087DF8" w14:textId="77777777" w:rsidR="0049553D" w:rsidRPr="00F75C7C" w:rsidRDefault="0049553D" w:rsidP="0049553D">
      <w:pPr>
        <w:rPr>
          <w:rFonts w:ascii="Arial" w:hAnsi="Arial" w:cs="Arial"/>
          <w:sz w:val="24"/>
          <w:szCs w:val="24"/>
        </w:rPr>
      </w:pPr>
    </w:p>
    <w:p w14:paraId="14D55E1A" w14:textId="70019CE6" w:rsidR="0049553D" w:rsidRDefault="0049553D" w:rsidP="0049553D">
      <w:pPr>
        <w:rPr>
          <w:rFonts w:ascii="Arial" w:hAnsi="Arial" w:cs="Arial"/>
          <w:sz w:val="24"/>
          <w:szCs w:val="24"/>
        </w:rPr>
      </w:pPr>
      <w:r w:rsidRPr="00F75C7C">
        <w:rPr>
          <w:rFonts w:ascii="Arial" w:hAnsi="Arial" w:cs="Arial"/>
          <w:sz w:val="24"/>
          <w:szCs w:val="24"/>
        </w:rPr>
        <w:t xml:space="preserve">The fair value per option was £4 and £6 </w:t>
      </w:r>
      <w:proofErr w:type="gramStart"/>
      <w:r w:rsidRPr="00F75C7C">
        <w:rPr>
          <w:rFonts w:ascii="Arial" w:hAnsi="Arial" w:cs="Arial"/>
          <w:sz w:val="24"/>
          <w:szCs w:val="24"/>
        </w:rPr>
        <w:t>at</w:t>
      </w:r>
      <w:proofErr w:type="gramEnd"/>
      <w:r w:rsidRPr="00F75C7C">
        <w:rPr>
          <w:rFonts w:ascii="Arial" w:hAnsi="Arial" w:cs="Arial"/>
          <w:sz w:val="24"/>
          <w:szCs w:val="24"/>
        </w:rPr>
        <w:t xml:space="preserve"> 1 October 20</w:t>
      </w:r>
      <w:r w:rsidR="003F019A">
        <w:rPr>
          <w:rFonts w:ascii="Arial" w:hAnsi="Arial" w:cs="Arial"/>
          <w:sz w:val="24"/>
          <w:szCs w:val="24"/>
        </w:rPr>
        <w:t>2</w:t>
      </w:r>
      <w:r w:rsidR="000A0059">
        <w:rPr>
          <w:rFonts w:ascii="Arial" w:hAnsi="Arial" w:cs="Arial"/>
          <w:sz w:val="24"/>
          <w:szCs w:val="24"/>
        </w:rPr>
        <w:t>4</w:t>
      </w:r>
      <w:r w:rsidRPr="00F75C7C">
        <w:rPr>
          <w:rFonts w:ascii="Arial" w:hAnsi="Arial" w:cs="Arial"/>
          <w:sz w:val="24"/>
          <w:szCs w:val="24"/>
        </w:rPr>
        <w:t xml:space="preserve"> and 30 September 202</w:t>
      </w:r>
      <w:r w:rsidR="000A0059">
        <w:rPr>
          <w:rFonts w:ascii="Arial" w:hAnsi="Arial" w:cs="Arial"/>
          <w:sz w:val="24"/>
          <w:szCs w:val="24"/>
        </w:rPr>
        <w:t>5</w:t>
      </w:r>
      <w:r w:rsidRPr="00F75C7C">
        <w:rPr>
          <w:rFonts w:ascii="Arial" w:hAnsi="Arial" w:cs="Arial"/>
          <w:sz w:val="24"/>
          <w:szCs w:val="24"/>
        </w:rPr>
        <w:t xml:space="preserve"> respectively.</w:t>
      </w:r>
    </w:p>
    <w:p w14:paraId="5887B81A" w14:textId="77777777" w:rsidR="0049553D" w:rsidRPr="00F75C7C" w:rsidRDefault="0049553D" w:rsidP="0049553D">
      <w:pPr>
        <w:rPr>
          <w:rFonts w:ascii="Arial" w:hAnsi="Arial" w:cs="Arial"/>
          <w:sz w:val="24"/>
          <w:szCs w:val="24"/>
        </w:rPr>
      </w:pPr>
    </w:p>
    <w:p w14:paraId="69AEA12C" w14:textId="14F759C0" w:rsidR="0049553D" w:rsidRDefault="0049553D" w:rsidP="0049553D">
      <w:pPr>
        <w:rPr>
          <w:rFonts w:ascii="Arial" w:hAnsi="Arial" w:cs="Arial"/>
          <w:sz w:val="24"/>
          <w:szCs w:val="24"/>
        </w:rPr>
      </w:pPr>
      <w:r w:rsidRPr="00F75C7C">
        <w:rPr>
          <w:rFonts w:ascii="Arial" w:hAnsi="Arial" w:cs="Arial"/>
          <w:sz w:val="24"/>
          <w:szCs w:val="24"/>
        </w:rPr>
        <w:t>The Group Finance Director had reported an expense of £1,260,000 in relation to the share-based payment scheme in its financial statements for the year ended 30 September 202</w:t>
      </w:r>
      <w:r w:rsidR="000A0059">
        <w:rPr>
          <w:rFonts w:ascii="Arial" w:hAnsi="Arial" w:cs="Arial"/>
          <w:sz w:val="24"/>
          <w:szCs w:val="24"/>
        </w:rPr>
        <w:t>5</w:t>
      </w:r>
      <w:r w:rsidRPr="00F75C7C">
        <w:rPr>
          <w:rFonts w:ascii="Arial" w:hAnsi="Arial" w:cs="Arial"/>
          <w:sz w:val="24"/>
          <w:szCs w:val="24"/>
        </w:rPr>
        <w:t xml:space="preserve">. This was calculated based upon the expected number of Directors and senior managers remaining in employment at the vesting date and on the fair value of the option </w:t>
      </w:r>
      <w:proofErr w:type="gramStart"/>
      <w:r w:rsidRPr="00F75C7C">
        <w:rPr>
          <w:rFonts w:ascii="Arial" w:hAnsi="Arial" w:cs="Arial"/>
          <w:sz w:val="24"/>
          <w:szCs w:val="24"/>
        </w:rPr>
        <w:t>at</w:t>
      </w:r>
      <w:proofErr w:type="gramEnd"/>
      <w:r w:rsidRPr="00F75C7C">
        <w:rPr>
          <w:rFonts w:ascii="Arial" w:hAnsi="Arial" w:cs="Arial"/>
          <w:sz w:val="24"/>
          <w:szCs w:val="24"/>
        </w:rPr>
        <w:t xml:space="preserve"> 30 September 202</w:t>
      </w:r>
      <w:r w:rsidR="000A0059">
        <w:rPr>
          <w:rFonts w:ascii="Arial" w:hAnsi="Arial" w:cs="Arial"/>
          <w:sz w:val="24"/>
          <w:szCs w:val="24"/>
        </w:rPr>
        <w:t>5</w:t>
      </w:r>
      <w:r w:rsidRPr="00F75C7C">
        <w:rPr>
          <w:rFonts w:ascii="Arial" w:hAnsi="Arial" w:cs="Arial"/>
          <w:sz w:val="24"/>
          <w:szCs w:val="24"/>
        </w:rPr>
        <w:t>.</w:t>
      </w:r>
    </w:p>
    <w:p w14:paraId="6B6A0C1E" w14:textId="77777777" w:rsidR="0049553D" w:rsidRPr="00F75C7C" w:rsidRDefault="0049553D" w:rsidP="0049553D">
      <w:pPr>
        <w:rPr>
          <w:rFonts w:ascii="Arial" w:hAnsi="Arial" w:cs="Arial"/>
          <w:sz w:val="24"/>
          <w:szCs w:val="24"/>
        </w:rPr>
      </w:pPr>
    </w:p>
    <w:p w14:paraId="5E5FD3C2" w14:textId="0A0377F0" w:rsidR="0049553D" w:rsidRPr="00F75C7C" w:rsidRDefault="0049553D" w:rsidP="0049553D">
      <w:pPr>
        <w:rPr>
          <w:rFonts w:ascii="Arial" w:hAnsi="Arial" w:cs="Arial"/>
          <w:sz w:val="24"/>
          <w:szCs w:val="24"/>
        </w:rPr>
      </w:pPr>
      <w:r w:rsidRPr="00F75C7C">
        <w:rPr>
          <w:rFonts w:ascii="Arial" w:hAnsi="Arial" w:cs="Arial"/>
          <w:sz w:val="24"/>
          <w:szCs w:val="24"/>
        </w:rPr>
        <w:t>The full cost of the share-based payment scheme had been expensed in the year ended 30 September 202</w:t>
      </w:r>
      <w:r w:rsidR="000A0059">
        <w:rPr>
          <w:rFonts w:ascii="Arial" w:hAnsi="Arial" w:cs="Arial"/>
          <w:sz w:val="24"/>
          <w:szCs w:val="24"/>
        </w:rPr>
        <w:t>5</w:t>
      </w:r>
      <w:r w:rsidRPr="00F75C7C">
        <w:rPr>
          <w:rFonts w:ascii="Arial" w:hAnsi="Arial" w:cs="Arial"/>
          <w:sz w:val="24"/>
          <w:szCs w:val="24"/>
        </w:rPr>
        <w:t xml:space="preserve"> on the basis that the grant of share options had been made in the year.</w:t>
      </w:r>
    </w:p>
    <w:p w14:paraId="1D4B92DE" w14:textId="77777777" w:rsidR="0049553D" w:rsidRPr="00F75C7C" w:rsidRDefault="0049553D" w:rsidP="0049553D">
      <w:pPr>
        <w:rPr>
          <w:rFonts w:ascii="Arial" w:hAnsi="Arial" w:cs="Arial"/>
          <w:sz w:val="24"/>
          <w:szCs w:val="24"/>
        </w:rPr>
      </w:pPr>
    </w:p>
    <w:p w14:paraId="774E1CDF" w14:textId="0B4B627B" w:rsidR="0049553D" w:rsidRDefault="00CC492A" w:rsidP="0049553D">
      <w:pPr>
        <w:rPr>
          <w:rFonts w:ascii="Arial" w:hAnsi="Arial" w:cs="Arial"/>
          <w:b/>
          <w:sz w:val="24"/>
          <w:szCs w:val="24"/>
        </w:rPr>
      </w:pPr>
      <w:r>
        <w:rPr>
          <w:rFonts w:ascii="Arial" w:hAnsi="Arial" w:cs="Arial"/>
          <w:b/>
          <w:sz w:val="24"/>
          <w:szCs w:val="24"/>
        </w:rPr>
        <w:t xml:space="preserve">2  </w:t>
      </w:r>
    </w:p>
    <w:p w14:paraId="65B8CB6B" w14:textId="77777777" w:rsidR="00CC492A" w:rsidRPr="00745FA4" w:rsidRDefault="00CC492A" w:rsidP="0049553D">
      <w:pPr>
        <w:rPr>
          <w:rFonts w:ascii="Arial" w:hAnsi="Arial" w:cs="Arial"/>
          <w:sz w:val="24"/>
          <w:szCs w:val="24"/>
        </w:rPr>
      </w:pPr>
    </w:p>
    <w:p w14:paraId="0AB68922" w14:textId="63BE6E87" w:rsidR="0049553D" w:rsidRDefault="0049553D" w:rsidP="0049553D">
      <w:pPr>
        <w:rPr>
          <w:rFonts w:ascii="Arial" w:hAnsi="Arial" w:cs="Arial"/>
          <w:sz w:val="24"/>
          <w:szCs w:val="24"/>
        </w:rPr>
      </w:pPr>
      <w:r w:rsidRPr="00F75C7C">
        <w:rPr>
          <w:rFonts w:ascii="Arial" w:hAnsi="Arial" w:cs="Arial"/>
          <w:sz w:val="24"/>
          <w:szCs w:val="24"/>
        </w:rPr>
        <w:t>There is a significant increase in provisions in the financial statements for the year ended 30 September 202</w:t>
      </w:r>
      <w:r w:rsidR="000A0059">
        <w:rPr>
          <w:rFonts w:ascii="Arial" w:hAnsi="Arial" w:cs="Arial"/>
          <w:sz w:val="24"/>
          <w:szCs w:val="24"/>
        </w:rPr>
        <w:t>5</w:t>
      </w:r>
      <w:r w:rsidRPr="00F75C7C">
        <w:rPr>
          <w:rFonts w:ascii="Arial" w:hAnsi="Arial" w:cs="Arial"/>
          <w:sz w:val="24"/>
          <w:szCs w:val="24"/>
        </w:rPr>
        <w:t xml:space="preserve">. The Group Finance Director has explained that extensive retraining of the group’s workforce will be required </w:t>
      </w:r>
      <w:proofErr w:type="gramStart"/>
      <w:r w:rsidRPr="00F75C7C">
        <w:rPr>
          <w:rFonts w:ascii="Arial" w:hAnsi="Arial" w:cs="Arial"/>
          <w:sz w:val="24"/>
          <w:szCs w:val="24"/>
        </w:rPr>
        <w:t>as a consequence of</w:t>
      </w:r>
      <w:proofErr w:type="gramEnd"/>
      <w:r w:rsidRPr="00F75C7C">
        <w:rPr>
          <w:rFonts w:ascii="Arial" w:hAnsi="Arial" w:cs="Arial"/>
          <w:sz w:val="24"/>
          <w:szCs w:val="24"/>
        </w:rPr>
        <w:t xml:space="preserve"> new Health and Safety laws which will become effective in 202</w:t>
      </w:r>
      <w:r w:rsidR="000A0059">
        <w:rPr>
          <w:rFonts w:ascii="Arial" w:hAnsi="Arial" w:cs="Arial"/>
          <w:sz w:val="24"/>
          <w:szCs w:val="24"/>
        </w:rPr>
        <w:t>6</w:t>
      </w:r>
      <w:r w:rsidRPr="00F75C7C">
        <w:rPr>
          <w:rFonts w:ascii="Arial" w:hAnsi="Arial" w:cs="Arial"/>
          <w:sz w:val="24"/>
          <w:szCs w:val="24"/>
        </w:rPr>
        <w:t>.</w:t>
      </w:r>
    </w:p>
    <w:p w14:paraId="17B7830B" w14:textId="77777777" w:rsidR="0049553D" w:rsidRPr="00F75C7C" w:rsidRDefault="0049553D" w:rsidP="0049553D">
      <w:pPr>
        <w:rPr>
          <w:rFonts w:ascii="Arial" w:hAnsi="Arial" w:cs="Arial"/>
          <w:sz w:val="24"/>
          <w:szCs w:val="24"/>
        </w:rPr>
      </w:pPr>
    </w:p>
    <w:p w14:paraId="762AFE7B" w14:textId="77777777" w:rsidR="0049553D" w:rsidRPr="00F75C7C" w:rsidRDefault="0049553D" w:rsidP="0049553D">
      <w:pPr>
        <w:rPr>
          <w:rFonts w:ascii="Arial" w:hAnsi="Arial" w:cs="Arial"/>
          <w:sz w:val="24"/>
          <w:szCs w:val="24"/>
        </w:rPr>
      </w:pPr>
      <w:r w:rsidRPr="00F75C7C">
        <w:rPr>
          <w:rFonts w:ascii="Arial" w:hAnsi="Arial" w:cs="Arial"/>
          <w:sz w:val="24"/>
          <w:szCs w:val="24"/>
        </w:rPr>
        <w:t>The retraining has yet to take place, so a provision for the estimated training costs of £600,000 has been made in the financial statements.</w:t>
      </w:r>
    </w:p>
    <w:p w14:paraId="1E9F7A11" w14:textId="12A16E74" w:rsidR="0049553D" w:rsidRPr="008F545C" w:rsidRDefault="0049553D" w:rsidP="008F545C">
      <w:pPr>
        <w:rPr>
          <w:rFonts w:ascii="Arial" w:hAnsi="Arial" w:cs="Arial"/>
          <w:b/>
          <w:sz w:val="24"/>
          <w:szCs w:val="24"/>
        </w:rPr>
      </w:pPr>
    </w:p>
    <w:p w14:paraId="64F779D6" w14:textId="77777777" w:rsidR="00CC492A" w:rsidRPr="000117BD" w:rsidRDefault="00CC492A" w:rsidP="0049553D">
      <w:pPr>
        <w:autoSpaceDE w:val="0"/>
        <w:autoSpaceDN w:val="0"/>
        <w:adjustRightInd w:val="0"/>
        <w:rPr>
          <w:rFonts w:ascii="Arial" w:hAnsi="Arial" w:cs="Arial"/>
          <w:b/>
          <w:sz w:val="24"/>
          <w:szCs w:val="24"/>
        </w:rPr>
      </w:pPr>
    </w:p>
    <w:p w14:paraId="64F70480" w14:textId="1C6F3B4C" w:rsidR="008F545C" w:rsidRDefault="008F545C" w:rsidP="00CC492A">
      <w:pPr>
        <w:rPr>
          <w:rFonts w:ascii="Arial" w:hAnsi="Arial" w:cs="Arial"/>
          <w:b/>
          <w:bCs/>
          <w:sz w:val="24"/>
          <w:szCs w:val="24"/>
        </w:rPr>
      </w:pPr>
      <w:r>
        <w:rPr>
          <w:rFonts w:ascii="Arial" w:hAnsi="Arial" w:cs="Arial"/>
          <w:b/>
          <w:bCs/>
          <w:sz w:val="24"/>
          <w:szCs w:val="24"/>
        </w:rPr>
        <w:t>3</w:t>
      </w:r>
      <w:r w:rsidR="00CC492A">
        <w:rPr>
          <w:rFonts w:ascii="Arial" w:hAnsi="Arial" w:cs="Arial"/>
          <w:b/>
          <w:bCs/>
          <w:sz w:val="24"/>
          <w:szCs w:val="24"/>
        </w:rPr>
        <w:t xml:space="preserve"> </w:t>
      </w:r>
    </w:p>
    <w:p w14:paraId="7242A69A" w14:textId="01FE538A" w:rsidR="00B91534" w:rsidRDefault="00B91534" w:rsidP="00CC492A">
      <w:pPr>
        <w:rPr>
          <w:rFonts w:ascii="Arial" w:hAnsi="Arial" w:cs="Arial"/>
          <w:b/>
          <w:bCs/>
          <w:sz w:val="24"/>
          <w:szCs w:val="24"/>
        </w:rPr>
      </w:pPr>
    </w:p>
    <w:p w14:paraId="2DBD0209" w14:textId="445510DB" w:rsidR="00B91534" w:rsidRPr="00B91534" w:rsidRDefault="00B91534" w:rsidP="00B91534">
      <w:pPr>
        <w:rPr>
          <w:rFonts w:ascii="Arial" w:hAnsi="Arial" w:cs="Arial"/>
          <w:sz w:val="24"/>
          <w:szCs w:val="24"/>
        </w:rPr>
      </w:pPr>
      <w:r>
        <w:rPr>
          <w:rFonts w:ascii="Arial" w:hAnsi="Arial" w:cs="Arial"/>
          <w:sz w:val="24"/>
          <w:szCs w:val="24"/>
        </w:rPr>
        <w:t>Larch</w:t>
      </w:r>
      <w:r w:rsidRPr="00B91534">
        <w:rPr>
          <w:rFonts w:ascii="Arial" w:hAnsi="Arial" w:cs="Arial"/>
          <w:sz w:val="24"/>
          <w:szCs w:val="24"/>
        </w:rPr>
        <w:t xml:space="preserve"> invested £650,000 in a new item of plant on 1 </w:t>
      </w:r>
      <w:r w:rsidR="003F019A">
        <w:rPr>
          <w:rFonts w:ascii="Arial" w:hAnsi="Arial" w:cs="Arial"/>
          <w:sz w:val="24"/>
          <w:szCs w:val="24"/>
        </w:rPr>
        <w:t>October</w:t>
      </w:r>
      <w:r w:rsidRPr="00B91534">
        <w:rPr>
          <w:rFonts w:ascii="Arial" w:hAnsi="Arial" w:cs="Arial"/>
          <w:sz w:val="24"/>
          <w:szCs w:val="24"/>
        </w:rPr>
        <w:t xml:space="preserve"> 20</w:t>
      </w:r>
      <w:r w:rsidR="000A0059">
        <w:rPr>
          <w:rFonts w:ascii="Arial" w:hAnsi="Arial" w:cs="Arial"/>
          <w:sz w:val="24"/>
          <w:szCs w:val="24"/>
        </w:rPr>
        <w:t>23</w:t>
      </w:r>
      <w:r w:rsidRPr="00B91534">
        <w:rPr>
          <w:rFonts w:ascii="Arial" w:hAnsi="Arial" w:cs="Arial"/>
          <w:sz w:val="24"/>
          <w:szCs w:val="24"/>
        </w:rPr>
        <w:t xml:space="preserve"> </w:t>
      </w:r>
      <w:proofErr w:type="gramStart"/>
      <w:r w:rsidRPr="00B91534">
        <w:rPr>
          <w:rFonts w:ascii="Arial" w:hAnsi="Arial" w:cs="Arial"/>
          <w:sz w:val="24"/>
          <w:szCs w:val="24"/>
        </w:rPr>
        <w:t>for the production of</w:t>
      </w:r>
      <w:proofErr w:type="gramEnd"/>
      <w:r w:rsidRPr="00B91534">
        <w:rPr>
          <w:rFonts w:ascii="Arial" w:hAnsi="Arial" w:cs="Arial"/>
          <w:sz w:val="24"/>
          <w:szCs w:val="24"/>
        </w:rPr>
        <w:t xml:space="preserve"> a building product exclusive to a major supplier to the construction sector.</w:t>
      </w:r>
    </w:p>
    <w:p w14:paraId="4703D5CE" w14:textId="77777777" w:rsidR="00B91534" w:rsidRPr="00B91534" w:rsidRDefault="00B91534" w:rsidP="00B91534">
      <w:pPr>
        <w:ind w:left="567"/>
        <w:rPr>
          <w:rFonts w:ascii="Arial" w:hAnsi="Arial" w:cs="Arial"/>
          <w:sz w:val="24"/>
          <w:szCs w:val="24"/>
        </w:rPr>
      </w:pPr>
    </w:p>
    <w:p w14:paraId="792E2510" w14:textId="77777777" w:rsidR="00B91534" w:rsidRPr="00B91534" w:rsidRDefault="00B91534" w:rsidP="00B91534">
      <w:pPr>
        <w:rPr>
          <w:rFonts w:ascii="Arial" w:hAnsi="Arial" w:cs="Arial"/>
          <w:sz w:val="24"/>
          <w:szCs w:val="24"/>
        </w:rPr>
      </w:pPr>
      <w:r w:rsidRPr="00B91534">
        <w:rPr>
          <w:rFonts w:ascii="Arial" w:hAnsi="Arial" w:cs="Arial"/>
          <w:sz w:val="24"/>
          <w:szCs w:val="24"/>
        </w:rPr>
        <w:t>The item of plant has an estimated life of 5 years and is being depreciated on a straight-line basis.</w:t>
      </w:r>
    </w:p>
    <w:p w14:paraId="7A50BFDC" w14:textId="77777777" w:rsidR="00B91534" w:rsidRPr="00B91534" w:rsidRDefault="00B91534" w:rsidP="00B91534">
      <w:pPr>
        <w:ind w:left="567"/>
        <w:rPr>
          <w:rFonts w:ascii="Arial" w:hAnsi="Arial" w:cs="Arial"/>
          <w:sz w:val="24"/>
          <w:szCs w:val="24"/>
        </w:rPr>
      </w:pPr>
    </w:p>
    <w:p w14:paraId="06DD4E3E" w14:textId="5C6BE92A" w:rsidR="00B91534" w:rsidRPr="00B91534" w:rsidRDefault="00B91534" w:rsidP="00B91534">
      <w:pPr>
        <w:rPr>
          <w:rFonts w:ascii="Arial" w:hAnsi="Arial" w:cs="Arial"/>
          <w:sz w:val="24"/>
          <w:szCs w:val="24"/>
        </w:rPr>
      </w:pPr>
      <w:r w:rsidRPr="00B91534">
        <w:rPr>
          <w:rFonts w:ascii="Arial" w:hAnsi="Arial" w:cs="Arial"/>
          <w:sz w:val="24"/>
          <w:szCs w:val="24"/>
        </w:rPr>
        <w:t xml:space="preserve">On 30 </w:t>
      </w:r>
      <w:r w:rsidR="003F019A">
        <w:rPr>
          <w:rFonts w:ascii="Arial" w:hAnsi="Arial" w:cs="Arial"/>
          <w:sz w:val="24"/>
          <w:szCs w:val="24"/>
        </w:rPr>
        <w:t>September</w:t>
      </w:r>
      <w:r w:rsidRPr="00B91534">
        <w:rPr>
          <w:rFonts w:ascii="Arial" w:hAnsi="Arial" w:cs="Arial"/>
          <w:sz w:val="24"/>
          <w:szCs w:val="24"/>
        </w:rPr>
        <w:t xml:space="preserve"> 20</w:t>
      </w:r>
      <w:r w:rsidR="003F019A">
        <w:rPr>
          <w:rFonts w:ascii="Arial" w:hAnsi="Arial" w:cs="Arial"/>
          <w:sz w:val="24"/>
          <w:szCs w:val="24"/>
        </w:rPr>
        <w:t>2</w:t>
      </w:r>
      <w:r w:rsidR="000A0059">
        <w:rPr>
          <w:rFonts w:ascii="Arial" w:hAnsi="Arial" w:cs="Arial"/>
          <w:sz w:val="24"/>
          <w:szCs w:val="24"/>
        </w:rPr>
        <w:t>5</w:t>
      </w:r>
      <w:r w:rsidRPr="00B91534">
        <w:rPr>
          <w:rFonts w:ascii="Arial" w:hAnsi="Arial" w:cs="Arial"/>
          <w:sz w:val="24"/>
          <w:szCs w:val="24"/>
        </w:rPr>
        <w:t xml:space="preserve"> </w:t>
      </w:r>
      <w:r>
        <w:rPr>
          <w:rFonts w:ascii="Arial" w:hAnsi="Arial" w:cs="Arial"/>
          <w:sz w:val="24"/>
          <w:szCs w:val="24"/>
        </w:rPr>
        <w:t>Larch</w:t>
      </w:r>
      <w:r w:rsidRPr="00B91534">
        <w:rPr>
          <w:rFonts w:ascii="Arial" w:hAnsi="Arial" w:cs="Arial"/>
          <w:sz w:val="24"/>
          <w:szCs w:val="24"/>
        </w:rPr>
        <w:t xml:space="preserve"> was informed by its customer that because of competition from other similar products in the marketplace it would be reducing the order quantities of the exclusive product.</w:t>
      </w:r>
    </w:p>
    <w:p w14:paraId="730F429D" w14:textId="77777777" w:rsidR="00B91534" w:rsidRPr="00B91534" w:rsidRDefault="00B91534" w:rsidP="00B91534">
      <w:pPr>
        <w:ind w:left="567"/>
        <w:rPr>
          <w:rFonts w:ascii="Arial" w:hAnsi="Arial" w:cs="Arial"/>
          <w:sz w:val="24"/>
          <w:szCs w:val="24"/>
        </w:rPr>
      </w:pPr>
    </w:p>
    <w:p w14:paraId="2B7B73AD" w14:textId="76D624E7" w:rsidR="00B91534" w:rsidRPr="00B91534" w:rsidRDefault="00B91534" w:rsidP="00B91534">
      <w:pPr>
        <w:rPr>
          <w:rFonts w:ascii="Arial" w:hAnsi="Arial" w:cs="Arial"/>
          <w:sz w:val="24"/>
          <w:szCs w:val="24"/>
        </w:rPr>
      </w:pPr>
      <w:r w:rsidRPr="00B91534">
        <w:rPr>
          <w:rFonts w:ascii="Arial" w:hAnsi="Arial" w:cs="Arial"/>
          <w:sz w:val="24"/>
          <w:szCs w:val="24"/>
        </w:rPr>
        <w:lastRenderedPageBreak/>
        <w:t xml:space="preserve">Following this news </w:t>
      </w:r>
      <w:r>
        <w:rPr>
          <w:rFonts w:ascii="Arial" w:hAnsi="Arial" w:cs="Arial"/>
          <w:sz w:val="24"/>
          <w:szCs w:val="24"/>
        </w:rPr>
        <w:t>Larch</w:t>
      </w:r>
      <w:r w:rsidRPr="00B91534">
        <w:rPr>
          <w:rFonts w:ascii="Arial" w:hAnsi="Arial" w:cs="Arial"/>
          <w:sz w:val="24"/>
          <w:szCs w:val="24"/>
        </w:rPr>
        <w:t xml:space="preserve"> now estimates that its net cash flows earned from the item of plant in the next 3 years will be:</w:t>
      </w:r>
    </w:p>
    <w:p w14:paraId="3A118A64" w14:textId="77777777" w:rsidR="00B91534" w:rsidRPr="00B91534" w:rsidRDefault="00B91534" w:rsidP="00B91534">
      <w:pPr>
        <w:ind w:left="567"/>
        <w:rPr>
          <w:rFonts w:ascii="Arial" w:hAnsi="Arial" w:cs="Arial"/>
          <w:sz w:val="24"/>
          <w:szCs w:val="24"/>
        </w:rPr>
      </w:pPr>
    </w:p>
    <w:tbl>
      <w:tblPr>
        <w:tblW w:w="0" w:type="auto"/>
        <w:tblInd w:w="6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61"/>
        <w:gridCol w:w="992"/>
      </w:tblGrid>
      <w:tr w:rsidR="00B91534" w:rsidRPr="00B91534" w14:paraId="2628B71E" w14:textId="77777777" w:rsidTr="006433AE">
        <w:tc>
          <w:tcPr>
            <w:tcW w:w="3261" w:type="dxa"/>
          </w:tcPr>
          <w:p w14:paraId="4DF6F04D" w14:textId="77777777" w:rsidR="00B91534" w:rsidRPr="00B91534" w:rsidRDefault="00B91534" w:rsidP="006433AE">
            <w:pPr>
              <w:rPr>
                <w:rFonts w:ascii="Arial" w:hAnsi="Arial" w:cs="Arial"/>
                <w:b/>
                <w:sz w:val="24"/>
                <w:szCs w:val="24"/>
              </w:rPr>
            </w:pPr>
          </w:p>
        </w:tc>
        <w:tc>
          <w:tcPr>
            <w:tcW w:w="992" w:type="dxa"/>
          </w:tcPr>
          <w:p w14:paraId="156D88E0" w14:textId="77777777" w:rsidR="00B91534" w:rsidRPr="00B91534" w:rsidRDefault="00B91534" w:rsidP="006433AE">
            <w:pPr>
              <w:rPr>
                <w:rFonts w:ascii="Arial" w:hAnsi="Arial" w:cs="Arial"/>
                <w:b/>
                <w:sz w:val="24"/>
                <w:szCs w:val="24"/>
              </w:rPr>
            </w:pPr>
            <w:r w:rsidRPr="00B91534">
              <w:rPr>
                <w:rFonts w:ascii="Arial" w:hAnsi="Arial" w:cs="Arial"/>
                <w:b/>
                <w:sz w:val="24"/>
                <w:szCs w:val="24"/>
              </w:rPr>
              <w:t>£000</w:t>
            </w:r>
          </w:p>
        </w:tc>
      </w:tr>
      <w:tr w:rsidR="00B91534" w:rsidRPr="00B91534" w14:paraId="4F87D7A3" w14:textId="77777777" w:rsidTr="006433AE">
        <w:tc>
          <w:tcPr>
            <w:tcW w:w="3261" w:type="dxa"/>
          </w:tcPr>
          <w:p w14:paraId="0305C727" w14:textId="012F9ED9" w:rsidR="00B91534" w:rsidRPr="00B91534" w:rsidRDefault="00B91534" w:rsidP="006433AE">
            <w:pPr>
              <w:rPr>
                <w:rFonts w:ascii="Arial" w:hAnsi="Arial" w:cs="Arial"/>
                <w:sz w:val="24"/>
                <w:szCs w:val="24"/>
              </w:rPr>
            </w:pPr>
            <w:r w:rsidRPr="00B91534">
              <w:rPr>
                <w:rFonts w:ascii="Arial" w:hAnsi="Arial" w:cs="Arial"/>
                <w:sz w:val="24"/>
                <w:szCs w:val="24"/>
              </w:rPr>
              <w:t xml:space="preserve">Year ended 30 </w:t>
            </w:r>
            <w:r w:rsidR="003F019A">
              <w:rPr>
                <w:rFonts w:ascii="Arial" w:hAnsi="Arial" w:cs="Arial"/>
                <w:sz w:val="24"/>
                <w:szCs w:val="24"/>
              </w:rPr>
              <w:t>Sept</w:t>
            </w:r>
            <w:r w:rsidRPr="00B91534">
              <w:rPr>
                <w:rFonts w:ascii="Arial" w:hAnsi="Arial" w:cs="Arial"/>
                <w:sz w:val="24"/>
                <w:szCs w:val="24"/>
              </w:rPr>
              <w:t xml:space="preserve"> 20</w:t>
            </w:r>
            <w:r w:rsidR="003F019A">
              <w:rPr>
                <w:rFonts w:ascii="Arial" w:hAnsi="Arial" w:cs="Arial"/>
                <w:sz w:val="24"/>
                <w:szCs w:val="24"/>
              </w:rPr>
              <w:t>2</w:t>
            </w:r>
            <w:r w:rsidR="000A0059">
              <w:rPr>
                <w:rFonts w:ascii="Arial" w:hAnsi="Arial" w:cs="Arial"/>
                <w:sz w:val="24"/>
                <w:szCs w:val="24"/>
              </w:rPr>
              <w:t>6</w:t>
            </w:r>
          </w:p>
        </w:tc>
        <w:tc>
          <w:tcPr>
            <w:tcW w:w="992" w:type="dxa"/>
          </w:tcPr>
          <w:p w14:paraId="0FB5E110" w14:textId="77777777" w:rsidR="00B91534" w:rsidRPr="00B91534" w:rsidRDefault="00B91534" w:rsidP="006433AE">
            <w:pPr>
              <w:rPr>
                <w:rFonts w:ascii="Arial" w:hAnsi="Arial" w:cs="Arial"/>
                <w:sz w:val="24"/>
                <w:szCs w:val="24"/>
              </w:rPr>
            </w:pPr>
            <w:r w:rsidRPr="00B91534">
              <w:rPr>
                <w:rFonts w:ascii="Arial" w:hAnsi="Arial" w:cs="Arial"/>
                <w:sz w:val="24"/>
                <w:szCs w:val="24"/>
              </w:rPr>
              <w:t>180</w:t>
            </w:r>
          </w:p>
        </w:tc>
      </w:tr>
      <w:tr w:rsidR="00B91534" w:rsidRPr="00B91534" w14:paraId="140ADB22" w14:textId="77777777" w:rsidTr="006433AE">
        <w:tc>
          <w:tcPr>
            <w:tcW w:w="3261" w:type="dxa"/>
          </w:tcPr>
          <w:p w14:paraId="29687B3B" w14:textId="2AD617BE" w:rsidR="00B91534" w:rsidRPr="00B91534" w:rsidRDefault="00B91534" w:rsidP="006433AE">
            <w:pPr>
              <w:rPr>
                <w:rFonts w:ascii="Arial" w:hAnsi="Arial" w:cs="Arial"/>
                <w:sz w:val="24"/>
                <w:szCs w:val="24"/>
              </w:rPr>
            </w:pPr>
            <w:r w:rsidRPr="00B91534">
              <w:rPr>
                <w:rFonts w:ascii="Arial" w:hAnsi="Arial" w:cs="Arial"/>
                <w:sz w:val="24"/>
                <w:szCs w:val="24"/>
              </w:rPr>
              <w:t xml:space="preserve">Year ended 30 </w:t>
            </w:r>
            <w:r w:rsidR="003F019A">
              <w:rPr>
                <w:rFonts w:ascii="Arial" w:hAnsi="Arial" w:cs="Arial"/>
                <w:sz w:val="24"/>
                <w:szCs w:val="24"/>
              </w:rPr>
              <w:t>Sept</w:t>
            </w:r>
            <w:r w:rsidRPr="00B91534">
              <w:rPr>
                <w:rFonts w:ascii="Arial" w:hAnsi="Arial" w:cs="Arial"/>
                <w:sz w:val="24"/>
                <w:szCs w:val="24"/>
              </w:rPr>
              <w:t xml:space="preserve"> 202</w:t>
            </w:r>
            <w:r w:rsidR="000A0059">
              <w:rPr>
                <w:rFonts w:ascii="Arial" w:hAnsi="Arial" w:cs="Arial"/>
                <w:sz w:val="24"/>
                <w:szCs w:val="24"/>
              </w:rPr>
              <w:t>7</w:t>
            </w:r>
          </w:p>
        </w:tc>
        <w:tc>
          <w:tcPr>
            <w:tcW w:w="992" w:type="dxa"/>
          </w:tcPr>
          <w:p w14:paraId="284C594E" w14:textId="77777777" w:rsidR="00B91534" w:rsidRPr="00B91534" w:rsidRDefault="00B91534" w:rsidP="006433AE">
            <w:pPr>
              <w:rPr>
                <w:rFonts w:ascii="Arial" w:hAnsi="Arial" w:cs="Arial"/>
                <w:sz w:val="24"/>
                <w:szCs w:val="24"/>
              </w:rPr>
            </w:pPr>
            <w:r w:rsidRPr="00B91534">
              <w:rPr>
                <w:rFonts w:ascii="Arial" w:hAnsi="Arial" w:cs="Arial"/>
                <w:sz w:val="24"/>
                <w:szCs w:val="24"/>
              </w:rPr>
              <w:t>150</w:t>
            </w:r>
          </w:p>
        </w:tc>
      </w:tr>
      <w:tr w:rsidR="00B91534" w:rsidRPr="00B91534" w14:paraId="14BCD49C" w14:textId="77777777" w:rsidTr="006433AE">
        <w:tc>
          <w:tcPr>
            <w:tcW w:w="3261" w:type="dxa"/>
          </w:tcPr>
          <w:p w14:paraId="7F855A00" w14:textId="72801AC6" w:rsidR="00B91534" w:rsidRPr="00B91534" w:rsidRDefault="00B91534" w:rsidP="006433AE">
            <w:pPr>
              <w:rPr>
                <w:rFonts w:ascii="Arial" w:hAnsi="Arial" w:cs="Arial"/>
                <w:sz w:val="24"/>
                <w:szCs w:val="24"/>
              </w:rPr>
            </w:pPr>
            <w:r w:rsidRPr="00B91534">
              <w:rPr>
                <w:rFonts w:ascii="Arial" w:hAnsi="Arial" w:cs="Arial"/>
                <w:sz w:val="24"/>
                <w:szCs w:val="24"/>
              </w:rPr>
              <w:t xml:space="preserve">Year ended 30 </w:t>
            </w:r>
            <w:r w:rsidR="003F019A">
              <w:rPr>
                <w:rFonts w:ascii="Arial" w:hAnsi="Arial" w:cs="Arial"/>
                <w:sz w:val="24"/>
                <w:szCs w:val="24"/>
              </w:rPr>
              <w:t xml:space="preserve">Sept </w:t>
            </w:r>
            <w:r w:rsidRPr="00B91534">
              <w:rPr>
                <w:rFonts w:ascii="Arial" w:hAnsi="Arial" w:cs="Arial"/>
                <w:sz w:val="24"/>
                <w:szCs w:val="24"/>
              </w:rPr>
              <w:t>202</w:t>
            </w:r>
            <w:r w:rsidR="000A0059">
              <w:rPr>
                <w:rFonts w:ascii="Arial" w:hAnsi="Arial" w:cs="Arial"/>
                <w:sz w:val="24"/>
                <w:szCs w:val="24"/>
              </w:rPr>
              <w:t>8</w:t>
            </w:r>
          </w:p>
        </w:tc>
        <w:tc>
          <w:tcPr>
            <w:tcW w:w="992" w:type="dxa"/>
          </w:tcPr>
          <w:p w14:paraId="39DAAA1C" w14:textId="77777777" w:rsidR="00B91534" w:rsidRPr="00B91534" w:rsidRDefault="00B91534" w:rsidP="006433AE">
            <w:pPr>
              <w:rPr>
                <w:rFonts w:ascii="Arial" w:hAnsi="Arial" w:cs="Arial"/>
                <w:sz w:val="24"/>
                <w:szCs w:val="24"/>
              </w:rPr>
            </w:pPr>
            <w:r w:rsidRPr="00B91534">
              <w:rPr>
                <w:rFonts w:ascii="Arial" w:hAnsi="Arial" w:cs="Arial"/>
                <w:sz w:val="24"/>
                <w:szCs w:val="24"/>
              </w:rPr>
              <w:t>120</w:t>
            </w:r>
          </w:p>
        </w:tc>
      </w:tr>
    </w:tbl>
    <w:p w14:paraId="2B350F62" w14:textId="77777777" w:rsidR="00B91534" w:rsidRPr="00B91534" w:rsidRDefault="00B91534" w:rsidP="00B91534">
      <w:pPr>
        <w:ind w:left="567"/>
        <w:rPr>
          <w:rFonts w:ascii="Arial" w:hAnsi="Arial" w:cs="Arial"/>
          <w:sz w:val="24"/>
          <w:szCs w:val="24"/>
        </w:rPr>
      </w:pPr>
    </w:p>
    <w:p w14:paraId="2D9BEA9C" w14:textId="4C188895" w:rsidR="00B91534" w:rsidRPr="00B91534" w:rsidRDefault="00B91534" w:rsidP="00B91534">
      <w:pPr>
        <w:rPr>
          <w:rFonts w:ascii="Arial" w:hAnsi="Arial" w:cs="Arial"/>
          <w:sz w:val="24"/>
          <w:szCs w:val="24"/>
        </w:rPr>
      </w:pPr>
      <w:r>
        <w:rPr>
          <w:rFonts w:ascii="Arial" w:hAnsi="Arial" w:cs="Arial"/>
          <w:sz w:val="24"/>
          <w:szCs w:val="24"/>
        </w:rPr>
        <w:t>Larch</w:t>
      </w:r>
      <w:r w:rsidRPr="00B91534">
        <w:rPr>
          <w:rFonts w:ascii="Arial" w:hAnsi="Arial" w:cs="Arial"/>
          <w:sz w:val="24"/>
          <w:szCs w:val="24"/>
        </w:rPr>
        <w:t xml:space="preserve"> has indicated that the current market value of the item of plant would be only £80,000. </w:t>
      </w:r>
    </w:p>
    <w:p w14:paraId="51842B80" w14:textId="77777777" w:rsidR="00B91534" w:rsidRPr="00B91534" w:rsidRDefault="00B91534" w:rsidP="00B91534">
      <w:pPr>
        <w:ind w:left="567"/>
        <w:rPr>
          <w:rFonts w:ascii="Arial" w:hAnsi="Arial" w:cs="Arial"/>
          <w:sz w:val="24"/>
          <w:szCs w:val="24"/>
        </w:rPr>
      </w:pPr>
    </w:p>
    <w:p w14:paraId="5685BC9E" w14:textId="038E7A0E" w:rsidR="00B91534" w:rsidRPr="00B91534" w:rsidRDefault="00B91534" w:rsidP="00B91534">
      <w:pPr>
        <w:rPr>
          <w:rFonts w:ascii="Arial" w:hAnsi="Arial" w:cs="Arial"/>
          <w:sz w:val="24"/>
          <w:szCs w:val="24"/>
        </w:rPr>
      </w:pPr>
      <w:r>
        <w:rPr>
          <w:rFonts w:ascii="Arial" w:hAnsi="Arial" w:cs="Arial"/>
          <w:sz w:val="24"/>
          <w:szCs w:val="24"/>
        </w:rPr>
        <w:t>Larch</w:t>
      </w:r>
      <w:r w:rsidRPr="00B91534">
        <w:rPr>
          <w:rFonts w:ascii="Arial" w:hAnsi="Arial" w:cs="Arial"/>
          <w:sz w:val="24"/>
          <w:szCs w:val="24"/>
        </w:rPr>
        <w:t>'s cost of capital is 10%. The discount rates at 10% are as below:</w:t>
      </w:r>
    </w:p>
    <w:p w14:paraId="63A1E18C" w14:textId="77777777" w:rsidR="00B91534" w:rsidRPr="00B91534" w:rsidRDefault="00B91534" w:rsidP="00B91534">
      <w:pPr>
        <w:ind w:left="567"/>
        <w:rPr>
          <w:rFonts w:ascii="Arial" w:hAnsi="Arial" w:cs="Arial"/>
          <w:sz w:val="24"/>
          <w:szCs w:val="24"/>
        </w:rPr>
      </w:pPr>
    </w:p>
    <w:tbl>
      <w:tblPr>
        <w:tblW w:w="0" w:type="auto"/>
        <w:tblInd w:w="6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61"/>
        <w:gridCol w:w="992"/>
      </w:tblGrid>
      <w:tr w:rsidR="00B91534" w:rsidRPr="00B91534" w14:paraId="2294DA86" w14:textId="77777777" w:rsidTr="006433AE">
        <w:tc>
          <w:tcPr>
            <w:tcW w:w="3261" w:type="dxa"/>
          </w:tcPr>
          <w:p w14:paraId="5456A421" w14:textId="1E09C0C4" w:rsidR="00B91534" w:rsidRPr="00B91534" w:rsidRDefault="00B91534" w:rsidP="006433AE">
            <w:pPr>
              <w:rPr>
                <w:rFonts w:ascii="Arial" w:hAnsi="Arial" w:cs="Arial"/>
                <w:sz w:val="24"/>
                <w:szCs w:val="24"/>
              </w:rPr>
            </w:pPr>
            <w:r w:rsidRPr="00B91534">
              <w:rPr>
                <w:rFonts w:ascii="Arial" w:hAnsi="Arial" w:cs="Arial"/>
                <w:sz w:val="24"/>
                <w:szCs w:val="24"/>
              </w:rPr>
              <w:t>Year ended 30 April 20</w:t>
            </w:r>
            <w:r w:rsidR="000A0059">
              <w:rPr>
                <w:rFonts w:ascii="Arial" w:hAnsi="Arial" w:cs="Arial"/>
                <w:sz w:val="24"/>
                <w:szCs w:val="24"/>
              </w:rPr>
              <w:t>26</w:t>
            </w:r>
          </w:p>
        </w:tc>
        <w:tc>
          <w:tcPr>
            <w:tcW w:w="992" w:type="dxa"/>
          </w:tcPr>
          <w:p w14:paraId="1AE371E3" w14:textId="77777777" w:rsidR="00B91534" w:rsidRPr="00B91534" w:rsidRDefault="00B91534" w:rsidP="006433AE">
            <w:pPr>
              <w:rPr>
                <w:rFonts w:ascii="Arial" w:hAnsi="Arial" w:cs="Arial"/>
                <w:sz w:val="24"/>
                <w:szCs w:val="24"/>
              </w:rPr>
            </w:pPr>
            <w:r w:rsidRPr="00B91534">
              <w:rPr>
                <w:rFonts w:ascii="Arial" w:hAnsi="Arial" w:cs="Arial"/>
                <w:sz w:val="24"/>
                <w:szCs w:val="24"/>
              </w:rPr>
              <w:t>0.91</w:t>
            </w:r>
          </w:p>
        </w:tc>
      </w:tr>
      <w:tr w:rsidR="00B91534" w:rsidRPr="00B91534" w14:paraId="116E96B5" w14:textId="77777777" w:rsidTr="006433AE">
        <w:tc>
          <w:tcPr>
            <w:tcW w:w="3261" w:type="dxa"/>
          </w:tcPr>
          <w:p w14:paraId="438FFDFA" w14:textId="4229BBDF" w:rsidR="00B91534" w:rsidRPr="00B91534" w:rsidRDefault="00B91534" w:rsidP="006433AE">
            <w:pPr>
              <w:rPr>
                <w:rFonts w:ascii="Arial" w:hAnsi="Arial" w:cs="Arial"/>
                <w:sz w:val="24"/>
                <w:szCs w:val="24"/>
              </w:rPr>
            </w:pPr>
            <w:r w:rsidRPr="00B91534">
              <w:rPr>
                <w:rFonts w:ascii="Arial" w:hAnsi="Arial" w:cs="Arial"/>
                <w:sz w:val="24"/>
                <w:szCs w:val="24"/>
              </w:rPr>
              <w:t>Year ended 30 April 202</w:t>
            </w:r>
            <w:r w:rsidR="000A0059">
              <w:rPr>
                <w:rFonts w:ascii="Arial" w:hAnsi="Arial" w:cs="Arial"/>
                <w:sz w:val="24"/>
                <w:szCs w:val="24"/>
              </w:rPr>
              <w:t>7</w:t>
            </w:r>
          </w:p>
        </w:tc>
        <w:tc>
          <w:tcPr>
            <w:tcW w:w="992" w:type="dxa"/>
          </w:tcPr>
          <w:p w14:paraId="060F3B9D" w14:textId="77777777" w:rsidR="00B91534" w:rsidRPr="00B91534" w:rsidRDefault="00B91534" w:rsidP="006433AE">
            <w:pPr>
              <w:rPr>
                <w:rFonts w:ascii="Arial" w:hAnsi="Arial" w:cs="Arial"/>
                <w:sz w:val="24"/>
                <w:szCs w:val="24"/>
              </w:rPr>
            </w:pPr>
            <w:r w:rsidRPr="00B91534">
              <w:rPr>
                <w:rFonts w:ascii="Arial" w:hAnsi="Arial" w:cs="Arial"/>
                <w:sz w:val="24"/>
                <w:szCs w:val="24"/>
              </w:rPr>
              <w:t>0.83</w:t>
            </w:r>
          </w:p>
        </w:tc>
      </w:tr>
      <w:tr w:rsidR="00B91534" w:rsidRPr="00B91534" w14:paraId="40EB4044" w14:textId="77777777" w:rsidTr="006433AE">
        <w:tc>
          <w:tcPr>
            <w:tcW w:w="3261" w:type="dxa"/>
          </w:tcPr>
          <w:p w14:paraId="5A9858B9" w14:textId="210C36AE" w:rsidR="00B91534" w:rsidRPr="00B91534" w:rsidRDefault="00B91534" w:rsidP="006433AE">
            <w:pPr>
              <w:rPr>
                <w:rFonts w:ascii="Arial" w:hAnsi="Arial" w:cs="Arial"/>
                <w:sz w:val="24"/>
                <w:szCs w:val="24"/>
              </w:rPr>
            </w:pPr>
            <w:r w:rsidRPr="00B91534">
              <w:rPr>
                <w:rFonts w:ascii="Arial" w:hAnsi="Arial" w:cs="Arial"/>
                <w:sz w:val="24"/>
                <w:szCs w:val="24"/>
              </w:rPr>
              <w:t>Year ended 30 April 202</w:t>
            </w:r>
            <w:r w:rsidR="000A0059">
              <w:rPr>
                <w:rFonts w:ascii="Arial" w:hAnsi="Arial" w:cs="Arial"/>
                <w:sz w:val="24"/>
                <w:szCs w:val="24"/>
              </w:rPr>
              <w:t>8</w:t>
            </w:r>
          </w:p>
        </w:tc>
        <w:tc>
          <w:tcPr>
            <w:tcW w:w="992" w:type="dxa"/>
          </w:tcPr>
          <w:p w14:paraId="2190892D" w14:textId="77777777" w:rsidR="00B91534" w:rsidRPr="00B91534" w:rsidRDefault="00B91534" w:rsidP="006433AE">
            <w:pPr>
              <w:rPr>
                <w:rFonts w:ascii="Arial" w:hAnsi="Arial" w:cs="Arial"/>
                <w:sz w:val="24"/>
                <w:szCs w:val="24"/>
              </w:rPr>
            </w:pPr>
            <w:r w:rsidRPr="00B91534">
              <w:rPr>
                <w:rFonts w:ascii="Arial" w:hAnsi="Arial" w:cs="Arial"/>
                <w:sz w:val="24"/>
                <w:szCs w:val="24"/>
              </w:rPr>
              <w:t>0.75</w:t>
            </w:r>
          </w:p>
        </w:tc>
      </w:tr>
    </w:tbl>
    <w:p w14:paraId="2C1F988F" w14:textId="77777777" w:rsidR="00B91534" w:rsidRDefault="00B91534" w:rsidP="00B91534"/>
    <w:p w14:paraId="14D796B3" w14:textId="77777777" w:rsidR="00B91534" w:rsidRDefault="00B91534" w:rsidP="00CC492A">
      <w:pPr>
        <w:rPr>
          <w:rFonts w:ascii="Arial" w:hAnsi="Arial" w:cs="Arial"/>
          <w:b/>
          <w:bCs/>
          <w:sz w:val="24"/>
          <w:szCs w:val="24"/>
        </w:rPr>
      </w:pPr>
    </w:p>
    <w:p w14:paraId="5B1CF5E0" w14:textId="77777777" w:rsidR="008F545C" w:rsidRDefault="008F545C" w:rsidP="00CC492A">
      <w:pPr>
        <w:rPr>
          <w:rFonts w:ascii="Arial" w:hAnsi="Arial" w:cs="Arial"/>
          <w:b/>
          <w:bCs/>
          <w:sz w:val="24"/>
          <w:szCs w:val="24"/>
        </w:rPr>
      </w:pPr>
    </w:p>
    <w:p w14:paraId="545686FC" w14:textId="01116A6B" w:rsidR="00CC492A" w:rsidRPr="00CC492A" w:rsidRDefault="008F545C" w:rsidP="00CC492A">
      <w:pPr>
        <w:rPr>
          <w:rFonts w:ascii="Arial" w:hAnsi="Arial" w:cs="Arial"/>
          <w:b/>
          <w:bCs/>
          <w:sz w:val="24"/>
          <w:szCs w:val="24"/>
        </w:rPr>
      </w:pPr>
      <w:r>
        <w:rPr>
          <w:rFonts w:ascii="Arial" w:hAnsi="Arial" w:cs="Arial"/>
          <w:b/>
          <w:bCs/>
          <w:sz w:val="24"/>
          <w:szCs w:val="24"/>
        </w:rPr>
        <w:t>4</w:t>
      </w:r>
      <w:r w:rsidR="00CC492A">
        <w:rPr>
          <w:rFonts w:ascii="Arial" w:hAnsi="Arial" w:cs="Arial"/>
          <w:b/>
          <w:bCs/>
          <w:sz w:val="24"/>
          <w:szCs w:val="24"/>
        </w:rPr>
        <w:t xml:space="preserve"> </w:t>
      </w:r>
    </w:p>
    <w:p w14:paraId="1430D50D" w14:textId="77777777" w:rsidR="00CC492A" w:rsidRDefault="00CC492A" w:rsidP="00CC492A">
      <w:pPr>
        <w:rPr>
          <w:rFonts w:ascii="Arial" w:hAnsi="Arial" w:cs="Arial"/>
          <w:sz w:val="24"/>
          <w:szCs w:val="24"/>
        </w:rPr>
      </w:pPr>
    </w:p>
    <w:p w14:paraId="708EE61A" w14:textId="2A6824AB" w:rsidR="0049553D" w:rsidRDefault="00B91534" w:rsidP="00CC492A">
      <w:pPr>
        <w:rPr>
          <w:rFonts w:ascii="Arial" w:hAnsi="Arial" w:cs="Arial"/>
          <w:sz w:val="24"/>
          <w:szCs w:val="24"/>
        </w:rPr>
      </w:pPr>
      <w:r>
        <w:rPr>
          <w:rFonts w:ascii="Arial" w:hAnsi="Arial" w:cs="Arial"/>
          <w:sz w:val="24"/>
          <w:szCs w:val="24"/>
        </w:rPr>
        <w:t>Larch</w:t>
      </w:r>
      <w:r w:rsidR="0049553D" w:rsidRPr="00CC492A">
        <w:rPr>
          <w:rFonts w:ascii="Arial" w:hAnsi="Arial" w:cs="Arial"/>
          <w:sz w:val="24"/>
          <w:szCs w:val="24"/>
        </w:rPr>
        <w:t xml:space="preserve"> owns a business which manufactures and sells cranes to the construction industry. It is considering selling this business and wishes to measure the fair value of the inventory of cranes for the purpose of the sale. Three markets currently exist for the cranes and </w:t>
      </w:r>
      <w:r>
        <w:rPr>
          <w:rFonts w:ascii="Arial" w:hAnsi="Arial" w:cs="Arial"/>
          <w:sz w:val="24"/>
          <w:szCs w:val="24"/>
        </w:rPr>
        <w:t>Larch</w:t>
      </w:r>
      <w:r w:rsidR="0049553D" w:rsidRPr="00CC492A">
        <w:rPr>
          <w:rFonts w:ascii="Arial" w:hAnsi="Arial" w:cs="Arial"/>
          <w:sz w:val="24"/>
          <w:szCs w:val="24"/>
        </w:rPr>
        <w:t xml:space="preserve"> has sold regularly in all three markets. The table below shows information relating to the volume of sales and selling prices relating to all three markets:</w:t>
      </w:r>
    </w:p>
    <w:p w14:paraId="64C53FED" w14:textId="7E3263DA" w:rsidR="00472D05" w:rsidRDefault="00472D05" w:rsidP="00CC492A">
      <w:pPr>
        <w:rPr>
          <w:rFonts w:ascii="Arial" w:hAnsi="Arial" w:cs="Arial"/>
          <w:sz w:val="24"/>
          <w:szCs w:val="24"/>
        </w:rPr>
      </w:pPr>
    </w:p>
    <w:p w14:paraId="6E2D8C97" w14:textId="77777777" w:rsidR="00472D05" w:rsidRPr="00CC492A" w:rsidRDefault="00472D05" w:rsidP="00CC492A">
      <w:pPr>
        <w:rPr>
          <w:rFonts w:ascii="Arial" w:hAnsi="Arial" w:cs="Arial"/>
          <w:sz w:val="24"/>
          <w:szCs w:val="24"/>
        </w:rPr>
      </w:pPr>
    </w:p>
    <w:p w14:paraId="351E71B3" w14:textId="77777777" w:rsidR="0049553D" w:rsidRPr="00F75C7C" w:rsidRDefault="0049553D" w:rsidP="0049553D">
      <w:pPr>
        <w:pStyle w:val="ListParagraph"/>
        <w:ind w:left="567"/>
        <w:rPr>
          <w:rFonts w:ascii="Arial" w:hAnsi="Arial" w:cs="Arial"/>
          <w:sz w:val="24"/>
          <w:szCs w:val="24"/>
        </w:rPr>
      </w:pPr>
    </w:p>
    <w:tbl>
      <w:tblPr>
        <w:tblStyle w:val="TableGrid"/>
        <w:tblW w:w="0" w:type="auto"/>
        <w:tblInd w:w="587" w:type="dxa"/>
        <w:tblLook w:val="04A0" w:firstRow="1" w:lastRow="0" w:firstColumn="1" w:lastColumn="0" w:noHBand="0" w:noVBand="1"/>
      </w:tblPr>
      <w:tblGrid>
        <w:gridCol w:w="1375"/>
        <w:gridCol w:w="1320"/>
        <w:gridCol w:w="1419"/>
        <w:gridCol w:w="1370"/>
        <w:gridCol w:w="1515"/>
        <w:gridCol w:w="1430"/>
      </w:tblGrid>
      <w:tr w:rsidR="0049553D" w:rsidRPr="00F75C7C" w14:paraId="5F9FF40C" w14:textId="77777777" w:rsidTr="00120A1D">
        <w:tc>
          <w:tcPr>
            <w:tcW w:w="1375" w:type="dxa"/>
          </w:tcPr>
          <w:p w14:paraId="6BFCBC69" w14:textId="77777777" w:rsidR="0049553D" w:rsidRPr="00F75C7C" w:rsidRDefault="0049553D" w:rsidP="00120A1D">
            <w:pPr>
              <w:pStyle w:val="ListParagraph"/>
              <w:ind w:left="0"/>
              <w:rPr>
                <w:rFonts w:ascii="Arial" w:hAnsi="Arial" w:cs="Arial"/>
                <w:sz w:val="24"/>
                <w:szCs w:val="24"/>
              </w:rPr>
            </w:pPr>
            <w:r w:rsidRPr="00F75C7C">
              <w:rPr>
                <w:rFonts w:ascii="Arial" w:hAnsi="Arial" w:cs="Arial"/>
                <w:sz w:val="24"/>
                <w:szCs w:val="24"/>
              </w:rPr>
              <w:t>Market</w:t>
            </w:r>
          </w:p>
        </w:tc>
        <w:tc>
          <w:tcPr>
            <w:tcW w:w="1320" w:type="dxa"/>
          </w:tcPr>
          <w:p w14:paraId="59D506EC" w14:textId="77777777" w:rsidR="0049553D" w:rsidRPr="00F75C7C" w:rsidRDefault="0049553D" w:rsidP="00120A1D">
            <w:pPr>
              <w:pStyle w:val="ListParagraph"/>
              <w:ind w:left="0"/>
              <w:rPr>
                <w:rFonts w:ascii="Arial" w:hAnsi="Arial" w:cs="Arial"/>
                <w:sz w:val="24"/>
                <w:szCs w:val="24"/>
              </w:rPr>
            </w:pPr>
            <w:r w:rsidRPr="00F75C7C">
              <w:rPr>
                <w:rFonts w:ascii="Arial" w:hAnsi="Arial" w:cs="Arial"/>
                <w:sz w:val="24"/>
                <w:szCs w:val="24"/>
              </w:rPr>
              <w:t>Selling price per crane</w:t>
            </w:r>
          </w:p>
        </w:tc>
        <w:tc>
          <w:tcPr>
            <w:tcW w:w="1419" w:type="dxa"/>
          </w:tcPr>
          <w:p w14:paraId="5C777276" w14:textId="36B97C37" w:rsidR="0049553D" w:rsidRPr="00F75C7C" w:rsidRDefault="0049553D" w:rsidP="00120A1D">
            <w:pPr>
              <w:pStyle w:val="ListParagraph"/>
              <w:ind w:left="0"/>
              <w:rPr>
                <w:rFonts w:ascii="Arial" w:hAnsi="Arial" w:cs="Arial"/>
                <w:sz w:val="24"/>
                <w:szCs w:val="24"/>
              </w:rPr>
            </w:pPr>
            <w:r w:rsidRPr="00F75C7C">
              <w:rPr>
                <w:rFonts w:ascii="Arial" w:hAnsi="Arial" w:cs="Arial"/>
                <w:sz w:val="24"/>
                <w:szCs w:val="24"/>
              </w:rPr>
              <w:t xml:space="preserve">Number of cranes sold by </w:t>
            </w:r>
            <w:r w:rsidR="00B91534">
              <w:rPr>
                <w:rFonts w:ascii="Arial" w:hAnsi="Arial" w:cs="Arial"/>
                <w:sz w:val="24"/>
                <w:szCs w:val="24"/>
              </w:rPr>
              <w:t>Larch</w:t>
            </w:r>
          </w:p>
        </w:tc>
        <w:tc>
          <w:tcPr>
            <w:tcW w:w="1370" w:type="dxa"/>
          </w:tcPr>
          <w:p w14:paraId="6D6EF3D4" w14:textId="77777777" w:rsidR="0049553D" w:rsidRPr="00F75C7C" w:rsidRDefault="0049553D" w:rsidP="00120A1D">
            <w:pPr>
              <w:pStyle w:val="ListParagraph"/>
              <w:ind w:left="0"/>
              <w:rPr>
                <w:rFonts w:ascii="Arial" w:hAnsi="Arial" w:cs="Arial"/>
                <w:sz w:val="24"/>
                <w:szCs w:val="24"/>
              </w:rPr>
            </w:pPr>
            <w:r w:rsidRPr="00F75C7C">
              <w:rPr>
                <w:rFonts w:ascii="Arial" w:hAnsi="Arial" w:cs="Arial"/>
                <w:sz w:val="24"/>
                <w:szCs w:val="24"/>
              </w:rPr>
              <w:t>Total volume of cranes sold in the market</w:t>
            </w:r>
          </w:p>
        </w:tc>
        <w:tc>
          <w:tcPr>
            <w:tcW w:w="1515" w:type="dxa"/>
          </w:tcPr>
          <w:p w14:paraId="548CF97C" w14:textId="77777777" w:rsidR="0049553D" w:rsidRPr="00F75C7C" w:rsidRDefault="0049553D" w:rsidP="00120A1D">
            <w:pPr>
              <w:pStyle w:val="ListParagraph"/>
              <w:ind w:left="0"/>
              <w:rPr>
                <w:rFonts w:ascii="Arial" w:hAnsi="Arial" w:cs="Arial"/>
                <w:sz w:val="24"/>
                <w:szCs w:val="24"/>
              </w:rPr>
            </w:pPr>
            <w:r w:rsidRPr="00F75C7C">
              <w:rPr>
                <w:rFonts w:ascii="Arial" w:hAnsi="Arial" w:cs="Arial"/>
                <w:sz w:val="24"/>
                <w:szCs w:val="24"/>
              </w:rPr>
              <w:t>Transaction cost per crane</w:t>
            </w:r>
          </w:p>
        </w:tc>
        <w:tc>
          <w:tcPr>
            <w:tcW w:w="1430" w:type="dxa"/>
          </w:tcPr>
          <w:p w14:paraId="3F4BF26C" w14:textId="77777777" w:rsidR="0049553D" w:rsidRPr="00F75C7C" w:rsidRDefault="0049553D" w:rsidP="00120A1D">
            <w:pPr>
              <w:pStyle w:val="ListParagraph"/>
              <w:ind w:left="0"/>
              <w:rPr>
                <w:rFonts w:ascii="Arial" w:hAnsi="Arial" w:cs="Arial"/>
                <w:sz w:val="24"/>
                <w:szCs w:val="24"/>
              </w:rPr>
            </w:pPr>
            <w:r w:rsidRPr="00F75C7C">
              <w:rPr>
                <w:rFonts w:ascii="Arial" w:hAnsi="Arial" w:cs="Arial"/>
                <w:sz w:val="24"/>
                <w:szCs w:val="24"/>
              </w:rPr>
              <w:t>Transport cost to market per crane</w:t>
            </w:r>
          </w:p>
        </w:tc>
      </w:tr>
      <w:tr w:rsidR="0049553D" w:rsidRPr="00F75C7C" w14:paraId="725DC2F6" w14:textId="77777777" w:rsidTr="00120A1D">
        <w:tc>
          <w:tcPr>
            <w:tcW w:w="1375" w:type="dxa"/>
          </w:tcPr>
          <w:p w14:paraId="16624FE5" w14:textId="77777777" w:rsidR="0049553D" w:rsidRPr="00F75C7C" w:rsidRDefault="0049553D" w:rsidP="00120A1D">
            <w:pPr>
              <w:pStyle w:val="ListParagraph"/>
              <w:ind w:left="0"/>
              <w:rPr>
                <w:rFonts w:ascii="Arial" w:hAnsi="Arial" w:cs="Arial"/>
                <w:sz w:val="24"/>
                <w:szCs w:val="24"/>
              </w:rPr>
            </w:pPr>
          </w:p>
        </w:tc>
        <w:tc>
          <w:tcPr>
            <w:tcW w:w="1320" w:type="dxa"/>
          </w:tcPr>
          <w:p w14:paraId="549FCE5F" w14:textId="77777777" w:rsidR="0049553D" w:rsidRPr="00F75C7C" w:rsidRDefault="0049553D" w:rsidP="00120A1D">
            <w:pPr>
              <w:pStyle w:val="ListParagraph"/>
              <w:ind w:left="0"/>
              <w:jc w:val="center"/>
              <w:rPr>
                <w:rFonts w:ascii="Arial" w:hAnsi="Arial" w:cs="Arial"/>
                <w:sz w:val="24"/>
                <w:szCs w:val="24"/>
              </w:rPr>
            </w:pPr>
            <w:r w:rsidRPr="00F75C7C">
              <w:rPr>
                <w:rFonts w:ascii="Arial" w:hAnsi="Arial" w:cs="Arial"/>
                <w:sz w:val="24"/>
                <w:szCs w:val="24"/>
              </w:rPr>
              <w:t>£</w:t>
            </w:r>
          </w:p>
        </w:tc>
        <w:tc>
          <w:tcPr>
            <w:tcW w:w="1419" w:type="dxa"/>
          </w:tcPr>
          <w:p w14:paraId="11BCE59C" w14:textId="77777777" w:rsidR="0049553D" w:rsidRPr="00F75C7C" w:rsidRDefault="0049553D" w:rsidP="00120A1D">
            <w:pPr>
              <w:pStyle w:val="ListParagraph"/>
              <w:ind w:left="0"/>
              <w:jc w:val="center"/>
              <w:rPr>
                <w:rFonts w:ascii="Arial" w:hAnsi="Arial" w:cs="Arial"/>
                <w:sz w:val="24"/>
                <w:szCs w:val="24"/>
              </w:rPr>
            </w:pPr>
          </w:p>
        </w:tc>
        <w:tc>
          <w:tcPr>
            <w:tcW w:w="1370" w:type="dxa"/>
          </w:tcPr>
          <w:p w14:paraId="16C15602" w14:textId="77777777" w:rsidR="0049553D" w:rsidRPr="00F75C7C" w:rsidRDefault="0049553D" w:rsidP="00120A1D">
            <w:pPr>
              <w:pStyle w:val="ListParagraph"/>
              <w:ind w:left="0"/>
              <w:jc w:val="center"/>
              <w:rPr>
                <w:rFonts w:ascii="Arial" w:hAnsi="Arial" w:cs="Arial"/>
                <w:sz w:val="24"/>
                <w:szCs w:val="24"/>
              </w:rPr>
            </w:pPr>
          </w:p>
        </w:tc>
        <w:tc>
          <w:tcPr>
            <w:tcW w:w="1515" w:type="dxa"/>
          </w:tcPr>
          <w:p w14:paraId="120D5762" w14:textId="77777777" w:rsidR="0049553D" w:rsidRPr="00F75C7C" w:rsidRDefault="0049553D" w:rsidP="00120A1D">
            <w:pPr>
              <w:pStyle w:val="ListParagraph"/>
              <w:ind w:left="0"/>
              <w:jc w:val="center"/>
              <w:rPr>
                <w:rFonts w:ascii="Arial" w:hAnsi="Arial" w:cs="Arial"/>
                <w:sz w:val="24"/>
                <w:szCs w:val="24"/>
              </w:rPr>
            </w:pPr>
            <w:r w:rsidRPr="00F75C7C">
              <w:rPr>
                <w:rFonts w:ascii="Arial" w:hAnsi="Arial" w:cs="Arial"/>
                <w:sz w:val="24"/>
                <w:szCs w:val="24"/>
              </w:rPr>
              <w:t>£</w:t>
            </w:r>
          </w:p>
        </w:tc>
        <w:tc>
          <w:tcPr>
            <w:tcW w:w="1430" w:type="dxa"/>
          </w:tcPr>
          <w:p w14:paraId="24DDF71C" w14:textId="77777777" w:rsidR="0049553D" w:rsidRPr="00F75C7C" w:rsidRDefault="0049553D" w:rsidP="00120A1D">
            <w:pPr>
              <w:pStyle w:val="ListParagraph"/>
              <w:ind w:left="0"/>
              <w:jc w:val="center"/>
              <w:rPr>
                <w:rFonts w:ascii="Arial" w:hAnsi="Arial" w:cs="Arial"/>
                <w:sz w:val="24"/>
                <w:szCs w:val="24"/>
              </w:rPr>
            </w:pPr>
            <w:r w:rsidRPr="00F75C7C">
              <w:rPr>
                <w:rFonts w:ascii="Arial" w:hAnsi="Arial" w:cs="Arial"/>
                <w:sz w:val="24"/>
                <w:szCs w:val="24"/>
              </w:rPr>
              <w:t>£</w:t>
            </w:r>
          </w:p>
        </w:tc>
      </w:tr>
      <w:tr w:rsidR="0049553D" w:rsidRPr="00F75C7C" w14:paraId="533CF3CE" w14:textId="77777777" w:rsidTr="00120A1D">
        <w:tc>
          <w:tcPr>
            <w:tcW w:w="1375" w:type="dxa"/>
          </w:tcPr>
          <w:p w14:paraId="120D56C0" w14:textId="77777777" w:rsidR="0049553D" w:rsidRPr="00F75C7C" w:rsidRDefault="0049553D" w:rsidP="00120A1D">
            <w:pPr>
              <w:pStyle w:val="ListParagraph"/>
              <w:ind w:left="0"/>
              <w:rPr>
                <w:rFonts w:ascii="Arial" w:hAnsi="Arial" w:cs="Arial"/>
                <w:sz w:val="24"/>
                <w:szCs w:val="24"/>
              </w:rPr>
            </w:pPr>
            <w:r w:rsidRPr="00F75C7C">
              <w:rPr>
                <w:rFonts w:ascii="Arial" w:hAnsi="Arial" w:cs="Arial"/>
                <w:sz w:val="24"/>
                <w:szCs w:val="24"/>
              </w:rPr>
              <w:t>North America</w:t>
            </w:r>
          </w:p>
        </w:tc>
        <w:tc>
          <w:tcPr>
            <w:tcW w:w="1320" w:type="dxa"/>
          </w:tcPr>
          <w:p w14:paraId="24C5AF23" w14:textId="77777777" w:rsidR="0049553D" w:rsidRPr="00F75C7C" w:rsidRDefault="0049553D" w:rsidP="00120A1D">
            <w:pPr>
              <w:pStyle w:val="ListParagraph"/>
              <w:ind w:left="0"/>
              <w:jc w:val="center"/>
              <w:rPr>
                <w:rFonts w:ascii="Arial" w:hAnsi="Arial" w:cs="Arial"/>
                <w:sz w:val="24"/>
                <w:szCs w:val="24"/>
              </w:rPr>
            </w:pPr>
            <w:r w:rsidRPr="00F75C7C">
              <w:rPr>
                <w:rFonts w:ascii="Arial" w:hAnsi="Arial" w:cs="Arial"/>
                <w:sz w:val="24"/>
                <w:szCs w:val="24"/>
              </w:rPr>
              <w:t>50,000</w:t>
            </w:r>
          </w:p>
        </w:tc>
        <w:tc>
          <w:tcPr>
            <w:tcW w:w="1419" w:type="dxa"/>
          </w:tcPr>
          <w:p w14:paraId="4EDC8BB5" w14:textId="77777777" w:rsidR="0049553D" w:rsidRPr="00F75C7C" w:rsidRDefault="0049553D" w:rsidP="00120A1D">
            <w:pPr>
              <w:pStyle w:val="ListParagraph"/>
              <w:ind w:left="0"/>
              <w:jc w:val="center"/>
              <w:rPr>
                <w:rFonts w:ascii="Arial" w:hAnsi="Arial" w:cs="Arial"/>
                <w:sz w:val="24"/>
                <w:szCs w:val="24"/>
              </w:rPr>
            </w:pPr>
            <w:r w:rsidRPr="00F75C7C">
              <w:rPr>
                <w:rFonts w:ascii="Arial" w:hAnsi="Arial" w:cs="Arial"/>
                <w:sz w:val="24"/>
                <w:szCs w:val="24"/>
              </w:rPr>
              <w:t>3,000</w:t>
            </w:r>
          </w:p>
        </w:tc>
        <w:tc>
          <w:tcPr>
            <w:tcW w:w="1370" w:type="dxa"/>
          </w:tcPr>
          <w:p w14:paraId="7DE88F38" w14:textId="77777777" w:rsidR="0049553D" w:rsidRPr="00F75C7C" w:rsidRDefault="0049553D" w:rsidP="00120A1D">
            <w:pPr>
              <w:pStyle w:val="ListParagraph"/>
              <w:ind w:left="0"/>
              <w:jc w:val="center"/>
              <w:rPr>
                <w:rFonts w:ascii="Arial" w:hAnsi="Arial" w:cs="Arial"/>
                <w:sz w:val="24"/>
                <w:szCs w:val="24"/>
              </w:rPr>
            </w:pPr>
            <w:r w:rsidRPr="00F75C7C">
              <w:rPr>
                <w:rFonts w:ascii="Arial" w:hAnsi="Arial" w:cs="Arial"/>
                <w:sz w:val="24"/>
                <w:szCs w:val="24"/>
              </w:rPr>
              <w:t>550,000</w:t>
            </w:r>
          </w:p>
        </w:tc>
        <w:tc>
          <w:tcPr>
            <w:tcW w:w="1515" w:type="dxa"/>
          </w:tcPr>
          <w:p w14:paraId="5DCB49D5" w14:textId="77777777" w:rsidR="0049553D" w:rsidRPr="00F75C7C" w:rsidRDefault="0049553D" w:rsidP="00120A1D">
            <w:pPr>
              <w:pStyle w:val="ListParagraph"/>
              <w:ind w:left="0"/>
              <w:jc w:val="center"/>
              <w:rPr>
                <w:rFonts w:ascii="Arial" w:hAnsi="Arial" w:cs="Arial"/>
                <w:sz w:val="24"/>
                <w:szCs w:val="24"/>
              </w:rPr>
            </w:pPr>
            <w:r w:rsidRPr="00F75C7C">
              <w:rPr>
                <w:rFonts w:ascii="Arial" w:hAnsi="Arial" w:cs="Arial"/>
                <w:sz w:val="24"/>
                <w:szCs w:val="24"/>
              </w:rPr>
              <w:t>600</w:t>
            </w:r>
          </w:p>
        </w:tc>
        <w:tc>
          <w:tcPr>
            <w:tcW w:w="1430" w:type="dxa"/>
          </w:tcPr>
          <w:p w14:paraId="5ADC5F32" w14:textId="77777777" w:rsidR="0049553D" w:rsidRPr="00F75C7C" w:rsidRDefault="0049553D" w:rsidP="00120A1D">
            <w:pPr>
              <w:pStyle w:val="ListParagraph"/>
              <w:ind w:left="0"/>
              <w:jc w:val="center"/>
              <w:rPr>
                <w:rFonts w:ascii="Arial" w:hAnsi="Arial" w:cs="Arial"/>
                <w:sz w:val="24"/>
                <w:szCs w:val="24"/>
              </w:rPr>
            </w:pPr>
            <w:r w:rsidRPr="00F75C7C">
              <w:rPr>
                <w:rFonts w:ascii="Arial" w:hAnsi="Arial" w:cs="Arial"/>
                <w:sz w:val="24"/>
                <w:szCs w:val="24"/>
              </w:rPr>
              <w:t>1,100</w:t>
            </w:r>
          </w:p>
        </w:tc>
      </w:tr>
      <w:tr w:rsidR="0049553D" w:rsidRPr="00F75C7C" w14:paraId="2C480909" w14:textId="77777777" w:rsidTr="00120A1D">
        <w:tc>
          <w:tcPr>
            <w:tcW w:w="1375" w:type="dxa"/>
          </w:tcPr>
          <w:p w14:paraId="6461FC3A" w14:textId="77777777" w:rsidR="0049553D" w:rsidRPr="00F75C7C" w:rsidRDefault="0049553D" w:rsidP="00120A1D">
            <w:pPr>
              <w:pStyle w:val="ListParagraph"/>
              <w:ind w:left="0"/>
              <w:rPr>
                <w:rFonts w:ascii="Arial" w:hAnsi="Arial" w:cs="Arial"/>
                <w:sz w:val="24"/>
                <w:szCs w:val="24"/>
              </w:rPr>
            </w:pPr>
            <w:r w:rsidRPr="00F75C7C">
              <w:rPr>
                <w:rFonts w:ascii="Arial" w:hAnsi="Arial" w:cs="Arial"/>
                <w:sz w:val="24"/>
                <w:szCs w:val="24"/>
              </w:rPr>
              <w:t>Europe</w:t>
            </w:r>
          </w:p>
        </w:tc>
        <w:tc>
          <w:tcPr>
            <w:tcW w:w="1320" w:type="dxa"/>
          </w:tcPr>
          <w:p w14:paraId="1E162779" w14:textId="77777777" w:rsidR="0049553D" w:rsidRPr="00F75C7C" w:rsidRDefault="0049553D" w:rsidP="00120A1D">
            <w:pPr>
              <w:pStyle w:val="ListParagraph"/>
              <w:ind w:left="0"/>
              <w:jc w:val="center"/>
              <w:rPr>
                <w:rFonts w:ascii="Arial" w:hAnsi="Arial" w:cs="Arial"/>
                <w:sz w:val="24"/>
                <w:szCs w:val="24"/>
              </w:rPr>
            </w:pPr>
            <w:r w:rsidRPr="00F75C7C">
              <w:rPr>
                <w:rFonts w:ascii="Arial" w:hAnsi="Arial" w:cs="Arial"/>
                <w:sz w:val="24"/>
                <w:szCs w:val="24"/>
              </w:rPr>
              <w:t>60,000</w:t>
            </w:r>
          </w:p>
        </w:tc>
        <w:tc>
          <w:tcPr>
            <w:tcW w:w="1419" w:type="dxa"/>
          </w:tcPr>
          <w:p w14:paraId="52F4FDBC" w14:textId="77777777" w:rsidR="0049553D" w:rsidRPr="00F75C7C" w:rsidRDefault="0049553D" w:rsidP="00120A1D">
            <w:pPr>
              <w:pStyle w:val="ListParagraph"/>
              <w:ind w:left="0"/>
              <w:jc w:val="center"/>
              <w:rPr>
                <w:rFonts w:ascii="Arial" w:hAnsi="Arial" w:cs="Arial"/>
                <w:sz w:val="24"/>
                <w:szCs w:val="24"/>
              </w:rPr>
            </w:pPr>
            <w:r w:rsidRPr="00F75C7C">
              <w:rPr>
                <w:rFonts w:ascii="Arial" w:hAnsi="Arial" w:cs="Arial"/>
                <w:sz w:val="24"/>
                <w:szCs w:val="24"/>
              </w:rPr>
              <w:t>5,000</w:t>
            </w:r>
          </w:p>
        </w:tc>
        <w:tc>
          <w:tcPr>
            <w:tcW w:w="1370" w:type="dxa"/>
          </w:tcPr>
          <w:p w14:paraId="1BB6F8A8" w14:textId="77777777" w:rsidR="0049553D" w:rsidRPr="00F75C7C" w:rsidRDefault="0049553D" w:rsidP="00120A1D">
            <w:pPr>
              <w:pStyle w:val="ListParagraph"/>
              <w:ind w:left="0"/>
              <w:jc w:val="center"/>
              <w:rPr>
                <w:rFonts w:ascii="Arial" w:hAnsi="Arial" w:cs="Arial"/>
                <w:sz w:val="24"/>
                <w:szCs w:val="24"/>
              </w:rPr>
            </w:pPr>
            <w:r w:rsidRPr="00F75C7C">
              <w:rPr>
                <w:rFonts w:ascii="Arial" w:hAnsi="Arial" w:cs="Arial"/>
                <w:sz w:val="24"/>
                <w:szCs w:val="24"/>
              </w:rPr>
              <w:t>280,000</w:t>
            </w:r>
          </w:p>
        </w:tc>
        <w:tc>
          <w:tcPr>
            <w:tcW w:w="1515" w:type="dxa"/>
          </w:tcPr>
          <w:p w14:paraId="556DF2F6" w14:textId="77777777" w:rsidR="0049553D" w:rsidRPr="00F75C7C" w:rsidRDefault="0049553D" w:rsidP="00120A1D">
            <w:pPr>
              <w:pStyle w:val="ListParagraph"/>
              <w:ind w:left="0"/>
              <w:jc w:val="center"/>
              <w:rPr>
                <w:rFonts w:ascii="Arial" w:hAnsi="Arial" w:cs="Arial"/>
                <w:sz w:val="24"/>
                <w:szCs w:val="24"/>
              </w:rPr>
            </w:pPr>
            <w:r w:rsidRPr="00F75C7C">
              <w:rPr>
                <w:rFonts w:ascii="Arial" w:hAnsi="Arial" w:cs="Arial"/>
                <w:sz w:val="24"/>
                <w:szCs w:val="24"/>
              </w:rPr>
              <w:t>400</w:t>
            </w:r>
          </w:p>
        </w:tc>
        <w:tc>
          <w:tcPr>
            <w:tcW w:w="1430" w:type="dxa"/>
          </w:tcPr>
          <w:p w14:paraId="760EAE77" w14:textId="77777777" w:rsidR="0049553D" w:rsidRPr="00F75C7C" w:rsidRDefault="0049553D" w:rsidP="00120A1D">
            <w:pPr>
              <w:pStyle w:val="ListParagraph"/>
              <w:ind w:left="0"/>
              <w:jc w:val="center"/>
              <w:rPr>
                <w:rFonts w:ascii="Arial" w:hAnsi="Arial" w:cs="Arial"/>
                <w:sz w:val="24"/>
                <w:szCs w:val="24"/>
              </w:rPr>
            </w:pPr>
            <w:r w:rsidRPr="00F75C7C">
              <w:rPr>
                <w:rFonts w:ascii="Arial" w:hAnsi="Arial" w:cs="Arial"/>
                <w:sz w:val="24"/>
                <w:szCs w:val="24"/>
              </w:rPr>
              <w:t>800</w:t>
            </w:r>
          </w:p>
        </w:tc>
      </w:tr>
      <w:tr w:rsidR="0049553D" w:rsidRPr="00F75C7C" w14:paraId="4EFF8F83" w14:textId="77777777" w:rsidTr="00120A1D">
        <w:tc>
          <w:tcPr>
            <w:tcW w:w="1375" w:type="dxa"/>
          </w:tcPr>
          <w:p w14:paraId="628F7735" w14:textId="77777777" w:rsidR="0049553D" w:rsidRPr="00F75C7C" w:rsidRDefault="0049553D" w:rsidP="00120A1D">
            <w:pPr>
              <w:pStyle w:val="ListParagraph"/>
              <w:ind w:left="0"/>
              <w:rPr>
                <w:rFonts w:ascii="Arial" w:hAnsi="Arial" w:cs="Arial"/>
                <w:sz w:val="24"/>
                <w:szCs w:val="24"/>
              </w:rPr>
            </w:pPr>
            <w:r w:rsidRPr="00F75C7C">
              <w:rPr>
                <w:rFonts w:ascii="Arial" w:hAnsi="Arial" w:cs="Arial"/>
                <w:sz w:val="24"/>
                <w:szCs w:val="24"/>
              </w:rPr>
              <w:t>Asia</w:t>
            </w:r>
          </w:p>
        </w:tc>
        <w:tc>
          <w:tcPr>
            <w:tcW w:w="1320" w:type="dxa"/>
          </w:tcPr>
          <w:p w14:paraId="34DD1D66" w14:textId="77777777" w:rsidR="0049553D" w:rsidRPr="00F75C7C" w:rsidRDefault="0049553D" w:rsidP="00120A1D">
            <w:pPr>
              <w:pStyle w:val="ListParagraph"/>
              <w:ind w:left="0"/>
              <w:jc w:val="center"/>
              <w:rPr>
                <w:rFonts w:ascii="Arial" w:hAnsi="Arial" w:cs="Arial"/>
                <w:sz w:val="24"/>
                <w:szCs w:val="24"/>
              </w:rPr>
            </w:pPr>
            <w:r w:rsidRPr="00F75C7C">
              <w:rPr>
                <w:rFonts w:ascii="Arial" w:hAnsi="Arial" w:cs="Arial"/>
                <w:sz w:val="24"/>
                <w:szCs w:val="24"/>
              </w:rPr>
              <w:t>45,000</w:t>
            </w:r>
          </w:p>
        </w:tc>
        <w:tc>
          <w:tcPr>
            <w:tcW w:w="1419" w:type="dxa"/>
          </w:tcPr>
          <w:p w14:paraId="21BD902C" w14:textId="77777777" w:rsidR="0049553D" w:rsidRPr="00F75C7C" w:rsidRDefault="0049553D" w:rsidP="00120A1D">
            <w:pPr>
              <w:pStyle w:val="ListParagraph"/>
              <w:ind w:left="0"/>
              <w:jc w:val="center"/>
              <w:rPr>
                <w:rFonts w:ascii="Arial" w:hAnsi="Arial" w:cs="Arial"/>
                <w:sz w:val="24"/>
                <w:szCs w:val="24"/>
              </w:rPr>
            </w:pPr>
            <w:r w:rsidRPr="00F75C7C">
              <w:rPr>
                <w:rFonts w:ascii="Arial" w:hAnsi="Arial" w:cs="Arial"/>
                <w:sz w:val="24"/>
                <w:szCs w:val="24"/>
              </w:rPr>
              <w:t>2,000</w:t>
            </w:r>
          </w:p>
        </w:tc>
        <w:tc>
          <w:tcPr>
            <w:tcW w:w="1370" w:type="dxa"/>
          </w:tcPr>
          <w:p w14:paraId="0050B1B8" w14:textId="77777777" w:rsidR="0049553D" w:rsidRPr="00F75C7C" w:rsidRDefault="0049553D" w:rsidP="00120A1D">
            <w:pPr>
              <w:pStyle w:val="ListParagraph"/>
              <w:ind w:left="0"/>
              <w:jc w:val="center"/>
              <w:rPr>
                <w:rFonts w:ascii="Arial" w:hAnsi="Arial" w:cs="Arial"/>
                <w:sz w:val="24"/>
                <w:szCs w:val="24"/>
              </w:rPr>
            </w:pPr>
            <w:r w:rsidRPr="00F75C7C">
              <w:rPr>
                <w:rFonts w:ascii="Arial" w:hAnsi="Arial" w:cs="Arial"/>
                <w:sz w:val="24"/>
                <w:szCs w:val="24"/>
              </w:rPr>
              <w:t>160,000</w:t>
            </w:r>
          </w:p>
        </w:tc>
        <w:tc>
          <w:tcPr>
            <w:tcW w:w="1515" w:type="dxa"/>
          </w:tcPr>
          <w:p w14:paraId="32BE8921" w14:textId="77777777" w:rsidR="0049553D" w:rsidRPr="00F75C7C" w:rsidRDefault="0049553D" w:rsidP="00120A1D">
            <w:pPr>
              <w:pStyle w:val="ListParagraph"/>
              <w:ind w:left="0"/>
              <w:jc w:val="center"/>
              <w:rPr>
                <w:rFonts w:ascii="Arial" w:hAnsi="Arial" w:cs="Arial"/>
                <w:sz w:val="24"/>
                <w:szCs w:val="24"/>
              </w:rPr>
            </w:pPr>
            <w:r w:rsidRPr="00F75C7C">
              <w:rPr>
                <w:rFonts w:ascii="Arial" w:hAnsi="Arial" w:cs="Arial"/>
                <w:sz w:val="24"/>
                <w:szCs w:val="24"/>
              </w:rPr>
              <w:t>500</w:t>
            </w:r>
          </w:p>
        </w:tc>
        <w:tc>
          <w:tcPr>
            <w:tcW w:w="1430" w:type="dxa"/>
          </w:tcPr>
          <w:p w14:paraId="529F940D" w14:textId="77777777" w:rsidR="0049553D" w:rsidRPr="00F75C7C" w:rsidRDefault="0049553D" w:rsidP="00120A1D">
            <w:pPr>
              <w:pStyle w:val="ListParagraph"/>
              <w:ind w:left="0"/>
              <w:jc w:val="center"/>
              <w:rPr>
                <w:rFonts w:ascii="Arial" w:hAnsi="Arial" w:cs="Arial"/>
                <w:sz w:val="24"/>
                <w:szCs w:val="24"/>
              </w:rPr>
            </w:pPr>
            <w:r w:rsidRPr="00F75C7C">
              <w:rPr>
                <w:rFonts w:ascii="Arial" w:hAnsi="Arial" w:cs="Arial"/>
                <w:sz w:val="24"/>
                <w:szCs w:val="24"/>
              </w:rPr>
              <w:t>1,000</w:t>
            </w:r>
          </w:p>
        </w:tc>
      </w:tr>
    </w:tbl>
    <w:p w14:paraId="3691DA23" w14:textId="77777777" w:rsidR="00CC492A" w:rsidRDefault="00CC492A" w:rsidP="00CC492A">
      <w:pPr>
        <w:rPr>
          <w:rFonts w:ascii="Arial" w:hAnsi="Arial" w:cs="Arial"/>
          <w:sz w:val="24"/>
          <w:szCs w:val="24"/>
        </w:rPr>
      </w:pPr>
    </w:p>
    <w:p w14:paraId="49EC5B97" w14:textId="77777777" w:rsidR="00CC492A" w:rsidRDefault="00CC492A" w:rsidP="00CC492A">
      <w:pPr>
        <w:rPr>
          <w:rFonts w:ascii="Arial" w:hAnsi="Arial" w:cs="Arial"/>
          <w:sz w:val="24"/>
          <w:szCs w:val="24"/>
        </w:rPr>
      </w:pPr>
    </w:p>
    <w:p w14:paraId="2DCD9378" w14:textId="7A438389" w:rsidR="0049553D" w:rsidRPr="00CC492A" w:rsidRDefault="00B91534" w:rsidP="00CC492A">
      <w:pPr>
        <w:rPr>
          <w:rFonts w:ascii="Arial" w:hAnsi="Arial" w:cs="Arial"/>
          <w:sz w:val="24"/>
          <w:szCs w:val="24"/>
        </w:rPr>
      </w:pPr>
      <w:r>
        <w:rPr>
          <w:rFonts w:ascii="Arial" w:hAnsi="Arial" w:cs="Arial"/>
          <w:sz w:val="24"/>
          <w:szCs w:val="24"/>
        </w:rPr>
        <w:t>Larch</w:t>
      </w:r>
      <w:r w:rsidR="0049553D" w:rsidRPr="00CC492A">
        <w:rPr>
          <w:rFonts w:ascii="Arial" w:hAnsi="Arial" w:cs="Arial"/>
          <w:sz w:val="24"/>
          <w:szCs w:val="24"/>
        </w:rPr>
        <w:t xml:space="preserve"> has inventory of 120 cranes </w:t>
      </w:r>
      <w:proofErr w:type="gramStart"/>
      <w:r w:rsidR="0049553D" w:rsidRPr="00CC492A">
        <w:rPr>
          <w:rFonts w:ascii="Arial" w:hAnsi="Arial" w:cs="Arial"/>
          <w:sz w:val="24"/>
          <w:szCs w:val="24"/>
        </w:rPr>
        <w:t>at</w:t>
      </w:r>
      <w:proofErr w:type="gramEnd"/>
      <w:r w:rsidR="0049553D" w:rsidRPr="00CC492A">
        <w:rPr>
          <w:rFonts w:ascii="Arial" w:hAnsi="Arial" w:cs="Arial"/>
          <w:sz w:val="24"/>
          <w:szCs w:val="24"/>
        </w:rPr>
        <w:t xml:space="preserve"> 30 September 202</w:t>
      </w:r>
      <w:r w:rsidR="000A0059">
        <w:rPr>
          <w:rFonts w:ascii="Arial" w:hAnsi="Arial" w:cs="Arial"/>
          <w:sz w:val="24"/>
          <w:szCs w:val="24"/>
        </w:rPr>
        <w:t>5</w:t>
      </w:r>
      <w:r w:rsidR="0049553D" w:rsidRPr="00CC492A">
        <w:rPr>
          <w:rFonts w:ascii="Arial" w:hAnsi="Arial" w:cs="Arial"/>
          <w:sz w:val="24"/>
          <w:szCs w:val="24"/>
        </w:rPr>
        <w:t xml:space="preserve"> and is planning to value each crane at £58,800, as this would represent the highest net proceeds which could be achieved based on Europe being </w:t>
      </w:r>
      <w:r>
        <w:rPr>
          <w:rFonts w:ascii="Arial" w:hAnsi="Arial" w:cs="Arial"/>
          <w:sz w:val="24"/>
          <w:szCs w:val="24"/>
        </w:rPr>
        <w:t>Larch</w:t>
      </w:r>
      <w:r w:rsidR="0049553D" w:rsidRPr="00CC492A">
        <w:rPr>
          <w:rFonts w:ascii="Arial" w:hAnsi="Arial" w:cs="Arial"/>
          <w:sz w:val="24"/>
          <w:szCs w:val="24"/>
        </w:rPr>
        <w:t>’s biggest market.</w:t>
      </w:r>
    </w:p>
    <w:p w14:paraId="29034DAF" w14:textId="77777777" w:rsidR="00CC492A" w:rsidRDefault="00CC492A" w:rsidP="00CC492A">
      <w:pPr>
        <w:rPr>
          <w:rFonts w:ascii="Arial" w:hAnsi="Arial" w:cs="Arial"/>
          <w:sz w:val="24"/>
          <w:szCs w:val="24"/>
        </w:rPr>
      </w:pPr>
    </w:p>
    <w:p w14:paraId="5929EBDB" w14:textId="02D631B0" w:rsidR="00CC492A" w:rsidRPr="00CC492A" w:rsidRDefault="008F545C" w:rsidP="00CC492A">
      <w:pPr>
        <w:rPr>
          <w:rFonts w:ascii="Arial" w:hAnsi="Arial" w:cs="Arial"/>
          <w:b/>
          <w:bCs/>
          <w:sz w:val="24"/>
          <w:szCs w:val="24"/>
        </w:rPr>
      </w:pPr>
      <w:r>
        <w:rPr>
          <w:rFonts w:ascii="Arial" w:hAnsi="Arial" w:cs="Arial"/>
          <w:b/>
          <w:bCs/>
          <w:sz w:val="24"/>
          <w:szCs w:val="24"/>
        </w:rPr>
        <w:t>5</w:t>
      </w:r>
      <w:r w:rsidR="00CC492A">
        <w:rPr>
          <w:rFonts w:ascii="Arial" w:hAnsi="Arial" w:cs="Arial"/>
          <w:b/>
          <w:bCs/>
          <w:sz w:val="24"/>
          <w:szCs w:val="24"/>
        </w:rPr>
        <w:t xml:space="preserve">  </w:t>
      </w:r>
    </w:p>
    <w:p w14:paraId="0B5B3E48" w14:textId="77777777" w:rsidR="00CC492A" w:rsidRDefault="00CC492A" w:rsidP="00CC492A">
      <w:pPr>
        <w:rPr>
          <w:rFonts w:ascii="Arial" w:hAnsi="Arial" w:cs="Arial"/>
          <w:sz w:val="24"/>
          <w:szCs w:val="24"/>
        </w:rPr>
      </w:pPr>
    </w:p>
    <w:p w14:paraId="0E6C649C" w14:textId="05B5761A" w:rsidR="00B91534" w:rsidRPr="00B91534" w:rsidRDefault="00B91534" w:rsidP="00B91534">
      <w:pPr>
        <w:rPr>
          <w:rFonts w:ascii="Arial" w:hAnsi="Arial" w:cs="Arial"/>
          <w:sz w:val="24"/>
          <w:szCs w:val="24"/>
        </w:rPr>
      </w:pPr>
      <w:r w:rsidRPr="00B91534">
        <w:rPr>
          <w:rFonts w:ascii="Arial" w:hAnsi="Arial" w:cs="Arial"/>
          <w:sz w:val="24"/>
          <w:szCs w:val="24"/>
        </w:rPr>
        <w:t xml:space="preserve">Of </w:t>
      </w:r>
      <w:r>
        <w:rPr>
          <w:rFonts w:ascii="Arial" w:hAnsi="Arial" w:cs="Arial"/>
          <w:sz w:val="24"/>
          <w:szCs w:val="24"/>
        </w:rPr>
        <w:t>Larch</w:t>
      </w:r>
      <w:r w:rsidRPr="00B91534">
        <w:rPr>
          <w:rFonts w:ascii="Arial" w:hAnsi="Arial" w:cs="Arial"/>
          <w:sz w:val="24"/>
          <w:szCs w:val="24"/>
        </w:rPr>
        <w:t>'s revenue, £36,000 relates to sales made on 1 April 20</w:t>
      </w:r>
      <w:r w:rsidR="003F019A">
        <w:rPr>
          <w:rFonts w:ascii="Arial" w:hAnsi="Arial" w:cs="Arial"/>
          <w:sz w:val="24"/>
          <w:szCs w:val="24"/>
        </w:rPr>
        <w:t>2</w:t>
      </w:r>
      <w:r w:rsidR="000A0059">
        <w:rPr>
          <w:rFonts w:ascii="Arial" w:hAnsi="Arial" w:cs="Arial"/>
          <w:sz w:val="24"/>
          <w:szCs w:val="24"/>
        </w:rPr>
        <w:t>5</w:t>
      </w:r>
      <w:r w:rsidRPr="00B91534">
        <w:rPr>
          <w:rFonts w:ascii="Arial" w:hAnsi="Arial" w:cs="Arial"/>
          <w:sz w:val="24"/>
          <w:szCs w:val="24"/>
        </w:rPr>
        <w:t xml:space="preserve"> for software support services. The terms of the sale required the customers to sign up for software support services for a period of 3 years, in return for which </w:t>
      </w:r>
      <w:r w:rsidR="00370BA9">
        <w:rPr>
          <w:rFonts w:ascii="Arial" w:hAnsi="Arial" w:cs="Arial"/>
          <w:sz w:val="24"/>
          <w:szCs w:val="24"/>
        </w:rPr>
        <w:t>Larch</w:t>
      </w:r>
      <w:r w:rsidRPr="00B91534">
        <w:rPr>
          <w:rFonts w:ascii="Arial" w:hAnsi="Arial" w:cs="Arial"/>
          <w:sz w:val="24"/>
          <w:szCs w:val="24"/>
        </w:rPr>
        <w:t xml:space="preserve"> also supplied the customers with certain hardware free of charge. This hardware was supplied to customers at the time of signing up for the software support services. If sold separately, the hardware would have a stand-alone selling price of £4,000. The revenue of £36,000 represents the sales value of the software support services for the full </w:t>
      </w:r>
      <w:proofErr w:type="gramStart"/>
      <w:r w:rsidRPr="00B91534">
        <w:rPr>
          <w:rFonts w:ascii="Arial" w:hAnsi="Arial" w:cs="Arial"/>
          <w:sz w:val="24"/>
          <w:szCs w:val="24"/>
        </w:rPr>
        <w:t>3 year</w:t>
      </w:r>
      <w:proofErr w:type="gramEnd"/>
      <w:r w:rsidRPr="00B91534">
        <w:rPr>
          <w:rFonts w:ascii="Arial" w:hAnsi="Arial" w:cs="Arial"/>
          <w:sz w:val="24"/>
          <w:szCs w:val="24"/>
        </w:rPr>
        <w:t xml:space="preserve"> period.</w:t>
      </w:r>
    </w:p>
    <w:p w14:paraId="0C24BB03" w14:textId="77777777" w:rsidR="0049553D" w:rsidRPr="00B91534" w:rsidRDefault="0049553D" w:rsidP="00B91534">
      <w:pPr>
        <w:rPr>
          <w:rFonts w:ascii="Arial" w:hAnsi="Arial" w:cs="Arial"/>
          <w:sz w:val="24"/>
          <w:szCs w:val="24"/>
        </w:rPr>
      </w:pPr>
    </w:p>
    <w:p w14:paraId="678270B8" w14:textId="0E265362" w:rsidR="00B86CB7" w:rsidRPr="00B91534" w:rsidRDefault="00CC492A" w:rsidP="00B86CB7">
      <w:pPr>
        <w:rPr>
          <w:rFonts w:ascii="Arial" w:hAnsi="Arial" w:cs="Arial"/>
          <w:b/>
          <w:sz w:val="24"/>
          <w:szCs w:val="24"/>
          <w:u w:val="single"/>
        </w:rPr>
      </w:pPr>
      <w:r w:rsidRPr="00CC492A">
        <w:rPr>
          <w:rFonts w:ascii="Arial" w:hAnsi="Arial" w:cs="Arial"/>
          <w:b/>
          <w:bCs/>
          <w:sz w:val="24"/>
          <w:szCs w:val="24"/>
        </w:rPr>
        <w:lastRenderedPageBreak/>
        <w:t xml:space="preserve">6  </w:t>
      </w:r>
    </w:p>
    <w:p w14:paraId="7AA925D8" w14:textId="77777777" w:rsidR="00CC492A" w:rsidRPr="009671CC" w:rsidRDefault="00CC492A" w:rsidP="00B86CB7">
      <w:pPr>
        <w:rPr>
          <w:rFonts w:ascii="Arial" w:hAnsi="Arial" w:cs="Arial"/>
          <w:sz w:val="24"/>
          <w:szCs w:val="24"/>
        </w:rPr>
      </w:pPr>
    </w:p>
    <w:p w14:paraId="122B25E7" w14:textId="7D08AFA3" w:rsidR="00B86CB7" w:rsidRPr="00CC492A" w:rsidRDefault="00B91534" w:rsidP="00CC492A">
      <w:pPr>
        <w:rPr>
          <w:rFonts w:ascii="Arial" w:hAnsi="Arial" w:cs="Arial"/>
          <w:sz w:val="24"/>
          <w:szCs w:val="24"/>
        </w:rPr>
      </w:pPr>
      <w:r>
        <w:rPr>
          <w:rFonts w:ascii="Arial" w:hAnsi="Arial" w:cs="Arial"/>
          <w:sz w:val="24"/>
          <w:szCs w:val="24"/>
        </w:rPr>
        <w:t>Larch</w:t>
      </w:r>
      <w:r w:rsidR="00B86CB7" w:rsidRPr="00CC492A">
        <w:rPr>
          <w:rFonts w:ascii="Arial" w:hAnsi="Arial" w:cs="Arial"/>
          <w:sz w:val="24"/>
          <w:szCs w:val="24"/>
        </w:rPr>
        <w:t xml:space="preserve"> operates a defined benefit plan. </w:t>
      </w:r>
      <w:proofErr w:type="gramStart"/>
      <w:r w:rsidR="00B86CB7" w:rsidRPr="00CC492A">
        <w:rPr>
          <w:rFonts w:ascii="Arial" w:hAnsi="Arial" w:cs="Arial"/>
          <w:sz w:val="24"/>
          <w:szCs w:val="24"/>
        </w:rPr>
        <w:t>At</w:t>
      </w:r>
      <w:proofErr w:type="gramEnd"/>
      <w:r w:rsidR="00B86CB7" w:rsidRPr="00CC492A">
        <w:rPr>
          <w:rFonts w:ascii="Arial" w:hAnsi="Arial" w:cs="Arial"/>
          <w:sz w:val="24"/>
          <w:szCs w:val="24"/>
        </w:rPr>
        <w:t xml:space="preserve"> 1 </w:t>
      </w:r>
      <w:r w:rsidR="00CC492A" w:rsidRPr="00CC492A">
        <w:rPr>
          <w:rFonts w:ascii="Arial" w:hAnsi="Arial" w:cs="Arial"/>
          <w:sz w:val="24"/>
          <w:szCs w:val="24"/>
        </w:rPr>
        <w:t>October</w:t>
      </w:r>
      <w:r w:rsidR="00B86CB7" w:rsidRPr="00CC492A">
        <w:rPr>
          <w:rFonts w:ascii="Arial" w:hAnsi="Arial" w:cs="Arial"/>
          <w:sz w:val="24"/>
          <w:szCs w:val="24"/>
        </w:rPr>
        <w:t xml:space="preserve"> 20</w:t>
      </w:r>
      <w:r w:rsidR="000A0059">
        <w:rPr>
          <w:rFonts w:ascii="Arial" w:hAnsi="Arial" w:cs="Arial"/>
          <w:sz w:val="24"/>
          <w:szCs w:val="24"/>
        </w:rPr>
        <w:t>24</w:t>
      </w:r>
      <w:r w:rsidR="00B86CB7" w:rsidRPr="00CC492A">
        <w:rPr>
          <w:rFonts w:ascii="Arial" w:hAnsi="Arial" w:cs="Arial"/>
          <w:sz w:val="24"/>
          <w:szCs w:val="24"/>
        </w:rPr>
        <w:t xml:space="preserve"> the fair value of the scheme assets and the present value of the plan obligation amounted to £7.0 million and £8.0 million respectively. </w:t>
      </w:r>
      <w:proofErr w:type="gramStart"/>
      <w:r w:rsidR="00B86CB7" w:rsidRPr="00CC492A">
        <w:rPr>
          <w:rFonts w:ascii="Arial" w:hAnsi="Arial" w:cs="Arial"/>
          <w:sz w:val="24"/>
          <w:szCs w:val="24"/>
        </w:rPr>
        <w:t>At</w:t>
      </w:r>
      <w:proofErr w:type="gramEnd"/>
      <w:r w:rsidR="00B86CB7" w:rsidRPr="00CC492A">
        <w:rPr>
          <w:rFonts w:ascii="Arial" w:hAnsi="Arial" w:cs="Arial"/>
          <w:sz w:val="24"/>
          <w:szCs w:val="24"/>
        </w:rPr>
        <w:t xml:space="preserve"> 30 </w:t>
      </w:r>
      <w:r w:rsidR="00CC492A" w:rsidRPr="00CC492A">
        <w:rPr>
          <w:rFonts w:ascii="Arial" w:hAnsi="Arial" w:cs="Arial"/>
          <w:sz w:val="24"/>
          <w:szCs w:val="24"/>
        </w:rPr>
        <w:t>September</w:t>
      </w:r>
      <w:r w:rsidR="00B86CB7" w:rsidRPr="00CC492A">
        <w:rPr>
          <w:rFonts w:ascii="Arial" w:hAnsi="Arial" w:cs="Arial"/>
          <w:sz w:val="24"/>
          <w:szCs w:val="24"/>
        </w:rPr>
        <w:t xml:space="preserve"> 202</w:t>
      </w:r>
      <w:r w:rsidR="000A0059">
        <w:rPr>
          <w:rFonts w:ascii="Arial" w:hAnsi="Arial" w:cs="Arial"/>
          <w:sz w:val="24"/>
          <w:szCs w:val="24"/>
        </w:rPr>
        <w:t>5</w:t>
      </w:r>
      <w:r w:rsidR="00B86CB7" w:rsidRPr="00CC492A">
        <w:rPr>
          <w:rFonts w:ascii="Arial" w:hAnsi="Arial" w:cs="Arial"/>
          <w:sz w:val="24"/>
          <w:szCs w:val="24"/>
        </w:rPr>
        <w:t xml:space="preserve"> the fair value of the scheme assets was £7.5 </w:t>
      </w:r>
      <w:proofErr w:type="gramStart"/>
      <w:r w:rsidR="00B86CB7" w:rsidRPr="00CC492A">
        <w:rPr>
          <w:rFonts w:ascii="Arial" w:hAnsi="Arial" w:cs="Arial"/>
          <w:sz w:val="24"/>
          <w:szCs w:val="24"/>
        </w:rPr>
        <w:t>million</w:t>
      </w:r>
      <w:proofErr w:type="gramEnd"/>
      <w:r w:rsidR="00B86CB7" w:rsidRPr="00CC492A">
        <w:rPr>
          <w:rFonts w:ascii="Arial" w:hAnsi="Arial" w:cs="Arial"/>
          <w:sz w:val="24"/>
          <w:szCs w:val="24"/>
        </w:rPr>
        <w:t xml:space="preserve"> and the present value of the plan obligation was calculated by the actuary as £8.2 million.</w:t>
      </w:r>
    </w:p>
    <w:p w14:paraId="1C59C757" w14:textId="77777777" w:rsidR="00B86CB7" w:rsidRDefault="00B86CB7" w:rsidP="00B86CB7">
      <w:pPr>
        <w:pStyle w:val="ListParagraph"/>
        <w:ind w:left="1134"/>
        <w:rPr>
          <w:rFonts w:ascii="Arial" w:hAnsi="Arial" w:cs="Arial"/>
          <w:sz w:val="24"/>
          <w:szCs w:val="24"/>
        </w:rPr>
      </w:pPr>
    </w:p>
    <w:p w14:paraId="3B4125D4" w14:textId="2C88D361" w:rsidR="00B86CB7" w:rsidRPr="00CC492A" w:rsidRDefault="00B86CB7" w:rsidP="00CC492A">
      <w:pPr>
        <w:rPr>
          <w:rFonts w:ascii="Arial" w:hAnsi="Arial" w:cs="Arial"/>
          <w:sz w:val="24"/>
          <w:szCs w:val="24"/>
        </w:rPr>
      </w:pPr>
      <w:r w:rsidRPr="00CC492A">
        <w:rPr>
          <w:rFonts w:ascii="Arial" w:hAnsi="Arial" w:cs="Arial"/>
          <w:sz w:val="24"/>
          <w:szCs w:val="24"/>
        </w:rPr>
        <w:t xml:space="preserve">The yield on high quality corporate bonds for the year ended 30 </w:t>
      </w:r>
      <w:r w:rsidR="00CC492A" w:rsidRPr="00CC492A">
        <w:rPr>
          <w:rFonts w:ascii="Arial" w:hAnsi="Arial" w:cs="Arial"/>
          <w:sz w:val="24"/>
          <w:szCs w:val="24"/>
        </w:rPr>
        <w:t>September</w:t>
      </w:r>
      <w:r w:rsidRPr="00CC492A">
        <w:rPr>
          <w:rFonts w:ascii="Arial" w:hAnsi="Arial" w:cs="Arial"/>
          <w:sz w:val="24"/>
          <w:szCs w:val="24"/>
        </w:rPr>
        <w:t xml:space="preserve"> 202</w:t>
      </w:r>
      <w:r w:rsidR="000A0059">
        <w:rPr>
          <w:rFonts w:ascii="Arial" w:hAnsi="Arial" w:cs="Arial"/>
          <w:sz w:val="24"/>
          <w:szCs w:val="24"/>
        </w:rPr>
        <w:t>5</w:t>
      </w:r>
      <w:r w:rsidRPr="00CC492A">
        <w:rPr>
          <w:rFonts w:ascii="Arial" w:hAnsi="Arial" w:cs="Arial"/>
          <w:sz w:val="24"/>
          <w:szCs w:val="24"/>
        </w:rPr>
        <w:t xml:space="preserve"> was 10%. The actuary has advised that the current service costs for the year amounted to £0.6 million. There were contributions into the scheme during the year of £0.8 million and benefits of £0.5 million were paid during the year.</w:t>
      </w:r>
    </w:p>
    <w:p w14:paraId="4D550BF5" w14:textId="77777777" w:rsidR="00B86CB7" w:rsidRPr="00E72840" w:rsidRDefault="00B86CB7" w:rsidP="00B86CB7">
      <w:pPr>
        <w:pStyle w:val="ListParagraph"/>
        <w:ind w:left="1134"/>
        <w:rPr>
          <w:rFonts w:ascii="Arial" w:hAnsi="Arial" w:cs="Arial"/>
          <w:sz w:val="24"/>
          <w:szCs w:val="24"/>
        </w:rPr>
      </w:pPr>
    </w:p>
    <w:p w14:paraId="52B89CF4" w14:textId="680CCAEF" w:rsidR="00B86CB7" w:rsidRPr="00CC492A" w:rsidRDefault="00B86CB7" w:rsidP="00CC492A">
      <w:pPr>
        <w:rPr>
          <w:rFonts w:ascii="Arial" w:hAnsi="Arial" w:cs="Arial"/>
          <w:sz w:val="24"/>
          <w:szCs w:val="24"/>
        </w:rPr>
      </w:pPr>
      <w:r w:rsidRPr="00CC492A">
        <w:rPr>
          <w:rFonts w:ascii="Arial" w:hAnsi="Arial" w:cs="Arial"/>
          <w:sz w:val="24"/>
          <w:szCs w:val="24"/>
        </w:rPr>
        <w:t xml:space="preserve">During the year ended 30 </w:t>
      </w:r>
      <w:r w:rsidR="00CC492A" w:rsidRPr="00CC492A">
        <w:rPr>
          <w:rFonts w:ascii="Arial" w:hAnsi="Arial" w:cs="Arial"/>
          <w:sz w:val="24"/>
          <w:szCs w:val="24"/>
        </w:rPr>
        <w:t>September</w:t>
      </w:r>
      <w:r w:rsidRPr="00CC492A">
        <w:rPr>
          <w:rFonts w:ascii="Arial" w:hAnsi="Arial" w:cs="Arial"/>
          <w:sz w:val="24"/>
          <w:szCs w:val="24"/>
        </w:rPr>
        <w:t xml:space="preserve"> 202</w:t>
      </w:r>
      <w:r w:rsidR="000A0059">
        <w:rPr>
          <w:rFonts w:ascii="Arial" w:hAnsi="Arial" w:cs="Arial"/>
          <w:sz w:val="24"/>
          <w:szCs w:val="24"/>
        </w:rPr>
        <w:t>5</w:t>
      </w:r>
      <w:r w:rsidRPr="00CC492A">
        <w:rPr>
          <w:rFonts w:ascii="Arial" w:hAnsi="Arial" w:cs="Arial"/>
          <w:sz w:val="24"/>
          <w:szCs w:val="24"/>
        </w:rPr>
        <w:t xml:space="preserve"> </w:t>
      </w:r>
      <w:r w:rsidR="00B91534">
        <w:rPr>
          <w:rFonts w:ascii="Arial" w:hAnsi="Arial" w:cs="Arial"/>
          <w:sz w:val="24"/>
          <w:szCs w:val="24"/>
        </w:rPr>
        <w:t>Larch</w:t>
      </w:r>
      <w:r w:rsidRPr="00CC492A">
        <w:rPr>
          <w:rFonts w:ascii="Arial" w:hAnsi="Arial" w:cs="Arial"/>
          <w:sz w:val="24"/>
          <w:szCs w:val="24"/>
        </w:rPr>
        <w:t xml:space="preserve"> sold a subsidiary company, </w:t>
      </w:r>
      <w:proofErr w:type="gramStart"/>
      <w:r w:rsidRPr="00CC492A">
        <w:rPr>
          <w:rFonts w:ascii="Arial" w:hAnsi="Arial" w:cs="Arial"/>
          <w:sz w:val="24"/>
          <w:szCs w:val="24"/>
        </w:rPr>
        <w:t>as a consequence of</w:t>
      </w:r>
      <w:proofErr w:type="gramEnd"/>
      <w:r w:rsidRPr="00CC492A">
        <w:rPr>
          <w:rFonts w:ascii="Arial" w:hAnsi="Arial" w:cs="Arial"/>
          <w:sz w:val="24"/>
          <w:szCs w:val="24"/>
        </w:rPr>
        <w:t xml:space="preserve"> which the pension benefits of the scheme members employed by that subsidiary were transferred to the acquiring company’s pension plan. </w:t>
      </w:r>
      <w:r w:rsidR="00B91534">
        <w:rPr>
          <w:rFonts w:ascii="Arial" w:hAnsi="Arial" w:cs="Arial"/>
          <w:sz w:val="24"/>
          <w:szCs w:val="24"/>
        </w:rPr>
        <w:t>Larch</w:t>
      </w:r>
      <w:r w:rsidRPr="00CC492A">
        <w:rPr>
          <w:rFonts w:ascii="Arial" w:hAnsi="Arial" w:cs="Arial"/>
          <w:sz w:val="24"/>
          <w:szCs w:val="24"/>
        </w:rPr>
        <w:t xml:space="preserve"> transferred an amount of £400,000 in settlement and the actuaries determined that the reduction in the present value of the plan obligation arising from this transfer amounted to £550,000. </w:t>
      </w:r>
    </w:p>
    <w:p w14:paraId="0F6A2C83" w14:textId="77777777" w:rsidR="00B86CB7" w:rsidRPr="00E72840" w:rsidRDefault="00B86CB7" w:rsidP="00B86CB7">
      <w:pPr>
        <w:pStyle w:val="ListParagraph"/>
        <w:ind w:left="624"/>
        <w:rPr>
          <w:rFonts w:ascii="Arial" w:hAnsi="Arial" w:cs="Arial"/>
          <w:sz w:val="24"/>
          <w:szCs w:val="24"/>
        </w:rPr>
      </w:pPr>
    </w:p>
    <w:p w14:paraId="145B9E4E" w14:textId="77777777" w:rsidR="00B86CB7" w:rsidRPr="00E72840" w:rsidRDefault="00B86CB7" w:rsidP="00B86CB7">
      <w:pPr>
        <w:ind w:left="1134" w:hanging="567"/>
        <w:rPr>
          <w:rFonts w:ascii="Arial" w:hAnsi="Arial" w:cs="Arial"/>
          <w:sz w:val="24"/>
          <w:szCs w:val="24"/>
        </w:rPr>
      </w:pPr>
    </w:p>
    <w:p w14:paraId="19D4DFB2" w14:textId="246859EC" w:rsidR="00B86CB7" w:rsidRDefault="00BC603C" w:rsidP="00BC603C">
      <w:pPr>
        <w:pStyle w:val="ListParagraph"/>
        <w:ind w:left="0"/>
        <w:rPr>
          <w:rFonts w:ascii="Arial" w:hAnsi="Arial" w:cs="Arial"/>
          <w:b/>
          <w:sz w:val="24"/>
          <w:szCs w:val="24"/>
        </w:rPr>
      </w:pPr>
      <w:bookmarkStart w:id="1" w:name="_Hlk65055518"/>
      <w:r>
        <w:rPr>
          <w:rFonts w:ascii="Arial" w:hAnsi="Arial" w:cs="Arial"/>
          <w:b/>
          <w:sz w:val="24"/>
          <w:szCs w:val="24"/>
        </w:rPr>
        <w:t xml:space="preserve">7 </w:t>
      </w:r>
    </w:p>
    <w:bookmarkEnd w:id="1"/>
    <w:p w14:paraId="1B608B6D" w14:textId="77777777" w:rsidR="00BC603C" w:rsidRDefault="00BC603C" w:rsidP="00BC603C">
      <w:pPr>
        <w:pStyle w:val="ListParagraph"/>
        <w:ind w:left="0"/>
        <w:rPr>
          <w:rFonts w:ascii="Arial" w:hAnsi="Arial" w:cs="Arial"/>
          <w:b/>
          <w:sz w:val="24"/>
          <w:szCs w:val="24"/>
        </w:rPr>
      </w:pPr>
    </w:p>
    <w:p w14:paraId="05B56943" w14:textId="111F6632" w:rsidR="00B86CB7" w:rsidRPr="00CC492A" w:rsidRDefault="00B86CB7" w:rsidP="00CC492A">
      <w:pPr>
        <w:rPr>
          <w:rFonts w:ascii="Arial" w:hAnsi="Arial" w:cs="Arial"/>
          <w:sz w:val="24"/>
          <w:szCs w:val="24"/>
        </w:rPr>
      </w:pPr>
      <w:r w:rsidRPr="00CC492A">
        <w:rPr>
          <w:rFonts w:ascii="Arial" w:hAnsi="Arial" w:cs="Arial"/>
          <w:sz w:val="24"/>
          <w:szCs w:val="24"/>
        </w:rPr>
        <w:t>On 1 July 20</w:t>
      </w:r>
      <w:r w:rsidR="003F019A">
        <w:rPr>
          <w:rFonts w:ascii="Arial" w:hAnsi="Arial" w:cs="Arial"/>
          <w:sz w:val="24"/>
          <w:szCs w:val="24"/>
        </w:rPr>
        <w:t>2</w:t>
      </w:r>
      <w:r w:rsidR="000A0059">
        <w:rPr>
          <w:rFonts w:ascii="Arial" w:hAnsi="Arial" w:cs="Arial"/>
          <w:sz w:val="24"/>
          <w:szCs w:val="24"/>
        </w:rPr>
        <w:t>5</w:t>
      </w:r>
      <w:r w:rsidRPr="00CC492A">
        <w:rPr>
          <w:rFonts w:ascii="Arial" w:hAnsi="Arial" w:cs="Arial"/>
          <w:sz w:val="24"/>
          <w:szCs w:val="24"/>
        </w:rPr>
        <w:t xml:space="preserve"> </w:t>
      </w:r>
      <w:r w:rsidR="00B91534">
        <w:rPr>
          <w:rFonts w:ascii="Arial" w:hAnsi="Arial" w:cs="Arial"/>
          <w:sz w:val="24"/>
          <w:szCs w:val="24"/>
        </w:rPr>
        <w:t>Larch</w:t>
      </w:r>
      <w:r w:rsidRPr="00CC492A">
        <w:rPr>
          <w:rFonts w:ascii="Arial" w:hAnsi="Arial" w:cs="Arial"/>
          <w:sz w:val="24"/>
          <w:szCs w:val="24"/>
        </w:rPr>
        <w:t xml:space="preserve"> sold its head office building to a property investment company for £6.0 million and leased it back on a </w:t>
      </w:r>
      <w:proofErr w:type="gramStart"/>
      <w:r w:rsidRPr="00CC492A">
        <w:rPr>
          <w:rFonts w:ascii="Arial" w:hAnsi="Arial" w:cs="Arial"/>
          <w:sz w:val="24"/>
          <w:szCs w:val="24"/>
        </w:rPr>
        <w:t>12 year</w:t>
      </w:r>
      <w:proofErr w:type="gramEnd"/>
      <w:r w:rsidRPr="00CC492A">
        <w:rPr>
          <w:rFonts w:ascii="Arial" w:hAnsi="Arial" w:cs="Arial"/>
          <w:sz w:val="24"/>
          <w:szCs w:val="24"/>
        </w:rPr>
        <w:t xml:space="preserve"> lease. The fair value of the property at the date of sale was £6.0 million and </w:t>
      </w:r>
      <w:proofErr w:type="gramStart"/>
      <w:r w:rsidRPr="00CC492A">
        <w:rPr>
          <w:rFonts w:ascii="Arial" w:hAnsi="Arial" w:cs="Arial"/>
          <w:sz w:val="24"/>
          <w:szCs w:val="24"/>
        </w:rPr>
        <w:t>its</w:t>
      </w:r>
      <w:proofErr w:type="gramEnd"/>
      <w:r w:rsidRPr="00CC492A">
        <w:rPr>
          <w:rFonts w:ascii="Arial" w:hAnsi="Arial" w:cs="Arial"/>
          <w:sz w:val="24"/>
          <w:szCs w:val="24"/>
        </w:rPr>
        <w:t xml:space="preserve"> carrying value at that</w:t>
      </w:r>
      <w:r w:rsidR="00CC492A">
        <w:rPr>
          <w:rFonts w:ascii="Arial" w:hAnsi="Arial" w:cs="Arial"/>
          <w:sz w:val="24"/>
          <w:szCs w:val="24"/>
        </w:rPr>
        <w:t xml:space="preserve"> </w:t>
      </w:r>
      <w:r w:rsidRPr="00CC492A">
        <w:rPr>
          <w:rFonts w:ascii="Arial" w:hAnsi="Arial" w:cs="Arial"/>
          <w:sz w:val="24"/>
          <w:szCs w:val="24"/>
        </w:rPr>
        <w:t>date was £5.4 million.</w:t>
      </w:r>
    </w:p>
    <w:p w14:paraId="1B93DB53" w14:textId="77777777" w:rsidR="00B86CB7" w:rsidRDefault="00B86CB7" w:rsidP="00B86CB7">
      <w:pPr>
        <w:pStyle w:val="ListParagraph"/>
        <w:ind w:left="1134"/>
        <w:rPr>
          <w:rFonts w:ascii="Arial" w:hAnsi="Arial" w:cs="Arial"/>
          <w:sz w:val="24"/>
          <w:szCs w:val="24"/>
        </w:rPr>
      </w:pPr>
    </w:p>
    <w:p w14:paraId="1251CA89" w14:textId="6E1545AE" w:rsidR="00B86CB7" w:rsidRPr="00BC603C" w:rsidRDefault="00BC603C" w:rsidP="00BC603C">
      <w:pPr>
        <w:rPr>
          <w:rFonts w:ascii="Arial" w:hAnsi="Arial" w:cs="Arial"/>
          <w:i/>
          <w:sz w:val="24"/>
          <w:szCs w:val="24"/>
        </w:rPr>
      </w:pPr>
      <w:r w:rsidRPr="00BC603C">
        <w:rPr>
          <w:rFonts w:ascii="Arial" w:hAnsi="Arial" w:cs="Arial"/>
          <w:sz w:val="24"/>
          <w:szCs w:val="24"/>
        </w:rPr>
        <w:t>T</w:t>
      </w:r>
      <w:r w:rsidR="00B86CB7" w:rsidRPr="00BC603C">
        <w:rPr>
          <w:rFonts w:ascii="Arial" w:hAnsi="Arial" w:cs="Arial"/>
          <w:sz w:val="24"/>
          <w:szCs w:val="24"/>
        </w:rPr>
        <w:t xml:space="preserve">he annual rental payments are £0.8 million. The present value of the lease payments is £4.528 million based on an implicit discount rate of 14%. The remaining useful life of the building is 18 years. The directors of </w:t>
      </w:r>
      <w:r w:rsidR="00B91534">
        <w:rPr>
          <w:rFonts w:ascii="Arial" w:hAnsi="Arial" w:cs="Arial"/>
          <w:sz w:val="24"/>
          <w:szCs w:val="24"/>
        </w:rPr>
        <w:t>Larch</w:t>
      </w:r>
      <w:r w:rsidR="00B86CB7" w:rsidRPr="00BC603C">
        <w:rPr>
          <w:rFonts w:ascii="Arial" w:hAnsi="Arial" w:cs="Arial"/>
          <w:sz w:val="24"/>
          <w:szCs w:val="24"/>
        </w:rPr>
        <w:t xml:space="preserve"> have established that the transaction represented a sale in accordance with IFRS 15 </w:t>
      </w:r>
      <w:r w:rsidR="00B86CB7" w:rsidRPr="00BC603C">
        <w:rPr>
          <w:rFonts w:ascii="Arial" w:hAnsi="Arial" w:cs="Arial"/>
          <w:i/>
          <w:sz w:val="24"/>
          <w:szCs w:val="24"/>
        </w:rPr>
        <w:t>Revenue from Contracts with Customers.</w:t>
      </w:r>
    </w:p>
    <w:p w14:paraId="66D392E7" w14:textId="77777777" w:rsidR="00B86CB7" w:rsidRDefault="00B86CB7" w:rsidP="00B86CB7">
      <w:pPr>
        <w:pStyle w:val="ListParagraph"/>
        <w:ind w:left="1134"/>
        <w:rPr>
          <w:rFonts w:ascii="Arial" w:hAnsi="Arial" w:cs="Arial"/>
          <w:i/>
          <w:sz w:val="24"/>
          <w:szCs w:val="24"/>
        </w:rPr>
      </w:pPr>
    </w:p>
    <w:p w14:paraId="5DB79D67" w14:textId="2CE6CF08" w:rsidR="00B86CB7" w:rsidRPr="00BC603C" w:rsidRDefault="00B86CB7" w:rsidP="00BC603C">
      <w:pPr>
        <w:rPr>
          <w:rFonts w:ascii="Arial" w:hAnsi="Arial" w:cs="Arial"/>
          <w:sz w:val="24"/>
          <w:szCs w:val="24"/>
        </w:rPr>
      </w:pPr>
      <w:r w:rsidRPr="00BC603C">
        <w:rPr>
          <w:rFonts w:ascii="Arial" w:hAnsi="Arial" w:cs="Arial"/>
          <w:sz w:val="24"/>
          <w:szCs w:val="24"/>
        </w:rPr>
        <w:t xml:space="preserve">In its draft financial statements for the year ended 30 </w:t>
      </w:r>
      <w:r w:rsidR="00BC603C">
        <w:rPr>
          <w:rFonts w:ascii="Arial" w:hAnsi="Arial" w:cs="Arial"/>
          <w:sz w:val="24"/>
          <w:szCs w:val="24"/>
        </w:rPr>
        <w:t>September</w:t>
      </w:r>
      <w:r w:rsidRPr="00BC603C">
        <w:rPr>
          <w:rFonts w:ascii="Arial" w:hAnsi="Arial" w:cs="Arial"/>
          <w:sz w:val="24"/>
          <w:szCs w:val="24"/>
        </w:rPr>
        <w:t xml:space="preserve"> 202</w:t>
      </w:r>
      <w:r w:rsidR="000A0059">
        <w:rPr>
          <w:rFonts w:ascii="Arial" w:hAnsi="Arial" w:cs="Arial"/>
          <w:sz w:val="24"/>
          <w:szCs w:val="24"/>
        </w:rPr>
        <w:t>5</w:t>
      </w:r>
      <w:r w:rsidRPr="00BC603C">
        <w:rPr>
          <w:rFonts w:ascii="Arial" w:hAnsi="Arial" w:cs="Arial"/>
          <w:sz w:val="24"/>
          <w:szCs w:val="24"/>
        </w:rPr>
        <w:t xml:space="preserve"> </w:t>
      </w:r>
      <w:r w:rsidR="00B91534">
        <w:rPr>
          <w:rFonts w:ascii="Arial" w:hAnsi="Arial" w:cs="Arial"/>
          <w:sz w:val="24"/>
          <w:szCs w:val="24"/>
        </w:rPr>
        <w:t>Larch</w:t>
      </w:r>
      <w:r w:rsidRPr="00BC603C">
        <w:rPr>
          <w:rFonts w:ascii="Arial" w:hAnsi="Arial" w:cs="Arial"/>
          <w:sz w:val="24"/>
          <w:szCs w:val="24"/>
        </w:rPr>
        <w:t xml:space="preserve"> has charged the annual rental payment of £0.8 million as an expense and recorded a profit on sale of £0.6 million.</w:t>
      </w:r>
    </w:p>
    <w:p w14:paraId="454EB2DD" w14:textId="77777777" w:rsidR="001346C2" w:rsidRPr="004853F8" w:rsidRDefault="001346C2" w:rsidP="005D2817">
      <w:pPr>
        <w:rPr>
          <w:rFonts w:asciiTheme="majorHAnsi" w:hAnsiTheme="majorHAnsi" w:cstheme="majorHAnsi"/>
          <w:b/>
          <w:sz w:val="28"/>
          <w:szCs w:val="28"/>
        </w:rPr>
      </w:pPr>
    </w:p>
    <w:p w14:paraId="59A48ED1" w14:textId="77777777" w:rsidR="00152E9D" w:rsidRPr="005278AC" w:rsidRDefault="00152E9D" w:rsidP="005D2817">
      <w:pPr>
        <w:rPr>
          <w:rFonts w:ascii="Arial" w:hAnsi="Arial" w:cs="Arial"/>
          <w:sz w:val="22"/>
          <w:szCs w:val="22"/>
        </w:rPr>
      </w:pPr>
    </w:p>
    <w:p w14:paraId="1907C909" w14:textId="77777777" w:rsidR="00152E9D" w:rsidRPr="005278AC" w:rsidRDefault="00152E9D" w:rsidP="00A67FB1">
      <w:pPr>
        <w:ind w:left="720"/>
        <w:rPr>
          <w:rFonts w:ascii="Arial" w:hAnsi="Arial" w:cs="Arial"/>
          <w:sz w:val="22"/>
          <w:szCs w:val="22"/>
        </w:rPr>
      </w:pPr>
    </w:p>
    <w:p w14:paraId="47004B6F" w14:textId="77777777" w:rsidR="00BC603C" w:rsidRPr="00BC603C" w:rsidRDefault="00BC603C" w:rsidP="00BC603C">
      <w:pPr>
        <w:rPr>
          <w:rFonts w:ascii="Arial" w:hAnsi="Arial" w:cs="Arial"/>
          <w:sz w:val="24"/>
          <w:szCs w:val="24"/>
        </w:rPr>
      </w:pPr>
      <w:r w:rsidRPr="00BC603C">
        <w:rPr>
          <w:rFonts w:ascii="Arial" w:hAnsi="Arial" w:cs="Arial"/>
          <w:b/>
          <w:sz w:val="24"/>
          <w:szCs w:val="24"/>
          <w:u w:val="single"/>
        </w:rPr>
        <w:t>Required</w:t>
      </w:r>
      <w:r w:rsidRPr="00BC603C">
        <w:rPr>
          <w:rFonts w:ascii="Arial" w:hAnsi="Arial" w:cs="Arial"/>
          <w:sz w:val="24"/>
          <w:szCs w:val="24"/>
        </w:rPr>
        <w:t>:</w:t>
      </w:r>
    </w:p>
    <w:p w14:paraId="715AB252" w14:textId="77777777" w:rsidR="00BC603C" w:rsidRPr="00F75C7C" w:rsidRDefault="00BC603C" w:rsidP="00BC603C">
      <w:pPr>
        <w:pStyle w:val="ListParagraph"/>
        <w:ind w:left="567"/>
        <w:rPr>
          <w:rFonts w:ascii="Arial" w:hAnsi="Arial" w:cs="Arial"/>
          <w:sz w:val="24"/>
          <w:szCs w:val="24"/>
        </w:rPr>
      </w:pPr>
    </w:p>
    <w:p w14:paraId="2979EC44" w14:textId="1E569137" w:rsidR="0042775F" w:rsidRDefault="00BC603C" w:rsidP="00BC603C">
      <w:pPr>
        <w:rPr>
          <w:rFonts w:ascii="Arial" w:hAnsi="Arial" w:cs="Arial"/>
          <w:sz w:val="24"/>
          <w:szCs w:val="24"/>
        </w:rPr>
      </w:pPr>
      <w:r w:rsidRPr="00BC603C">
        <w:rPr>
          <w:rFonts w:ascii="Arial" w:hAnsi="Arial" w:cs="Arial"/>
          <w:sz w:val="24"/>
          <w:szCs w:val="24"/>
        </w:rPr>
        <w:t xml:space="preserve">Advise </w:t>
      </w:r>
      <w:r w:rsidR="00B91534">
        <w:rPr>
          <w:rFonts w:ascii="Arial" w:hAnsi="Arial" w:cs="Arial"/>
          <w:sz w:val="24"/>
          <w:szCs w:val="24"/>
        </w:rPr>
        <w:t>Larch</w:t>
      </w:r>
      <w:r w:rsidRPr="00BC603C">
        <w:rPr>
          <w:rFonts w:ascii="Arial" w:hAnsi="Arial" w:cs="Arial"/>
          <w:sz w:val="24"/>
          <w:szCs w:val="24"/>
        </w:rPr>
        <w:t xml:space="preserve"> on how </w:t>
      </w:r>
      <w:r>
        <w:rPr>
          <w:rFonts w:ascii="Arial" w:hAnsi="Arial" w:cs="Arial"/>
          <w:sz w:val="24"/>
          <w:szCs w:val="24"/>
        </w:rPr>
        <w:t xml:space="preserve">each of </w:t>
      </w:r>
      <w:r w:rsidRPr="00BC603C">
        <w:rPr>
          <w:rFonts w:ascii="Arial" w:hAnsi="Arial" w:cs="Arial"/>
          <w:sz w:val="24"/>
          <w:szCs w:val="24"/>
        </w:rPr>
        <w:t>the above transactions should be recorded in its financial statements for the year ended 30 September 202</w:t>
      </w:r>
      <w:r w:rsidR="000A0059">
        <w:rPr>
          <w:rFonts w:ascii="Arial" w:hAnsi="Arial" w:cs="Arial"/>
          <w:sz w:val="24"/>
          <w:szCs w:val="24"/>
        </w:rPr>
        <w:t>5</w:t>
      </w:r>
      <w:r w:rsidRPr="00BC603C">
        <w:rPr>
          <w:rFonts w:ascii="Arial" w:hAnsi="Arial" w:cs="Arial"/>
          <w:sz w:val="24"/>
          <w:szCs w:val="24"/>
        </w:rPr>
        <w:t>.</w:t>
      </w:r>
      <w:r>
        <w:rPr>
          <w:rFonts w:ascii="Arial" w:hAnsi="Arial" w:cs="Arial"/>
          <w:sz w:val="24"/>
          <w:szCs w:val="24"/>
        </w:rPr>
        <w:t xml:space="preserve"> Your answer should refer in detail to the contents of the relevant accounting standard.</w:t>
      </w:r>
      <w:r w:rsidR="0042775F">
        <w:rPr>
          <w:rFonts w:ascii="Arial" w:hAnsi="Arial" w:cs="Arial"/>
          <w:sz w:val="24"/>
          <w:szCs w:val="24"/>
        </w:rPr>
        <w:t xml:space="preserve"> </w:t>
      </w:r>
    </w:p>
    <w:p w14:paraId="0531FCD6" w14:textId="77777777" w:rsidR="0042775F" w:rsidRDefault="0042775F" w:rsidP="00BC603C">
      <w:pPr>
        <w:rPr>
          <w:rFonts w:ascii="Arial" w:hAnsi="Arial" w:cs="Arial"/>
          <w:sz w:val="24"/>
          <w:szCs w:val="24"/>
        </w:rPr>
      </w:pPr>
    </w:p>
    <w:p w14:paraId="3F77DB31" w14:textId="39935F70" w:rsidR="00BC603C" w:rsidRPr="00BC603C" w:rsidRDefault="0042775F" w:rsidP="00BC603C">
      <w:pPr>
        <w:rPr>
          <w:rFonts w:ascii="Arial" w:hAnsi="Arial" w:cs="Arial"/>
          <w:sz w:val="24"/>
          <w:szCs w:val="24"/>
        </w:rPr>
      </w:pPr>
      <w:r>
        <w:rPr>
          <w:rFonts w:ascii="Arial" w:hAnsi="Arial" w:cs="Arial"/>
          <w:sz w:val="24"/>
          <w:szCs w:val="24"/>
        </w:rPr>
        <w:t>You should summarise clearly the impact of any required changes in accounting treatment on the income statement, statement of financial position and statement of total comprehensive income.</w:t>
      </w:r>
    </w:p>
    <w:p w14:paraId="5AB82154" w14:textId="77777777" w:rsidR="00152E9D" w:rsidRPr="005278AC" w:rsidRDefault="00152E9D" w:rsidP="00BC603C">
      <w:pPr>
        <w:rPr>
          <w:rFonts w:ascii="Arial" w:hAnsi="Arial" w:cs="Arial"/>
          <w:sz w:val="22"/>
          <w:szCs w:val="22"/>
        </w:rPr>
      </w:pPr>
    </w:p>
    <w:p w14:paraId="64E38328" w14:textId="77777777" w:rsidR="00152E9D" w:rsidRPr="005278AC" w:rsidRDefault="00152E9D" w:rsidP="00A67FB1">
      <w:pPr>
        <w:ind w:left="720"/>
        <w:rPr>
          <w:rFonts w:ascii="Arial" w:hAnsi="Arial" w:cs="Arial"/>
          <w:sz w:val="22"/>
          <w:szCs w:val="22"/>
        </w:rPr>
      </w:pPr>
    </w:p>
    <w:p w14:paraId="072B881A" w14:textId="70A03843" w:rsidR="00152E9D" w:rsidRPr="006C509B" w:rsidRDefault="006C509B" w:rsidP="00A67FB1">
      <w:pPr>
        <w:ind w:left="720"/>
        <w:rPr>
          <w:rFonts w:ascii="Arial" w:hAnsi="Arial" w:cs="Arial"/>
          <w:sz w:val="24"/>
          <w:szCs w:val="24"/>
        </w:rPr>
      </w:pP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Pr="006C509B">
        <w:rPr>
          <w:rFonts w:ascii="Arial" w:hAnsi="Arial" w:cs="Arial"/>
          <w:sz w:val="24"/>
          <w:szCs w:val="24"/>
        </w:rPr>
        <w:t>(</w:t>
      </w:r>
      <w:r w:rsidR="006A58CE">
        <w:rPr>
          <w:rFonts w:ascii="Arial" w:hAnsi="Arial" w:cs="Arial"/>
          <w:sz w:val="24"/>
          <w:szCs w:val="24"/>
        </w:rPr>
        <w:t>4</w:t>
      </w:r>
      <w:r w:rsidR="007A1631">
        <w:rPr>
          <w:rFonts w:ascii="Arial" w:hAnsi="Arial" w:cs="Arial"/>
          <w:sz w:val="24"/>
          <w:szCs w:val="24"/>
        </w:rPr>
        <w:t xml:space="preserve">0 marks - </w:t>
      </w:r>
      <w:r w:rsidRPr="006C509B">
        <w:rPr>
          <w:rFonts w:ascii="Arial" w:hAnsi="Arial" w:cs="Arial"/>
          <w:sz w:val="24"/>
          <w:szCs w:val="24"/>
        </w:rPr>
        <w:t>2</w:t>
      </w:r>
      <w:r w:rsidR="003F019A">
        <w:rPr>
          <w:rFonts w:ascii="Arial" w:hAnsi="Arial" w:cs="Arial"/>
          <w:sz w:val="24"/>
          <w:szCs w:val="24"/>
        </w:rPr>
        <w:t>5</w:t>
      </w:r>
      <w:r w:rsidRPr="006C509B">
        <w:rPr>
          <w:rFonts w:ascii="Arial" w:hAnsi="Arial" w:cs="Arial"/>
          <w:sz w:val="24"/>
          <w:szCs w:val="24"/>
        </w:rPr>
        <w:t>00 words)</w:t>
      </w:r>
    </w:p>
    <w:p w14:paraId="2C10F682" w14:textId="77777777" w:rsidR="00152E9D" w:rsidRPr="005278AC" w:rsidRDefault="00152E9D" w:rsidP="00A67FB1">
      <w:pPr>
        <w:ind w:left="720"/>
        <w:rPr>
          <w:rFonts w:ascii="Arial" w:hAnsi="Arial" w:cs="Arial"/>
          <w:sz w:val="22"/>
          <w:szCs w:val="22"/>
        </w:rPr>
      </w:pPr>
    </w:p>
    <w:p w14:paraId="21CDA162" w14:textId="77777777" w:rsidR="00152E9D" w:rsidRPr="00A406E5" w:rsidRDefault="00152E9D" w:rsidP="00A67FB1">
      <w:pPr>
        <w:ind w:left="720"/>
        <w:rPr>
          <w:rFonts w:ascii="Arial" w:hAnsi="Arial" w:cs="Arial"/>
          <w:sz w:val="24"/>
          <w:szCs w:val="24"/>
        </w:rPr>
      </w:pPr>
    </w:p>
    <w:p w14:paraId="68B5035E" w14:textId="77777777" w:rsidR="00152E9D" w:rsidRPr="00A406E5" w:rsidRDefault="00152E9D" w:rsidP="00A67FB1">
      <w:pPr>
        <w:ind w:left="720"/>
        <w:rPr>
          <w:rFonts w:ascii="Arial" w:hAnsi="Arial" w:cs="Arial"/>
          <w:sz w:val="24"/>
          <w:szCs w:val="24"/>
        </w:rPr>
      </w:pPr>
    </w:p>
    <w:p w14:paraId="148429CF" w14:textId="27465218" w:rsidR="00152E9D" w:rsidRPr="00A406E5" w:rsidRDefault="005D2817" w:rsidP="00C277E6">
      <w:pPr>
        <w:rPr>
          <w:rFonts w:ascii="Arial" w:hAnsi="Arial" w:cs="Arial"/>
          <w:sz w:val="24"/>
          <w:szCs w:val="24"/>
        </w:rPr>
      </w:pPr>
      <w:r>
        <w:rPr>
          <w:rFonts w:ascii="Arial" w:hAnsi="Arial" w:cs="Arial"/>
          <w:sz w:val="24"/>
          <w:szCs w:val="24"/>
        </w:rPr>
        <w:br w:type="page"/>
      </w:r>
    </w:p>
    <w:p w14:paraId="2D44B547" w14:textId="77777777" w:rsidR="00A3505D" w:rsidRPr="00A406E5" w:rsidRDefault="00A3505D" w:rsidP="005278A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ED45E44" w14:textId="77777777" w:rsidTr="00C8667A">
        <w:trPr>
          <w:trHeight w:val="414"/>
        </w:trPr>
        <w:tc>
          <w:tcPr>
            <w:tcW w:w="10670" w:type="dxa"/>
            <w:shd w:val="clear" w:color="auto" w:fill="D9D9D9"/>
          </w:tcPr>
          <w:p w14:paraId="3FEB3EC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43127D9" w14:textId="77777777" w:rsidR="00D22D9C" w:rsidRPr="00A406E5" w:rsidRDefault="00D22D9C" w:rsidP="00D22D9C">
      <w:pPr>
        <w:jc w:val="both"/>
        <w:rPr>
          <w:rFonts w:ascii="Arial" w:hAnsi="Arial" w:cs="Arial"/>
          <w:sz w:val="22"/>
          <w:szCs w:val="22"/>
        </w:rPr>
      </w:pPr>
    </w:p>
    <w:p w14:paraId="1CD2A52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8174DD8" w14:textId="77777777" w:rsidR="004D5E9B" w:rsidRDefault="004D5E9B" w:rsidP="00D22D9C">
      <w:pPr>
        <w:jc w:val="both"/>
        <w:rPr>
          <w:rFonts w:ascii="Arial" w:hAnsi="Arial" w:cs="Arial"/>
          <w:b/>
          <w:sz w:val="22"/>
          <w:szCs w:val="22"/>
        </w:rPr>
      </w:pPr>
    </w:p>
    <w:p w14:paraId="11122E8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1901A29"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4848F3" w14:textId="77777777" w:rsidR="00C01A3F" w:rsidRPr="00A406E5" w:rsidRDefault="00C01A3F" w:rsidP="00D22D9C">
      <w:pPr>
        <w:jc w:val="both"/>
        <w:rPr>
          <w:rFonts w:ascii="Arial" w:hAnsi="Arial" w:cs="Arial"/>
          <w:sz w:val="22"/>
          <w:szCs w:val="22"/>
        </w:rPr>
      </w:pPr>
    </w:p>
    <w:p w14:paraId="635BC1B0" w14:textId="4B7AA72C" w:rsidR="005D2817" w:rsidRPr="008F7029" w:rsidRDefault="008042F0" w:rsidP="005D2817">
      <w:pPr>
        <w:jc w:val="both"/>
        <w:rPr>
          <w:rFonts w:ascii="Calibri" w:hAnsi="Calibri" w:cs="Calibr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278AC">
        <w:rPr>
          <w:rFonts w:ascii="Arial" w:hAnsi="Arial" w:cs="Arial"/>
          <w:i/>
          <w:sz w:val="22"/>
          <w:szCs w:val="22"/>
        </w:rPr>
        <w:t xml:space="preserve">  </w:t>
      </w:r>
      <w:r w:rsidR="005D2817">
        <w:rPr>
          <w:rFonts w:ascii="Calibri" w:hAnsi="Calibri" w:cs="Calibri"/>
          <w:i/>
          <w:sz w:val="22"/>
          <w:szCs w:val="22"/>
        </w:rPr>
        <w:t>Evidence of extensive background reading and independent research. You will need to incorporate at least 25 references from a variety of sources including high quality academic journals, textbooks and academic based websites.</w:t>
      </w:r>
      <w:r w:rsidR="005D2817">
        <w:rPr>
          <w:rFonts w:ascii="Calibri" w:hAnsi="Calibri" w:cs="Calibri"/>
          <w:sz w:val="22"/>
          <w:szCs w:val="22"/>
        </w:rPr>
        <w:t xml:space="preserve"> </w:t>
      </w:r>
      <w:r w:rsidR="005D2817" w:rsidRPr="001E2007">
        <w:rPr>
          <w:rFonts w:ascii="Calibri" w:hAnsi="Calibri" w:cs="Calibri"/>
          <w:sz w:val="22"/>
          <w:szCs w:val="22"/>
        </w:rPr>
        <w:t xml:space="preserve"> </w:t>
      </w:r>
    </w:p>
    <w:p w14:paraId="402352A4" w14:textId="5222690F" w:rsidR="00C01A3F" w:rsidRPr="005278AC" w:rsidRDefault="00C01A3F" w:rsidP="005278AC">
      <w:pPr>
        <w:spacing w:after="120"/>
        <w:rPr>
          <w:rFonts w:ascii="Arial" w:hAnsi="Arial" w:cs="Arial"/>
          <w:sz w:val="14"/>
          <w:szCs w:val="14"/>
        </w:rPr>
      </w:pPr>
    </w:p>
    <w:p w14:paraId="2626440B" w14:textId="77777777" w:rsidR="00C01A3F" w:rsidRPr="00A406E5" w:rsidRDefault="00C01A3F" w:rsidP="00D22D9C">
      <w:pPr>
        <w:jc w:val="both"/>
        <w:rPr>
          <w:rFonts w:ascii="Arial" w:hAnsi="Arial" w:cs="Arial"/>
          <w:sz w:val="22"/>
          <w:szCs w:val="22"/>
        </w:rPr>
      </w:pPr>
    </w:p>
    <w:p w14:paraId="250D2FB7" w14:textId="77777777" w:rsidR="00D22D9C" w:rsidRPr="00A406E5" w:rsidRDefault="00D22D9C" w:rsidP="00D22D9C">
      <w:pPr>
        <w:jc w:val="both"/>
        <w:rPr>
          <w:rFonts w:ascii="Arial" w:hAnsi="Arial" w:cs="Arial"/>
          <w:sz w:val="22"/>
          <w:szCs w:val="22"/>
        </w:rPr>
      </w:pPr>
    </w:p>
    <w:p w14:paraId="05EC518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6007DE9"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6BEB33A0" w14:textId="77777777" w:rsidR="00C01A3F" w:rsidRPr="00A406E5" w:rsidRDefault="00C01A3F" w:rsidP="00C01A3F">
      <w:pPr>
        <w:jc w:val="both"/>
        <w:rPr>
          <w:rFonts w:ascii="Arial" w:hAnsi="Arial" w:cs="Arial"/>
          <w:b/>
          <w:i/>
          <w:sz w:val="22"/>
          <w:szCs w:val="22"/>
        </w:rPr>
      </w:pPr>
    </w:p>
    <w:p w14:paraId="3928751D" w14:textId="44F00F60" w:rsidR="00C01A3F" w:rsidRPr="005278AC" w:rsidRDefault="008042F0" w:rsidP="005278AC">
      <w:pPr>
        <w:spacing w:after="120"/>
        <w:rPr>
          <w:rFonts w:ascii="Calibri" w:hAnsi="Calibri"/>
          <w:sz w:val="14"/>
          <w:szCs w:val="14"/>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5278AC" w:rsidRPr="008916F2">
        <w:rPr>
          <w:rFonts w:ascii="Arial" w:hAnsi="Arial" w:cs="Arial"/>
        </w:rPr>
        <w:t>.</w:t>
      </w:r>
      <w:r w:rsidR="005D2817">
        <w:rPr>
          <w:rFonts w:ascii="Arial" w:hAnsi="Arial" w:cs="Arial"/>
        </w:rPr>
        <w:t xml:space="preserve"> </w:t>
      </w:r>
      <w:r w:rsidR="003F019A" w:rsidRPr="004F1161">
        <w:rPr>
          <w:i/>
          <w:sz w:val="22"/>
          <w:szCs w:val="22"/>
        </w:rPr>
        <w:t>You should be able to demonstrate you</w:t>
      </w:r>
      <w:r w:rsidR="003F019A">
        <w:rPr>
          <w:i/>
          <w:sz w:val="22"/>
          <w:szCs w:val="22"/>
        </w:rPr>
        <w:t>r</w:t>
      </w:r>
      <w:r w:rsidR="003F019A" w:rsidRPr="004F1161">
        <w:rPr>
          <w:i/>
          <w:sz w:val="22"/>
          <w:szCs w:val="22"/>
        </w:rPr>
        <w:t xml:space="preserve"> knowledge and understanding of </w:t>
      </w:r>
      <w:r w:rsidR="003F019A">
        <w:rPr>
          <w:i/>
          <w:sz w:val="22"/>
          <w:szCs w:val="22"/>
        </w:rPr>
        <w:t xml:space="preserve">difference between a </w:t>
      </w:r>
      <w:proofErr w:type="gramStart"/>
      <w:r w:rsidR="003F019A">
        <w:rPr>
          <w:i/>
          <w:sz w:val="22"/>
          <w:szCs w:val="22"/>
        </w:rPr>
        <w:t>rules</w:t>
      </w:r>
      <w:proofErr w:type="gramEnd"/>
      <w:r w:rsidR="003F019A">
        <w:rPr>
          <w:i/>
          <w:sz w:val="22"/>
          <w:szCs w:val="22"/>
        </w:rPr>
        <w:t xml:space="preserve"> based and </w:t>
      </w:r>
      <w:proofErr w:type="gramStart"/>
      <w:r w:rsidR="003F019A">
        <w:rPr>
          <w:i/>
          <w:sz w:val="22"/>
          <w:szCs w:val="22"/>
        </w:rPr>
        <w:t>principles based</w:t>
      </w:r>
      <w:proofErr w:type="gramEnd"/>
      <w:r w:rsidR="003F019A">
        <w:rPr>
          <w:i/>
          <w:sz w:val="22"/>
          <w:szCs w:val="22"/>
        </w:rPr>
        <w:t xml:space="preserve"> framework of accounting standards</w:t>
      </w:r>
    </w:p>
    <w:p w14:paraId="6021BA44" w14:textId="77777777" w:rsidR="00D22D9C" w:rsidRPr="00A406E5" w:rsidRDefault="00D22D9C" w:rsidP="00D22D9C">
      <w:pPr>
        <w:jc w:val="both"/>
        <w:rPr>
          <w:rFonts w:ascii="Arial" w:hAnsi="Arial" w:cs="Arial"/>
          <w:sz w:val="22"/>
          <w:szCs w:val="22"/>
        </w:rPr>
      </w:pPr>
    </w:p>
    <w:p w14:paraId="08F3AFA7" w14:textId="77777777" w:rsidR="00D22D9C" w:rsidRPr="00A406E5" w:rsidRDefault="00D22D9C" w:rsidP="00D22D9C">
      <w:pPr>
        <w:jc w:val="both"/>
        <w:rPr>
          <w:rFonts w:ascii="Arial" w:hAnsi="Arial" w:cs="Arial"/>
          <w:b/>
          <w:sz w:val="22"/>
          <w:szCs w:val="22"/>
        </w:rPr>
      </w:pPr>
    </w:p>
    <w:p w14:paraId="07A6513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2858F22"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8D0C606" w14:textId="77777777" w:rsidR="00D22D9C" w:rsidRPr="00A406E5" w:rsidRDefault="00D22D9C" w:rsidP="00D22D9C">
      <w:pPr>
        <w:jc w:val="both"/>
        <w:rPr>
          <w:rFonts w:ascii="Arial" w:hAnsi="Arial" w:cs="Arial"/>
          <w:sz w:val="22"/>
          <w:szCs w:val="22"/>
        </w:rPr>
      </w:pPr>
    </w:p>
    <w:p w14:paraId="308C59A7" w14:textId="77777777" w:rsidR="003F019A" w:rsidRPr="001E2007" w:rsidRDefault="008042F0" w:rsidP="003F019A">
      <w:pPr>
        <w:jc w:val="both"/>
        <w:rPr>
          <w:rFonts w:ascii="Calibri" w:hAnsi="Calibri" w:cs="Calibri"/>
          <w:b/>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5D2817">
        <w:rPr>
          <w:rFonts w:ascii="Arial" w:hAnsi="Arial" w:cs="Arial"/>
          <w:b/>
          <w:i/>
          <w:sz w:val="22"/>
          <w:szCs w:val="22"/>
        </w:rPr>
        <w:t xml:space="preserve"> </w:t>
      </w:r>
      <w:r w:rsidR="003F019A">
        <w:rPr>
          <w:rFonts w:ascii="Calibri" w:hAnsi="Calibri" w:cs="Calibri"/>
          <w:sz w:val="22"/>
          <w:szCs w:val="22"/>
        </w:rPr>
        <w:t>Y</w:t>
      </w:r>
      <w:r w:rsidR="003F019A" w:rsidRPr="001A6F42">
        <w:rPr>
          <w:rFonts w:ascii="Calibri" w:hAnsi="Calibri" w:cs="Calibri"/>
          <w:i/>
          <w:sz w:val="22"/>
          <w:szCs w:val="22"/>
        </w:rPr>
        <w:t xml:space="preserve">ou should be able to demonstrate evidence of logical thought </w:t>
      </w:r>
      <w:r w:rsidR="003F019A">
        <w:rPr>
          <w:rFonts w:ascii="Calibri" w:hAnsi="Calibri" w:cs="Calibri"/>
          <w:i/>
          <w:sz w:val="22"/>
          <w:szCs w:val="22"/>
        </w:rPr>
        <w:t xml:space="preserve">and analytical thinking in discussing the differences between a </w:t>
      </w:r>
      <w:proofErr w:type="gramStart"/>
      <w:r w:rsidR="003F019A" w:rsidRPr="0040332B">
        <w:rPr>
          <w:rFonts w:ascii="Calibri" w:hAnsi="Calibri" w:cs="Calibri"/>
          <w:i/>
          <w:sz w:val="22"/>
          <w:szCs w:val="22"/>
        </w:rPr>
        <w:t>rules</w:t>
      </w:r>
      <w:proofErr w:type="gramEnd"/>
      <w:r w:rsidR="003F019A" w:rsidRPr="0040332B">
        <w:rPr>
          <w:rFonts w:ascii="Calibri" w:hAnsi="Calibri" w:cs="Calibri"/>
          <w:i/>
          <w:sz w:val="22"/>
          <w:szCs w:val="22"/>
        </w:rPr>
        <w:t xml:space="preserve"> based and </w:t>
      </w:r>
      <w:proofErr w:type="gramStart"/>
      <w:r w:rsidR="003F019A" w:rsidRPr="0040332B">
        <w:rPr>
          <w:rFonts w:ascii="Calibri" w:hAnsi="Calibri" w:cs="Calibri"/>
          <w:i/>
          <w:sz w:val="22"/>
          <w:szCs w:val="22"/>
        </w:rPr>
        <w:t>principles based</w:t>
      </w:r>
      <w:proofErr w:type="gramEnd"/>
      <w:r w:rsidR="003F019A" w:rsidRPr="0040332B">
        <w:rPr>
          <w:rFonts w:ascii="Calibri" w:hAnsi="Calibri" w:cs="Calibri"/>
          <w:i/>
          <w:sz w:val="22"/>
          <w:szCs w:val="22"/>
        </w:rPr>
        <w:t xml:space="preserve"> framework of accounting standards</w:t>
      </w:r>
      <w:r w:rsidR="003F019A">
        <w:rPr>
          <w:rFonts w:ascii="Calibri" w:hAnsi="Calibri" w:cs="Calibri"/>
          <w:i/>
          <w:sz w:val="22"/>
          <w:szCs w:val="22"/>
        </w:rPr>
        <w:t xml:space="preserve">. </w:t>
      </w:r>
    </w:p>
    <w:p w14:paraId="5D309AD4" w14:textId="13582912" w:rsidR="00C01A3F" w:rsidRPr="00A406E5" w:rsidRDefault="00C01A3F" w:rsidP="005D2817">
      <w:pPr>
        <w:rPr>
          <w:rFonts w:ascii="Arial" w:hAnsi="Arial" w:cs="Arial"/>
          <w:i/>
          <w:sz w:val="22"/>
          <w:szCs w:val="22"/>
        </w:rPr>
      </w:pPr>
    </w:p>
    <w:p w14:paraId="2CB0A948" w14:textId="77777777" w:rsidR="00C01A3F" w:rsidRPr="00A406E5" w:rsidRDefault="00C01A3F" w:rsidP="00D22D9C">
      <w:pPr>
        <w:jc w:val="both"/>
        <w:rPr>
          <w:rFonts w:ascii="Arial" w:hAnsi="Arial" w:cs="Arial"/>
          <w:sz w:val="22"/>
          <w:szCs w:val="22"/>
        </w:rPr>
      </w:pPr>
    </w:p>
    <w:p w14:paraId="105B0913" w14:textId="5A14FEFB" w:rsidR="00D22D9C" w:rsidRDefault="00D22D9C" w:rsidP="00D22D9C">
      <w:pPr>
        <w:jc w:val="both"/>
        <w:rPr>
          <w:rFonts w:ascii="Arial" w:hAnsi="Arial" w:cs="Arial"/>
          <w:b/>
          <w:sz w:val="22"/>
          <w:szCs w:val="22"/>
        </w:rPr>
      </w:pPr>
    </w:p>
    <w:p w14:paraId="7286C94F" w14:textId="77777777" w:rsidR="005D2817" w:rsidRPr="006C509B" w:rsidRDefault="005D2817" w:rsidP="00D22D9C">
      <w:pPr>
        <w:jc w:val="both"/>
        <w:rPr>
          <w:rFonts w:ascii="Arial" w:hAnsi="Arial" w:cs="Arial"/>
          <w:b/>
          <w:i/>
          <w:iCs/>
          <w:sz w:val="22"/>
          <w:szCs w:val="22"/>
        </w:rPr>
      </w:pPr>
    </w:p>
    <w:p w14:paraId="0F77D02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27A49FC"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2874F0C9" w14:textId="77777777" w:rsidR="00DB444C" w:rsidRDefault="00DB444C" w:rsidP="008440FE">
      <w:pPr>
        <w:jc w:val="both"/>
        <w:rPr>
          <w:rFonts w:ascii="Arial" w:hAnsi="Arial" w:cs="Arial"/>
          <w:sz w:val="22"/>
          <w:szCs w:val="22"/>
        </w:rPr>
      </w:pPr>
    </w:p>
    <w:p w14:paraId="29461741"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0F6E6FE" w14:textId="77777777" w:rsidR="00D22D9C" w:rsidRPr="00A406E5" w:rsidRDefault="00D22D9C" w:rsidP="00D22D9C">
      <w:pPr>
        <w:jc w:val="both"/>
        <w:rPr>
          <w:rFonts w:ascii="Arial" w:hAnsi="Arial" w:cs="Arial"/>
          <w:sz w:val="22"/>
          <w:szCs w:val="22"/>
        </w:rPr>
      </w:pPr>
    </w:p>
    <w:p w14:paraId="4632FCA9" w14:textId="05D304A7" w:rsidR="006E294F" w:rsidRPr="00A406E5" w:rsidRDefault="008042F0" w:rsidP="006E294F">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6C509B">
        <w:rPr>
          <w:rFonts w:ascii="Arial" w:hAnsi="Arial" w:cs="Arial"/>
          <w:b/>
          <w:i/>
          <w:sz w:val="22"/>
          <w:szCs w:val="22"/>
        </w:rPr>
        <w:t>:</w:t>
      </w:r>
      <w:r w:rsidR="00C01A3F" w:rsidRPr="006C509B">
        <w:rPr>
          <w:rFonts w:ascii="Arial" w:hAnsi="Arial" w:cs="Arial"/>
          <w:i/>
          <w:sz w:val="22"/>
          <w:szCs w:val="22"/>
        </w:rPr>
        <w:t xml:space="preserve"> </w:t>
      </w:r>
      <w:r w:rsidR="005278AC" w:rsidRPr="006C509B">
        <w:rPr>
          <w:rFonts w:ascii="Arial" w:hAnsi="Arial" w:cs="Arial"/>
          <w:i/>
          <w:sz w:val="22"/>
          <w:szCs w:val="22"/>
        </w:rPr>
        <w:t xml:space="preserve">  </w:t>
      </w:r>
      <w:r w:rsidR="003F019A" w:rsidRPr="004F1161">
        <w:rPr>
          <w:rFonts w:asciiTheme="minorHAnsi" w:hAnsiTheme="minorHAnsi" w:cstheme="minorHAnsi"/>
          <w:i/>
          <w:sz w:val="22"/>
          <w:szCs w:val="22"/>
        </w:rPr>
        <w:t>You should be able to d</w:t>
      </w:r>
      <w:r w:rsidR="003F019A">
        <w:rPr>
          <w:rFonts w:asciiTheme="minorHAnsi" w:hAnsiTheme="minorHAnsi" w:cstheme="minorHAnsi"/>
          <w:i/>
          <w:sz w:val="22"/>
          <w:szCs w:val="22"/>
        </w:rPr>
        <w:t>iscuss, using real world examples,</w:t>
      </w:r>
      <w:r w:rsidR="003F019A" w:rsidRPr="00762678">
        <w:rPr>
          <w:rFonts w:asciiTheme="minorHAnsi" w:hAnsiTheme="minorHAnsi" w:cstheme="minorHAnsi"/>
          <w:i/>
          <w:sz w:val="22"/>
          <w:szCs w:val="22"/>
        </w:rPr>
        <w:t xml:space="preserve"> the reasons behind the aim of US GAAP to move away from a rules based approach and of its progress to date</w:t>
      </w:r>
      <w:r w:rsidR="003F019A">
        <w:rPr>
          <w:rFonts w:asciiTheme="minorHAnsi" w:hAnsiTheme="minorHAnsi" w:cstheme="minorHAnsi"/>
          <w:i/>
          <w:sz w:val="22"/>
          <w:szCs w:val="22"/>
        </w:rPr>
        <w:t xml:space="preserve">, </w:t>
      </w:r>
      <w:r w:rsidR="006E294F">
        <w:rPr>
          <w:rFonts w:asciiTheme="minorHAnsi" w:hAnsiTheme="minorHAnsi"/>
          <w:i/>
          <w:sz w:val="22"/>
          <w:szCs w:val="22"/>
        </w:rPr>
        <w:t xml:space="preserve"> Also, analyse examples of accounting issues </w:t>
      </w:r>
      <w:r w:rsidR="006E294F" w:rsidRPr="00514DFE">
        <w:rPr>
          <w:rFonts w:asciiTheme="minorHAnsi" w:hAnsiTheme="minorHAnsi"/>
          <w:i/>
          <w:sz w:val="22"/>
          <w:szCs w:val="22"/>
        </w:rPr>
        <w:t xml:space="preserve">and be able to identify and critically discuss </w:t>
      </w:r>
      <w:r w:rsidR="006E294F">
        <w:rPr>
          <w:rFonts w:asciiTheme="minorHAnsi" w:hAnsiTheme="minorHAnsi"/>
          <w:i/>
          <w:sz w:val="22"/>
          <w:szCs w:val="22"/>
        </w:rPr>
        <w:t>the recommended accounting treatment as per the relevant accounting standard.</w:t>
      </w:r>
    </w:p>
    <w:p w14:paraId="0AC879D6" w14:textId="2D13A827" w:rsidR="006C509B" w:rsidRPr="006C509B" w:rsidRDefault="006C509B" w:rsidP="006C509B">
      <w:pPr>
        <w:jc w:val="both"/>
        <w:rPr>
          <w:rFonts w:asciiTheme="minorHAnsi" w:hAnsiTheme="minorHAnsi"/>
          <w:i/>
          <w:sz w:val="22"/>
          <w:szCs w:val="22"/>
        </w:rPr>
      </w:pPr>
    </w:p>
    <w:p w14:paraId="7A0E351A" w14:textId="47F6CD8D" w:rsidR="00C01A3F" w:rsidRPr="006C509B" w:rsidRDefault="00C01A3F" w:rsidP="005D2817">
      <w:pPr>
        <w:rPr>
          <w:rFonts w:ascii="Arial" w:hAnsi="Arial" w:cs="Arial"/>
          <w:i/>
          <w:sz w:val="22"/>
          <w:szCs w:val="22"/>
        </w:rPr>
      </w:pPr>
    </w:p>
    <w:p w14:paraId="0E1816C4" w14:textId="77777777" w:rsidR="00C01A3F" w:rsidRPr="006C509B" w:rsidRDefault="00C01A3F" w:rsidP="00D22D9C">
      <w:pPr>
        <w:jc w:val="both"/>
        <w:rPr>
          <w:rFonts w:ascii="Arial" w:hAnsi="Arial" w:cs="Arial"/>
          <w:i/>
          <w:sz w:val="22"/>
          <w:szCs w:val="22"/>
        </w:rPr>
      </w:pPr>
    </w:p>
    <w:p w14:paraId="4D2E1B78" w14:textId="77777777" w:rsidR="008566E5" w:rsidRPr="00A406E5" w:rsidRDefault="008566E5" w:rsidP="00D22D9C">
      <w:pPr>
        <w:jc w:val="both"/>
        <w:rPr>
          <w:rFonts w:ascii="Arial" w:hAnsi="Arial" w:cs="Arial"/>
          <w:sz w:val="22"/>
          <w:szCs w:val="22"/>
        </w:rPr>
      </w:pPr>
    </w:p>
    <w:p w14:paraId="7CE0A24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0BDABBF"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7729C46" w14:textId="77777777" w:rsidR="00995D51" w:rsidRDefault="00995D51" w:rsidP="00D22D9C">
      <w:pPr>
        <w:jc w:val="both"/>
        <w:rPr>
          <w:rFonts w:ascii="Arial" w:hAnsi="Arial" w:cs="Arial"/>
          <w:sz w:val="22"/>
          <w:szCs w:val="22"/>
        </w:rPr>
      </w:pPr>
    </w:p>
    <w:p w14:paraId="22E1F3C3" w14:textId="77777777" w:rsidR="00D22D9C" w:rsidRPr="00A406E5" w:rsidRDefault="00D22D9C" w:rsidP="00D22D9C">
      <w:pPr>
        <w:jc w:val="both"/>
        <w:rPr>
          <w:rFonts w:ascii="Arial" w:hAnsi="Arial" w:cs="Arial"/>
          <w:sz w:val="22"/>
          <w:szCs w:val="22"/>
        </w:rPr>
      </w:pPr>
    </w:p>
    <w:p w14:paraId="51513A82" w14:textId="77777777" w:rsidR="005278AC" w:rsidRPr="008916F2" w:rsidRDefault="008042F0" w:rsidP="005278AC">
      <w:pPr>
        <w:rPr>
          <w:rFonts w:ascii="Arial" w:hAnsi="Arial" w:cs="Arial"/>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278AC">
        <w:rPr>
          <w:rFonts w:ascii="Arial" w:hAnsi="Arial" w:cs="Arial"/>
          <w:i/>
          <w:sz w:val="22"/>
          <w:szCs w:val="22"/>
        </w:rPr>
        <w:t xml:space="preserve">  </w:t>
      </w:r>
      <w:r w:rsidR="005278AC" w:rsidRPr="008916F2">
        <w:rPr>
          <w:rFonts w:ascii="Arial" w:hAnsi="Arial" w:cs="Arial"/>
        </w:rPr>
        <w:t>Structure and presentation of a professional report</w:t>
      </w:r>
      <w:r w:rsidR="005278AC" w:rsidRPr="008916F2">
        <w:rPr>
          <w:rFonts w:ascii="Arial" w:hAnsi="Arial" w:cs="Arial"/>
          <w:b/>
        </w:rPr>
        <w:t xml:space="preserve"> </w:t>
      </w:r>
      <w:r w:rsidR="005278AC" w:rsidRPr="008916F2">
        <w:rPr>
          <w:rFonts w:ascii="Arial" w:hAnsi="Arial" w:cs="Arial"/>
        </w:rPr>
        <w:t>(follows conventions in terms of layout and appropriate sections including correct spelling, grammar, punctuation, flow of narrative/fluency, coherence.</w:t>
      </w:r>
    </w:p>
    <w:p w14:paraId="343E6FAF" w14:textId="77777777" w:rsidR="00C01A3F" w:rsidRPr="00A406E5" w:rsidRDefault="00C01A3F" w:rsidP="00C01A3F">
      <w:pPr>
        <w:jc w:val="both"/>
        <w:rPr>
          <w:rFonts w:ascii="Arial" w:hAnsi="Arial" w:cs="Arial"/>
          <w:i/>
          <w:sz w:val="22"/>
          <w:szCs w:val="22"/>
        </w:rPr>
      </w:pPr>
    </w:p>
    <w:p w14:paraId="5A4F59F9" w14:textId="77777777" w:rsidR="00C01A3F" w:rsidRPr="00A406E5" w:rsidRDefault="00C01A3F" w:rsidP="00D22D9C">
      <w:pPr>
        <w:jc w:val="both"/>
        <w:rPr>
          <w:rFonts w:ascii="Arial" w:hAnsi="Arial" w:cs="Arial"/>
          <w:sz w:val="22"/>
          <w:szCs w:val="22"/>
        </w:rPr>
      </w:pPr>
    </w:p>
    <w:p w14:paraId="313B97A6" w14:textId="77777777" w:rsidR="00FB3B4E" w:rsidRPr="00A406E5" w:rsidRDefault="00FB3B4E" w:rsidP="00D22D9C">
      <w:pPr>
        <w:jc w:val="both"/>
        <w:rPr>
          <w:rFonts w:ascii="Arial" w:hAnsi="Arial" w:cs="Arial"/>
          <w:sz w:val="22"/>
          <w:szCs w:val="22"/>
        </w:rPr>
      </w:pPr>
    </w:p>
    <w:p w14:paraId="56358E40" w14:textId="77777777" w:rsidR="00D22D9C" w:rsidRPr="00A406E5" w:rsidRDefault="00D22D9C" w:rsidP="00D22D9C">
      <w:pPr>
        <w:jc w:val="both"/>
        <w:rPr>
          <w:rFonts w:ascii="Arial" w:hAnsi="Arial" w:cs="Arial"/>
          <w:sz w:val="22"/>
          <w:szCs w:val="22"/>
        </w:rPr>
      </w:pPr>
    </w:p>
    <w:p w14:paraId="5F9F0A0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34FE9F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E678EF5" w14:textId="77777777" w:rsidTr="00152E9D">
        <w:trPr>
          <w:jc w:val="center"/>
        </w:trPr>
        <w:tc>
          <w:tcPr>
            <w:tcW w:w="10670" w:type="dxa"/>
            <w:shd w:val="clear" w:color="auto" w:fill="BFBFBF"/>
          </w:tcPr>
          <w:p w14:paraId="5BD03AA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5E428DE" w14:textId="77777777" w:rsidR="00152E9D" w:rsidRPr="00A406E5" w:rsidRDefault="00152E9D" w:rsidP="00152E9D">
      <w:pPr>
        <w:rPr>
          <w:rFonts w:ascii="Arial" w:hAnsi="Arial" w:cs="Arial"/>
        </w:rPr>
      </w:pPr>
    </w:p>
    <w:p w14:paraId="5D009AA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B39AF83"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F0F334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24962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52FA41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B6796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65BE1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DDDFC4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0E6C18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EA00B0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CD4480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6DD67F3" w14:textId="61EBE6B9" w:rsidR="00152E9D" w:rsidRPr="00A406E5" w:rsidRDefault="006C509B" w:rsidP="00152E9D">
            <w:pPr>
              <w:jc w:val="center"/>
              <w:rPr>
                <w:rFonts w:ascii="Arial" w:hAnsi="Arial" w:cs="Arial"/>
                <w:sz w:val="32"/>
              </w:rPr>
            </w:pPr>
            <w:r>
              <w:rPr>
                <w:rFonts w:ascii="Arial" w:hAnsi="Arial" w:cs="Arial"/>
                <w:sz w:val="32"/>
              </w:rPr>
              <w:t>20</w:t>
            </w:r>
            <w:r w:rsidR="005278AC">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E9C2E6" w14:textId="77777777" w:rsidR="00152E9D" w:rsidRPr="00A406E5" w:rsidRDefault="00152E9D" w:rsidP="00152E9D">
            <w:pPr>
              <w:jc w:val="center"/>
              <w:rPr>
                <w:rFonts w:ascii="Arial" w:hAnsi="Arial" w:cs="Arial"/>
                <w:sz w:val="32"/>
              </w:rPr>
            </w:pPr>
          </w:p>
        </w:tc>
      </w:tr>
      <w:tr w:rsidR="00152E9D" w:rsidRPr="00A406E5" w14:paraId="24BDD1D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F9A446F" w14:textId="77777777" w:rsidR="00152E9D" w:rsidRPr="00A406E5" w:rsidRDefault="00152E9D" w:rsidP="00152E9D">
            <w:pPr>
              <w:spacing w:after="120"/>
              <w:rPr>
                <w:rFonts w:ascii="Arial" w:hAnsi="Arial" w:cs="Arial"/>
                <w:sz w:val="14"/>
                <w:szCs w:val="14"/>
              </w:rPr>
            </w:pPr>
          </w:p>
          <w:p w14:paraId="3C4036C2" w14:textId="77777777" w:rsidR="00152E9D" w:rsidRPr="00A406E5" w:rsidRDefault="00152E9D" w:rsidP="00152E9D">
            <w:pPr>
              <w:spacing w:after="120"/>
              <w:rPr>
                <w:rFonts w:ascii="Arial" w:hAnsi="Arial" w:cs="Arial"/>
                <w:sz w:val="14"/>
                <w:szCs w:val="14"/>
              </w:rPr>
            </w:pPr>
          </w:p>
          <w:p w14:paraId="0681818E" w14:textId="77777777" w:rsidR="00152E9D" w:rsidRPr="00A406E5" w:rsidRDefault="00152E9D" w:rsidP="00152E9D">
            <w:pPr>
              <w:spacing w:after="120"/>
              <w:rPr>
                <w:rFonts w:ascii="Arial" w:hAnsi="Arial" w:cs="Arial"/>
                <w:sz w:val="14"/>
                <w:szCs w:val="14"/>
              </w:rPr>
            </w:pPr>
          </w:p>
          <w:p w14:paraId="3153C63B" w14:textId="77777777" w:rsidR="00152E9D" w:rsidRPr="00A406E5" w:rsidRDefault="00152E9D" w:rsidP="00152E9D">
            <w:pPr>
              <w:spacing w:after="120"/>
              <w:rPr>
                <w:rFonts w:ascii="Arial" w:hAnsi="Arial" w:cs="Arial"/>
                <w:sz w:val="14"/>
                <w:szCs w:val="14"/>
              </w:rPr>
            </w:pPr>
          </w:p>
          <w:p w14:paraId="75E88E43" w14:textId="77777777" w:rsidR="00152E9D" w:rsidRPr="00A406E5" w:rsidRDefault="00152E9D" w:rsidP="00152E9D">
            <w:pPr>
              <w:spacing w:after="120"/>
              <w:rPr>
                <w:rFonts w:ascii="Arial" w:hAnsi="Arial" w:cs="Arial"/>
                <w:sz w:val="14"/>
                <w:szCs w:val="14"/>
              </w:rPr>
            </w:pPr>
          </w:p>
          <w:p w14:paraId="75A68F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DA63B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30C9E4" w14:textId="77777777" w:rsidR="00152E9D" w:rsidRPr="00A406E5" w:rsidRDefault="00152E9D" w:rsidP="00152E9D">
            <w:pPr>
              <w:jc w:val="center"/>
              <w:rPr>
                <w:rFonts w:ascii="Arial" w:hAnsi="Arial" w:cs="Arial"/>
                <w:sz w:val="32"/>
              </w:rPr>
            </w:pPr>
          </w:p>
        </w:tc>
      </w:tr>
      <w:tr w:rsidR="00152E9D" w:rsidRPr="00A406E5" w14:paraId="1C9C3AD6" w14:textId="77777777" w:rsidTr="00A85BFE">
        <w:trPr>
          <w:trHeight w:val="451"/>
        </w:trPr>
        <w:tc>
          <w:tcPr>
            <w:tcW w:w="4169" w:type="pct"/>
            <w:vMerge/>
            <w:tcBorders>
              <w:left w:val="single" w:sz="4" w:space="0" w:color="auto"/>
              <w:bottom w:val="single" w:sz="4" w:space="0" w:color="auto"/>
              <w:right w:val="single" w:sz="4" w:space="0" w:color="auto"/>
            </w:tcBorders>
          </w:tcPr>
          <w:p w14:paraId="2128372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D851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BF152C" w14:textId="77777777" w:rsidR="00152E9D" w:rsidRPr="00A406E5" w:rsidRDefault="00152E9D" w:rsidP="00152E9D">
            <w:pPr>
              <w:jc w:val="center"/>
              <w:rPr>
                <w:rFonts w:ascii="Arial" w:hAnsi="Arial" w:cs="Arial"/>
                <w:sz w:val="32"/>
              </w:rPr>
            </w:pPr>
          </w:p>
        </w:tc>
      </w:tr>
      <w:tr w:rsidR="00152E9D" w:rsidRPr="00A406E5" w14:paraId="6206BDC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89F55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795DD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D27E5" w14:textId="1223D9F5" w:rsidR="00152E9D" w:rsidRPr="00A406E5" w:rsidRDefault="00C277E6" w:rsidP="00152E9D">
            <w:pPr>
              <w:jc w:val="center"/>
              <w:rPr>
                <w:rFonts w:ascii="Arial" w:hAnsi="Arial" w:cs="Arial"/>
                <w:sz w:val="32"/>
              </w:rPr>
            </w:pPr>
            <w:r>
              <w:rPr>
                <w:rFonts w:ascii="Arial" w:hAnsi="Arial" w:cs="Arial"/>
                <w:sz w:val="32"/>
              </w:rPr>
              <w:t>20</w:t>
            </w:r>
            <w:r w:rsidR="005278AC">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02135" w14:textId="77777777" w:rsidR="00152E9D" w:rsidRPr="00A406E5" w:rsidRDefault="00152E9D" w:rsidP="00152E9D">
            <w:pPr>
              <w:jc w:val="center"/>
              <w:rPr>
                <w:rFonts w:ascii="Arial" w:hAnsi="Arial" w:cs="Arial"/>
                <w:sz w:val="32"/>
              </w:rPr>
            </w:pPr>
          </w:p>
        </w:tc>
      </w:tr>
      <w:tr w:rsidR="00152E9D" w:rsidRPr="00A406E5" w14:paraId="40CDCE8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7AA643D" w14:textId="77777777" w:rsidR="00152E9D" w:rsidRPr="00A406E5" w:rsidRDefault="00152E9D" w:rsidP="00152E9D">
            <w:pPr>
              <w:spacing w:after="120"/>
              <w:rPr>
                <w:rFonts w:ascii="Arial" w:hAnsi="Arial" w:cs="Arial"/>
                <w:sz w:val="14"/>
                <w:szCs w:val="14"/>
              </w:rPr>
            </w:pPr>
          </w:p>
          <w:p w14:paraId="1ED44ACF" w14:textId="77777777" w:rsidR="00152E9D" w:rsidRPr="00A406E5" w:rsidRDefault="00152E9D" w:rsidP="00152E9D">
            <w:pPr>
              <w:spacing w:after="120"/>
              <w:rPr>
                <w:rFonts w:ascii="Arial" w:hAnsi="Arial" w:cs="Arial"/>
                <w:sz w:val="14"/>
                <w:szCs w:val="14"/>
              </w:rPr>
            </w:pPr>
          </w:p>
          <w:p w14:paraId="5146A816" w14:textId="77777777" w:rsidR="00152E9D" w:rsidRPr="00A406E5" w:rsidRDefault="00152E9D" w:rsidP="00152E9D">
            <w:pPr>
              <w:spacing w:after="120"/>
              <w:rPr>
                <w:rFonts w:ascii="Arial" w:hAnsi="Arial" w:cs="Arial"/>
                <w:sz w:val="14"/>
                <w:szCs w:val="14"/>
              </w:rPr>
            </w:pPr>
          </w:p>
          <w:p w14:paraId="1EAB395F" w14:textId="77777777" w:rsidR="00152E9D" w:rsidRPr="00A406E5" w:rsidRDefault="00152E9D" w:rsidP="00152E9D">
            <w:pPr>
              <w:spacing w:after="120"/>
              <w:rPr>
                <w:rFonts w:ascii="Arial" w:hAnsi="Arial" w:cs="Arial"/>
                <w:sz w:val="14"/>
                <w:szCs w:val="14"/>
              </w:rPr>
            </w:pPr>
          </w:p>
          <w:p w14:paraId="29C4C223" w14:textId="77777777" w:rsidR="00152E9D" w:rsidRPr="00A406E5" w:rsidRDefault="00152E9D" w:rsidP="00152E9D">
            <w:pPr>
              <w:spacing w:after="120"/>
              <w:rPr>
                <w:rFonts w:ascii="Arial" w:hAnsi="Arial" w:cs="Arial"/>
                <w:sz w:val="14"/>
                <w:szCs w:val="14"/>
              </w:rPr>
            </w:pPr>
          </w:p>
          <w:p w14:paraId="7C587D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AC7F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66FB92" w14:textId="77777777" w:rsidR="00152E9D" w:rsidRPr="00A406E5" w:rsidRDefault="00152E9D" w:rsidP="00152E9D">
            <w:pPr>
              <w:jc w:val="center"/>
              <w:rPr>
                <w:rFonts w:ascii="Arial" w:hAnsi="Arial" w:cs="Arial"/>
                <w:sz w:val="32"/>
              </w:rPr>
            </w:pPr>
          </w:p>
        </w:tc>
      </w:tr>
      <w:tr w:rsidR="00152E9D" w:rsidRPr="00A406E5" w14:paraId="32D6B4B5" w14:textId="77777777" w:rsidTr="00A85BFE">
        <w:trPr>
          <w:trHeight w:val="451"/>
        </w:trPr>
        <w:tc>
          <w:tcPr>
            <w:tcW w:w="4169" w:type="pct"/>
            <w:vMerge/>
            <w:tcBorders>
              <w:left w:val="single" w:sz="4" w:space="0" w:color="auto"/>
              <w:bottom w:val="single" w:sz="4" w:space="0" w:color="auto"/>
              <w:right w:val="single" w:sz="4" w:space="0" w:color="auto"/>
            </w:tcBorders>
          </w:tcPr>
          <w:p w14:paraId="3278FD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A6517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8F3AFD" w14:textId="77777777" w:rsidR="00152E9D" w:rsidRPr="00A406E5" w:rsidRDefault="00152E9D" w:rsidP="00152E9D">
            <w:pPr>
              <w:jc w:val="center"/>
              <w:rPr>
                <w:rFonts w:ascii="Arial" w:hAnsi="Arial" w:cs="Arial"/>
                <w:sz w:val="32"/>
              </w:rPr>
            </w:pPr>
          </w:p>
        </w:tc>
      </w:tr>
      <w:tr w:rsidR="00152E9D" w:rsidRPr="00A406E5" w14:paraId="038F960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1DF517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F44B6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273EEF" w14:textId="54190F87" w:rsidR="00152E9D" w:rsidRPr="00A406E5" w:rsidRDefault="005278AC" w:rsidP="00152E9D">
            <w:pPr>
              <w:jc w:val="center"/>
              <w:rPr>
                <w:rFonts w:ascii="Arial" w:hAnsi="Arial" w:cs="Arial"/>
                <w:sz w:val="32"/>
              </w:rPr>
            </w:pPr>
            <w:r>
              <w:rPr>
                <w:rFonts w:ascii="Arial" w:hAnsi="Arial" w:cs="Arial"/>
                <w:sz w:val="32"/>
              </w:rPr>
              <w:t>3</w:t>
            </w:r>
            <w:r w:rsidR="00C277E6">
              <w:rPr>
                <w:rFonts w:ascii="Arial" w:hAnsi="Arial" w:cs="Arial"/>
                <w:sz w:val="32"/>
              </w:rPr>
              <w:t>0</w:t>
            </w:r>
            <w:r>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A60EB9" w14:textId="77777777" w:rsidR="00152E9D" w:rsidRPr="00A406E5" w:rsidRDefault="00152E9D" w:rsidP="00152E9D">
            <w:pPr>
              <w:jc w:val="center"/>
              <w:rPr>
                <w:rFonts w:ascii="Arial" w:hAnsi="Arial" w:cs="Arial"/>
                <w:sz w:val="32"/>
              </w:rPr>
            </w:pPr>
          </w:p>
        </w:tc>
      </w:tr>
      <w:tr w:rsidR="00152E9D" w:rsidRPr="00A406E5" w14:paraId="5C1235C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67AE3E2" w14:textId="77777777" w:rsidR="00152E9D" w:rsidRPr="00A406E5" w:rsidRDefault="00152E9D" w:rsidP="00152E9D">
            <w:pPr>
              <w:spacing w:after="120"/>
              <w:rPr>
                <w:rFonts w:ascii="Arial" w:hAnsi="Arial" w:cs="Arial"/>
                <w:sz w:val="14"/>
                <w:szCs w:val="14"/>
              </w:rPr>
            </w:pPr>
          </w:p>
          <w:p w14:paraId="23851312" w14:textId="77777777" w:rsidR="00152E9D" w:rsidRPr="00A406E5" w:rsidRDefault="00152E9D" w:rsidP="00152E9D">
            <w:pPr>
              <w:spacing w:after="120"/>
              <w:rPr>
                <w:rFonts w:ascii="Arial" w:hAnsi="Arial" w:cs="Arial"/>
                <w:sz w:val="14"/>
                <w:szCs w:val="14"/>
              </w:rPr>
            </w:pPr>
          </w:p>
          <w:p w14:paraId="43395555" w14:textId="77777777" w:rsidR="00152E9D" w:rsidRPr="00A406E5" w:rsidRDefault="00152E9D" w:rsidP="00152E9D">
            <w:pPr>
              <w:spacing w:after="120"/>
              <w:rPr>
                <w:rFonts w:ascii="Arial" w:hAnsi="Arial" w:cs="Arial"/>
                <w:sz w:val="14"/>
                <w:szCs w:val="14"/>
              </w:rPr>
            </w:pPr>
          </w:p>
          <w:p w14:paraId="098B75C6" w14:textId="77777777" w:rsidR="00152E9D" w:rsidRPr="00A406E5" w:rsidRDefault="00152E9D" w:rsidP="00152E9D">
            <w:pPr>
              <w:spacing w:after="120"/>
              <w:rPr>
                <w:rFonts w:ascii="Arial" w:hAnsi="Arial" w:cs="Arial"/>
                <w:sz w:val="14"/>
                <w:szCs w:val="14"/>
              </w:rPr>
            </w:pPr>
          </w:p>
          <w:p w14:paraId="4631E2E1" w14:textId="77777777" w:rsidR="00152E9D" w:rsidRPr="00A406E5" w:rsidRDefault="00152E9D" w:rsidP="00152E9D">
            <w:pPr>
              <w:spacing w:after="120"/>
              <w:rPr>
                <w:rFonts w:ascii="Arial" w:hAnsi="Arial" w:cs="Arial"/>
                <w:sz w:val="14"/>
                <w:szCs w:val="14"/>
              </w:rPr>
            </w:pPr>
          </w:p>
          <w:p w14:paraId="02D9A3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562CE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063453" w14:textId="77777777" w:rsidR="00152E9D" w:rsidRPr="00A406E5" w:rsidRDefault="00152E9D" w:rsidP="00152E9D">
            <w:pPr>
              <w:jc w:val="center"/>
              <w:rPr>
                <w:rFonts w:ascii="Arial" w:hAnsi="Arial" w:cs="Arial"/>
                <w:sz w:val="32"/>
              </w:rPr>
            </w:pPr>
          </w:p>
        </w:tc>
      </w:tr>
      <w:tr w:rsidR="00152E9D" w:rsidRPr="00A406E5" w14:paraId="5F10DBA4" w14:textId="77777777" w:rsidTr="00A85BFE">
        <w:trPr>
          <w:trHeight w:val="451"/>
        </w:trPr>
        <w:tc>
          <w:tcPr>
            <w:tcW w:w="4169" w:type="pct"/>
            <w:vMerge/>
            <w:tcBorders>
              <w:left w:val="single" w:sz="4" w:space="0" w:color="auto"/>
              <w:bottom w:val="single" w:sz="4" w:space="0" w:color="auto"/>
              <w:right w:val="single" w:sz="4" w:space="0" w:color="auto"/>
            </w:tcBorders>
          </w:tcPr>
          <w:p w14:paraId="41A62D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2F13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179089" w14:textId="77777777" w:rsidR="00152E9D" w:rsidRPr="00A406E5" w:rsidRDefault="00152E9D" w:rsidP="00152E9D">
            <w:pPr>
              <w:jc w:val="center"/>
              <w:rPr>
                <w:rFonts w:ascii="Arial" w:hAnsi="Arial" w:cs="Arial"/>
                <w:sz w:val="32"/>
              </w:rPr>
            </w:pPr>
          </w:p>
        </w:tc>
      </w:tr>
      <w:tr w:rsidR="00152E9D" w:rsidRPr="00A406E5" w14:paraId="1E5F90F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C716C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C239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125567" w14:textId="51CFA6EB" w:rsidR="00152E9D" w:rsidRPr="00A406E5" w:rsidRDefault="006C509B" w:rsidP="00152E9D">
            <w:pPr>
              <w:jc w:val="center"/>
              <w:rPr>
                <w:rFonts w:ascii="Arial" w:hAnsi="Arial" w:cs="Arial"/>
                <w:sz w:val="32"/>
              </w:rPr>
            </w:pPr>
            <w:r>
              <w:rPr>
                <w:rFonts w:ascii="Arial" w:hAnsi="Arial" w:cs="Arial"/>
                <w:sz w:val="32"/>
              </w:rPr>
              <w:t>25</w:t>
            </w:r>
            <w:r w:rsidR="005278AC">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630911" w14:textId="77777777" w:rsidR="00152E9D" w:rsidRPr="00A406E5" w:rsidRDefault="00152E9D" w:rsidP="00152E9D">
            <w:pPr>
              <w:jc w:val="center"/>
              <w:rPr>
                <w:rFonts w:ascii="Arial" w:hAnsi="Arial" w:cs="Arial"/>
                <w:sz w:val="32"/>
              </w:rPr>
            </w:pPr>
          </w:p>
        </w:tc>
      </w:tr>
      <w:tr w:rsidR="00152E9D" w:rsidRPr="00A406E5" w14:paraId="11C1404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3483721" w14:textId="77777777" w:rsidR="00152E9D" w:rsidRPr="00A406E5" w:rsidRDefault="00152E9D" w:rsidP="00152E9D">
            <w:pPr>
              <w:spacing w:after="120"/>
              <w:rPr>
                <w:rFonts w:ascii="Arial" w:hAnsi="Arial" w:cs="Arial"/>
                <w:sz w:val="14"/>
                <w:szCs w:val="14"/>
              </w:rPr>
            </w:pPr>
          </w:p>
          <w:p w14:paraId="1477D511" w14:textId="77777777" w:rsidR="00152E9D" w:rsidRPr="00A406E5" w:rsidRDefault="00152E9D" w:rsidP="00152E9D">
            <w:pPr>
              <w:spacing w:after="120"/>
              <w:rPr>
                <w:rFonts w:ascii="Arial" w:hAnsi="Arial" w:cs="Arial"/>
                <w:sz w:val="14"/>
                <w:szCs w:val="14"/>
              </w:rPr>
            </w:pPr>
          </w:p>
          <w:p w14:paraId="5435AC1D" w14:textId="77777777" w:rsidR="00152E9D" w:rsidRPr="00A406E5" w:rsidRDefault="00152E9D" w:rsidP="00152E9D">
            <w:pPr>
              <w:spacing w:after="120"/>
              <w:rPr>
                <w:rFonts w:ascii="Arial" w:hAnsi="Arial" w:cs="Arial"/>
                <w:sz w:val="14"/>
                <w:szCs w:val="14"/>
              </w:rPr>
            </w:pPr>
          </w:p>
          <w:p w14:paraId="2A18C48E" w14:textId="77777777" w:rsidR="00152E9D" w:rsidRPr="00A406E5" w:rsidRDefault="00152E9D" w:rsidP="00152E9D">
            <w:pPr>
              <w:spacing w:after="120"/>
              <w:rPr>
                <w:rFonts w:ascii="Arial" w:hAnsi="Arial" w:cs="Arial"/>
                <w:sz w:val="14"/>
                <w:szCs w:val="14"/>
              </w:rPr>
            </w:pPr>
          </w:p>
          <w:p w14:paraId="13394445" w14:textId="77777777" w:rsidR="00152E9D" w:rsidRPr="00A406E5" w:rsidRDefault="00152E9D" w:rsidP="00152E9D">
            <w:pPr>
              <w:spacing w:after="120"/>
              <w:rPr>
                <w:rFonts w:ascii="Arial" w:hAnsi="Arial" w:cs="Arial"/>
                <w:sz w:val="14"/>
                <w:szCs w:val="14"/>
              </w:rPr>
            </w:pPr>
          </w:p>
          <w:p w14:paraId="16FCC5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405F7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9C504C" w14:textId="77777777" w:rsidR="00152E9D" w:rsidRPr="00A406E5" w:rsidRDefault="00152E9D" w:rsidP="00152E9D">
            <w:pPr>
              <w:jc w:val="center"/>
              <w:rPr>
                <w:rFonts w:ascii="Arial" w:hAnsi="Arial" w:cs="Arial"/>
                <w:sz w:val="32"/>
              </w:rPr>
            </w:pPr>
          </w:p>
        </w:tc>
      </w:tr>
      <w:tr w:rsidR="00152E9D" w:rsidRPr="00A406E5" w14:paraId="0699BDA5" w14:textId="77777777" w:rsidTr="00A85BFE">
        <w:trPr>
          <w:trHeight w:val="450"/>
        </w:trPr>
        <w:tc>
          <w:tcPr>
            <w:tcW w:w="4169" w:type="pct"/>
            <w:vMerge/>
            <w:tcBorders>
              <w:left w:val="single" w:sz="4" w:space="0" w:color="auto"/>
              <w:bottom w:val="single" w:sz="4" w:space="0" w:color="auto"/>
              <w:right w:val="single" w:sz="4" w:space="0" w:color="auto"/>
            </w:tcBorders>
          </w:tcPr>
          <w:p w14:paraId="3DCB1D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2C766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C77329" w14:textId="77777777" w:rsidR="00152E9D" w:rsidRPr="00A406E5" w:rsidRDefault="00152E9D" w:rsidP="00152E9D">
            <w:pPr>
              <w:jc w:val="center"/>
              <w:rPr>
                <w:rFonts w:ascii="Arial" w:hAnsi="Arial" w:cs="Arial"/>
                <w:sz w:val="32"/>
              </w:rPr>
            </w:pPr>
          </w:p>
        </w:tc>
      </w:tr>
      <w:tr w:rsidR="00152E9D" w:rsidRPr="00A406E5" w14:paraId="7D91DA3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0D1CE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91BED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6B225F" w14:textId="00F63450" w:rsidR="00152E9D" w:rsidRPr="00A406E5" w:rsidRDefault="006C509B" w:rsidP="00152E9D">
            <w:pPr>
              <w:jc w:val="center"/>
              <w:rPr>
                <w:rFonts w:ascii="Arial" w:hAnsi="Arial" w:cs="Arial"/>
                <w:sz w:val="32"/>
              </w:rPr>
            </w:pPr>
            <w:r>
              <w:rPr>
                <w:rFonts w:ascii="Arial" w:hAnsi="Arial" w:cs="Arial"/>
                <w:sz w:val="32"/>
              </w:rPr>
              <w:t>5</w:t>
            </w:r>
            <w:r w:rsidR="005278AC">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128555" w14:textId="77777777" w:rsidR="00152E9D" w:rsidRPr="00A406E5" w:rsidRDefault="00152E9D" w:rsidP="00152E9D">
            <w:pPr>
              <w:jc w:val="center"/>
              <w:rPr>
                <w:rFonts w:ascii="Arial" w:hAnsi="Arial" w:cs="Arial"/>
                <w:sz w:val="32"/>
              </w:rPr>
            </w:pPr>
          </w:p>
        </w:tc>
      </w:tr>
      <w:tr w:rsidR="00152E9D" w:rsidRPr="00A406E5" w14:paraId="4B30E72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6DE6CB" w14:textId="77777777" w:rsidR="00152E9D" w:rsidRPr="00A406E5" w:rsidRDefault="00152E9D" w:rsidP="00152E9D">
            <w:pPr>
              <w:spacing w:after="120"/>
              <w:rPr>
                <w:rFonts w:ascii="Arial" w:hAnsi="Arial" w:cs="Arial"/>
                <w:sz w:val="14"/>
                <w:szCs w:val="14"/>
              </w:rPr>
            </w:pPr>
          </w:p>
          <w:p w14:paraId="163BE02D" w14:textId="77777777" w:rsidR="00152E9D" w:rsidRPr="00A406E5" w:rsidRDefault="00152E9D" w:rsidP="00152E9D">
            <w:pPr>
              <w:spacing w:after="120"/>
              <w:rPr>
                <w:rFonts w:ascii="Arial" w:hAnsi="Arial" w:cs="Arial"/>
                <w:sz w:val="14"/>
                <w:szCs w:val="14"/>
              </w:rPr>
            </w:pPr>
          </w:p>
          <w:p w14:paraId="1213DD71" w14:textId="77777777" w:rsidR="00152E9D" w:rsidRPr="00A406E5" w:rsidRDefault="00152E9D" w:rsidP="00152E9D">
            <w:pPr>
              <w:spacing w:after="120"/>
              <w:rPr>
                <w:rFonts w:ascii="Arial" w:hAnsi="Arial" w:cs="Arial"/>
                <w:sz w:val="14"/>
                <w:szCs w:val="14"/>
              </w:rPr>
            </w:pPr>
          </w:p>
          <w:p w14:paraId="1F22E9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5C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9ABC27" w14:textId="77777777" w:rsidR="00152E9D" w:rsidRPr="00A406E5" w:rsidRDefault="00152E9D" w:rsidP="00152E9D">
            <w:pPr>
              <w:jc w:val="center"/>
              <w:rPr>
                <w:rFonts w:ascii="Arial" w:hAnsi="Arial" w:cs="Arial"/>
                <w:sz w:val="32"/>
              </w:rPr>
            </w:pPr>
          </w:p>
        </w:tc>
      </w:tr>
      <w:tr w:rsidR="00152E9D" w:rsidRPr="00A406E5" w14:paraId="2D3B2E0F" w14:textId="77777777" w:rsidTr="00A85BFE">
        <w:trPr>
          <w:trHeight w:val="450"/>
        </w:trPr>
        <w:tc>
          <w:tcPr>
            <w:tcW w:w="4169" w:type="pct"/>
            <w:vMerge/>
            <w:tcBorders>
              <w:left w:val="single" w:sz="4" w:space="0" w:color="auto"/>
              <w:bottom w:val="single" w:sz="4" w:space="0" w:color="auto"/>
              <w:right w:val="single" w:sz="4" w:space="0" w:color="auto"/>
            </w:tcBorders>
          </w:tcPr>
          <w:p w14:paraId="2E20ABD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6D594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C060003" w14:textId="77777777" w:rsidR="00152E9D" w:rsidRPr="00A406E5" w:rsidRDefault="00152E9D" w:rsidP="00152E9D">
            <w:pPr>
              <w:jc w:val="center"/>
              <w:rPr>
                <w:rFonts w:ascii="Arial" w:hAnsi="Arial" w:cs="Arial"/>
                <w:sz w:val="32"/>
              </w:rPr>
            </w:pPr>
          </w:p>
        </w:tc>
      </w:tr>
    </w:tbl>
    <w:p w14:paraId="5262CD6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CF147E2" w14:textId="77777777" w:rsidTr="00152E9D">
        <w:trPr>
          <w:cantSplit/>
        </w:trPr>
        <w:tc>
          <w:tcPr>
            <w:tcW w:w="6062" w:type="dxa"/>
            <w:vMerge w:val="restart"/>
            <w:shd w:val="pct15" w:color="auto" w:fill="auto"/>
            <w:vAlign w:val="center"/>
          </w:tcPr>
          <w:p w14:paraId="336F3EC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DC898B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39742F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FF4D420" w14:textId="77777777" w:rsidTr="00152E9D">
        <w:trPr>
          <w:cantSplit/>
        </w:trPr>
        <w:tc>
          <w:tcPr>
            <w:tcW w:w="6062" w:type="dxa"/>
            <w:vMerge/>
            <w:vAlign w:val="bottom"/>
          </w:tcPr>
          <w:p w14:paraId="4F5FABDA" w14:textId="77777777" w:rsidR="00152E9D" w:rsidRPr="00A406E5" w:rsidRDefault="00152E9D" w:rsidP="00152E9D">
            <w:pPr>
              <w:rPr>
                <w:rFonts w:ascii="Arial" w:hAnsi="Arial" w:cs="Arial"/>
              </w:rPr>
            </w:pPr>
          </w:p>
        </w:tc>
        <w:tc>
          <w:tcPr>
            <w:tcW w:w="2903" w:type="dxa"/>
            <w:vAlign w:val="bottom"/>
          </w:tcPr>
          <w:p w14:paraId="2450A2B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47E0145" w14:textId="77777777" w:rsidR="00152E9D" w:rsidRPr="00A406E5" w:rsidRDefault="00152E9D" w:rsidP="00152E9D">
            <w:pPr>
              <w:jc w:val="center"/>
              <w:rPr>
                <w:rFonts w:ascii="Arial" w:hAnsi="Arial" w:cs="Arial"/>
                <w:sz w:val="12"/>
                <w:szCs w:val="12"/>
              </w:rPr>
            </w:pPr>
          </w:p>
        </w:tc>
        <w:tc>
          <w:tcPr>
            <w:tcW w:w="1060" w:type="dxa"/>
            <w:vMerge/>
            <w:vAlign w:val="bottom"/>
          </w:tcPr>
          <w:p w14:paraId="31038AE9" w14:textId="77777777" w:rsidR="00152E9D" w:rsidRPr="00A406E5" w:rsidRDefault="00152E9D" w:rsidP="00152E9D">
            <w:pPr>
              <w:ind w:leftChars="71" w:left="142"/>
              <w:rPr>
                <w:rFonts w:ascii="Arial" w:hAnsi="Arial" w:cs="Arial"/>
              </w:rPr>
            </w:pPr>
          </w:p>
        </w:tc>
      </w:tr>
      <w:tr w:rsidR="00152E9D" w:rsidRPr="00A406E5" w14:paraId="3A0EAE00" w14:textId="77777777" w:rsidTr="00152E9D">
        <w:trPr>
          <w:cantSplit/>
        </w:trPr>
        <w:tc>
          <w:tcPr>
            <w:tcW w:w="6062" w:type="dxa"/>
            <w:vMerge/>
            <w:vAlign w:val="bottom"/>
          </w:tcPr>
          <w:p w14:paraId="1E7AB468" w14:textId="77777777" w:rsidR="00152E9D" w:rsidRPr="00A406E5" w:rsidRDefault="00152E9D" w:rsidP="00152E9D">
            <w:pPr>
              <w:rPr>
                <w:rFonts w:ascii="Arial" w:hAnsi="Arial" w:cs="Arial"/>
              </w:rPr>
            </w:pPr>
          </w:p>
        </w:tc>
        <w:tc>
          <w:tcPr>
            <w:tcW w:w="2903" w:type="dxa"/>
            <w:vAlign w:val="bottom"/>
          </w:tcPr>
          <w:p w14:paraId="6467B91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A34BA36" w14:textId="77777777" w:rsidR="00152E9D" w:rsidRPr="00A406E5" w:rsidRDefault="00152E9D" w:rsidP="00152E9D">
            <w:pPr>
              <w:jc w:val="center"/>
              <w:rPr>
                <w:rFonts w:ascii="Arial" w:hAnsi="Arial" w:cs="Arial"/>
                <w:sz w:val="12"/>
                <w:szCs w:val="12"/>
              </w:rPr>
            </w:pPr>
          </w:p>
        </w:tc>
        <w:tc>
          <w:tcPr>
            <w:tcW w:w="1060" w:type="dxa"/>
            <w:vMerge/>
            <w:vAlign w:val="bottom"/>
          </w:tcPr>
          <w:p w14:paraId="53D8AA6B" w14:textId="77777777" w:rsidR="00152E9D" w:rsidRPr="00A406E5" w:rsidRDefault="00152E9D" w:rsidP="00152E9D">
            <w:pPr>
              <w:ind w:firstLineChars="141" w:firstLine="282"/>
              <w:rPr>
                <w:rFonts w:ascii="Arial" w:hAnsi="Arial" w:cs="Arial"/>
              </w:rPr>
            </w:pPr>
          </w:p>
        </w:tc>
      </w:tr>
    </w:tbl>
    <w:p w14:paraId="60361BC0" w14:textId="77777777" w:rsidR="00152E9D" w:rsidRDefault="00152E9D" w:rsidP="00152E9D">
      <w:pPr>
        <w:rPr>
          <w:rFonts w:ascii="Arial" w:hAnsi="Arial" w:cs="Arial"/>
        </w:rPr>
      </w:pPr>
    </w:p>
    <w:p w14:paraId="16D38838" w14:textId="77777777" w:rsidR="00C073F1" w:rsidRDefault="00C073F1" w:rsidP="00152E9D">
      <w:pPr>
        <w:rPr>
          <w:rFonts w:ascii="Arial" w:hAnsi="Arial" w:cs="Arial"/>
        </w:rPr>
      </w:pPr>
    </w:p>
    <w:p w14:paraId="4C1D7C4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236530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91C81E6" w14:textId="77777777" w:rsidR="00C073F1" w:rsidRPr="00A406E5" w:rsidRDefault="00C073F1" w:rsidP="00152E9D">
      <w:pPr>
        <w:rPr>
          <w:rFonts w:ascii="Arial" w:hAnsi="Arial" w:cs="Arial"/>
          <w:vanish/>
        </w:rPr>
      </w:pPr>
    </w:p>
    <w:p w14:paraId="75B0112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667F39D0" w14:textId="77777777" w:rsidTr="000B6520">
        <w:tc>
          <w:tcPr>
            <w:tcW w:w="13858" w:type="dxa"/>
            <w:shd w:val="clear" w:color="auto" w:fill="95B3D7" w:themeFill="accent1" w:themeFillTint="99"/>
          </w:tcPr>
          <w:p w14:paraId="7E8F9CC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9D9DC92"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03AB90E4" w14:textId="77777777" w:rsidTr="009F1137">
        <w:tc>
          <w:tcPr>
            <w:tcW w:w="13948" w:type="dxa"/>
            <w:shd w:val="clear" w:color="auto" w:fill="95B3D7" w:themeFill="accent1" w:themeFillTint="99"/>
          </w:tcPr>
          <w:p w14:paraId="75EF981D"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6BF76DEB" w14:textId="77777777" w:rsidTr="009F1137">
        <w:tc>
          <w:tcPr>
            <w:tcW w:w="13948" w:type="dxa"/>
            <w:shd w:val="clear" w:color="auto" w:fill="DBE5F1" w:themeFill="accent1" w:themeFillTint="33"/>
          </w:tcPr>
          <w:p w14:paraId="67E23425"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E40C197"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56B9B808" w14:textId="77777777" w:rsidTr="009F1137">
        <w:trPr>
          <w:tblHeader/>
        </w:trPr>
        <w:tc>
          <w:tcPr>
            <w:tcW w:w="1735" w:type="dxa"/>
            <w:shd w:val="clear" w:color="auto" w:fill="95B3D7" w:themeFill="accent1" w:themeFillTint="99"/>
          </w:tcPr>
          <w:p w14:paraId="654F8303"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661FD0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834E7C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0ADCA1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362F932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5A2DFA9D"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30F44E0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7611E3C"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3D19B2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2B3AA3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39A832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59A62A83"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5C67D8CD" w14:textId="77777777" w:rsidTr="009F1137">
        <w:trPr>
          <w:tblHeader/>
        </w:trPr>
        <w:tc>
          <w:tcPr>
            <w:tcW w:w="1735" w:type="dxa"/>
            <w:shd w:val="clear" w:color="auto" w:fill="95B3D7" w:themeFill="accent1" w:themeFillTint="99"/>
          </w:tcPr>
          <w:p w14:paraId="2DD5FFF2"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5C8B61E"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7FFF5025"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0B2A4F0"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6E4AA6"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0232BCB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6F7F7C5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08D13195"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5EB90032" w14:textId="77777777" w:rsidTr="009F1137">
        <w:tc>
          <w:tcPr>
            <w:tcW w:w="1735" w:type="dxa"/>
            <w:shd w:val="clear" w:color="auto" w:fill="95B3D7" w:themeFill="accent1" w:themeFillTint="99"/>
          </w:tcPr>
          <w:p w14:paraId="16F508BE"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15D1373"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AC005FB"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3B25AE8"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C563F56"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3C8A3E6"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344B0B4"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D3BD6DD"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6BAE9E4B"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4FBA46D"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DFA2C4"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27429BE"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D72577B"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692F47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1C057B46" w14:textId="77777777" w:rsidTr="009F1137">
        <w:tc>
          <w:tcPr>
            <w:tcW w:w="1735" w:type="dxa"/>
            <w:shd w:val="clear" w:color="auto" w:fill="95B3D7" w:themeFill="accent1" w:themeFillTint="99"/>
          </w:tcPr>
          <w:p w14:paraId="7A497A3E"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FE394EE"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8D56AC5"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7E6DC83A"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4A74FE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1B1546B"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B005E3D"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82C5467"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7AED234"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8C2E61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802BC7A"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43D62E1E" w14:textId="77777777" w:rsidTr="009F1137">
        <w:tc>
          <w:tcPr>
            <w:tcW w:w="1735" w:type="dxa"/>
            <w:shd w:val="clear" w:color="auto" w:fill="95B3D7" w:themeFill="accent1" w:themeFillTint="99"/>
          </w:tcPr>
          <w:p w14:paraId="1956F616"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2B72AC"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75DB11AA"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0419726"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1F507854" w14:textId="77777777" w:rsidR="002466CE" w:rsidRPr="00B669B1" w:rsidRDefault="002466CE" w:rsidP="009F1137">
            <w:pPr>
              <w:rPr>
                <w:rFonts w:ascii="Arial" w:hAnsi="Arial" w:cs="Arial"/>
              </w:rPr>
            </w:pPr>
          </w:p>
        </w:tc>
        <w:tc>
          <w:tcPr>
            <w:tcW w:w="1736" w:type="dxa"/>
          </w:tcPr>
          <w:p w14:paraId="6D24FB2A"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EC4737E"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118F7EB8"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48FD196F"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0C580D5" w14:textId="77777777" w:rsidR="002466CE" w:rsidRPr="00B669B1" w:rsidRDefault="002466CE" w:rsidP="009F1137">
            <w:pPr>
              <w:rPr>
                <w:rFonts w:ascii="Arial" w:hAnsi="Arial" w:cs="Arial"/>
              </w:rPr>
            </w:pPr>
          </w:p>
        </w:tc>
        <w:tc>
          <w:tcPr>
            <w:tcW w:w="1736" w:type="dxa"/>
          </w:tcPr>
          <w:p w14:paraId="23EC2620"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357F5CB0"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72139537" w14:textId="77777777" w:rsidR="002466CE" w:rsidRDefault="002466CE" w:rsidP="009F1137">
            <w:pPr>
              <w:rPr>
                <w:rFonts w:ascii="Arial" w:hAnsi="Arial" w:cs="Arial"/>
              </w:rPr>
            </w:pPr>
          </w:p>
          <w:p w14:paraId="7450518B" w14:textId="77777777" w:rsidR="002466CE" w:rsidRPr="00B669B1" w:rsidRDefault="002466CE" w:rsidP="009F1137">
            <w:pPr>
              <w:rPr>
                <w:rFonts w:ascii="Arial" w:hAnsi="Arial" w:cs="Arial"/>
              </w:rPr>
            </w:pPr>
          </w:p>
        </w:tc>
        <w:tc>
          <w:tcPr>
            <w:tcW w:w="1736" w:type="dxa"/>
          </w:tcPr>
          <w:p w14:paraId="4855375C"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083993A0" w14:textId="77777777" w:rsidR="002466CE" w:rsidRPr="00B669B1" w:rsidRDefault="002466CE" w:rsidP="009F1137">
            <w:pPr>
              <w:rPr>
                <w:rFonts w:ascii="Arial" w:hAnsi="Arial" w:cs="Arial"/>
              </w:rPr>
            </w:pPr>
          </w:p>
        </w:tc>
        <w:tc>
          <w:tcPr>
            <w:tcW w:w="1736" w:type="dxa"/>
          </w:tcPr>
          <w:p w14:paraId="23E11461"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0CD78A02"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78A36252" w14:textId="77777777" w:rsidTr="009F1137">
        <w:tc>
          <w:tcPr>
            <w:tcW w:w="1735" w:type="dxa"/>
            <w:shd w:val="clear" w:color="auto" w:fill="95B3D7" w:themeFill="accent1" w:themeFillTint="99"/>
          </w:tcPr>
          <w:p w14:paraId="0AB40201"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6BD9051"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215656DC"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084EEAD3"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56935D45"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E6DF7E1"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0BCB6E73"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658E10F"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ABEC786" w14:textId="77777777" w:rsidR="002466CE" w:rsidRPr="00B669B1" w:rsidRDefault="002466CE" w:rsidP="009F1137">
            <w:pPr>
              <w:rPr>
                <w:rFonts w:ascii="Arial" w:hAnsi="Arial" w:cs="Arial"/>
              </w:rPr>
            </w:pPr>
          </w:p>
          <w:p w14:paraId="33F96008" w14:textId="77777777" w:rsidR="002466CE" w:rsidRPr="00B669B1" w:rsidRDefault="002466CE" w:rsidP="009F1137">
            <w:pPr>
              <w:rPr>
                <w:rFonts w:ascii="Arial" w:hAnsi="Arial" w:cs="Arial"/>
              </w:rPr>
            </w:pPr>
          </w:p>
        </w:tc>
        <w:tc>
          <w:tcPr>
            <w:tcW w:w="1736" w:type="dxa"/>
          </w:tcPr>
          <w:p w14:paraId="00E5F285"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095831B"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lastRenderedPageBreak/>
              <w:t>logical links between the two</w:t>
            </w:r>
            <w:r>
              <w:rPr>
                <w:rFonts w:ascii="Arial" w:hAnsi="Arial" w:cs="Arial"/>
              </w:rPr>
              <w:t>.</w:t>
            </w:r>
          </w:p>
          <w:p w14:paraId="52D34B6C"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0F013E73"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3DC5733B"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AE273C7"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3C806EDD"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2629D86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E5F78CE"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FAA2FB5"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EF5076C"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92A9DD0"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72F51DC2"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0839C94"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141AB269"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3B150C"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0A518D3F" w14:textId="77777777" w:rsidTr="009F1137">
        <w:tc>
          <w:tcPr>
            <w:tcW w:w="1735" w:type="dxa"/>
            <w:shd w:val="clear" w:color="auto" w:fill="95B3D7" w:themeFill="accent1" w:themeFillTint="99"/>
          </w:tcPr>
          <w:p w14:paraId="2EFFD262"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736D757"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DEFE0FF"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6977FE8"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D12EF6D" w14:textId="77777777" w:rsidR="002466CE" w:rsidRPr="00ED3ABD" w:rsidRDefault="002466CE" w:rsidP="009F1137">
            <w:pPr>
              <w:rPr>
                <w:rFonts w:ascii="Arial" w:hAnsi="Arial" w:cs="Arial"/>
              </w:rPr>
            </w:pPr>
          </w:p>
          <w:p w14:paraId="4A780416"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9419183"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3784067"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4BAC54"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D1EBE20"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F70A087"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ECB18CA"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082A446"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EE4CF52"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AF257FA"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7E25EDD4"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021E052"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EA75877"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4F9D3A6"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F39826A"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C4CE0C4"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3C57AB40"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75A458F0" w14:textId="77777777"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84F17A" w14:textId="77777777" w:rsidR="00B50EA8" w:rsidRDefault="00B50EA8">
      <w:r>
        <w:separator/>
      </w:r>
    </w:p>
  </w:endnote>
  <w:endnote w:type="continuationSeparator" w:id="0">
    <w:p w14:paraId="7BFB6FB3"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625808" w14:textId="0F1BA856"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6741E">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6741E">
      <w:rPr>
        <w:b/>
        <w:noProof/>
      </w:rPr>
      <w:t>11</w:t>
    </w:r>
    <w:r w:rsidR="0017512A">
      <w:rPr>
        <w:b/>
        <w:sz w:val="24"/>
        <w:szCs w:val="24"/>
      </w:rPr>
      <w:fldChar w:fldCharType="end"/>
    </w:r>
  </w:p>
  <w:p w14:paraId="3CD7EF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FB4C3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671A54" w14:textId="77777777" w:rsidR="00B50EA8" w:rsidRDefault="00B50EA8">
      <w:r>
        <w:separator/>
      </w:r>
    </w:p>
  </w:footnote>
  <w:footnote w:type="continuationSeparator" w:id="0">
    <w:p w14:paraId="610794D3"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884750"/>
    <w:multiLevelType w:val="hybridMultilevel"/>
    <w:tmpl w:val="F780A4E2"/>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FE73286"/>
    <w:multiLevelType w:val="hybridMultilevel"/>
    <w:tmpl w:val="7ED0567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E215AF"/>
    <w:multiLevelType w:val="hybridMultilevel"/>
    <w:tmpl w:val="C1A6B92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39540F"/>
    <w:multiLevelType w:val="hybridMultilevel"/>
    <w:tmpl w:val="7590B0E0"/>
    <w:lvl w:ilvl="0" w:tplc="ADDC84A6">
      <w:start w:val="1"/>
      <w:numFmt w:val="lowerLetter"/>
      <w:lvlText w:val="%1)"/>
      <w:lvlJc w:val="left"/>
      <w:pPr>
        <w:ind w:left="587" w:hanging="360"/>
      </w:pPr>
      <w:rPr>
        <w:rFonts w:hint="default"/>
      </w:rPr>
    </w:lvl>
    <w:lvl w:ilvl="1" w:tplc="08090019" w:tentative="1">
      <w:start w:val="1"/>
      <w:numFmt w:val="lowerLetter"/>
      <w:lvlText w:val="%2."/>
      <w:lvlJc w:val="left"/>
      <w:pPr>
        <w:ind w:left="1307" w:hanging="360"/>
      </w:pPr>
    </w:lvl>
    <w:lvl w:ilvl="2" w:tplc="0809001B" w:tentative="1">
      <w:start w:val="1"/>
      <w:numFmt w:val="lowerRoman"/>
      <w:lvlText w:val="%3."/>
      <w:lvlJc w:val="right"/>
      <w:pPr>
        <w:ind w:left="2027" w:hanging="180"/>
      </w:pPr>
    </w:lvl>
    <w:lvl w:ilvl="3" w:tplc="0809000F" w:tentative="1">
      <w:start w:val="1"/>
      <w:numFmt w:val="decimal"/>
      <w:lvlText w:val="%4."/>
      <w:lvlJc w:val="left"/>
      <w:pPr>
        <w:ind w:left="2747" w:hanging="360"/>
      </w:pPr>
    </w:lvl>
    <w:lvl w:ilvl="4" w:tplc="08090019" w:tentative="1">
      <w:start w:val="1"/>
      <w:numFmt w:val="lowerLetter"/>
      <w:lvlText w:val="%5."/>
      <w:lvlJc w:val="left"/>
      <w:pPr>
        <w:ind w:left="3467" w:hanging="360"/>
      </w:pPr>
    </w:lvl>
    <w:lvl w:ilvl="5" w:tplc="0809001B" w:tentative="1">
      <w:start w:val="1"/>
      <w:numFmt w:val="lowerRoman"/>
      <w:lvlText w:val="%6."/>
      <w:lvlJc w:val="right"/>
      <w:pPr>
        <w:ind w:left="4187" w:hanging="180"/>
      </w:pPr>
    </w:lvl>
    <w:lvl w:ilvl="6" w:tplc="0809000F" w:tentative="1">
      <w:start w:val="1"/>
      <w:numFmt w:val="decimal"/>
      <w:lvlText w:val="%7."/>
      <w:lvlJc w:val="left"/>
      <w:pPr>
        <w:ind w:left="4907" w:hanging="360"/>
      </w:pPr>
    </w:lvl>
    <w:lvl w:ilvl="7" w:tplc="08090019" w:tentative="1">
      <w:start w:val="1"/>
      <w:numFmt w:val="lowerLetter"/>
      <w:lvlText w:val="%8."/>
      <w:lvlJc w:val="left"/>
      <w:pPr>
        <w:ind w:left="5627" w:hanging="360"/>
      </w:pPr>
    </w:lvl>
    <w:lvl w:ilvl="8" w:tplc="0809001B" w:tentative="1">
      <w:start w:val="1"/>
      <w:numFmt w:val="lowerRoman"/>
      <w:lvlText w:val="%9."/>
      <w:lvlJc w:val="right"/>
      <w:pPr>
        <w:ind w:left="6347"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38D09A3"/>
    <w:multiLevelType w:val="multilevel"/>
    <w:tmpl w:val="FF6ED96C"/>
    <w:lvl w:ilvl="0">
      <w:start w:val="1"/>
      <w:numFmt w:val="bullet"/>
      <w:lvlText w:val=""/>
      <w:lvlJc w:val="left"/>
      <w:pPr>
        <w:tabs>
          <w:tab w:val="num" w:pos="360"/>
        </w:tabs>
        <w:ind w:left="360" w:hanging="360"/>
      </w:pPr>
      <w:rPr>
        <w:rFonts w:ascii="Symbol" w:hAnsi="Symbol" w:hint="default"/>
      </w:rPr>
    </w:lvl>
    <w:lvl w:ilvl="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1" w15:restartNumberingAfterBreak="0">
    <w:nsid w:val="26CA4BE8"/>
    <w:multiLevelType w:val="hybridMultilevel"/>
    <w:tmpl w:val="4BDA376C"/>
    <w:lvl w:ilvl="0" w:tplc="945E7B00">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D433031"/>
    <w:multiLevelType w:val="hybridMultilevel"/>
    <w:tmpl w:val="2E64088A"/>
    <w:lvl w:ilvl="0" w:tplc="08090001">
      <w:start w:val="1"/>
      <w:numFmt w:val="bullet"/>
      <w:lvlText w:val=""/>
      <w:lvlJc w:val="left"/>
      <w:pPr>
        <w:ind w:left="1307" w:hanging="360"/>
      </w:pPr>
      <w:rPr>
        <w:rFonts w:ascii="Symbol" w:hAnsi="Symbol" w:hint="default"/>
      </w:rPr>
    </w:lvl>
    <w:lvl w:ilvl="1" w:tplc="08090003" w:tentative="1">
      <w:start w:val="1"/>
      <w:numFmt w:val="bullet"/>
      <w:lvlText w:val="o"/>
      <w:lvlJc w:val="left"/>
      <w:pPr>
        <w:ind w:left="2027" w:hanging="360"/>
      </w:pPr>
      <w:rPr>
        <w:rFonts w:ascii="Courier New" w:hAnsi="Courier New" w:cs="Courier New" w:hint="default"/>
      </w:rPr>
    </w:lvl>
    <w:lvl w:ilvl="2" w:tplc="08090005" w:tentative="1">
      <w:start w:val="1"/>
      <w:numFmt w:val="bullet"/>
      <w:lvlText w:val=""/>
      <w:lvlJc w:val="left"/>
      <w:pPr>
        <w:ind w:left="2747" w:hanging="360"/>
      </w:pPr>
      <w:rPr>
        <w:rFonts w:ascii="Wingdings" w:hAnsi="Wingdings" w:hint="default"/>
      </w:rPr>
    </w:lvl>
    <w:lvl w:ilvl="3" w:tplc="08090001" w:tentative="1">
      <w:start w:val="1"/>
      <w:numFmt w:val="bullet"/>
      <w:lvlText w:val=""/>
      <w:lvlJc w:val="left"/>
      <w:pPr>
        <w:ind w:left="3467" w:hanging="360"/>
      </w:pPr>
      <w:rPr>
        <w:rFonts w:ascii="Symbol" w:hAnsi="Symbol" w:hint="default"/>
      </w:rPr>
    </w:lvl>
    <w:lvl w:ilvl="4" w:tplc="08090003" w:tentative="1">
      <w:start w:val="1"/>
      <w:numFmt w:val="bullet"/>
      <w:lvlText w:val="o"/>
      <w:lvlJc w:val="left"/>
      <w:pPr>
        <w:ind w:left="4187" w:hanging="360"/>
      </w:pPr>
      <w:rPr>
        <w:rFonts w:ascii="Courier New" w:hAnsi="Courier New" w:cs="Courier New" w:hint="default"/>
      </w:rPr>
    </w:lvl>
    <w:lvl w:ilvl="5" w:tplc="08090005" w:tentative="1">
      <w:start w:val="1"/>
      <w:numFmt w:val="bullet"/>
      <w:lvlText w:val=""/>
      <w:lvlJc w:val="left"/>
      <w:pPr>
        <w:ind w:left="4907" w:hanging="360"/>
      </w:pPr>
      <w:rPr>
        <w:rFonts w:ascii="Wingdings" w:hAnsi="Wingdings" w:hint="default"/>
      </w:rPr>
    </w:lvl>
    <w:lvl w:ilvl="6" w:tplc="08090001" w:tentative="1">
      <w:start w:val="1"/>
      <w:numFmt w:val="bullet"/>
      <w:lvlText w:val=""/>
      <w:lvlJc w:val="left"/>
      <w:pPr>
        <w:ind w:left="5627" w:hanging="360"/>
      </w:pPr>
      <w:rPr>
        <w:rFonts w:ascii="Symbol" w:hAnsi="Symbol" w:hint="default"/>
      </w:rPr>
    </w:lvl>
    <w:lvl w:ilvl="7" w:tplc="08090003" w:tentative="1">
      <w:start w:val="1"/>
      <w:numFmt w:val="bullet"/>
      <w:lvlText w:val="o"/>
      <w:lvlJc w:val="left"/>
      <w:pPr>
        <w:ind w:left="6347" w:hanging="360"/>
      </w:pPr>
      <w:rPr>
        <w:rFonts w:ascii="Courier New" w:hAnsi="Courier New" w:cs="Courier New" w:hint="default"/>
      </w:rPr>
    </w:lvl>
    <w:lvl w:ilvl="8" w:tplc="08090005" w:tentative="1">
      <w:start w:val="1"/>
      <w:numFmt w:val="bullet"/>
      <w:lvlText w:val=""/>
      <w:lvlJc w:val="left"/>
      <w:pPr>
        <w:ind w:left="7067"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1D8635D"/>
    <w:multiLevelType w:val="hybridMultilevel"/>
    <w:tmpl w:val="7484635C"/>
    <w:lvl w:ilvl="0" w:tplc="E920F2FC">
      <w:start w:val="1"/>
      <w:numFmt w:val="lowerRoman"/>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A673FFF"/>
    <w:multiLevelType w:val="hybridMultilevel"/>
    <w:tmpl w:val="BE2C4CBA"/>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3ADB11C2"/>
    <w:multiLevelType w:val="hybridMultilevel"/>
    <w:tmpl w:val="CE761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5F975A5"/>
    <w:multiLevelType w:val="hybridMultilevel"/>
    <w:tmpl w:val="314A72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5CE5025C"/>
    <w:multiLevelType w:val="hybridMultilevel"/>
    <w:tmpl w:val="ECCAB03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0B81391"/>
    <w:multiLevelType w:val="hybridMultilevel"/>
    <w:tmpl w:val="9BFC7B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A7E03CE"/>
    <w:multiLevelType w:val="hybridMultilevel"/>
    <w:tmpl w:val="ADAC3D0C"/>
    <w:lvl w:ilvl="0" w:tplc="9FD8AF0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DC07D32"/>
    <w:multiLevelType w:val="hybridMultilevel"/>
    <w:tmpl w:val="9B3E0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730850">
    <w:abstractNumId w:val="3"/>
  </w:num>
  <w:num w:numId="2" w16cid:durableId="1154949066">
    <w:abstractNumId w:val="17"/>
  </w:num>
  <w:num w:numId="3" w16cid:durableId="412287581">
    <w:abstractNumId w:val="29"/>
  </w:num>
  <w:num w:numId="4" w16cid:durableId="1973440305">
    <w:abstractNumId w:val="21"/>
  </w:num>
  <w:num w:numId="5" w16cid:durableId="1998612247">
    <w:abstractNumId w:val="14"/>
  </w:num>
  <w:num w:numId="6" w16cid:durableId="1903444830">
    <w:abstractNumId w:val="28"/>
  </w:num>
  <w:num w:numId="7" w16cid:durableId="1612663079">
    <w:abstractNumId w:val="4"/>
  </w:num>
  <w:num w:numId="8" w16cid:durableId="1334843340">
    <w:abstractNumId w:val="26"/>
  </w:num>
  <w:num w:numId="9" w16cid:durableId="285505497">
    <w:abstractNumId w:val="18"/>
  </w:num>
  <w:num w:numId="10" w16cid:durableId="411008305">
    <w:abstractNumId w:val="8"/>
  </w:num>
  <w:num w:numId="11" w16cid:durableId="504587395">
    <w:abstractNumId w:val="9"/>
  </w:num>
  <w:num w:numId="12" w16cid:durableId="772746537">
    <w:abstractNumId w:val="16"/>
  </w:num>
  <w:num w:numId="13" w16cid:durableId="283002310">
    <w:abstractNumId w:val="25"/>
  </w:num>
  <w:num w:numId="14" w16cid:durableId="739251512">
    <w:abstractNumId w:val="5"/>
  </w:num>
  <w:num w:numId="15" w16cid:durableId="773283813">
    <w:abstractNumId w:val="0"/>
  </w:num>
  <w:num w:numId="16" w16cid:durableId="1011489993">
    <w:abstractNumId w:val="12"/>
  </w:num>
  <w:num w:numId="17" w16cid:durableId="1562448468">
    <w:abstractNumId w:val="22"/>
  </w:num>
  <w:num w:numId="18" w16cid:durableId="1820488575">
    <w:abstractNumId w:val="20"/>
  </w:num>
  <w:num w:numId="19" w16cid:durableId="175004367">
    <w:abstractNumId w:val="1"/>
  </w:num>
  <w:num w:numId="20" w16cid:durableId="1975790538">
    <w:abstractNumId w:val="11"/>
  </w:num>
  <w:num w:numId="21" w16cid:durableId="1597246528">
    <w:abstractNumId w:val="27"/>
  </w:num>
  <w:num w:numId="22" w16cid:durableId="1072043612">
    <w:abstractNumId w:val="23"/>
  </w:num>
  <w:num w:numId="23" w16cid:durableId="1873805509">
    <w:abstractNumId w:val="10"/>
  </w:num>
  <w:num w:numId="24" w16cid:durableId="180238812">
    <w:abstractNumId w:val="19"/>
  </w:num>
  <w:num w:numId="25" w16cid:durableId="1548713052">
    <w:abstractNumId w:val="31"/>
  </w:num>
  <w:num w:numId="26" w16cid:durableId="824588150">
    <w:abstractNumId w:val="7"/>
  </w:num>
  <w:num w:numId="27" w16cid:durableId="250699266">
    <w:abstractNumId w:val="13"/>
  </w:num>
  <w:num w:numId="28" w16cid:durableId="1418986192">
    <w:abstractNumId w:val="2"/>
  </w:num>
  <w:num w:numId="29" w16cid:durableId="1523276052">
    <w:abstractNumId w:val="30"/>
  </w:num>
  <w:num w:numId="30" w16cid:durableId="467237345">
    <w:abstractNumId w:val="6"/>
  </w:num>
  <w:num w:numId="31" w16cid:durableId="1489517784">
    <w:abstractNumId w:val="15"/>
  </w:num>
  <w:num w:numId="32" w16cid:durableId="66922694">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822E5"/>
    <w:rsid w:val="000971FC"/>
    <w:rsid w:val="000A0059"/>
    <w:rsid w:val="000A2A3A"/>
    <w:rsid w:val="000A492A"/>
    <w:rsid w:val="000B6520"/>
    <w:rsid w:val="000D2F80"/>
    <w:rsid w:val="000E413A"/>
    <w:rsid w:val="000F5AA3"/>
    <w:rsid w:val="000F7A68"/>
    <w:rsid w:val="00100396"/>
    <w:rsid w:val="00100B5C"/>
    <w:rsid w:val="00103507"/>
    <w:rsid w:val="001106E9"/>
    <w:rsid w:val="001124A6"/>
    <w:rsid w:val="00124CA5"/>
    <w:rsid w:val="001346C2"/>
    <w:rsid w:val="00134F77"/>
    <w:rsid w:val="00137731"/>
    <w:rsid w:val="00152E9D"/>
    <w:rsid w:val="00154487"/>
    <w:rsid w:val="0016467B"/>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16C0A"/>
    <w:rsid w:val="0022746E"/>
    <w:rsid w:val="00235F71"/>
    <w:rsid w:val="002444CA"/>
    <w:rsid w:val="002466CE"/>
    <w:rsid w:val="00260DE6"/>
    <w:rsid w:val="0026741E"/>
    <w:rsid w:val="00273FEE"/>
    <w:rsid w:val="0028204E"/>
    <w:rsid w:val="0028591B"/>
    <w:rsid w:val="00291841"/>
    <w:rsid w:val="002C449B"/>
    <w:rsid w:val="002C6040"/>
    <w:rsid w:val="002D5B3F"/>
    <w:rsid w:val="002E272E"/>
    <w:rsid w:val="002F5778"/>
    <w:rsid w:val="00313B7B"/>
    <w:rsid w:val="003223E0"/>
    <w:rsid w:val="00327A1D"/>
    <w:rsid w:val="00340CCB"/>
    <w:rsid w:val="00352C4A"/>
    <w:rsid w:val="00362560"/>
    <w:rsid w:val="00370BA9"/>
    <w:rsid w:val="003732FD"/>
    <w:rsid w:val="003753B2"/>
    <w:rsid w:val="00376559"/>
    <w:rsid w:val="00382BAA"/>
    <w:rsid w:val="00384D73"/>
    <w:rsid w:val="00393EB6"/>
    <w:rsid w:val="003A3CE5"/>
    <w:rsid w:val="003A4730"/>
    <w:rsid w:val="003B2D11"/>
    <w:rsid w:val="003B3379"/>
    <w:rsid w:val="003B366F"/>
    <w:rsid w:val="003B3F9D"/>
    <w:rsid w:val="003B53FF"/>
    <w:rsid w:val="003B6C95"/>
    <w:rsid w:val="003E5751"/>
    <w:rsid w:val="003F019A"/>
    <w:rsid w:val="004011BB"/>
    <w:rsid w:val="004046A9"/>
    <w:rsid w:val="00404C50"/>
    <w:rsid w:val="00423934"/>
    <w:rsid w:val="00426244"/>
    <w:rsid w:val="0042775F"/>
    <w:rsid w:val="00470A38"/>
    <w:rsid w:val="00472D05"/>
    <w:rsid w:val="0048211F"/>
    <w:rsid w:val="004866ED"/>
    <w:rsid w:val="004874DE"/>
    <w:rsid w:val="0049553D"/>
    <w:rsid w:val="004A3E04"/>
    <w:rsid w:val="004B5334"/>
    <w:rsid w:val="004B6C14"/>
    <w:rsid w:val="004C4F19"/>
    <w:rsid w:val="004D5E9B"/>
    <w:rsid w:val="004D63D9"/>
    <w:rsid w:val="004E6585"/>
    <w:rsid w:val="0050249F"/>
    <w:rsid w:val="00524566"/>
    <w:rsid w:val="005278AC"/>
    <w:rsid w:val="00530BEF"/>
    <w:rsid w:val="00552351"/>
    <w:rsid w:val="00561F00"/>
    <w:rsid w:val="00562C4E"/>
    <w:rsid w:val="00562DEC"/>
    <w:rsid w:val="00576AB4"/>
    <w:rsid w:val="00577917"/>
    <w:rsid w:val="00590667"/>
    <w:rsid w:val="005969E2"/>
    <w:rsid w:val="00597CA3"/>
    <w:rsid w:val="005A1689"/>
    <w:rsid w:val="005B3A22"/>
    <w:rsid w:val="005B61CD"/>
    <w:rsid w:val="005D1D58"/>
    <w:rsid w:val="005D2817"/>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86D75"/>
    <w:rsid w:val="00691EA9"/>
    <w:rsid w:val="006934D4"/>
    <w:rsid w:val="006A58CE"/>
    <w:rsid w:val="006A6DC3"/>
    <w:rsid w:val="006C1480"/>
    <w:rsid w:val="006C509B"/>
    <w:rsid w:val="006C7849"/>
    <w:rsid w:val="006D49ED"/>
    <w:rsid w:val="006D55CE"/>
    <w:rsid w:val="006D637A"/>
    <w:rsid w:val="006D6B5E"/>
    <w:rsid w:val="006D6F24"/>
    <w:rsid w:val="006E294F"/>
    <w:rsid w:val="006E3E4E"/>
    <w:rsid w:val="006F1715"/>
    <w:rsid w:val="006F45BF"/>
    <w:rsid w:val="006F60E0"/>
    <w:rsid w:val="00702F71"/>
    <w:rsid w:val="007366DF"/>
    <w:rsid w:val="007429B5"/>
    <w:rsid w:val="00757839"/>
    <w:rsid w:val="00770C81"/>
    <w:rsid w:val="00791024"/>
    <w:rsid w:val="00793F0A"/>
    <w:rsid w:val="007972B6"/>
    <w:rsid w:val="007A1631"/>
    <w:rsid w:val="007A2657"/>
    <w:rsid w:val="007A3806"/>
    <w:rsid w:val="007C682C"/>
    <w:rsid w:val="007D2385"/>
    <w:rsid w:val="007E37B9"/>
    <w:rsid w:val="007E6F99"/>
    <w:rsid w:val="007F214F"/>
    <w:rsid w:val="00800069"/>
    <w:rsid w:val="008042F0"/>
    <w:rsid w:val="008310A0"/>
    <w:rsid w:val="00832082"/>
    <w:rsid w:val="00835D29"/>
    <w:rsid w:val="00842E7F"/>
    <w:rsid w:val="008440FE"/>
    <w:rsid w:val="00852933"/>
    <w:rsid w:val="008566E5"/>
    <w:rsid w:val="008566FE"/>
    <w:rsid w:val="00857815"/>
    <w:rsid w:val="00865B46"/>
    <w:rsid w:val="00876776"/>
    <w:rsid w:val="00890B8D"/>
    <w:rsid w:val="00896134"/>
    <w:rsid w:val="008A62BC"/>
    <w:rsid w:val="008B43E7"/>
    <w:rsid w:val="008D763F"/>
    <w:rsid w:val="008F036F"/>
    <w:rsid w:val="008F1308"/>
    <w:rsid w:val="008F545C"/>
    <w:rsid w:val="008F78C2"/>
    <w:rsid w:val="009007D7"/>
    <w:rsid w:val="00904568"/>
    <w:rsid w:val="00911394"/>
    <w:rsid w:val="00923EF2"/>
    <w:rsid w:val="00926D25"/>
    <w:rsid w:val="00926E9D"/>
    <w:rsid w:val="00932C6E"/>
    <w:rsid w:val="00933F10"/>
    <w:rsid w:val="009433C5"/>
    <w:rsid w:val="00965881"/>
    <w:rsid w:val="0097688C"/>
    <w:rsid w:val="009871FF"/>
    <w:rsid w:val="00990799"/>
    <w:rsid w:val="00995D51"/>
    <w:rsid w:val="009A0631"/>
    <w:rsid w:val="009B10ED"/>
    <w:rsid w:val="009C0A74"/>
    <w:rsid w:val="009C18D9"/>
    <w:rsid w:val="009D3EA4"/>
    <w:rsid w:val="009D4792"/>
    <w:rsid w:val="009D649C"/>
    <w:rsid w:val="009E4BC1"/>
    <w:rsid w:val="009F2F41"/>
    <w:rsid w:val="009F5CB2"/>
    <w:rsid w:val="00A03BB8"/>
    <w:rsid w:val="00A3505D"/>
    <w:rsid w:val="00A4036F"/>
    <w:rsid w:val="00A406E5"/>
    <w:rsid w:val="00A4641C"/>
    <w:rsid w:val="00A55876"/>
    <w:rsid w:val="00A67FB1"/>
    <w:rsid w:val="00A727A4"/>
    <w:rsid w:val="00A8517C"/>
    <w:rsid w:val="00A85BFE"/>
    <w:rsid w:val="00AA384A"/>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86CB7"/>
    <w:rsid w:val="00B91534"/>
    <w:rsid w:val="00BA1176"/>
    <w:rsid w:val="00BC603C"/>
    <w:rsid w:val="00BC79AA"/>
    <w:rsid w:val="00BE0B01"/>
    <w:rsid w:val="00BE79C7"/>
    <w:rsid w:val="00BF3CB5"/>
    <w:rsid w:val="00C01A3F"/>
    <w:rsid w:val="00C073F1"/>
    <w:rsid w:val="00C1285B"/>
    <w:rsid w:val="00C1361B"/>
    <w:rsid w:val="00C14E1F"/>
    <w:rsid w:val="00C277E6"/>
    <w:rsid w:val="00C3032D"/>
    <w:rsid w:val="00C315AF"/>
    <w:rsid w:val="00C36D9A"/>
    <w:rsid w:val="00C44A72"/>
    <w:rsid w:val="00C61FC2"/>
    <w:rsid w:val="00C705F9"/>
    <w:rsid w:val="00C80F0F"/>
    <w:rsid w:val="00C8667A"/>
    <w:rsid w:val="00C93BCB"/>
    <w:rsid w:val="00CC241A"/>
    <w:rsid w:val="00CC492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D2B3F"/>
    <w:rsid w:val="00DE217A"/>
    <w:rsid w:val="00DF189E"/>
    <w:rsid w:val="00DF321B"/>
    <w:rsid w:val="00E16BAA"/>
    <w:rsid w:val="00E230E0"/>
    <w:rsid w:val="00E35034"/>
    <w:rsid w:val="00E51AAC"/>
    <w:rsid w:val="00E66CC0"/>
    <w:rsid w:val="00E728A9"/>
    <w:rsid w:val="00E807D9"/>
    <w:rsid w:val="00E84523"/>
    <w:rsid w:val="00E93C18"/>
    <w:rsid w:val="00EA0F4E"/>
    <w:rsid w:val="00EA295B"/>
    <w:rsid w:val="00EA3B9B"/>
    <w:rsid w:val="00EA6801"/>
    <w:rsid w:val="00EB4F96"/>
    <w:rsid w:val="00ED7072"/>
    <w:rsid w:val="00EE3132"/>
    <w:rsid w:val="00EE3194"/>
    <w:rsid w:val="00EE3D9D"/>
    <w:rsid w:val="00EE6F25"/>
    <w:rsid w:val="00F02126"/>
    <w:rsid w:val="00F03D85"/>
    <w:rsid w:val="00F07C8C"/>
    <w:rsid w:val="00F249F1"/>
    <w:rsid w:val="00F25B9D"/>
    <w:rsid w:val="00F2664E"/>
    <w:rsid w:val="00F31163"/>
    <w:rsid w:val="00F31C04"/>
    <w:rsid w:val="00F442A7"/>
    <w:rsid w:val="00F452B4"/>
    <w:rsid w:val="00F45764"/>
    <w:rsid w:val="00F57A89"/>
    <w:rsid w:val="00F61A20"/>
    <w:rsid w:val="00F63DD9"/>
    <w:rsid w:val="00F67644"/>
    <w:rsid w:val="00F8381F"/>
    <w:rsid w:val="00F92654"/>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37903F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5D2817"/>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082197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14</Pages>
  <Words>5187</Words>
  <Characters>30620</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35736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Richard Dunstan</cp:lastModifiedBy>
  <cp:revision>5</cp:revision>
  <cp:lastPrinted>2014-10-10T07:42:00Z</cp:lastPrinted>
  <dcterms:created xsi:type="dcterms:W3CDTF">2025-09-10T09:07:00Z</dcterms:created>
  <dcterms:modified xsi:type="dcterms:W3CDTF">2025-09-22T08:33:00Z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