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3BD04F68"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803F0D">
              <w:rPr>
                <w:rFonts w:ascii="Times New Roman" w:hAnsi="Times New Roman" w:cs="Times New Roman"/>
                <w:b/>
                <w:sz w:val="48"/>
              </w:rPr>
              <w:t>Francesca Maunders</w:t>
            </w:r>
          </w:p>
          <w:p w14:paraId="2CEE7446" w14:textId="77777777" w:rsidR="00943FDB" w:rsidRDefault="00943FDB" w:rsidP="00415891">
            <w:pPr>
              <w:ind w:right="-957"/>
              <w:rPr>
                <w:rFonts w:ascii="Times New Roman" w:hAnsi="Times New Roman" w:cs="Times New Roman"/>
                <w:b/>
                <w:sz w:val="48"/>
              </w:rPr>
            </w:pPr>
          </w:p>
          <w:p w14:paraId="52EF6683" w14:textId="40C5A193"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803F0D">
              <w:rPr>
                <w:rFonts w:ascii="Times New Roman" w:hAnsi="Times New Roman" w:cs="Times New Roman"/>
                <w:b/>
                <w:sz w:val="48"/>
              </w:rPr>
              <w:t xml:space="preserve"> f.maunders@npt.gov.uk</w:t>
            </w:r>
          </w:p>
          <w:p w14:paraId="453C9B90" w14:textId="77777777" w:rsidR="00943FDB" w:rsidRDefault="00943FDB" w:rsidP="00415891">
            <w:pPr>
              <w:ind w:right="-957"/>
              <w:rPr>
                <w:rFonts w:ascii="Times New Roman" w:hAnsi="Times New Roman" w:cs="Times New Roman"/>
                <w:b/>
                <w:sz w:val="48"/>
              </w:rPr>
            </w:pPr>
          </w:p>
          <w:p w14:paraId="4128B356" w14:textId="240D98EE"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803F0D">
              <w:rPr>
                <w:rFonts w:ascii="Times New Roman" w:hAnsi="Times New Roman" w:cs="Times New Roman"/>
                <w:b/>
                <w:sz w:val="48"/>
              </w:rPr>
              <w:br/>
            </w:r>
            <w:r w:rsidR="00E544B7" w:rsidRPr="00E544B7">
              <w:rPr>
                <w:rFonts w:ascii="Times New Roman" w:hAnsi="Times New Roman" w:cs="Times New Roman"/>
                <w:b/>
                <w:sz w:val="48"/>
              </w:rPr>
              <w:t>2522464</w:t>
            </w:r>
          </w:p>
          <w:p w14:paraId="5174C3C8" w14:textId="77777777" w:rsidR="00943FDB" w:rsidRPr="005D3F07" w:rsidRDefault="00943FDB" w:rsidP="00415891">
            <w:pPr>
              <w:ind w:right="-957"/>
              <w:rPr>
                <w:rFonts w:ascii="Times New Roman" w:hAnsi="Times New Roman" w:cs="Times New Roman"/>
                <w:b/>
                <w:sz w:val="48"/>
              </w:rPr>
            </w:pPr>
          </w:p>
          <w:p w14:paraId="0787ABD2" w14:textId="6334B5D5"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803F0D">
              <w:rPr>
                <w:rFonts w:ascii="Times New Roman" w:hAnsi="Times New Roman" w:cs="Times New Roman"/>
                <w:b/>
                <w:sz w:val="48"/>
              </w:rPr>
              <w:t>026/27</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581E3F" w:rsidRDefault="004F0E93" w:rsidP="002D6B34">
            <w:pPr>
              <w:jc w:val="both"/>
              <w:rPr>
                <w:b/>
                <w:bCs/>
                <w:i/>
                <w:iCs/>
              </w:rPr>
            </w:pPr>
          </w:p>
          <w:p w14:paraId="7DA1770A" w14:textId="657681AB" w:rsidR="004F0E93" w:rsidRPr="00581E3F" w:rsidRDefault="004F0E93" w:rsidP="00DF2A2E">
            <w:pPr>
              <w:rPr>
                <w:b/>
                <w:bCs/>
              </w:rPr>
            </w:pPr>
            <w:r w:rsidRPr="00581E3F">
              <w:rPr>
                <w:b/>
                <w:bCs/>
              </w:rPr>
              <w:t xml:space="preserve">Using a reflective model critically reflect on your professional development since qualifying as a </w:t>
            </w:r>
            <w:r w:rsidR="00C0499C" w:rsidRPr="00581E3F">
              <w:rPr>
                <w:b/>
                <w:bCs/>
              </w:rPr>
              <w:t>s</w:t>
            </w:r>
            <w:r w:rsidRPr="00581E3F">
              <w:rPr>
                <w:b/>
                <w:bCs/>
              </w:rPr>
              <w:t xml:space="preserve">ocial </w:t>
            </w:r>
            <w:r w:rsidR="00C0499C" w:rsidRPr="00581E3F">
              <w:rPr>
                <w:b/>
                <w:bCs/>
              </w:rPr>
              <w:t>w</w:t>
            </w:r>
            <w:r w:rsidRPr="00581E3F">
              <w:rPr>
                <w:b/>
                <w:bCs/>
              </w:rPr>
              <w:t>orker.</w:t>
            </w:r>
            <w:r w:rsidR="00DF2A2E" w:rsidRPr="00581E3F">
              <w:rPr>
                <w:b/>
                <w:bCs/>
              </w:rPr>
              <w:t xml:space="preserve"> </w:t>
            </w:r>
            <w:r w:rsidRPr="00581E3F">
              <w:rPr>
                <w:b/>
                <w:bCs/>
              </w:rPr>
              <w:t xml:space="preserve">Based on this and in discussion with your mentor/supervisor/line manager </w:t>
            </w:r>
            <w:r w:rsidR="00C0499C" w:rsidRPr="00581E3F">
              <w:rPr>
                <w:b/>
                <w:bCs/>
              </w:rPr>
              <w:t xml:space="preserve">go on to </w:t>
            </w:r>
            <w:r w:rsidRPr="00581E3F">
              <w:rPr>
                <w:b/>
                <w:bCs/>
              </w:rPr>
              <w:t xml:space="preserve">identify and justify your future developmental needs over the coming 12 months under each of the 3 Social Care Wales </w:t>
            </w:r>
            <w:r w:rsidR="00C0499C" w:rsidRPr="00581E3F">
              <w:rPr>
                <w:b/>
                <w:bCs/>
              </w:rPr>
              <w:t xml:space="preserve">(SCW) </w:t>
            </w:r>
            <w:r w:rsidRPr="00581E3F">
              <w:rPr>
                <w:b/>
                <w:bCs/>
              </w:rPr>
              <w:t>learning outcomes listed below</w:t>
            </w:r>
            <w:r w:rsidR="000A2AB5" w:rsidRPr="00581E3F">
              <w:rPr>
                <w:b/>
                <w:bCs/>
              </w:rPr>
              <w:t xml:space="preserve"> providing at least one developmental need for each of the learning </w:t>
            </w:r>
            <w:r w:rsidR="00C0499C" w:rsidRPr="00581E3F">
              <w:rPr>
                <w:b/>
                <w:bCs/>
              </w:rPr>
              <w:t>outcome below:</w:t>
            </w:r>
            <w:r w:rsidRPr="00581E3F">
              <w:rPr>
                <w:b/>
                <w:bCs/>
              </w:rPr>
              <w:t xml:space="preserve"> </w:t>
            </w:r>
          </w:p>
          <w:p w14:paraId="360C6B03" w14:textId="77777777" w:rsidR="004F0E93" w:rsidRPr="00581E3F" w:rsidRDefault="004F0E93" w:rsidP="002D6B34">
            <w:pPr>
              <w:rPr>
                <w:b/>
                <w:bCs/>
                <w:highlight w:val="yellow"/>
              </w:rPr>
            </w:pPr>
          </w:p>
          <w:p w14:paraId="57A1BFEB" w14:textId="34AB294C" w:rsidR="004F0E93" w:rsidRPr="00581E3F" w:rsidRDefault="004F0E93" w:rsidP="004F0E93">
            <w:pPr>
              <w:numPr>
                <w:ilvl w:val="0"/>
                <w:numId w:val="1"/>
              </w:numPr>
              <w:overflowPunct w:val="0"/>
              <w:autoSpaceDE w:val="0"/>
              <w:autoSpaceDN w:val="0"/>
              <w:adjustRightInd w:val="0"/>
              <w:jc w:val="both"/>
              <w:textAlignment w:val="baseline"/>
              <w:rPr>
                <w:b/>
                <w:bCs/>
              </w:rPr>
            </w:pPr>
            <w:r w:rsidRPr="00581E3F">
              <w:rPr>
                <w:b/>
                <w:bCs/>
              </w:rPr>
              <w:t xml:space="preserve">Applying analysis in assessment to inform </w:t>
            </w:r>
            <w:r w:rsidR="009A4CCD" w:rsidRPr="00581E3F">
              <w:rPr>
                <w:b/>
                <w:bCs/>
              </w:rPr>
              <w:t>interventions.</w:t>
            </w:r>
          </w:p>
          <w:p w14:paraId="734C72C9" w14:textId="4B680725" w:rsidR="004F0E93" w:rsidRPr="00581E3F" w:rsidRDefault="004F0E93" w:rsidP="004F0E93">
            <w:pPr>
              <w:numPr>
                <w:ilvl w:val="0"/>
                <w:numId w:val="1"/>
              </w:numPr>
              <w:overflowPunct w:val="0"/>
              <w:autoSpaceDE w:val="0"/>
              <w:autoSpaceDN w:val="0"/>
              <w:adjustRightInd w:val="0"/>
              <w:jc w:val="both"/>
              <w:textAlignment w:val="baseline"/>
              <w:rPr>
                <w:b/>
                <w:bCs/>
              </w:rPr>
            </w:pPr>
            <w:r w:rsidRPr="00581E3F">
              <w:rPr>
                <w:b/>
                <w:bCs/>
              </w:rPr>
              <w:t xml:space="preserve">Working collaboratively with people in need of care and support, their </w:t>
            </w:r>
            <w:proofErr w:type="spellStart"/>
            <w:r w:rsidRPr="00581E3F">
              <w:rPr>
                <w:b/>
                <w:bCs/>
              </w:rPr>
              <w:t>carers</w:t>
            </w:r>
            <w:proofErr w:type="spellEnd"/>
            <w:r w:rsidRPr="00581E3F">
              <w:rPr>
                <w:b/>
                <w:bCs/>
                <w:i/>
                <w:iCs/>
              </w:rPr>
              <w:t xml:space="preserve"> </w:t>
            </w:r>
            <w:r w:rsidRPr="00581E3F">
              <w:rPr>
                <w:b/>
                <w:bCs/>
              </w:rPr>
              <w:t xml:space="preserve">and other </w:t>
            </w:r>
            <w:r w:rsidR="009A4CCD" w:rsidRPr="00581E3F">
              <w:rPr>
                <w:b/>
                <w:bCs/>
              </w:rPr>
              <w:t>professionals.</w:t>
            </w:r>
          </w:p>
          <w:p w14:paraId="56DC6FBF" w14:textId="3A45C085" w:rsidR="004F0E93" w:rsidRPr="00581E3F" w:rsidRDefault="004F0E93" w:rsidP="004F0E93">
            <w:pPr>
              <w:numPr>
                <w:ilvl w:val="0"/>
                <w:numId w:val="1"/>
              </w:numPr>
              <w:overflowPunct w:val="0"/>
              <w:autoSpaceDE w:val="0"/>
              <w:autoSpaceDN w:val="0"/>
              <w:adjustRightInd w:val="0"/>
              <w:jc w:val="both"/>
              <w:textAlignment w:val="baseline"/>
              <w:rPr>
                <w:b/>
                <w:bCs/>
              </w:rPr>
            </w:pPr>
            <w:r w:rsidRPr="00581E3F">
              <w:rPr>
                <w:b/>
                <w:bCs/>
              </w:rPr>
              <w:t>Intervention and application of professional judgement in increasingly complex situations.</w:t>
            </w:r>
          </w:p>
          <w:p w14:paraId="61B7CD6C" w14:textId="77777777" w:rsidR="004F0E93" w:rsidRPr="00581E3F" w:rsidRDefault="004F0E93" w:rsidP="002D6B34">
            <w:pPr>
              <w:jc w:val="both"/>
              <w:rPr>
                <w:b/>
                <w:bCs/>
              </w:rPr>
            </w:pPr>
          </w:p>
          <w:p w14:paraId="050AD2DD" w14:textId="77777777" w:rsidR="00DF2A2E" w:rsidRPr="00581E3F" w:rsidRDefault="00DF2A2E" w:rsidP="00DF2A2E">
            <w:pPr>
              <w:jc w:val="both"/>
              <w:rPr>
                <w:b/>
                <w:bCs/>
              </w:rPr>
            </w:pPr>
            <w:r w:rsidRPr="00581E3F">
              <w:rPr>
                <w:b/>
                <w:bCs/>
              </w:rPr>
              <w:t xml:space="preserve">This task must </w:t>
            </w:r>
            <w:proofErr w:type="gramStart"/>
            <w:r w:rsidRPr="00581E3F">
              <w:rPr>
                <w:b/>
                <w:bCs/>
              </w:rPr>
              <w:t>make reference</w:t>
            </w:r>
            <w:proofErr w:type="gramEnd"/>
            <w:r w:rsidRPr="00581E3F">
              <w:rPr>
                <w:b/>
                <w:bCs/>
              </w:rP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02EE3F15" w:rsidR="004F0E93" w:rsidRPr="00913624" w:rsidRDefault="00E544B7" w:rsidP="00E544B7">
            <w:pPr>
              <w:rPr>
                <w:highlight w:val="yellow"/>
              </w:rPr>
            </w:pPr>
            <w:r w:rsidRPr="00913624">
              <w:br/>
            </w:r>
            <w:r w:rsidR="00913624" w:rsidRPr="00913624">
              <w:t>Since completing my first year in practice, I have gained valuable experience and confidence in my abilities, although I still sometimes question my knowledge and decision-making. This task reflects on my learning needs and how I have developed throughout my time as a social worker.</w:t>
            </w:r>
            <w:r w:rsidRPr="00913624">
              <w:br/>
            </w:r>
          </w:p>
          <w:p w14:paraId="31A10A30" w14:textId="77777777" w:rsidR="007140C2" w:rsidRDefault="000819D5" w:rsidP="00BD61D6">
            <w:r>
              <w:t>I will use Jasper’s (2013) ERA model: Experience, Reflection and Action</w:t>
            </w:r>
            <w:r w:rsidR="00290555">
              <w:t xml:space="preserve">, to reflect on </w:t>
            </w:r>
            <w:r>
              <w:t>key practice experiences, learning</w:t>
            </w:r>
            <w:r w:rsidR="00290555">
              <w:t xml:space="preserve"> and </w:t>
            </w:r>
            <w:r>
              <w:t>future development.</w:t>
            </w:r>
          </w:p>
          <w:p w14:paraId="21E82A80" w14:textId="1A6DDD63" w:rsidR="007140C2" w:rsidRPr="00BD0425" w:rsidRDefault="000819D5" w:rsidP="00616DEF">
            <w:pPr>
              <w:rPr>
                <w:b/>
                <w:bCs/>
              </w:rPr>
            </w:pPr>
            <w:r>
              <w:br/>
            </w:r>
          </w:p>
          <w:p w14:paraId="1001AE51" w14:textId="77777777" w:rsidR="00D775FE" w:rsidRPr="00BD0425" w:rsidRDefault="00D775FE" w:rsidP="00D775FE">
            <w:pPr>
              <w:rPr>
                <w:b/>
                <w:bCs/>
              </w:rPr>
            </w:pPr>
            <w:r w:rsidRPr="00BD0425">
              <w:rPr>
                <w:b/>
                <w:bCs/>
              </w:rPr>
              <w:t>1.</w:t>
            </w:r>
            <w:r w:rsidRPr="00BD0425">
              <w:rPr>
                <w:b/>
                <w:bCs/>
              </w:rPr>
              <w:tab/>
              <w:t>Applying analysis in assessment to inform interventions.</w:t>
            </w:r>
          </w:p>
          <w:p w14:paraId="44F13DC5" w14:textId="7BA92319" w:rsidR="006143A7" w:rsidRPr="00651E57" w:rsidRDefault="00581E3F" w:rsidP="00D775FE">
            <w:pPr>
              <w:rPr>
                <w:b/>
                <w:bCs/>
              </w:rPr>
            </w:pPr>
            <w:r>
              <w:lastRenderedPageBreak/>
              <w:br/>
            </w:r>
            <w:r w:rsidR="00C44219">
              <w:br/>
            </w:r>
            <w:r w:rsidR="006143A7" w:rsidRPr="00651E57">
              <w:rPr>
                <w:b/>
                <w:bCs/>
              </w:rPr>
              <w:t>Stage 1: Experience</w:t>
            </w:r>
          </w:p>
          <w:p w14:paraId="1A0587F9" w14:textId="3EE709EA" w:rsidR="007140C2" w:rsidRDefault="000819D5" w:rsidP="00B04704">
            <w:r>
              <w:t xml:space="preserve">I </w:t>
            </w:r>
            <w:r w:rsidR="00046576">
              <w:t>completed</w:t>
            </w:r>
            <w:r>
              <w:t xml:space="preserve"> a Child and Young Person’s Assessment for a family of three children</w:t>
            </w:r>
            <w:r w:rsidR="00046576">
              <w:t>, where</w:t>
            </w:r>
            <w:r>
              <w:t xml:space="preserve"> professionals raised long-standing concerns about home conditions and possible neglect. </w:t>
            </w:r>
            <w:r w:rsidR="00046576">
              <w:t xml:space="preserve">Although the family had limited previous Social Services involvement, parents </w:t>
            </w:r>
            <w:r>
              <w:t xml:space="preserve">had often declined support and were </w:t>
            </w:r>
            <w:r w:rsidR="00046576">
              <w:t xml:space="preserve">seen as </w:t>
            </w:r>
            <w:r>
              <w:t xml:space="preserve">difficult to engage. </w:t>
            </w:r>
            <w:r w:rsidR="00FA0CAF" w:rsidRPr="00FA0CAF">
              <w:t>Milner et al (2020) describes analysis as “making sense of events and statements to arrive at an overall picture”</w:t>
            </w:r>
            <w:r w:rsidR="00FA0CAF">
              <w:t xml:space="preserve">. </w:t>
            </w:r>
            <w:r w:rsidR="00046576">
              <w:t>I analysed</w:t>
            </w:r>
            <w:r>
              <w:t xml:space="preserve"> the </w:t>
            </w:r>
            <w:r w:rsidR="00046576">
              <w:t>risks alongside the parents’ agreement</w:t>
            </w:r>
            <w:r>
              <w:t xml:space="preserve"> to work under a Care and Support Plan, which </w:t>
            </w:r>
            <w:r w:rsidR="00046576">
              <w:t>allowed</w:t>
            </w:r>
            <w:r>
              <w:t xml:space="preserve"> proportionate </w:t>
            </w:r>
            <w:r w:rsidR="00046576">
              <w:t>intervention</w:t>
            </w:r>
            <w:r>
              <w:t xml:space="preserve"> focused on relationship-building, practical support and gradual change</w:t>
            </w:r>
            <w:r w:rsidR="00046576">
              <w:t>, rather than immediate child protection escalation</w:t>
            </w:r>
            <w:r>
              <w:t>.</w:t>
            </w:r>
            <w:r w:rsidR="00FA0CAF">
              <w:t xml:space="preserve"> </w:t>
            </w:r>
          </w:p>
          <w:p w14:paraId="24556607" w14:textId="62E02C2E" w:rsidR="006143A7" w:rsidRPr="00651E57" w:rsidRDefault="00D775FE" w:rsidP="006143A7">
            <w:pPr>
              <w:rPr>
                <w:b/>
                <w:bCs/>
              </w:rPr>
            </w:pPr>
            <w:r>
              <w:br/>
            </w:r>
            <w:r>
              <w:br/>
            </w:r>
            <w:r w:rsidR="006143A7" w:rsidRPr="00651E57">
              <w:rPr>
                <w:b/>
                <w:bCs/>
              </w:rPr>
              <w:t>Stage 2: Reflection</w:t>
            </w:r>
          </w:p>
          <w:p w14:paraId="33998AD0" w14:textId="7CEEF9C3" w:rsidR="007140C2" w:rsidRDefault="000819D5">
            <w:pPr>
              <w:spacing w:after="240"/>
            </w:pPr>
            <w:r>
              <w:br/>
            </w:r>
            <w:r>
              <w:br/>
              <w:t>Initially, I explored several services with the family, but parents said multiple new professionals felt overwhelming. On reflection, I recognised I had tried to “fix” concerns too quickly and had not fully considered resources or sought management oversight. Supervision helped me recognise the need for a slower, strengths-based approach focused on trust, parental experience and meaningful engagement. This links with Duncan and Hubble (2000), who emphasise people’s existing strengths, and Beckett and Horner (2006), who highlight relationships as central to change.</w:t>
            </w:r>
            <w:r>
              <w:br/>
            </w:r>
            <w:r>
              <w:br/>
            </w:r>
            <w:r>
              <w:br/>
            </w:r>
            <w:r>
              <w:rPr>
                <w:b/>
                <w:bCs/>
              </w:rPr>
              <w:t>Stage 3: Action</w:t>
            </w:r>
            <w:r>
              <w:br/>
            </w:r>
            <w:r w:rsidR="0093206A">
              <w:br/>
            </w:r>
            <w:r w:rsidR="0093206A" w:rsidRPr="0093206A">
              <w:t>I have begun using assessment tools, such as SMART, to support person-centred intervention planning by ensuring goals are clear, realistic and measurable (Parker, 2020). Alongside this, I will use supervision before making commitments to families or professionals, ensuring my decisions are ethical, proportionate and well-informed (Nickson et al., 2020). This will support collaborative, relationship-based practice that remains focused on realistic support, positive outcomes and my ongoing professional accountability.</w:t>
            </w:r>
            <w:r>
              <w:br/>
            </w:r>
            <w:r>
              <w:br/>
            </w:r>
          </w:p>
          <w:p w14:paraId="741B27F4" w14:textId="23B27FE1" w:rsidR="000819D5" w:rsidRPr="00BD0425" w:rsidRDefault="00110849">
            <w:pPr>
              <w:spacing w:after="240"/>
              <w:rPr>
                <w:b/>
                <w:bCs/>
                <w:kern w:val="2"/>
                <w:lang w:eastAsia="en-GB"/>
                <w14:ligatures w14:val="standardContextual"/>
              </w:rPr>
            </w:pPr>
            <w:r>
              <w:rPr>
                <w:b/>
                <w:bCs/>
              </w:rPr>
              <w:t xml:space="preserve">2.         Working collaboratively with people in need of care and support, their </w:t>
            </w:r>
            <w:proofErr w:type="spellStart"/>
            <w:r>
              <w:rPr>
                <w:b/>
                <w:bCs/>
              </w:rPr>
              <w:t>carers</w:t>
            </w:r>
            <w:proofErr w:type="spellEnd"/>
            <w:r>
              <w:rPr>
                <w:b/>
                <w:bCs/>
              </w:rPr>
              <w:t xml:space="preserve"> and other professionals.</w:t>
            </w:r>
            <w:r>
              <w:rPr>
                <w:b/>
                <w:bCs/>
              </w:rPr>
              <w:br/>
            </w:r>
            <w:r>
              <w:br/>
            </w:r>
            <w:r>
              <w:br/>
            </w:r>
            <w:r>
              <w:rPr>
                <w:b/>
                <w:bCs/>
              </w:rPr>
              <w:t>Experience</w:t>
            </w:r>
            <w:r>
              <w:br/>
            </w:r>
            <w:r>
              <w:br/>
              <w:t>I supported a young person where concerns included mum’s alcohol use and school non-attendance for over two years.</w:t>
            </w:r>
            <w:r w:rsidR="00A504A5">
              <w:t xml:space="preserve"> </w:t>
            </w:r>
            <w:r w:rsidR="00A504A5" w:rsidRPr="00A504A5">
              <w:t>Morris (2008) highlights that multi-agency working is essential because children and families often have interconnected needs requiring a shared professional response.</w:t>
            </w:r>
            <w:r>
              <w:t xml:space="preserve"> I worked collaboratively with the young person, parent, education and other professionals by listening to views, sharing information appropriately, reviewing progress and contributing to multi-agency planning. Although progress had been made, education professionals challenged case closure because attendance remained unresolved. This left one parent feeling progress had not been recognised and </w:t>
            </w:r>
            <w:r>
              <w:lastRenderedPageBreak/>
              <w:t>made me question my decision-making.</w:t>
            </w:r>
            <w:r w:rsidR="00A504A5">
              <w:t xml:space="preserve"> </w:t>
            </w:r>
            <w:r>
              <w:br/>
            </w:r>
            <w:r>
              <w:br/>
            </w:r>
            <w:r>
              <w:rPr>
                <w:b/>
                <w:bCs/>
              </w:rPr>
              <w:t>Reflection</w:t>
            </w:r>
            <w:r w:rsidR="0001631F">
              <w:br/>
            </w:r>
            <w:r w:rsidR="0001631F">
              <w:br/>
            </w:r>
            <w:r w:rsidR="0001631F" w:rsidRPr="0001631F">
              <w:t>Through supervision, I recognised that Social Services involvement should not continue solely due to education concerns where there were no safeguarding risks. This reinforced the importance of respecting colleagues’ expertise and collaborative practice (Social Care Wales National Occupational Standards, 2011, 6.9). I also reflected on my tendency to feel personally responsible when outcomes did not improve (</w:t>
            </w:r>
            <w:proofErr w:type="spellStart"/>
            <w:r w:rsidR="0001631F" w:rsidRPr="0001631F">
              <w:t>Vike</w:t>
            </w:r>
            <w:proofErr w:type="spellEnd"/>
            <w:r w:rsidR="0001631F" w:rsidRPr="0001631F">
              <w:t>, 2004).</w:t>
            </w:r>
            <w:r>
              <w:br/>
            </w:r>
            <w:r w:rsidR="0001631F">
              <w:br/>
            </w:r>
            <w:r>
              <w:br/>
            </w:r>
            <w:r>
              <w:rPr>
                <w:b/>
                <w:bCs/>
              </w:rPr>
              <w:t>Action</w:t>
            </w:r>
            <w:r>
              <w:br/>
            </w:r>
            <w:r>
              <w:br/>
              <w:t>I will continue to use supervision to reflect on risk, professional challenge and decision-making (BASW, 2012). I will develop resilience and assertiveness so I can work collaboratively while confidently explaining my rationale, valuing others’ expertise and ensuring plans remain proportionate, child-centred and outcome-focused.</w:t>
            </w:r>
            <w:r w:rsidR="00BD0425">
              <w:br/>
            </w:r>
          </w:p>
          <w:p w14:paraId="02EB81AC" w14:textId="2DBC3357" w:rsidR="004F0E93" w:rsidRPr="00BD0425" w:rsidRDefault="00D775FE" w:rsidP="00D775FE">
            <w:pPr>
              <w:jc w:val="both"/>
              <w:rPr>
                <w:b/>
                <w:bCs/>
              </w:rPr>
            </w:pPr>
            <w:r w:rsidRPr="00BD0425">
              <w:rPr>
                <w:b/>
                <w:bCs/>
              </w:rPr>
              <w:t>3.</w:t>
            </w:r>
            <w:r w:rsidRPr="00BD0425">
              <w:rPr>
                <w:b/>
                <w:bCs/>
              </w:rPr>
              <w:tab/>
              <w:t>Intervention and application of professional judgement in increasingly complex situations.</w:t>
            </w:r>
          </w:p>
          <w:p w14:paraId="1FDA449B" w14:textId="225080DD" w:rsidR="004F0E93" w:rsidRPr="002C4611" w:rsidRDefault="00DC2906" w:rsidP="00F90591">
            <w:r>
              <w:br/>
            </w:r>
          </w:p>
          <w:p w14:paraId="6FB4EF20" w14:textId="1A65E503" w:rsidR="007140C2" w:rsidRDefault="000819D5">
            <w:pPr>
              <w:jc w:val="both"/>
            </w:pPr>
            <w:r w:rsidRPr="00AC1E28">
              <w:rPr>
                <w:b/>
              </w:rPr>
              <w:t>Experience</w:t>
            </w:r>
            <w:r w:rsidRPr="00AC1E28">
              <w:br/>
            </w:r>
            <w:r w:rsidRPr="00AC1E28">
              <w:br/>
            </w:r>
            <w:r w:rsidRPr="004A66C0">
              <w:t xml:space="preserve">Since qualifying, I have </w:t>
            </w:r>
            <w:r>
              <w:t>worked with increasingly</w:t>
            </w:r>
            <w:r w:rsidRPr="004A66C0">
              <w:t xml:space="preserve"> complex</w:t>
            </w:r>
            <w:r>
              <w:t xml:space="preserve"> situations requiring</w:t>
            </w:r>
            <w:r w:rsidRPr="004A66C0">
              <w:t xml:space="preserve"> professional judgement </w:t>
            </w:r>
            <w:r>
              <w:t>to assess</w:t>
            </w:r>
            <w:r w:rsidRPr="004A66C0">
              <w:t xml:space="preserve"> risk, </w:t>
            </w:r>
            <w:r>
              <w:t xml:space="preserve">balance </w:t>
            </w:r>
            <w:r w:rsidRPr="004A66C0">
              <w:t xml:space="preserve">views </w:t>
            </w:r>
            <w:r>
              <w:t>and identify</w:t>
            </w:r>
            <w:r w:rsidRPr="004A66C0">
              <w:t xml:space="preserve"> proportionate interventions. </w:t>
            </w:r>
            <w:r w:rsidR="00667464">
              <w:t>I supported</w:t>
            </w:r>
            <w:r>
              <w:t xml:space="preserve"> a teenager whose parents were concerned about challenging behaviour and unsafe decision-making.</w:t>
            </w:r>
            <w:r w:rsidR="00FA0CAF">
              <w:t xml:space="preserve"> </w:t>
            </w:r>
            <w:r w:rsidR="00FA0CAF" w:rsidRPr="00FA0CAF">
              <w:t>Milner et al (2020) states “judgement is about what is good enough and what is not. Whereas decision making is about future action or inaction”.</w:t>
            </w:r>
            <w:r>
              <w:t xml:space="preserve"> </w:t>
            </w:r>
            <w:r w:rsidR="00667464">
              <w:t>I needed</w:t>
            </w:r>
            <w:r>
              <w:t xml:space="preserve"> to balance </w:t>
            </w:r>
            <w:r w:rsidR="00667464">
              <w:t>their</w:t>
            </w:r>
            <w:r>
              <w:t xml:space="preserve"> concerns with the young person’s rights, wishes and feelings.</w:t>
            </w:r>
          </w:p>
          <w:p w14:paraId="49FFEEEB" w14:textId="77777777" w:rsidR="00C2565D" w:rsidRPr="004A66C0" w:rsidRDefault="00C2565D" w:rsidP="00C2565D">
            <w:pPr>
              <w:jc w:val="both"/>
            </w:pPr>
          </w:p>
          <w:p w14:paraId="22C1A7C9" w14:textId="77777777" w:rsidR="007140C2" w:rsidRDefault="000819D5">
            <w:pPr>
              <w:spacing w:after="240"/>
            </w:pPr>
            <w:r>
              <w:t>I arranged support work focused on community safety and emotional regulation. Although this was targeted, there was limited evidence of change. Parents remained heightened and wanted Social Services to “do something</w:t>
            </w:r>
            <w:proofErr w:type="gramStart"/>
            <w:r>
              <w:t>”, but</w:t>
            </w:r>
            <w:proofErr w:type="gramEnd"/>
            <w:r>
              <w:t xml:space="preserve"> were reluctant to engage themselves. I applied professional judgement by recognising the limits of voluntary intervention, keeping the young person’s voice central and avoiding an oppressive response.</w:t>
            </w:r>
            <w:r>
              <w:br/>
            </w:r>
            <w:r>
              <w:br/>
            </w:r>
            <w:r>
              <w:rPr>
                <w:b/>
                <w:bCs/>
              </w:rPr>
              <w:t>Reflection</w:t>
            </w:r>
            <w:r>
              <w:br/>
            </w:r>
            <w:r>
              <w:br/>
              <w:t>I felt powerless when intervention had limited impact. Supervision helped me reflect that my judgement must be guided by risk, ethics and proportionality. I recognised the value of holistic support, but also that meaningful change depended on parental engagement. This links with the BASW Code of Ethics (2023), which emphasises empowerment alongside assessing and managing risk.</w:t>
            </w:r>
            <w:r>
              <w:br/>
            </w:r>
          </w:p>
          <w:p w14:paraId="4FC99B3D" w14:textId="6EBCA5A6" w:rsidR="007140C2" w:rsidRDefault="000819D5">
            <w:pPr>
              <w:spacing w:after="240"/>
            </w:pPr>
            <w:r>
              <w:rPr>
                <w:b/>
                <w:bCs/>
              </w:rPr>
              <w:t>Action</w:t>
            </w:r>
            <w:r>
              <w:br/>
            </w:r>
            <w:r w:rsidR="00FA0CAF" w:rsidRPr="00FA0CAF">
              <w:t>Milner et al</w:t>
            </w:r>
            <w:r w:rsidR="00FD2DC8">
              <w:t>.,</w:t>
            </w:r>
            <w:r w:rsidR="00FA0CAF" w:rsidRPr="00FA0CAF">
              <w:t xml:space="preserve"> (2020) identified potential pitfalls in making professional judgements which professionals </w:t>
            </w:r>
            <w:r w:rsidR="00FA0CAF" w:rsidRPr="00FA0CAF">
              <w:lastRenderedPageBreak/>
              <w:t>should avoid, including; stereotyping and labelling.</w:t>
            </w:r>
            <w:r w:rsidR="00FA0CAF">
              <w:t xml:space="preserve"> </w:t>
            </w:r>
            <w:r>
              <w:t xml:space="preserve">I will continue to develop confidence in applying professional judgement </w:t>
            </w:r>
            <w:r w:rsidR="00BD0425">
              <w:t>through</w:t>
            </w:r>
            <w:r>
              <w:t xml:space="preserve"> supervision, mentor discussions</w:t>
            </w:r>
            <w:r w:rsidR="00BD0425">
              <w:t xml:space="preserve">, </w:t>
            </w:r>
            <w:r>
              <w:t xml:space="preserve">consultation </w:t>
            </w:r>
            <w:r w:rsidR="00BD0425">
              <w:t xml:space="preserve">and </w:t>
            </w:r>
            <w:r>
              <w:t>relevant training</w:t>
            </w:r>
            <w:r w:rsidR="00FA0CAF">
              <w:t>, whilst also uphold the rights of the individuals</w:t>
            </w:r>
            <w:r w:rsidR="00BD0425">
              <w:t>. I will use</w:t>
            </w:r>
            <w:r>
              <w:t xml:space="preserve"> evidence-based tools to support</w:t>
            </w:r>
            <w:r w:rsidR="00BD0425">
              <w:t xml:space="preserve"> decision</w:t>
            </w:r>
            <w:r w:rsidR="00FA0CAF">
              <w:t>-making</w:t>
            </w:r>
            <w:r>
              <w:t xml:space="preserve"> and ensure interventions are ethical, realistic and focused on p</w:t>
            </w:r>
            <w:r w:rsidR="00FA0CAF">
              <w:t>erson-centred outcomes</w:t>
            </w:r>
            <w:r>
              <w:t>.</w:t>
            </w:r>
            <w:r w:rsidR="00BD0425">
              <w:t xml:space="preserve"> </w:t>
            </w:r>
            <w:r w:rsidR="00BD0425">
              <w:br/>
            </w:r>
            <w:r w:rsidR="00BD0425">
              <w:rPr>
                <w:i/>
                <w:iCs/>
              </w:rPr>
              <w:br/>
              <w:t xml:space="preserve">Word count: </w:t>
            </w:r>
            <w:r w:rsidR="005F75D3">
              <w:rPr>
                <w:i/>
                <w:iCs/>
              </w:rPr>
              <w:t>8</w:t>
            </w:r>
            <w:r w:rsidR="0001631F">
              <w:rPr>
                <w:i/>
                <w:iCs/>
              </w:rPr>
              <w:t>1</w:t>
            </w:r>
            <w:r w:rsidR="005F75D3">
              <w:rPr>
                <w:i/>
                <w:iCs/>
              </w:rPr>
              <w:t>3</w:t>
            </w:r>
            <w:r w:rsidR="00BD0425">
              <w:rPr>
                <w:i/>
                <w:iCs/>
              </w:rPr>
              <w:t xml:space="preserve"> words.</w:t>
            </w: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7C60CEB" w:rsidR="004F0E93" w:rsidRDefault="00D775FE" w:rsidP="004F0E93">
      <w:pPr>
        <w:jc w:val="center"/>
        <w:rPr>
          <w:b/>
          <w:sz w:val="28"/>
          <w:szCs w:val="28"/>
        </w:rPr>
      </w:pPr>
      <w:r>
        <w:rPr>
          <w:b/>
          <w:sz w:val="28"/>
          <w:szCs w:val="28"/>
        </w:rPr>
        <w:lastRenderedPageBreak/>
        <w:br/>
      </w:r>
      <w:r>
        <w:rPr>
          <w:b/>
          <w:sz w:val="28"/>
          <w:szCs w:val="28"/>
        </w:rPr>
        <w:br/>
      </w:r>
      <w:r w:rsidR="00EF1487">
        <w:rPr>
          <w:b/>
          <w:sz w:val="28"/>
          <w:szCs w:val="28"/>
        </w:rPr>
        <w:br/>
      </w:r>
      <w:r w:rsidR="00EF1487">
        <w:rPr>
          <w:b/>
          <w:sz w:val="28"/>
          <w:szCs w:val="28"/>
        </w:rPr>
        <w:br/>
      </w:r>
      <w:r w:rsidR="00EF1487">
        <w:rPr>
          <w:b/>
          <w:sz w:val="28"/>
          <w:szCs w:val="28"/>
        </w:rPr>
        <w:br/>
      </w:r>
      <w:r>
        <w:rPr>
          <w:b/>
          <w:sz w:val="28"/>
          <w:szCs w:val="28"/>
        </w:rPr>
        <w:br/>
      </w:r>
      <w:r>
        <w:rPr>
          <w:b/>
          <w:sz w:val="28"/>
          <w:szCs w:val="28"/>
        </w:rPr>
        <w:br/>
      </w:r>
      <w:r w:rsidR="004F0E93"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6143A7">
        <w:trPr>
          <w:trHeight w:val="2880"/>
        </w:trPr>
        <w:tc>
          <w:tcPr>
            <w:tcW w:w="9016" w:type="dxa"/>
          </w:tcPr>
          <w:p w14:paraId="2D751810" w14:textId="77777777" w:rsidR="00DC3220" w:rsidRPr="003A0764" w:rsidRDefault="00DC3220" w:rsidP="002D6B34">
            <w:pPr>
              <w:jc w:val="both"/>
              <w:rPr>
                <w:b/>
                <w:bCs/>
              </w:rPr>
            </w:pPr>
            <w:r w:rsidRPr="003A0764">
              <w:rPr>
                <w:b/>
                <w:bCs/>
              </w:rPr>
              <w:t>Question</w:t>
            </w:r>
          </w:p>
          <w:p w14:paraId="0394349A" w14:textId="27EF96B3" w:rsidR="00DC3220" w:rsidRPr="003A0764" w:rsidRDefault="004F0E93" w:rsidP="002D6B34">
            <w:pPr>
              <w:jc w:val="both"/>
              <w:rPr>
                <w:b/>
                <w:bCs/>
              </w:rPr>
            </w:pPr>
            <w:r w:rsidRPr="003A0764">
              <w:rPr>
                <w:b/>
                <w:bCs/>
              </w:rPr>
              <w:t xml:space="preserve">Use a reflective model to critically reflect on the learning needs you identified in task 1 </w:t>
            </w:r>
            <w:r w:rsidR="00CB2131" w:rsidRPr="003A0764">
              <w:rPr>
                <w:b/>
                <w:bCs/>
              </w:rPr>
              <w:t xml:space="preserve">part a </w:t>
            </w:r>
            <w:r w:rsidR="009F21E6" w:rsidRPr="003A0764">
              <w:rPr>
                <w:b/>
                <w:bCs/>
              </w:rPr>
              <w:t>under</w:t>
            </w:r>
            <w:r w:rsidRPr="003A0764">
              <w:rPr>
                <w:b/>
                <w:bCs/>
              </w:rPr>
              <w:t xml:space="preserve"> each of the 3 </w:t>
            </w:r>
            <w:r w:rsidR="009F21E6" w:rsidRPr="003A0764">
              <w:rPr>
                <w:b/>
                <w:bCs/>
              </w:rPr>
              <w:t xml:space="preserve">SCW </w:t>
            </w:r>
            <w:r w:rsidRPr="003A0764">
              <w:rPr>
                <w:b/>
                <w:bCs/>
              </w:rPr>
              <w:t xml:space="preserve">learning outcomes. </w:t>
            </w:r>
          </w:p>
          <w:p w14:paraId="538FFB1C" w14:textId="53732661" w:rsidR="004F0E93" w:rsidRPr="003A0764" w:rsidRDefault="004F0E93" w:rsidP="002D6B34">
            <w:pPr>
              <w:jc w:val="both"/>
              <w:rPr>
                <w:b/>
                <w:bCs/>
              </w:rPr>
            </w:pPr>
            <w:r w:rsidRPr="003A0764">
              <w:rPr>
                <w:b/>
                <w:bCs/>
              </w:rPr>
              <w:t xml:space="preserve">This must include reference to training, learning, research and supervision and reflection with your mentor/supervisor/line manager on the extent to which your learning outcomes </w:t>
            </w:r>
            <w:proofErr w:type="gramStart"/>
            <w:r w:rsidRPr="003A0764">
              <w:rPr>
                <w:b/>
                <w:bCs/>
              </w:rPr>
              <w:t>has</w:t>
            </w:r>
            <w:proofErr w:type="gramEnd"/>
            <w:r w:rsidRPr="003A0764">
              <w:rPr>
                <w:b/>
                <w:bCs/>
              </w:rPr>
              <w:t xml:space="preserve"> been achieved. </w:t>
            </w:r>
          </w:p>
          <w:p w14:paraId="55A1401B" w14:textId="688E7B21" w:rsidR="004F0E93" w:rsidRPr="003A0764" w:rsidRDefault="004F0E93" w:rsidP="002D6B34">
            <w:pPr>
              <w:jc w:val="both"/>
              <w:rPr>
                <w:b/>
                <w:bCs/>
              </w:rPr>
            </w:pPr>
            <w:r w:rsidRPr="003A0764">
              <w:rPr>
                <w:b/>
                <w:bCs/>
              </w:rPr>
              <w:t xml:space="preserve">Identify your learning needs to support your development in the transition to becoming an experienced practitioner in your future career following the completion of this programme. </w:t>
            </w:r>
          </w:p>
          <w:p w14:paraId="26252AF8" w14:textId="77777777" w:rsidR="004F0E93" w:rsidRPr="003A0764" w:rsidRDefault="004F0E93" w:rsidP="002D6B34">
            <w:pPr>
              <w:jc w:val="both"/>
              <w:rPr>
                <w:b/>
                <w:bCs/>
              </w:rPr>
            </w:pPr>
          </w:p>
          <w:p w14:paraId="77F5A218" w14:textId="76713733" w:rsidR="003A0764" w:rsidRDefault="004F0E93" w:rsidP="0025392A">
            <w:r w:rsidRPr="003A0764">
              <w:rPr>
                <w:b/>
                <w:bCs/>
              </w:rPr>
              <w:t xml:space="preserve">650 words </w:t>
            </w:r>
            <w:r w:rsidR="00C0499C" w:rsidRPr="003A0764">
              <w:rPr>
                <w:b/>
                <w:bCs/>
              </w:rPr>
              <w:t>(+/- 10%: include your actual word count at the end of each section).</w:t>
            </w:r>
            <w:r w:rsidR="003A0764">
              <w:rPr>
                <w:b/>
                <w:bCs/>
              </w:rPr>
              <w:br/>
            </w:r>
            <w:r w:rsidR="003A0764">
              <w:t>------------------------------------------------------------------------------------------------------------------</w:t>
            </w:r>
            <w:r w:rsidR="006143A7">
              <w:br/>
            </w:r>
          </w:p>
          <w:p w14:paraId="255865BC" w14:textId="37CD0F9C" w:rsidR="003A0764" w:rsidRDefault="003A0764" w:rsidP="003A0764">
            <w:pPr>
              <w:jc w:val="both"/>
            </w:pPr>
            <w:r>
              <w:t>I will reflect on my identified learning needs using the Boud et al</w:t>
            </w:r>
            <w:r w:rsidR="00B32E72">
              <w:t xml:space="preserve"> </w:t>
            </w:r>
            <w:r>
              <w:t>(1985) reflective model. This model is a framework that links experience, reflection, and learning to help individuals use experiences to create meaningful learning.</w:t>
            </w:r>
          </w:p>
          <w:p w14:paraId="4B43B03E" w14:textId="77777777" w:rsidR="003A0764" w:rsidRDefault="003A0764" w:rsidP="003A0764">
            <w:pPr>
              <w:jc w:val="both"/>
            </w:pPr>
          </w:p>
          <w:p w14:paraId="7ECD1748" w14:textId="540E5331" w:rsidR="003A0764" w:rsidRDefault="003A0764" w:rsidP="00DB105E">
            <w:pPr>
              <w:pStyle w:val="ListParagraph"/>
              <w:numPr>
                <w:ilvl w:val="0"/>
                <w:numId w:val="4"/>
              </w:numPr>
            </w:pPr>
            <w:r w:rsidRPr="0025392A">
              <w:rPr>
                <w:b/>
                <w:bCs/>
              </w:rPr>
              <w:lastRenderedPageBreak/>
              <w:t>Experience (What</w:t>
            </w:r>
            <w:r w:rsidR="0025392A">
              <w:rPr>
                <w:b/>
                <w:bCs/>
              </w:rPr>
              <w:t>?)</w:t>
            </w:r>
            <w:r w:rsidR="00DB105E">
              <w:rPr>
                <w:b/>
                <w:bCs/>
              </w:rPr>
              <w:br/>
            </w:r>
          </w:p>
          <w:p w14:paraId="1D03206A" w14:textId="159B34C1" w:rsidR="003A0764" w:rsidRPr="00E831B5" w:rsidRDefault="00305ABC" w:rsidP="003A0764">
            <w:pPr>
              <w:rPr>
                <w:b/>
                <w:bCs/>
              </w:rPr>
            </w:pPr>
            <w:r w:rsidRPr="00305ABC">
              <w:t>My first learning need was to seek supervision or guidance about resources before making commitments to families or professionals. This will help me slow my thinking and collaboratively plan interventions that are realistic, needs-led and outcome-focused.</w:t>
            </w:r>
            <w:r w:rsidR="00E831B5">
              <w:br/>
            </w:r>
            <w:r w:rsidR="003A0764">
              <w:br/>
            </w:r>
          </w:p>
          <w:p w14:paraId="1BFF54B5" w14:textId="2354E5C8" w:rsidR="003A0764" w:rsidRDefault="003A0764" w:rsidP="00DB105E">
            <w:pPr>
              <w:jc w:val="both"/>
            </w:pPr>
            <w:r w:rsidRPr="00DB105E">
              <w:rPr>
                <w:b/>
                <w:bCs/>
              </w:rPr>
              <w:t>Reflection (So what?)</w:t>
            </w:r>
          </w:p>
          <w:p w14:paraId="2685DA37" w14:textId="7811258D" w:rsidR="007140C2" w:rsidRDefault="000819D5">
            <w:pPr>
              <w:jc w:val="both"/>
            </w:pPr>
            <w:r>
              <w:br/>
              <w:t>Managerial guidance supports ethical</w:t>
            </w:r>
            <w:r w:rsidR="00E555E2">
              <w:t xml:space="preserve">, </w:t>
            </w:r>
            <w:r>
              <w:t xml:space="preserve">proportionate </w:t>
            </w:r>
            <w:r w:rsidR="00E555E2">
              <w:t>decisions</w:t>
            </w:r>
            <w:r>
              <w:t xml:space="preserve"> by helping social workers </w:t>
            </w:r>
            <w:r w:rsidR="00E555E2">
              <w:t>check</w:t>
            </w:r>
            <w:r>
              <w:t xml:space="preserve"> available </w:t>
            </w:r>
            <w:r w:rsidR="00E555E2">
              <w:t xml:space="preserve">resources </w:t>
            </w:r>
            <w:r>
              <w:t xml:space="preserve">before making commitments to families. This </w:t>
            </w:r>
            <w:r w:rsidR="00E555E2">
              <w:t>maintains trust, avoids</w:t>
            </w:r>
            <w:r>
              <w:t xml:space="preserve"> unrealistic expectations</w:t>
            </w:r>
            <w:r w:rsidR="00E555E2">
              <w:t>, and supports realistic, collaborative planning.</w:t>
            </w:r>
            <w:r>
              <w:t xml:space="preserve"> Supervision also provides space to </w:t>
            </w:r>
            <w:r w:rsidR="00E555E2">
              <w:t>reflect on risk and professional judgement, linking to Schön (1983), who emphasise reflection as central to learning and decision-making. Effective planning can prevent families being overwhelmed and promote more sustainable outcomes.</w:t>
            </w:r>
          </w:p>
          <w:p w14:paraId="0BDA92E9" w14:textId="2304AC24" w:rsidR="003A0764" w:rsidRDefault="009258BD" w:rsidP="003A0764">
            <w:pPr>
              <w:jc w:val="both"/>
            </w:pPr>
            <w:r>
              <w:br/>
            </w:r>
          </w:p>
          <w:p w14:paraId="0DCADE8E" w14:textId="77777777" w:rsidR="000819D5" w:rsidRDefault="000819D5" w:rsidP="000C21E3">
            <w:pPr>
              <w:rPr>
                <w:kern w:val="2"/>
                <w:lang w:eastAsia="en-GB"/>
                <w14:ligatures w14:val="standardContextual"/>
              </w:rPr>
            </w:pPr>
            <w:r w:rsidRPr="00DB105E">
              <w:rPr>
                <w:b/>
                <w:bCs/>
              </w:rPr>
              <w:t>Learning (Now what?)</w:t>
            </w:r>
            <w:r>
              <w:br/>
            </w:r>
            <w:r>
              <w:br/>
            </w:r>
            <w:r w:rsidRPr="00305ABC">
              <w:t xml:space="preserve">I have used </w:t>
            </w:r>
            <w:r w:rsidR="00937AA0">
              <w:t xml:space="preserve">supervision </w:t>
            </w:r>
            <w:r w:rsidRPr="00305ABC">
              <w:t xml:space="preserve">and </w:t>
            </w:r>
            <w:r w:rsidR="00937AA0">
              <w:t>mentor sessions</w:t>
            </w:r>
            <w:r w:rsidRPr="00305ABC">
              <w:t xml:space="preserve"> to reflect on my professional judgement and plan interventions more effectively.</w:t>
            </w:r>
            <w:r>
              <w:t xml:space="preserve"> </w:t>
            </w:r>
            <w:r w:rsidRPr="00305ABC">
              <w:t xml:space="preserve">This has helped me check resources before making commitments and ensure plans are realistic, proportionate and responsive to family needs. </w:t>
            </w:r>
            <w:r w:rsidR="00937AA0">
              <w:t>The</w:t>
            </w:r>
            <w:r w:rsidRPr="00B32E72">
              <w:t xml:space="preserve"> Good Enough Care Assessment Toolkit (Haworth, 2023) </w:t>
            </w:r>
            <w:r w:rsidR="00937AA0">
              <w:t>has also supported my</w:t>
            </w:r>
            <w:r w:rsidRPr="00B32E72">
              <w:t xml:space="preserve"> decision-making. </w:t>
            </w:r>
            <w:r w:rsidRPr="00305ABC">
              <w:t>This links to the Social Care Wales Code of Professional Practice (2026), which emphasises accountability</w:t>
            </w:r>
            <w:r>
              <w:t xml:space="preserve">, </w:t>
            </w:r>
            <w:r w:rsidRPr="00305ABC">
              <w:t>trus</w:t>
            </w:r>
            <w:r>
              <w:t>t and k</w:t>
            </w:r>
            <w:r w:rsidRPr="00305ABC">
              <w:t xml:space="preserve">eeping my </w:t>
            </w:r>
            <w:r w:rsidR="00937AA0">
              <w:t>practice</w:t>
            </w:r>
            <w:r w:rsidRPr="00305ABC">
              <w:t xml:space="preserve"> knowledge up to date</w:t>
            </w:r>
            <w:r>
              <w:t>.</w:t>
            </w:r>
            <w:r>
              <w:br/>
            </w:r>
            <w:r>
              <w:br/>
            </w:r>
            <w:r w:rsidRPr="00DB105E">
              <w:rPr>
                <w:b/>
                <w:bCs/>
              </w:rPr>
              <w:t>2. Experience (What?)</w:t>
            </w:r>
          </w:p>
          <w:p w14:paraId="07875FF3" w14:textId="77777777" w:rsidR="009602F0" w:rsidRDefault="009602F0" w:rsidP="009602F0"/>
          <w:p w14:paraId="687925FE" w14:textId="77777777" w:rsidR="0025392A" w:rsidRDefault="00950794" w:rsidP="006321C4">
            <w:r>
              <w:t>To improve my practice, I identified the need to further develop my professional resilience and assertiveness. I planned to do this through supervision, internal training and opportunities to shadow more experienced practitioners, particularly in situations where professional challenge or differing views were likely to arise.</w:t>
            </w:r>
          </w:p>
          <w:p w14:paraId="21758E46" w14:textId="77777777" w:rsidR="0025392A" w:rsidRDefault="0025392A" w:rsidP="006321C4">
            <w:pPr>
              <w:rPr>
                <w:b/>
                <w:bCs/>
              </w:rPr>
            </w:pPr>
          </w:p>
          <w:p w14:paraId="425EF48B" w14:textId="3DA26993" w:rsidR="007140C2" w:rsidRPr="0025392A" w:rsidRDefault="000819D5" w:rsidP="006321C4">
            <w:pPr>
              <w:rPr>
                <w:kern w:val="2"/>
                <w:lang w:eastAsia="en-GB"/>
                <w14:ligatures w14:val="standardContextual"/>
              </w:rPr>
            </w:pPr>
            <w:r w:rsidRPr="0082144E">
              <w:rPr>
                <w:b/>
                <w:bCs/>
              </w:rPr>
              <w:t>Reflection (So what</w:t>
            </w:r>
            <w:r w:rsidR="0025392A">
              <w:rPr>
                <w:b/>
                <w:bCs/>
              </w:rPr>
              <w:t>?)</w:t>
            </w:r>
          </w:p>
          <w:p w14:paraId="36FC9DAD" w14:textId="77777777" w:rsidR="009602F0" w:rsidRDefault="009602F0" w:rsidP="009602F0"/>
          <w:p w14:paraId="4496FABE" w14:textId="4856C3F3" w:rsidR="007140C2" w:rsidRDefault="000819D5">
            <w:pPr>
              <w:spacing w:after="240"/>
            </w:pPr>
            <w:r>
              <w:t>I have taken practical steps to build my resilience and assertiveness by shadowing senior practitioners in challenging meetings and arranging their support in meetings where I feel less confident. This has helped me observe how they manage differing views, maintain professional boundaries and explain decision-making clearly.</w:t>
            </w:r>
            <w:r>
              <w:br/>
            </w:r>
            <w:r>
              <w:br/>
              <w:t>I have also used supervision, mentor sessions and support from team consultants to reflect on situations where I have felt under pressure. These discussions have helped me feel more prepared and confident in explaining my rationale, managing professional expectations and ensuring differing views do not negatively affect my decision-making.</w:t>
            </w:r>
            <w:r>
              <w:br/>
            </w:r>
          </w:p>
          <w:p w14:paraId="09A78238" w14:textId="77777777" w:rsidR="009602F0" w:rsidRDefault="009602F0" w:rsidP="009602F0"/>
          <w:p w14:paraId="1A611C83" w14:textId="77F87109" w:rsidR="007140C2" w:rsidRDefault="00C155D8" w:rsidP="0025392A">
            <w:pPr>
              <w:spacing w:after="240"/>
            </w:pPr>
            <w:r>
              <w:rPr>
                <w:b/>
                <w:bCs/>
              </w:rPr>
              <w:lastRenderedPageBreak/>
              <w:t>Learning (Now what?)</w:t>
            </w:r>
            <w:r>
              <w:br/>
            </w:r>
            <w:r>
              <w:br/>
              <w:t>I have learnt that developing resilience and assertiveness is important in supporting confident and accountable decision-making. While it is important to listen to and value the views of other professionals, I also need to ensure that the child and family’s voice, needs and wellbeing remain central to my practice. Moving forward, I will continue to use supervision, training and shadowing opportunities to strengthen my confidence in professional challenge, clearly explain my reasoning, and remain focused on achieving positive outcomes for</w:t>
            </w:r>
            <w:r w:rsidR="00305ABC">
              <w:t xml:space="preserve"> </w:t>
            </w:r>
            <w:r>
              <w:t>families.</w:t>
            </w:r>
            <w:r>
              <w:br/>
            </w:r>
            <w:r w:rsidR="000819D5">
              <w:br/>
            </w:r>
            <w:r w:rsidR="000819D5">
              <w:br/>
            </w:r>
            <w:r w:rsidR="0025392A">
              <w:rPr>
                <w:b/>
              </w:rPr>
              <w:t xml:space="preserve">3. </w:t>
            </w:r>
            <w:r w:rsidR="000819D5" w:rsidRPr="007F0BFE">
              <w:rPr>
                <w:b/>
              </w:rPr>
              <w:t>Experience (What?)</w:t>
            </w:r>
            <w:r w:rsidR="0025392A">
              <w:t xml:space="preserve"> </w:t>
            </w:r>
            <w:r w:rsidR="007F0BFE">
              <w:br/>
            </w:r>
          </w:p>
          <w:p w14:paraId="414C571F" w14:textId="77777777" w:rsidR="007140C2" w:rsidRDefault="000819D5" w:rsidP="000636C8">
            <w:r w:rsidRPr="00AD1877">
              <w:t xml:space="preserve">Another area I would like to develop as my experience grows is </w:t>
            </w:r>
            <w:r w:rsidR="008764D8">
              <w:t xml:space="preserve">my confidence in </w:t>
            </w:r>
            <w:r w:rsidRPr="00AD1877">
              <w:t>decision</w:t>
            </w:r>
            <w:r w:rsidR="008764D8">
              <w:t>-</w:t>
            </w:r>
            <w:r w:rsidRPr="00AD1877">
              <w:t xml:space="preserve">making </w:t>
            </w:r>
            <w:r w:rsidR="008764D8">
              <w:t xml:space="preserve">within increasingly </w:t>
            </w:r>
            <w:r w:rsidRPr="00AD1877">
              <w:t>complex cases</w:t>
            </w:r>
            <w:r>
              <w:t xml:space="preserve">. As I </w:t>
            </w:r>
            <w:r w:rsidR="008764D8">
              <w:t>move towards becoming</w:t>
            </w:r>
            <w:r>
              <w:t xml:space="preserve"> a more experienced practitioner, I have </w:t>
            </w:r>
            <w:r w:rsidR="008764D8">
              <w:t>recognised that I can sometimes feel</w:t>
            </w:r>
            <w:r>
              <w:t xml:space="preserve"> unsure </w:t>
            </w:r>
            <w:r w:rsidR="008764D8">
              <w:t>about</w:t>
            </w:r>
            <w:r>
              <w:t xml:space="preserve"> whether I am </w:t>
            </w:r>
            <w:r w:rsidR="008764D8">
              <w:t xml:space="preserve">making </w:t>
            </w:r>
            <w:r>
              <w:t xml:space="preserve">the right </w:t>
            </w:r>
            <w:r w:rsidR="008764D8">
              <w:t>decisions or providing the most appropriate guidance. At times, this has contributed</w:t>
            </w:r>
            <w:r>
              <w:t xml:space="preserve"> to </w:t>
            </w:r>
            <w:r w:rsidR="008764D8">
              <w:t xml:space="preserve">feelings of self-doubt and </w:t>
            </w:r>
            <w:r>
              <w:t>‘imposter syndrome’</w:t>
            </w:r>
            <w:r w:rsidR="008764D8">
              <w:t>, particularly when managing situations involving higher levels of risk or professional uncertainty.</w:t>
            </w:r>
          </w:p>
          <w:p w14:paraId="2E1FAF6F" w14:textId="77777777" w:rsidR="009602F0" w:rsidRDefault="009602F0" w:rsidP="009602F0"/>
          <w:p w14:paraId="7622551B" w14:textId="0E5EFD43" w:rsidR="007140C2" w:rsidRDefault="000819D5" w:rsidP="00586680">
            <w:r>
              <w:rPr>
                <w:b/>
                <w:bCs/>
              </w:rPr>
              <w:t>Reflection (So what?)</w:t>
            </w:r>
            <w:r>
              <w:t xml:space="preserve"> </w:t>
            </w:r>
            <w:r>
              <w:br/>
            </w:r>
            <w:r>
              <w:br/>
              <w:t xml:space="preserve">I now use team consultants </w:t>
            </w:r>
            <w:r w:rsidR="008311DB">
              <w:t xml:space="preserve">to support decision-making in </w:t>
            </w:r>
            <w:r>
              <w:t>complex cases</w:t>
            </w:r>
            <w:r w:rsidR="008311DB">
              <w:t xml:space="preserve"> and </w:t>
            </w:r>
            <w:r>
              <w:t xml:space="preserve">ensure my </w:t>
            </w:r>
            <w:r w:rsidR="008311DB">
              <w:t xml:space="preserve">practice </w:t>
            </w:r>
            <w:r>
              <w:t xml:space="preserve">is informed by legislation, statutory guidance and local procedures. </w:t>
            </w:r>
            <w:r w:rsidR="008311DB">
              <w:t>Their advice helps me reflect</w:t>
            </w:r>
            <w:r>
              <w:t xml:space="preserve"> on risk, consider different perspectives and strengthen the rationale for my decisions. I have also begun </w:t>
            </w:r>
            <w:r w:rsidR="008311DB">
              <w:t>seeking</w:t>
            </w:r>
            <w:r>
              <w:t xml:space="preserve"> evidence-based tools and practice guidance </w:t>
            </w:r>
            <w:r w:rsidR="008311DB">
              <w:t>to support more confident</w:t>
            </w:r>
            <w:r>
              <w:t xml:space="preserve"> independent decision-making. For example, </w:t>
            </w:r>
            <w:r w:rsidR="008311DB">
              <w:t>guidance from a</w:t>
            </w:r>
            <w:r>
              <w:t xml:space="preserve"> Child Criminal Exploitation</w:t>
            </w:r>
            <w:r w:rsidR="008311DB">
              <w:t xml:space="preserve"> lead</w:t>
            </w:r>
            <w:r>
              <w:t xml:space="preserve"> helped me consider </w:t>
            </w:r>
            <w:r w:rsidR="008311DB">
              <w:t>how best</w:t>
            </w:r>
            <w:r>
              <w:t xml:space="preserve"> to support </w:t>
            </w:r>
            <w:r w:rsidR="008311DB">
              <w:t>a</w:t>
            </w:r>
            <w:r>
              <w:t xml:space="preserve"> family and manage risk</w:t>
            </w:r>
            <w:r w:rsidR="008311DB">
              <w:t xml:space="preserve"> in a CCE case</w:t>
            </w:r>
            <w:r>
              <w:t>.</w:t>
            </w:r>
          </w:p>
          <w:p w14:paraId="7F9B2311" w14:textId="038CC0D9" w:rsidR="009602F0" w:rsidRDefault="009602F0" w:rsidP="009602F0"/>
          <w:p w14:paraId="7D6B8A9A" w14:textId="3CA4D937" w:rsidR="007140C2" w:rsidRDefault="000819D5" w:rsidP="000348B3">
            <w:r w:rsidRPr="00E831B5">
              <w:t xml:space="preserve">Research-informed practice </w:t>
            </w:r>
            <w:r>
              <w:t xml:space="preserve">supports decisions based on </w:t>
            </w:r>
            <w:r w:rsidR="00410B98">
              <w:t>current evidence</w:t>
            </w:r>
            <w:r>
              <w:t xml:space="preserve"> and best practice. Nickson et al. (2020) highlight</w:t>
            </w:r>
            <w:r w:rsidR="00F30DB7">
              <w:t>s</w:t>
            </w:r>
            <w:r>
              <w:t xml:space="preserve"> that </w:t>
            </w:r>
            <w:r w:rsidR="00410B98">
              <w:t>it</w:t>
            </w:r>
            <w:r>
              <w:t xml:space="preserve"> can strengthen assessment, improve</w:t>
            </w:r>
            <w:r w:rsidRPr="00E831B5">
              <w:t xml:space="preserve"> understanding </w:t>
            </w:r>
            <w:r>
              <w:t xml:space="preserve">of effective </w:t>
            </w:r>
            <w:r w:rsidRPr="00E831B5">
              <w:t>interventions and</w:t>
            </w:r>
            <w:r>
              <w:t xml:space="preserve"> </w:t>
            </w:r>
            <w:r w:rsidR="00410B98">
              <w:t>ongoing</w:t>
            </w:r>
            <w:r>
              <w:t xml:space="preserve"> professional</w:t>
            </w:r>
            <w:r w:rsidRPr="00E831B5">
              <w:t xml:space="preserve"> </w:t>
            </w:r>
            <w:r w:rsidR="00410B98">
              <w:t>development</w:t>
            </w:r>
            <w:r>
              <w:t>.</w:t>
            </w:r>
          </w:p>
          <w:p w14:paraId="1487F97D" w14:textId="77777777" w:rsidR="009602F0" w:rsidRDefault="009602F0" w:rsidP="009602F0"/>
          <w:p w14:paraId="52CD0E3E" w14:textId="17744B02" w:rsidR="004F0E93" w:rsidRPr="00B83DE7" w:rsidRDefault="00B83DE7" w:rsidP="00B83DE7">
            <w:pPr>
              <w:spacing w:after="240"/>
              <w:rPr>
                <w:i/>
                <w:kern w:val="2"/>
                <w:lang w:eastAsia="en-GB"/>
                <w14:ligatures w14:val="standardContextual"/>
              </w:rPr>
            </w:pPr>
            <w:r>
              <w:rPr>
                <w:b/>
                <w:bCs/>
              </w:rPr>
              <w:t>  Learning (Now what?)</w:t>
            </w:r>
            <w:r w:rsidR="0025392A">
              <w:rPr>
                <w:b/>
                <w:bCs/>
              </w:rPr>
              <w:br/>
            </w:r>
            <w:r>
              <w:br/>
            </w:r>
            <w:r w:rsidR="00E609D2" w:rsidRPr="00E609D2">
              <w:t>As I take on more complex cases, I will continue to use supervision, mentoring, consultation and training, particularly around Child Criminal Exploitation, to strengthen my professional judgement and decision-making. This will support me to identify concerns, respond proportionately and use evidence-informed approaches to improve outcomes for children and families.</w:t>
            </w:r>
            <w:r w:rsidR="00305ABC">
              <w:br/>
            </w:r>
            <w:r w:rsidR="00305ABC">
              <w:rPr>
                <w:i/>
                <w:kern w:val="2"/>
                <w:lang w:eastAsia="en-GB"/>
                <w14:ligatures w14:val="standardContextual"/>
              </w:rPr>
              <w:br/>
              <w:t xml:space="preserve">Words: </w:t>
            </w:r>
            <w:r w:rsidR="00937AA0">
              <w:rPr>
                <w:i/>
                <w:kern w:val="2"/>
                <w:lang w:eastAsia="en-GB"/>
                <w14:ligatures w14:val="standardContextual"/>
              </w:rPr>
              <w:t>697</w:t>
            </w:r>
            <w:r w:rsidR="00E609D2">
              <w:rPr>
                <w:i/>
                <w:kern w:val="2"/>
                <w:lang w:eastAsia="en-GB"/>
                <w14:ligatures w14:val="standardContextual"/>
              </w:rPr>
              <w:t>.</w:t>
            </w:r>
          </w:p>
        </w:tc>
      </w:tr>
      <w:tr w:rsidR="00B930D3" w:rsidRPr="008B28E7" w14:paraId="2C6F0F4C" w14:textId="77777777" w:rsidTr="002B4DD4">
        <w:trPr>
          <w:trHeight w:val="2258"/>
        </w:trPr>
        <w:tc>
          <w:tcPr>
            <w:tcW w:w="9016" w:type="dxa"/>
          </w:tcPr>
          <w:p w14:paraId="460B4A60" w14:textId="6F0015BD" w:rsidR="00DC3220" w:rsidRPr="00C86002" w:rsidRDefault="000264BE" w:rsidP="002D6B34">
            <w:pPr>
              <w:jc w:val="both"/>
              <w:rPr>
                <w:b/>
                <w:bCs/>
              </w:rPr>
            </w:pPr>
            <w:r>
              <w:rPr>
                <w:b/>
                <w:bCs/>
              </w:rPr>
              <w:lastRenderedPageBreak/>
              <w:t xml:space="preserve">Part 2 </w:t>
            </w:r>
            <w:r w:rsidR="00DC3220" w:rsidRPr="00C86002">
              <w:rPr>
                <w:b/>
                <w:bCs/>
              </w:rPr>
              <w:t>Question</w:t>
            </w:r>
          </w:p>
          <w:p w14:paraId="7D332C90" w14:textId="0CAB3EFE" w:rsidR="00B930D3" w:rsidRPr="005262C3" w:rsidRDefault="00AB232D" w:rsidP="002D6B34">
            <w:pPr>
              <w:jc w:val="both"/>
              <w:rPr>
                <w:rStyle w:val="apple-converted-space"/>
                <w:rFonts w:cstheme="minorHAnsi"/>
                <w:b/>
                <w:bCs/>
                <w:color w:val="000000"/>
              </w:rPr>
            </w:pPr>
            <w:r w:rsidRPr="005262C3">
              <w:rPr>
                <w:rFonts w:ascii="Helvetica" w:hAnsi="Helvetica"/>
                <w:b/>
                <w:bCs/>
                <w:color w:val="000000"/>
                <w:sz w:val="18"/>
                <w:szCs w:val="18"/>
              </w:rPr>
              <w:br/>
            </w:r>
            <w:r w:rsidRPr="005262C3">
              <w:rPr>
                <w:rFonts w:cstheme="minorHAnsi"/>
                <w:b/>
                <w:bCs/>
                <w:color w:val="000000"/>
              </w:rPr>
              <w:t xml:space="preserve">Reflect on feedback that you have received from individuals in need of care and support and/or their </w:t>
            </w:r>
            <w:proofErr w:type="spellStart"/>
            <w:r w:rsidRPr="005262C3">
              <w:rPr>
                <w:rFonts w:cstheme="minorHAnsi"/>
                <w:b/>
                <w:bCs/>
                <w:color w:val="000000"/>
              </w:rPr>
              <w:t>carers</w:t>
            </w:r>
            <w:proofErr w:type="spellEnd"/>
            <w:r w:rsidRPr="005262C3">
              <w:rPr>
                <w:rFonts w:cstheme="minorHAnsi"/>
                <w:b/>
                <w:bCs/>
                <w:color w:val="000000"/>
              </w:rPr>
              <w:t xml:space="preserve"> and explain how this information has helped shape your practice and future professional development.</w:t>
            </w:r>
            <w:r w:rsidRPr="005262C3">
              <w:rPr>
                <w:rStyle w:val="apple-converted-space"/>
                <w:rFonts w:cstheme="minorHAnsi"/>
                <w:b/>
                <w:bCs/>
                <w:color w:val="000000"/>
              </w:rPr>
              <w:t> </w:t>
            </w:r>
          </w:p>
          <w:p w14:paraId="209C5F08" w14:textId="77777777" w:rsidR="007C6082" w:rsidRPr="005262C3" w:rsidRDefault="007C6082" w:rsidP="002D6B34">
            <w:pPr>
              <w:jc w:val="both"/>
              <w:rPr>
                <w:b/>
                <w:bCs/>
              </w:rPr>
            </w:pPr>
          </w:p>
          <w:p w14:paraId="13C12922" w14:textId="636BA47B" w:rsidR="00C0499C" w:rsidRPr="005262C3" w:rsidRDefault="00B930D3" w:rsidP="00C0499C">
            <w:pPr>
              <w:jc w:val="both"/>
              <w:rPr>
                <w:b/>
                <w:bCs/>
              </w:rPr>
            </w:pPr>
            <w:r w:rsidRPr="005262C3">
              <w:rPr>
                <w:b/>
                <w:bCs/>
              </w:rPr>
              <w:t>100 word</w:t>
            </w:r>
            <w:r w:rsidR="00C0499C" w:rsidRPr="005262C3">
              <w:rPr>
                <w:b/>
                <w:bCs/>
              </w:rPr>
              <w:t>s</w:t>
            </w:r>
            <w:r w:rsidR="00C0499C" w:rsidRPr="005262C3">
              <w:rPr>
                <w:b/>
                <w:bCs/>
                <w:i/>
              </w:rPr>
              <w:t xml:space="preserve"> (+/- 10%: include your actual word count at the end of each section).</w:t>
            </w:r>
          </w:p>
          <w:p w14:paraId="6B65CEE3" w14:textId="27C17ED3" w:rsidR="007140C2" w:rsidRDefault="000819D5" w:rsidP="00F57BF1">
            <w:r>
              <w:br/>
            </w:r>
            <w:proofErr w:type="spellStart"/>
            <w:r w:rsidRPr="00B33DFD">
              <w:t>Biestek</w:t>
            </w:r>
            <w:proofErr w:type="spellEnd"/>
            <w:r w:rsidRPr="00B33DFD">
              <w:t xml:space="preserve"> (1957) </w:t>
            </w:r>
            <w:r>
              <w:t xml:space="preserve">emphasised the importance of the professional relationship </w:t>
            </w:r>
            <w:r w:rsidR="001B5959">
              <w:t>in</w:t>
            </w:r>
            <w:r>
              <w:t xml:space="preserve"> social work</w:t>
            </w:r>
            <w:r w:rsidR="001B5959">
              <w:t xml:space="preserve">. Feedback </w:t>
            </w:r>
            <w:r>
              <w:t xml:space="preserve">from families </w:t>
            </w:r>
            <w:r w:rsidR="001B5959">
              <w:t>is valuable</w:t>
            </w:r>
            <w:r>
              <w:t xml:space="preserve"> as it helps me understand the impact of my practice from their perspective. </w:t>
            </w:r>
            <w:r w:rsidR="001B5959">
              <w:t xml:space="preserve">Following case closure, </w:t>
            </w:r>
            <w:r>
              <w:rPr>
                <w:iCs/>
              </w:rPr>
              <w:t xml:space="preserve">I received a card from a family </w:t>
            </w:r>
            <w:r>
              <w:t>I</w:t>
            </w:r>
            <w:r>
              <w:rPr>
                <w:iCs/>
              </w:rPr>
              <w:t xml:space="preserve"> had supported for </w:t>
            </w:r>
            <w:r w:rsidR="001B5959">
              <w:t>around</w:t>
            </w:r>
            <w:r>
              <w:rPr>
                <w:iCs/>
              </w:rPr>
              <w:t xml:space="preserve"> a year</w:t>
            </w:r>
            <w:r>
              <w:t xml:space="preserve">, </w:t>
            </w:r>
            <w:r w:rsidR="001B5959">
              <w:t>which</w:t>
            </w:r>
            <w:r>
              <w:rPr>
                <w:iCs/>
              </w:rPr>
              <w:t xml:space="preserve"> </w:t>
            </w:r>
            <w:r>
              <w:t>stated,</w:t>
            </w:r>
            <w:r>
              <w:rPr>
                <w:iCs/>
              </w:rPr>
              <w:t xml:space="preserve"> “thank you for everything you have done for us and mammy, I hope you make other families as happy as you have made us”. </w:t>
            </w:r>
            <w:r>
              <w:t xml:space="preserve">This was meaningful because </w:t>
            </w:r>
            <w:r w:rsidR="001B5959">
              <w:rPr>
                <w:iCs/>
              </w:rPr>
              <w:t>I questioned whether I had made enough positive impact</w:t>
            </w:r>
            <w:r>
              <w:rPr>
                <w:iCs/>
              </w:rPr>
              <w:t xml:space="preserve">. </w:t>
            </w:r>
            <w:r w:rsidR="001B5959">
              <w:t xml:space="preserve">The feedback </w:t>
            </w:r>
            <w:r>
              <w:t xml:space="preserve">reminded me that, while not every </w:t>
            </w:r>
            <w:r w:rsidR="001B5959">
              <w:t>issue</w:t>
            </w:r>
            <w:r>
              <w:t xml:space="preserve"> can be fully resolved, relationship</w:t>
            </w:r>
            <w:r w:rsidR="001B5959">
              <w:t xml:space="preserve">-based and </w:t>
            </w:r>
            <w:r>
              <w:t xml:space="preserve">collaborative </w:t>
            </w:r>
            <w:r w:rsidR="001B5959">
              <w:t>practice can have a positive impact on families</w:t>
            </w:r>
            <w:r>
              <w:t>.</w:t>
            </w:r>
          </w:p>
          <w:p w14:paraId="520B3AA6" w14:textId="77777777" w:rsidR="00D775FE" w:rsidRPr="00D775FE" w:rsidRDefault="00D775FE" w:rsidP="005262C3">
            <w:pPr>
              <w:rPr>
                <w:i/>
              </w:rPr>
            </w:pPr>
          </w:p>
          <w:p w14:paraId="2C8B526C" w14:textId="62F41FD9" w:rsidR="00C0499C" w:rsidRPr="00C0499C" w:rsidRDefault="001B5959" w:rsidP="005262C3">
            <w:pPr>
              <w:rPr>
                <w:i/>
              </w:rPr>
            </w:pPr>
            <w:r>
              <w:rPr>
                <w:i/>
              </w:rPr>
              <w:br/>
              <w:t>(110 Words)</w:t>
            </w:r>
            <w:r>
              <w:rPr>
                <w:i/>
              </w:rPr>
              <w:br/>
            </w:r>
          </w:p>
          <w:p w14:paraId="70BA0C19" w14:textId="0C7FE075" w:rsidR="00B930D3" w:rsidRPr="005E17F1"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r w:rsidR="00D775FE">
              <w:rPr>
                <w:i/>
              </w:rPr>
              <w:br/>
            </w:r>
          </w:p>
        </w:tc>
      </w:tr>
    </w:tbl>
    <w:p w14:paraId="2ECB9EBC" w14:textId="6B0579CF" w:rsidR="005262C3" w:rsidRDefault="005911A6" w:rsidP="005262C3">
      <w:r>
        <w:br/>
      </w:r>
      <w:r w:rsidR="008852BF">
        <w:rPr>
          <w:sz w:val="36"/>
          <w:szCs w:val="36"/>
        </w:rPr>
        <w:br/>
      </w:r>
      <w:r w:rsidR="008852BF">
        <w:rPr>
          <w:sz w:val="36"/>
          <w:szCs w:val="36"/>
        </w:rPr>
        <w:br/>
      </w:r>
    </w:p>
    <w:sectPr w:rsidR="005262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F60F0"/>
    <w:multiLevelType w:val="multilevel"/>
    <w:tmpl w:val="3C88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3D6BB4"/>
    <w:multiLevelType w:val="hybridMultilevel"/>
    <w:tmpl w:val="262CA95A"/>
    <w:lvl w:ilvl="0" w:tplc="0360DC5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3F135ED"/>
    <w:multiLevelType w:val="hybridMultilevel"/>
    <w:tmpl w:val="FEC6895C"/>
    <w:lvl w:ilvl="0" w:tplc="3170DB76">
      <w:start w:val="6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6595783">
    <w:abstractNumId w:val="2"/>
  </w:num>
  <w:num w:numId="2" w16cid:durableId="325475160">
    <w:abstractNumId w:val="3"/>
  </w:num>
  <w:num w:numId="3" w16cid:durableId="1304429221">
    <w:abstractNumId w:val="0"/>
  </w:num>
  <w:num w:numId="4" w16cid:durableId="84883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631F"/>
    <w:rsid w:val="00016C54"/>
    <w:rsid w:val="000264BE"/>
    <w:rsid w:val="0004125E"/>
    <w:rsid w:val="00046576"/>
    <w:rsid w:val="000819D5"/>
    <w:rsid w:val="000A230E"/>
    <w:rsid w:val="000A2AB5"/>
    <w:rsid w:val="000A5AE2"/>
    <w:rsid w:val="000E07B6"/>
    <w:rsid w:val="000E6388"/>
    <w:rsid w:val="0010322E"/>
    <w:rsid w:val="00103264"/>
    <w:rsid w:val="00110849"/>
    <w:rsid w:val="0011762F"/>
    <w:rsid w:val="001B5959"/>
    <w:rsid w:val="001C266D"/>
    <w:rsid w:val="001E7A22"/>
    <w:rsid w:val="001F4020"/>
    <w:rsid w:val="00237B5B"/>
    <w:rsid w:val="00237D25"/>
    <w:rsid w:val="0025392A"/>
    <w:rsid w:val="00277FF0"/>
    <w:rsid w:val="00290555"/>
    <w:rsid w:val="002B3C3B"/>
    <w:rsid w:val="002B4DD4"/>
    <w:rsid w:val="002C18F2"/>
    <w:rsid w:val="002C4611"/>
    <w:rsid w:val="002D4AF2"/>
    <w:rsid w:val="00305ABC"/>
    <w:rsid w:val="003107AA"/>
    <w:rsid w:val="0032028D"/>
    <w:rsid w:val="00327350"/>
    <w:rsid w:val="0034519C"/>
    <w:rsid w:val="00367368"/>
    <w:rsid w:val="00367A1F"/>
    <w:rsid w:val="00374660"/>
    <w:rsid w:val="00394853"/>
    <w:rsid w:val="003A0764"/>
    <w:rsid w:val="003D1E65"/>
    <w:rsid w:val="003D413D"/>
    <w:rsid w:val="003E2053"/>
    <w:rsid w:val="003F45DF"/>
    <w:rsid w:val="00410B98"/>
    <w:rsid w:val="00415575"/>
    <w:rsid w:val="00443691"/>
    <w:rsid w:val="00457F46"/>
    <w:rsid w:val="0046074A"/>
    <w:rsid w:val="00494CB7"/>
    <w:rsid w:val="004A66C0"/>
    <w:rsid w:val="004C5FC1"/>
    <w:rsid w:val="004D49AE"/>
    <w:rsid w:val="004F0E93"/>
    <w:rsid w:val="004F3FE2"/>
    <w:rsid w:val="0051666C"/>
    <w:rsid w:val="00524DE1"/>
    <w:rsid w:val="005262C3"/>
    <w:rsid w:val="0057027E"/>
    <w:rsid w:val="00581E3F"/>
    <w:rsid w:val="005911A6"/>
    <w:rsid w:val="005A092B"/>
    <w:rsid w:val="005D0A19"/>
    <w:rsid w:val="005F75D3"/>
    <w:rsid w:val="00604A86"/>
    <w:rsid w:val="006143A7"/>
    <w:rsid w:val="00632BE4"/>
    <w:rsid w:val="00646E8A"/>
    <w:rsid w:val="006479A4"/>
    <w:rsid w:val="006513BC"/>
    <w:rsid w:val="00651E57"/>
    <w:rsid w:val="0065356A"/>
    <w:rsid w:val="00653641"/>
    <w:rsid w:val="00667464"/>
    <w:rsid w:val="0067682A"/>
    <w:rsid w:val="006E367B"/>
    <w:rsid w:val="006E5FCD"/>
    <w:rsid w:val="006F167A"/>
    <w:rsid w:val="006F39EC"/>
    <w:rsid w:val="007140C2"/>
    <w:rsid w:val="00764C63"/>
    <w:rsid w:val="00770CC8"/>
    <w:rsid w:val="007A4445"/>
    <w:rsid w:val="007C6082"/>
    <w:rsid w:val="007C6E9F"/>
    <w:rsid w:val="007C7313"/>
    <w:rsid w:val="007F0BFE"/>
    <w:rsid w:val="007F346B"/>
    <w:rsid w:val="007F54D4"/>
    <w:rsid w:val="00801174"/>
    <w:rsid w:val="00803F0D"/>
    <w:rsid w:val="00816583"/>
    <w:rsid w:val="0082144E"/>
    <w:rsid w:val="00827209"/>
    <w:rsid w:val="008311DB"/>
    <w:rsid w:val="008315FA"/>
    <w:rsid w:val="008605C0"/>
    <w:rsid w:val="008675E7"/>
    <w:rsid w:val="008764D8"/>
    <w:rsid w:val="008852BF"/>
    <w:rsid w:val="00894EC6"/>
    <w:rsid w:val="008E0239"/>
    <w:rsid w:val="00901718"/>
    <w:rsid w:val="009043F6"/>
    <w:rsid w:val="00913624"/>
    <w:rsid w:val="009258BD"/>
    <w:rsid w:val="0093206A"/>
    <w:rsid w:val="00937AA0"/>
    <w:rsid w:val="00943FDB"/>
    <w:rsid w:val="00950794"/>
    <w:rsid w:val="009602F0"/>
    <w:rsid w:val="00970588"/>
    <w:rsid w:val="00974176"/>
    <w:rsid w:val="009A4CCD"/>
    <w:rsid w:val="009C2ADD"/>
    <w:rsid w:val="009F21E6"/>
    <w:rsid w:val="00A341E6"/>
    <w:rsid w:val="00A36677"/>
    <w:rsid w:val="00A504A5"/>
    <w:rsid w:val="00A512B0"/>
    <w:rsid w:val="00A52CBB"/>
    <w:rsid w:val="00A61BD4"/>
    <w:rsid w:val="00A73D0B"/>
    <w:rsid w:val="00AB00D6"/>
    <w:rsid w:val="00AB232D"/>
    <w:rsid w:val="00AC1E28"/>
    <w:rsid w:val="00AC3B11"/>
    <w:rsid w:val="00AC762F"/>
    <w:rsid w:val="00AD1877"/>
    <w:rsid w:val="00B17464"/>
    <w:rsid w:val="00B25533"/>
    <w:rsid w:val="00B32E72"/>
    <w:rsid w:val="00B33DFD"/>
    <w:rsid w:val="00B36D58"/>
    <w:rsid w:val="00B57132"/>
    <w:rsid w:val="00B83DE7"/>
    <w:rsid w:val="00B930D3"/>
    <w:rsid w:val="00BD0425"/>
    <w:rsid w:val="00BE1CDA"/>
    <w:rsid w:val="00BF3D9A"/>
    <w:rsid w:val="00C0499C"/>
    <w:rsid w:val="00C155D8"/>
    <w:rsid w:val="00C243FA"/>
    <w:rsid w:val="00C2565D"/>
    <w:rsid w:val="00C44219"/>
    <w:rsid w:val="00C57B98"/>
    <w:rsid w:val="00C61A88"/>
    <w:rsid w:val="00C6296C"/>
    <w:rsid w:val="00C76B9E"/>
    <w:rsid w:val="00C86002"/>
    <w:rsid w:val="00C9354B"/>
    <w:rsid w:val="00CB2131"/>
    <w:rsid w:val="00CB6787"/>
    <w:rsid w:val="00D10D8F"/>
    <w:rsid w:val="00D208AC"/>
    <w:rsid w:val="00D27A91"/>
    <w:rsid w:val="00D405F2"/>
    <w:rsid w:val="00D53278"/>
    <w:rsid w:val="00D5354E"/>
    <w:rsid w:val="00D62532"/>
    <w:rsid w:val="00D63C21"/>
    <w:rsid w:val="00D71D37"/>
    <w:rsid w:val="00D775FE"/>
    <w:rsid w:val="00DB105E"/>
    <w:rsid w:val="00DC2906"/>
    <w:rsid w:val="00DC3220"/>
    <w:rsid w:val="00DD0E8A"/>
    <w:rsid w:val="00DD278B"/>
    <w:rsid w:val="00DF2A2E"/>
    <w:rsid w:val="00E20B4A"/>
    <w:rsid w:val="00E5092E"/>
    <w:rsid w:val="00E544B7"/>
    <w:rsid w:val="00E555E2"/>
    <w:rsid w:val="00E609D2"/>
    <w:rsid w:val="00E77BDF"/>
    <w:rsid w:val="00E831B5"/>
    <w:rsid w:val="00EB16FF"/>
    <w:rsid w:val="00ED4819"/>
    <w:rsid w:val="00EE6515"/>
    <w:rsid w:val="00EF1487"/>
    <w:rsid w:val="00F14D32"/>
    <w:rsid w:val="00F30DB7"/>
    <w:rsid w:val="00F34E7A"/>
    <w:rsid w:val="00F46219"/>
    <w:rsid w:val="00F5328B"/>
    <w:rsid w:val="00F90591"/>
    <w:rsid w:val="00F9755A"/>
    <w:rsid w:val="00FA0CAF"/>
    <w:rsid w:val="00FB1592"/>
    <w:rsid w:val="00FC087F"/>
    <w:rsid w:val="00FD2DC8"/>
    <w:rsid w:val="00FD38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basedOn w:val="Normal"/>
    <w:next w:val="Normal"/>
    <w:link w:val="Heading1Char"/>
    <w:uiPriority w:val="9"/>
    <w:qFormat/>
    <w:rsid w:val="001F40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F402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F402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F402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F4020"/>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F402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F402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F402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F402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BookTitle">
    <w:name w:val="Book Title"/>
    <w:basedOn w:val="DefaultParagraphFont"/>
    <w:uiPriority w:val="33"/>
    <w:qFormat/>
    <w:rsid w:val="001F4020"/>
    <w:rPr>
      <w:b/>
      <w:bCs/>
      <w:i/>
      <w:iCs/>
      <w:spacing w:val="5"/>
    </w:rPr>
  </w:style>
  <w:style w:type="paragraph" w:styleId="Caption">
    <w:name w:val="caption"/>
    <w:basedOn w:val="Normal"/>
    <w:next w:val="Normal"/>
    <w:uiPriority w:val="35"/>
    <w:semiHidden/>
    <w:unhideWhenUsed/>
    <w:qFormat/>
    <w:rsid w:val="001F4020"/>
    <w:pPr>
      <w:spacing w:after="200"/>
    </w:pPr>
    <w:rPr>
      <w:i/>
      <w:iCs/>
      <w:color w:val="44546A" w:themeColor="text2"/>
      <w:sz w:val="18"/>
      <w:szCs w:val="18"/>
    </w:rPr>
  </w:style>
  <w:style w:type="character" w:styleId="Emphasis">
    <w:name w:val="Emphasis"/>
    <w:basedOn w:val="DefaultParagraphFont"/>
    <w:uiPriority w:val="20"/>
    <w:qFormat/>
    <w:rsid w:val="001F4020"/>
    <w:rPr>
      <w:i/>
      <w:iCs/>
    </w:rPr>
  </w:style>
  <w:style w:type="character" w:customStyle="1" w:styleId="Heading1Char">
    <w:name w:val="Heading 1 Char"/>
    <w:basedOn w:val="DefaultParagraphFont"/>
    <w:link w:val="Heading1"/>
    <w:uiPriority w:val="9"/>
    <w:rsid w:val="001F40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F402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F4020"/>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1F402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F402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F402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F402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F402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F4020"/>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F4020"/>
    <w:rPr>
      <w:i/>
      <w:iCs/>
      <w:color w:val="4472C4" w:themeColor="accent1"/>
    </w:rPr>
  </w:style>
  <w:style w:type="paragraph" w:styleId="IntenseQuote">
    <w:name w:val="Intense Quote"/>
    <w:basedOn w:val="Normal"/>
    <w:next w:val="Normal"/>
    <w:link w:val="IntenseQuoteChar"/>
    <w:uiPriority w:val="30"/>
    <w:qFormat/>
    <w:rsid w:val="001F402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F4020"/>
    <w:rPr>
      <w:i/>
      <w:iCs/>
      <w:color w:val="4472C4" w:themeColor="accent1"/>
    </w:rPr>
  </w:style>
  <w:style w:type="character" w:styleId="IntenseReference">
    <w:name w:val="Intense Reference"/>
    <w:basedOn w:val="DefaultParagraphFont"/>
    <w:uiPriority w:val="32"/>
    <w:qFormat/>
    <w:rsid w:val="001F4020"/>
    <w:rPr>
      <w:b/>
      <w:bCs/>
      <w:smallCaps/>
      <w:color w:val="4472C4" w:themeColor="accent1"/>
      <w:spacing w:val="5"/>
    </w:rPr>
  </w:style>
  <w:style w:type="paragraph" w:styleId="ListParagraph">
    <w:name w:val="List Paragraph"/>
    <w:basedOn w:val="Normal"/>
    <w:uiPriority w:val="34"/>
    <w:qFormat/>
    <w:rsid w:val="001F4020"/>
    <w:pPr>
      <w:ind w:left="720"/>
      <w:contextualSpacing/>
    </w:pPr>
  </w:style>
  <w:style w:type="paragraph" w:styleId="NoSpacing">
    <w:name w:val="No Spacing"/>
    <w:uiPriority w:val="1"/>
    <w:qFormat/>
    <w:rsid w:val="001F4020"/>
  </w:style>
  <w:style w:type="paragraph" w:styleId="Quote">
    <w:name w:val="Quote"/>
    <w:basedOn w:val="Normal"/>
    <w:next w:val="Normal"/>
    <w:link w:val="QuoteChar"/>
    <w:uiPriority w:val="29"/>
    <w:qFormat/>
    <w:rsid w:val="001F402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F4020"/>
    <w:rPr>
      <w:i/>
      <w:iCs/>
      <w:color w:val="404040" w:themeColor="text1" w:themeTint="BF"/>
    </w:rPr>
  </w:style>
  <w:style w:type="character" w:styleId="Strong">
    <w:name w:val="Strong"/>
    <w:basedOn w:val="DefaultParagraphFont"/>
    <w:uiPriority w:val="22"/>
    <w:qFormat/>
    <w:rsid w:val="001F4020"/>
    <w:rPr>
      <w:b/>
      <w:bCs/>
    </w:rPr>
  </w:style>
  <w:style w:type="paragraph" w:styleId="Subtitle">
    <w:name w:val="Subtitle"/>
    <w:basedOn w:val="Normal"/>
    <w:next w:val="Normal"/>
    <w:link w:val="SubtitleChar"/>
    <w:uiPriority w:val="11"/>
    <w:qFormat/>
    <w:rsid w:val="001F402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F4020"/>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1F4020"/>
    <w:rPr>
      <w:i/>
      <w:iCs/>
      <w:color w:val="404040" w:themeColor="text1" w:themeTint="BF"/>
    </w:rPr>
  </w:style>
  <w:style w:type="character" w:styleId="SubtleReference">
    <w:name w:val="Subtle Reference"/>
    <w:basedOn w:val="DefaultParagraphFont"/>
    <w:uiPriority w:val="31"/>
    <w:qFormat/>
    <w:rsid w:val="001F4020"/>
    <w:rPr>
      <w:smallCaps/>
      <w:color w:val="5A5A5A" w:themeColor="text1" w:themeTint="A5"/>
    </w:rPr>
  </w:style>
  <w:style w:type="paragraph" w:styleId="Title">
    <w:name w:val="Title"/>
    <w:basedOn w:val="Normal"/>
    <w:next w:val="Normal"/>
    <w:link w:val="TitleChar"/>
    <w:uiPriority w:val="10"/>
    <w:qFormat/>
    <w:rsid w:val="001F402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02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1F4020"/>
    <w:pPr>
      <w:outlineLvl w:val="9"/>
    </w:pPr>
  </w:style>
  <w:style w:type="character" w:styleId="Hyperlink">
    <w:name w:val="Hyperlink"/>
    <w:basedOn w:val="DefaultParagraphFont"/>
    <w:uiPriority w:val="99"/>
    <w:unhideWhenUsed/>
    <w:rsid w:val="008675E7"/>
    <w:rPr>
      <w:color w:val="0563C1" w:themeColor="hyperlink"/>
      <w:u w:val="single"/>
    </w:rPr>
  </w:style>
  <w:style w:type="character" w:styleId="UnresolvedMention">
    <w:name w:val="Unresolved Mention"/>
    <w:basedOn w:val="DefaultParagraphFont"/>
    <w:uiPriority w:val="99"/>
    <w:semiHidden/>
    <w:unhideWhenUsed/>
    <w:rsid w:val="008675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8</Pages>
  <Words>2239</Words>
  <Characters>12765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Francesca Maunders</cp:lastModifiedBy>
  <cp:revision>57</cp:revision>
  <cp:lastPrinted>2023-02-14T11:26:00Z</cp:lastPrinted>
  <dcterms:created xsi:type="dcterms:W3CDTF">2025-08-04T09:09:00Z</dcterms:created>
  <dcterms:modified xsi:type="dcterms:W3CDTF">2026-09-23T14:20:00Z</dcterms:modified>
</cp:coreProperties>
</file>