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571" w:rsidRDefault="00DE0571" w:rsidP="00254EC2">
      <w:pPr>
        <w:spacing w:before="100" w:beforeAutospacing="1" w:after="100" w:afterAutospacing="1"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Assignment three Medieval skills past present </w:t>
      </w:r>
    </w:p>
    <w:p w:rsidR="00CA7260" w:rsidRPr="00DE0571" w:rsidRDefault="00CA7260" w:rsidP="00254EC2">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en-GB"/>
        </w:rPr>
      </w:pPr>
      <w:r w:rsidRPr="00CA7260">
        <w:rPr>
          <w:rFonts w:ascii="Times New Roman" w:eastAsia="Times New Roman" w:hAnsi="Times New Roman" w:cs="Times New Roman"/>
          <w:sz w:val="28"/>
          <w:szCs w:val="28"/>
          <w:lang w:eastAsia="en-GB"/>
        </w:rPr>
        <w:t>What was the occupation and social status of your chosen witness? </w:t>
      </w:r>
    </w:p>
    <w:p w:rsidR="00F92860" w:rsidRPr="00CA7260" w:rsidRDefault="00F92860"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 xml:space="preserve">John of </w:t>
      </w:r>
      <w:proofErr w:type="spellStart"/>
      <w:r w:rsidRPr="00DE0571">
        <w:rPr>
          <w:rFonts w:ascii="Times New Roman" w:eastAsia="Times New Roman" w:hAnsi="Times New Roman" w:cs="Times New Roman"/>
          <w:sz w:val="28"/>
          <w:szCs w:val="28"/>
          <w:lang w:eastAsia="en-GB"/>
        </w:rPr>
        <w:t>Baggeham</w:t>
      </w:r>
      <w:proofErr w:type="spellEnd"/>
      <w:r w:rsidRPr="00DE0571">
        <w:rPr>
          <w:rFonts w:ascii="Times New Roman" w:eastAsia="Times New Roman" w:hAnsi="Times New Roman" w:cs="Times New Roman"/>
          <w:sz w:val="28"/>
          <w:szCs w:val="28"/>
          <w:lang w:eastAsia="en-GB"/>
        </w:rPr>
        <w:t xml:space="preserve"> was a Freeman and a Seneschal of The De </w:t>
      </w:r>
      <w:proofErr w:type="spellStart"/>
      <w:r w:rsidRPr="00DE0571">
        <w:rPr>
          <w:rFonts w:ascii="Times New Roman" w:eastAsia="Times New Roman" w:hAnsi="Times New Roman" w:cs="Times New Roman"/>
          <w:sz w:val="28"/>
          <w:szCs w:val="28"/>
          <w:lang w:eastAsia="en-GB"/>
        </w:rPr>
        <w:t>Briouze</w:t>
      </w:r>
      <w:proofErr w:type="spellEnd"/>
      <w:r w:rsidRPr="00DE0571">
        <w:rPr>
          <w:rFonts w:ascii="Times New Roman" w:eastAsia="Times New Roman" w:hAnsi="Times New Roman" w:cs="Times New Roman"/>
          <w:sz w:val="28"/>
          <w:szCs w:val="28"/>
          <w:lang w:eastAsia="en-GB"/>
        </w:rPr>
        <w:t xml:space="preserve"> and leader of the execution squad. He owned property in the town and was of middling social status.</w:t>
      </w:r>
    </w:p>
    <w:p w:rsidR="00CA7260" w:rsidRPr="00DE0571" w:rsidRDefault="00CA7260" w:rsidP="00254EC2">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en-GB"/>
        </w:rPr>
      </w:pPr>
      <w:r w:rsidRPr="00CA7260">
        <w:rPr>
          <w:rFonts w:ascii="Times New Roman" w:eastAsia="Times New Roman" w:hAnsi="Times New Roman" w:cs="Times New Roman"/>
          <w:sz w:val="28"/>
          <w:szCs w:val="28"/>
          <w:lang w:eastAsia="en-GB"/>
        </w:rPr>
        <w:t>What is their relationship to the ‘hanged man’? </w:t>
      </w:r>
    </w:p>
    <w:p w:rsidR="00F92860" w:rsidRPr="00CA7260" w:rsidRDefault="00F92860"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proofErr w:type="spellStart"/>
      <w:r w:rsidRPr="00DE0571">
        <w:rPr>
          <w:rFonts w:ascii="Times New Roman" w:eastAsia="Times New Roman" w:hAnsi="Times New Roman" w:cs="Times New Roman"/>
          <w:sz w:val="28"/>
          <w:szCs w:val="28"/>
          <w:lang w:eastAsia="en-GB"/>
        </w:rPr>
        <w:t>JoB</w:t>
      </w:r>
      <w:proofErr w:type="spellEnd"/>
      <w:r w:rsidRPr="00DE0571">
        <w:rPr>
          <w:rFonts w:ascii="Times New Roman" w:eastAsia="Times New Roman" w:hAnsi="Times New Roman" w:cs="Times New Roman"/>
          <w:sz w:val="28"/>
          <w:szCs w:val="28"/>
          <w:lang w:eastAsia="en-GB"/>
        </w:rPr>
        <w:t xml:space="preserve"> knew William and had known him for several years before and after his death!</w:t>
      </w:r>
    </w:p>
    <w:p w:rsidR="00CA7260" w:rsidRPr="00DE0571" w:rsidRDefault="00CA7260" w:rsidP="00254EC2">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en-GB"/>
        </w:rPr>
      </w:pPr>
      <w:r w:rsidRPr="00CA7260">
        <w:rPr>
          <w:rFonts w:ascii="Times New Roman" w:eastAsia="Times New Roman" w:hAnsi="Times New Roman" w:cs="Times New Roman"/>
          <w:sz w:val="28"/>
          <w:szCs w:val="28"/>
          <w:lang w:eastAsia="en-GB"/>
        </w:rPr>
        <w:t>What was their involvement in the events surrounding the miracle? </w:t>
      </w:r>
    </w:p>
    <w:p w:rsidR="00530E35" w:rsidRPr="00CA7260"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 xml:space="preserve">They were present throughout, at both of the hangings and at the ‘resurrection’ he was in fact in charge of the procedure. He was with the hanged man from taking him from the castle to his death (first one). He was ‘Measuring the length’ of William </w:t>
      </w:r>
      <w:proofErr w:type="spellStart"/>
      <w:r w:rsidRPr="00DE0571">
        <w:rPr>
          <w:rFonts w:ascii="Times New Roman" w:eastAsia="Times New Roman" w:hAnsi="Times New Roman" w:cs="Times New Roman"/>
          <w:sz w:val="28"/>
          <w:szCs w:val="28"/>
          <w:lang w:eastAsia="en-GB"/>
        </w:rPr>
        <w:t>Cragh</w:t>
      </w:r>
      <w:proofErr w:type="spellEnd"/>
      <w:r w:rsidRPr="00DE0571">
        <w:rPr>
          <w:rFonts w:ascii="Times New Roman" w:eastAsia="Times New Roman" w:hAnsi="Times New Roman" w:cs="Times New Roman"/>
          <w:sz w:val="28"/>
          <w:szCs w:val="28"/>
          <w:lang w:eastAsia="en-GB"/>
        </w:rPr>
        <w:t xml:space="preserve"> when he saw that the man had returned to life.</w:t>
      </w:r>
    </w:p>
    <w:p w:rsidR="00CA7260" w:rsidRPr="00DE0571" w:rsidRDefault="00CA7260" w:rsidP="00254EC2">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en-GB"/>
        </w:rPr>
      </w:pPr>
      <w:r w:rsidRPr="00CA7260">
        <w:rPr>
          <w:rFonts w:ascii="Times New Roman" w:eastAsia="Times New Roman" w:hAnsi="Times New Roman" w:cs="Times New Roman"/>
          <w:sz w:val="28"/>
          <w:szCs w:val="28"/>
          <w:lang w:eastAsia="en-GB"/>
        </w:rPr>
        <w:t>How did they use the space in medieval Swansea? </w:t>
      </w:r>
    </w:p>
    <w:p w:rsidR="00530E35" w:rsidRPr="00CA7260"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The miscreants were hung on the hill and then brought to the town, presumably for viewing as is the custom in all societies to view hung or condemned men.</w:t>
      </w:r>
    </w:p>
    <w:p w:rsidR="00CA7260" w:rsidRPr="00DE0571" w:rsidRDefault="00CA7260" w:rsidP="00254EC2">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en-GB"/>
        </w:rPr>
      </w:pPr>
      <w:r w:rsidRPr="00CA7260">
        <w:rPr>
          <w:rFonts w:ascii="Times New Roman" w:eastAsia="Times New Roman" w:hAnsi="Times New Roman" w:cs="Times New Roman"/>
          <w:sz w:val="28"/>
          <w:szCs w:val="28"/>
          <w:lang w:eastAsia="en-GB"/>
        </w:rPr>
        <w:t>How reliable and how valuable do you think their testimony is? </w:t>
      </w:r>
    </w:p>
    <w:p w:rsidR="00254EC2" w:rsidRPr="00DE0571" w:rsidRDefault="00254EC2"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 xml:space="preserve">The ‘Gold standard’ for witness statements is the 8 point plan which is set out below. This came into operation after Judges in England became fed up with poor witness statements. After R V Turnbull in 1977 they formed the below both as a guide for juries to </w:t>
      </w:r>
      <w:r w:rsidRPr="00DE0571">
        <w:rPr>
          <w:rFonts w:ascii="Times New Roman" w:hAnsi="Times New Roman" w:cs="Times New Roman"/>
          <w:sz w:val="28"/>
          <w:szCs w:val="28"/>
        </w:rPr>
        <w:t>the compellability, competency and reliability of eyewitnesses and also as a mandatory inclusion for witness statements.</w:t>
      </w:r>
    </w:p>
    <w:p w:rsidR="00530E35" w:rsidRPr="00DE0571" w:rsidRDefault="00530E35" w:rsidP="00DE0571">
      <w:pPr>
        <w:tabs>
          <w:tab w:val="left" w:pos="7125"/>
        </w:tabs>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ADVOKAT</w:t>
      </w:r>
      <w:r w:rsidR="00DE0571" w:rsidRPr="00DE0571">
        <w:rPr>
          <w:rFonts w:ascii="Times New Roman" w:eastAsia="Times New Roman" w:hAnsi="Times New Roman" w:cs="Times New Roman"/>
          <w:sz w:val="28"/>
          <w:szCs w:val="28"/>
          <w:lang w:eastAsia="en-GB"/>
        </w:rPr>
        <w:tab/>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proofErr w:type="gramStart"/>
      <w:r w:rsidRPr="00DE0571">
        <w:rPr>
          <w:rFonts w:ascii="Times New Roman" w:eastAsia="Times New Roman" w:hAnsi="Times New Roman" w:cs="Times New Roman"/>
          <w:b/>
          <w:sz w:val="28"/>
          <w:szCs w:val="28"/>
          <w:lang w:eastAsia="en-GB"/>
        </w:rPr>
        <w:t>A</w:t>
      </w:r>
      <w:r w:rsidRPr="00DE0571">
        <w:rPr>
          <w:rFonts w:ascii="Times New Roman" w:eastAsia="Times New Roman" w:hAnsi="Times New Roman" w:cs="Times New Roman"/>
          <w:sz w:val="28"/>
          <w:szCs w:val="28"/>
          <w:lang w:eastAsia="en-GB"/>
        </w:rPr>
        <w:t>mount of time under observation</w:t>
      </w:r>
      <w:r w:rsidR="00254EC2" w:rsidRPr="00DE0571">
        <w:rPr>
          <w:rFonts w:ascii="Times New Roman" w:eastAsia="Times New Roman" w:hAnsi="Times New Roman" w:cs="Times New Roman"/>
          <w:sz w:val="28"/>
          <w:szCs w:val="28"/>
          <w:lang w:eastAsia="en-GB"/>
        </w:rPr>
        <w:t>.</w:t>
      </w:r>
      <w:proofErr w:type="gramEnd"/>
      <w:r w:rsidR="00254EC2" w:rsidRPr="00DE0571">
        <w:rPr>
          <w:rFonts w:ascii="Times New Roman" w:eastAsia="Times New Roman" w:hAnsi="Times New Roman" w:cs="Times New Roman"/>
          <w:sz w:val="28"/>
          <w:szCs w:val="28"/>
          <w:lang w:eastAsia="en-GB"/>
        </w:rPr>
        <w:t xml:space="preserve"> </w:t>
      </w:r>
      <w:proofErr w:type="gramStart"/>
      <w:r w:rsidR="00254EC2" w:rsidRPr="00DE0571">
        <w:rPr>
          <w:rFonts w:ascii="Times New Roman" w:eastAsia="Times New Roman" w:hAnsi="Times New Roman" w:cs="Times New Roman"/>
          <w:sz w:val="28"/>
          <w:szCs w:val="28"/>
          <w:lang w:eastAsia="en-GB"/>
        </w:rPr>
        <w:t>Including breaks in observation.</w:t>
      </w:r>
      <w:proofErr w:type="gramEnd"/>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D</w:t>
      </w:r>
      <w:r w:rsidRPr="00DE0571">
        <w:rPr>
          <w:rFonts w:ascii="Times New Roman" w:eastAsia="Times New Roman" w:hAnsi="Times New Roman" w:cs="Times New Roman"/>
          <w:sz w:val="28"/>
          <w:szCs w:val="28"/>
          <w:lang w:eastAsia="en-GB"/>
        </w:rPr>
        <w:t>istance of the observer from the occurrence</w:t>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V</w:t>
      </w:r>
      <w:r w:rsidRPr="00DE0571">
        <w:rPr>
          <w:rFonts w:ascii="Times New Roman" w:eastAsia="Times New Roman" w:hAnsi="Times New Roman" w:cs="Times New Roman"/>
          <w:sz w:val="28"/>
          <w:szCs w:val="28"/>
          <w:lang w:eastAsia="en-GB"/>
        </w:rPr>
        <w:t>isibility of the occurrence</w:t>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O</w:t>
      </w:r>
      <w:r w:rsidRPr="00DE0571">
        <w:rPr>
          <w:rFonts w:ascii="Times New Roman" w:eastAsia="Times New Roman" w:hAnsi="Times New Roman" w:cs="Times New Roman"/>
          <w:sz w:val="28"/>
          <w:szCs w:val="28"/>
          <w:lang w:eastAsia="en-GB"/>
        </w:rPr>
        <w:t>bstructions to vision</w:t>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proofErr w:type="gramStart"/>
      <w:r w:rsidRPr="00DE0571">
        <w:rPr>
          <w:rFonts w:ascii="Times New Roman" w:eastAsia="Times New Roman" w:hAnsi="Times New Roman" w:cs="Times New Roman"/>
          <w:b/>
          <w:sz w:val="28"/>
          <w:szCs w:val="28"/>
          <w:lang w:eastAsia="en-GB"/>
        </w:rPr>
        <w:lastRenderedPageBreak/>
        <w:t>K</w:t>
      </w:r>
      <w:r w:rsidRPr="00DE0571">
        <w:rPr>
          <w:rFonts w:ascii="Times New Roman" w:eastAsia="Times New Roman" w:hAnsi="Times New Roman" w:cs="Times New Roman"/>
          <w:sz w:val="28"/>
          <w:szCs w:val="28"/>
          <w:lang w:eastAsia="en-GB"/>
        </w:rPr>
        <w:t>nown to the witness (perpetrator or victim or other witnesses).</w:t>
      </w:r>
      <w:proofErr w:type="gramEnd"/>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A</w:t>
      </w:r>
      <w:r w:rsidRPr="00DE0571">
        <w:rPr>
          <w:rFonts w:ascii="Times New Roman" w:eastAsia="Times New Roman" w:hAnsi="Times New Roman" w:cs="Times New Roman"/>
          <w:sz w:val="28"/>
          <w:szCs w:val="28"/>
          <w:lang w:eastAsia="en-GB"/>
        </w:rPr>
        <w:t>ny specific reasons to recall the event</w:t>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T</w:t>
      </w:r>
      <w:r w:rsidRPr="00DE0571">
        <w:rPr>
          <w:rFonts w:ascii="Times New Roman" w:eastAsia="Times New Roman" w:hAnsi="Times New Roman" w:cs="Times New Roman"/>
          <w:sz w:val="28"/>
          <w:szCs w:val="28"/>
          <w:lang w:eastAsia="en-GB"/>
        </w:rPr>
        <w:t>ime elapsed since the event</w:t>
      </w:r>
    </w:p>
    <w:p w:rsidR="00530E35" w:rsidRPr="00DE0571" w:rsidRDefault="00530E35"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b/>
          <w:sz w:val="28"/>
          <w:szCs w:val="28"/>
          <w:lang w:eastAsia="en-GB"/>
        </w:rPr>
        <w:t>E</w:t>
      </w:r>
      <w:r w:rsidRPr="00DE0571">
        <w:rPr>
          <w:rFonts w:ascii="Times New Roman" w:eastAsia="Times New Roman" w:hAnsi="Times New Roman" w:cs="Times New Roman"/>
          <w:sz w:val="28"/>
          <w:szCs w:val="28"/>
          <w:lang w:eastAsia="en-GB"/>
        </w:rPr>
        <w:t>rrors or omissions (any errors or omissions made by the witness that are known to the statement taker)</w:t>
      </w:r>
    </w:p>
    <w:p w:rsidR="00254EC2" w:rsidRPr="00DE0571" w:rsidRDefault="00254EC2"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 xml:space="preserve">Using the above, and in the absence of any known reason why he should lie, </w:t>
      </w:r>
      <w:proofErr w:type="spellStart"/>
      <w:r w:rsidRPr="00DE0571">
        <w:rPr>
          <w:rFonts w:ascii="Times New Roman" w:eastAsia="Times New Roman" w:hAnsi="Times New Roman" w:cs="Times New Roman"/>
          <w:sz w:val="28"/>
          <w:szCs w:val="28"/>
          <w:lang w:eastAsia="en-GB"/>
        </w:rPr>
        <w:t>JoB</w:t>
      </w:r>
      <w:proofErr w:type="spellEnd"/>
      <w:r w:rsidRPr="00DE0571">
        <w:rPr>
          <w:rFonts w:ascii="Times New Roman" w:eastAsia="Times New Roman" w:hAnsi="Times New Roman" w:cs="Times New Roman"/>
          <w:sz w:val="28"/>
          <w:szCs w:val="28"/>
          <w:lang w:eastAsia="en-GB"/>
        </w:rPr>
        <w:t xml:space="preserve"> is a very credible witness. He was in the company of the hanged man, whom he knew well enough to </w:t>
      </w:r>
      <w:proofErr w:type="gramStart"/>
      <w:r w:rsidRPr="00DE0571">
        <w:rPr>
          <w:rFonts w:ascii="Times New Roman" w:eastAsia="Times New Roman" w:hAnsi="Times New Roman" w:cs="Times New Roman"/>
          <w:sz w:val="28"/>
          <w:szCs w:val="28"/>
          <w:lang w:eastAsia="en-GB"/>
        </w:rPr>
        <w:t>identify,</w:t>
      </w:r>
      <w:proofErr w:type="gramEnd"/>
      <w:r w:rsidRPr="00DE0571">
        <w:rPr>
          <w:rFonts w:ascii="Times New Roman" w:eastAsia="Times New Roman" w:hAnsi="Times New Roman" w:cs="Times New Roman"/>
          <w:sz w:val="28"/>
          <w:szCs w:val="28"/>
          <w:lang w:eastAsia="en-GB"/>
        </w:rPr>
        <w:t xml:space="preserve"> he was in good vision of the events even down to the comment that William evacuated his bowels and bladder when hung. He describes the protuberance of the eyes and tongue, which is a common occurrence in hanging and strangulation. </w:t>
      </w:r>
    </w:p>
    <w:p w:rsidR="00DE0571" w:rsidRPr="00DE0571" w:rsidRDefault="00DE0571" w:rsidP="00254EC2">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DE0571">
        <w:rPr>
          <w:rFonts w:ascii="Times New Roman" w:eastAsia="Times New Roman" w:hAnsi="Times New Roman" w:cs="Times New Roman"/>
          <w:sz w:val="28"/>
          <w:szCs w:val="28"/>
          <w:lang w:eastAsia="en-GB"/>
        </w:rPr>
        <w:t>There is a huge time lag between the events and the deposition of the facts, and this must be given account of, but this is an apparently sober account from an eyewitness who had little to gain, apparently, from failing to hang the man he was told to.</w:t>
      </w:r>
    </w:p>
    <w:p w:rsidR="00DE0571" w:rsidRPr="00CA7260" w:rsidRDefault="00DE0571" w:rsidP="00254EC2">
      <w:pPr>
        <w:spacing w:before="100" w:beforeAutospacing="1" w:after="100" w:afterAutospacing="1" w:line="240" w:lineRule="auto"/>
        <w:ind w:left="720"/>
        <w:jc w:val="both"/>
        <w:rPr>
          <w:rFonts w:eastAsia="Times New Roman" w:cstheme="minorHAnsi"/>
          <w:sz w:val="28"/>
          <w:szCs w:val="28"/>
          <w:lang w:eastAsia="en-GB"/>
        </w:rPr>
      </w:pPr>
    </w:p>
    <w:p w:rsidR="003E7A71" w:rsidRDefault="003E7A71"/>
    <w:sectPr w:rsidR="003E7A71" w:rsidSect="003E7A7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6B6FFA"/>
    <w:multiLevelType w:val="multilevel"/>
    <w:tmpl w:val="E604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A7260"/>
    <w:rsid w:val="00254EC2"/>
    <w:rsid w:val="003E7A71"/>
    <w:rsid w:val="00530E35"/>
    <w:rsid w:val="00CA7260"/>
    <w:rsid w:val="00DE0571"/>
    <w:rsid w:val="00F928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A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813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1</cp:revision>
  <dcterms:created xsi:type="dcterms:W3CDTF">2020-10-22T14:44:00Z</dcterms:created>
  <dcterms:modified xsi:type="dcterms:W3CDTF">2020-10-22T15:37:00Z</dcterms:modified>
</cp:coreProperties>
</file>