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AB098B6" w14:textId="77777777" w:rsidR="00B85F66" w:rsidRPr="00040626" w:rsidRDefault="00B85F66" w:rsidP="00E84E5E">
      <w:pPr>
        <w:pStyle w:val="Title"/>
        <w:outlineLvl w:val="0"/>
        <w:rPr>
          <w:rFonts w:ascii="Verdana" w:hAnsi="Verdana"/>
          <w:b w:val="0"/>
          <w:noProof/>
          <w:lang w:eastAsia="en-GB"/>
        </w:rPr>
      </w:pPr>
    </w:p>
    <w:p w14:paraId="33DF45F9" w14:textId="77777777" w:rsidR="00B85F66" w:rsidRPr="00040626" w:rsidRDefault="00B85F66" w:rsidP="00E84E5E">
      <w:pPr>
        <w:pStyle w:val="Title"/>
        <w:outlineLvl w:val="0"/>
        <w:rPr>
          <w:rFonts w:ascii="Verdana" w:hAnsi="Verdana"/>
          <w:b w:val="0"/>
          <w:noProof/>
          <w:lang w:eastAsia="en-GB"/>
        </w:rPr>
      </w:pPr>
    </w:p>
    <w:p w14:paraId="178C42B7" w14:textId="77777777" w:rsidR="00285261" w:rsidRPr="00040626" w:rsidRDefault="004A3286" w:rsidP="00E84E5E">
      <w:pPr>
        <w:pStyle w:val="Title"/>
        <w:outlineLvl w:val="0"/>
        <w:rPr>
          <w:rFonts w:ascii="Verdana" w:hAnsi="Verdana"/>
          <w:b w:val="0"/>
          <w:noProof/>
          <w:lang w:eastAsia="en-GB"/>
        </w:rPr>
      </w:pPr>
      <w:r>
        <w:rPr>
          <w:rFonts w:ascii="Verdana" w:hAnsi="Verdana"/>
          <w:b w:val="0"/>
          <w:noProof/>
          <w:lang w:eastAsia="en-GB"/>
        </w:rPr>
        <w:drawing>
          <wp:inline distT="0" distB="0" distL="0" distR="0" wp14:anchorId="1B567772" wp14:editId="5F3103F7">
            <wp:extent cx="2206625" cy="743585"/>
            <wp:effectExtent l="19050" t="0" r="3175" b="0"/>
            <wp:docPr id="1" name="Picture 1" descr="Description: :::::::Desktop:In progress desktop:TRINITY SAINT DAVID:logo:TSD_logo20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escription: :::::::Desktop:In progress desktop:TRINITY SAINT DAVID:logo:TSD_logo2010.jpg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6625" cy="74358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7AE8377A" w14:textId="77777777" w:rsidR="00285261" w:rsidRPr="00040626" w:rsidRDefault="00285261" w:rsidP="00EA3EEA">
      <w:pPr>
        <w:pStyle w:val="Title"/>
        <w:outlineLvl w:val="0"/>
        <w:rPr>
          <w:rFonts w:ascii="Verdana" w:hAnsi="Verdana"/>
          <w:b w:val="0"/>
          <w:bCs w:val="0"/>
          <w:u w:val="none"/>
        </w:rPr>
      </w:pPr>
    </w:p>
    <w:p w14:paraId="39A52AB9" w14:textId="77777777" w:rsidR="008E5593" w:rsidRPr="00040626" w:rsidRDefault="008E5593" w:rsidP="00EA3EEA">
      <w:pPr>
        <w:pStyle w:val="Title"/>
        <w:outlineLvl w:val="0"/>
        <w:rPr>
          <w:rFonts w:ascii="Verdana" w:hAnsi="Verdana"/>
          <w:b w:val="0"/>
          <w:bCs w:val="0"/>
          <w:u w:val="none"/>
        </w:rPr>
      </w:pPr>
    </w:p>
    <w:p w14:paraId="1064C829" w14:textId="77777777" w:rsidR="00931489" w:rsidRPr="00040626" w:rsidRDefault="00EA3EEA" w:rsidP="00EA3EEA">
      <w:pPr>
        <w:pStyle w:val="Title"/>
        <w:outlineLvl w:val="0"/>
        <w:rPr>
          <w:rFonts w:ascii="Verdana" w:hAnsi="Verdana"/>
          <w:b w:val="0"/>
          <w:bCs w:val="0"/>
          <w:u w:val="none"/>
        </w:rPr>
      </w:pPr>
      <w:r w:rsidRPr="00040626">
        <w:rPr>
          <w:rFonts w:ascii="Verdana" w:hAnsi="Verdana"/>
          <w:b w:val="0"/>
          <w:bCs w:val="0"/>
          <w:u w:val="none"/>
        </w:rPr>
        <w:t>UNIVERSITY OF WALES: TRINITY SAINT DAVID</w:t>
      </w:r>
    </w:p>
    <w:p w14:paraId="055F9547" w14:textId="77777777" w:rsidR="00EA3EEA" w:rsidRPr="00040626" w:rsidRDefault="00931489" w:rsidP="00EA3EEA">
      <w:pPr>
        <w:pStyle w:val="Title"/>
        <w:outlineLvl w:val="0"/>
        <w:rPr>
          <w:rFonts w:ascii="Verdana" w:hAnsi="Verdana"/>
          <w:b w:val="0"/>
          <w:bCs w:val="0"/>
          <w:u w:val="none"/>
        </w:rPr>
      </w:pPr>
      <w:r w:rsidRPr="00040626">
        <w:rPr>
          <w:rFonts w:ascii="Verdana" w:hAnsi="Verdana"/>
          <w:b w:val="0"/>
          <w:bCs w:val="0"/>
          <w:u w:val="none"/>
        </w:rPr>
        <w:t>PRIFYSGOL CYMRU: Y DRINDOD DEWI SANT</w:t>
      </w:r>
    </w:p>
    <w:p w14:paraId="3EEE8A1A" w14:textId="77777777" w:rsidR="00EA3EEA" w:rsidRPr="00040626" w:rsidRDefault="00EA3EEA" w:rsidP="00EA3EEA">
      <w:pPr>
        <w:pStyle w:val="Title"/>
        <w:outlineLvl w:val="0"/>
        <w:rPr>
          <w:rFonts w:ascii="Verdana" w:hAnsi="Verdana"/>
          <w:b w:val="0"/>
          <w:bCs w:val="0"/>
          <w:u w:val="none"/>
        </w:rPr>
      </w:pPr>
    </w:p>
    <w:p w14:paraId="6034E1F5" w14:textId="77777777" w:rsidR="00B85F66" w:rsidRPr="00040626" w:rsidRDefault="00B85F66" w:rsidP="00EA3EEA">
      <w:pPr>
        <w:pStyle w:val="Title"/>
        <w:outlineLvl w:val="0"/>
        <w:rPr>
          <w:rFonts w:ascii="Verdana" w:hAnsi="Verdana"/>
          <w:b w:val="0"/>
          <w:bCs w:val="0"/>
          <w:u w:val="none"/>
        </w:rPr>
      </w:pPr>
    </w:p>
    <w:p w14:paraId="67CD5E06" w14:textId="77777777" w:rsidR="00B85F66" w:rsidRPr="00040626" w:rsidRDefault="00B85F66" w:rsidP="00EA3EEA">
      <w:pPr>
        <w:pStyle w:val="Title"/>
        <w:outlineLvl w:val="0"/>
        <w:rPr>
          <w:rFonts w:ascii="Verdana" w:hAnsi="Verdana"/>
          <w:b w:val="0"/>
          <w:bCs w:val="0"/>
          <w:u w:val="none"/>
        </w:rPr>
      </w:pPr>
    </w:p>
    <w:p w14:paraId="4C9D0D35" w14:textId="77777777" w:rsidR="008E5593" w:rsidRPr="00040626" w:rsidRDefault="008E5593" w:rsidP="00EA3EEA">
      <w:pPr>
        <w:pStyle w:val="Title"/>
        <w:outlineLvl w:val="0"/>
        <w:rPr>
          <w:rFonts w:ascii="Verdana" w:hAnsi="Verdana"/>
          <w:b w:val="0"/>
          <w:bCs w:val="0"/>
          <w:u w:val="none"/>
        </w:rPr>
      </w:pPr>
    </w:p>
    <w:p w14:paraId="40107BDA" w14:textId="77777777" w:rsidR="00EA3EEA" w:rsidRPr="00040626" w:rsidRDefault="00EA3EEA">
      <w:pPr>
        <w:pStyle w:val="Title"/>
        <w:outlineLvl w:val="0"/>
        <w:rPr>
          <w:rFonts w:ascii="Verdana" w:hAnsi="Verdana"/>
          <w:u w:val="none"/>
        </w:rPr>
      </w:pPr>
    </w:p>
    <w:p w14:paraId="536C2C9E" w14:textId="77777777" w:rsidR="006E00F1" w:rsidRPr="00040626" w:rsidRDefault="006E00F1">
      <w:pPr>
        <w:pStyle w:val="Title"/>
        <w:outlineLvl w:val="0"/>
        <w:rPr>
          <w:rFonts w:ascii="Verdana" w:hAnsi="Verdana"/>
          <w:u w:val="none"/>
        </w:rPr>
      </w:pPr>
    </w:p>
    <w:p w14:paraId="77F87BBE" w14:textId="258F698F" w:rsidR="00497B7B" w:rsidRPr="00040626" w:rsidRDefault="004B17FF">
      <w:pPr>
        <w:pStyle w:val="Title"/>
        <w:outlineLvl w:val="0"/>
        <w:rPr>
          <w:rFonts w:ascii="Verdana" w:hAnsi="Verdana"/>
          <w:u w:val="none"/>
        </w:rPr>
      </w:pPr>
      <w:r>
        <w:rPr>
          <w:rFonts w:ascii="Verdana" w:hAnsi="Verdana"/>
          <w:u w:val="none"/>
        </w:rPr>
        <w:t>INSTITUTE OF MANAGEMENT AND HEALTH</w:t>
      </w:r>
    </w:p>
    <w:p w14:paraId="12B019C5" w14:textId="77777777" w:rsidR="00EA3EEA" w:rsidRPr="00040626" w:rsidRDefault="00EA3EEA">
      <w:pPr>
        <w:pStyle w:val="Title"/>
        <w:outlineLvl w:val="0"/>
        <w:rPr>
          <w:rFonts w:ascii="Verdana" w:hAnsi="Verdana"/>
          <w:b w:val="0"/>
          <w:bCs w:val="0"/>
          <w:u w:val="none"/>
        </w:rPr>
      </w:pPr>
    </w:p>
    <w:p w14:paraId="08D943DB" w14:textId="77777777" w:rsidR="006D1A1E" w:rsidRPr="00040626" w:rsidRDefault="006D1A1E">
      <w:pPr>
        <w:pStyle w:val="Title"/>
        <w:outlineLvl w:val="0"/>
        <w:rPr>
          <w:rFonts w:ascii="Verdana" w:hAnsi="Verdana"/>
          <w:b w:val="0"/>
          <w:u w:val="none"/>
        </w:rPr>
      </w:pPr>
    </w:p>
    <w:p w14:paraId="120CDF42" w14:textId="77777777" w:rsidR="006D1A1E" w:rsidRPr="00040626" w:rsidRDefault="006D1A1E">
      <w:pPr>
        <w:pStyle w:val="Title"/>
        <w:outlineLvl w:val="0"/>
        <w:rPr>
          <w:rFonts w:ascii="Verdana" w:hAnsi="Verdana"/>
          <w:b w:val="0"/>
          <w:u w:val="none"/>
        </w:rPr>
      </w:pPr>
    </w:p>
    <w:p w14:paraId="12DDB162" w14:textId="77777777" w:rsidR="006D1A1E" w:rsidRPr="00040626" w:rsidRDefault="006D1A1E">
      <w:pPr>
        <w:overflowPunct w:val="0"/>
        <w:autoSpaceDE w:val="0"/>
        <w:autoSpaceDN w:val="0"/>
        <w:adjustRightInd w:val="0"/>
        <w:jc w:val="right"/>
        <w:textAlignment w:val="baseline"/>
        <w:rPr>
          <w:rFonts w:ascii="Verdana" w:hAnsi="Verdana"/>
          <w:b/>
          <w:lang w:eastAsia="zh-CN"/>
        </w:rPr>
      </w:pPr>
    </w:p>
    <w:p w14:paraId="5DEABE3D" w14:textId="77777777" w:rsidR="00EF5DE4" w:rsidRPr="00040626" w:rsidRDefault="00EF5DE4">
      <w:pPr>
        <w:overflowPunct w:val="0"/>
        <w:autoSpaceDE w:val="0"/>
        <w:autoSpaceDN w:val="0"/>
        <w:adjustRightInd w:val="0"/>
        <w:jc w:val="right"/>
        <w:textAlignment w:val="baseline"/>
        <w:rPr>
          <w:rFonts w:ascii="Verdana" w:hAnsi="Verdana"/>
          <w:b/>
          <w:lang w:eastAsia="zh-CN"/>
        </w:rPr>
      </w:pPr>
    </w:p>
    <w:p w14:paraId="1191087F" w14:textId="77777777" w:rsidR="00EF5DE4" w:rsidRPr="00040626" w:rsidRDefault="00EF5DE4">
      <w:pPr>
        <w:overflowPunct w:val="0"/>
        <w:autoSpaceDE w:val="0"/>
        <w:autoSpaceDN w:val="0"/>
        <w:adjustRightInd w:val="0"/>
        <w:jc w:val="right"/>
        <w:textAlignment w:val="baseline"/>
        <w:rPr>
          <w:rFonts w:ascii="Verdana" w:hAnsi="Verdana"/>
          <w:b/>
          <w:lang w:eastAsia="zh-CN"/>
        </w:rPr>
      </w:pPr>
    </w:p>
    <w:p w14:paraId="03FFBDEB" w14:textId="77777777" w:rsidR="00EF5DE4" w:rsidRPr="00040626" w:rsidRDefault="00EF5DE4">
      <w:pPr>
        <w:overflowPunct w:val="0"/>
        <w:autoSpaceDE w:val="0"/>
        <w:autoSpaceDN w:val="0"/>
        <w:adjustRightInd w:val="0"/>
        <w:jc w:val="right"/>
        <w:textAlignment w:val="baseline"/>
        <w:rPr>
          <w:rFonts w:ascii="Verdana" w:hAnsi="Verdana"/>
          <w:b/>
          <w:lang w:eastAsia="zh-CN"/>
        </w:rPr>
      </w:pPr>
    </w:p>
    <w:p w14:paraId="05258251" w14:textId="77777777" w:rsidR="00EF5DE4" w:rsidRPr="00040626" w:rsidRDefault="00EF5DE4">
      <w:pPr>
        <w:overflowPunct w:val="0"/>
        <w:autoSpaceDE w:val="0"/>
        <w:autoSpaceDN w:val="0"/>
        <w:adjustRightInd w:val="0"/>
        <w:jc w:val="right"/>
        <w:textAlignment w:val="baseline"/>
        <w:rPr>
          <w:rFonts w:ascii="Verdana" w:hAnsi="Verdana"/>
          <w:b/>
          <w:lang w:eastAsia="zh-CN"/>
        </w:rPr>
      </w:pPr>
    </w:p>
    <w:p w14:paraId="0B051BC5" w14:textId="77777777" w:rsidR="006E00F1" w:rsidRPr="00040626" w:rsidRDefault="006E00F1">
      <w:pPr>
        <w:overflowPunct w:val="0"/>
        <w:autoSpaceDE w:val="0"/>
        <w:autoSpaceDN w:val="0"/>
        <w:adjustRightInd w:val="0"/>
        <w:jc w:val="right"/>
        <w:textAlignment w:val="baseline"/>
        <w:rPr>
          <w:rFonts w:ascii="Verdana" w:hAnsi="Verdana"/>
          <w:b/>
          <w:lang w:eastAsia="zh-CN"/>
        </w:rPr>
      </w:pPr>
    </w:p>
    <w:p w14:paraId="5E070CD6" w14:textId="77777777" w:rsidR="006E00F1" w:rsidRPr="00040626" w:rsidRDefault="006E00F1">
      <w:pPr>
        <w:overflowPunct w:val="0"/>
        <w:autoSpaceDE w:val="0"/>
        <w:autoSpaceDN w:val="0"/>
        <w:adjustRightInd w:val="0"/>
        <w:jc w:val="right"/>
        <w:textAlignment w:val="baseline"/>
        <w:rPr>
          <w:rFonts w:ascii="Verdana" w:hAnsi="Verdana"/>
          <w:b/>
          <w:lang w:eastAsia="zh-CN"/>
        </w:rPr>
      </w:pPr>
    </w:p>
    <w:p w14:paraId="4F845764" w14:textId="77777777" w:rsidR="006E00F1" w:rsidRPr="00040626" w:rsidRDefault="006E00F1">
      <w:pPr>
        <w:overflowPunct w:val="0"/>
        <w:autoSpaceDE w:val="0"/>
        <w:autoSpaceDN w:val="0"/>
        <w:adjustRightInd w:val="0"/>
        <w:jc w:val="right"/>
        <w:textAlignment w:val="baseline"/>
        <w:rPr>
          <w:rFonts w:ascii="Verdana" w:hAnsi="Verdana"/>
          <w:b/>
          <w:lang w:eastAsia="zh-CN"/>
        </w:rPr>
      </w:pPr>
    </w:p>
    <w:p w14:paraId="23197584" w14:textId="77777777" w:rsidR="006E00F1" w:rsidRPr="00040626" w:rsidRDefault="006E00F1">
      <w:pPr>
        <w:overflowPunct w:val="0"/>
        <w:autoSpaceDE w:val="0"/>
        <w:autoSpaceDN w:val="0"/>
        <w:adjustRightInd w:val="0"/>
        <w:jc w:val="right"/>
        <w:textAlignment w:val="baseline"/>
        <w:rPr>
          <w:rFonts w:ascii="Verdana" w:hAnsi="Verdana"/>
          <w:b/>
          <w:lang w:eastAsia="zh-CN"/>
        </w:rPr>
      </w:pPr>
    </w:p>
    <w:p w14:paraId="22BE08CB" w14:textId="77777777" w:rsidR="006E00F1" w:rsidRPr="00040626" w:rsidRDefault="006E00F1">
      <w:pPr>
        <w:overflowPunct w:val="0"/>
        <w:autoSpaceDE w:val="0"/>
        <w:autoSpaceDN w:val="0"/>
        <w:adjustRightInd w:val="0"/>
        <w:jc w:val="right"/>
        <w:textAlignment w:val="baseline"/>
        <w:rPr>
          <w:rFonts w:ascii="Verdana" w:hAnsi="Verdana"/>
          <w:b/>
          <w:lang w:eastAsia="zh-CN"/>
        </w:rPr>
      </w:pPr>
    </w:p>
    <w:p w14:paraId="6F64244B" w14:textId="77777777" w:rsidR="006E00F1" w:rsidRPr="00040626" w:rsidRDefault="006E00F1">
      <w:pPr>
        <w:overflowPunct w:val="0"/>
        <w:autoSpaceDE w:val="0"/>
        <w:autoSpaceDN w:val="0"/>
        <w:adjustRightInd w:val="0"/>
        <w:jc w:val="right"/>
        <w:textAlignment w:val="baseline"/>
        <w:rPr>
          <w:rFonts w:ascii="Verdana" w:hAnsi="Verdana"/>
          <w:b/>
          <w:lang w:eastAsia="zh-CN"/>
        </w:rPr>
      </w:pPr>
    </w:p>
    <w:p w14:paraId="6FD13533" w14:textId="77777777" w:rsidR="006E00F1" w:rsidRPr="00040626" w:rsidRDefault="006E00F1">
      <w:pPr>
        <w:overflowPunct w:val="0"/>
        <w:autoSpaceDE w:val="0"/>
        <w:autoSpaceDN w:val="0"/>
        <w:adjustRightInd w:val="0"/>
        <w:jc w:val="right"/>
        <w:textAlignment w:val="baseline"/>
        <w:rPr>
          <w:rFonts w:ascii="Verdana" w:hAnsi="Verdana"/>
          <w:b/>
          <w:lang w:eastAsia="zh-CN"/>
        </w:rPr>
      </w:pPr>
    </w:p>
    <w:p w14:paraId="47F2CB5B" w14:textId="77777777" w:rsidR="006E00F1" w:rsidRPr="00040626" w:rsidRDefault="006E00F1">
      <w:pPr>
        <w:overflowPunct w:val="0"/>
        <w:autoSpaceDE w:val="0"/>
        <w:autoSpaceDN w:val="0"/>
        <w:adjustRightInd w:val="0"/>
        <w:jc w:val="right"/>
        <w:textAlignment w:val="baseline"/>
        <w:rPr>
          <w:rFonts w:ascii="Verdana" w:hAnsi="Verdana"/>
          <w:b/>
          <w:lang w:eastAsia="zh-CN"/>
        </w:rPr>
      </w:pPr>
    </w:p>
    <w:p w14:paraId="48703634" w14:textId="77777777" w:rsidR="006E00F1" w:rsidRPr="00040626" w:rsidRDefault="006E00F1">
      <w:pPr>
        <w:overflowPunct w:val="0"/>
        <w:autoSpaceDE w:val="0"/>
        <w:autoSpaceDN w:val="0"/>
        <w:adjustRightInd w:val="0"/>
        <w:jc w:val="right"/>
        <w:textAlignment w:val="baseline"/>
        <w:rPr>
          <w:rFonts w:ascii="Verdana" w:hAnsi="Verdana"/>
          <w:b/>
          <w:lang w:eastAsia="zh-CN"/>
        </w:rPr>
      </w:pPr>
    </w:p>
    <w:p w14:paraId="13DC420F" w14:textId="77777777" w:rsidR="006E00F1" w:rsidRPr="00040626" w:rsidRDefault="006E00F1">
      <w:pPr>
        <w:overflowPunct w:val="0"/>
        <w:autoSpaceDE w:val="0"/>
        <w:autoSpaceDN w:val="0"/>
        <w:adjustRightInd w:val="0"/>
        <w:jc w:val="right"/>
        <w:textAlignment w:val="baseline"/>
        <w:rPr>
          <w:rFonts w:ascii="Verdana" w:hAnsi="Verdana"/>
          <w:b/>
          <w:lang w:eastAsia="zh-CN"/>
        </w:rPr>
      </w:pPr>
    </w:p>
    <w:p w14:paraId="03DEF2C6" w14:textId="77777777" w:rsidR="00A917FA" w:rsidRPr="00040626" w:rsidRDefault="00A917FA" w:rsidP="009F1DFC">
      <w:pPr>
        <w:pStyle w:val="Title"/>
        <w:ind w:firstLine="1440"/>
        <w:jc w:val="right"/>
        <w:outlineLvl w:val="0"/>
        <w:rPr>
          <w:rFonts w:ascii="Verdana" w:hAnsi="Verdana"/>
          <w:bCs w:val="0"/>
          <w:u w:val="none"/>
          <w:lang w:eastAsia="zh-CN"/>
        </w:rPr>
      </w:pPr>
      <w:bookmarkStart w:id="0" w:name="code"/>
    </w:p>
    <w:p w14:paraId="1B1447AF" w14:textId="77777777" w:rsidR="00135AE4" w:rsidRPr="00040626" w:rsidRDefault="00135AE4" w:rsidP="009F1DFC">
      <w:pPr>
        <w:pStyle w:val="Title"/>
        <w:ind w:firstLine="1440"/>
        <w:jc w:val="right"/>
        <w:outlineLvl w:val="0"/>
        <w:rPr>
          <w:rFonts w:ascii="Verdana" w:hAnsi="Verdana"/>
          <w:bCs w:val="0"/>
          <w:u w:val="none"/>
          <w:lang w:eastAsia="zh-CN"/>
        </w:rPr>
      </w:pPr>
    </w:p>
    <w:p w14:paraId="740ECF6D" w14:textId="77777777" w:rsidR="00135AE4" w:rsidRPr="00040626" w:rsidRDefault="00135AE4" w:rsidP="009F1DFC">
      <w:pPr>
        <w:pStyle w:val="Title"/>
        <w:ind w:firstLine="1440"/>
        <w:jc w:val="right"/>
        <w:outlineLvl w:val="0"/>
        <w:rPr>
          <w:rFonts w:ascii="Verdana" w:hAnsi="Verdana"/>
          <w:bCs w:val="0"/>
          <w:u w:val="none"/>
          <w:lang w:eastAsia="zh-CN"/>
        </w:rPr>
      </w:pPr>
    </w:p>
    <w:p w14:paraId="7738740B" w14:textId="77777777" w:rsidR="00135AE4" w:rsidRPr="00040626" w:rsidRDefault="00135AE4" w:rsidP="009F1DFC">
      <w:pPr>
        <w:pStyle w:val="Title"/>
        <w:ind w:firstLine="1440"/>
        <w:jc w:val="right"/>
        <w:outlineLvl w:val="0"/>
        <w:rPr>
          <w:rFonts w:ascii="Verdana" w:hAnsi="Verdana"/>
          <w:bCs w:val="0"/>
          <w:u w:val="none"/>
          <w:lang w:eastAsia="zh-CN"/>
        </w:rPr>
      </w:pPr>
    </w:p>
    <w:p w14:paraId="4BC8B61E" w14:textId="77777777" w:rsidR="00135AE4" w:rsidRPr="00040626" w:rsidRDefault="00135AE4" w:rsidP="009F1DFC">
      <w:pPr>
        <w:pStyle w:val="Title"/>
        <w:ind w:firstLine="1440"/>
        <w:jc w:val="right"/>
        <w:outlineLvl w:val="0"/>
        <w:rPr>
          <w:rFonts w:ascii="Verdana" w:hAnsi="Verdana"/>
          <w:bCs w:val="0"/>
          <w:u w:val="none"/>
          <w:lang w:eastAsia="zh-CN"/>
        </w:rPr>
      </w:pPr>
    </w:p>
    <w:p w14:paraId="6DFF7AEE" w14:textId="77777777" w:rsidR="00135AE4" w:rsidRPr="00040626" w:rsidRDefault="00135AE4" w:rsidP="009F1DFC">
      <w:pPr>
        <w:pStyle w:val="Title"/>
        <w:ind w:firstLine="1440"/>
        <w:jc w:val="right"/>
        <w:outlineLvl w:val="0"/>
        <w:rPr>
          <w:rFonts w:ascii="Verdana" w:hAnsi="Verdana"/>
          <w:bCs w:val="0"/>
          <w:u w:val="none"/>
          <w:lang w:eastAsia="zh-CN"/>
        </w:rPr>
      </w:pPr>
    </w:p>
    <w:p w14:paraId="7D1BFB16" w14:textId="77777777" w:rsidR="00135AE4" w:rsidRPr="00040626" w:rsidRDefault="00135AE4" w:rsidP="009F1DFC">
      <w:pPr>
        <w:pStyle w:val="Title"/>
        <w:ind w:firstLine="1440"/>
        <w:jc w:val="right"/>
        <w:outlineLvl w:val="0"/>
        <w:rPr>
          <w:rFonts w:ascii="Verdana" w:hAnsi="Verdana"/>
          <w:bCs w:val="0"/>
          <w:u w:val="none"/>
          <w:lang w:eastAsia="zh-CN"/>
        </w:rPr>
      </w:pPr>
    </w:p>
    <w:p w14:paraId="357C7A4C" w14:textId="77777777" w:rsidR="00135AE4" w:rsidRPr="00040626" w:rsidRDefault="00135AE4" w:rsidP="009F1DFC">
      <w:pPr>
        <w:pStyle w:val="Title"/>
        <w:ind w:firstLine="1440"/>
        <w:jc w:val="right"/>
        <w:outlineLvl w:val="0"/>
        <w:rPr>
          <w:rFonts w:ascii="Verdana" w:hAnsi="Verdana"/>
          <w:bCs w:val="0"/>
          <w:u w:val="none"/>
          <w:lang w:eastAsia="zh-CN"/>
        </w:rPr>
      </w:pPr>
    </w:p>
    <w:p w14:paraId="036C8077" w14:textId="77777777" w:rsidR="00135AE4" w:rsidRPr="00040626" w:rsidRDefault="00135AE4" w:rsidP="009F1DFC">
      <w:pPr>
        <w:pStyle w:val="Title"/>
        <w:ind w:firstLine="1440"/>
        <w:jc w:val="right"/>
        <w:outlineLvl w:val="0"/>
        <w:rPr>
          <w:rFonts w:ascii="Verdana" w:hAnsi="Verdana"/>
          <w:bCs w:val="0"/>
          <w:u w:val="none"/>
          <w:lang w:eastAsia="zh-CN"/>
        </w:rPr>
      </w:pPr>
    </w:p>
    <w:p w14:paraId="74891A50" w14:textId="77777777" w:rsidR="00135AE4" w:rsidRPr="00040626" w:rsidRDefault="00135AE4" w:rsidP="009F1DFC">
      <w:pPr>
        <w:pStyle w:val="Title"/>
        <w:ind w:firstLine="1440"/>
        <w:jc w:val="right"/>
        <w:outlineLvl w:val="0"/>
        <w:rPr>
          <w:rFonts w:ascii="Verdana" w:hAnsi="Verdana"/>
          <w:bCs w:val="0"/>
          <w:u w:val="none"/>
          <w:lang w:eastAsia="zh-CN"/>
        </w:rPr>
      </w:pPr>
    </w:p>
    <w:p w14:paraId="4AC35B09" w14:textId="77777777" w:rsidR="00135AE4" w:rsidRPr="00040626" w:rsidRDefault="00135AE4" w:rsidP="009F1DFC">
      <w:pPr>
        <w:pStyle w:val="Title"/>
        <w:ind w:firstLine="1440"/>
        <w:jc w:val="right"/>
        <w:outlineLvl w:val="0"/>
        <w:rPr>
          <w:rFonts w:ascii="Verdana" w:hAnsi="Verdana"/>
          <w:bCs w:val="0"/>
          <w:u w:val="none"/>
          <w:lang w:eastAsia="zh-CN"/>
        </w:rPr>
      </w:pPr>
    </w:p>
    <w:p w14:paraId="4388385E" w14:textId="77777777" w:rsidR="00135AE4" w:rsidRPr="00040626" w:rsidRDefault="00135AE4" w:rsidP="009F1DFC">
      <w:pPr>
        <w:pStyle w:val="Title"/>
        <w:ind w:firstLine="1440"/>
        <w:jc w:val="right"/>
        <w:outlineLvl w:val="0"/>
        <w:rPr>
          <w:rFonts w:ascii="Verdana" w:hAnsi="Verdana"/>
          <w:bCs w:val="0"/>
          <w:u w:val="none"/>
          <w:lang w:eastAsia="zh-CN"/>
        </w:rPr>
      </w:pPr>
    </w:p>
    <w:p w14:paraId="5BE74EA8" w14:textId="77777777" w:rsidR="00135AE4" w:rsidRPr="00040626" w:rsidRDefault="00135AE4" w:rsidP="009F1DFC">
      <w:pPr>
        <w:pStyle w:val="Title"/>
        <w:ind w:firstLine="1440"/>
        <w:jc w:val="right"/>
        <w:outlineLvl w:val="0"/>
        <w:rPr>
          <w:rFonts w:ascii="Verdana" w:hAnsi="Verdana"/>
          <w:bCs w:val="0"/>
          <w:u w:val="none"/>
          <w:lang w:eastAsia="zh-CN"/>
        </w:rPr>
      </w:pPr>
    </w:p>
    <w:p w14:paraId="53C15B12" w14:textId="77777777" w:rsidR="00135AE4" w:rsidRPr="00040626" w:rsidRDefault="00135AE4" w:rsidP="009F1DFC">
      <w:pPr>
        <w:pStyle w:val="Title"/>
        <w:ind w:firstLine="1440"/>
        <w:jc w:val="right"/>
        <w:outlineLvl w:val="0"/>
        <w:rPr>
          <w:rFonts w:ascii="Verdana" w:hAnsi="Verdana"/>
          <w:bCs w:val="0"/>
          <w:u w:val="none"/>
          <w:lang w:eastAsia="zh-CN"/>
        </w:rPr>
      </w:pPr>
    </w:p>
    <w:p w14:paraId="3BCFABCA" w14:textId="77777777" w:rsidR="00135AE4" w:rsidRPr="00040626" w:rsidRDefault="00135AE4" w:rsidP="009F1DFC">
      <w:pPr>
        <w:pStyle w:val="Title"/>
        <w:ind w:firstLine="1440"/>
        <w:jc w:val="right"/>
        <w:outlineLvl w:val="0"/>
        <w:rPr>
          <w:rFonts w:ascii="Verdana" w:hAnsi="Verdana"/>
          <w:bCs w:val="0"/>
          <w:u w:val="none"/>
          <w:lang w:eastAsia="zh-CN"/>
        </w:rPr>
      </w:pPr>
    </w:p>
    <w:p w14:paraId="28FE2D97" w14:textId="2086106B" w:rsidR="009F1DFC" w:rsidRPr="00040626" w:rsidRDefault="00287B12" w:rsidP="009F1DFC">
      <w:pPr>
        <w:pStyle w:val="Title"/>
        <w:ind w:firstLine="1440"/>
        <w:jc w:val="right"/>
        <w:outlineLvl w:val="0"/>
        <w:rPr>
          <w:rFonts w:ascii="Verdana" w:hAnsi="Verdana"/>
          <w:bCs w:val="0"/>
          <w:u w:val="none"/>
          <w:lang w:eastAsia="zh-CN"/>
        </w:rPr>
      </w:pPr>
      <w:r>
        <w:rPr>
          <w:rFonts w:ascii="Verdana" w:hAnsi="Verdana"/>
          <w:bCs w:val="0"/>
          <w:u w:val="none"/>
          <w:lang w:eastAsia="zh-CN"/>
        </w:rPr>
        <w:t>CONTEMPORARY ISSUES IN CORPORATE REPORTING</w:t>
      </w:r>
    </w:p>
    <w:bookmarkEnd w:id="0"/>
    <w:p w14:paraId="3A27BF17" w14:textId="33DC184F" w:rsidR="006D1A1E" w:rsidRDefault="004B17FF" w:rsidP="00E0642D">
      <w:pPr>
        <w:pStyle w:val="Title"/>
        <w:ind w:firstLine="1440"/>
        <w:jc w:val="right"/>
        <w:outlineLvl w:val="0"/>
        <w:rPr>
          <w:rFonts w:ascii="Verdana" w:hAnsi="Verdana"/>
          <w:bCs w:val="0"/>
          <w:u w:val="none"/>
          <w:lang w:eastAsia="zh-CN"/>
        </w:rPr>
      </w:pPr>
      <w:r>
        <w:rPr>
          <w:rFonts w:ascii="Verdana" w:hAnsi="Verdana"/>
          <w:bCs w:val="0"/>
          <w:u w:val="none"/>
          <w:lang w:eastAsia="zh-CN"/>
        </w:rPr>
        <w:lastRenderedPageBreak/>
        <w:t>BMMB70</w:t>
      </w:r>
      <w:r w:rsidR="00287B12">
        <w:rPr>
          <w:rFonts w:ascii="Verdana" w:hAnsi="Verdana"/>
          <w:bCs w:val="0"/>
          <w:u w:val="none"/>
          <w:lang w:eastAsia="zh-CN"/>
        </w:rPr>
        <w:t>16</w:t>
      </w:r>
    </w:p>
    <w:p w14:paraId="21DAA8E7" w14:textId="77777777" w:rsidR="00DB49B0" w:rsidRDefault="00DB49B0" w:rsidP="00E0642D">
      <w:pPr>
        <w:pStyle w:val="Title"/>
        <w:ind w:firstLine="1440"/>
        <w:jc w:val="right"/>
        <w:outlineLvl w:val="0"/>
        <w:rPr>
          <w:rFonts w:ascii="Verdana" w:hAnsi="Verdana"/>
          <w:bCs w:val="0"/>
          <w:u w:val="none"/>
          <w:lang w:eastAsia="zh-CN"/>
        </w:rPr>
      </w:pPr>
    </w:p>
    <w:p w14:paraId="5C8E6DB3" w14:textId="77777777" w:rsidR="00DB49B0" w:rsidRDefault="00DB49B0" w:rsidP="00E0642D">
      <w:pPr>
        <w:pStyle w:val="Title"/>
        <w:ind w:firstLine="1440"/>
        <w:jc w:val="right"/>
        <w:outlineLvl w:val="0"/>
        <w:rPr>
          <w:rFonts w:ascii="Verdana" w:hAnsi="Verdana"/>
          <w:bCs w:val="0"/>
          <w:u w:val="none"/>
          <w:lang w:eastAsia="zh-CN"/>
        </w:rPr>
      </w:pPr>
    </w:p>
    <w:p w14:paraId="5F134650" w14:textId="77777777" w:rsidR="00DB49B0" w:rsidRDefault="00DB49B0" w:rsidP="00E0642D">
      <w:pPr>
        <w:pStyle w:val="Title"/>
        <w:ind w:firstLine="1440"/>
        <w:jc w:val="right"/>
        <w:outlineLvl w:val="0"/>
        <w:rPr>
          <w:rFonts w:ascii="Verdana" w:hAnsi="Verdana"/>
          <w:bCs w:val="0"/>
          <w:u w:val="none"/>
          <w:lang w:eastAsia="zh-CN"/>
        </w:rPr>
      </w:pPr>
    </w:p>
    <w:p w14:paraId="017D668C" w14:textId="77777777" w:rsidR="00DB49B0" w:rsidRDefault="00DB49B0" w:rsidP="00E0642D">
      <w:pPr>
        <w:pStyle w:val="Title"/>
        <w:ind w:firstLine="1440"/>
        <w:jc w:val="right"/>
        <w:outlineLvl w:val="0"/>
        <w:rPr>
          <w:rFonts w:ascii="Verdana" w:hAnsi="Verdana"/>
          <w:bCs w:val="0"/>
          <w:u w:val="none"/>
          <w:lang w:eastAsia="zh-CN"/>
        </w:rPr>
      </w:pPr>
    </w:p>
    <w:p w14:paraId="42D3C986" w14:textId="77777777" w:rsidR="00DB49B0" w:rsidRDefault="00DB49B0" w:rsidP="00DB49B0">
      <w:pPr>
        <w:pStyle w:val="Title"/>
        <w:ind w:firstLine="1440"/>
        <w:jc w:val="left"/>
        <w:outlineLvl w:val="0"/>
        <w:rPr>
          <w:rFonts w:ascii="Verdana" w:hAnsi="Verdana"/>
          <w:bCs w:val="0"/>
          <w:u w:val="none"/>
          <w:lang w:eastAsia="zh-CN"/>
        </w:rPr>
      </w:pPr>
      <w:r>
        <w:rPr>
          <w:rFonts w:ascii="Verdana" w:hAnsi="Verdana"/>
          <w:bCs w:val="0"/>
          <w:u w:val="none"/>
          <w:lang w:eastAsia="zh-CN"/>
        </w:rPr>
        <w:t xml:space="preserve">Tutor: </w:t>
      </w:r>
      <w:r>
        <w:rPr>
          <w:rFonts w:ascii="Verdana" w:hAnsi="Verdana"/>
          <w:bCs w:val="0"/>
          <w:u w:val="none"/>
          <w:lang w:eastAsia="zh-CN"/>
        </w:rPr>
        <w:tab/>
      </w:r>
      <w:r w:rsidR="00D57DF2">
        <w:rPr>
          <w:rFonts w:ascii="Verdana" w:hAnsi="Verdana"/>
          <w:bCs w:val="0"/>
          <w:u w:val="none"/>
          <w:lang w:eastAsia="zh-CN"/>
        </w:rPr>
        <w:t>Richard Dunstan</w:t>
      </w:r>
    </w:p>
    <w:p w14:paraId="51E6EA27" w14:textId="77777777" w:rsidR="00DB49B0" w:rsidRPr="00040626" w:rsidRDefault="00D57DF2" w:rsidP="00DB49B0">
      <w:pPr>
        <w:pStyle w:val="Title"/>
        <w:ind w:firstLine="1440"/>
        <w:jc w:val="left"/>
        <w:outlineLvl w:val="0"/>
        <w:rPr>
          <w:rFonts w:ascii="Verdana" w:hAnsi="Verdana"/>
          <w:b w:val="0"/>
          <w:bCs w:val="0"/>
          <w:u w:val="none"/>
        </w:rPr>
      </w:pPr>
      <w:r>
        <w:rPr>
          <w:rFonts w:ascii="Verdana" w:hAnsi="Verdana"/>
          <w:bCs w:val="0"/>
          <w:u w:val="none"/>
          <w:lang w:eastAsia="zh-CN"/>
        </w:rPr>
        <w:tab/>
      </w:r>
      <w:r>
        <w:rPr>
          <w:rFonts w:ascii="Verdana" w:hAnsi="Verdana"/>
          <w:bCs w:val="0"/>
          <w:u w:val="none"/>
          <w:lang w:eastAsia="zh-CN"/>
        </w:rPr>
        <w:tab/>
        <w:t>richard.dunstan</w:t>
      </w:r>
      <w:r w:rsidR="00DB49B0">
        <w:rPr>
          <w:rFonts w:ascii="Verdana" w:hAnsi="Verdana"/>
          <w:bCs w:val="0"/>
          <w:u w:val="none"/>
          <w:lang w:eastAsia="zh-CN"/>
        </w:rPr>
        <w:t>@uwtsd.ac.uk</w:t>
      </w:r>
    </w:p>
    <w:p w14:paraId="21C72A5C" w14:textId="18C116A9" w:rsidR="0096769B" w:rsidRPr="00040626" w:rsidRDefault="00135AE4" w:rsidP="009E68FA">
      <w:pPr>
        <w:pStyle w:val="Default"/>
        <w:rPr>
          <w:rFonts w:ascii="Verdana" w:hAnsi="Verdana"/>
        </w:rPr>
      </w:pPr>
      <w:r w:rsidRPr="00040626">
        <w:rPr>
          <w:rFonts w:ascii="Verdana" w:hAnsi="Verdana" w:cs="Times New Roman"/>
          <w:b/>
          <w:bCs/>
        </w:rP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287B12" w14:paraId="5A4D2F1D" w14:textId="77777777" w:rsidTr="00120A1D">
        <w:tc>
          <w:tcPr>
            <w:tcW w:w="1838" w:type="dxa"/>
          </w:tcPr>
          <w:p w14:paraId="4D45B6E2" w14:textId="77777777" w:rsidR="00287B12" w:rsidRDefault="00287B12" w:rsidP="00120A1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Module Code</w:t>
            </w:r>
          </w:p>
        </w:tc>
        <w:tc>
          <w:tcPr>
            <w:tcW w:w="6822" w:type="dxa"/>
          </w:tcPr>
          <w:p w14:paraId="0685E920" w14:textId="77777777" w:rsidR="00287B12" w:rsidRPr="0000061C" w:rsidRDefault="00287B12" w:rsidP="00120A1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BMMB7016</w:t>
            </w:r>
          </w:p>
        </w:tc>
      </w:tr>
      <w:tr w:rsidR="00287B12" w14:paraId="3C234DEA" w14:textId="77777777" w:rsidTr="00120A1D">
        <w:tc>
          <w:tcPr>
            <w:tcW w:w="1838" w:type="dxa"/>
          </w:tcPr>
          <w:p w14:paraId="5E15581B" w14:textId="77777777" w:rsidR="00287B12" w:rsidRDefault="00287B12" w:rsidP="00120A1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73E1E536" w14:textId="77777777" w:rsidR="00287B12" w:rsidRPr="0000061C" w:rsidRDefault="00287B12" w:rsidP="00120A1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33826">
              <w:rPr>
                <w:rFonts w:ascii="Arial" w:hAnsi="Arial" w:cs="Arial"/>
                <w:color w:val="000000"/>
                <w:sz w:val="22"/>
                <w:szCs w:val="22"/>
              </w:rPr>
              <w:t>Contemporary Issues in Corporate Reporting</w:t>
            </w:r>
          </w:p>
        </w:tc>
      </w:tr>
      <w:tr w:rsidR="00287B12" w14:paraId="3F636F61" w14:textId="77777777" w:rsidTr="00120A1D">
        <w:tc>
          <w:tcPr>
            <w:tcW w:w="1838" w:type="dxa"/>
          </w:tcPr>
          <w:p w14:paraId="3170E93E" w14:textId="77777777" w:rsidR="00287B12" w:rsidRDefault="00287B12" w:rsidP="00120A1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54939865"/>
            <w:placeholder>
              <w:docPart w:val="5A8942D1BB2D41A79DD91926728C2597"/>
            </w:placeholder>
            <w:date w:fullDate="2019-03-27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53B0C431" w14:textId="77777777" w:rsidR="00287B12" w:rsidRPr="0000061C" w:rsidRDefault="00287B12" w:rsidP="00120A1D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27/03/2019</w:t>
                </w:r>
              </w:p>
            </w:tc>
          </w:sdtContent>
        </w:sdt>
      </w:tr>
      <w:tr w:rsidR="00287B12" w14:paraId="5D731229" w14:textId="77777777" w:rsidTr="00120A1D">
        <w:tc>
          <w:tcPr>
            <w:tcW w:w="1838" w:type="dxa"/>
          </w:tcPr>
          <w:p w14:paraId="64B4C570" w14:textId="77777777" w:rsidR="00287B12" w:rsidRDefault="00287B12" w:rsidP="00120A1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12599854"/>
            <w:placeholder>
              <w:docPart w:val="12E1F07C70F6464F90A6C6818E011A2C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0607346E" w14:textId="77777777" w:rsidR="00287B12" w:rsidRPr="0000061C" w:rsidRDefault="00287B12" w:rsidP="00120A1D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00061C">
                  <w:rPr>
                    <w:rFonts w:ascii="Arial" w:hAnsi="Arial" w:cs="Arial"/>
                    <w:sz w:val="22"/>
                    <w:szCs w:val="22"/>
                  </w:rPr>
                  <w:t>7</w:t>
                </w:r>
              </w:p>
            </w:tc>
          </w:sdtContent>
        </w:sdt>
      </w:tr>
      <w:tr w:rsidR="00287B12" w14:paraId="1DDAC958" w14:textId="77777777" w:rsidTr="00120A1D">
        <w:tc>
          <w:tcPr>
            <w:tcW w:w="1838" w:type="dxa"/>
          </w:tcPr>
          <w:p w14:paraId="228CA38F" w14:textId="77777777" w:rsidR="00287B12" w:rsidRDefault="00287B12" w:rsidP="00120A1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086B77AC" w14:textId="77777777" w:rsidR="00287B12" w:rsidRPr="0000061C" w:rsidRDefault="00287B12" w:rsidP="00120A1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0061C"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287B12" w14:paraId="78AA2BA1" w14:textId="77777777" w:rsidTr="00120A1D">
        <w:tc>
          <w:tcPr>
            <w:tcW w:w="1838" w:type="dxa"/>
          </w:tcPr>
          <w:p w14:paraId="6D6AEFDC" w14:textId="77777777" w:rsidR="00287B12" w:rsidRDefault="00287B12" w:rsidP="00120A1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3A80C249" w14:textId="77777777" w:rsidR="00287B12" w:rsidRPr="0000061C" w:rsidRDefault="00287B12" w:rsidP="00120A1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N/A</w:t>
            </w:r>
          </w:p>
        </w:tc>
      </w:tr>
    </w:tbl>
    <w:p w14:paraId="3358B9C6" w14:textId="77777777" w:rsidR="00287B12" w:rsidRPr="004E2DEB" w:rsidRDefault="00287B12" w:rsidP="00287B12">
      <w:pPr>
        <w:tabs>
          <w:tab w:val="left" w:pos="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lang w:eastAsia="en-GB"/>
        </w:rPr>
      </w:pPr>
    </w:p>
    <w:p w14:paraId="6DDBA530" w14:textId="77777777" w:rsidR="00287B12" w:rsidRPr="004E2DEB" w:rsidRDefault="00287B12" w:rsidP="00287B12">
      <w:pPr>
        <w:tabs>
          <w:tab w:val="left" w:pos="0"/>
        </w:tabs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b/>
          <w:lang w:eastAsia="en-GB"/>
        </w:rPr>
      </w:pPr>
    </w:p>
    <w:p w14:paraId="1E5D0E7D" w14:textId="77777777" w:rsidR="00287B12" w:rsidRPr="004E2DEB" w:rsidRDefault="00287B12" w:rsidP="00287B12">
      <w:pPr>
        <w:tabs>
          <w:tab w:val="left" w:pos="0"/>
        </w:tabs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lang w:eastAsia="en-GB"/>
        </w:rPr>
      </w:pPr>
      <w:r w:rsidRPr="004E2DEB">
        <w:rPr>
          <w:rFonts w:ascii="Arial" w:hAnsi="Arial" w:cs="Arial"/>
          <w:b/>
          <w:lang w:eastAsia="en-GB"/>
        </w:rPr>
        <w:t>AIM(S)</w:t>
      </w:r>
      <w:r>
        <w:rPr>
          <w:rFonts w:ascii="Arial" w:hAnsi="Arial" w:cs="Arial"/>
          <w:lang w:eastAsia="en-GB"/>
        </w:rPr>
        <w:t xml:space="preserve"> </w:t>
      </w:r>
    </w:p>
    <w:p w14:paraId="73018230" w14:textId="77777777" w:rsidR="00287B12" w:rsidRPr="00B0099E" w:rsidRDefault="00287B12" w:rsidP="00287B12">
      <w:pPr>
        <w:pStyle w:val="bullet"/>
        <w:numPr>
          <w:ilvl w:val="0"/>
          <w:numId w:val="28"/>
        </w:numPr>
        <w:spacing w:before="240"/>
        <w:rPr>
          <w:rFonts w:ascii="Arial" w:hAnsi="Arial" w:cs="Arial"/>
        </w:rPr>
      </w:pPr>
      <w:r w:rsidRPr="006554F6">
        <w:rPr>
          <w:rFonts w:ascii="Arial" w:hAnsi="Arial" w:cs="Arial"/>
          <w:sz w:val="22"/>
          <w:szCs w:val="22"/>
        </w:rPr>
        <w:t xml:space="preserve">The key aim of the module is to ensure that </w:t>
      </w:r>
      <w:r>
        <w:rPr>
          <w:rFonts w:ascii="Arial" w:hAnsi="Arial" w:cs="Arial"/>
          <w:sz w:val="22"/>
          <w:szCs w:val="22"/>
        </w:rPr>
        <w:t xml:space="preserve">the </w:t>
      </w:r>
      <w:r w:rsidRPr="006554F6">
        <w:rPr>
          <w:rFonts w:ascii="Arial" w:hAnsi="Arial" w:cs="Arial"/>
          <w:sz w:val="22"/>
          <w:szCs w:val="22"/>
        </w:rPr>
        <w:t xml:space="preserve">student can exercise judgement and technique in corporate reporting matters encountered by </w:t>
      </w:r>
      <w:proofErr w:type="gramStart"/>
      <w:r w:rsidRPr="006554F6">
        <w:rPr>
          <w:rFonts w:ascii="Arial" w:hAnsi="Arial" w:cs="Arial"/>
          <w:sz w:val="22"/>
          <w:szCs w:val="22"/>
        </w:rPr>
        <w:t>accountants</w:t>
      </w:r>
      <w:r>
        <w:rPr>
          <w:rFonts w:ascii="Arial" w:hAnsi="Arial" w:cs="Arial"/>
          <w:sz w:val="22"/>
          <w:szCs w:val="22"/>
        </w:rPr>
        <w:t>,</w:t>
      </w:r>
      <w:r w:rsidRPr="006554F6">
        <w:rPr>
          <w:rFonts w:ascii="Arial" w:hAnsi="Arial" w:cs="Arial"/>
          <w:sz w:val="22"/>
          <w:szCs w:val="22"/>
        </w:rPr>
        <w:t xml:space="preserve"> and</w:t>
      </w:r>
      <w:proofErr w:type="gramEnd"/>
      <w:r w:rsidRPr="006554F6">
        <w:rPr>
          <w:rFonts w:ascii="Arial" w:hAnsi="Arial" w:cs="Arial"/>
          <w:sz w:val="22"/>
          <w:szCs w:val="22"/>
        </w:rPr>
        <w:t xml:space="preserve"> can react to current developments and practice. </w:t>
      </w:r>
      <w:r>
        <w:rPr>
          <w:rFonts w:ascii="Arial" w:hAnsi="Arial" w:cs="Arial"/>
          <w:sz w:val="22"/>
          <w:szCs w:val="22"/>
        </w:rPr>
        <w:t xml:space="preserve"> </w:t>
      </w:r>
      <w:r w:rsidRPr="006554F6">
        <w:rPr>
          <w:rFonts w:ascii="Arial" w:hAnsi="Arial" w:cs="Arial"/>
          <w:sz w:val="22"/>
          <w:szCs w:val="22"/>
        </w:rPr>
        <w:t xml:space="preserve">The module contextualises the role of the accountant as a professional steward and adviser/analyst by exploring the wider professional duties and responsibilities of the accountant to the stakeholders of an organisation. </w:t>
      </w:r>
    </w:p>
    <w:p w14:paraId="1BEC4ECC" w14:textId="77777777" w:rsidR="00287B12" w:rsidRPr="006554F6" w:rsidRDefault="00287B12" w:rsidP="00287B12">
      <w:pPr>
        <w:pStyle w:val="bullet"/>
        <w:numPr>
          <w:ilvl w:val="0"/>
          <w:numId w:val="28"/>
        </w:numPr>
        <w:spacing w:before="240"/>
        <w:rPr>
          <w:rFonts w:ascii="Arial" w:hAnsi="Arial" w:cs="Arial"/>
        </w:rPr>
      </w:pPr>
      <w:r w:rsidRPr="006554F6">
        <w:rPr>
          <w:rFonts w:ascii="Arial" w:hAnsi="Arial" w:cs="Arial"/>
          <w:sz w:val="22"/>
          <w:szCs w:val="22"/>
        </w:rPr>
        <w:t xml:space="preserve">The aim is for </w:t>
      </w:r>
      <w:r>
        <w:rPr>
          <w:rFonts w:ascii="Arial" w:hAnsi="Arial" w:cs="Arial"/>
          <w:sz w:val="22"/>
          <w:szCs w:val="22"/>
        </w:rPr>
        <w:t xml:space="preserve">the </w:t>
      </w:r>
      <w:r w:rsidRPr="006554F6">
        <w:rPr>
          <w:rFonts w:ascii="Arial" w:hAnsi="Arial" w:cs="Arial"/>
          <w:sz w:val="22"/>
          <w:szCs w:val="22"/>
        </w:rPr>
        <w:t>student to apply knowledge, skills and exercise professional judgement in the application and evaluation of financial reporting principles and practices in a range of business contexts and situations.</w:t>
      </w:r>
    </w:p>
    <w:p w14:paraId="53979630" w14:textId="77777777" w:rsidR="00287B12" w:rsidRDefault="00287B12" w:rsidP="00287B12">
      <w:pPr>
        <w:tabs>
          <w:tab w:val="left" w:pos="0"/>
        </w:tabs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b/>
          <w:lang w:eastAsia="en-GB"/>
        </w:rPr>
      </w:pPr>
    </w:p>
    <w:p w14:paraId="7969A479" w14:textId="77777777" w:rsidR="00287B12" w:rsidRPr="004E2DEB" w:rsidRDefault="00287B12" w:rsidP="00287B12">
      <w:pPr>
        <w:tabs>
          <w:tab w:val="left" w:pos="0"/>
        </w:tabs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b/>
          <w:lang w:eastAsia="en-GB"/>
        </w:rPr>
      </w:pPr>
      <w:r w:rsidRPr="004E2DEB">
        <w:rPr>
          <w:rFonts w:ascii="Arial" w:hAnsi="Arial" w:cs="Arial"/>
          <w:b/>
          <w:lang w:eastAsia="en-GB"/>
        </w:rPr>
        <w:t>LEARNING OUTCOMES</w:t>
      </w:r>
    </w:p>
    <w:p w14:paraId="64D7AB85" w14:textId="77777777" w:rsidR="00287B12" w:rsidRPr="004E2DEB" w:rsidRDefault="00287B12" w:rsidP="00287B12">
      <w:pPr>
        <w:tabs>
          <w:tab w:val="left" w:pos="0"/>
        </w:tabs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b/>
          <w:lang w:eastAsia="en-GB"/>
        </w:rPr>
      </w:pPr>
    </w:p>
    <w:p w14:paraId="40DBE701" w14:textId="77777777" w:rsidR="00287B12" w:rsidRPr="004E2DEB" w:rsidRDefault="00287B12" w:rsidP="00287B12">
      <w:pPr>
        <w:tabs>
          <w:tab w:val="left" w:pos="0"/>
        </w:tabs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lang w:eastAsia="en-GB"/>
        </w:rPr>
      </w:pPr>
      <w:r w:rsidRPr="004E2DEB">
        <w:rPr>
          <w:rFonts w:ascii="Arial" w:hAnsi="Arial" w:cs="Arial"/>
          <w:lang w:eastAsia="en-GB"/>
        </w:rPr>
        <w:t xml:space="preserve">Upon the successful completion of this module, the student should be able to: </w:t>
      </w:r>
    </w:p>
    <w:p w14:paraId="4F39FB76" w14:textId="77777777" w:rsidR="00287B12" w:rsidRPr="00263441" w:rsidRDefault="00287B12" w:rsidP="00287B12">
      <w:pPr>
        <w:numPr>
          <w:ilvl w:val="0"/>
          <w:numId w:val="29"/>
        </w:numPr>
        <w:tabs>
          <w:tab w:val="clear" w:pos="360"/>
          <w:tab w:val="left" w:pos="0"/>
          <w:tab w:val="num" w:pos="851"/>
        </w:tabs>
        <w:overflowPunct w:val="0"/>
        <w:autoSpaceDE w:val="0"/>
        <w:autoSpaceDN w:val="0"/>
        <w:adjustRightInd w:val="0"/>
        <w:spacing w:before="120"/>
        <w:ind w:left="851" w:hanging="567"/>
        <w:jc w:val="both"/>
        <w:textAlignment w:val="baseline"/>
        <w:rPr>
          <w:rFonts w:ascii="Arial" w:hAnsi="Arial" w:cs="Arial"/>
          <w:lang w:eastAsia="en-GB"/>
        </w:rPr>
      </w:pPr>
      <w:r>
        <w:rPr>
          <w:rFonts w:ascii="Arial" w:hAnsi="Arial" w:cs="Arial"/>
          <w:lang w:eastAsia="en-GB"/>
        </w:rPr>
        <w:t>d</w:t>
      </w:r>
      <w:r w:rsidRPr="00263441">
        <w:rPr>
          <w:rFonts w:ascii="Arial" w:hAnsi="Arial" w:cs="Arial"/>
          <w:lang w:eastAsia="en-GB"/>
        </w:rPr>
        <w:t xml:space="preserve">isplay a systematic understanding and knowledge of all areas within the corporate reporting framework and a critical awareness of current issues, while developing a conceptual awareness that will enable </w:t>
      </w:r>
      <w:r>
        <w:rPr>
          <w:rFonts w:ascii="Arial" w:hAnsi="Arial" w:cs="Arial"/>
          <w:lang w:eastAsia="en-GB"/>
        </w:rPr>
        <w:t xml:space="preserve">the </w:t>
      </w:r>
      <w:r w:rsidRPr="00263441">
        <w:rPr>
          <w:rFonts w:ascii="Arial" w:hAnsi="Arial" w:cs="Arial"/>
          <w:lang w:eastAsia="en-GB"/>
        </w:rPr>
        <w:t xml:space="preserve">student to evaluate the legitimacy and acceptability of any existing or proposed accounting </w:t>
      </w:r>
      <w:proofErr w:type="gramStart"/>
      <w:r w:rsidRPr="00263441">
        <w:rPr>
          <w:rFonts w:ascii="Arial" w:hAnsi="Arial" w:cs="Arial"/>
          <w:lang w:eastAsia="en-GB"/>
        </w:rPr>
        <w:t>practice</w:t>
      </w:r>
      <w:r>
        <w:rPr>
          <w:rFonts w:ascii="Arial" w:hAnsi="Arial" w:cs="Arial"/>
          <w:lang w:eastAsia="en-GB"/>
        </w:rPr>
        <w:t>;</w:t>
      </w:r>
      <w:proofErr w:type="gramEnd"/>
    </w:p>
    <w:p w14:paraId="7E70BF7F" w14:textId="77777777" w:rsidR="00287B12" w:rsidRPr="00263441" w:rsidRDefault="00287B12" w:rsidP="00287B12">
      <w:pPr>
        <w:numPr>
          <w:ilvl w:val="0"/>
          <w:numId w:val="29"/>
        </w:numPr>
        <w:tabs>
          <w:tab w:val="clear" w:pos="360"/>
          <w:tab w:val="left" w:pos="0"/>
          <w:tab w:val="num" w:pos="851"/>
        </w:tabs>
        <w:overflowPunct w:val="0"/>
        <w:autoSpaceDE w:val="0"/>
        <w:autoSpaceDN w:val="0"/>
        <w:adjustRightInd w:val="0"/>
        <w:spacing w:before="120"/>
        <w:ind w:left="851" w:hanging="567"/>
        <w:jc w:val="both"/>
        <w:textAlignment w:val="baseline"/>
        <w:rPr>
          <w:rFonts w:ascii="Arial" w:hAnsi="Arial" w:cs="Arial"/>
          <w:lang w:eastAsia="en-GB"/>
        </w:rPr>
      </w:pPr>
      <w:r>
        <w:rPr>
          <w:rFonts w:ascii="Arial" w:hAnsi="Arial" w:cs="Arial"/>
          <w:lang w:eastAsia="en-GB"/>
        </w:rPr>
        <w:t>e</w:t>
      </w:r>
      <w:r w:rsidRPr="00263441">
        <w:rPr>
          <w:rFonts w:ascii="Arial" w:hAnsi="Arial" w:cs="Arial"/>
          <w:lang w:eastAsia="en-GB"/>
        </w:rPr>
        <w:t xml:space="preserve">valuate current practice and developments in corporate reporting in the context of their practical application, implications for corporate reporting and the underlying conceptual </w:t>
      </w:r>
      <w:proofErr w:type="gramStart"/>
      <w:r w:rsidRPr="00263441">
        <w:rPr>
          <w:rFonts w:ascii="Arial" w:hAnsi="Arial" w:cs="Arial"/>
          <w:lang w:eastAsia="en-GB"/>
        </w:rPr>
        <w:t>issues</w:t>
      </w:r>
      <w:r>
        <w:rPr>
          <w:rFonts w:ascii="Arial" w:hAnsi="Arial" w:cs="Arial"/>
          <w:lang w:eastAsia="en-GB"/>
        </w:rPr>
        <w:t>;</w:t>
      </w:r>
      <w:proofErr w:type="gramEnd"/>
    </w:p>
    <w:p w14:paraId="466F5EFA" w14:textId="77777777" w:rsidR="00287B12" w:rsidRPr="00263441" w:rsidRDefault="00287B12" w:rsidP="00287B12">
      <w:pPr>
        <w:numPr>
          <w:ilvl w:val="0"/>
          <w:numId w:val="29"/>
        </w:numPr>
        <w:tabs>
          <w:tab w:val="clear" w:pos="360"/>
          <w:tab w:val="left" w:pos="0"/>
          <w:tab w:val="num" w:pos="851"/>
        </w:tabs>
        <w:overflowPunct w:val="0"/>
        <w:autoSpaceDE w:val="0"/>
        <w:autoSpaceDN w:val="0"/>
        <w:adjustRightInd w:val="0"/>
        <w:spacing w:before="120"/>
        <w:ind w:left="851" w:hanging="567"/>
        <w:jc w:val="both"/>
        <w:textAlignment w:val="baseline"/>
        <w:rPr>
          <w:rFonts w:ascii="Arial" w:hAnsi="Arial" w:cs="Arial"/>
          <w:lang w:eastAsia="en-GB"/>
        </w:rPr>
      </w:pPr>
      <w:r>
        <w:rPr>
          <w:rFonts w:ascii="Arial" w:hAnsi="Arial" w:cs="Arial"/>
          <w:lang w:eastAsia="en-GB"/>
        </w:rPr>
        <w:t>a</w:t>
      </w:r>
      <w:r w:rsidRPr="00263441">
        <w:rPr>
          <w:rFonts w:ascii="Arial" w:hAnsi="Arial" w:cs="Arial"/>
          <w:lang w:eastAsia="en-GB"/>
        </w:rPr>
        <w:t xml:space="preserve">nalyse the relevance and validity of the financial reporting framework and the applications, strengths and weaknesses of such an accounting </w:t>
      </w:r>
      <w:proofErr w:type="gramStart"/>
      <w:r w:rsidRPr="00263441">
        <w:rPr>
          <w:rFonts w:ascii="Arial" w:hAnsi="Arial" w:cs="Arial"/>
          <w:lang w:eastAsia="en-GB"/>
        </w:rPr>
        <w:t>framework</w:t>
      </w:r>
      <w:r>
        <w:rPr>
          <w:rFonts w:ascii="Arial" w:hAnsi="Arial" w:cs="Arial"/>
          <w:lang w:eastAsia="en-GB"/>
        </w:rPr>
        <w:t>;</w:t>
      </w:r>
      <w:proofErr w:type="gramEnd"/>
    </w:p>
    <w:p w14:paraId="399B6FC4" w14:textId="77777777" w:rsidR="00287B12" w:rsidRPr="000A0740" w:rsidRDefault="00287B12" w:rsidP="00287B12">
      <w:pPr>
        <w:numPr>
          <w:ilvl w:val="0"/>
          <w:numId w:val="29"/>
        </w:numPr>
        <w:tabs>
          <w:tab w:val="clear" w:pos="360"/>
          <w:tab w:val="left" w:pos="0"/>
          <w:tab w:val="num" w:pos="851"/>
        </w:tabs>
        <w:overflowPunct w:val="0"/>
        <w:autoSpaceDE w:val="0"/>
        <w:autoSpaceDN w:val="0"/>
        <w:adjustRightInd w:val="0"/>
        <w:spacing w:before="120"/>
        <w:ind w:left="851" w:hanging="567"/>
        <w:jc w:val="both"/>
        <w:textAlignment w:val="baseline"/>
        <w:rPr>
          <w:rFonts w:ascii="Arial" w:hAnsi="Arial" w:cs="Arial"/>
          <w:lang w:eastAsia="en-GB"/>
        </w:rPr>
      </w:pPr>
      <w:r>
        <w:rPr>
          <w:rFonts w:ascii="Arial" w:hAnsi="Arial" w:cs="Arial"/>
          <w:lang w:eastAsia="en-GB"/>
        </w:rPr>
        <w:t>c</w:t>
      </w:r>
      <w:r w:rsidRPr="00263441">
        <w:rPr>
          <w:rFonts w:ascii="Arial" w:hAnsi="Arial" w:cs="Arial"/>
          <w:lang w:eastAsia="en-GB"/>
        </w:rPr>
        <w:t>ritically review the impact of environmental, social and ethical factors on performance measurement.</w:t>
      </w:r>
    </w:p>
    <w:p w14:paraId="1B1B8EF8" w14:textId="77777777" w:rsidR="00287B12" w:rsidRPr="004E2DEB" w:rsidRDefault="00287B12" w:rsidP="00287B12">
      <w:pPr>
        <w:tabs>
          <w:tab w:val="left" w:pos="0"/>
        </w:tabs>
        <w:rPr>
          <w:rFonts w:ascii="Arial" w:hAnsi="Arial" w:cs="Arial"/>
          <w:lang w:eastAsia="en-GB"/>
        </w:rPr>
      </w:pPr>
    </w:p>
    <w:p w14:paraId="0B486EA1" w14:textId="77777777" w:rsidR="00287B12" w:rsidRPr="004E2DEB" w:rsidRDefault="00287B12" w:rsidP="00287B12">
      <w:pPr>
        <w:tabs>
          <w:tab w:val="left" w:pos="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b/>
          <w:lang w:eastAsia="en-GB"/>
        </w:rPr>
      </w:pPr>
      <w:r w:rsidRPr="004E2DEB">
        <w:rPr>
          <w:rFonts w:ascii="Arial" w:hAnsi="Arial" w:cs="Arial"/>
          <w:b/>
          <w:lang w:eastAsia="en-GB"/>
        </w:rPr>
        <w:t>INDICATIVE CONTENT</w:t>
      </w:r>
    </w:p>
    <w:p w14:paraId="74C8C23E" w14:textId="77777777" w:rsidR="00287B12" w:rsidRPr="004E2DEB" w:rsidRDefault="00287B12" w:rsidP="00287B12">
      <w:pPr>
        <w:tabs>
          <w:tab w:val="left" w:pos="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b/>
          <w:lang w:eastAsia="en-GB"/>
        </w:rPr>
      </w:pPr>
    </w:p>
    <w:p w14:paraId="54D0C7B9" w14:textId="77777777" w:rsidR="00287B12" w:rsidRPr="00263441" w:rsidRDefault="00287B12" w:rsidP="00287B12">
      <w:pPr>
        <w:numPr>
          <w:ilvl w:val="0"/>
          <w:numId w:val="30"/>
        </w:numPr>
        <w:tabs>
          <w:tab w:val="left" w:pos="0"/>
        </w:tabs>
        <w:ind w:left="851" w:hanging="567"/>
        <w:jc w:val="both"/>
        <w:rPr>
          <w:rFonts w:ascii="Arial" w:hAnsi="Arial" w:cs="Arial"/>
          <w:lang w:eastAsia="en-GB"/>
        </w:rPr>
      </w:pPr>
      <w:r w:rsidRPr="00263441">
        <w:rPr>
          <w:rFonts w:ascii="Arial" w:hAnsi="Arial" w:cs="Arial"/>
          <w:lang w:eastAsia="en-GB"/>
        </w:rPr>
        <w:t>Interpretation and application of all extant IASs, IFRSs, Discussion Papers and Exposure Drafts.  Critical appraisal and evaluation of proposed changes in accounting theories, principles and concepts.</w:t>
      </w:r>
    </w:p>
    <w:p w14:paraId="688AE024" w14:textId="77777777" w:rsidR="00287B12" w:rsidRPr="00263441" w:rsidRDefault="00287B12" w:rsidP="00287B12">
      <w:pPr>
        <w:numPr>
          <w:ilvl w:val="0"/>
          <w:numId w:val="30"/>
        </w:numPr>
        <w:tabs>
          <w:tab w:val="left" w:pos="0"/>
        </w:tabs>
        <w:overflowPunct w:val="0"/>
        <w:autoSpaceDE w:val="0"/>
        <w:autoSpaceDN w:val="0"/>
        <w:adjustRightInd w:val="0"/>
        <w:spacing w:before="120"/>
        <w:ind w:left="851" w:hanging="567"/>
        <w:jc w:val="both"/>
        <w:textAlignment w:val="baseline"/>
        <w:rPr>
          <w:rFonts w:ascii="Arial" w:hAnsi="Arial" w:cs="Arial"/>
          <w:lang w:eastAsia="en-GB"/>
        </w:rPr>
      </w:pPr>
      <w:r w:rsidRPr="00263441">
        <w:rPr>
          <w:rFonts w:ascii="Arial" w:hAnsi="Arial" w:cs="Arial"/>
          <w:lang w:eastAsia="en-GB"/>
        </w:rPr>
        <w:t>Preparation of financial statements and reports for a variety of organisations and users.</w:t>
      </w:r>
    </w:p>
    <w:p w14:paraId="32C5C069" w14:textId="77777777" w:rsidR="00287B12" w:rsidRPr="00263441" w:rsidRDefault="00287B12" w:rsidP="00287B12">
      <w:pPr>
        <w:numPr>
          <w:ilvl w:val="0"/>
          <w:numId w:val="30"/>
        </w:numPr>
        <w:tabs>
          <w:tab w:val="left" w:pos="0"/>
        </w:tabs>
        <w:overflowPunct w:val="0"/>
        <w:autoSpaceDE w:val="0"/>
        <w:autoSpaceDN w:val="0"/>
        <w:adjustRightInd w:val="0"/>
        <w:spacing w:before="120"/>
        <w:ind w:left="851" w:hanging="567"/>
        <w:jc w:val="both"/>
        <w:textAlignment w:val="baseline"/>
        <w:rPr>
          <w:rFonts w:ascii="Arial" w:hAnsi="Arial" w:cs="Arial"/>
          <w:lang w:eastAsia="en-GB"/>
        </w:rPr>
      </w:pPr>
      <w:r w:rsidRPr="00263441">
        <w:rPr>
          <w:rFonts w:ascii="Arial" w:hAnsi="Arial" w:cs="Arial"/>
          <w:lang w:eastAsia="en-GB"/>
        </w:rPr>
        <w:t xml:space="preserve">Professional and ethical duties of the accountant. </w:t>
      </w:r>
      <w:r>
        <w:rPr>
          <w:rFonts w:ascii="Arial" w:hAnsi="Arial" w:cs="Arial"/>
          <w:lang w:eastAsia="en-GB"/>
        </w:rPr>
        <w:t xml:space="preserve"> </w:t>
      </w:r>
      <w:r w:rsidRPr="00263441">
        <w:rPr>
          <w:rFonts w:ascii="Arial" w:hAnsi="Arial" w:cs="Arial"/>
          <w:lang w:eastAsia="en-GB"/>
        </w:rPr>
        <w:t>Ethical requirements of corporate and social reporting and the consequences of unethical behaviour.</w:t>
      </w:r>
    </w:p>
    <w:p w14:paraId="6773553B" w14:textId="77777777" w:rsidR="00287B12" w:rsidRPr="00263441" w:rsidRDefault="00287B12" w:rsidP="00287B12">
      <w:pPr>
        <w:numPr>
          <w:ilvl w:val="0"/>
          <w:numId w:val="30"/>
        </w:numPr>
        <w:tabs>
          <w:tab w:val="left" w:pos="0"/>
        </w:tabs>
        <w:overflowPunct w:val="0"/>
        <w:autoSpaceDE w:val="0"/>
        <w:autoSpaceDN w:val="0"/>
        <w:adjustRightInd w:val="0"/>
        <w:spacing w:before="120"/>
        <w:ind w:left="851" w:hanging="567"/>
        <w:jc w:val="both"/>
        <w:textAlignment w:val="baseline"/>
        <w:rPr>
          <w:rFonts w:ascii="Arial" w:hAnsi="Arial" w:cs="Arial"/>
          <w:lang w:eastAsia="en-GB"/>
        </w:rPr>
      </w:pPr>
      <w:r w:rsidRPr="00263441">
        <w:rPr>
          <w:rFonts w:ascii="Arial" w:hAnsi="Arial" w:cs="Arial"/>
          <w:lang w:eastAsia="en-GB"/>
        </w:rPr>
        <w:t>IASB Conceptual Framework and the applications, strengths and weaknesses of such an accounting framework.</w:t>
      </w:r>
    </w:p>
    <w:p w14:paraId="4E99B783" w14:textId="77777777" w:rsidR="00287B12" w:rsidRPr="00263441" w:rsidRDefault="00287B12" w:rsidP="00287B12">
      <w:pPr>
        <w:numPr>
          <w:ilvl w:val="0"/>
          <w:numId w:val="30"/>
        </w:numPr>
        <w:tabs>
          <w:tab w:val="left" w:pos="0"/>
        </w:tabs>
        <w:overflowPunct w:val="0"/>
        <w:autoSpaceDE w:val="0"/>
        <w:autoSpaceDN w:val="0"/>
        <w:adjustRightInd w:val="0"/>
        <w:spacing w:before="120"/>
        <w:ind w:left="851" w:hanging="567"/>
        <w:jc w:val="both"/>
        <w:textAlignment w:val="baseline"/>
        <w:rPr>
          <w:rFonts w:ascii="Arial" w:hAnsi="Arial" w:cs="Arial"/>
          <w:lang w:eastAsia="en-GB"/>
        </w:rPr>
      </w:pPr>
      <w:r w:rsidRPr="00263441">
        <w:rPr>
          <w:rFonts w:ascii="Arial" w:hAnsi="Arial" w:cs="Arial"/>
          <w:lang w:eastAsia="en-GB"/>
        </w:rPr>
        <w:t>Convergence between national and international reporting standards.</w:t>
      </w:r>
    </w:p>
    <w:p w14:paraId="7A21F8D3" w14:textId="77777777" w:rsidR="00287B12" w:rsidRPr="00263441" w:rsidRDefault="00287B12" w:rsidP="00287B12">
      <w:pPr>
        <w:numPr>
          <w:ilvl w:val="0"/>
          <w:numId w:val="30"/>
        </w:numPr>
        <w:tabs>
          <w:tab w:val="left" w:pos="0"/>
        </w:tabs>
        <w:overflowPunct w:val="0"/>
        <w:autoSpaceDE w:val="0"/>
        <w:autoSpaceDN w:val="0"/>
        <w:adjustRightInd w:val="0"/>
        <w:spacing w:before="120"/>
        <w:ind w:left="851" w:hanging="567"/>
        <w:jc w:val="both"/>
        <w:textAlignment w:val="baseline"/>
        <w:rPr>
          <w:rFonts w:ascii="Arial" w:hAnsi="Arial" w:cs="Arial"/>
          <w:lang w:eastAsia="en-GB"/>
        </w:rPr>
      </w:pPr>
      <w:r w:rsidRPr="00263441">
        <w:rPr>
          <w:rFonts w:ascii="Arial" w:hAnsi="Arial" w:cs="Arial"/>
          <w:lang w:eastAsia="en-GB"/>
        </w:rPr>
        <w:t>Current reporting issues such as environmental and social reporting.</w:t>
      </w:r>
    </w:p>
    <w:p w14:paraId="0453A780" w14:textId="77777777" w:rsidR="00287B12" w:rsidRDefault="00287B12" w:rsidP="00287B12">
      <w:pPr>
        <w:tabs>
          <w:tab w:val="left" w:pos="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b/>
          <w:lang w:eastAsia="en-GB"/>
        </w:rPr>
      </w:pPr>
    </w:p>
    <w:p w14:paraId="184D7BE5" w14:textId="77777777" w:rsidR="00287B12" w:rsidRDefault="00287B12" w:rsidP="00287B12">
      <w:pPr>
        <w:rPr>
          <w:rFonts w:ascii="Arial" w:hAnsi="Arial" w:cs="Arial"/>
          <w:lang w:eastAsia="en-GB"/>
        </w:rPr>
      </w:pPr>
    </w:p>
    <w:p w14:paraId="6F96C1FA" w14:textId="77777777" w:rsidR="00287B12" w:rsidRPr="00B1208A" w:rsidRDefault="00287B12" w:rsidP="00287B12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Study Time Allocation</w:t>
      </w:r>
    </w:p>
    <w:p w14:paraId="059C8018" w14:textId="77777777" w:rsidR="00287B12" w:rsidRPr="00B1208A" w:rsidRDefault="00287B12" w:rsidP="00287B12">
      <w:pPr>
        <w:pStyle w:val="fixed"/>
        <w:rPr>
          <w:rFonts w:ascii="Arial" w:hAnsi="Arial" w:cs="Arial"/>
          <w:sz w:val="22"/>
          <w:szCs w:val="22"/>
        </w:rPr>
      </w:pPr>
    </w:p>
    <w:p w14:paraId="5FEADE53" w14:textId="77777777" w:rsidR="00287B12" w:rsidRDefault="00287B12" w:rsidP="00287B12">
      <w:pPr>
        <w:keepNext/>
        <w:rPr>
          <w:rFonts w:ascii="Arial" w:hAnsi="Arial" w:cs="Arial"/>
        </w:rPr>
      </w:pPr>
      <w:r w:rsidRPr="00B1208A">
        <w:rPr>
          <w:rFonts w:ascii="Arial" w:hAnsi="Arial" w:cs="Arial"/>
        </w:rPr>
        <w:lastRenderedPageBreak/>
        <w:t>The study time for the module is divided as follows:</w:t>
      </w:r>
    </w:p>
    <w:p w14:paraId="50600C8A" w14:textId="77777777" w:rsidR="00287B12" w:rsidRPr="00B1208A" w:rsidRDefault="00287B12" w:rsidP="00287B12">
      <w:pPr>
        <w:keepNext/>
        <w:rPr>
          <w:rFonts w:ascii="Arial" w:hAnsi="Arial" w:cs="Arial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287B12" w:rsidRPr="004E2DEB" w14:paraId="0456F6A8" w14:textId="77777777" w:rsidTr="00120A1D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0FCDE3AD" w14:textId="77777777" w:rsidR="00287B12" w:rsidRPr="004E2DEB" w:rsidRDefault="00287B12" w:rsidP="00120A1D">
            <w:pPr>
              <w:rPr>
                <w:rFonts w:ascii="Arial" w:hAnsi="Arial" w:cs="Arial"/>
                <w:b/>
              </w:rPr>
            </w:pPr>
            <w:r w:rsidRPr="004E2DEB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68A419A5" w14:textId="77777777" w:rsidR="00287B12" w:rsidRPr="004E2DEB" w:rsidRDefault="00287B12" w:rsidP="00120A1D">
            <w:pPr>
              <w:jc w:val="center"/>
              <w:rPr>
                <w:rFonts w:ascii="Arial" w:hAnsi="Arial" w:cs="Arial"/>
                <w:b/>
              </w:rPr>
            </w:pPr>
            <w:r w:rsidRPr="004E2DEB">
              <w:rPr>
                <w:rFonts w:ascii="Arial" w:hAnsi="Arial"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7A78B8D0" w14:textId="77777777" w:rsidR="00287B12" w:rsidRPr="004E2DEB" w:rsidRDefault="00287B12" w:rsidP="00120A1D">
            <w:pPr>
              <w:jc w:val="center"/>
              <w:rPr>
                <w:rFonts w:ascii="Arial" w:hAnsi="Arial" w:cs="Arial"/>
                <w:b/>
              </w:rPr>
            </w:pPr>
            <w:r w:rsidRPr="004E2DEB">
              <w:rPr>
                <w:rFonts w:ascii="Arial" w:hAnsi="Arial" w:cs="Arial"/>
                <w:b/>
              </w:rPr>
              <w:t>Percentage</w:t>
            </w:r>
          </w:p>
        </w:tc>
      </w:tr>
      <w:tr w:rsidR="00287B12" w:rsidRPr="004E2DEB" w14:paraId="606F0423" w14:textId="77777777" w:rsidTr="00120A1D">
        <w:tc>
          <w:tcPr>
            <w:tcW w:w="3969" w:type="dxa"/>
          </w:tcPr>
          <w:p w14:paraId="17413E83" w14:textId="77777777" w:rsidR="00287B12" w:rsidRPr="004E2DEB" w:rsidRDefault="00287B12" w:rsidP="00120A1D">
            <w:pPr>
              <w:rPr>
                <w:rFonts w:ascii="Arial" w:hAnsi="Arial" w:cs="Arial"/>
              </w:rPr>
            </w:pPr>
            <w:r w:rsidRPr="004E2DEB">
              <w:rPr>
                <w:rFonts w:ascii="Arial" w:hAnsi="Arial" w:cs="Arial"/>
              </w:rPr>
              <w:t>Scheduled learning</w:t>
            </w:r>
          </w:p>
        </w:tc>
        <w:tc>
          <w:tcPr>
            <w:tcW w:w="1701" w:type="dxa"/>
          </w:tcPr>
          <w:p w14:paraId="3D07D2E6" w14:textId="77777777" w:rsidR="00287B12" w:rsidRPr="004E2DEB" w:rsidRDefault="00287B12" w:rsidP="00120A1D">
            <w:pPr>
              <w:jc w:val="center"/>
              <w:rPr>
                <w:rFonts w:ascii="Arial" w:hAnsi="Arial" w:cs="Arial"/>
              </w:rPr>
            </w:pPr>
            <w:r w:rsidRPr="004E2DEB">
              <w:rPr>
                <w:rFonts w:ascii="Arial" w:hAnsi="Arial" w:cs="Arial"/>
              </w:rPr>
              <w:t>40</w:t>
            </w:r>
          </w:p>
        </w:tc>
        <w:tc>
          <w:tcPr>
            <w:tcW w:w="1843" w:type="dxa"/>
          </w:tcPr>
          <w:p w14:paraId="70329AF1" w14:textId="77777777" w:rsidR="00287B12" w:rsidRPr="004E2DEB" w:rsidRDefault="00287B12" w:rsidP="00120A1D">
            <w:pPr>
              <w:jc w:val="center"/>
              <w:rPr>
                <w:rFonts w:ascii="Arial" w:hAnsi="Arial" w:cs="Arial"/>
              </w:rPr>
            </w:pPr>
            <w:r w:rsidRPr="004E2DEB">
              <w:rPr>
                <w:rFonts w:ascii="Arial" w:hAnsi="Arial" w:cs="Arial"/>
              </w:rPr>
              <w:t>20</w:t>
            </w:r>
            <w:r>
              <w:rPr>
                <w:rFonts w:ascii="Arial" w:hAnsi="Arial" w:cs="Arial"/>
              </w:rPr>
              <w:t>%</w:t>
            </w:r>
          </w:p>
        </w:tc>
      </w:tr>
      <w:tr w:rsidR="00287B12" w:rsidRPr="004E2DEB" w14:paraId="77946C11" w14:textId="77777777" w:rsidTr="00120A1D">
        <w:tc>
          <w:tcPr>
            <w:tcW w:w="3969" w:type="dxa"/>
          </w:tcPr>
          <w:p w14:paraId="1DFEA4D5" w14:textId="77777777" w:rsidR="00287B12" w:rsidRPr="004E2DEB" w:rsidRDefault="00287B12" w:rsidP="00120A1D">
            <w:pPr>
              <w:rPr>
                <w:rFonts w:ascii="Arial" w:hAnsi="Arial" w:cs="Arial"/>
              </w:rPr>
            </w:pPr>
            <w:r w:rsidRPr="004E2DEB">
              <w:rPr>
                <w:rFonts w:ascii="Arial" w:hAnsi="Arial" w:cs="Arial"/>
              </w:rPr>
              <w:t>Independent learning</w:t>
            </w:r>
          </w:p>
        </w:tc>
        <w:tc>
          <w:tcPr>
            <w:tcW w:w="1701" w:type="dxa"/>
          </w:tcPr>
          <w:p w14:paraId="4D064B5B" w14:textId="77777777" w:rsidR="00287B12" w:rsidRPr="004E2DEB" w:rsidRDefault="00287B12" w:rsidP="00120A1D">
            <w:pPr>
              <w:jc w:val="center"/>
              <w:rPr>
                <w:rFonts w:ascii="Arial" w:hAnsi="Arial" w:cs="Arial"/>
              </w:rPr>
            </w:pPr>
            <w:r w:rsidRPr="004E2DEB">
              <w:rPr>
                <w:rFonts w:ascii="Arial" w:hAnsi="Arial" w:cs="Arial"/>
              </w:rPr>
              <w:t>160</w:t>
            </w:r>
          </w:p>
        </w:tc>
        <w:tc>
          <w:tcPr>
            <w:tcW w:w="1843" w:type="dxa"/>
          </w:tcPr>
          <w:p w14:paraId="0585C2F2" w14:textId="77777777" w:rsidR="00287B12" w:rsidRPr="004E2DEB" w:rsidRDefault="00287B12" w:rsidP="00120A1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80%</w:t>
            </w:r>
          </w:p>
        </w:tc>
      </w:tr>
      <w:tr w:rsidR="00287B12" w:rsidRPr="004E2DEB" w14:paraId="504ECC08" w14:textId="77777777" w:rsidTr="00120A1D">
        <w:tc>
          <w:tcPr>
            <w:tcW w:w="3969" w:type="dxa"/>
          </w:tcPr>
          <w:p w14:paraId="1402C42F" w14:textId="77777777" w:rsidR="00287B12" w:rsidRPr="004E2DEB" w:rsidRDefault="00287B12" w:rsidP="00120A1D">
            <w:pPr>
              <w:rPr>
                <w:rFonts w:ascii="Arial" w:hAnsi="Arial" w:cs="Arial"/>
              </w:rPr>
            </w:pPr>
            <w:r w:rsidRPr="004E2DEB">
              <w:rPr>
                <w:rFonts w:ascii="Arial" w:hAnsi="Arial" w:cs="Arial"/>
              </w:rPr>
              <w:t>Placement learning</w:t>
            </w:r>
          </w:p>
        </w:tc>
        <w:tc>
          <w:tcPr>
            <w:tcW w:w="1701" w:type="dxa"/>
          </w:tcPr>
          <w:p w14:paraId="492D0A3A" w14:textId="77777777" w:rsidR="00287B12" w:rsidRPr="004E2DEB" w:rsidRDefault="00287B12" w:rsidP="00120A1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</w:t>
            </w:r>
          </w:p>
        </w:tc>
        <w:tc>
          <w:tcPr>
            <w:tcW w:w="1843" w:type="dxa"/>
          </w:tcPr>
          <w:p w14:paraId="5FEE3407" w14:textId="77777777" w:rsidR="00287B12" w:rsidRPr="004E2DEB" w:rsidRDefault="00287B12" w:rsidP="00120A1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0%</w:t>
            </w:r>
          </w:p>
        </w:tc>
      </w:tr>
      <w:tr w:rsidR="00287B12" w:rsidRPr="004E2DEB" w14:paraId="232A58C5" w14:textId="77777777" w:rsidTr="00120A1D">
        <w:tc>
          <w:tcPr>
            <w:tcW w:w="3969" w:type="dxa"/>
          </w:tcPr>
          <w:p w14:paraId="79F6206D" w14:textId="77777777" w:rsidR="00287B12" w:rsidRPr="004E2DEB" w:rsidRDefault="00287B12" w:rsidP="00120A1D">
            <w:pPr>
              <w:rPr>
                <w:rFonts w:ascii="Arial" w:hAnsi="Arial" w:cs="Arial"/>
              </w:rPr>
            </w:pPr>
            <w:r w:rsidRPr="004E2DEB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701" w:type="dxa"/>
          </w:tcPr>
          <w:p w14:paraId="7246E769" w14:textId="77777777" w:rsidR="00287B12" w:rsidRPr="004E2DEB" w:rsidRDefault="00287B12" w:rsidP="00120A1D">
            <w:pPr>
              <w:jc w:val="center"/>
              <w:rPr>
                <w:rFonts w:ascii="Arial" w:hAnsi="Arial" w:cs="Arial"/>
                <w:b/>
              </w:rPr>
            </w:pPr>
            <w:r w:rsidRPr="004E2DEB">
              <w:rPr>
                <w:rFonts w:ascii="Arial" w:hAnsi="Arial" w:cs="Arial"/>
                <w:b/>
              </w:rPr>
              <w:t>200</w:t>
            </w:r>
          </w:p>
        </w:tc>
        <w:tc>
          <w:tcPr>
            <w:tcW w:w="1843" w:type="dxa"/>
          </w:tcPr>
          <w:p w14:paraId="2528A40D" w14:textId="77777777" w:rsidR="00287B12" w:rsidRPr="004E2DEB" w:rsidRDefault="00287B12" w:rsidP="00120A1D">
            <w:pPr>
              <w:jc w:val="center"/>
              <w:rPr>
                <w:rFonts w:ascii="Arial" w:hAnsi="Arial" w:cs="Arial"/>
                <w:b/>
              </w:rPr>
            </w:pPr>
            <w:r w:rsidRPr="004E2DEB">
              <w:rPr>
                <w:rFonts w:ascii="Arial" w:hAnsi="Arial" w:cs="Arial"/>
                <w:b/>
              </w:rPr>
              <w:t>100%</w:t>
            </w:r>
          </w:p>
        </w:tc>
      </w:tr>
    </w:tbl>
    <w:p w14:paraId="2A9C5370" w14:textId="77777777" w:rsidR="00287B12" w:rsidRPr="004E2DEB" w:rsidRDefault="00287B12" w:rsidP="00287B12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  <w:lang w:eastAsia="en-GB"/>
        </w:rPr>
      </w:pPr>
    </w:p>
    <w:p w14:paraId="4A39A94F" w14:textId="77777777" w:rsidR="00287B12" w:rsidRPr="004E2DEB" w:rsidRDefault="00287B12" w:rsidP="00287B12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  <w:lang w:eastAsia="en-GB"/>
        </w:rPr>
      </w:pPr>
    </w:p>
    <w:p w14:paraId="21210954" w14:textId="77777777" w:rsidR="00287B12" w:rsidRPr="004E2DEB" w:rsidRDefault="00287B12" w:rsidP="00287B12">
      <w:pPr>
        <w:rPr>
          <w:rFonts w:ascii="Arial" w:hAnsi="Arial" w:cs="Arial"/>
          <w:b/>
        </w:rPr>
      </w:pPr>
      <w:r w:rsidRPr="004E2DEB">
        <w:rPr>
          <w:rFonts w:ascii="Arial" w:hAnsi="Arial" w:cs="Arial"/>
          <w:b/>
        </w:rPr>
        <w:t xml:space="preserve">ASSESSMENT </w:t>
      </w:r>
    </w:p>
    <w:p w14:paraId="0B6F95E3" w14:textId="77777777" w:rsidR="00287B12" w:rsidRPr="004E2DEB" w:rsidRDefault="00287B12" w:rsidP="00287B12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lang w:eastAsia="en-GB"/>
        </w:rPr>
      </w:pPr>
    </w:p>
    <w:p w14:paraId="52D5EC0C" w14:textId="77777777" w:rsidR="00287B12" w:rsidRPr="004E2DEB" w:rsidRDefault="00287B12" w:rsidP="00287B12">
      <w:pPr>
        <w:rPr>
          <w:rFonts w:ascii="Arial" w:hAnsi="Arial" w:cs="Arial"/>
          <w:b/>
          <w:i/>
        </w:rPr>
      </w:pPr>
      <w:r w:rsidRPr="004E2DEB">
        <w:rPr>
          <w:rFonts w:ascii="Arial" w:hAnsi="Arial" w:cs="Arial"/>
          <w:b/>
        </w:rPr>
        <w:t>Assessment Component 1</w:t>
      </w:r>
      <w:r w:rsidRPr="004E2DEB">
        <w:rPr>
          <w:rFonts w:ascii="Arial" w:hAnsi="Arial" w:cs="Arial"/>
          <w:b/>
          <w:i/>
        </w:rPr>
        <w:t xml:space="preserve"> </w:t>
      </w:r>
    </w:p>
    <w:p w14:paraId="73CD663E" w14:textId="77777777" w:rsidR="00287B12" w:rsidRPr="004E2DEB" w:rsidRDefault="00287B12" w:rsidP="00287B12">
      <w:pPr>
        <w:rPr>
          <w:rFonts w:ascii="Arial" w:hAnsi="Arial" w:cs="Arial"/>
          <w:b/>
          <w:i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287B12" w:rsidRPr="004E2DEB" w14:paraId="54E57270" w14:textId="77777777" w:rsidTr="00120A1D">
        <w:sdt>
          <w:sdtPr>
            <w:rPr>
              <w:rFonts w:ascii="Arial" w:hAnsi="Arial" w:cs="Arial"/>
            </w:rPr>
            <w:id w:val="-2071897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  <w:hideMark/>
              </w:tcPr>
              <w:p w14:paraId="29D84938" w14:textId="77777777" w:rsidR="00287B12" w:rsidRPr="004E2DEB" w:rsidRDefault="00287B12" w:rsidP="00120A1D">
                <w:pPr>
                  <w:rPr>
                    <w:rFonts w:ascii="Arial" w:hAnsi="Arial" w:cs="Arial"/>
                  </w:rPr>
                </w:pPr>
                <w:r w:rsidRPr="004E2DEB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  <w:hideMark/>
          </w:tcPr>
          <w:p w14:paraId="697DA403" w14:textId="77777777" w:rsidR="00287B12" w:rsidRPr="004E2DEB" w:rsidRDefault="00287B12" w:rsidP="00120A1D">
            <w:pPr>
              <w:rPr>
                <w:rFonts w:ascii="Arial" w:hAnsi="Arial" w:cs="Arial"/>
                <w:b/>
              </w:rPr>
            </w:pPr>
            <w:r w:rsidRPr="004E2DEB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-88432742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  <w:hideMark/>
              </w:tcPr>
              <w:p w14:paraId="1409E98C" w14:textId="77777777" w:rsidR="00287B12" w:rsidRPr="004E2DEB" w:rsidRDefault="00287B12" w:rsidP="00120A1D">
                <w:pPr>
                  <w:rPr>
                    <w:rFonts w:ascii="Arial" w:hAnsi="Arial" w:cs="Arial"/>
                  </w:rPr>
                </w:pPr>
                <w:r w:rsidRPr="004E2DEB">
                  <w:rPr>
                    <w:rFonts w:ascii="Segoe UI Symbol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14:paraId="5B516D42" w14:textId="77777777" w:rsidR="00287B12" w:rsidRPr="004E2DEB" w:rsidRDefault="00287B12" w:rsidP="00120A1D">
            <w:pPr>
              <w:rPr>
                <w:rFonts w:ascii="Arial" w:hAnsi="Arial" w:cs="Arial"/>
                <w:b/>
              </w:rPr>
            </w:pPr>
            <w:r w:rsidRPr="004E2DEB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19137379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  <w:hideMark/>
              </w:tcPr>
              <w:p w14:paraId="5DD96F2A" w14:textId="77777777" w:rsidR="00287B12" w:rsidRPr="004E2DEB" w:rsidRDefault="00287B12" w:rsidP="00120A1D">
                <w:pPr>
                  <w:rPr>
                    <w:rFonts w:ascii="Arial" w:hAnsi="Arial" w:cs="Arial"/>
                  </w:rPr>
                </w:pPr>
                <w:r w:rsidRPr="004E2DEB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14:paraId="798A9790" w14:textId="77777777" w:rsidR="00287B12" w:rsidRPr="004E2DEB" w:rsidRDefault="00287B12" w:rsidP="00120A1D">
            <w:pPr>
              <w:rPr>
                <w:rFonts w:ascii="Arial" w:hAnsi="Arial" w:cs="Arial"/>
                <w:b/>
              </w:rPr>
            </w:pPr>
            <w:r w:rsidRPr="004E2DEB">
              <w:rPr>
                <w:rFonts w:ascii="Arial" w:hAnsi="Arial" w:cs="Arial"/>
                <w:b/>
              </w:rPr>
              <w:t>Practical</w:t>
            </w:r>
          </w:p>
        </w:tc>
      </w:tr>
    </w:tbl>
    <w:p w14:paraId="016407BC" w14:textId="77777777" w:rsidR="00287B12" w:rsidRPr="004E2DEB" w:rsidRDefault="00287B12" w:rsidP="00287B12">
      <w:pPr>
        <w:rPr>
          <w:rFonts w:ascii="Arial" w:hAnsi="Arial"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5098"/>
        <w:gridCol w:w="2127"/>
        <w:gridCol w:w="1559"/>
      </w:tblGrid>
      <w:tr w:rsidR="00287B12" w:rsidRPr="004E2DEB" w14:paraId="59F48E40" w14:textId="77777777" w:rsidTr="00120A1D">
        <w:tc>
          <w:tcPr>
            <w:tcW w:w="50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8970FD" w14:textId="77777777" w:rsidR="00287B12" w:rsidRPr="004E2DEB" w:rsidRDefault="00287B12" w:rsidP="00120A1D">
            <w:pPr>
              <w:jc w:val="center"/>
              <w:rPr>
                <w:rFonts w:ascii="Arial" w:hAnsi="Arial" w:cs="Arial"/>
                <w:b/>
              </w:rPr>
            </w:pPr>
            <w:r w:rsidRPr="004E2DEB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4C094DF" w14:textId="77777777" w:rsidR="00287B12" w:rsidRPr="004E2DEB" w:rsidRDefault="00287B12" w:rsidP="00120A1D">
            <w:pPr>
              <w:rPr>
                <w:rFonts w:ascii="Arial" w:hAnsi="Arial" w:cs="Arial"/>
              </w:rPr>
            </w:pPr>
            <w:r w:rsidRPr="004E2DEB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B1BF0DF" w14:textId="77777777" w:rsidR="00287B12" w:rsidRPr="004E2DEB" w:rsidRDefault="00287B12" w:rsidP="00120A1D">
            <w:pPr>
              <w:rPr>
                <w:rFonts w:ascii="Arial" w:hAnsi="Arial" w:cs="Arial"/>
              </w:rPr>
            </w:pPr>
            <w:r w:rsidRPr="004E2DEB">
              <w:rPr>
                <w:rFonts w:ascii="Arial" w:hAnsi="Arial" w:cs="Arial"/>
                <w:b/>
              </w:rPr>
              <w:t>Weighting</w:t>
            </w:r>
          </w:p>
        </w:tc>
      </w:tr>
      <w:tr w:rsidR="00287B12" w:rsidRPr="004E2DEB" w14:paraId="2B289CC4" w14:textId="77777777" w:rsidTr="00120A1D">
        <w:trPr>
          <w:trHeight w:val="319"/>
        </w:trPr>
        <w:tc>
          <w:tcPr>
            <w:tcW w:w="50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6021507" w14:textId="77777777" w:rsidR="00287B12" w:rsidRPr="004E2DEB" w:rsidRDefault="00287B12" w:rsidP="00120A1D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</w:rPr>
            </w:pPr>
            <w:r w:rsidRPr="004E2DEB">
              <w:rPr>
                <w:rFonts w:ascii="Arial" w:hAnsi="Arial" w:cs="Arial"/>
                <w:lang w:eastAsia="en-GB"/>
              </w:rPr>
              <w:t>Written assignment</w:t>
            </w:r>
          </w:p>
        </w:tc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8ED76F8" w14:textId="77777777" w:rsidR="00287B12" w:rsidRPr="004E2DEB" w:rsidRDefault="00287B12" w:rsidP="00120A1D">
            <w:pPr>
              <w:rPr>
                <w:rFonts w:ascii="Arial" w:hAnsi="Arial" w:cs="Arial"/>
              </w:rPr>
            </w:pPr>
            <w:r w:rsidRPr="004E2DEB">
              <w:rPr>
                <w:rFonts w:ascii="Arial" w:hAnsi="Arial" w:cs="Arial"/>
              </w:rPr>
              <w:t>5000 words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8FA0898" w14:textId="77777777" w:rsidR="00287B12" w:rsidRPr="004E2DEB" w:rsidRDefault="00287B12" w:rsidP="00120A1D">
            <w:pPr>
              <w:rPr>
                <w:rFonts w:ascii="Arial" w:hAnsi="Arial" w:cs="Arial"/>
              </w:rPr>
            </w:pPr>
            <w:r w:rsidRPr="004E2DEB">
              <w:rPr>
                <w:rFonts w:ascii="Arial" w:hAnsi="Arial" w:cs="Arial"/>
              </w:rPr>
              <w:t>100%</w:t>
            </w:r>
          </w:p>
        </w:tc>
      </w:tr>
    </w:tbl>
    <w:p w14:paraId="5012D442" w14:textId="77777777" w:rsidR="00287B12" w:rsidRPr="004E2DEB" w:rsidRDefault="00287B12" w:rsidP="00287B12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lang w:eastAsia="en-GB"/>
        </w:rPr>
      </w:pPr>
    </w:p>
    <w:p w14:paraId="7D65C5A2" w14:textId="77777777" w:rsidR="00287B12" w:rsidRDefault="00287B12" w:rsidP="00287B12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b/>
          <w:lang w:eastAsia="en-GB"/>
        </w:rPr>
      </w:pPr>
    </w:p>
    <w:p w14:paraId="445BDA01" w14:textId="77777777" w:rsidR="00287B12" w:rsidRPr="004E2DEB" w:rsidRDefault="00287B12" w:rsidP="00287B12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b/>
          <w:lang w:eastAsia="en-GB"/>
        </w:rPr>
      </w:pPr>
      <w:r w:rsidRPr="004E2DEB">
        <w:rPr>
          <w:rFonts w:ascii="Arial" w:hAnsi="Arial" w:cs="Arial"/>
          <w:b/>
          <w:lang w:eastAsia="en-GB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287B12" w:rsidRPr="004E2DEB" w14:paraId="6C53F309" w14:textId="77777777" w:rsidTr="00120A1D">
        <w:trPr>
          <w:trHeight w:val="222"/>
        </w:trPr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12C71F79" w14:textId="77777777" w:rsidR="00287B12" w:rsidRPr="004E2DEB" w:rsidRDefault="00287B12" w:rsidP="00120A1D">
            <w:pPr>
              <w:rPr>
                <w:rFonts w:ascii="Arial" w:hAnsi="Arial" w:cs="Arial"/>
                <w:b/>
              </w:rPr>
            </w:pPr>
            <w:r w:rsidRPr="004E2DEB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842" w:type="dxa"/>
          </w:tcPr>
          <w:p w14:paraId="7C0F26E4" w14:textId="77777777" w:rsidR="00287B12" w:rsidRPr="004E2DEB" w:rsidRDefault="00287B12" w:rsidP="00120A1D">
            <w:pPr>
              <w:jc w:val="center"/>
              <w:rPr>
                <w:rFonts w:ascii="Arial" w:hAnsi="Arial" w:cs="Arial"/>
                <w:b/>
              </w:rPr>
            </w:pPr>
            <w:r w:rsidRPr="004E2DEB">
              <w:rPr>
                <w:rFonts w:ascii="Arial" w:hAnsi="Arial" w:cs="Arial"/>
                <w:b/>
              </w:rPr>
              <w:t>Percentage</w:t>
            </w:r>
          </w:p>
        </w:tc>
      </w:tr>
      <w:tr w:rsidR="00287B12" w:rsidRPr="004E2DEB" w14:paraId="16679260" w14:textId="77777777" w:rsidTr="00120A1D">
        <w:tc>
          <w:tcPr>
            <w:tcW w:w="3261" w:type="dxa"/>
          </w:tcPr>
          <w:p w14:paraId="6B9F83FF" w14:textId="77777777" w:rsidR="00287B12" w:rsidRPr="004E2DEB" w:rsidRDefault="00287B12" w:rsidP="00120A1D">
            <w:pPr>
              <w:rPr>
                <w:rFonts w:ascii="Arial" w:hAnsi="Arial" w:cs="Arial"/>
              </w:rPr>
            </w:pPr>
            <w:r w:rsidRPr="004E2DEB">
              <w:rPr>
                <w:rFonts w:ascii="Arial" w:hAnsi="Arial" w:cs="Arial"/>
              </w:rPr>
              <w:t>Written exam</w:t>
            </w:r>
          </w:p>
        </w:tc>
        <w:tc>
          <w:tcPr>
            <w:tcW w:w="1842" w:type="dxa"/>
          </w:tcPr>
          <w:p w14:paraId="6197C4D9" w14:textId="77777777" w:rsidR="00287B12" w:rsidRPr="004E2DEB" w:rsidRDefault="00287B12" w:rsidP="00120A1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0%</w:t>
            </w:r>
          </w:p>
        </w:tc>
      </w:tr>
      <w:tr w:rsidR="00287B12" w:rsidRPr="004E2DEB" w14:paraId="175C3827" w14:textId="77777777" w:rsidTr="00120A1D">
        <w:tc>
          <w:tcPr>
            <w:tcW w:w="3261" w:type="dxa"/>
          </w:tcPr>
          <w:p w14:paraId="1E6722AD" w14:textId="77777777" w:rsidR="00287B12" w:rsidRPr="004E2DEB" w:rsidRDefault="00287B12" w:rsidP="00120A1D">
            <w:pPr>
              <w:rPr>
                <w:rFonts w:ascii="Arial" w:hAnsi="Arial" w:cs="Arial"/>
              </w:rPr>
            </w:pPr>
            <w:r w:rsidRPr="004E2DEB">
              <w:rPr>
                <w:rFonts w:ascii="Arial" w:hAnsi="Arial" w:cs="Arial"/>
              </w:rPr>
              <w:t>Coursework</w:t>
            </w:r>
          </w:p>
        </w:tc>
        <w:tc>
          <w:tcPr>
            <w:tcW w:w="1842" w:type="dxa"/>
          </w:tcPr>
          <w:p w14:paraId="75AA0A5B" w14:textId="77777777" w:rsidR="00287B12" w:rsidRPr="004E2DEB" w:rsidRDefault="00287B12" w:rsidP="00120A1D">
            <w:pPr>
              <w:jc w:val="center"/>
              <w:rPr>
                <w:rFonts w:ascii="Arial" w:hAnsi="Arial" w:cs="Arial"/>
              </w:rPr>
            </w:pPr>
            <w:r w:rsidRPr="004E2DEB">
              <w:rPr>
                <w:rFonts w:ascii="Arial" w:hAnsi="Arial" w:cs="Arial"/>
              </w:rPr>
              <w:t>100%</w:t>
            </w:r>
          </w:p>
        </w:tc>
      </w:tr>
      <w:tr w:rsidR="00287B12" w:rsidRPr="004E2DEB" w14:paraId="5A251A6C" w14:textId="77777777" w:rsidTr="00120A1D">
        <w:tc>
          <w:tcPr>
            <w:tcW w:w="3261" w:type="dxa"/>
          </w:tcPr>
          <w:p w14:paraId="47E2E3A5" w14:textId="77777777" w:rsidR="00287B12" w:rsidRPr="004E2DEB" w:rsidRDefault="00287B12" w:rsidP="00120A1D">
            <w:pPr>
              <w:rPr>
                <w:rFonts w:ascii="Arial" w:hAnsi="Arial" w:cs="Arial"/>
              </w:rPr>
            </w:pPr>
            <w:r w:rsidRPr="004E2DEB">
              <w:rPr>
                <w:rFonts w:ascii="Arial" w:hAnsi="Arial" w:cs="Arial"/>
              </w:rPr>
              <w:t>Practical</w:t>
            </w:r>
          </w:p>
        </w:tc>
        <w:tc>
          <w:tcPr>
            <w:tcW w:w="1842" w:type="dxa"/>
          </w:tcPr>
          <w:p w14:paraId="6644029C" w14:textId="77777777" w:rsidR="00287B12" w:rsidRPr="004E2DEB" w:rsidRDefault="00287B12" w:rsidP="00120A1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0%</w:t>
            </w:r>
          </w:p>
        </w:tc>
      </w:tr>
      <w:tr w:rsidR="00287B12" w:rsidRPr="004E2DEB" w14:paraId="28BBE0C3" w14:textId="77777777" w:rsidTr="00120A1D">
        <w:tc>
          <w:tcPr>
            <w:tcW w:w="3261" w:type="dxa"/>
          </w:tcPr>
          <w:p w14:paraId="5C7395D2" w14:textId="77777777" w:rsidR="00287B12" w:rsidRPr="004E2DEB" w:rsidRDefault="00287B12" w:rsidP="00120A1D">
            <w:pPr>
              <w:rPr>
                <w:rFonts w:ascii="Arial" w:hAnsi="Arial" w:cs="Arial"/>
              </w:rPr>
            </w:pPr>
            <w:r w:rsidRPr="004E2DEB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842" w:type="dxa"/>
          </w:tcPr>
          <w:p w14:paraId="59478B67" w14:textId="77777777" w:rsidR="00287B12" w:rsidRPr="004E2DEB" w:rsidRDefault="00287B12" w:rsidP="00120A1D">
            <w:pPr>
              <w:jc w:val="center"/>
              <w:rPr>
                <w:rFonts w:ascii="Arial" w:hAnsi="Arial" w:cs="Arial"/>
                <w:b/>
              </w:rPr>
            </w:pPr>
            <w:r w:rsidRPr="004E2DEB">
              <w:rPr>
                <w:rFonts w:ascii="Arial" w:hAnsi="Arial" w:cs="Arial"/>
                <w:b/>
              </w:rPr>
              <w:t>100%</w:t>
            </w:r>
          </w:p>
        </w:tc>
      </w:tr>
    </w:tbl>
    <w:p w14:paraId="4AAA535C" w14:textId="77777777" w:rsidR="00287B12" w:rsidRPr="004E2DEB" w:rsidRDefault="00287B12" w:rsidP="00287B12">
      <w:pPr>
        <w:rPr>
          <w:rFonts w:ascii="Arial" w:hAnsi="Arial" w:cs="Arial"/>
          <w:b/>
        </w:rPr>
      </w:pPr>
    </w:p>
    <w:p w14:paraId="034CC4F2" w14:textId="77777777" w:rsidR="00287B12" w:rsidRPr="004E2DEB" w:rsidRDefault="00287B12" w:rsidP="00287B12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ab/>
      </w:r>
    </w:p>
    <w:p w14:paraId="332C2732" w14:textId="77777777" w:rsidR="00287B12" w:rsidRPr="004E2DEB" w:rsidRDefault="00287B12" w:rsidP="00287B12">
      <w:pPr>
        <w:rPr>
          <w:rFonts w:ascii="Arial" w:hAnsi="Arial" w:cs="Arial"/>
          <w:b/>
        </w:rPr>
      </w:pPr>
      <w:r w:rsidRPr="004E2DEB">
        <w:rPr>
          <w:rFonts w:ascii="Arial" w:hAnsi="Arial" w:cs="Arial"/>
          <w:b/>
        </w:rPr>
        <w:t xml:space="preserve">READING LIST </w:t>
      </w:r>
    </w:p>
    <w:p w14:paraId="3FE8743F" w14:textId="77777777" w:rsidR="00287B12" w:rsidRPr="004E2DEB" w:rsidRDefault="00287B12" w:rsidP="00287B12">
      <w:pPr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77"/>
        <w:gridCol w:w="6001"/>
        <w:gridCol w:w="1470"/>
      </w:tblGrid>
      <w:tr w:rsidR="00287B12" w:rsidRPr="004E2DEB" w14:paraId="769AD71B" w14:textId="77777777" w:rsidTr="00120A1D">
        <w:trPr>
          <w:tblHeader/>
        </w:trPr>
        <w:tc>
          <w:tcPr>
            <w:tcW w:w="1693" w:type="dxa"/>
            <w:shd w:val="clear" w:color="auto" w:fill="BFBFBF" w:themeFill="background1" w:themeFillShade="BF"/>
          </w:tcPr>
          <w:p w14:paraId="53C05F84" w14:textId="77777777" w:rsidR="00287B12" w:rsidRPr="004E2DEB" w:rsidRDefault="00287B12" w:rsidP="00120A1D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</w:rPr>
            </w:pPr>
            <w:r w:rsidRPr="004E2DEB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7367" w:type="dxa"/>
            <w:gridSpan w:val="2"/>
          </w:tcPr>
          <w:p w14:paraId="161D2180" w14:textId="77777777" w:rsidR="00287B12" w:rsidRPr="004E2DEB" w:rsidRDefault="00287B12" w:rsidP="00120A1D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BMMB7016</w:t>
            </w:r>
          </w:p>
        </w:tc>
      </w:tr>
      <w:tr w:rsidR="00287B12" w:rsidRPr="004E2DEB" w14:paraId="4B2AE110" w14:textId="77777777" w:rsidTr="00120A1D">
        <w:trPr>
          <w:tblHeader/>
        </w:trPr>
        <w:tc>
          <w:tcPr>
            <w:tcW w:w="1693" w:type="dxa"/>
            <w:shd w:val="clear" w:color="auto" w:fill="BFBFBF" w:themeFill="background1" w:themeFillShade="BF"/>
          </w:tcPr>
          <w:p w14:paraId="2D3B1C13" w14:textId="77777777" w:rsidR="00287B12" w:rsidRPr="004E2DEB" w:rsidRDefault="00287B12" w:rsidP="00120A1D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</w:rPr>
            </w:pPr>
            <w:r w:rsidRPr="004E2DEB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7367" w:type="dxa"/>
            <w:gridSpan w:val="2"/>
          </w:tcPr>
          <w:p w14:paraId="4FB0C2B8" w14:textId="77777777" w:rsidR="00287B12" w:rsidRPr="004E2DEB" w:rsidRDefault="00287B12" w:rsidP="00120A1D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</w:rPr>
            </w:pPr>
            <w:r w:rsidRPr="004E2DEB">
              <w:rPr>
                <w:rFonts w:ascii="Arial" w:hAnsi="Arial" w:cs="Arial"/>
                <w:b/>
              </w:rPr>
              <w:t xml:space="preserve">Contemporary </w:t>
            </w:r>
            <w:r>
              <w:rPr>
                <w:rFonts w:ascii="Arial" w:hAnsi="Arial" w:cs="Arial"/>
                <w:b/>
              </w:rPr>
              <w:t>Issues in Corporate Reporting</w:t>
            </w:r>
          </w:p>
        </w:tc>
      </w:tr>
      <w:tr w:rsidR="00287B12" w:rsidRPr="004E2DEB" w14:paraId="656BF3E4" w14:textId="77777777" w:rsidTr="00120A1D">
        <w:trPr>
          <w:tblHeader/>
        </w:trPr>
        <w:tc>
          <w:tcPr>
            <w:tcW w:w="1693" w:type="dxa"/>
            <w:shd w:val="clear" w:color="auto" w:fill="BFBFBF" w:themeFill="background1" w:themeFillShade="BF"/>
          </w:tcPr>
          <w:p w14:paraId="470902F2" w14:textId="77777777" w:rsidR="00287B12" w:rsidRPr="004E2DEB" w:rsidRDefault="00287B12" w:rsidP="00120A1D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</w:rPr>
            </w:pPr>
            <w:r w:rsidRPr="004E2DEB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6001" w:type="dxa"/>
            <w:shd w:val="clear" w:color="auto" w:fill="BFBFBF" w:themeFill="background1" w:themeFillShade="BF"/>
          </w:tcPr>
          <w:p w14:paraId="3FC2D97A" w14:textId="77777777" w:rsidR="00287B12" w:rsidRPr="004E2DEB" w:rsidRDefault="00287B12" w:rsidP="00120A1D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</w:rPr>
            </w:pPr>
            <w:r w:rsidRPr="004E2DEB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311DF5D0" w14:textId="77777777" w:rsidR="00287B12" w:rsidRPr="004E2DEB" w:rsidRDefault="00287B12" w:rsidP="00120A1D">
            <w:pPr>
              <w:tabs>
                <w:tab w:val="num" w:pos="720"/>
                <w:tab w:val="left" w:pos="1440"/>
              </w:tabs>
              <w:jc w:val="center"/>
              <w:rPr>
                <w:rFonts w:ascii="Arial" w:hAnsi="Arial" w:cs="Arial"/>
                <w:b/>
              </w:rPr>
            </w:pPr>
            <w:r w:rsidRPr="004E2DEB">
              <w:rPr>
                <w:rFonts w:ascii="Arial" w:hAnsi="Arial" w:cs="Arial"/>
                <w:b/>
              </w:rPr>
              <w:t>Electronic*</w:t>
            </w:r>
          </w:p>
        </w:tc>
      </w:tr>
      <w:tr w:rsidR="00287B12" w:rsidRPr="004E2DEB" w14:paraId="274EED64" w14:textId="77777777" w:rsidTr="00120A1D">
        <w:trPr>
          <w:trHeight w:val="20"/>
        </w:trPr>
        <w:tc>
          <w:tcPr>
            <w:tcW w:w="1693" w:type="dxa"/>
          </w:tcPr>
          <w:p w14:paraId="79786F08" w14:textId="77777777" w:rsidR="00287B12" w:rsidRPr="004E2DEB" w:rsidRDefault="00287B12" w:rsidP="00120A1D">
            <w:pPr>
              <w:rPr>
                <w:rFonts w:ascii="Arial" w:hAnsi="Arial" w:cs="Arial"/>
              </w:rPr>
            </w:pPr>
            <w:r w:rsidRPr="004E2DEB">
              <w:rPr>
                <w:rFonts w:ascii="Arial" w:hAnsi="Arial" w:cs="Arial"/>
              </w:rPr>
              <w:t>Essential</w:t>
            </w:r>
          </w:p>
        </w:tc>
        <w:tc>
          <w:tcPr>
            <w:tcW w:w="6001" w:type="dxa"/>
          </w:tcPr>
          <w:p w14:paraId="1C4873C1" w14:textId="77777777" w:rsidR="00287B12" w:rsidRPr="0052038B" w:rsidRDefault="00287B12" w:rsidP="00120A1D">
            <w:pPr>
              <w:rPr>
                <w:rFonts w:ascii="Arial" w:hAnsi="Arial" w:cs="Arial"/>
              </w:rPr>
            </w:pPr>
            <w:r w:rsidRPr="0052038B">
              <w:rPr>
                <w:rFonts w:ascii="Arial" w:hAnsi="Arial" w:cs="Arial"/>
              </w:rPr>
              <w:t>Elliot, B</w:t>
            </w:r>
            <w:r>
              <w:rPr>
                <w:rFonts w:ascii="Arial" w:hAnsi="Arial" w:cs="Arial"/>
              </w:rPr>
              <w:t>.</w:t>
            </w:r>
            <w:r w:rsidRPr="0052038B">
              <w:rPr>
                <w:rFonts w:ascii="Arial" w:hAnsi="Arial" w:cs="Arial"/>
              </w:rPr>
              <w:t xml:space="preserve"> and Elliot, J</w:t>
            </w:r>
            <w:r>
              <w:rPr>
                <w:rFonts w:ascii="Arial" w:hAnsi="Arial" w:cs="Arial"/>
              </w:rPr>
              <w:t>.</w:t>
            </w:r>
            <w:r w:rsidRPr="0052038B">
              <w:rPr>
                <w:rFonts w:ascii="Arial" w:hAnsi="Arial" w:cs="Arial"/>
              </w:rPr>
              <w:t>, (201</w:t>
            </w:r>
            <w:r>
              <w:rPr>
                <w:rFonts w:ascii="Arial" w:hAnsi="Arial" w:cs="Arial"/>
              </w:rPr>
              <w:t>7</w:t>
            </w:r>
            <w:r w:rsidRPr="0052038B">
              <w:rPr>
                <w:rFonts w:ascii="Arial" w:hAnsi="Arial" w:cs="Arial"/>
              </w:rPr>
              <w:t xml:space="preserve">) </w:t>
            </w:r>
            <w:r w:rsidRPr="00E33826">
              <w:rPr>
                <w:rFonts w:ascii="Arial" w:hAnsi="Arial" w:cs="Arial"/>
                <w:i/>
              </w:rPr>
              <w:t>Financial Accounting and Reporting</w:t>
            </w:r>
            <w:r>
              <w:rPr>
                <w:rFonts w:ascii="Arial" w:hAnsi="Arial" w:cs="Arial"/>
                <w:i/>
              </w:rPr>
              <w:t xml:space="preserve">. </w:t>
            </w:r>
            <w:r w:rsidRPr="0052038B">
              <w:rPr>
                <w:rFonts w:ascii="Arial" w:hAnsi="Arial" w:cs="Arial"/>
              </w:rPr>
              <w:t>1</w:t>
            </w:r>
            <w:r>
              <w:rPr>
                <w:rFonts w:ascii="Arial" w:hAnsi="Arial" w:cs="Arial"/>
              </w:rPr>
              <w:t>8</w:t>
            </w:r>
            <w:r w:rsidRPr="0052038B">
              <w:rPr>
                <w:rFonts w:ascii="Arial" w:hAnsi="Arial" w:cs="Arial"/>
                <w:vertAlign w:val="superscript"/>
              </w:rPr>
              <w:t>th</w:t>
            </w:r>
            <w:r w:rsidRPr="0052038B">
              <w:rPr>
                <w:rFonts w:ascii="Arial" w:hAnsi="Arial" w:cs="Arial"/>
              </w:rPr>
              <w:t xml:space="preserve"> ed</w:t>
            </w:r>
            <w:r>
              <w:rPr>
                <w:rFonts w:ascii="Arial" w:hAnsi="Arial" w:cs="Arial"/>
              </w:rPr>
              <w:t>.</w:t>
            </w:r>
            <w:r w:rsidRPr="0052038B">
              <w:rPr>
                <w:rFonts w:ascii="Arial" w:hAnsi="Arial" w:cs="Arial"/>
              </w:rPr>
              <w:t xml:space="preserve"> London: Financial Times-Prentice Hall.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70839028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28D71AE" w14:textId="77777777" w:rsidR="00287B12" w:rsidRPr="004E2DEB" w:rsidRDefault="00287B12" w:rsidP="00120A1D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287B12" w:rsidRPr="004E2DEB" w14:paraId="1E5B80F4" w14:textId="77777777" w:rsidTr="00120A1D">
        <w:trPr>
          <w:trHeight w:val="20"/>
        </w:trPr>
        <w:tc>
          <w:tcPr>
            <w:tcW w:w="1693" w:type="dxa"/>
          </w:tcPr>
          <w:p w14:paraId="19F5CC41" w14:textId="77777777" w:rsidR="00287B12" w:rsidRPr="004E2DEB" w:rsidRDefault="00287B12" w:rsidP="00120A1D">
            <w:pPr>
              <w:rPr>
                <w:rFonts w:ascii="Arial" w:hAnsi="Arial" w:cs="Arial"/>
              </w:rPr>
            </w:pPr>
            <w:r w:rsidRPr="004E2DEB">
              <w:rPr>
                <w:rFonts w:ascii="Arial" w:hAnsi="Arial" w:cs="Arial"/>
              </w:rPr>
              <w:t>Essential</w:t>
            </w:r>
          </w:p>
        </w:tc>
        <w:tc>
          <w:tcPr>
            <w:tcW w:w="6001" w:type="dxa"/>
            <w:tcBorders>
              <w:bottom w:val="single" w:sz="4" w:space="0" w:color="auto"/>
            </w:tcBorders>
          </w:tcPr>
          <w:p w14:paraId="05A99290" w14:textId="77777777" w:rsidR="00287B12" w:rsidRPr="0052038B" w:rsidRDefault="00287B12" w:rsidP="00120A1D">
            <w:pPr>
              <w:rPr>
                <w:rFonts w:ascii="Arial" w:hAnsi="Arial" w:cs="Arial"/>
              </w:rPr>
            </w:pPr>
            <w:r w:rsidRPr="0052038B">
              <w:rPr>
                <w:rFonts w:ascii="Arial" w:hAnsi="Arial" w:cs="Arial"/>
              </w:rPr>
              <w:t>Melville</w:t>
            </w:r>
            <w:r>
              <w:rPr>
                <w:rFonts w:ascii="Arial" w:hAnsi="Arial" w:cs="Arial"/>
              </w:rPr>
              <w:t>,</w:t>
            </w:r>
            <w:r w:rsidRPr="0052038B">
              <w:rPr>
                <w:rFonts w:ascii="Arial" w:hAnsi="Arial" w:cs="Arial"/>
              </w:rPr>
              <w:t xml:space="preserve"> A</w:t>
            </w:r>
            <w:r>
              <w:rPr>
                <w:rFonts w:ascii="Arial" w:hAnsi="Arial" w:cs="Arial"/>
              </w:rPr>
              <w:t>.,</w:t>
            </w:r>
            <w:r w:rsidRPr="0052038B">
              <w:rPr>
                <w:rFonts w:ascii="Arial" w:hAnsi="Arial" w:cs="Arial"/>
              </w:rPr>
              <w:t xml:space="preserve"> (201</w:t>
            </w:r>
            <w:r>
              <w:rPr>
                <w:rFonts w:ascii="Arial" w:hAnsi="Arial" w:cs="Arial"/>
              </w:rPr>
              <w:t>7</w:t>
            </w:r>
            <w:r w:rsidRPr="0052038B">
              <w:rPr>
                <w:rFonts w:ascii="Arial" w:hAnsi="Arial" w:cs="Arial"/>
              </w:rPr>
              <w:t xml:space="preserve">), </w:t>
            </w:r>
            <w:r w:rsidRPr="00E33826">
              <w:rPr>
                <w:rFonts w:ascii="Arial" w:hAnsi="Arial" w:cs="Arial"/>
                <w:bCs/>
                <w:i/>
              </w:rPr>
              <w:t>International Financial Reporting: A Practical Guide</w:t>
            </w:r>
            <w:r>
              <w:rPr>
                <w:rFonts w:ascii="Arial" w:hAnsi="Arial" w:cs="Arial"/>
                <w:bCs/>
              </w:rPr>
              <w:t xml:space="preserve"> 6th</w:t>
            </w:r>
            <w:r w:rsidRPr="0052038B">
              <w:rPr>
                <w:rFonts w:ascii="Arial" w:hAnsi="Arial" w:cs="Arial"/>
              </w:rPr>
              <w:t xml:space="preserve"> ed</w:t>
            </w:r>
            <w:r>
              <w:rPr>
                <w:rFonts w:ascii="Arial" w:hAnsi="Arial" w:cs="Arial"/>
              </w:rPr>
              <w:t>.</w:t>
            </w:r>
            <w:r w:rsidRPr="0052038B">
              <w:rPr>
                <w:rFonts w:ascii="Arial" w:hAnsi="Arial" w:cs="Arial"/>
                <w:bCs/>
              </w:rPr>
              <w:t xml:space="preserve"> Financial Times Prentice Hall</w:t>
            </w:r>
            <w:r>
              <w:rPr>
                <w:rFonts w:ascii="Arial" w:hAnsi="Arial" w:cs="Arial"/>
                <w:bCs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35603964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5685396" w14:textId="77777777" w:rsidR="00287B12" w:rsidRPr="004E2DEB" w:rsidRDefault="00287B12" w:rsidP="00120A1D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Segoe UI Symbol" w:hint="eastAsia"/>
                  </w:rPr>
                  <w:t>☒</w:t>
                </w:r>
              </w:p>
            </w:sdtContent>
          </w:sdt>
        </w:tc>
      </w:tr>
      <w:tr w:rsidR="00287B12" w:rsidRPr="004E2DEB" w14:paraId="35E24AC5" w14:textId="77777777" w:rsidTr="00120A1D">
        <w:trPr>
          <w:trHeight w:val="20"/>
        </w:trPr>
        <w:tc>
          <w:tcPr>
            <w:tcW w:w="1693" w:type="dxa"/>
          </w:tcPr>
          <w:p w14:paraId="376ED3DA" w14:textId="77777777" w:rsidR="00287B12" w:rsidRPr="004E2DEB" w:rsidRDefault="00287B12" w:rsidP="00120A1D">
            <w:pPr>
              <w:rPr>
                <w:rFonts w:ascii="Arial" w:hAnsi="Arial" w:cs="Arial"/>
              </w:rPr>
            </w:pPr>
            <w:r w:rsidRPr="004E2DEB">
              <w:rPr>
                <w:rFonts w:ascii="Arial" w:hAnsi="Arial" w:cs="Arial"/>
              </w:rPr>
              <w:t>Further</w:t>
            </w:r>
          </w:p>
        </w:tc>
        <w:tc>
          <w:tcPr>
            <w:tcW w:w="600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vAlign w:val="bottom"/>
          </w:tcPr>
          <w:p w14:paraId="31C2296A" w14:textId="77777777" w:rsidR="00287B12" w:rsidRPr="0052038B" w:rsidRDefault="00287B12" w:rsidP="00120A1D">
            <w:pPr>
              <w:rPr>
                <w:rFonts w:ascii="Arial" w:hAnsi="Arial" w:cs="Arial"/>
              </w:rPr>
            </w:pPr>
            <w:r w:rsidRPr="0052038B">
              <w:rPr>
                <w:rFonts w:ascii="Arial" w:hAnsi="Arial" w:cs="Arial"/>
              </w:rPr>
              <w:t>Alexander, D</w:t>
            </w:r>
            <w:r>
              <w:rPr>
                <w:rFonts w:ascii="Arial" w:hAnsi="Arial" w:cs="Arial"/>
              </w:rPr>
              <w:t>.</w:t>
            </w:r>
            <w:r w:rsidRPr="0052038B">
              <w:rPr>
                <w:rFonts w:ascii="Arial" w:hAnsi="Arial" w:cs="Arial"/>
              </w:rPr>
              <w:t xml:space="preserve"> and Britton</w:t>
            </w:r>
            <w:r>
              <w:rPr>
                <w:rFonts w:ascii="Arial" w:hAnsi="Arial" w:cs="Arial"/>
              </w:rPr>
              <w:t>,</w:t>
            </w:r>
            <w:r w:rsidRPr="0052038B">
              <w:rPr>
                <w:rFonts w:ascii="Arial" w:hAnsi="Arial" w:cs="Arial"/>
              </w:rPr>
              <w:t xml:space="preserve"> A</w:t>
            </w:r>
            <w:r>
              <w:rPr>
                <w:rFonts w:ascii="Arial" w:hAnsi="Arial" w:cs="Arial"/>
              </w:rPr>
              <w:t>.</w:t>
            </w:r>
            <w:r w:rsidRPr="0052038B">
              <w:rPr>
                <w:rFonts w:ascii="Arial" w:hAnsi="Arial" w:cs="Arial"/>
              </w:rPr>
              <w:t>, (201</w:t>
            </w:r>
            <w:r>
              <w:rPr>
                <w:rFonts w:ascii="Arial" w:hAnsi="Arial" w:cs="Arial"/>
              </w:rPr>
              <w:t>7</w:t>
            </w:r>
            <w:r w:rsidRPr="0052038B">
              <w:rPr>
                <w:rFonts w:ascii="Arial" w:hAnsi="Arial" w:cs="Arial"/>
              </w:rPr>
              <w:t xml:space="preserve">) </w:t>
            </w:r>
            <w:r w:rsidRPr="00E33826">
              <w:rPr>
                <w:rFonts w:ascii="Arial" w:hAnsi="Arial" w:cs="Arial"/>
                <w:i/>
              </w:rPr>
              <w:t>International Financial Reporting and Analysis</w:t>
            </w:r>
            <w:r>
              <w:rPr>
                <w:rFonts w:ascii="Arial" w:hAnsi="Arial" w:cs="Arial"/>
              </w:rPr>
              <w:t xml:space="preserve"> 7</w:t>
            </w:r>
            <w:r w:rsidRPr="0052038B">
              <w:rPr>
                <w:rFonts w:ascii="Arial" w:hAnsi="Arial" w:cs="Arial"/>
                <w:vertAlign w:val="superscript"/>
              </w:rPr>
              <w:t>th</w:t>
            </w:r>
            <w:r w:rsidRPr="0052038B">
              <w:rPr>
                <w:rFonts w:ascii="Arial" w:hAnsi="Arial" w:cs="Arial"/>
              </w:rPr>
              <w:t xml:space="preserve"> ed</w:t>
            </w:r>
            <w:r>
              <w:rPr>
                <w:rFonts w:ascii="Arial" w:hAnsi="Arial" w:cs="Arial"/>
              </w:rPr>
              <w:t>.</w:t>
            </w:r>
            <w:r w:rsidRPr="0052038B">
              <w:rPr>
                <w:rFonts w:ascii="Arial" w:hAnsi="Arial" w:cs="Arial"/>
              </w:rPr>
              <w:t xml:space="preserve"> Cengage Learning.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709109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0BB8B79" w14:textId="77777777" w:rsidR="00287B12" w:rsidRPr="004E2DEB" w:rsidRDefault="00287B12" w:rsidP="00120A1D">
                <w:pPr>
                  <w:jc w:val="center"/>
                  <w:rPr>
                    <w:rFonts w:ascii="Arial" w:hAnsi="Arial" w:cs="Arial"/>
                  </w:rPr>
                </w:pPr>
                <w:r w:rsidRPr="004E2DEB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  <w:tr w:rsidR="00287B12" w:rsidRPr="004E2DEB" w14:paraId="6C7CA8FD" w14:textId="77777777" w:rsidTr="00120A1D">
        <w:trPr>
          <w:trHeight w:val="20"/>
        </w:trPr>
        <w:tc>
          <w:tcPr>
            <w:tcW w:w="1693" w:type="dxa"/>
          </w:tcPr>
          <w:p w14:paraId="455B28AE" w14:textId="77777777" w:rsidR="00287B12" w:rsidRPr="004E2DEB" w:rsidRDefault="00287B12" w:rsidP="00120A1D">
            <w:pPr>
              <w:rPr>
                <w:rFonts w:ascii="Arial" w:hAnsi="Arial" w:cs="Arial"/>
              </w:rPr>
            </w:pPr>
            <w:r w:rsidRPr="004E2DEB">
              <w:rPr>
                <w:rFonts w:ascii="Arial" w:hAnsi="Arial" w:cs="Arial"/>
              </w:rPr>
              <w:t>Further</w:t>
            </w:r>
          </w:p>
        </w:tc>
        <w:tc>
          <w:tcPr>
            <w:tcW w:w="600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vAlign w:val="bottom"/>
          </w:tcPr>
          <w:p w14:paraId="55347A98" w14:textId="77777777" w:rsidR="00287B12" w:rsidRPr="0052038B" w:rsidRDefault="00287B12" w:rsidP="00120A1D">
            <w:pPr>
              <w:rPr>
                <w:rFonts w:ascii="Arial" w:hAnsi="Arial" w:cs="Arial"/>
              </w:rPr>
            </w:pPr>
            <w:r w:rsidRPr="0052038B">
              <w:rPr>
                <w:rFonts w:ascii="Arial" w:hAnsi="Arial" w:cs="Arial"/>
                <w:bCs/>
              </w:rPr>
              <w:t>Benn</w:t>
            </w:r>
            <w:r>
              <w:rPr>
                <w:rFonts w:ascii="Arial" w:hAnsi="Arial" w:cs="Arial"/>
                <w:bCs/>
              </w:rPr>
              <w:t>,</w:t>
            </w:r>
            <w:r w:rsidRPr="0052038B">
              <w:rPr>
                <w:rFonts w:ascii="Arial" w:hAnsi="Arial" w:cs="Arial"/>
                <w:bCs/>
              </w:rPr>
              <w:t xml:space="preserve"> S</w:t>
            </w:r>
            <w:r>
              <w:rPr>
                <w:rFonts w:ascii="Arial" w:hAnsi="Arial" w:cs="Arial"/>
                <w:bCs/>
              </w:rPr>
              <w:t>.</w:t>
            </w:r>
            <w:r w:rsidRPr="0052038B">
              <w:rPr>
                <w:rFonts w:ascii="Arial" w:hAnsi="Arial" w:cs="Arial"/>
                <w:bCs/>
              </w:rPr>
              <w:t xml:space="preserve"> and Bolton</w:t>
            </w:r>
            <w:r>
              <w:rPr>
                <w:rFonts w:ascii="Arial" w:hAnsi="Arial" w:cs="Arial"/>
                <w:bCs/>
              </w:rPr>
              <w:t>,</w:t>
            </w:r>
            <w:r w:rsidRPr="0052038B">
              <w:rPr>
                <w:rFonts w:ascii="Arial" w:hAnsi="Arial" w:cs="Arial"/>
                <w:bCs/>
              </w:rPr>
              <w:t xml:space="preserve"> D</w:t>
            </w:r>
            <w:r>
              <w:rPr>
                <w:rFonts w:ascii="Arial" w:hAnsi="Arial" w:cs="Arial"/>
                <w:bCs/>
              </w:rPr>
              <w:t>.</w:t>
            </w:r>
            <w:r w:rsidRPr="0052038B">
              <w:rPr>
                <w:rFonts w:ascii="Arial" w:hAnsi="Arial" w:cs="Arial"/>
                <w:bCs/>
              </w:rPr>
              <w:t xml:space="preserve">, (2011) </w:t>
            </w:r>
            <w:r w:rsidRPr="00E33826">
              <w:rPr>
                <w:rFonts w:ascii="Arial" w:hAnsi="Arial" w:cs="Arial"/>
                <w:bCs/>
                <w:i/>
              </w:rPr>
              <w:t>Key Concepts in Corporate Social Responsibility</w:t>
            </w:r>
            <w:r>
              <w:rPr>
                <w:rFonts w:ascii="Arial" w:hAnsi="Arial" w:cs="Arial"/>
                <w:bCs/>
              </w:rPr>
              <w:t xml:space="preserve">. </w:t>
            </w:r>
            <w:r w:rsidRPr="0052038B">
              <w:rPr>
                <w:rFonts w:ascii="Arial" w:hAnsi="Arial" w:cs="Arial"/>
                <w:bCs/>
              </w:rPr>
              <w:t>1</w:t>
            </w:r>
            <w:r w:rsidRPr="0052038B">
              <w:rPr>
                <w:rFonts w:ascii="Arial" w:hAnsi="Arial" w:cs="Arial"/>
                <w:bCs/>
                <w:vertAlign w:val="superscript"/>
              </w:rPr>
              <w:t>st</w:t>
            </w:r>
            <w:r w:rsidRPr="0052038B">
              <w:rPr>
                <w:rFonts w:ascii="Arial" w:hAnsi="Arial" w:cs="Arial"/>
                <w:bCs/>
              </w:rPr>
              <w:t xml:space="preserve"> ed</w:t>
            </w:r>
            <w:r>
              <w:rPr>
                <w:rFonts w:ascii="Arial" w:hAnsi="Arial" w:cs="Arial"/>
                <w:bCs/>
              </w:rPr>
              <w:t>.</w:t>
            </w:r>
            <w:r w:rsidRPr="0052038B">
              <w:rPr>
                <w:rFonts w:ascii="Arial" w:hAnsi="Arial" w:cs="Arial"/>
                <w:bCs/>
              </w:rPr>
              <w:t xml:space="preserve"> Sage Publications</w:t>
            </w:r>
            <w:r>
              <w:rPr>
                <w:rFonts w:ascii="Arial" w:hAnsi="Arial" w:cs="Arial"/>
                <w:bCs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9490827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4FFBD3" w14:textId="77777777" w:rsidR="00287B12" w:rsidRPr="004E2DEB" w:rsidRDefault="00287B12" w:rsidP="00120A1D">
                <w:pPr>
                  <w:jc w:val="center"/>
                  <w:rPr>
                    <w:rFonts w:ascii="Arial" w:hAnsi="Arial" w:cs="Arial"/>
                  </w:rPr>
                </w:pPr>
                <w:r w:rsidRPr="004E2DEB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  <w:tr w:rsidR="00287B12" w:rsidRPr="004E2DEB" w14:paraId="395A65BA" w14:textId="77777777" w:rsidTr="00120A1D">
        <w:trPr>
          <w:trHeight w:val="20"/>
        </w:trPr>
        <w:tc>
          <w:tcPr>
            <w:tcW w:w="1693" w:type="dxa"/>
          </w:tcPr>
          <w:p w14:paraId="056BDBDD" w14:textId="77777777" w:rsidR="00287B12" w:rsidRPr="004E2DEB" w:rsidRDefault="00287B12" w:rsidP="00120A1D">
            <w:pPr>
              <w:rPr>
                <w:rFonts w:ascii="Arial" w:hAnsi="Arial" w:cs="Arial"/>
              </w:rPr>
            </w:pPr>
            <w:r w:rsidRPr="004E2DEB">
              <w:rPr>
                <w:rFonts w:ascii="Arial" w:hAnsi="Arial" w:cs="Arial"/>
              </w:rPr>
              <w:t>Further</w:t>
            </w:r>
          </w:p>
        </w:tc>
        <w:tc>
          <w:tcPr>
            <w:tcW w:w="600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vAlign w:val="bottom"/>
          </w:tcPr>
          <w:p w14:paraId="15DE5AC5" w14:textId="77777777" w:rsidR="00287B12" w:rsidRPr="0052038B" w:rsidRDefault="00287B12" w:rsidP="00120A1D">
            <w:pPr>
              <w:rPr>
                <w:rFonts w:ascii="Arial" w:hAnsi="Arial" w:cs="Arial"/>
              </w:rPr>
            </w:pPr>
            <w:r w:rsidRPr="0052038B">
              <w:rPr>
                <w:rFonts w:ascii="Arial" w:hAnsi="Arial" w:cs="Arial"/>
              </w:rPr>
              <w:t>Cotter</w:t>
            </w:r>
            <w:r>
              <w:rPr>
                <w:rFonts w:ascii="Arial" w:hAnsi="Arial" w:cs="Arial"/>
              </w:rPr>
              <w:t>,</w:t>
            </w:r>
            <w:r w:rsidRPr="0052038B">
              <w:rPr>
                <w:rFonts w:ascii="Arial" w:hAnsi="Arial" w:cs="Arial"/>
              </w:rPr>
              <w:t xml:space="preserve"> D</w:t>
            </w:r>
            <w:r>
              <w:rPr>
                <w:rFonts w:ascii="Arial" w:hAnsi="Arial" w:cs="Arial"/>
              </w:rPr>
              <w:t>.</w:t>
            </w:r>
            <w:r w:rsidRPr="0052038B">
              <w:rPr>
                <w:rFonts w:ascii="Arial" w:hAnsi="Arial" w:cs="Arial"/>
              </w:rPr>
              <w:t>, (2012)</w:t>
            </w:r>
            <w:r>
              <w:rPr>
                <w:rFonts w:ascii="Arial" w:hAnsi="Arial" w:cs="Arial"/>
              </w:rPr>
              <w:t>.</w:t>
            </w:r>
            <w:r w:rsidRPr="0052038B">
              <w:rPr>
                <w:rFonts w:ascii="Arial" w:hAnsi="Arial" w:cs="Arial"/>
              </w:rPr>
              <w:t xml:space="preserve"> </w:t>
            </w:r>
            <w:r w:rsidRPr="00E33826">
              <w:rPr>
                <w:rFonts w:ascii="Arial" w:hAnsi="Arial" w:cs="Arial"/>
                <w:i/>
              </w:rPr>
              <w:t>Advanced Financial Reporting, A Complete Guide to IFRS</w:t>
            </w:r>
            <w:r>
              <w:rPr>
                <w:rFonts w:ascii="Arial" w:hAnsi="Arial" w:cs="Arial"/>
                <w:i/>
              </w:rPr>
              <w:t>.</w:t>
            </w:r>
            <w:r w:rsidRPr="0052038B">
              <w:rPr>
                <w:rFonts w:ascii="Arial" w:hAnsi="Arial" w:cs="Arial"/>
              </w:rPr>
              <w:t xml:space="preserve"> 1</w:t>
            </w:r>
            <w:r w:rsidRPr="0052038B">
              <w:rPr>
                <w:rFonts w:ascii="Arial" w:hAnsi="Arial" w:cs="Arial"/>
                <w:vertAlign w:val="superscript"/>
              </w:rPr>
              <w:t>st</w:t>
            </w:r>
            <w:r w:rsidRPr="0052038B">
              <w:rPr>
                <w:rFonts w:ascii="Arial" w:hAnsi="Arial" w:cs="Arial"/>
              </w:rPr>
              <w:t xml:space="preserve"> ed</w:t>
            </w:r>
            <w:r>
              <w:rPr>
                <w:rFonts w:ascii="Arial" w:hAnsi="Arial" w:cs="Arial"/>
              </w:rPr>
              <w:t>.</w:t>
            </w:r>
            <w:r w:rsidRPr="0052038B">
              <w:rPr>
                <w:rFonts w:ascii="Arial" w:hAnsi="Arial" w:cs="Arial"/>
              </w:rPr>
              <w:t xml:space="preserve"> Financial Times-Prentice Hall.</w:t>
            </w:r>
          </w:p>
        </w:tc>
        <w:tc>
          <w:tcPr>
            <w:tcW w:w="1366" w:type="dxa"/>
          </w:tcPr>
          <w:p w14:paraId="0E4CF4DC" w14:textId="77777777" w:rsidR="00287B12" w:rsidRPr="004E2DEB" w:rsidRDefault="00287B12" w:rsidP="00120A1D">
            <w:pPr>
              <w:jc w:val="center"/>
              <w:rPr>
                <w:rFonts w:ascii="Arial" w:hAnsi="Arial" w:cs="Arial"/>
              </w:rPr>
            </w:pPr>
            <w:r w:rsidRPr="004E2DEB">
              <w:rPr>
                <w:rFonts w:ascii="Segoe UI Symbol" w:hAnsi="Segoe UI Symbol" w:cs="Segoe UI Symbol"/>
              </w:rPr>
              <w:t>☐</w:t>
            </w:r>
          </w:p>
        </w:tc>
      </w:tr>
      <w:tr w:rsidR="00287B12" w:rsidRPr="004E2DEB" w14:paraId="2FFBDEEF" w14:textId="77777777" w:rsidTr="00120A1D">
        <w:trPr>
          <w:trHeight w:val="20"/>
        </w:trPr>
        <w:tc>
          <w:tcPr>
            <w:tcW w:w="1693" w:type="dxa"/>
          </w:tcPr>
          <w:p w14:paraId="5BFD6730" w14:textId="77777777" w:rsidR="00287B12" w:rsidRPr="004E2DEB" w:rsidRDefault="00287B12" w:rsidP="00120A1D">
            <w:pPr>
              <w:rPr>
                <w:rFonts w:ascii="Arial" w:hAnsi="Arial" w:cs="Arial"/>
              </w:rPr>
            </w:pPr>
            <w:bookmarkStart w:id="1" w:name="_Hlk534793835"/>
            <w:r w:rsidRPr="004E2DEB">
              <w:rPr>
                <w:rFonts w:ascii="Arial" w:hAnsi="Arial" w:cs="Arial"/>
              </w:rPr>
              <w:t>Further</w:t>
            </w:r>
          </w:p>
        </w:tc>
        <w:tc>
          <w:tcPr>
            <w:tcW w:w="600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36C7561" w14:textId="77777777" w:rsidR="00287B12" w:rsidRPr="0052038B" w:rsidRDefault="00287B12" w:rsidP="00120A1D">
            <w:pPr>
              <w:rPr>
                <w:rFonts w:ascii="Arial" w:hAnsi="Arial" w:cs="Arial"/>
              </w:rPr>
            </w:pPr>
            <w:r w:rsidRPr="0052038B">
              <w:rPr>
                <w:rFonts w:ascii="Arial" w:hAnsi="Arial" w:cs="Arial"/>
                <w:bCs/>
              </w:rPr>
              <w:t>Werther</w:t>
            </w:r>
            <w:r>
              <w:rPr>
                <w:rFonts w:ascii="Arial" w:hAnsi="Arial" w:cs="Arial"/>
                <w:bCs/>
              </w:rPr>
              <w:t>,</w:t>
            </w:r>
            <w:r w:rsidRPr="0052038B">
              <w:rPr>
                <w:rFonts w:ascii="Arial" w:hAnsi="Arial" w:cs="Arial"/>
                <w:bCs/>
              </w:rPr>
              <w:t xml:space="preserve"> W</w:t>
            </w:r>
            <w:r>
              <w:rPr>
                <w:rFonts w:ascii="Arial" w:hAnsi="Arial" w:cs="Arial"/>
                <w:bCs/>
              </w:rPr>
              <w:t>.</w:t>
            </w:r>
            <w:r w:rsidRPr="0052038B">
              <w:rPr>
                <w:rFonts w:ascii="Arial" w:hAnsi="Arial" w:cs="Arial"/>
                <w:bCs/>
              </w:rPr>
              <w:t xml:space="preserve"> and Chandler</w:t>
            </w:r>
            <w:r>
              <w:rPr>
                <w:rFonts w:ascii="Arial" w:hAnsi="Arial" w:cs="Arial"/>
                <w:bCs/>
              </w:rPr>
              <w:t>,</w:t>
            </w:r>
            <w:r w:rsidRPr="0052038B">
              <w:rPr>
                <w:rFonts w:ascii="Arial" w:hAnsi="Arial" w:cs="Arial"/>
                <w:bCs/>
              </w:rPr>
              <w:t xml:space="preserve"> D</w:t>
            </w:r>
            <w:r>
              <w:rPr>
                <w:rFonts w:ascii="Arial" w:hAnsi="Arial" w:cs="Arial"/>
                <w:bCs/>
              </w:rPr>
              <w:t>.</w:t>
            </w:r>
            <w:r w:rsidRPr="0052038B">
              <w:rPr>
                <w:rFonts w:ascii="Arial" w:hAnsi="Arial" w:cs="Arial"/>
                <w:bCs/>
              </w:rPr>
              <w:t>, (201</w:t>
            </w:r>
            <w:r>
              <w:rPr>
                <w:rFonts w:ascii="Arial" w:hAnsi="Arial" w:cs="Arial"/>
                <w:bCs/>
              </w:rPr>
              <w:t>3</w:t>
            </w:r>
            <w:r w:rsidRPr="0052038B">
              <w:rPr>
                <w:rFonts w:ascii="Arial" w:hAnsi="Arial" w:cs="Arial"/>
                <w:bCs/>
              </w:rPr>
              <w:t>)</w:t>
            </w:r>
            <w:r>
              <w:rPr>
                <w:rFonts w:ascii="Arial" w:hAnsi="Arial" w:cs="Arial"/>
                <w:bCs/>
              </w:rPr>
              <w:t>.</w:t>
            </w:r>
            <w:r w:rsidRPr="0052038B">
              <w:rPr>
                <w:rFonts w:ascii="Arial" w:hAnsi="Arial" w:cs="Arial"/>
                <w:bCs/>
              </w:rPr>
              <w:t xml:space="preserve"> </w:t>
            </w:r>
            <w:r w:rsidRPr="00E33826">
              <w:rPr>
                <w:rFonts w:ascii="Arial" w:hAnsi="Arial" w:cs="Arial"/>
                <w:bCs/>
                <w:i/>
              </w:rPr>
              <w:t>Strategic Corporate Social Responsibility: Stakeholders in a Global Environment</w:t>
            </w:r>
            <w:r>
              <w:rPr>
                <w:rFonts w:ascii="Arial" w:hAnsi="Arial" w:cs="Arial"/>
                <w:bCs/>
              </w:rPr>
              <w:t xml:space="preserve">. </w:t>
            </w:r>
            <w:r w:rsidRPr="0052038B">
              <w:rPr>
                <w:rFonts w:ascii="Arial" w:hAnsi="Arial" w:cs="Arial"/>
                <w:bCs/>
              </w:rPr>
              <w:t>2</w:t>
            </w:r>
            <w:r w:rsidRPr="0052038B">
              <w:rPr>
                <w:rFonts w:ascii="Arial" w:hAnsi="Arial" w:cs="Arial"/>
                <w:bCs/>
                <w:vertAlign w:val="superscript"/>
              </w:rPr>
              <w:t>nd</w:t>
            </w:r>
            <w:r w:rsidRPr="0052038B">
              <w:rPr>
                <w:rFonts w:ascii="Arial" w:hAnsi="Arial" w:cs="Arial"/>
                <w:bCs/>
              </w:rPr>
              <w:t xml:space="preserve"> </w:t>
            </w:r>
            <w:r>
              <w:rPr>
                <w:rFonts w:ascii="Arial" w:hAnsi="Arial" w:cs="Arial"/>
                <w:bCs/>
              </w:rPr>
              <w:t>e</w:t>
            </w:r>
            <w:r w:rsidRPr="0052038B">
              <w:rPr>
                <w:rFonts w:ascii="Arial" w:hAnsi="Arial" w:cs="Arial"/>
                <w:bCs/>
              </w:rPr>
              <w:t>d</w:t>
            </w:r>
            <w:r>
              <w:rPr>
                <w:rFonts w:ascii="Arial" w:hAnsi="Arial" w:cs="Arial"/>
                <w:bCs/>
              </w:rPr>
              <w:t>.</w:t>
            </w:r>
            <w:r w:rsidRPr="0052038B">
              <w:rPr>
                <w:rFonts w:ascii="Arial" w:hAnsi="Arial" w:cs="Arial"/>
                <w:bCs/>
              </w:rPr>
              <w:t xml:space="preserve"> Sage Publications</w:t>
            </w:r>
            <w:r>
              <w:rPr>
                <w:rFonts w:ascii="Arial" w:hAnsi="Arial" w:cs="Arial"/>
                <w:bCs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5628388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2DFD505" w14:textId="77777777" w:rsidR="00287B12" w:rsidRPr="004E2DEB" w:rsidRDefault="00287B12" w:rsidP="00120A1D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Segoe UI Symbol" w:hint="eastAsia"/>
                  </w:rPr>
                  <w:t>☐</w:t>
                </w:r>
              </w:p>
            </w:sdtContent>
          </w:sdt>
        </w:tc>
      </w:tr>
      <w:bookmarkEnd w:id="1"/>
      <w:tr w:rsidR="00287B12" w:rsidRPr="004E2DEB" w14:paraId="03712346" w14:textId="77777777" w:rsidTr="00120A1D">
        <w:trPr>
          <w:trHeight w:val="20"/>
        </w:trPr>
        <w:tc>
          <w:tcPr>
            <w:tcW w:w="1693" w:type="dxa"/>
          </w:tcPr>
          <w:p w14:paraId="6CA4408D" w14:textId="77777777" w:rsidR="00287B12" w:rsidRPr="004E2DEB" w:rsidRDefault="00287B12" w:rsidP="00120A1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600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744D573B" w14:textId="77777777" w:rsidR="00287B12" w:rsidRPr="0052038B" w:rsidRDefault="00287B12" w:rsidP="00120A1D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Haski-</w:t>
            </w:r>
            <w:proofErr w:type="spellStart"/>
            <w:r>
              <w:rPr>
                <w:rFonts w:ascii="Arial" w:hAnsi="Arial" w:cs="Arial"/>
                <w:bCs/>
              </w:rPr>
              <w:t>Levanthal</w:t>
            </w:r>
            <w:proofErr w:type="spellEnd"/>
            <w:r>
              <w:rPr>
                <w:rFonts w:ascii="Arial" w:hAnsi="Arial" w:cs="Arial"/>
                <w:bCs/>
              </w:rPr>
              <w:t xml:space="preserve"> D. (2018) Strategic Corporate Social Responsibility: Tools and Theories for Responsible Management 1</w:t>
            </w:r>
            <w:r w:rsidRPr="00E33826">
              <w:rPr>
                <w:rFonts w:ascii="Arial" w:hAnsi="Arial" w:cs="Arial"/>
                <w:bCs/>
                <w:vertAlign w:val="superscript"/>
              </w:rPr>
              <w:t>st</w:t>
            </w:r>
            <w:r>
              <w:rPr>
                <w:rFonts w:ascii="Arial" w:hAnsi="Arial" w:cs="Arial"/>
                <w:bCs/>
              </w:rPr>
              <w:t xml:space="preserve"> Ed Sage Publications</w:t>
            </w:r>
          </w:p>
        </w:tc>
        <w:tc>
          <w:tcPr>
            <w:tcW w:w="1366" w:type="dxa"/>
          </w:tcPr>
          <w:p w14:paraId="561875EF" w14:textId="77777777" w:rsidR="00287B12" w:rsidRDefault="00287B12" w:rsidP="00120A1D">
            <w:pPr>
              <w:jc w:val="center"/>
              <w:rPr>
                <w:rFonts w:ascii="Arial" w:hAnsi="Arial" w:cs="Arial"/>
              </w:rPr>
            </w:pPr>
            <w:r w:rsidRPr="004E2DEB">
              <w:rPr>
                <w:rFonts w:ascii="Segoe UI Symbol" w:hAnsi="Segoe UI Symbol" w:cs="Segoe UI Symbol"/>
              </w:rPr>
              <w:t>☐</w:t>
            </w:r>
          </w:p>
        </w:tc>
      </w:tr>
      <w:tr w:rsidR="00287B12" w:rsidRPr="004E2DEB" w14:paraId="5400F3DD" w14:textId="77777777" w:rsidTr="00120A1D">
        <w:trPr>
          <w:trHeight w:val="20"/>
        </w:trPr>
        <w:tc>
          <w:tcPr>
            <w:tcW w:w="1693" w:type="dxa"/>
          </w:tcPr>
          <w:p w14:paraId="2662F8EB" w14:textId="77777777" w:rsidR="00287B12" w:rsidRPr="004E2DEB" w:rsidRDefault="00287B12" w:rsidP="00120A1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Further</w:t>
            </w:r>
          </w:p>
        </w:tc>
        <w:tc>
          <w:tcPr>
            <w:tcW w:w="600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DF40399" w14:textId="77777777" w:rsidR="00287B12" w:rsidRPr="0052038B" w:rsidRDefault="00287B12" w:rsidP="00120A1D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Kaplan (2017), ACCA P2 Corporate Reporting Study Text, 5</w:t>
            </w:r>
            <w:r w:rsidRPr="00E33826">
              <w:rPr>
                <w:rFonts w:ascii="Arial" w:hAnsi="Arial" w:cs="Arial"/>
                <w:bCs/>
                <w:vertAlign w:val="superscript"/>
              </w:rPr>
              <w:t>th</w:t>
            </w:r>
            <w:r>
              <w:rPr>
                <w:rFonts w:ascii="Arial" w:hAnsi="Arial" w:cs="Arial"/>
                <w:bCs/>
              </w:rPr>
              <w:t xml:space="preserve"> Ed BPP Learning Media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81629837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53ACF36" w14:textId="77777777" w:rsidR="00287B12" w:rsidRDefault="00287B12" w:rsidP="00120A1D">
                <w:pPr>
                  <w:jc w:val="center"/>
                  <w:rPr>
                    <w:rFonts w:ascii="Arial" w:hAnsi="Arial" w:cs="Arial"/>
                  </w:rPr>
                </w:pPr>
                <w:r w:rsidRPr="004E2DEB">
                  <w:rPr>
                    <w:rFonts w:ascii="Segoe UI Symbol" w:hAnsi="Segoe UI Symbol" w:cs="Segoe UI Symbol"/>
                  </w:rPr>
                  <w:t>☒</w:t>
                </w:r>
              </w:p>
            </w:sdtContent>
          </w:sdt>
          <w:p w14:paraId="4C2C2129" w14:textId="77777777" w:rsidR="00287B12" w:rsidRPr="004E2DEB" w:rsidRDefault="00287B12" w:rsidP="00120A1D">
            <w:pPr>
              <w:jc w:val="center"/>
              <w:rPr>
                <w:rFonts w:ascii="Arial" w:hAnsi="Arial" w:cs="Arial"/>
              </w:rPr>
            </w:pPr>
            <w:r w:rsidRPr="004E2DEB" w:rsidDel="007E4861">
              <w:rPr>
                <w:rFonts w:ascii="Segoe UI Symbol" w:hAnsi="Segoe UI Symbol" w:cs="Segoe UI Symbol"/>
              </w:rPr>
              <w:t xml:space="preserve"> </w:t>
            </w:r>
          </w:p>
        </w:tc>
      </w:tr>
      <w:tr w:rsidR="00287B12" w:rsidRPr="004E2DEB" w14:paraId="57F22170" w14:textId="77777777" w:rsidTr="00120A1D">
        <w:trPr>
          <w:trHeight w:val="20"/>
        </w:trPr>
        <w:tc>
          <w:tcPr>
            <w:tcW w:w="1693" w:type="dxa"/>
          </w:tcPr>
          <w:p w14:paraId="43985A8C" w14:textId="77777777" w:rsidR="00287B12" w:rsidRPr="004E2DEB" w:rsidRDefault="00287B12" w:rsidP="00120A1D">
            <w:pPr>
              <w:rPr>
                <w:rFonts w:ascii="Arial" w:hAnsi="Arial" w:cs="Arial"/>
              </w:rPr>
            </w:pPr>
            <w:r w:rsidRPr="004E2DEB">
              <w:rPr>
                <w:rFonts w:ascii="Arial" w:hAnsi="Arial" w:cs="Arial"/>
              </w:rPr>
              <w:t>Further</w:t>
            </w:r>
          </w:p>
        </w:tc>
        <w:tc>
          <w:tcPr>
            <w:tcW w:w="600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46D690F7" w14:textId="77777777" w:rsidR="00287B12" w:rsidRPr="0052038B" w:rsidRDefault="00287B12" w:rsidP="00120A1D">
            <w:pPr>
              <w:rPr>
                <w:rFonts w:ascii="Arial" w:hAnsi="Arial" w:cs="Arial"/>
              </w:rPr>
            </w:pPr>
            <w:r w:rsidRPr="0052038B">
              <w:rPr>
                <w:rFonts w:ascii="Arial" w:hAnsi="Arial" w:cs="Arial"/>
              </w:rPr>
              <w:t>International Journal of Accounting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2021734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08420FC" w14:textId="77777777" w:rsidR="00287B12" w:rsidRPr="004E2DEB" w:rsidRDefault="00287B12" w:rsidP="00120A1D">
                <w:pPr>
                  <w:jc w:val="center"/>
                  <w:rPr>
                    <w:rFonts w:ascii="Arial" w:hAnsi="Arial" w:cs="Arial"/>
                  </w:rPr>
                </w:pPr>
                <w:r w:rsidRPr="004E2DEB">
                  <w:rPr>
                    <w:rFonts w:ascii="Segoe UI Symbol" w:hAnsi="Segoe UI Symbol" w:cs="Segoe UI Symbol"/>
                  </w:rPr>
                  <w:t>☒</w:t>
                </w:r>
              </w:p>
            </w:sdtContent>
          </w:sdt>
        </w:tc>
      </w:tr>
      <w:tr w:rsidR="00287B12" w:rsidRPr="004E2DEB" w14:paraId="615174E3" w14:textId="77777777" w:rsidTr="00120A1D">
        <w:trPr>
          <w:trHeight w:val="20"/>
        </w:trPr>
        <w:tc>
          <w:tcPr>
            <w:tcW w:w="1693" w:type="dxa"/>
          </w:tcPr>
          <w:p w14:paraId="7EF9A0DF" w14:textId="77777777" w:rsidR="00287B12" w:rsidRPr="004E2DEB" w:rsidRDefault="00287B12" w:rsidP="00120A1D">
            <w:pPr>
              <w:rPr>
                <w:rFonts w:ascii="Arial" w:hAnsi="Arial" w:cs="Arial"/>
              </w:rPr>
            </w:pPr>
            <w:r w:rsidRPr="004E2DEB">
              <w:rPr>
                <w:rFonts w:ascii="Arial" w:hAnsi="Arial" w:cs="Arial"/>
              </w:rPr>
              <w:t>Further</w:t>
            </w:r>
          </w:p>
        </w:tc>
        <w:tc>
          <w:tcPr>
            <w:tcW w:w="600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499D8D63" w14:textId="77777777" w:rsidR="00287B12" w:rsidRPr="0052038B" w:rsidRDefault="00287B12" w:rsidP="00120A1D">
            <w:pPr>
              <w:rPr>
                <w:rFonts w:ascii="Arial" w:hAnsi="Arial" w:cs="Arial"/>
              </w:rPr>
            </w:pPr>
            <w:r w:rsidRPr="0052038B">
              <w:rPr>
                <w:rFonts w:ascii="Arial" w:hAnsi="Arial" w:cs="Arial"/>
              </w:rPr>
              <w:t>The British Accounting Review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2993898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C45EAE7" w14:textId="77777777" w:rsidR="00287B12" w:rsidRPr="004E2DEB" w:rsidRDefault="00287B12" w:rsidP="00120A1D">
                <w:pPr>
                  <w:jc w:val="center"/>
                  <w:rPr>
                    <w:rFonts w:ascii="Arial" w:hAnsi="Arial" w:cs="Arial"/>
                  </w:rPr>
                </w:pPr>
                <w:r w:rsidRPr="004E2DEB">
                  <w:rPr>
                    <w:rFonts w:ascii="Segoe UI Symbol" w:hAnsi="Segoe UI Symbol" w:cs="Segoe UI Symbol"/>
                  </w:rPr>
                  <w:t>☒</w:t>
                </w:r>
              </w:p>
            </w:sdtContent>
          </w:sdt>
        </w:tc>
      </w:tr>
      <w:tr w:rsidR="00287B12" w:rsidRPr="004E2DEB" w14:paraId="763F1518" w14:textId="77777777" w:rsidTr="00120A1D">
        <w:trPr>
          <w:trHeight w:val="20"/>
        </w:trPr>
        <w:tc>
          <w:tcPr>
            <w:tcW w:w="1693" w:type="dxa"/>
          </w:tcPr>
          <w:p w14:paraId="0CFE018F" w14:textId="77777777" w:rsidR="00287B12" w:rsidRPr="004E2DEB" w:rsidRDefault="00287B12" w:rsidP="00120A1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600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078E7D4E" w14:textId="77777777" w:rsidR="00287B12" w:rsidRPr="0052038B" w:rsidRDefault="00287B12" w:rsidP="00120A1D">
            <w:pPr>
              <w:rPr>
                <w:rFonts w:ascii="Arial" w:hAnsi="Arial" w:cs="Arial"/>
              </w:rPr>
            </w:pPr>
            <w:r w:rsidRPr="0052038B">
              <w:rPr>
                <w:rFonts w:ascii="Arial" w:hAnsi="Arial" w:cs="Arial"/>
              </w:rPr>
              <w:t>Journal of Accountancy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92451984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069CF37" w14:textId="77777777" w:rsidR="00287B12" w:rsidRPr="004E2DEB" w:rsidRDefault="00287B12" w:rsidP="00120A1D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287B12" w:rsidRPr="004E2DEB" w14:paraId="26F8636B" w14:textId="77777777" w:rsidTr="00120A1D">
        <w:trPr>
          <w:trHeight w:val="20"/>
        </w:trPr>
        <w:tc>
          <w:tcPr>
            <w:tcW w:w="1693" w:type="dxa"/>
          </w:tcPr>
          <w:p w14:paraId="6D1928B0" w14:textId="77777777" w:rsidR="00287B12" w:rsidRPr="004E2DEB" w:rsidRDefault="00287B12" w:rsidP="00120A1D">
            <w:pPr>
              <w:rPr>
                <w:rFonts w:ascii="Arial" w:hAnsi="Arial" w:cs="Arial"/>
              </w:rPr>
            </w:pPr>
            <w:r w:rsidRPr="004E2DEB">
              <w:rPr>
                <w:rFonts w:ascii="Arial" w:hAnsi="Arial" w:cs="Arial"/>
              </w:rPr>
              <w:t>Further</w:t>
            </w:r>
          </w:p>
        </w:tc>
        <w:tc>
          <w:tcPr>
            <w:tcW w:w="600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793AD09C" w14:textId="77777777" w:rsidR="00287B12" w:rsidRPr="0052038B" w:rsidRDefault="00287B12" w:rsidP="00120A1D">
            <w:pPr>
              <w:rPr>
                <w:rFonts w:ascii="Arial" w:hAnsi="Arial" w:cs="Arial"/>
              </w:rPr>
            </w:pPr>
            <w:r w:rsidRPr="0052038B">
              <w:rPr>
                <w:rFonts w:ascii="Arial" w:hAnsi="Arial" w:cs="Arial"/>
              </w:rPr>
              <w:t>Harvard Business Review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16760229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61E76E" w14:textId="77777777" w:rsidR="00287B12" w:rsidRPr="004E2DEB" w:rsidRDefault="00287B12" w:rsidP="00120A1D">
                <w:pPr>
                  <w:jc w:val="center"/>
                  <w:rPr>
                    <w:rFonts w:ascii="Arial" w:hAnsi="Arial" w:cs="Arial"/>
                  </w:rPr>
                </w:pPr>
                <w:r w:rsidRPr="004E2DEB">
                  <w:rPr>
                    <w:rFonts w:ascii="Segoe UI Symbol" w:hAnsi="Segoe UI Symbol" w:cs="Segoe UI Symbol"/>
                  </w:rPr>
                  <w:t>☒</w:t>
                </w:r>
              </w:p>
            </w:sdtContent>
          </w:sdt>
        </w:tc>
      </w:tr>
    </w:tbl>
    <w:p w14:paraId="220ACE66" w14:textId="77777777" w:rsidR="00287B12" w:rsidRDefault="00287B12" w:rsidP="00287B12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  <w:lang w:eastAsia="en-GB"/>
        </w:rPr>
      </w:pPr>
    </w:p>
    <w:p w14:paraId="36778614" w14:textId="77777777" w:rsidR="006463F8" w:rsidRDefault="006463F8" w:rsidP="000A1770">
      <w:pPr>
        <w:jc w:val="both"/>
        <w:rPr>
          <w:rFonts w:ascii="Verdana" w:hAnsi="Verdana"/>
          <w:b/>
        </w:rPr>
      </w:pPr>
    </w:p>
    <w:p w14:paraId="43F77DB1" w14:textId="77777777" w:rsidR="006463F8" w:rsidRDefault="006463F8">
      <w:pPr>
        <w:rPr>
          <w:rFonts w:ascii="Verdana" w:hAnsi="Verdana"/>
          <w:b/>
        </w:rPr>
      </w:pPr>
      <w:r>
        <w:rPr>
          <w:rFonts w:ascii="Verdana" w:hAnsi="Verdana"/>
          <w:b/>
        </w:rPr>
        <w:br w:type="page"/>
      </w:r>
    </w:p>
    <w:p w14:paraId="4A6F8E82" w14:textId="225F7AD2" w:rsidR="005653D2" w:rsidRPr="00040626" w:rsidRDefault="00035924" w:rsidP="000A1770">
      <w:pPr>
        <w:jc w:val="both"/>
        <w:rPr>
          <w:rFonts w:ascii="Verdana" w:hAnsi="Verdana"/>
          <w:b/>
        </w:rPr>
      </w:pPr>
      <w:r w:rsidRPr="00040626">
        <w:rPr>
          <w:rFonts w:ascii="Verdana" w:hAnsi="Verdana"/>
          <w:b/>
        </w:rPr>
        <w:lastRenderedPageBreak/>
        <w:t>Schedule</w:t>
      </w:r>
      <w:r w:rsidR="00797830" w:rsidRPr="00040626">
        <w:rPr>
          <w:rFonts w:ascii="Verdana" w:hAnsi="Verdana"/>
          <w:b/>
        </w:rPr>
        <w:br/>
      </w:r>
    </w:p>
    <w:p w14:paraId="00C4C944" w14:textId="77777777" w:rsidR="00302255" w:rsidRPr="00040626" w:rsidRDefault="00302255" w:rsidP="005653D2">
      <w:pPr>
        <w:rPr>
          <w:rFonts w:ascii="Verdana" w:hAnsi="Verdana"/>
          <w:b/>
        </w:rPr>
      </w:pPr>
    </w:p>
    <w:tbl>
      <w:tblPr>
        <w:tblW w:w="1044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15"/>
        <w:gridCol w:w="1955"/>
        <w:gridCol w:w="2606"/>
        <w:gridCol w:w="1984"/>
        <w:gridCol w:w="1984"/>
      </w:tblGrid>
      <w:tr w:rsidR="008A22AE" w:rsidRPr="00040626" w14:paraId="31AF835F" w14:textId="6B4748DA" w:rsidTr="00CE3DB1">
        <w:trPr>
          <w:trHeight w:val="779"/>
        </w:trPr>
        <w:tc>
          <w:tcPr>
            <w:tcW w:w="1915" w:type="dxa"/>
          </w:tcPr>
          <w:p w14:paraId="07041E34" w14:textId="77777777" w:rsidR="008A22AE" w:rsidRDefault="008A22AE" w:rsidP="009A4FFA">
            <w:pPr>
              <w:pStyle w:val="Heading4"/>
              <w:rPr>
                <w:rFonts w:ascii="Verdana" w:hAnsi="Verdana"/>
                <w:sz w:val="24"/>
              </w:rPr>
            </w:pPr>
          </w:p>
          <w:p w14:paraId="556C9A90" w14:textId="709F9218" w:rsidR="008A22AE" w:rsidRPr="003713D5" w:rsidRDefault="008A22AE" w:rsidP="009A4FFA">
            <w:pPr>
              <w:rPr>
                <w:b/>
                <w:bCs/>
              </w:rPr>
            </w:pPr>
            <w:r w:rsidRPr="003713D5">
              <w:rPr>
                <w:b/>
                <w:bCs/>
                <w:sz w:val="28"/>
                <w:szCs w:val="28"/>
              </w:rPr>
              <w:t>Week</w:t>
            </w:r>
            <w:r>
              <w:rPr>
                <w:b/>
                <w:bCs/>
                <w:sz w:val="28"/>
                <w:szCs w:val="28"/>
              </w:rPr>
              <w:t xml:space="preserve"> </w:t>
            </w:r>
          </w:p>
        </w:tc>
        <w:tc>
          <w:tcPr>
            <w:tcW w:w="1955" w:type="dxa"/>
          </w:tcPr>
          <w:p w14:paraId="6D44FED7" w14:textId="49D3685C" w:rsidR="008A22AE" w:rsidRPr="00040626" w:rsidRDefault="008A22AE" w:rsidP="009A4FFA">
            <w:pPr>
              <w:pStyle w:val="Heading4"/>
              <w:rPr>
                <w:rFonts w:ascii="Verdana" w:hAnsi="Verdana"/>
                <w:sz w:val="24"/>
              </w:rPr>
            </w:pPr>
            <w:r>
              <w:rPr>
                <w:rFonts w:ascii="Verdana" w:hAnsi="Verdana"/>
                <w:sz w:val="24"/>
              </w:rPr>
              <w:t>Week Commencing</w:t>
            </w:r>
          </w:p>
        </w:tc>
        <w:tc>
          <w:tcPr>
            <w:tcW w:w="2606" w:type="dxa"/>
          </w:tcPr>
          <w:p w14:paraId="67D156A7" w14:textId="7ADC375E" w:rsidR="008A22AE" w:rsidRPr="00040626" w:rsidRDefault="008A22AE" w:rsidP="009A4FFA">
            <w:pPr>
              <w:pStyle w:val="Heading4"/>
              <w:rPr>
                <w:rFonts w:ascii="Verdana" w:hAnsi="Verdana"/>
                <w:sz w:val="24"/>
              </w:rPr>
            </w:pPr>
          </w:p>
          <w:p w14:paraId="64F634DF" w14:textId="77777777" w:rsidR="008A22AE" w:rsidRPr="00040626" w:rsidRDefault="008A22AE" w:rsidP="009A4FFA">
            <w:pPr>
              <w:pStyle w:val="Heading4"/>
              <w:rPr>
                <w:rFonts w:ascii="Verdana" w:hAnsi="Verdana"/>
                <w:sz w:val="24"/>
              </w:rPr>
            </w:pPr>
            <w:r w:rsidRPr="00040626">
              <w:rPr>
                <w:rFonts w:ascii="Verdana" w:hAnsi="Verdana"/>
                <w:sz w:val="24"/>
              </w:rPr>
              <w:t>Topic</w:t>
            </w:r>
          </w:p>
          <w:p w14:paraId="54573C42" w14:textId="77777777" w:rsidR="008A22AE" w:rsidRPr="00040626" w:rsidRDefault="008A22AE" w:rsidP="009A4FFA">
            <w:pPr>
              <w:rPr>
                <w:rFonts w:ascii="Verdana" w:hAnsi="Verdana"/>
              </w:rPr>
            </w:pPr>
          </w:p>
        </w:tc>
        <w:tc>
          <w:tcPr>
            <w:tcW w:w="1984" w:type="dxa"/>
          </w:tcPr>
          <w:p w14:paraId="576FA952" w14:textId="188FE9A2" w:rsidR="008A22AE" w:rsidRPr="00040626" w:rsidRDefault="008A22AE" w:rsidP="009A4FFA">
            <w:pPr>
              <w:pStyle w:val="Heading4"/>
              <w:rPr>
                <w:rFonts w:ascii="Verdana" w:hAnsi="Verdana"/>
                <w:sz w:val="24"/>
              </w:rPr>
            </w:pPr>
            <w:r>
              <w:rPr>
                <w:rFonts w:ascii="Verdana" w:hAnsi="Verdana"/>
                <w:sz w:val="24"/>
              </w:rPr>
              <w:t>Open Tuition Workbook (SBR)</w:t>
            </w:r>
          </w:p>
        </w:tc>
        <w:tc>
          <w:tcPr>
            <w:tcW w:w="1984" w:type="dxa"/>
          </w:tcPr>
          <w:p w14:paraId="28C2D293" w14:textId="67915930" w:rsidR="008A22AE" w:rsidRPr="00040626" w:rsidRDefault="008A22AE" w:rsidP="009A4FFA">
            <w:pPr>
              <w:pStyle w:val="Heading4"/>
              <w:rPr>
                <w:rFonts w:ascii="Verdana" w:hAnsi="Verdana"/>
                <w:sz w:val="24"/>
              </w:rPr>
            </w:pPr>
            <w:r>
              <w:rPr>
                <w:rFonts w:ascii="Verdana" w:hAnsi="Verdana"/>
                <w:sz w:val="24"/>
              </w:rPr>
              <w:t>Open Tuition Workbook (FR)</w:t>
            </w:r>
          </w:p>
        </w:tc>
      </w:tr>
      <w:tr w:rsidR="008A22AE" w:rsidRPr="00040626" w14:paraId="39E6433F" w14:textId="55152326" w:rsidTr="00CE3DB1">
        <w:tc>
          <w:tcPr>
            <w:tcW w:w="1915" w:type="dxa"/>
          </w:tcPr>
          <w:p w14:paraId="396983A2" w14:textId="34B4973C" w:rsidR="008A22AE" w:rsidRPr="008B43BE" w:rsidRDefault="008A22AE" w:rsidP="009A4FFA">
            <w:pPr>
              <w:spacing w:before="240" w:after="240"/>
              <w:rPr>
                <w:rFonts w:ascii="Verdana" w:eastAsia="Arial" w:hAnsi="Verdana"/>
              </w:rPr>
            </w:pPr>
            <w:r>
              <w:rPr>
                <w:rFonts w:ascii="Verdana" w:eastAsia="Arial" w:hAnsi="Verdana"/>
              </w:rPr>
              <w:t>1</w:t>
            </w:r>
          </w:p>
        </w:tc>
        <w:tc>
          <w:tcPr>
            <w:tcW w:w="1955" w:type="dxa"/>
          </w:tcPr>
          <w:p w14:paraId="6D14739E" w14:textId="6C12AEE2" w:rsidR="008A22AE" w:rsidRPr="00D52530" w:rsidRDefault="00877330" w:rsidP="009A4FFA">
            <w:pPr>
              <w:spacing w:before="240" w:after="240"/>
              <w:rPr>
                <w:rFonts w:ascii="Verdana" w:hAnsi="Verdana"/>
                <w:iCs/>
                <w:color w:val="000000"/>
              </w:rPr>
            </w:pPr>
            <w:r>
              <w:rPr>
                <w:rFonts w:ascii="Verdana" w:hAnsi="Verdana"/>
                <w:iCs/>
                <w:color w:val="000000"/>
              </w:rPr>
              <w:t>2</w:t>
            </w:r>
            <w:r w:rsidR="003F1911">
              <w:rPr>
                <w:rFonts w:ascii="Verdana" w:hAnsi="Verdana"/>
                <w:iCs/>
                <w:color w:val="000000"/>
              </w:rPr>
              <w:t>9 Sept</w:t>
            </w:r>
          </w:p>
        </w:tc>
        <w:tc>
          <w:tcPr>
            <w:tcW w:w="2606" w:type="dxa"/>
            <w:vAlign w:val="center"/>
          </w:tcPr>
          <w:p w14:paraId="0FDB2838" w14:textId="0AF17B50" w:rsidR="008A22AE" w:rsidRDefault="008A22AE" w:rsidP="009A4FFA">
            <w:pPr>
              <w:spacing w:before="240" w:after="240"/>
              <w:rPr>
                <w:rFonts w:ascii="Verdana" w:hAnsi="Verdana"/>
                <w:iCs/>
                <w:color w:val="000000"/>
              </w:rPr>
            </w:pPr>
            <w:r w:rsidRPr="00D52530">
              <w:rPr>
                <w:rFonts w:ascii="Verdana" w:hAnsi="Verdana"/>
                <w:iCs/>
                <w:color w:val="000000"/>
              </w:rPr>
              <w:t>The Regulatory Framework</w:t>
            </w:r>
          </w:p>
          <w:p w14:paraId="4DAE7C60" w14:textId="410809FC" w:rsidR="008A22AE" w:rsidRPr="00D52530" w:rsidRDefault="008A22AE" w:rsidP="009A4FFA">
            <w:pPr>
              <w:spacing w:before="240" w:after="240"/>
              <w:rPr>
                <w:rFonts w:ascii="Verdana" w:hAnsi="Verdana"/>
                <w:iCs/>
                <w:color w:val="000000"/>
              </w:rPr>
            </w:pPr>
            <w:r>
              <w:rPr>
                <w:rFonts w:ascii="Verdana" w:hAnsi="Verdana"/>
                <w:iCs/>
                <w:color w:val="000000"/>
              </w:rPr>
              <w:t>Preparation of Financial Statements</w:t>
            </w:r>
          </w:p>
        </w:tc>
        <w:tc>
          <w:tcPr>
            <w:tcW w:w="1984" w:type="dxa"/>
          </w:tcPr>
          <w:p w14:paraId="25D0E39B" w14:textId="77777777" w:rsidR="008A22AE" w:rsidRDefault="008A22AE" w:rsidP="009A4FFA">
            <w:pPr>
              <w:spacing w:before="240" w:after="240"/>
              <w:rPr>
                <w:rFonts w:ascii="Verdana" w:hAnsi="Verdana"/>
                <w:iCs/>
                <w:color w:val="000000"/>
              </w:rPr>
            </w:pPr>
            <w:r>
              <w:rPr>
                <w:rFonts w:ascii="Verdana" w:hAnsi="Verdana"/>
                <w:iCs/>
                <w:color w:val="000000"/>
              </w:rPr>
              <w:t>Chapters 1 and 2</w:t>
            </w:r>
          </w:p>
          <w:p w14:paraId="5E0E6175" w14:textId="6E933036" w:rsidR="008A22AE" w:rsidRPr="00D52530" w:rsidRDefault="008A22AE" w:rsidP="009A4FFA">
            <w:pPr>
              <w:spacing w:before="240" w:after="240"/>
              <w:rPr>
                <w:rFonts w:ascii="Verdana" w:hAnsi="Verdana"/>
                <w:iCs/>
                <w:color w:val="000000"/>
              </w:rPr>
            </w:pPr>
            <w:r>
              <w:rPr>
                <w:rFonts w:ascii="Verdana" w:hAnsi="Verdana"/>
                <w:iCs/>
                <w:color w:val="000000"/>
              </w:rPr>
              <w:t>Chapter 3</w:t>
            </w:r>
          </w:p>
        </w:tc>
        <w:tc>
          <w:tcPr>
            <w:tcW w:w="1984" w:type="dxa"/>
          </w:tcPr>
          <w:p w14:paraId="213F862B" w14:textId="77777777" w:rsidR="008A22AE" w:rsidRDefault="008A22AE" w:rsidP="009A4FFA">
            <w:pPr>
              <w:spacing w:before="240" w:after="240"/>
              <w:rPr>
                <w:rFonts w:ascii="Verdana" w:hAnsi="Verdana"/>
                <w:iCs/>
                <w:color w:val="000000"/>
              </w:rPr>
            </w:pPr>
            <w:r>
              <w:rPr>
                <w:rFonts w:ascii="Verdana" w:hAnsi="Verdana"/>
                <w:iCs/>
                <w:color w:val="000000"/>
              </w:rPr>
              <w:t>Chapters 1 and 2</w:t>
            </w:r>
          </w:p>
          <w:p w14:paraId="26F2492A" w14:textId="1D0AD08D" w:rsidR="008A22AE" w:rsidRPr="00D52530" w:rsidRDefault="008A22AE" w:rsidP="009A4FFA">
            <w:pPr>
              <w:spacing w:before="240" w:after="240"/>
              <w:rPr>
                <w:rFonts w:ascii="Verdana" w:hAnsi="Verdana"/>
                <w:iCs/>
                <w:color w:val="000000"/>
              </w:rPr>
            </w:pPr>
            <w:r>
              <w:rPr>
                <w:rFonts w:ascii="Verdana" w:hAnsi="Verdana"/>
                <w:iCs/>
                <w:color w:val="000000"/>
              </w:rPr>
              <w:t>Chapter 3</w:t>
            </w:r>
          </w:p>
        </w:tc>
      </w:tr>
      <w:tr w:rsidR="008A22AE" w:rsidRPr="00040626" w14:paraId="728DC05F" w14:textId="37ED9A5D" w:rsidTr="00CE3DB1">
        <w:tc>
          <w:tcPr>
            <w:tcW w:w="1915" w:type="dxa"/>
          </w:tcPr>
          <w:p w14:paraId="2FFB9E19" w14:textId="34833022" w:rsidR="008A22AE" w:rsidRPr="008B43BE" w:rsidRDefault="008A22AE" w:rsidP="006850BE">
            <w:pPr>
              <w:spacing w:before="240" w:after="240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2</w:t>
            </w:r>
          </w:p>
        </w:tc>
        <w:tc>
          <w:tcPr>
            <w:tcW w:w="1955" w:type="dxa"/>
          </w:tcPr>
          <w:p w14:paraId="71094D12" w14:textId="626E1D1F" w:rsidR="008A22AE" w:rsidRDefault="003F1911" w:rsidP="006850BE">
            <w:pPr>
              <w:spacing w:before="240" w:after="240"/>
              <w:rPr>
                <w:rFonts w:ascii="Verdana" w:hAnsi="Verdana"/>
                <w:color w:val="000000"/>
              </w:rPr>
            </w:pPr>
            <w:r>
              <w:rPr>
                <w:rFonts w:ascii="Verdana" w:hAnsi="Verdana"/>
                <w:color w:val="000000"/>
              </w:rPr>
              <w:t>6</w:t>
            </w:r>
            <w:r w:rsidR="008A22AE">
              <w:rPr>
                <w:rFonts w:ascii="Verdana" w:hAnsi="Verdana"/>
                <w:color w:val="000000"/>
              </w:rPr>
              <w:t xml:space="preserve"> Oct</w:t>
            </w:r>
          </w:p>
        </w:tc>
        <w:tc>
          <w:tcPr>
            <w:tcW w:w="2606" w:type="dxa"/>
            <w:vAlign w:val="center"/>
          </w:tcPr>
          <w:p w14:paraId="47C09BC8" w14:textId="44A46025" w:rsidR="008A22AE" w:rsidRDefault="008A22AE" w:rsidP="006850BE">
            <w:pPr>
              <w:spacing w:before="240" w:after="240"/>
              <w:rPr>
                <w:rFonts w:ascii="Verdana" w:hAnsi="Verdana"/>
                <w:color w:val="000000"/>
              </w:rPr>
            </w:pPr>
            <w:r>
              <w:rPr>
                <w:rFonts w:ascii="Verdana" w:hAnsi="Verdana"/>
                <w:color w:val="000000"/>
              </w:rPr>
              <w:t>Provisions</w:t>
            </w:r>
          </w:p>
          <w:p w14:paraId="30C78D8A" w14:textId="5561BA21" w:rsidR="008A22AE" w:rsidRPr="008B43BE" w:rsidRDefault="008A22AE" w:rsidP="006850BE">
            <w:pPr>
              <w:spacing w:before="240" w:after="240"/>
              <w:rPr>
                <w:rFonts w:ascii="Verdana" w:hAnsi="Verdana"/>
                <w:color w:val="000000"/>
              </w:rPr>
            </w:pPr>
            <w:r>
              <w:rPr>
                <w:rFonts w:ascii="Verdana" w:hAnsi="Verdana"/>
                <w:color w:val="000000"/>
              </w:rPr>
              <w:t>Inventories</w:t>
            </w:r>
          </w:p>
        </w:tc>
        <w:tc>
          <w:tcPr>
            <w:tcW w:w="1984" w:type="dxa"/>
          </w:tcPr>
          <w:p w14:paraId="0CA12ADF" w14:textId="77777777" w:rsidR="008A22AE" w:rsidRDefault="008A22AE" w:rsidP="006850BE">
            <w:pPr>
              <w:spacing w:before="240" w:after="240"/>
              <w:rPr>
                <w:rFonts w:ascii="Verdana" w:hAnsi="Verdana"/>
                <w:color w:val="000000"/>
              </w:rPr>
            </w:pPr>
            <w:r>
              <w:rPr>
                <w:rFonts w:ascii="Verdana" w:hAnsi="Verdana"/>
                <w:color w:val="000000"/>
              </w:rPr>
              <w:t>Chapter 23</w:t>
            </w:r>
          </w:p>
          <w:p w14:paraId="504E6558" w14:textId="590FA9E1" w:rsidR="008A22AE" w:rsidRDefault="008A22AE" w:rsidP="006850BE">
            <w:pPr>
              <w:spacing w:before="240" w:after="240"/>
              <w:rPr>
                <w:rFonts w:ascii="Verdana" w:hAnsi="Verdana"/>
                <w:color w:val="000000"/>
              </w:rPr>
            </w:pPr>
          </w:p>
        </w:tc>
        <w:tc>
          <w:tcPr>
            <w:tcW w:w="1984" w:type="dxa"/>
          </w:tcPr>
          <w:p w14:paraId="7C253516" w14:textId="77777777" w:rsidR="008A22AE" w:rsidRDefault="008A22AE" w:rsidP="006850BE">
            <w:pPr>
              <w:spacing w:before="240" w:after="240"/>
              <w:rPr>
                <w:rFonts w:ascii="Verdana" w:hAnsi="Verdana"/>
                <w:color w:val="000000"/>
              </w:rPr>
            </w:pPr>
            <w:r>
              <w:rPr>
                <w:rFonts w:ascii="Verdana" w:hAnsi="Verdana"/>
                <w:color w:val="000000"/>
              </w:rPr>
              <w:t>Chapter 13</w:t>
            </w:r>
          </w:p>
          <w:p w14:paraId="3147ADEA" w14:textId="3A7278F7" w:rsidR="008A22AE" w:rsidRDefault="008A22AE" w:rsidP="006850BE">
            <w:pPr>
              <w:spacing w:before="240" w:after="240"/>
              <w:rPr>
                <w:rFonts w:ascii="Verdana" w:hAnsi="Verdana"/>
                <w:color w:val="000000"/>
              </w:rPr>
            </w:pPr>
            <w:r>
              <w:rPr>
                <w:rFonts w:ascii="Verdana" w:hAnsi="Verdana"/>
                <w:color w:val="000000"/>
              </w:rPr>
              <w:t>Chapter 10</w:t>
            </w:r>
          </w:p>
        </w:tc>
      </w:tr>
      <w:tr w:rsidR="008A22AE" w:rsidRPr="00040626" w14:paraId="7092C694" w14:textId="25E7B277" w:rsidTr="00CE3DB1">
        <w:tc>
          <w:tcPr>
            <w:tcW w:w="1915" w:type="dxa"/>
          </w:tcPr>
          <w:p w14:paraId="348A289F" w14:textId="2B258C58" w:rsidR="008A22AE" w:rsidRPr="008B43BE" w:rsidRDefault="008A22AE" w:rsidP="006850BE">
            <w:pPr>
              <w:spacing w:before="240" w:after="240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3</w:t>
            </w:r>
          </w:p>
        </w:tc>
        <w:tc>
          <w:tcPr>
            <w:tcW w:w="1955" w:type="dxa"/>
          </w:tcPr>
          <w:p w14:paraId="53951F2F" w14:textId="402C3EBB" w:rsidR="008A22AE" w:rsidRDefault="008A22AE" w:rsidP="006850BE">
            <w:pPr>
              <w:spacing w:before="240" w:after="240"/>
              <w:rPr>
                <w:rFonts w:ascii="Verdana" w:hAnsi="Verdana"/>
              </w:rPr>
            </w:pPr>
            <w:r>
              <w:rPr>
                <w:rFonts w:ascii="Verdana" w:hAnsi="Verdana"/>
              </w:rPr>
              <w:t>1</w:t>
            </w:r>
            <w:r w:rsidR="003F1911">
              <w:rPr>
                <w:rFonts w:ascii="Verdana" w:hAnsi="Verdana"/>
              </w:rPr>
              <w:t>3</w:t>
            </w:r>
            <w:r>
              <w:rPr>
                <w:rFonts w:ascii="Verdana" w:hAnsi="Verdana"/>
              </w:rPr>
              <w:t xml:space="preserve"> Oct</w:t>
            </w:r>
          </w:p>
        </w:tc>
        <w:tc>
          <w:tcPr>
            <w:tcW w:w="2606" w:type="dxa"/>
            <w:vAlign w:val="center"/>
          </w:tcPr>
          <w:p w14:paraId="532C9667" w14:textId="0CDE9F62" w:rsidR="008A22AE" w:rsidRPr="008B43BE" w:rsidRDefault="008A22AE" w:rsidP="006850BE">
            <w:pPr>
              <w:spacing w:before="240" w:after="240"/>
              <w:rPr>
                <w:rFonts w:ascii="Verdana" w:hAnsi="Verdana"/>
              </w:rPr>
            </w:pPr>
            <w:r>
              <w:rPr>
                <w:rFonts w:ascii="Verdana" w:hAnsi="Verdana"/>
              </w:rPr>
              <w:t>Financial Instruments</w:t>
            </w:r>
          </w:p>
        </w:tc>
        <w:tc>
          <w:tcPr>
            <w:tcW w:w="1984" w:type="dxa"/>
          </w:tcPr>
          <w:p w14:paraId="1A09E964" w14:textId="76F45B2E" w:rsidR="008A22AE" w:rsidRDefault="008A22AE" w:rsidP="006850BE">
            <w:pPr>
              <w:spacing w:before="240" w:after="240"/>
              <w:rPr>
                <w:rFonts w:ascii="Verdana" w:hAnsi="Verdana"/>
              </w:rPr>
            </w:pPr>
            <w:r>
              <w:rPr>
                <w:rFonts w:ascii="Verdana" w:hAnsi="Verdana"/>
              </w:rPr>
              <w:t>Chapter 15</w:t>
            </w:r>
          </w:p>
        </w:tc>
        <w:tc>
          <w:tcPr>
            <w:tcW w:w="1984" w:type="dxa"/>
          </w:tcPr>
          <w:p w14:paraId="44B64B82" w14:textId="6098A7A7" w:rsidR="008A22AE" w:rsidRDefault="008A22AE" w:rsidP="006850BE">
            <w:pPr>
              <w:spacing w:before="240" w:after="240"/>
              <w:rPr>
                <w:rFonts w:ascii="Verdana" w:hAnsi="Verdana"/>
              </w:rPr>
            </w:pPr>
            <w:r>
              <w:rPr>
                <w:rFonts w:ascii="Verdana" w:hAnsi="Verdana"/>
              </w:rPr>
              <w:t>Chapter 11</w:t>
            </w:r>
          </w:p>
        </w:tc>
      </w:tr>
      <w:tr w:rsidR="008A22AE" w:rsidRPr="00040626" w14:paraId="6A70BDEF" w14:textId="207B909F" w:rsidTr="00CE3DB1">
        <w:tc>
          <w:tcPr>
            <w:tcW w:w="1915" w:type="dxa"/>
          </w:tcPr>
          <w:p w14:paraId="7E6E85E9" w14:textId="5A85D88B" w:rsidR="008A22AE" w:rsidRPr="00040626" w:rsidRDefault="008A22AE" w:rsidP="006850BE">
            <w:pPr>
              <w:spacing w:before="240" w:after="240"/>
              <w:rPr>
                <w:rFonts w:ascii="Verdana" w:eastAsia="Arial" w:hAnsi="Verdana"/>
              </w:rPr>
            </w:pPr>
            <w:r>
              <w:rPr>
                <w:rFonts w:ascii="Verdana" w:eastAsia="Arial" w:hAnsi="Verdana"/>
              </w:rPr>
              <w:t>4</w:t>
            </w:r>
          </w:p>
        </w:tc>
        <w:tc>
          <w:tcPr>
            <w:tcW w:w="1955" w:type="dxa"/>
          </w:tcPr>
          <w:p w14:paraId="3EAA28A3" w14:textId="56B4A4B7" w:rsidR="008A22AE" w:rsidRDefault="008A22AE" w:rsidP="006850BE">
            <w:pPr>
              <w:spacing w:before="240" w:after="240"/>
              <w:rPr>
                <w:rFonts w:ascii="Verdana" w:hAnsi="Verdana"/>
                <w:color w:val="000000"/>
              </w:rPr>
            </w:pPr>
            <w:r>
              <w:rPr>
                <w:rFonts w:ascii="Verdana" w:hAnsi="Verdana"/>
                <w:color w:val="000000"/>
              </w:rPr>
              <w:t>2</w:t>
            </w:r>
            <w:r w:rsidR="003F1911">
              <w:rPr>
                <w:rFonts w:ascii="Verdana" w:hAnsi="Verdana"/>
                <w:color w:val="000000"/>
              </w:rPr>
              <w:t>0</w:t>
            </w:r>
            <w:r>
              <w:rPr>
                <w:rFonts w:ascii="Verdana" w:hAnsi="Verdana"/>
                <w:color w:val="000000"/>
              </w:rPr>
              <w:t xml:space="preserve"> Oct</w:t>
            </w:r>
          </w:p>
        </w:tc>
        <w:tc>
          <w:tcPr>
            <w:tcW w:w="2606" w:type="dxa"/>
            <w:vAlign w:val="center"/>
          </w:tcPr>
          <w:p w14:paraId="29F300C1" w14:textId="1ADA2AD7" w:rsidR="008A22AE" w:rsidRPr="00040626" w:rsidRDefault="008A22AE" w:rsidP="006850BE">
            <w:pPr>
              <w:spacing w:before="240" w:after="240"/>
              <w:rPr>
                <w:rFonts w:ascii="Verdana" w:hAnsi="Verdana"/>
              </w:rPr>
            </w:pPr>
            <w:r>
              <w:rPr>
                <w:rFonts w:ascii="Verdana" w:hAnsi="Verdana"/>
                <w:color w:val="000000"/>
              </w:rPr>
              <w:t>Leases</w:t>
            </w:r>
          </w:p>
        </w:tc>
        <w:tc>
          <w:tcPr>
            <w:tcW w:w="1984" w:type="dxa"/>
          </w:tcPr>
          <w:p w14:paraId="2C6858D5" w14:textId="18D8D7E9" w:rsidR="008A22AE" w:rsidRDefault="008A22AE" w:rsidP="006850BE">
            <w:pPr>
              <w:spacing w:before="240" w:after="240"/>
              <w:rPr>
                <w:rFonts w:ascii="Verdana" w:hAnsi="Verdana"/>
                <w:color w:val="000000"/>
              </w:rPr>
            </w:pPr>
            <w:r>
              <w:rPr>
                <w:rFonts w:ascii="Verdana" w:hAnsi="Verdana"/>
              </w:rPr>
              <w:t>Chapter 19</w:t>
            </w:r>
          </w:p>
        </w:tc>
        <w:tc>
          <w:tcPr>
            <w:tcW w:w="1984" w:type="dxa"/>
          </w:tcPr>
          <w:p w14:paraId="3F67E7CC" w14:textId="06543CF7" w:rsidR="008A22AE" w:rsidRDefault="008A22AE" w:rsidP="006850BE">
            <w:pPr>
              <w:spacing w:before="240" w:after="240"/>
              <w:rPr>
                <w:rFonts w:ascii="Verdana" w:hAnsi="Verdana"/>
                <w:color w:val="000000"/>
              </w:rPr>
            </w:pPr>
            <w:r>
              <w:rPr>
                <w:rFonts w:ascii="Verdana" w:hAnsi="Verdana"/>
              </w:rPr>
              <w:t>Chapter 12</w:t>
            </w:r>
          </w:p>
        </w:tc>
      </w:tr>
      <w:tr w:rsidR="003F1911" w:rsidRPr="00040626" w14:paraId="1A71F804" w14:textId="77777777" w:rsidTr="00CE3DB1">
        <w:tc>
          <w:tcPr>
            <w:tcW w:w="1915" w:type="dxa"/>
          </w:tcPr>
          <w:p w14:paraId="0B484479" w14:textId="214473FE" w:rsidR="003F1911" w:rsidRDefault="003F1911" w:rsidP="006850BE">
            <w:pPr>
              <w:spacing w:before="240" w:after="240"/>
              <w:rPr>
                <w:rFonts w:ascii="Verdana" w:eastAsia="Arial" w:hAnsi="Verdana"/>
              </w:rPr>
            </w:pPr>
            <w:r>
              <w:rPr>
                <w:rFonts w:ascii="Verdana" w:eastAsia="Arial" w:hAnsi="Verdana"/>
              </w:rPr>
              <w:t>5</w:t>
            </w:r>
          </w:p>
        </w:tc>
        <w:tc>
          <w:tcPr>
            <w:tcW w:w="1955" w:type="dxa"/>
          </w:tcPr>
          <w:p w14:paraId="6E77993D" w14:textId="40E8FB5B" w:rsidR="003F1911" w:rsidRDefault="003F1911" w:rsidP="006850BE">
            <w:pPr>
              <w:spacing w:before="240" w:after="240"/>
              <w:rPr>
                <w:rFonts w:ascii="Verdana" w:hAnsi="Verdana"/>
                <w:color w:val="000000"/>
              </w:rPr>
            </w:pPr>
            <w:r>
              <w:rPr>
                <w:rFonts w:ascii="Verdana" w:hAnsi="Verdana"/>
                <w:color w:val="000000"/>
              </w:rPr>
              <w:t>27 Oct</w:t>
            </w:r>
          </w:p>
        </w:tc>
        <w:tc>
          <w:tcPr>
            <w:tcW w:w="2606" w:type="dxa"/>
            <w:vAlign w:val="center"/>
          </w:tcPr>
          <w:p w14:paraId="7D3EBDB4" w14:textId="76BC0A67" w:rsidR="003F1911" w:rsidRPr="003F1911" w:rsidRDefault="003F1911" w:rsidP="006850BE">
            <w:pPr>
              <w:spacing w:before="240" w:after="240"/>
              <w:rPr>
                <w:rFonts w:ascii="Verdana" w:hAnsi="Verdana"/>
                <w:b/>
                <w:bCs/>
                <w:color w:val="000000"/>
              </w:rPr>
            </w:pPr>
            <w:r w:rsidRPr="003F1911">
              <w:rPr>
                <w:rFonts w:ascii="Verdana" w:hAnsi="Verdana"/>
                <w:b/>
                <w:bCs/>
                <w:color w:val="000000"/>
              </w:rPr>
              <w:t>Reading Week</w:t>
            </w:r>
          </w:p>
        </w:tc>
        <w:tc>
          <w:tcPr>
            <w:tcW w:w="1984" w:type="dxa"/>
          </w:tcPr>
          <w:p w14:paraId="6B00AF07" w14:textId="77777777" w:rsidR="003F1911" w:rsidRDefault="003F1911" w:rsidP="006850BE">
            <w:pPr>
              <w:spacing w:before="240" w:after="240"/>
              <w:rPr>
                <w:rFonts w:ascii="Verdana" w:hAnsi="Verdana"/>
              </w:rPr>
            </w:pPr>
          </w:p>
        </w:tc>
        <w:tc>
          <w:tcPr>
            <w:tcW w:w="1984" w:type="dxa"/>
          </w:tcPr>
          <w:p w14:paraId="14479D80" w14:textId="77777777" w:rsidR="003F1911" w:rsidRDefault="003F1911" w:rsidP="006850BE">
            <w:pPr>
              <w:spacing w:before="240" w:after="240"/>
              <w:rPr>
                <w:rFonts w:ascii="Verdana" w:hAnsi="Verdana"/>
              </w:rPr>
            </w:pPr>
          </w:p>
        </w:tc>
      </w:tr>
      <w:tr w:rsidR="008A22AE" w:rsidRPr="00040626" w14:paraId="73B32002" w14:textId="77777777" w:rsidTr="00CE3DB1">
        <w:tc>
          <w:tcPr>
            <w:tcW w:w="1915" w:type="dxa"/>
          </w:tcPr>
          <w:p w14:paraId="7DF66778" w14:textId="7BE6A5C3" w:rsidR="008A22AE" w:rsidRDefault="003F1911" w:rsidP="006850BE">
            <w:pPr>
              <w:spacing w:before="240" w:after="240"/>
              <w:rPr>
                <w:rFonts w:ascii="Verdana" w:eastAsia="Arial" w:hAnsi="Verdana"/>
              </w:rPr>
            </w:pPr>
            <w:r>
              <w:rPr>
                <w:rFonts w:ascii="Verdana" w:eastAsia="Arial" w:hAnsi="Verdana"/>
              </w:rPr>
              <w:t>6</w:t>
            </w:r>
          </w:p>
        </w:tc>
        <w:tc>
          <w:tcPr>
            <w:tcW w:w="1955" w:type="dxa"/>
          </w:tcPr>
          <w:p w14:paraId="2A1D0B14" w14:textId="18CA1F36" w:rsidR="008A22AE" w:rsidRDefault="003F1911" w:rsidP="006850BE">
            <w:pPr>
              <w:spacing w:before="240" w:after="240"/>
              <w:rPr>
                <w:rFonts w:ascii="Verdana" w:hAnsi="Verdana"/>
                <w:color w:val="000000"/>
              </w:rPr>
            </w:pPr>
            <w:r>
              <w:rPr>
                <w:rFonts w:ascii="Verdana" w:hAnsi="Verdana"/>
                <w:color w:val="000000"/>
              </w:rPr>
              <w:t>3 Nov</w:t>
            </w:r>
          </w:p>
        </w:tc>
        <w:tc>
          <w:tcPr>
            <w:tcW w:w="2606" w:type="dxa"/>
            <w:vAlign w:val="center"/>
          </w:tcPr>
          <w:p w14:paraId="7C1E6782" w14:textId="20E5C757" w:rsidR="008A22AE" w:rsidRDefault="008A22AE" w:rsidP="006850BE">
            <w:pPr>
              <w:spacing w:before="240" w:after="240"/>
              <w:rPr>
                <w:rFonts w:ascii="Verdana" w:hAnsi="Verdana"/>
                <w:color w:val="000000"/>
              </w:rPr>
            </w:pPr>
            <w:r>
              <w:rPr>
                <w:rFonts w:ascii="Verdana" w:hAnsi="Verdana"/>
                <w:color w:val="000000"/>
              </w:rPr>
              <w:t>Intangible Assets</w:t>
            </w:r>
          </w:p>
          <w:p w14:paraId="70EC5842" w14:textId="6A8009A9" w:rsidR="008A22AE" w:rsidRDefault="008A22AE" w:rsidP="006850BE">
            <w:pPr>
              <w:spacing w:before="240" w:after="240"/>
              <w:rPr>
                <w:rFonts w:ascii="Verdana" w:hAnsi="Verdana"/>
                <w:color w:val="000000"/>
              </w:rPr>
            </w:pPr>
          </w:p>
        </w:tc>
        <w:tc>
          <w:tcPr>
            <w:tcW w:w="1984" w:type="dxa"/>
          </w:tcPr>
          <w:p w14:paraId="208D8036" w14:textId="41F8FFDC" w:rsidR="008A22AE" w:rsidRDefault="008A22AE" w:rsidP="006850BE">
            <w:pPr>
              <w:spacing w:before="240" w:after="240"/>
              <w:rPr>
                <w:rFonts w:ascii="Verdana" w:hAnsi="Verdana"/>
              </w:rPr>
            </w:pPr>
            <w:r>
              <w:rPr>
                <w:rFonts w:ascii="Verdana" w:hAnsi="Verdana"/>
              </w:rPr>
              <w:t>Chapter 10</w:t>
            </w:r>
          </w:p>
          <w:p w14:paraId="3602CAF2" w14:textId="1AE48919" w:rsidR="008A22AE" w:rsidRDefault="008A22AE" w:rsidP="006850BE">
            <w:pPr>
              <w:spacing w:before="240" w:after="240"/>
              <w:rPr>
                <w:rFonts w:ascii="Verdana" w:hAnsi="Verdana"/>
                <w:color w:val="000000"/>
              </w:rPr>
            </w:pPr>
          </w:p>
        </w:tc>
        <w:tc>
          <w:tcPr>
            <w:tcW w:w="1984" w:type="dxa"/>
          </w:tcPr>
          <w:p w14:paraId="57064F9D" w14:textId="44B2B26F" w:rsidR="008A22AE" w:rsidRDefault="008A22AE" w:rsidP="006850BE">
            <w:pPr>
              <w:spacing w:before="240" w:after="240"/>
              <w:rPr>
                <w:rFonts w:ascii="Verdana" w:hAnsi="Verdana"/>
              </w:rPr>
            </w:pPr>
            <w:r>
              <w:rPr>
                <w:rFonts w:ascii="Verdana" w:hAnsi="Verdana"/>
              </w:rPr>
              <w:t>Chapter 6</w:t>
            </w:r>
          </w:p>
          <w:p w14:paraId="24308034" w14:textId="44014F2F" w:rsidR="008A22AE" w:rsidRDefault="008A22AE" w:rsidP="006850BE">
            <w:pPr>
              <w:spacing w:before="240" w:after="240"/>
              <w:rPr>
                <w:rFonts w:ascii="Verdana" w:hAnsi="Verdana"/>
                <w:color w:val="000000"/>
              </w:rPr>
            </w:pPr>
          </w:p>
        </w:tc>
      </w:tr>
      <w:tr w:rsidR="008A22AE" w:rsidRPr="00040626" w14:paraId="3C3E33AC" w14:textId="10345441" w:rsidTr="00CE3DB1">
        <w:tc>
          <w:tcPr>
            <w:tcW w:w="1915" w:type="dxa"/>
          </w:tcPr>
          <w:p w14:paraId="3031C69D" w14:textId="66CF903E" w:rsidR="008A22AE" w:rsidRPr="00040626" w:rsidRDefault="003F1911" w:rsidP="006850BE">
            <w:pPr>
              <w:spacing w:before="240" w:after="240"/>
              <w:rPr>
                <w:rFonts w:ascii="Verdana" w:eastAsia="Arial" w:hAnsi="Verdana"/>
              </w:rPr>
            </w:pPr>
            <w:r>
              <w:rPr>
                <w:rFonts w:ascii="Verdana" w:eastAsia="Arial" w:hAnsi="Verdana"/>
              </w:rPr>
              <w:t>7</w:t>
            </w:r>
          </w:p>
        </w:tc>
        <w:tc>
          <w:tcPr>
            <w:tcW w:w="1955" w:type="dxa"/>
          </w:tcPr>
          <w:p w14:paraId="0142F1FE" w14:textId="282ACA18" w:rsidR="008A22AE" w:rsidRDefault="003F1911" w:rsidP="006850BE">
            <w:pPr>
              <w:spacing w:before="240" w:after="240"/>
              <w:rPr>
                <w:rFonts w:ascii="Verdana" w:hAnsi="Verdana"/>
              </w:rPr>
            </w:pPr>
            <w:r>
              <w:rPr>
                <w:rFonts w:ascii="Verdana" w:hAnsi="Verdana"/>
              </w:rPr>
              <w:t>10</w:t>
            </w:r>
            <w:r w:rsidR="00CE3DB1">
              <w:rPr>
                <w:rFonts w:ascii="Verdana" w:hAnsi="Verdana"/>
              </w:rPr>
              <w:t xml:space="preserve"> Nov</w:t>
            </w:r>
          </w:p>
        </w:tc>
        <w:tc>
          <w:tcPr>
            <w:tcW w:w="2606" w:type="dxa"/>
            <w:vAlign w:val="center"/>
          </w:tcPr>
          <w:p w14:paraId="0822DB28" w14:textId="4CFF90A7" w:rsidR="008A22AE" w:rsidRPr="00040626" w:rsidRDefault="00CE3DB1" w:rsidP="006850BE">
            <w:pPr>
              <w:spacing w:before="240" w:after="240"/>
              <w:rPr>
                <w:rFonts w:ascii="Verdana" w:hAnsi="Verdana"/>
                <w:color w:val="000000"/>
              </w:rPr>
            </w:pPr>
            <w:r>
              <w:rPr>
                <w:rFonts w:ascii="Verdana" w:hAnsi="Verdana"/>
                <w:color w:val="000000"/>
              </w:rPr>
              <w:t>Impairment of Assets</w:t>
            </w:r>
          </w:p>
        </w:tc>
        <w:tc>
          <w:tcPr>
            <w:tcW w:w="1984" w:type="dxa"/>
          </w:tcPr>
          <w:p w14:paraId="2E7BDF04" w14:textId="4C6C457E" w:rsidR="008A22AE" w:rsidRDefault="00CE3DB1" w:rsidP="006850BE">
            <w:pPr>
              <w:spacing w:before="240" w:after="240"/>
              <w:rPr>
                <w:rFonts w:ascii="Verdana" w:hAnsi="Verdana"/>
                <w:color w:val="000000"/>
              </w:rPr>
            </w:pPr>
            <w:r>
              <w:rPr>
                <w:rFonts w:ascii="Verdana" w:hAnsi="Verdana"/>
              </w:rPr>
              <w:t>Chapter 11</w:t>
            </w:r>
          </w:p>
        </w:tc>
        <w:tc>
          <w:tcPr>
            <w:tcW w:w="1984" w:type="dxa"/>
          </w:tcPr>
          <w:p w14:paraId="4290FE9B" w14:textId="01478DF4" w:rsidR="008A22AE" w:rsidRDefault="00CE3DB1" w:rsidP="006850BE">
            <w:pPr>
              <w:spacing w:before="240" w:after="240"/>
              <w:rPr>
                <w:rFonts w:ascii="Verdana" w:hAnsi="Verdana"/>
                <w:color w:val="000000"/>
              </w:rPr>
            </w:pPr>
            <w:r>
              <w:rPr>
                <w:rFonts w:ascii="Verdana" w:hAnsi="Verdana"/>
              </w:rPr>
              <w:t>Chapter 7</w:t>
            </w:r>
          </w:p>
        </w:tc>
      </w:tr>
      <w:tr w:rsidR="00CE3DB1" w:rsidRPr="00040626" w14:paraId="45A7A6F5" w14:textId="77777777" w:rsidTr="00CE3DB1">
        <w:tc>
          <w:tcPr>
            <w:tcW w:w="1915" w:type="dxa"/>
          </w:tcPr>
          <w:p w14:paraId="2D6A2339" w14:textId="26B98C6D" w:rsidR="00CE3DB1" w:rsidRDefault="003F1911" w:rsidP="00CE3DB1">
            <w:pPr>
              <w:spacing w:before="240" w:after="240"/>
              <w:rPr>
                <w:rFonts w:ascii="Verdana" w:eastAsia="Arial" w:hAnsi="Verdana"/>
              </w:rPr>
            </w:pPr>
            <w:r>
              <w:rPr>
                <w:rFonts w:ascii="Verdana" w:eastAsia="Arial" w:hAnsi="Verdana"/>
              </w:rPr>
              <w:t>8</w:t>
            </w:r>
          </w:p>
        </w:tc>
        <w:tc>
          <w:tcPr>
            <w:tcW w:w="1955" w:type="dxa"/>
          </w:tcPr>
          <w:p w14:paraId="3E8A019B" w14:textId="33C5D188" w:rsidR="00CE3DB1" w:rsidRDefault="00CE3DB1" w:rsidP="00CE3DB1">
            <w:pPr>
              <w:spacing w:before="240" w:after="240"/>
              <w:rPr>
                <w:rFonts w:ascii="Verdana" w:hAnsi="Verdana"/>
              </w:rPr>
            </w:pPr>
            <w:r>
              <w:rPr>
                <w:rFonts w:ascii="Verdana" w:hAnsi="Verdana"/>
              </w:rPr>
              <w:t>1</w:t>
            </w:r>
            <w:r w:rsidR="003F1911">
              <w:rPr>
                <w:rFonts w:ascii="Verdana" w:hAnsi="Verdana"/>
              </w:rPr>
              <w:t>7</w:t>
            </w:r>
            <w:r>
              <w:rPr>
                <w:rFonts w:ascii="Verdana" w:hAnsi="Verdana"/>
              </w:rPr>
              <w:t xml:space="preserve"> Nov</w:t>
            </w:r>
          </w:p>
        </w:tc>
        <w:tc>
          <w:tcPr>
            <w:tcW w:w="2606" w:type="dxa"/>
            <w:vAlign w:val="center"/>
          </w:tcPr>
          <w:p w14:paraId="5A626042" w14:textId="77777777" w:rsidR="00CE3DB1" w:rsidRDefault="00CE3DB1" w:rsidP="00CE3DB1">
            <w:pPr>
              <w:spacing w:before="240" w:after="240"/>
              <w:rPr>
                <w:rFonts w:ascii="Verdana" w:hAnsi="Verdana"/>
              </w:rPr>
            </w:pPr>
            <w:r>
              <w:rPr>
                <w:rFonts w:ascii="Verdana" w:hAnsi="Verdana"/>
              </w:rPr>
              <w:t>Share Based Payment</w:t>
            </w:r>
          </w:p>
          <w:p w14:paraId="5BD61C25" w14:textId="0B13BC04" w:rsidR="00CE3DB1" w:rsidRDefault="00CE3DB1" w:rsidP="00CE3DB1">
            <w:pPr>
              <w:spacing w:before="240" w:after="240"/>
              <w:rPr>
                <w:rFonts w:ascii="Verdana" w:hAnsi="Verdana"/>
                <w:color w:val="000000"/>
              </w:rPr>
            </w:pPr>
            <w:r>
              <w:rPr>
                <w:rFonts w:ascii="Verdana" w:hAnsi="Verdana"/>
                <w:color w:val="000000"/>
              </w:rPr>
              <w:t>Fair Value Measurement</w:t>
            </w:r>
          </w:p>
        </w:tc>
        <w:tc>
          <w:tcPr>
            <w:tcW w:w="1984" w:type="dxa"/>
          </w:tcPr>
          <w:p w14:paraId="0F20987C" w14:textId="77777777" w:rsidR="00CE3DB1" w:rsidRDefault="00CE3DB1" w:rsidP="00CE3DB1">
            <w:pPr>
              <w:spacing w:before="240" w:after="240"/>
              <w:rPr>
                <w:rFonts w:ascii="Verdana" w:hAnsi="Verdana"/>
              </w:rPr>
            </w:pPr>
            <w:r>
              <w:rPr>
                <w:rFonts w:ascii="Verdana" w:hAnsi="Verdana"/>
              </w:rPr>
              <w:t>Chapter 14</w:t>
            </w:r>
          </w:p>
          <w:p w14:paraId="40029A7F" w14:textId="708674E8" w:rsidR="00CE3DB1" w:rsidRDefault="00CE3DB1" w:rsidP="00CE3DB1">
            <w:pPr>
              <w:spacing w:before="240" w:after="240"/>
              <w:rPr>
                <w:rFonts w:ascii="Verdana" w:hAnsi="Verdana"/>
                <w:color w:val="000000"/>
              </w:rPr>
            </w:pPr>
            <w:r>
              <w:rPr>
                <w:rFonts w:ascii="Verdana" w:hAnsi="Verdana"/>
              </w:rPr>
              <w:t>Chapter 16</w:t>
            </w:r>
          </w:p>
        </w:tc>
        <w:tc>
          <w:tcPr>
            <w:tcW w:w="1984" w:type="dxa"/>
          </w:tcPr>
          <w:p w14:paraId="713FDA65" w14:textId="77777777" w:rsidR="00CE3DB1" w:rsidRDefault="00CE3DB1" w:rsidP="00CE3DB1">
            <w:pPr>
              <w:spacing w:before="240" w:after="240"/>
              <w:rPr>
                <w:rFonts w:ascii="Verdana" w:hAnsi="Verdana"/>
              </w:rPr>
            </w:pPr>
          </w:p>
          <w:p w14:paraId="3EEDD8EC" w14:textId="39AA471C" w:rsidR="00CE3DB1" w:rsidRDefault="00CE3DB1" w:rsidP="00CE3DB1">
            <w:pPr>
              <w:spacing w:before="240" w:after="240"/>
              <w:rPr>
                <w:rFonts w:ascii="Verdana" w:hAnsi="Verdana"/>
                <w:color w:val="000000"/>
              </w:rPr>
            </w:pPr>
            <w:r>
              <w:rPr>
                <w:rFonts w:ascii="Verdana" w:hAnsi="Verdana"/>
              </w:rPr>
              <w:t>Chapter 18</w:t>
            </w:r>
          </w:p>
        </w:tc>
      </w:tr>
      <w:tr w:rsidR="00CE3DB1" w:rsidRPr="00040626" w14:paraId="386B67CB" w14:textId="4F84549A" w:rsidTr="00CE3DB1">
        <w:tc>
          <w:tcPr>
            <w:tcW w:w="1915" w:type="dxa"/>
          </w:tcPr>
          <w:p w14:paraId="2E15B6FB" w14:textId="1F8652D7" w:rsidR="00CE3DB1" w:rsidRPr="003125D4" w:rsidRDefault="003F1911" w:rsidP="00CE3DB1">
            <w:pPr>
              <w:spacing w:before="240" w:after="240"/>
              <w:rPr>
                <w:rFonts w:ascii="Verdana" w:hAnsi="Verdana"/>
                <w:color w:val="000000"/>
              </w:rPr>
            </w:pPr>
            <w:r>
              <w:rPr>
                <w:rFonts w:ascii="Verdana" w:hAnsi="Verdana"/>
                <w:color w:val="000000"/>
              </w:rPr>
              <w:t>9</w:t>
            </w:r>
          </w:p>
        </w:tc>
        <w:tc>
          <w:tcPr>
            <w:tcW w:w="1955" w:type="dxa"/>
          </w:tcPr>
          <w:p w14:paraId="0B1A1082" w14:textId="6867F99A" w:rsidR="00CE3DB1" w:rsidRDefault="003F1911" w:rsidP="00CE3DB1">
            <w:pPr>
              <w:spacing w:before="240" w:after="240"/>
              <w:rPr>
                <w:rFonts w:ascii="Verdana" w:hAnsi="Verdana"/>
                <w:color w:val="000000"/>
              </w:rPr>
            </w:pPr>
            <w:r>
              <w:rPr>
                <w:rFonts w:ascii="Verdana" w:hAnsi="Verdana"/>
                <w:color w:val="000000"/>
              </w:rPr>
              <w:t>24</w:t>
            </w:r>
            <w:r w:rsidR="00CE3DB1">
              <w:rPr>
                <w:rFonts w:ascii="Verdana" w:hAnsi="Verdana"/>
                <w:color w:val="000000"/>
              </w:rPr>
              <w:t xml:space="preserve"> Nov</w:t>
            </w:r>
          </w:p>
        </w:tc>
        <w:tc>
          <w:tcPr>
            <w:tcW w:w="2606" w:type="dxa"/>
            <w:vAlign w:val="center"/>
          </w:tcPr>
          <w:p w14:paraId="79AE8D30" w14:textId="5F834CA4" w:rsidR="00CE3DB1" w:rsidRPr="003125D4" w:rsidRDefault="00CE3DB1" w:rsidP="00CE3DB1">
            <w:pPr>
              <w:spacing w:before="240" w:after="240"/>
              <w:rPr>
                <w:rFonts w:ascii="Verdana" w:hAnsi="Verdana"/>
              </w:rPr>
            </w:pPr>
            <w:r>
              <w:rPr>
                <w:rFonts w:ascii="Verdana" w:hAnsi="Verdana"/>
              </w:rPr>
              <w:t>Revenue from Contracts with Customers</w:t>
            </w:r>
          </w:p>
        </w:tc>
        <w:tc>
          <w:tcPr>
            <w:tcW w:w="1984" w:type="dxa"/>
          </w:tcPr>
          <w:p w14:paraId="41E0ADB2" w14:textId="4B202477" w:rsidR="00CE3DB1" w:rsidRDefault="00CE3DB1" w:rsidP="00CE3DB1">
            <w:pPr>
              <w:spacing w:before="240" w:after="240"/>
              <w:rPr>
                <w:rFonts w:ascii="Verdana" w:hAnsi="Verdana"/>
              </w:rPr>
            </w:pPr>
            <w:r>
              <w:rPr>
                <w:rFonts w:ascii="Verdana" w:hAnsi="Verdana"/>
              </w:rPr>
              <w:t>Chapter 18</w:t>
            </w:r>
          </w:p>
        </w:tc>
        <w:tc>
          <w:tcPr>
            <w:tcW w:w="1984" w:type="dxa"/>
          </w:tcPr>
          <w:p w14:paraId="22AE7F0C" w14:textId="2B23D0DC" w:rsidR="00CE3DB1" w:rsidRDefault="00CE3DB1" w:rsidP="00CE3DB1">
            <w:pPr>
              <w:spacing w:before="240" w:after="240"/>
              <w:rPr>
                <w:rFonts w:ascii="Verdana" w:hAnsi="Verdana"/>
              </w:rPr>
            </w:pPr>
            <w:r>
              <w:rPr>
                <w:rFonts w:ascii="Verdana" w:hAnsi="Verdana"/>
              </w:rPr>
              <w:t>Chapter 11</w:t>
            </w:r>
          </w:p>
        </w:tc>
      </w:tr>
      <w:tr w:rsidR="00CE3DB1" w:rsidRPr="00040626" w14:paraId="61B4F2FD" w14:textId="1B4CC6CE" w:rsidTr="00CE3DB1">
        <w:tc>
          <w:tcPr>
            <w:tcW w:w="1915" w:type="dxa"/>
          </w:tcPr>
          <w:p w14:paraId="7643D4B8" w14:textId="520EF984" w:rsidR="00CE3DB1" w:rsidRPr="003125D4" w:rsidRDefault="003F1911" w:rsidP="00CE3DB1">
            <w:pPr>
              <w:spacing w:before="240" w:after="240"/>
              <w:rPr>
                <w:rFonts w:ascii="Verdana" w:hAnsi="Verdana"/>
              </w:rPr>
            </w:pPr>
            <w:r>
              <w:rPr>
                <w:rFonts w:ascii="Verdana" w:hAnsi="Verdana"/>
              </w:rPr>
              <w:t>10</w:t>
            </w:r>
          </w:p>
        </w:tc>
        <w:tc>
          <w:tcPr>
            <w:tcW w:w="1955" w:type="dxa"/>
          </w:tcPr>
          <w:p w14:paraId="23578107" w14:textId="1CFCBDC0" w:rsidR="00CE3DB1" w:rsidRDefault="003F1911" w:rsidP="00CE3DB1">
            <w:pPr>
              <w:spacing w:before="240" w:after="240"/>
              <w:rPr>
                <w:rFonts w:ascii="Verdana" w:hAnsi="Verdana"/>
                <w:color w:val="000000"/>
              </w:rPr>
            </w:pPr>
            <w:r>
              <w:rPr>
                <w:rFonts w:ascii="Verdana" w:hAnsi="Verdana"/>
                <w:color w:val="000000"/>
              </w:rPr>
              <w:t>1 Dec</w:t>
            </w:r>
          </w:p>
        </w:tc>
        <w:tc>
          <w:tcPr>
            <w:tcW w:w="2606" w:type="dxa"/>
            <w:vAlign w:val="center"/>
          </w:tcPr>
          <w:p w14:paraId="02DCF122" w14:textId="77777777" w:rsidR="00CE3DB1" w:rsidRDefault="00CE3DB1" w:rsidP="00CE3DB1">
            <w:pPr>
              <w:spacing w:before="240" w:after="240"/>
              <w:rPr>
                <w:rFonts w:ascii="Verdana" w:hAnsi="Verdana"/>
                <w:color w:val="000000"/>
              </w:rPr>
            </w:pPr>
            <w:r>
              <w:rPr>
                <w:rFonts w:ascii="Verdana" w:hAnsi="Verdana"/>
                <w:color w:val="000000"/>
              </w:rPr>
              <w:t>Pension Schemes</w:t>
            </w:r>
          </w:p>
          <w:p w14:paraId="55D183AA" w14:textId="19153F18" w:rsidR="00CE3DB1" w:rsidRPr="003125D4" w:rsidRDefault="00CE3DB1" w:rsidP="00CE3DB1">
            <w:pPr>
              <w:spacing w:before="240" w:after="240"/>
              <w:rPr>
                <w:rFonts w:ascii="Verdana" w:hAnsi="Verdana"/>
              </w:rPr>
            </w:pPr>
          </w:p>
        </w:tc>
        <w:tc>
          <w:tcPr>
            <w:tcW w:w="1984" w:type="dxa"/>
          </w:tcPr>
          <w:p w14:paraId="711B603E" w14:textId="77777777" w:rsidR="00CE3DB1" w:rsidRDefault="00CE3DB1" w:rsidP="00CE3DB1">
            <w:pPr>
              <w:spacing w:before="240" w:after="240"/>
              <w:rPr>
                <w:rFonts w:ascii="Verdana" w:hAnsi="Verdana"/>
              </w:rPr>
            </w:pPr>
            <w:r>
              <w:rPr>
                <w:rFonts w:ascii="Verdana" w:hAnsi="Verdana"/>
              </w:rPr>
              <w:t>Chapter 13</w:t>
            </w:r>
          </w:p>
          <w:p w14:paraId="006441DA" w14:textId="77777777" w:rsidR="00CE3DB1" w:rsidRDefault="00CE3DB1" w:rsidP="00CE3DB1">
            <w:pPr>
              <w:spacing w:before="240" w:after="240"/>
              <w:rPr>
                <w:rFonts w:ascii="Verdana" w:hAnsi="Verdana"/>
              </w:rPr>
            </w:pPr>
          </w:p>
        </w:tc>
        <w:tc>
          <w:tcPr>
            <w:tcW w:w="1984" w:type="dxa"/>
          </w:tcPr>
          <w:p w14:paraId="6B737F56" w14:textId="424821E3" w:rsidR="00CE3DB1" w:rsidRDefault="00CE3DB1" w:rsidP="00CE3DB1">
            <w:pPr>
              <w:spacing w:before="240" w:after="240"/>
              <w:rPr>
                <w:rFonts w:ascii="Verdana" w:hAnsi="Verdana"/>
              </w:rPr>
            </w:pPr>
            <w:r>
              <w:rPr>
                <w:rFonts w:ascii="Verdana" w:hAnsi="Verdana"/>
              </w:rPr>
              <w:t>Chapter 11</w:t>
            </w:r>
          </w:p>
        </w:tc>
      </w:tr>
      <w:tr w:rsidR="008A22AE" w:rsidRPr="00040626" w14:paraId="0F7B6F60" w14:textId="48E8F06A" w:rsidTr="00CE3DB1">
        <w:tc>
          <w:tcPr>
            <w:tcW w:w="1915" w:type="dxa"/>
          </w:tcPr>
          <w:p w14:paraId="16C72737" w14:textId="1422B1A6" w:rsidR="008A22AE" w:rsidRPr="008B43BE" w:rsidRDefault="008A22AE" w:rsidP="00AC0D1C">
            <w:pPr>
              <w:spacing w:before="240" w:after="240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lastRenderedPageBreak/>
              <w:t>1</w:t>
            </w:r>
            <w:r w:rsidR="003F1911">
              <w:rPr>
                <w:rFonts w:ascii="Verdana" w:hAnsi="Verdana" w:cs="Arial"/>
              </w:rPr>
              <w:t>1</w:t>
            </w:r>
          </w:p>
        </w:tc>
        <w:tc>
          <w:tcPr>
            <w:tcW w:w="1955" w:type="dxa"/>
          </w:tcPr>
          <w:p w14:paraId="1654C544" w14:textId="7FFBA6E2" w:rsidR="008A22AE" w:rsidRDefault="003F1911" w:rsidP="00AC0D1C">
            <w:pPr>
              <w:spacing w:before="240" w:after="240"/>
              <w:rPr>
                <w:rFonts w:ascii="Verdana" w:hAnsi="Verdana"/>
                <w:color w:val="000000"/>
              </w:rPr>
            </w:pPr>
            <w:r>
              <w:rPr>
                <w:rFonts w:ascii="Verdana" w:hAnsi="Verdana"/>
                <w:color w:val="000000"/>
              </w:rPr>
              <w:t>8</w:t>
            </w:r>
            <w:r w:rsidR="00CE3DB1">
              <w:rPr>
                <w:rFonts w:ascii="Verdana" w:hAnsi="Verdana"/>
                <w:color w:val="000000"/>
              </w:rPr>
              <w:t xml:space="preserve"> Dec</w:t>
            </w:r>
          </w:p>
        </w:tc>
        <w:tc>
          <w:tcPr>
            <w:tcW w:w="2606" w:type="dxa"/>
            <w:vAlign w:val="center"/>
          </w:tcPr>
          <w:p w14:paraId="620907C1" w14:textId="12388D84" w:rsidR="008A22AE" w:rsidRPr="008B43BE" w:rsidRDefault="00CE3DB1" w:rsidP="00AC0D1C">
            <w:pPr>
              <w:spacing w:before="240" w:after="240"/>
              <w:rPr>
                <w:rFonts w:ascii="Verdana" w:hAnsi="Verdana"/>
                <w:color w:val="000000"/>
              </w:rPr>
            </w:pPr>
            <w:r>
              <w:rPr>
                <w:rFonts w:ascii="Verdana" w:hAnsi="Verdana"/>
                <w:color w:val="000000"/>
              </w:rPr>
              <w:t>Ethical and Current Issues in Corporate Reporting</w:t>
            </w:r>
          </w:p>
        </w:tc>
        <w:tc>
          <w:tcPr>
            <w:tcW w:w="1984" w:type="dxa"/>
          </w:tcPr>
          <w:p w14:paraId="0957FB01" w14:textId="4D98280D" w:rsidR="008A22AE" w:rsidRDefault="00CE3DB1" w:rsidP="00AC0D1C">
            <w:pPr>
              <w:spacing w:before="240" w:after="240"/>
              <w:rPr>
                <w:rFonts w:ascii="Verdana" w:hAnsi="Verdana"/>
                <w:color w:val="000000"/>
              </w:rPr>
            </w:pPr>
            <w:r>
              <w:rPr>
                <w:rFonts w:ascii="Verdana" w:hAnsi="Verdana"/>
              </w:rPr>
              <w:t>Chapter 31 -33</w:t>
            </w:r>
          </w:p>
        </w:tc>
        <w:tc>
          <w:tcPr>
            <w:tcW w:w="1984" w:type="dxa"/>
          </w:tcPr>
          <w:p w14:paraId="2B5BFB2F" w14:textId="77777777" w:rsidR="008A22AE" w:rsidRDefault="008A22AE" w:rsidP="00AC0D1C">
            <w:pPr>
              <w:spacing w:before="240" w:after="240"/>
              <w:rPr>
                <w:rFonts w:ascii="Verdana" w:hAnsi="Verdana"/>
                <w:color w:val="000000"/>
              </w:rPr>
            </w:pPr>
          </w:p>
        </w:tc>
      </w:tr>
      <w:tr w:rsidR="00CE3DB1" w:rsidRPr="00040626" w14:paraId="3E7A5683" w14:textId="77777777" w:rsidTr="00CE3DB1">
        <w:tc>
          <w:tcPr>
            <w:tcW w:w="1915" w:type="dxa"/>
          </w:tcPr>
          <w:p w14:paraId="1DF4CD93" w14:textId="14D772B7" w:rsidR="00CE3DB1" w:rsidRDefault="00CE3DB1" w:rsidP="00AC0D1C">
            <w:pPr>
              <w:spacing w:before="240" w:after="240"/>
              <w:rPr>
                <w:rFonts w:ascii="Verdana" w:hAnsi="Verdana" w:cs="Arial"/>
              </w:rPr>
            </w:pPr>
          </w:p>
        </w:tc>
        <w:tc>
          <w:tcPr>
            <w:tcW w:w="1955" w:type="dxa"/>
          </w:tcPr>
          <w:p w14:paraId="537F518C" w14:textId="32411127" w:rsidR="00CE3DB1" w:rsidRPr="003F1911" w:rsidRDefault="003F1911" w:rsidP="00AC0D1C">
            <w:pPr>
              <w:spacing w:before="240" w:after="240"/>
              <w:rPr>
                <w:rFonts w:ascii="Verdana" w:hAnsi="Verdana"/>
                <w:b/>
                <w:bCs/>
                <w:color w:val="000000"/>
              </w:rPr>
            </w:pPr>
            <w:r w:rsidRPr="003F1911">
              <w:rPr>
                <w:rFonts w:ascii="Verdana" w:hAnsi="Verdana"/>
                <w:b/>
                <w:bCs/>
                <w:color w:val="000000"/>
              </w:rPr>
              <w:t>Term ends 12-12-25</w:t>
            </w:r>
          </w:p>
        </w:tc>
        <w:tc>
          <w:tcPr>
            <w:tcW w:w="2606" w:type="dxa"/>
            <w:vAlign w:val="center"/>
          </w:tcPr>
          <w:p w14:paraId="56685D32" w14:textId="4963A12A" w:rsidR="00CE3DB1" w:rsidRDefault="00CE3DB1" w:rsidP="00AC0D1C">
            <w:pPr>
              <w:spacing w:before="240" w:after="240"/>
              <w:rPr>
                <w:rFonts w:ascii="Verdana" w:hAnsi="Verdana"/>
                <w:color w:val="000000"/>
              </w:rPr>
            </w:pPr>
          </w:p>
        </w:tc>
        <w:tc>
          <w:tcPr>
            <w:tcW w:w="1984" w:type="dxa"/>
          </w:tcPr>
          <w:p w14:paraId="7CCC323C" w14:textId="77777777" w:rsidR="00CE3DB1" w:rsidRDefault="00CE3DB1" w:rsidP="00AC0D1C">
            <w:pPr>
              <w:spacing w:before="240" w:after="240"/>
              <w:rPr>
                <w:rFonts w:ascii="Verdana" w:hAnsi="Verdana"/>
                <w:color w:val="000000"/>
              </w:rPr>
            </w:pPr>
          </w:p>
        </w:tc>
        <w:tc>
          <w:tcPr>
            <w:tcW w:w="1984" w:type="dxa"/>
          </w:tcPr>
          <w:p w14:paraId="40B0174A" w14:textId="77777777" w:rsidR="00CE3DB1" w:rsidRDefault="00CE3DB1" w:rsidP="00AC0D1C">
            <w:pPr>
              <w:spacing w:before="240" w:after="240"/>
              <w:rPr>
                <w:rFonts w:ascii="Verdana" w:hAnsi="Verdana"/>
                <w:color w:val="000000"/>
              </w:rPr>
            </w:pPr>
          </w:p>
        </w:tc>
      </w:tr>
      <w:tr w:rsidR="00CE3DB1" w:rsidRPr="00040626" w14:paraId="27AB9393" w14:textId="77777777" w:rsidTr="00CE3DB1">
        <w:tc>
          <w:tcPr>
            <w:tcW w:w="1915" w:type="dxa"/>
          </w:tcPr>
          <w:p w14:paraId="256023C2" w14:textId="77777777" w:rsidR="00CE3DB1" w:rsidRDefault="00CE3DB1" w:rsidP="00AC0D1C">
            <w:pPr>
              <w:spacing w:before="240" w:after="240"/>
              <w:rPr>
                <w:rFonts w:ascii="Verdana" w:hAnsi="Verdana" w:cs="Arial"/>
              </w:rPr>
            </w:pPr>
          </w:p>
        </w:tc>
        <w:tc>
          <w:tcPr>
            <w:tcW w:w="1955" w:type="dxa"/>
          </w:tcPr>
          <w:p w14:paraId="744896E0" w14:textId="77777777" w:rsidR="00CE3DB1" w:rsidRDefault="00CE3DB1" w:rsidP="00AC0D1C">
            <w:pPr>
              <w:spacing w:before="240" w:after="240"/>
              <w:rPr>
                <w:rFonts w:ascii="Verdana" w:hAnsi="Verdana"/>
                <w:color w:val="000000"/>
              </w:rPr>
            </w:pPr>
          </w:p>
        </w:tc>
        <w:tc>
          <w:tcPr>
            <w:tcW w:w="2606" w:type="dxa"/>
            <w:tcBorders>
              <w:bottom w:val="single" w:sz="4" w:space="0" w:color="auto"/>
            </w:tcBorders>
            <w:vAlign w:val="center"/>
          </w:tcPr>
          <w:p w14:paraId="1FD10191" w14:textId="3D7A07D3" w:rsidR="00CE3DB1" w:rsidRDefault="00CE3DB1" w:rsidP="00AC0D1C">
            <w:pPr>
              <w:spacing w:before="240" w:after="240"/>
              <w:rPr>
                <w:rFonts w:ascii="Verdana" w:hAnsi="Verdana"/>
                <w:color w:val="000000"/>
              </w:rPr>
            </w:pPr>
            <w:r>
              <w:rPr>
                <w:rFonts w:ascii="Verdana" w:hAnsi="Verdana"/>
                <w:color w:val="000000"/>
              </w:rPr>
              <w:t xml:space="preserve">Assignment due in on </w:t>
            </w:r>
            <w:r w:rsidR="003F1911">
              <w:rPr>
                <w:rFonts w:ascii="Verdana" w:hAnsi="Verdana"/>
                <w:color w:val="000000"/>
              </w:rPr>
              <w:t>9</w:t>
            </w:r>
            <w:r>
              <w:rPr>
                <w:rFonts w:ascii="Verdana" w:hAnsi="Verdana"/>
                <w:color w:val="000000"/>
              </w:rPr>
              <w:t>-</w:t>
            </w:r>
            <w:r w:rsidR="00B20AD9">
              <w:rPr>
                <w:rFonts w:ascii="Verdana" w:hAnsi="Verdana"/>
                <w:color w:val="000000"/>
              </w:rPr>
              <w:t>01</w:t>
            </w:r>
            <w:r>
              <w:rPr>
                <w:rFonts w:ascii="Verdana" w:hAnsi="Verdana"/>
                <w:color w:val="000000"/>
              </w:rPr>
              <w:t>-2</w:t>
            </w:r>
            <w:r w:rsidR="003F1911">
              <w:rPr>
                <w:rFonts w:ascii="Verdana" w:hAnsi="Verdana"/>
                <w:color w:val="000000"/>
              </w:rPr>
              <w:t>6</w:t>
            </w:r>
          </w:p>
        </w:tc>
        <w:tc>
          <w:tcPr>
            <w:tcW w:w="1984" w:type="dxa"/>
            <w:tcBorders>
              <w:bottom w:val="single" w:sz="4" w:space="0" w:color="auto"/>
            </w:tcBorders>
          </w:tcPr>
          <w:p w14:paraId="3035EA9F" w14:textId="77777777" w:rsidR="00CE3DB1" w:rsidRDefault="00CE3DB1" w:rsidP="00AC0D1C">
            <w:pPr>
              <w:spacing w:before="240" w:after="240"/>
              <w:rPr>
                <w:rFonts w:ascii="Verdana" w:hAnsi="Verdana"/>
                <w:color w:val="000000"/>
              </w:rPr>
            </w:pPr>
          </w:p>
        </w:tc>
        <w:tc>
          <w:tcPr>
            <w:tcW w:w="1984" w:type="dxa"/>
            <w:tcBorders>
              <w:bottom w:val="single" w:sz="4" w:space="0" w:color="auto"/>
            </w:tcBorders>
          </w:tcPr>
          <w:p w14:paraId="1F76B286" w14:textId="77777777" w:rsidR="00CE3DB1" w:rsidRDefault="00CE3DB1" w:rsidP="00AC0D1C">
            <w:pPr>
              <w:spacing w:before="240" w:after="240"/>
              <w:rPr>
                <w:rFonts w:ascii="Verdana" w:hAnsi="Verdana"/>
                <w:color w:val="000000"/>
              </w:rPr>
            </w:pPr>
          </w:p>
        </w:tc>
      </w:tr>
    </w:tbl>
    <w:p w14:paraId="1658281D" w14:textId="1D4BF01B" w:rsidR="0068652B" w:rsidRDefault="0068652B">
      <w:pPr>
        <w:rPr>
          <w:rFonts w:ascii="Verdana" w:hAnsi="Verdana"/>
          <w:b/>
          <w:lang w:eastAsia="en-GB"/>
        </w:rPr>
      </w:pPr>
    </w:p>
    <w:p w14:paraId="4C370200" w14:textId="20FE5703" w:rsidR="00AD5F7E" w:rsidRPr="00A85BFE" w:rsidRDefault="00AD5F7E" w:rsidP="00496F52">
      <w:pPr>
        <w:pStyle w:val="Header"/>
        <w:tabs>
          <w:tab w:val="clear" w:pos="4153"/>
          <w:tab w:val="clear" w:pos="8306"/>
        </w:tabs>
        <w:rPr>
          <w:rFonts w:ascii="Arial" w:hAnsi="Arial" w:cs="Arial"/>
          <w:b/>
          <w:sz w:val="28"/>
          <w:szCs w:val="28"/>
        </w:rPr>
      </w:pPr>
    </w:p>
    <w:sectPr w:rsidR="00AD5F7E" w:rsidRPr="00A85BFE" w:rsidSect="00287B12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type w:val="oddPage"/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34D492C" w14:textId="77777777" w:rsidR="009E68FA" w:rsidRDefault="009E68FA">
      <w:r>
        <w:separator/>
      </w:r>
    </w:p>
  </w:endnote>
  <w:endnote w:type="continuationSeparator" w:id="0">
    <w:p w14:paraId="446FED7A" w14:textId="77777777" w:rsidR="009E68FA" w:rsidRDefault="009E68F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1483A16" w14:textId="77777777" w:rsidR="009E68FA" w:rsidRDefault="009E68FA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3AE91C2F" w14:textId="77777777" w:rsidR="009E68FA" w:rsidRDefault="009E68FA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2960276" w14:textId="638E8270" w:rsidR="009E68FA" w:rsidRPr="00EF5DE4" w:rsidRDefault="009E68FA" w:rsidP="007E5C7D">
    <w:pPr>
      <w:pStyle w:val="Footer"/>
      <w:rPr>
        <w:rFonts w:ascii="Calibri" w:hAnsi="Calibri" w:cs="Arial"/>
        <w:sz w:val="22"/>
        <w:szCs w:val="22"/>
      </w:rPr>
    </w:pPr>
    <w:r>
      <w:rPr>
        <w:rFonts w:ascii="Calibri" w:hAnsi="Calibri" w:cs="Arial"/>
        <w:i/>
        <w:sz w:val="22"/>
        <w:szCs w:val="22"/>
      </w:rPr>
      <w:tab/>
    </w:r>
    <w:r>
      <w:rPr>
        <w:rFonts w:ascii="Calibri" w:hAnsi="Calibri" w:cs="Arial"/>
        <w:i/>
        <w:sz w:val="22"/>
        <w:szCs w:val="22"/>
      </w:rPr>
      <w:tab/>
    </w:r>
    <w:r w:rsidRPr="00EF5DE4">
      <w:rPr>
        <w:rFonts w:ascii="Calibri" w:hAnsi="Calibri" w:cs="Arial"/>
        <w:sz w:val="22"/>
        <w:szCs w:val="22"/>
      </w:rPr>
      <w:t xml:space="preserve">Page </w:t>
    </w:r>
    <w:r w:rsidRPr="00EF5DE4">
      <w:rPr>
        <w:rStyle w:val="PageNumber"/>
        <w:rFonts w:ascii="Calibri" w:hAnsi="Calibri"/>
        <w:sz w:val="22"/>
        <w:szCs w:val="22"/>
      </w:rPr>
      <w:fldChar w:fldCharType="begin"/>
    </w:r>
    <w:r w:rsidRPr="00EF5DE4">
      <w:rPr>
        <w:rStyle w:val="PageNumber"/>
        <w:rFonts w:ascii="Calibri" w:hAnsi="Calibri"/>
        <w:sz w:val="22"/>
        <w:szCs w:val="22"/>
      </w:rPr>
      <w:instrText xml:space="preserve"> PAGE </w:instrText>
    </w:r>
    <w:r w:rsidRPr="00EF5DE4">
      <w:rPr>
        <w:rStyle w:val="PageNumber"/>
        <w:rFonts w:ascii="Calibri" w:hAnsi="Calibri"/>
        <w:sz w:val="22"/>
        <w:szCs w:val="22"/>
      </w:rPr>
      <w:fldChar w:fldCharType="separate"/>
    </w:r>
    <w:r w:rsidR="007719C2">
      <w:rPr>
        <w:rStyle w:val="PageNumber"/>
        <w:rFonts w:ascii="Calibri" w:hAnsi="Calibri"/>
        <w:noProof/>
        <w:sz w:val="22"/>
        <w:szCs w:val="22"/>
      </w:rPr>
      <w:t>4</w:t>
    </w:r>
    <w:r w:rsidRPr="00EF5DE4">
      <w:rPr>
        <w:rStyle w:val="PageNumber"/>
        <w:rFonts w:ascii="Calibri" w:hAnsi="Calibri"/>
        <w:sz w:val="22"/>
        <w:szCs w:val="22"/>
      </w:rPr>
      <w:fldChar w:fldCharType="end"/>
    </w:r>
    <w:r w:rsidRPr="00EF5DE4">
      <w:rPr>
        <w:rStyle w:val="PageNumber"/>
        <w:rFonts w:ascii="Calibri" w:hAnsi="Calibri"/>
        <w:sz w:val="22"/>
        <w:szCs w:val="22"/>
      </w:rPr>
      <w:t xml:space="preserve"> of </w:t>
    </w:r>
    <w:r w:rsidRPr="00EF5DE4">
      <w:rPr>
        <w:rStyle w:val="PageNumber"/>
        <w:rFonts w:ascii="Calibri" w:hAnsi="Calibri"/>
        <w:sz w:val="22"/>
        <w:szCs w:val="22"/>
      </w:rPr>
      <w:fldChar w:fldCharType="begin"/>
    </w:r>
    <w:r w:rsidRPr="00EF5DE4">
      <w:rPr>
        <w:rStyle w:val="PageNumber"/>
        <w:rFonts w:ascii="Calibri" w:hAnsi="Calibri"/>
        <w:sz w:val="22"/>
        <w:szCs w:val="22"/>
      </w:rPr>
      <w:instrText xml:space="preserve"> NUMPAGES </w:instrText>
    </w:r>
    <w:r w:rsidRPr="00EF5DE4">
      <w:rPr>
        <w:rStyle w:val="PageNumber"/>
        <w:rFonts w:ascii="Calibri" w:hAnsi="Calibri"/>
        <w:sz w:val="22"/>
        <w:szCs w:val="22"/>
      </w:rPr>
      <w:fldChar w:fldCharType="separate"/>
    </w:r>
    <w:r w:rsidR="007719C2">
      <w:rPr>
        <w:rStyle w:val="PageNumber"/>
        <w:rFonts w:ascii="Calibri" w:hAnsi="Calibri"/>
        <w:noProof/>
        <w:sz w:val="22"/>
        <w:szCs w:val="22"/>
      </w:rPr>
      <w:t>6</w:t>
    </w:r>
    <w:r w:rsidRPr="00EF5DE4">
      <w:rPr>
        <w:rStyle w:val="PageNumber"/>
        <w:rFonts w:ascii="Calibri" w:hAnsi="Calibri"/>
        <w:sz w:val="22"/>
        <w:szCs w:val="22"/>
      </w:rPr>
      <w:fldChar w:fldCharType="end"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D8D66D4" w14:textId="77777777" w:rsidR="004B17FF" w:rsidRDefault="004B17F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94E04D0" w14:textId="77777777" w:rsidR="009E68FA" w:rsidRDefault="009E68FA">
      <w:r>
        <w:separator/>
      </w:r>
    </w:p>
  </w:footnote>
  <w:footnote w:type="continuationSeparator" w:id="0">
    <w:p w14:paraId="466C11D2" w14:textId="77777777" w:rsidR="009E68FA" w:rsidRDefault="009E68F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86EABB4" w14:textId="77777777" w:rsidR="004B17FF" w:rsidRDefault="004B17F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B9E65B0" w14:textId="77777777" w:rsidR="009E68FA" w:rsidRPr="003D6C2C" w:rsidRDefault="009E68FA" w:rsidP="00EF5DE4">
    <w:pPr>
      <w:pStyle w:val="Header"/>
      <w:pBdr>
        <w:bottom w:val="single" w:sz="4" w:space="1" w:color="auto"/>
      </w:pBdr>
      <w:tabs>
        <w:tab w:val="center" w:pos="4536"/>
        <w:tab w:val="right" w:pos="9073"/>
      </w:tabs>
      <w:jc w:val="right"/>
      <w:rPr>
        <w:rFonts w:ascii="Calibri" w:hAnsi="Calibri"/>
        <w:i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5B8397" w14:textId="77777777" w:rsidR="004B17FF" w:rsidRDefault="004B17F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9884750"/>
    <w:multiLevelType w:val="hybridMultilevel"/>
    <w:tmpl w:val="F780A4E2"/>
    <w:lvl w:ilvl="0" w:tplc="08090015">
      <w:start w:val="1"/>
      <w:numFmt w:val="upp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0FE73286"/>
    <w:multiLevelType w:val="hybridMultilevel"/>
    <w:tmpl w:val="7ED0567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9BA296F"/>
    <w:multiLevelType w:val="hybridMultilevel"/>
    <w:tmpl w:val="7932D3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AE215AF"/>
    <w:multiLevelType w:val="hybridMultilevel"/>
    <w:tmpl w:val="C1A6B92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D39540F"/>
    <w:multiLevelType w:val="hybridMultilevel"/>
    <w:tmpl w:val="7590B0E0"/>
    <w:lvl w:ilvl="0" w:tplc="ADDC84A6">
      <w:start w:val="1"/>
      <w:numFmt w:val="lowerLetter"/>
      <w:lvlText w:val="%1)"/>
      <w:lvlJc w:val="left"/>
      <w:pPr>
        <w:ind w:left="58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07" w:hanging="360"/>
      </w:pPr>
    </w:lvl>
    <w:lvl w:ilvl="2" w:tplc="0809001B" w:tentative="1">
      <w:start w:val="1"/>
      <w:numFmt w:val="lowerRoman"/>
      <w:lvlText w:val="%3."/>
      <w:lvlJc w:val="right"/>
      <w:pPr>
        <w:ind w:left="2027" w:hanging="180"/>
      </w:pPr>
    </w:lvl>
    <w:lvl w:ilvl="3" w:tplc="0809000F" w:tentative="1">
      <w:start w:val="1"/>
      <w:numFmt w:val="decimal"/>
      <w:lvlText w:val="%4."/>
      <w:lvlJc w:val="left"/>
      <w:pPr>
        <w:ind w:left="2747" w:hanging="360"/>
      </w:pPr>
    </w:lvl>
    <w:lvl w:ilvl="4" w:tplc="08090019" w:tentative="1">
      <w:start w:val="1"/>
      <w:numFmt w:val="lowerLetter"/>
      <w:lvlText w:val="%5."/>
      <w:lvlJc w:val="left"/>
      <w:pPr>
        <w:ind w:left="3467" w:hanging="360"/>
      </w:pPr>
    </w:lvl>
    <w:lvl w:ilvl="5" w:tplc="0809001B" w:tentative="1">
      <w:start w:val="1"/>
      <w:numFmt w:val="lowerRoman"/>
      <w:lvlText w:val="%6."/>
      <w:lvlJc w:val="right"/>
      <w:pPr>
        <w:ind w:left="4187" w:hanging="180"/>
      </w:pPr>
    </w:lvl>
    <w:lvl w:ilvl="6" w:tplc="0809000F" w:tentative="1">
      <w:start w:val="1"/>
      <w:numFmt w:val="decimal"/>
      <w:lvlText w:val="%7."/>
      <w:lvlJc w:val="left"/>
      <w:pPr>
        <w:ind w:left="4907" w:hanging="360"/>
      </w:pPr>
    </w:lvl>
    <w:lvl w:ilvl="7" w:tplc="08090019" w:tentative="1">
      <w:start w:val="1"/>
      <w:numFmt w:val="lowerLetter"/>
      <w:lvlText w:val="%8."/>
      <w:lvlJc w:val="left"/>
      <w:pPr>
        <w:ind w:left="5627" w:hanging="360"/>
      </w:pPr>
    </w:lvl>
    <w:lvl w:ilvl="8" w:tplc="0809001B" w:tentative="1">
      <w:start w:val="1"/>
      <w:numFmt w:val="lowerRoman"/>
      <w:lvlText w:val="%9."/>
      <w:lvlJc w:val="right"/>
      <w:pPr>
        <w:ind w:left="6347" w:hanging="180"/>
      </w:pPr>
    </w:lvl>
  </w:abstractNum>
  <w:abstractNum w:abstractNumId="9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10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238D09A3"/>
    <w:multiLevelType w:val="multilevel"/>
    <w:tmpl w:val="FF6ED96C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 w:tentative="1">
      <w:start w:val="1"/>
      <w:numFmt w:val="lowerRoman"/>
      <w:lvlText w:val="%3."/>
      <w:lvlJc w:val="right"/>
      <w:pPr>
        <w:ind w:left="2160" w:hanging="180"/>
      </w:pPr>
    </w:lvl>
    <w:lvl w:ilvl="3" w:tentative="1">
      <w:start w:val="1"/>
      <w:numFmt w:val="decimal"/>
      <w:lvlText w:val="%4."/>
      <w:lvlJc w:val="left"/>
      <w:pPr>
        <w:ind w:left="2880" w:hanging="360"/>
      </w:pPr>
    </w:lvl>
    <w:lvl w:ilvl="4" w:tentative="1">
      <w:start w:val="1"/>
      <w:numFmt w:val="lowerLetter"/>
      <w:lvlText w:val="%5."/>
      <w:lvlJc w:val="left"/>
      <w:pPr>
        <w:ind w:left="3600" w:hanging="360"/>
      </w:pPr>
    </w:lvl>
    <w:lvl w:ilvl="5" w:tentative="1">
      <w:start w:val="1"/>
      <w:numFmt w:val="lowerRoman"/>
      <w:lvlText w:val="%6."/>
      <w:lvlJc w:val="right"/>
      <w:pPr>
        <w:ind w:left="4320" w:hanging="180"/>
      </w:pPr>
    </w:lvl>
    <w:lvl w:ilvl="6" w:tentative="1">
      <w:start w:val="1"/>
      <w:numFmt w:val="decimal"/>
      <w:lvlText w:val="%7."/>
      <w:lvlJc w:val="left"/>
      <w:pPr>
        <w:ind w:left="5040" w:hanging="360"/>
      </w:pPr>
    </w:lvl>
    <w:lvl w:ilvl="7" w:tentative="1">
      <w:start w:val="1"/>
      <w:numFmt w:val="lowerLetter"/>
      <w:lvlText w:val="%8."/>
      <w:lvlJc w:val="left"/>
      <w:pPr>
        <w:ind w:left="5760" w:hanging="360"/>
      </w:pPr>
    </w:lvl>
    <w:lvl w:ilvl="8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6CA4BE8"/>
    <w:multiLevelType w:val="hybridMultilevel"/>
    <w:tmpl w:val="4BDA376C"/>
    <w:lvl w:ilvl="0" w:tplc="945E7B00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4" w15:restartNumberingAfterBreak="0">
    <w:nsid w:val="2D433031"/>
    <w:multiLevelType w:val="hybridMultilevel"/>
    <w:tmpl w:val="2E64088A"/>
    <w:lvl w:ilvl="0" w:tplc="08090001">
      <w:start w:val="1"/>
      <w:numFmt w:val="bullet"/>
      <w:lvlText w:val=""/>
      <w:lvlJc w:val="left"/>
      <w:pPr>
        <w:ind w:left="130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2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4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6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8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0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2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4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67" w:hanging="360"/>
      </w:pPr>
      <w:rPr>
        <w:rFonts w:ascii="Wingdings" w:hAnsi="Wingdings" w:hint="default"/>
      </w:rPr>
    </w:lvl>
  </w:abstractNum>
  <w:abstractNum w:abstractNumId="15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1D8635D"/>
    <w:multiLevelType w:val="hybridMultilevel"/>
    <w:tmpl w:val="7484635C"/>
    <w:lvl w:ilvl="0" w:tplc="E920F2FC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398170A"/>
    <w:multiLevelType w:val="singleLevel"/>
    <w:tmpl w:val="E0E8C05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1" w15:restartNumberingAfterBreak="0">
    <w:nsid w:val="3A673FFF"/>
    <w:multiLevelType w:val="hybridMultilevel"/>
    <w:tmpl w:val="BE2C4CBA"/>
    <w:lvl w:ilvl="0" w:tplc="08090001">
      <w:start w:val="1"/>
      <w:numFmt w:val="bullet"/>
      <w:lvlText w:val=""/>
      <w:lvlJc w:val="left"/>
      <w:pPr>
        <w:ind w:left="157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31" w:hanging="360"/>
      </w:pPr>
      <w:rPr>
        <w:rFonts w:ascii="Wingdings" w:hAnsi="Wingdings" w:hint="default"/>
      </w:rPr>
    </w:lvl>
  </w:abstractNum>
  <w:abstractNum w:abstractNumId="22" w15:restartNumberingAfterBreak="0">
    <w:nsid w:val="3ADB11C2"/>
    <w:multiLevelType w:val="hybridMultilevel"/>
    <w:tmpl w:val="CE761E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C460C85"/>
    <w:multiLevelType w:val="multilevel"/>
    <w:tmpl w:val="FF6ED96C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entative="1">
      <w:start w:val="1"/>
      <w:numFmt w:val="lowerLetter"/>
      <w:lvlText w:val="%2."/>
      <w:lvlJc w:val="left"/>
      <w:pPr>
        <w:ind w:left="1440" w:hanging="360"/>
      </w:pPr>
    </w:lvl>
    <w:lvl w:ilvl="2" w:tentative="1">
      <w:start w:val="1"/>
      <w:numFmt w:val="lowerRoman"/>
      <w:lvlText w:val="%3."/>
      <w:lvlJc w:val="right"/>
      <w:pPr>
        <w:ind w:left="2160" w:hanging="180"/>
      </w:pPr>
    </w:lvl>
    <w:lvl w:ilvl="3" w:tentative="1">
      <w:start w:val="1"/>
      <w:numFmt w:val="decimal"/>
      <w:lvlText w:val="%4."/>
      <w:lvlJc w:val="left"/>
      <w:pPr>
        <w:ind w:left="2880" w:hanging="360"/>
      </w:pPr>
    </w:lvl>
    <w:lvl w:ilvl="4" w:tentative="1">
      <w:start w:val="1"/>
      <w:numFmt w:val="lowerLetter"/>
      <w:lvlText w:val="%5."/>
      <w:lvlJc w:val="left"/>
      <w:pPr>
        <w:ind w:left="3600" w:hanging="360"/>
      </w:pPr>
    </w:lvl>
    <w:lvl w:ilvl="5" w:tentative="1">
      <w:start w:val="1"/>
      <w:numFmt w:val="lowerRoman"/>
      <w:lvlText w:val="%6."/>
      <w:lvlJc w:val="right"/>
      <w:pPr>
        <w:ind w:left="4320" w:hanging="180"/>
      </w:pPr>
    </w:lvl>
    <w:lvl w:ilvl="6" w:tentative="1">
      <w:start w:val="1"/>
      <w:numFmt w:val="decimal"/>
      <w:lvlText w:val="%7."/>
      <w:lvlJc w:val="left"/>
      <w:pPr>
        <w:ind w:left="5040" w:hanging="360"/>
      </w:pPr>
    </w:lvl>
    <w:lvl w:ilvl="7" w:tentative="1">
      <w:start w:val="1"/>
      <w:numFmt w:val="lowerLetter"/>
      <w:lvlText w:val="%8."/>
      <w:lvlJc w:val="left"/>
      <w:pPr>
        <w:ind w:left="5760" w:hanging="360"/>
      </w:pPr>
    </w:lvl>
    <w:lvl w:ilvl="8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5CD1F69"/>
    <w:multiLevelType w:val="hybridMultilevel"/>
    <w:tmpl w:val="712ABD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86E7100"/>
    <w:multiLevelType w:val="hybridMultilevel"/>
    <w:tmpl w:val="B3766D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E6A0349"/>
    <w:multiLevelType w:val="hybridMultilevel"/>
    <w:tmpl w:val="9B4050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5F975A5"/>
    <w:multiLevelType w:val="hybridMultilevel"/>
    <w:tmpl w:val="314A72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70B81391"/>
    <w:multiLevelType w:val="hybridMultilevel"/>
    <w:tmpl w:val="9BFC7B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68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  <w:rPr>
        <w:rFonts w:cs="Times New Roman"/>
      </w:rPr>
    </w:lvl>
  </w:abstractNum>
  <w:abstractNum w:abstractNumId="34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5" w15:restartNumberingAfterBreak="0">
    <w:nsid w:val="7A7E03CE"/>
    <w:multiLevelType w:val="hybridMultilevel"/>
    <w:tmpl w:val="ADAC3D0C"/>
    <w:lvl w:ilvl="0" w:tplc="9FD8AF0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DC07D32"/>
    <w:multiLevelType w:val="hybridMultilevel"/>
    <w:tmpl w:val="9B3E0D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23047600">
    <w:abstractNumId w:val="28"/>
  </w:num>
  <w:num w:numId="2" w16cid:durableId="906845999">
    <w:abstractNumId w:val="33"/>
  </w:num>
  <w:num w:numId="3" w16cid:durableId="1034043107">
    <w:abstractNumId w:val="26"/>
  </w:num>
  <w:num w:numId="4" w16cid:durableId="2007202032">
    <w:abstractNumId w:val="27"/>
  </w:num>
  <w:num w:numId="5" w16cid:durableId="1017195051">
    <w:abstractNumId w:val="5"/>
  </w:num>
  <w:num w:numId="6" w16cid:durableId="1724984159">
    <w:abstractNumId w:val="32"/>
  </w:num>
  <w:num w:numId="7" w16cid:durableId="566574850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 w16cid:durableId="744037013">
    <w:abstractNumId w:val="1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9" w16cid:durableId="2036345000">
    <w:abstractNumId w:val="3"/>
  </w:num>
  <w:num w:numId="10" w16cid:durableId="213468300">
    <w:abstractNumId w:val="19"/>
  </w:num>
  <w:num w:numId="11" w16cid:durableId="256060782">
    <w:abstractNumId w:val="34"/>
  </w:num>
  <w:num w:numId="12" w16cid:durableId="36590037">
    <w:abstractNumId w:val="25"/>
  </w:num>
  <w:num w:numId="13" w16cid:durableId="10034165">
    <w:abstractNumId w:val="15"/>
  </w:num>
  <w:num w:numId="14" w16cid:durableId="1112942643">
    <w:abstractNumId w:val="4"/>
  </w:num>
  <w:num w:numId="15" w16cid:durableId="514268511">
    <w:abstractNumId w:val="31"/>
  </w:num>
  <w:num w:numId="16" w16cid:durableId="704328412">
    <w:abstractNumId w:val="20"/>
  </w:num>
  <w:num w:numId="17" w16cid:durableId="815145270">
    <w:abstractNumId w:val="9"/>
  </w:num>
  <w:num w:numId="18" w16cid:durableId="1124422206">
    <w:abstractNumId w:val="10"/>
  </w:num>
  <w:num w:numId="19" w16cid:durableId="631447971">
    <w:abstractNumId w:val="18"/>
  </w:num>
  <w:num w:numId="20" w16cid:durableId="2121759143">
    <w:abstractNumId w:val="30"/>
  </w:num>
  <w:num w:numId="21" w16cid:durableId="865480222">
    <w:abstractNumId w:val="6"/>
  </w:num>
  <w:num w:numId="22" w16cid:durableId="1751463193">
    <w:abstractNumId w:val="0"/>
  </w:num>
  <w:num w:numId="23" w16cid:durableId="1183318639">
    <w:abstractNumId w:val="13"/>
  </w:num>
  <w:num w:numId="24" w16cid:durableId="826671977">
    <w:abstractNumId w:val="22"/>
  </w:num>
  <w:num w:numId="25" w16cid:durableId="1876187600">
    <w:abstractNumId w:val="1"/>
  </w:num>
  <w:num w:numId="26" w16cid:durableId="1232620984">
    <w:abstractNumId w:val="12"/>
  </w:num>
  <w:num w:numId="27" w16cid:durableId="1313022169">
    <w:abstractNumId w:val="29"/>
  </w:num>
  <w:num w:numId="28" w16cid:durableId="1166436801">
    <w:abstractNumId w:val="24"/>
  </w:num>
  <w:num w:numId="29" w16cid:durableId="1843739776">
    <w:abstractNumId w:val="23"/>
  </w:num>
  <w:num w:numId="30" w16cid:durableId="948859224">
    <w:abstractNumId w:val="17"/>
  </w:num>
  <w:num w:numId="31" w16cid:durableId="494493257">
    <w:abstractNumId w:val="11"/>
  </w:num>
  <w:num w:numId="32" w16cid:durableId="1399860199">
    <w:abstractNumId w:val="21"/>
  </w:num>
  <w:num w:numId="33" w16cid:durableId="476993303">
    <w:abstractNumId w:val="36"/>
  </w:num>
  <w:num w:numId="34" w16cid:durableId="1635259052">
    <w:abstractNumId w:val="8"/>
  </w:num>
  <w:num w:numId="35" w16cid:durableId="1529635126">
    <w:abstractNumId w:val="14"/>
  </w:num>
  <w:num w:numId="36" w16cid:durableId="33816679">
    <w:abstractNumId w:val="2"/>
  </w:num>
  <w:num w:numId="37" w16cid:durableId="1660494721">
    <w:abstractNumId w:val="35"/>
  </w:num>
  <w:num w:numId="38" w16cid:durableId="1972200038">
    <w:abstractNumId w:val="7"/>
  </w:num>
  <w:num w:numId="39" w16cid:durableId="1311590340">
    <w:abstractNumId w:val="16"/>
  </w:num>
  <w:numIdMacAtCleanup w:val="8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57"/>
  <w:displayVerticalDrawingGridEvery w:val="2"/>
  <w:noPunctuationKerning/>
  <w:characterSpacingControl w:val="doNotCompress"/>
  <w:hdrShapeDefaults>
    <o:shapedefaults v:ext="edit" spidmax="7475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795D"/>
    <w:rsid w:val="0000192D"/>
    <w:rsid w:val="00002239"/>
    <w:rsid w:val="000053F4"/>
    <w:rsid w:val="0000626D"/>
    <w:rsid w:val="000137AB"/>
    <w:rsid w:val="00020901"/>
    <w:rsid w:val="00021D19"/>
    <w:rsid w:val="00022105"/>
    <w:rsid w:val="000245C9"/>
    <w:rsid w:val="00024DEA"/>
    <w:rsid w:val="000317BD"/>
    <w:rsid w:val="0003359E"/>
    <w:rsid w:val="00033C92"/>
    <w:rsid w:val="000341CA"/>
    <w:rsid w:val="00035924"/>
    <w:rsid w:val="00036B6C"/>
    <w:rsid w:val="00040626"/>
    <w:rsid w:val="00041967"/>
    <w:rsid w:val="000440CB"/>
    <w:rsid w:val="00051C69"/>
    <w:rsid w:val="00051D63"/>
    <w:rsid w:val="00051F48"/>
    <w:rsid w:val="00055CCC"/>
    <w:rsid w:val="00064800"/>
    <w:rsid w:val="00066393"/>
    <w:rsid w:val="00066756"/>
    <w:rsid w:val="00074093"/>
    <w:rsid w:val="00074A52"/>
    <w:rsid w:val="00085566"/>
    <w:rsid w:val="00085633"/>
    <w:rsid w:val="00093A9F"/>
    <w:rsid w:val="0009601A"/>
    <w:rsid w:val="00097419"/>
    <w:rsid w:val="000A1770"/>
    <w:rsid w:val="000A3F04"/>
    <w:rsid w:val="000A4DAF"/>
    <w:rsid w:val="000B1981"/>
    <w:rsid w:val="000B5789"/>
    <w:rsid w:val="000C01B1"/>
    <w:rsid w:val="000C13DB"/>
    <w:rsid w:val="000C1E55"/>
    <w:rsid w:val="000C33CF"/>
    <w:rsid w:val="000C574A"/>
    <w:rsid w:val="000D380C"/>
    <w:rsid w:val="000D4E80"/>
    <w:rsid w:val="000D72A9"/>
    <w:rsid w:val="000F1845"/>
    <w:rsid w:val="000F1CAA"/>
    <w:rsid w:val="00104B5C"/>
    <w:rsid w:val="00105726"/>
    <w:rsid w:val="00107FFB"/>
    <w:rsid w:val="00112EA1"/>
    <w:rsid w:val="001164F4"/>
    <w:rsid w:val="00121D87"/>
    <w:rsid w:val="001245F2"/>
    <w:rsid w:val="001254C3"/>
    <w:rsid w:val="001303DC"/>
    <w:rsid w:val="00130E8F"/>
    <w:rsid w:val="00131D21"/>
    <w:rsid w:val="00135AE4"/>
    <w:rsid w:val="001369FE"/>
    <w:rsid w:val="001416CF"/>
    <w:rsid w:val="00142B56"/>
    <w:rsid w:val="00146D87"/>
    <w:rsid w:val="00154490"/>
    <w:rsid w:val="0015484C"/>
    <w:rsid w:val="00156E76"/>
    <w:rsid w:val="00157680"/>
    <w:rsid w:val="00164F4A"/>
    <w:rsid w:val="00172726"/>
    <w:rsid w:val="001765CD"/>
    <w:rsid w:val="0018384C"/>
    <w:rsid w:val="00195C75"/>
    <w:rsid w:val="00196854"/>
    <w:rsid w:val="001A3367"/>
    <w:rsid w:val="001A495B"/>
    <w:rsid w:val="001C29F8"/>
    <w:rsid w:val="001D0E5D"/>
    <w:rsid w:val="001D2961"/>
    <w:rsid w:val="001E08EF"/>
    <w:rsid w:val="001F22D0"/>
    <w:rsid w:val="001F273A"/>
    <w:rsid w:val="001F6F7B"/>
    <w:rsid w:val="00200498"/>
    <w:rsid w:val="002027F2"/>
    <w:rsid w:val="00204F54"/>
    <w:rsid w:val="00214627"/>
    <w:rsid w:val="002163FF"/>
    <w:rsid w:val="00217DB6"/>
    <w:rsid w:val="00223CCF"/>
    <w:rsid w:val="00231C95"/>
    <w:rsid w:val="00233536"/>
    <w:rsid w:val="002447AB"/>
    <w:rsid w:val="0024485F"/>
    <w:rsid w:val="00247950"/>
    <w:rsid w:val="00253C03"/>
    <w:rsid w:val="00265773"/>
    <w:rsid w:val="00275657"/>
    <w:rsid w:val="0028479D"/>
    <w:rsid w:val="00285261"/>
    <w:rsid w:val="00287B12"/>
    <w:rsid w:val="00287F3B"/>
    <w:rsid w:val="00290317"/>
    <w:rsid w:val="002947EA"/>
    <w:rsid w:val="002A68DA"/>
    <w:rsid w:val="002A7427"/>
    <w:rsid w:val="002B2F84"/>
    <w:rsid w:val="002B6CAA"/>
    <w:rsid w:val="002C115D"/>
    <w:rsid w:val="002C496A"/>
    <w:rsid w:val="002D1A22"/>
    <w:rsid w:val="002E1436"/>
    <w:rsid w:val="0030093A"/>
    <w:rsid w:val="00302255"/>
    <w:rsid w:val="003039DD"/>
    <w:rsid w:val="00304F23"/>
    <w:rsid w:val="003101DD"/>
    <w:rsid w:val="003103BC"/>
    <w:rsid w:val="003125D4"/>
    <w:rsid w:val="00322081"/>
    <w:rsid w:val="00325737"/>
    <w:rsid w:val="003264A8"/>
    <w:rsid w:val="00327109"/>
    <w:rsid w:val="003330C0"/>
    <w:rsid w:val="003352AC"/>
    <w:rsid w:val="003359C0"/>
    <w:rsid w:val="00335DEE"/>
    <w:rsid w:val="00340F63"/>
    <w:rsid w:val="00341C7E"/>
    <w:rsid w:val="00344493"/>
    <w:rsid w:val="00351943"/>
    <w:rsid w:val="003562C1"/>
    <w:rsid w:val="0036345F"/>
    <w:rsid w:val="003713D5"/>
    <w:rsid w:val="00373207"/>
    <w:rsid w:val="00382E8F"/>
    <w:rsid w:val="00385E74"/>
    <w:rsid w:val="003A2844"/>
    <w:rsid w:val="003A39A4"/>
    <w:rsid w:val="003B5E18"/>
    <w:rsid w:val="003C090F"/>
    <w:rsid w:val="003C1B54"/>
    <w:rsid w:val="003C38ED"/>
    <w:rsid w:val="003C49DF"/>
    <w:rsid w:val="003C4FF8"/>
    <w:rsid w:val="003D322E"/>
    <w:rsid w:val="003D525C"/>
    <w:rsid w:val="003D5D9A"/>
    <w:rsid w:val="003D6C2C"/>
    <w:rsid w:val="003E17CC"/>
    <w:rsid w:val="003F1911"/>
    <w:rsid w:val="003F1A3F"/>
    <w:rsid w:val="003F233D"/>
    <w:rsid w:val="003F2CB0"/>
    <w:rsid w:val="00403795"/>
    <w:rsid w:val="00405481"/>
    <w:rsid w:val="004070D1"/>
    <w:rsid w:val="004100D2"/>
    <w:rsid w:val="0041450A"/>
    <w:rsid w:val="00416DCC"/>
    <w:rsid w:val="00420944"/>
    <w:rsid w:val="0042589B"/>
    <w:rsid w:val="00431090"/>
    <w:rsid w:val="00432AE5"/>
    <w:rsid w:val="00432F20"/>
    <w:rsid w:val="0044309A"/>
    <w:rsid w:val="00445AD9"/>
    <w:rsid w:val="00453AF0"/>
    <w:rsid w:val="00453DA5"/>
    <w:rsid w:val="004569D9"/>
    <w:rsid w:val="00476110"/>
    <w:rsid w:val="00477EAE"/>
    <w:rsid w:val="00477F0F"/>
    <w:rsid w:val="0048415F"/>
    <w:rsid w:val="00496F52"/>
    <w:rsid w:val="00497922"/>
    <w:rsid w:val="00497B7B"/>
    <w:rsid w:val="004A3286"/>
    <w:rsid w:val="004B17FF"/>
    <w:rsid w:val="004B4C09"/>
    <w:rsid w:val="004B7EDC"/>
    <w:rsid w:val="004C01D5"/>
    <w:rsid w:val="004C7395"/>
    <w:rsid w:val="004D2CED"/>
    <w:rsid w:val="004E5CC5"/>
    <w:rsid w:val="004F0960"/>
    <w:rsid w:val="004F3CD0"/>
    <w:rsid w:val="004F5847"/>
    <w:rsid w:val="004F5FBE"/>
    <w:rsid w:val="004F7E3E"/>
    <w:rsid w:val="0050017B"/>
    <w:rsid w:val="005037A0"/>
    <w:rsid w:val="005058C3"/>
    <w:rsid w:val="00511608"/>
    <w:rsid w:val="00511BEB"/>
    <w:rsid w:val="00517F52"/>
    <w:rsid w:val="005209ED"/>
    <w:rsid w:val="005245C2"/>
    <w:rsid w:val="0052479F"/>
    <w:rsid w:val="005258A6"/>
    <w:rsid w:val="005302C0"/>
    <w:rsid w:val="00533DE8"/>
    <w:rsid w:val="00540A93"/>
    <w:rsid w:val="00542103"/>
    <w:rsid w:val="00547DFB"/>
    <w:rsid w:val="00551811"/>
    <w:rsid w:val="0055532E"/>
    <w:rsid w:val="00557D8C"/>
    <w:rsid w:val="0056501D"/>
    <w:rsid w:val="005653D2"/>
    <w:rsid w:val="005837C3"/>
    <w:rsid w:val="00584C27"/>
    <w:rsid w:val="00594E86"/>
    <w:rsid w:val="00595778"/>
    <w:rsid w:val="00597A71"/>
    <w:rsid w:val="005A0774"/>
    <w:rsid w:val="005A3428"/>
    <w:rsid w:val="005A5A4D"/>
    <w:rsid w:val="005A6FB0"/>
    <w:rsid w:val="005B7959"/>
    <w:rsid w:val="005C0774"/>
    <w:rsid w:val="005C21F0"/>
    <w:rsid w:val="005C3B11"/>
    <w:rsid w:val="005D2786"/>
    <w:rsid w:val="005D38DF"/>
    <w:rsid w:val="005D6AFF"/>
    <w:rsid w:val="005E0296"/>
    <w:rsid w:val="005F5763"/>
    <w:rsid w:val="005F7234"/>
    <w:rsid w:val="0060022F"/>
    <w:rsid w:val="00616A51"/>
    <w:rsid w:val="00617940"/>
    <w:rsid w:val="0062211A"/>
    <w:rsid w:val="006308B6"/>
    <w:rsid w:val="00632414"/>
    <w:rsid w:val="006374F8"/>
    <w:rsid w:val="00640E7D"/>
    <w:rsid w:val="00645AA1"/>
    <w:rsid w:val="006463F8"/>
    <w:rsid w:val="006537D1"/>
    <w:rsid w:val="006539A6"/>
    <w:rsid w:val="006615C0"/>
    <w:rsid w:val="0066296A"/>
    <w:rsid w:val="0066594C"/>
    <w:rsid w:val="006661A5"/>
    <w:rsid w:val="00675C20"/>
    <w:rsid w:val="00682CDA"/>
    <w:rsid w:val="006830F5"/>
    <w:rsid w:val="006850BE"/>
    <w:rsid w:val="0068652B"/>
    <w:rsid w:val="0069275B"/>
    <w:rsid w:val="006A0316"/>
    <w:rsid w:val="006A7D81"/>
    <w:rsid w:val="006B2070"/>
    <w:rsid w:val="006B2420"/>
    <w:rsid w:val="006B29D4"/>
    <w:rsid w:val="006B64A3"/>
    <w:rsid w:val="006C1BF6"/>
    <w:rsid w:val="006C5EB4"/>
    <w:rsid w:val="006D0E50"/>
    <w:rsid w:val="006D1A1E"/>
    <w:rsid w:val="006D22E5"/>
    <w:rsid w:val="006D2473"/>
    <w:rsid w:val="006D4D0C"/>
    <w:rsid w:val="006D5AA5"/>
    <w:rsid w:val="006D7A6F"/>
    <w:rsid w:val="006E00F1"/>
    <w:rsid w:val="006E2999"/>
    <w:rsid w:val="006E3277"/>
    <w:rsid w:val="006E41D2"/>
    <w:rsid w:val="006E522A"/>
    <w:rsid w:val="006F09B3"/>
    <w:rsid w:val="006F31AB"/>
    <w:rsid w:val="007001FF"/>
    <w:rsid w:val="00703C5E"/>
    <w:rsid w:val="0071787D"/>
    <w:rsid w:val="007275C7"/>
    <w:rsid w:val="00740F4B"/>
    <w:rsid w:val="007429B9"/>
    <w:rsid w:val="00747301"/>
    <w:rsid w:val="0075048A"/>
    <w:rsid w:val="00751C8A"/>
    <w:rsid w:val="00754CA8"/>
    <w:rsid w:val="00754E9B"/>
    <w:rsid w:val="007569A0"/>
    <w:rsid w:val="007607C9"/>
    <w:rsid w:val="00760E77"/>
    <w:rsid w:val="007719C2"/>
    <w:rsid w:val="0077424E"/>
    <w:rsid w:val="0078716F"/>
    <w:rsid w:val="007954E6"/>
    <w:rsid w:val="00797830"/>
    <w:rsid w:val="007A00DE"/>
    <w:rsid w:val="007A5423"/>
    <w:rsid w:val="007A6D4C"/>
    <w:rsid w:val="007B2DEF"/>
    <w:rsid w:val="007B4299"/>
    <w:rsid w:val="007B697C"/>
    <w:rsid w:val="007C6181"/>
    <w:rsid w:val="007C7767"/>
    <w:rsid w:val="007D225F"/>
    <w:rsid w:val="007E0E07"/>
    <w:rsid w:val="007E140D"/>
    <w:rsid w:val="007E155D"/>
    <w:rsid w:val="007E5C7D"/>
    <w:rsid w:val="007E6A3F"/>
    <w:rsid w:val="007E6D5A"/>
    <w:rsid w:val="007F0C37"/>
    <w:rsid w:val="007F0D99"/>
    <w:rsid w:val="007F23E2"/>
    <w:rsid w:val="007F5F87"/>
    <w:rsid w:val="00800336"/>
    <w:rsid w:val="0080129C"/>
    <w:rsid w:val="00801BC6"/>
    <w:rsid w:val="008139E8"/>
    <w:rsid w:val="0081413C"/>
    <w:rsid w:val="00821B8C"/>
    <w:rsid w:val="00822587"/>
    <w:rsid w:val="00824037"/>
    <w:rsid w:val="00825A58"/>
    <w:rsid w:val="008337C1"/>
    <w:rsid w:val="00836FB8"/>
    <w:rsid w:val="0084529D"/>
    <w:rsid w:val="00847E5C"/>
    <w:rsid w:val="0085153E"/>
    <w:rsid w:val="00857A89"/>
    <w:rsid w:val="00865ED2"/>
    <w:rsid w:val="00867547"/>
    <w:rsid w:val="00870F6E"/>
    <w:rsid w:val="00874FCD"/>
    <w:rsid w:val="00877330"/>
    <w:rsid w:val="008811D1"/>
    <w:rsid w:val="0088401B"/>
    <w:rsid w:val="00884477"/>
    <w:rsid w:val="0088586D"/>
    <w:rsid w:val="00887AD9"/>
    <w:rsid w:val="00891873"/>
    <w:rsid w:val="008A1BA4"/>
    <w:rsid w:val="008A22AE"/>
    <w:rsid w:val="008A4FB4"/>
    <w:rsid w:val="008A5813"/>
    <w:rsid w:val="008A6501"/>
    <w:rsid w:val="008B244B"/>
    <w:rsid w:val="008B43BE"/>
    <w:rsid w:val="008C09A3"/>
    <w:rsid w:val="008C5660"/>
    <w:rsid w:val="008D090C"/>
    <w:rsid w:val="008D4169"/>
    <w:rsid w:val="008E2A6F"/>
    <w:rsid w:val="008E2E72"/>
    <w:rsid w:val="008E3ECB"/>
    <w:rsid w:val="008E5112"/>
    <w:rsid w:val="008E5593"/>
    <w:rsid w:val="008F42FB"/>
    <w:rsid w:val="008F4D68"/>
    <w:rsid w:val="008F68E8"/>
    <w:rsid w:val="00901A97"/>
    <w:rsid w:val="009101DC"/>
    <w:rsid w:val="009124F2"/>
    <w:rsid w:val="00914416"/>
    <w:rsid w:val="00925263"/>
    <w:rsid w:val="00931489"/>
    <w:rsid w:val="009324C2"/>
    <w:rsid w:val="00932D00"/>
    <w:rsid w:val="009333A2"/>
    <w:rsid w:val="00941584"/>
    <w:rsid w:val="00955043"/>
    <w:rsid w:val="00956AE5"/>
    <w:rsid w:val="00963072"/>
    <w:rsid w:val="0096314A"/>
    <w:rsid w:val="0096769B"/>
    <w:rsid w:val="009711D8"/>
    <w:rsid w:val="009777D5"/>
    <w:rsid w:val="00981034"/>
    <w:rsid w:val="00982B00"/>
    <w:rsid w:val="00983CCE"/>
    <w:rsid w:val="00983E41"/>
    <w:rsid w:val="0098747E"/>
    <w:rsid w:val="00991F43"/>
    <w:rsid w:val="009975FB"/>
    <w:rsid w:val="009A0B76"/>
    <w:rsid w:val="009A1E04"/>
    <w:rsid w:val="009A4FFA"/>
    <w:rsid w:val="009B1C7B"/>
    <w:rsid w:val="009B253A"/>
    <w:rsid w:val="009B2734"/>
    <w:rsid w:val="009D64FF"/>
    <w:rsid w:val="009E08BB"/>
    <w:rsid w:val="009E2072"/>
    <w:rsid w:val="009E4433"/>
    <w:rsid w:val="009E68FA"/>
    <w:rsid w:val="009F1DFC"/>
    <w:rsid w:val="009F486A"/>
    <w:rsid w:val="009F5D92"/>
    <w:rsid w:val="00A0391C"/>
    <w:rsid w:val="00A039C6"/>
    <w:rsid w:val="00A16866"/>
    <w:rsid w:val="00A22CF3"/>
    <w:rsid w:val="00A231E1"/>
    <w:rsid w:val="00A2785D"/>
    <w:rsid w:val="00A310C3"/>
    <w:rsid w:val="00A36141"/>
    <w:rsid w:val="00A424EC"/>
    <w:rsid w:val="00A50814"/>
    <w:rsid w:val="00A51B5F"/>
    <w:rsid w:val="00A52443"/>
    <w:rsid w:val="00A53623"/>
    <w:rsid w:val="00A576FE"/>
    <w:rsid w:val="00A57D3C"/>
    <w:rsid w:val="00A66FA4"/>
    <w:rsid w:val="00A7641D"/>
    <w:rsid w:val="00A76D36"/>
    <w:rsid w:val="00A77AEF"/>
    <w:rsid w:val="00A842A5"/>
    <w:rsid w:val="00A84FE7"/>
    <w:rsid w:val="00A850FC"/>
    <w:rsid w:val="00A85E76"/>
    <w:rsid w:val="00A876B2"/>
    <w:rsid w:val="00A917FA"/>
    <w:rsid w:val="00A92AB9"/>
    <w:rsid w:val="00A95DCD"/>
    <w:rsid w:val="00A97477"/>
    <w:rsid w:val="00A9773F"/>
    <w:rsid w:val="00AA1934"/>
    <w:rsid w:val="00AA520D"/>
    <w:rsid w:val="00AA5A71"/>
    <w:rsid w:val="00AB5AFC"/>
    <w:rsid w:val="00AC07B9"/>
    <w:rsid w:val="00AC0D1C"/>
    <w:rsid w:val="00AC2A8C"/>
    <w:rsid w:val="00AC4703"/>
    <w:rsid w:val="00AC56C3"/>
    <w:rsid w:val="00AD2A90"/>
    <w:rsid w:val="00AD5F7E"/>
    <w:rsid w:val="00AD7A26"/>
    <w:rsid w:val="00AE0A6D"/>
    <w:rsid w:val="00AE1FA6"/>
    <w:rsid w:val="00AE21D9"/>
    <w:rsid w:val="00AE7CF0"/>
    <w:rsid w:val="00AF0FBF"/>
    <w:rsid w:val="00AF6A1E"/>
    <w:rsid w:val="00B0181F"/>
    <w:rsid w:val="00B028E5"/>
    <w:rsid w:val="00B040B1"/>
    <w:rsid w:val="00B14C91"/>
    <w:rsid w:val="00B153EE"/>
    <w:rsid w:val="00B1684B"/>
    <w:rsid w:val="00B20AD9"/>
    <w:rsid w:val="00B24D93"/>
    <w:rsid w:val="00B271B2"/>
    <w:rsid w:val="00B27A48"/>
    <w:rsid w:val="00B3036B"/>
    <w:rsid w:val="00B330D2"/>
    <w:rsid w:val="00B37278"/>
    <w:rsid w:val="00B54D7D"/>
    <w:rsid w:val="00B55D4F"/>
    <w:rsid w:val="00B61200"/>
    <w:rsid w:val="00B64FFF"/>
    <w:rsid w:val="00B65E3B"/>
    <w:rsid w:val="00B66915"/>
    <w:rsid w:val="00B676C5"/>
    <w:rsid w:val="00B75A5D"/>
    <w:rsid w:val="00B76F94"/>
    <w:rsid w:val="00B774EC"/>
    <w:rsid w:val="00B8045F"/>
    <w:rsid w:val="00B8182C"/>
    <w:rsid w:val="00B82124"/>
    <w:rsid w:val="00B83B6E"/>
    <w:rsid w:val="00B840D0"/>
    <w:rsid w:val="00B85F66"/>
    <w:rsid w:val="00B8679C"/>
    <w:rsid w:val="00B92A5E"/>
    <w:rsid w:val="00BA13D6"/>
    <w:rsid w:val="00BA56E1"/>
    <w:rsid w:val="00BB335F"/>
    <w:rsid w:val="00BB5FAD"/>
    <w:rsid w:val="00BC227E"/>
    <w:rsid w:val="00BC70CA"/>
    <w:rsid w:val="00BD4925"/>
    <w:rsid w:val="00BD5856"/>
    <w:rsid w:val="00BD59A0"/>
    <w:rsid w:val="00BD6C72"/>
    <w:rsid w:val="00BE6C1D"/>
    <w:rsid w:val="00BE6C71"/>
    <w:rsid w:val="00BF1203"/>
    <w:rsid w:val="00BF2166"/>
    <w:rsid w:val="00BF42C3"/>
    <w:rsid w:val="00BF6F94"/>
    <w:rsid w:val="00C02C0B"/>
    <w:rsid w:val="00C1023C"/>
    <w:rsid w:val="00C24358"/>
    <w:rsid w:val="00C321BB"/>
    <w:rsid w:val="00C41029"/>
    <w:rsid w:val="00C42FC0"/>
    <w:rsid w:val="00C449D6"/>
    <w:rsid w:val="00C51092"/>
    <w:rsid w:val="00C51AC9"/>
    <w:rsid w:val="00C60AC4"/>
    <w:rsid w:val="00C63A63"/>
    <w:rsid w:val="00C64971"/>
    <w:rsid w:val="00C81546"/>
    <w:rsid w:val="00C82895"/>
    <w:rsid w:val="00C82D3A"/>
    <w:rsid w:val="00C86C6B"/>
    <w:rsid w:val="00C9568C"/>
    <w:rsid w:val="00CA239E"/>
    <w:rsid w:val="00CB2D88"/>
    <w:rsid w:val="00CB3B99"/>
    <w:rsid w:val="00CC10CC"/>
    <w:rsid w:val="00CD4EA7"/>
    <w:rsid w:val="00CE17D8"/>
    <w:rsid w:val="00CE1835"/>
    <w:rsid w:val="00CE19EA"/>
    <w:rsid w:val="00CE3DB1"/>
    <w:rsid w:val="00CE50BD"/>
    <w:rsid w:val="00CE7724"/>
    <w:rsid w:val="00CF0C44"/>
    <w:rsid w:val="00CF2252"/>
    <w:rsid w:val="00CF31F2"/>
    <w:rsid w:val="00CF3E80"/>
    <w:rsid w:val="00CF511E"/>
    <w:rsid w:val="00D0344E"/>
    <w:rsid w:val="00D04601"/>
    <w:rsid w:val="00D074C9"/>
    <w:rsid w:val="00D117C3"/>
    <w:rsid w:val="00D33A18"/>
    <w:rsid w:val="00D51A35"/>
    <w:rsid w:val="00D52530"/>
    <w:rsid w:val="00D57DF2"/>
    <w:rsid w:val="00D70AD3"/>
    <w:rsid w:val="00D805FD"/>
    <w:rsid w:val="00D9293A"/>
    <w:rsid w:val="00DA0BF9"/>
    <w:rsid w:val="00DA4991"/>
    <w:rsid w:val="00DB17F3"/>
    <w:rsid w:val="00DB49B0"/>
    <w:rsid w:val="00DD4C73"/>
    <w:rsid w:val="00DE24A0"/>
    <w:rsid w:val="00DE5643"/>
    <w:rsid w:val="00DF1098"/>
    <w:rsid w:val="00E00D9E"/>
    <w:rsid w:val="00E019C3"/>
    <w:rsid w:val="00E03D16"/>
    <w:rsid w:val="00E0642D"/>
    <w:rsid w:val="00E07CFE"/>
    <w:rsid w:val="00E12980"/>
    <w:rsid w:val="00E13A4D"/>
    <w:rsid w:val="00E23388"/>
    <w:rsid w:val="00E24282"/>
    <w:rsid w:val="00E246DF"/>
    <w:rsid w:val="00E26EE4"/>
    <w:rsid w:val="00E27902"/>
    <w:rsid w:val="00E34701"/>
    <w:rsid w:val="00E3683A"/>
    <w:rsid w:val="00E40F0A"/>
    <w:rsid w:val="00E4165C"/>
    <w:rsid w:val="00E43E9B"/>
    <w:rsid w:val="00E46AA9"/>
    <w:rsid w:val="00E501C7"/>
    <w:rsid w:val="00E52CAF"/>
    <w:rsid w:val="00E57020"/>
    <w:rsid w:val="00E61874"/>
    <w:rsid w:val="00E63815"/>
    <w:rsid w:val="00E701DE"/>
    <w:rsid w:val="00E702CD"/>
    <w:rsid w:val="00E73D49"/>
    <w:rsid w:val="00E84E5E"/>
    <w:rsid w:val="00E90108"/>
    <w:rsid w:val="00E96D83"/>
    <w:rsid w:val="00EA3468"/>
    <w:rsid w:val="00EA37F1"/>
    <w:rsid w:val="00EA3EEA"/>
    <w:rsid w:val="00EB5DB0"/>
    <w:rsid w:val="00EB6220"/>
    <w:rsid w:val="00EC16A4"/>
    <w:rsid w:val="00EC20D8"/>
    <w:rsid w:val="00EC734F"/>
    <w:rsid w:val="00EC795D"/>
    <w:rsid w:val="00ED6593"/>
    <w:rsid w:val="00ED6697"/>
    <w:rsid w:val="00ED7AE8"/>
    <w:rsid w:val="00EE4516"/>
    <w:rsid w:val="00EF4631"/>
    <w:rsid w:val="00EF5DE4"/>
    <w:rsid w:val="00F01BD5"/>
    <w:rsid w:val="00F109E2"/>
    <w:rsid w:val="00F12A6C"/>
    <w:rsid w:val="00F15964"/>
    <w:rsid w:val="00F23DC8"/>
    <w:rsid w:val="00F23EA6"/>
    <w:rsid w:val="00F42853"/>
    <w:rsid w:val="00F4292E"/>
    <w:rsid w:val="00F448A7"/>
    <w:rsid w:val="00F44F5E"/>
    <w:rsid w:val="00F46EEA"/>
    <w:rsid w:val="00F50272"/>
    <w:rsid w:val="00F50B7E"/>
    <w:rsid w:val="00F51581"/>
    <w:rsid w:val="00F51C37"/>
    <w:rsid w:val="00F548EA"/>
    <w:rsid w:val="00F5493D"/>
    <w:rsid w:val="00F554AC"/>
    <w:rsid w:val="00F60A7D"/>
    <w:rsid w:val="00F62122"/>
    <w:rsid w:val="00F6306E"/>
    <w:rsid w:val="00F65E45"/>
    <w:rsid w:val="00F83D74"/>
    <w:rsid w:val="00F84762"/>
    <w:rsid w:val="00F9142E"/>
    <w:rsid w:val="00F92654"/>
    <w:rsid w:val="00F954CA"/>
    <w:rsid w:val="00F96382"/>
    <w:rsid w:val="00FA5315"/>
    <w:rsid w:val="00FB60C9"/>
    <w:rsid w:val="00FC2D36"/>
    <w:rsid w:val="00FC423D"/>
    <w:rsid w:val="00FC7421"/>
    <w:rsid w:val="00FD0F95"/>
    <w:rsid w:val="00FD438D"/>
    <w:rsid w:val="00FE150E"/>
    <w:rsid w:val="00FE51A5"/>
    <w:rsid w:val="00FF21DB"/>
    <w:rsid w:val="00FF2E05"/>
    <w:rsid w:val="00FF4C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74753"/>
    <o:shapelayout v:ext="edit">
      <o:idmap v:ext="edit" data="1"/>
    </o:shapelayout>
  </w:shapeDefaults>
  <w:decimalSymbol w:val="."/>
  <w:listSeparator w:val=","/>
  <w14:docId w14:val="2C4EC29B"/>
  <w15:docId w15:val="{C4EE6A71-0CFD-432F-B7D7-EBA7BD71D5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qFormat="1"/>
    <w:lsdException w:name="heading 3" w:uiPriority="0" w:qFormat="1"/>
    <w:lsdException w:name="heading 4" w:uiPriority="9" w:qFormat="1"/>
    <w:lsdException w:name="heading 5" w:semiHidden="1" w:uiPriority="9" w:unhideWhenUsed="1" w:qFormat="1"/>
    <w:lsdException w:name="heading 6" w:semiHidden="1" w:uiPriority="0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nhideWhenUsed="1"/>
    <w:lsdException w:name="No Spacing" w:qFormat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 w:uiPriority="1" w:qFormat="1"/>
    <w:lsdException w:name="Medium Grid 3" w:uiPriority="60"/>
    <w:lsdException w:name="Dark List" w:uiPriority="61"/>
    <w:lsdException w:name="Colorful Shading" w:uiPriority="62"/>
    <w:lsdException w:name="Colorful List" w:uiPriority="63"/>
    <w:lsdException w:name="Colorful Grid" w:uiPriority="64"/>
    <w:lsdException w:name="Light Shading Accent 1" w:uiPriority="65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 w:qFormat="1"/>
    <w:lsdException w:name="Intense Quote" w:uiPriority="60" w:qFormat="1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/>
    <w:lsdException w:name="Colorful List Accent 1" w:uiPriority="34" w:qFormat="1"/>
    <w:lsdException w:name="Colorful Grid Accent 1" w:uiPriority="29" w:qFormat="1"/>
    <w:lsdException w:name="Light Shading Accent 2" w:uiPriority="30" w:qFormat="1"/>
    <w:lsdException w:name="Light List Accent 2" w:uiPriority="66"/>
    <w:lsdException w:name="Light Grid Accent 2" w:uiPriority="67"/>
    <w:lsdException w:name="Medium Shading 1 Accent 2" w:uiPriority="68"/>
    <w:lsdException w:name="Medium Shading 2 Accent 2" w:uiPriority="69"/>
    <w:lsdException w:name="Medium List 1 Accent 2" w:uiPriority="70"/>
    <w:lsdException w:name="Medium List 2 Accent 2" w:uiPriority="71"/>
    <w:lsdException w:name="Medium Grid 1 Accent 2" w:uiPriority="72"/>
    <w:lsdException w:name="Medium Grid 2 Accent 2" w:uiPriority="73"/>
    <w:lsdException w:name="Medium Grid 3 Accent 2" w:uiPriority="60"/>
    <w:lsdException w:name="Dark List Accent 2" w:uiPriority="61"/>
    <w:lsdException w:name="Colorful Shading Accent 2" w:uiPriority="62"/>
    <w:lsdException w:name="Colorful List Accent 2" w:uiPriority="63"/>
    <w:lsdException w:name="Colorful Grid Accent 2" w:uiPriority="64"/>
    <w:lsdException w:name="Light Shading Accent 3" w:uiPriority="65"/>
    <w:lsdException w:name="Light List Accent 3" w:uiPriority="66"/>
    <w:lsdException w:name="Light Grid Accent 3" w:uiPriority="67"/>
    <w:lsdException w:name="Medium Shading 1 Accent 3" w:uiPriority="68"/>
    <w:lsdException w:name="Medium Shading 2 Accent 3" w:uiPriority="69"/>
    <w:lsdException w:name="Medium List 1 Accent 3" w:uiPriority="70"/>
    <w:lsdException w:name="Medium List 2 Accent 3" w:uiPriority="71"/>
    <w:lsdException w:name="Medium Grid 1 Accent 3" w:uiPriority="72"/>
    <w:lsdException w:name="Medium Grid 2 Accent 3" w:uiPriority="73"/>
    <w:lsdException w:name="Medium Grid 3 Accent 3" w:uiPriority="60"/>
    <w:lsdException w:name="Dark List Accent 3" w:uiPriority="61"/>
    <w:lsdException w:name="Colorful Shading Accent 3" w:uiPriority="62"/>
    <w:lsdException w:name="Colorful List Accent 3" w:uiPriority="63"/>
    <w:lsdException w:name="Colorful Grid Accent 3" w:uiPriority="64"/>
    <w:lsdException w:name="Light Shading Accent 4" w:uiPriority="65"/>
    <w:lsdException w:name="Light List Accent 4" w:uiPriority="66"/>
    <w:lsdException w:name="Light Grid Accent 4" w:uiPriority="67"/>
    <w:lsdException w:name="Medium Shading 1 Accent 4" w:uiPriority="68"/>
    <w:lsdException w:name="Medium Shading 2 Accent 4" w:uiPriority="69"/>
    <w:lsdException w:name="Medium List 1 Accent 4" w:uiPriority="70"/>
    <w:lsdException w:name="Medium List 2 Accent 4" w:uiPriority="71"/>
    <w:lsdException w:name="Medium Grid 1 Accent 4" w:uiPriority="72"/>
    <w:lsdException w:name="Medium Grid 2 Accent 4" w:uiPriority="73"/>
    <w:lsdException w:name="Medium Grid 3 Accent 4" w:uiPriority="60"/>
    <w:lsdException w:name="Dark List Accent 4" w:uiPriority="61"/>
    <w:lsdException w:name="Colorful Shading Accent 4" w:uiPriority="62"/>
    <w:lsdException w:name="Colorful List Accent 4" w:uiPriority="63"/>
    <w:lsdException w:name="Colorful Grid Accent 4" w:uiPriority="64"/>
    <w:lsdException w:name="Light Shading Accent 5" w:uiPriority="65"/>
    <w:lsdException w:name="Light List Accent 5" w:uiPriority="66"/>
    <w:lsdException w:name="Light Grid Accent 5" w:uiPriority="67"/>
    <w:lsdException w:name="Medium Shading 1 Accent 5" w:uiPriority="68"/>
    <w:lsdException w:name="Medium Shading 2 Accent 5" w:uiPriority="69"/>
    <w:lsdException w:name="Medium List 1 Accent 5" w:uiPriority="70"/>
    <w:lsdException w:name="Medium List 2 Accent 5" w:uiPriority="71"/>
    <w:lsdException w:name="Medium Grid 1 Accent 5" w:uiPriority="72"/>
    <w:lsdException w:name="Medium Grid 2 Accent 5" w:uiPriority="73"/>
    <w:lsdException w:name="Medium Grid 3 Accent 5" w:uiPriority="60"/>
    <w:lsdException w:name="Dark List Accent 5" w:uiPriority="61"/>
    <w:lsdException w:name="Colorful Shading Accent 5" w:uiPriority="62"/>
    <w:lsdException w:name="Colorful List Accent 5" w:uiPriority="63"/>
    <w:lsdException w:name="Colorful Grid Accent 5" w:uiPriority="64"/>
    <w:lsdException w:name="Light Shading Accent 6" w:uiPriority="65"/>
    <w:lsdException w:name="Light List Accent 6" w:uiPriority="66"/>
    <w:lsdException w:name="Light Grid Accent 6" w:uiPriority="67"/>
    <w:lsdException w:name="Medium Shading 1 Accent 6" w:uiPriority="68"/>
    <w:lsdException w:name="Medium Shading 2 Accent 6" w:uiPriority="69"/>
    <w:lsdException w:name="Medium List 1 Accent 6" w:uiPriority="70"/>
    <w:lsdException w:name="Medium List 2 Accent 6" w:uiPriority="71"/>
    <w:lsdException w:name="Medium Grid 1 Accent 6" w:uiPriority="72"/>
    <w:lsdException w:name="Medium Grid 2 Accent 6" w:uiPriority="73"/>
    <w:lsdException w:name="Medium Grid 3 Accent 6" w:uiPriority="60"/>
    <w:lsdException w:name="Dark List Accent 6" w:uiPriority="61"/>
    <w:lsdException w:name="Colorful Shading Accent 6" w:uiPriority="62"/>
    <w:lsdException w:name="Colorful List Accent 6" w:uiPriority="63"/>
    <w:lsdException w:name="Colorful Grid Accent 6" w:uiPriority="64"/>
    <w:lsdException w:name="Subtle Emphasis" w:uiPriority="65" w:qFormat="1"/>
    <w:lsdException w:name="Intense Emphasis" w:uiPriority="66" w:qFormat="1"/>
    <w:lsdException w:name="Subtle Reference" w:uiPriority="67" w:qFormat="1"/>
    <w:lsdException w:name="Intense Reference" w:uiPriority="68" w:qFormat="1"/>
    <w:lsdException w:name="Book Title" w:uiPriority="69" w:qFormat="1"/>
    <w:lsdException w:name="Bibliography" w:semiHidden="1" w:uiPriority="70" w:unhideWhenUsed="1"/>
    <w:lsdException w:name="TOC Heading" w:semiHidden="1" w:uiPriority="7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0129C"/>
    <w:rPr>
      <w:sz w:val="24"/>
      <w:szCs w:val="24"/>
      <w:lang w:eastAsia="en-US"/>
    </w:rPr>
  </w:style>
  <w:style w:type="paragraph" w:styleId="Heading1">
    <w:name w:val="heading 1"/>
    <w:basedOn w:val="Normal"/>
    <w:next w:val="Normal"/>
    <w:qFormat/>
    <w:rsid w:val="0080129C"/>
    <w:pPr>
      <w:keepNext/>
      <w:jc w:val="both"/>
      <w:outlineLvl w:val="0"/>
    </w:pPr>
    <w:rPr>
      <w:b/>
    </w:rPr>
  </w:style>
  <w:style w:type="paragraph" w:styleId="Heading2">
    <w:name w:val="heading 2"/>
    <w:basedOn w:val="Normal"/>
    <w:next w:val="Normal"/>
    <w:qFormat/>
    <w:rsid w:val="0080129C"/>
    <w:pPr>
      <w:keepNext/>
      <w:outlineLvl w:val="1"/>
    </w:pPr>
    <w:rPr>
      <w:rFonts w:ascii="Arial" w:hAnsi="Arial" w:cs="Arial"/>
      <w:bCs/>
      <w:i/>
      <w:iCs/>
      <w:sz w:val="20"/>
    </w:rPr>
  </w:style>
  <w:style w:type="paragraph" w:styleId="Heading3">
    <w:name w:val="heading 3"/>
    <w:basedOn w:val="Normal"/>
    <w:next w:val="Normal"/>
    <w:link w:val="Heading3Char"/>
    <w:qFormat/>
    <w:rsid w:val="0080129C"/>
    <w:pPr>
      <w:keepNext/>
      <w:outlineLvl w:val="2"/>
    </w:pPr>
    <w:rPr>
      <w:rFonts w:ascii="Arial" w:hAnsi="Arial" w:cs="Arial"/>
      <w:b/>
    </w:rPr>
  </w:style>
  <w:style w:type="paragraph" w:styleId="Heading4">
    <w:name w:val="heading 4"/>
    <w:basedOn w:val="Normal"/>
    <w:next w:val="Normal"/>
    <w:qFormat/>
    <w:rsid w:val="0080129C"/>
    <w:pPr>
      <w:keepNext/>
      <w:outlineLvl w:val="3"/>
    </w:pPr>
    <w:rPr>
      <w:b/>
      <w:sz w:val="28"/>
    </w:rPr>
  </w:style>
  <w:style w:type="paragraph" w:styleId="Heading6">
    <w:name w:val="heading 6"/>
    <w:basedOn w:val="Normal"/>
    <w:next w:val="Normal"/>
    <w:link w:val="Heading6Char"/>
    <w:qFormat/>
    <w:rsid w:val="00290317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rsid w:val="0080129C"/>
    <w:pPr>
      <w:jc w:val="center"/>
    </w:pPr>
    <w:rPr>
      <w:b/>
      <w:bCs/>
      <w:u w:val="single"/>
    </w:rPr>
  </w:style>
  <w:style w:type="paragraph" w:styleId="Footer">
    <w:name w:val="footer"/>
    <w:basedOn w:val="Normal"/>
    <w:link w:val="FooterChar"/>
    <w:uiPriority w:val="99"/>
    <w:rsid w:val="0080129C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80129C"/>
  </w:style>
  <w:style w:type="paragraph" w:styleId="DocumentMap">
    <w:name w:val="Document Map"/>
    <w:basedOn w:val="Normal"/>
    <w:semiHidden/>
    <w:rsid w:val="0080129C"/>
    <w:pPr>
      <w:shd w:val="clear" w:color="auto" w:fill="000080"/>
    </w:pPr>
    <w:rPr>
      <w:rFonts w:ascii="Tahoma" w:hAnsi="Tahoma" w:cs="Tahoma"/>
    </w:rPr>
  </w:style>
  <w:style w:type="paragraph" w:styleId="BodyText">
    <w:name w:val="Body Text"/>
    <w:basedOn w:val="Normal"/>
    <w:rsid w:val="0080129C"/>
    <w:rPr>
      <w:b/>
      <w:i/>
      <w:iCs/>
    </w:rPr>
  </w:style>
  <w:style w:type="paragraph" w:styleId="Header">
    <w:name w:val="header"/>
    <w:basedOn w:val="Normal"/>
    <w:link w:val="HeaderChar"/>
    <w:rsid w:val="0080129C"/>
    <w:pPr>
      <w:tabs>
        <w:tab w:val="center" w:pos="4153"/>
        <w:tab w:val="right" w:pos="8306"/>
      </w:tabs>
    </w:pPr>
  </w:style>
  <w:style w:type="character" w:styleId="Hyperlink">
    <w:name w:val="Hyperlink"/>
    <w:uiPriority w:val="99"/>
    <w:rsid w:val="0080129C"/>
    <w:rPr>
      <w:color w:val="0000FF"/>
      <w:u w:val="single"/>
    </w:rPr>
  </w:style>
  <w:style w:type="paragraph" w:styleId="Subtitle">
    <w:name w:val="Subtitle"/>
    <w:basedOn w:val="Normal"/>
    <w:qFormat/>
    <w:rsid w:val="00EC795D"/>
    <w:pPr>
      <w:jc w:val="center"/>
    </w:pPr>
    <w:rPr>
      <w:rFonts w:ascii="Arial" w:hAnsi="Arial" w:cs="Arial"/>
      <w:b/>
      <w:bCs/>
      <w:szCs w:val="20"/>
    </w:rPr>
  </w:style>
  <w:style w:type="character" w:styleId="FollowedHyperlink">
    <w:name w:val="FollowedHyperlink"/>
    <w:rsid w:val="00645AA1"/>
    <w:rPr>
      <w:color w:val="800080"/>
      <w:u w:val="single"/>
    </w:rPr>
  </w:style>
  <w:style w:type="paragraph" w:styleId="BalloonText">
    <w:name w:val="Balloon Text"/>
    <w:basedOn w:val="Normal"/>
    <w:link w:val="BalloonTextChar"/>
    <w:rsid w:val="00BE6C71"/>
    <w:rPr>
      <w:rFonts w:ascii="Tahoma" w:hAnsi="Tahoma" w:cs="Tahoma"/>
      <w:sz w:val="16"/>
      <w:szCs w:val="16"/>
    </w:rPr>
  </w:style>
  <w:style w:type="character" w:styleId="CommentReference">
    <w:name w:val="annotation reference"/>
    <w:semiHidden/>
    <w:rsid w:val="00BE6C71"/>
    <w:rPr>
      <w:sz w:val="16"/>
      <w:szCs w:val="16"/>
    </w:rPr>
  </w:style>
  <w:style w:type="paragraph" w:styleId="CommentText">
    <w:name w:val="annotation text"/>
    <w:basedOn w:val="Normal"/>
    <w:semiHidden/>
    <w:rsid w:val="00BE6C71"/>
    <w:rPr>
      <w:sz w:val="20"/>
      <w:szCs w:val="20"/>
    </w:rPr>
  </w:style>
  <w:style w:type="paragraph" w:styleId="CommentSubject">
    <w:name w:val="annotation subject"/>
    <w:basedOn w:val="CommentText"/>
    <w:next w:val="CommentText"/>
    <w:semiHidden/>
    <w:rsid w:val="00BE6C71"/>
    <w:rPr>
      <w:b/>
      <w:bCs/>
    </w:rPr>
  </w:style>
  <w:style w:type="table" w:styleId="TableGrid">
    <w:name w:val="Table Grid"/>
    <w:basedOn w:val="TableNormal"/>
    <w:uiPriority w:val="59"/>
    <w:rsid w:val="00B040B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3Char">
    <w:name w:val="Heading 3 Char"/>
    <w:link w:val="Heading3"/>
    <w:rsid w:val="004100D2"/>
    <w:rPr>
      <w:rFonts w:ascii="Arial" w:hAnsi="Arial" w:cs="Arial"/>
      <w:b/>
      <w:sz w:val="24"/>
      <w:szCs w:val="24"/>
      <w:lang w:val="en-GB" w:eastAsia="en-US" w:bidi="ar-SA"/>
    </w:rPr>
  </w:style>
  <w:style w:type="paragraph" w:customStyle="1" w:styleId="code">
    <w:name w:val="code"/>
    <w:rsid w:val="007569A0"/>
    <w:pPr>
      <w:outlineLvl w:val="0"/>
    </w:pPr>
    <w:rPr>
      <w:rFonts w:ascii="Calibri" w:hAnsi="Calibri" w:cs="Arial"/>
      <w:b/>
      <w:bCs/>
      <w:sz w:val="40"/>
      <w:szCs w:val="24"/>
      <w:lang w:eastAsia="en-US"/>
    </w:rPr>
  </w:style>
  <w:style w:type="paragraph" w:customStyle="1" w:styleId="bullet">
    <w:name w:val="bullet"/>
    <w:link w:val="bulletChar"/>
    <w:rsid w:val="00F44F5E"/>
    <w:pPr>
      <w:spacing w:before="120"/>
      <w:ind w:left="1004" w:hanging="284"/>
      <w:jc w:val="both"/>
    </w:pPr>
    <w:rPr>
      <w:sz w:val="24"/>
    </w:rPr>
  </w:style>
  <w:style w:type="paragraph" w:customStyle="1" w:styleId="ColorfulList-Accent11">
    <w:name w:val="Colorful List - Accent 11"/>
    <w:basedOn w:val="Normal"/>
    <w:uiPriority w:val="34"/>
    <w:qFormat/>
    <w:rsid w:val="00EE4516"/>
    <w:pPr>
      <w:ind w:left="720"/>
    </w:pPr>
    <w:rPr>
      <w:lang w:eastAsia="en-GB"/>
    </w:rPr>
  </w:style>
  <w:style w:type="paragraph" w:customStyle="1" w:styleId="heading">
    <w:name w:val="heading"/>
    <w:basedOn w:val="Normal"/>
    <w:link w:val="headingChar"/>
    <w:rsid w:val="0042589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szCs w:val="20"/>
      <w:lang w:eastAsia="en-GB"/>
    </w:rPr>
  </w:style>
  <w:style w:type="character" w:customStyle="1" w:styleId="headingChar">
    <w:name w:val="heading Char"/>
    <w:link w:val="heading"/>
    <w:rsid w:val="0042589B"/>
    <w:rPr>
      <w:b/>
      <w:sz w:val="24"/>
      <w:lang w:eastAsia="en-GB"/>
    </w:rPr>
  </w:style>
  <w:style w:type="character" w:customStyle="1" w:styleId="bulletChar">
    <w:name w:val="bullet Char"/>
    <w:link w:val="bullet"/>
    <w:rsid w:val="0042589B"/>
    <w:rPr>
      <w:sz w:val="24"/>
      <w:lang w:eastAsia="en-GB" w:bidi="ar-SA"/>
    </w:rPr>
  </w:style>
  <w:style w:type="paragraph" w:customStyle="1" w:styleId="more">
    <w:name w:val="more"/>
    <w:uiPriority w:val="99"/>
    <w:rsid w:val="005058C3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paragraph" w:styleId="BodyText2">
    <w:name w:val="Body Text 2"/>
    <w:basedOn w:val="Normal"/>
    <w:link w:val="BodyText2Char"/>
    <w:rsid w:val="004E5CC5"/>
    <w:pPr>
      <w:spacing w:after="120" w:line="480" w:lineRule="auto"/>
    </w:pPr>
  </w:style>
  <w:style w:type="character" w:customStyle="1" w:styleId="BodyText2Char">
    <w:name w:val="Body Text 2 Char"/>
    <w:link w:val="BodyText2"/>
    <w:rsid w:val="004E5CC5"/>
    <w:rPr>
      <w:sz w:val="24"/>
      <w:szCs w:val="24"/>
    </w:rPr>
  </w:style>
  <w:style w:type="character" w:customStyle="1" w:styleId="headingCharChar">
    <w:name w:val="heading Char Char"/>
    <w:rsid w:val="00D04601"/>
    <w:rPr>
      <w:rFonts w:ascii="Arial" w:eastAsia="Calibri" w:hAnsi="Arial"/>
      <w:b/>
      <w:sz w:val="24"/>
      <w:szCs w:val="24"/>
      <w:lang w:val="en-GB" w:eastAsia="en-GB" w:bidi="ar-SA"/>
    </w:rPr>
  </w:style>
  <w:style w:type="paragraph" w:customStyle="1" w:styleId="fixed">
    <w:name w:val="fixed"/>
    <w:link w:val="fixedChar"/>
    <w:rsid w:val="00D04601"/>
    <w:pPr>
      <w:tabs>
        <w:tab w:val="left" w:pos="720"/>
        <w:tab w:val="left" w:pos="1440"/>
        <w:tab w:val="left" w:pos="2160"/>
        <w:tab w:val="left" w:pos="2880"/>
      </w:tabs>
      <w:ind w:left="3600" w:hanging="3600"/>
    </w:pPr>
    <w:rPr>
      <w:b/>
      <w:sz w:val="24"/>
    </w:rPr>
  </w:style>
  <w:style w:type="character" w:customStyle="1" w:styleId="srtitle1">
    <w:name w:val="srtitle1"/>
    <w:rsid w:val="00D04601"/>
    <w:rPr>
      <w:rFonts w:ascii="Verdana" w:hAnsi="Verdana" w:hint="default"/>
      <w:b/>
      <w:bCs/>
      <w:sz w:val="17"/>
      <w:szCs w:val="17"/>
      <w:shd w:val="clear" w:color="auto" w:fill="FFFFFF"/>
    </w:rPr>
  </w:style>
  <w:style w:type="paragraph" w:customStyle="1" w:styleId="Default">
    <w:name w:val="Default"/>
    <w:rsid w:val="00D04601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</w:rPr>
  </w:style>
  <w:style w:type="paragraph" w:customStyle="1" w:styleId="CM21">
    <w:name w:val="CM21"/>
    <w:basedOn w:val="Default"/>
    <w:next w:val="Default"/>
    <w:rsid w:val="00D04601"/>
    <w:rPr>
      <w:rFonts w:cs="Times New Roman"/>
      <w:color w:val="auto"/>
    </w:rPr>
  </w:style>
  <w:style w:type="paragraph" w:styleId="HTMLPreformatted">
    <w:name w:val="HTML Preformatted"/>
    <w:basedOn w:val="Normal"/>
    <w:link w:val="HTMLPreformattedChar"/>
    <w:rsid w:val="00D04601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/>
      <w:sz w:val="20"/>
      <w:szCs w:val="20"/>
      <w:lang w:eastAsia="en-GB"/>
    </w:rPr>
  </w:style>
  <w:style w:type="character" w:customStyle="1" w:styleId="HTMLPreformattedChar">
    <w:name w:val="HTML Preformatted Char"/>
    <w:link w:val="HTMLPreformatted"/>
    <w:rsid w:val="00D04601"/>
    <w:rPr>
      <w:rFonts w:ascii="Courier New" w:hAnsi="Courier New" w:cs="Courier New"/>
      <w:lang w:eastAsia="en-GB"/>
    </w:rPr>
  </w:style>
  <w:style w:type="character" w:customStyle="1" w:styleId="titletextbold1">
    <w:name w:val="titletextbold1"/>
    <w:rsid w:val="005653D2"/>
    <w:rPr>
      <w:rFonts w:ascii="Arial" w:hAnsi="Arial" w:cs="Arial" w:hint="default"/>
      <w:b/>
      <w:bCs/>
      <w:color w:val="354551"/>
      <w:sz w:val="20"/>
      <w:szCs w:val="20"/>
    </w:rPr>
  </w:style>
  <w:style w:type="character" w:customStyle="1" w:styleId="apple-converted-space">
    <w:name w:val="apple-converted-space"/>
    <w:basedOn w:val="DefaultParagraphFont"/>
    <w:rsid w:val="000B1981"/>
  </w:style>
  <w:style w:type="character" w:styleId="Emphasis">
    <w:name w:val="Emphasis"/>
    <w:uiPriority w:val="20"/>
    <w:qFormat/>
    <w:rsid w:val="005245C2"/>
    <w:rPr>
      <w:i/>
      <w:iCs/>
    </w:rPr>
  </w:style>
  <w:style w:type="paragraph" w:customStyle="1" w:styleId="ColorfulList-Accent12">
    <w:name w:val="Colorful List - Accent 12"/>
    <w:basedOn w:val="Normal"/>
    <w:uiPriority w:val="34"/>
    <w:qFormat/>
    <w:rsid w:val="006D22E5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</w:rPr>
  </w:style>
  <w:style w:type="character" w:customStyle="1" w:styleId="homepagetitle">
    <w:name w:val="homepagetitle"/>
    <w:basedOn w:val="DefaultParagraphFont"/>
    <w:rsid w:val="00CF31F2"/>
  </w:style>
  <w:style w:type="paragraph" w:styleId="PlainText">
    <w:name w:val="Plain Text"/>
    <w:basedOn w:val="Normal"/>
    <w:link w:val="PlainTextChar"/>
    <w:rsid w:val="003D525C"/>
    <w:rPr>
      <w:rFonts w:ascii="Courier New" w:hAnsi="Courier New"/>
      <w:sz w:val="20"/>
      <w:szCs w:val="20"/>
      <w:lang w:eastAsia="en-GB"/>
    </w:rPr>
  </w:style>
  <w:style w:type="character" w:customStyle="1" w:styleId="PlainTextChar">
    <w:name w:val="Plain Text Char"/>
    <w:link w:val="PlainText"/>
    <w:rsid w:val="003D525C"/>
    <w:rPr>
      <w:rFonts w:ascii="Courier New" w:hAnsi="Courier New"/>
    </w:rPr>
  </w:style>
  <w:style w:type="character" w:customStyle="1" w:styleId="bookname">
    <w:name w:val="bookname"/>
    <w:basedOn w:val="DefaultParagraphFont"/>
    <w:rsid w:val="004F3CD0"/>
  </w:style>
  <w:style w:type="paragraph" w:styleId="ListParagraph">
    <w:name w:val="List Paragraph"/>
    <w:basedOn w:val="Normal"/>
    <w:link w:val="ListParagraphChar"/>
    <w:uiPriority w:val="34"/>
    <w:qFormat/>
    <w:rsid w:val="003125D4"/>
    <w:pPr>
      <w:ind w:left="720"/>
    </w:pPr>
  </w:style>
  <w:style w:type="character" w:customStyle="1" w:styleId="FooterChar">
    <w:name w:val="Footer Char"/>
    <w:basedOn w:val="DefaultParagraphFont"/>
    <w:link w:val="Footer"/>
    <w:uiPriority w:val="99"/>
    <w:rsid w:val="004F5847"/>
    <w:rPr>
      <w:sz w:val="24"/>
      <w:szCs w:val="24"/>
      <w:lang w:eastAsia="en-US"/>
    </w:rPr>
  </w:style>
  <w:style w:type="character" w:customStyle="1" w:styleId="fixedChar">
    <w:name w:val="fixed Char"/>
    <w:link w:val="fixed"/>
    <w:rsid w:val="009E68FA"/>
    <w:rPr>
      <w:b/>
      <w:sz w:val="24"/>
    </w:rPr>
  </w:style>
  <w:style w:type="character" w:customStyle="1" w:styleId="ListParagraphChar">
    <w:name w:val="List Paragraph Char"/>
    <w:link w:val="ListParagraph"/>
    <w:uiPriority w:val="34"/>
    <w:locked/>
    <w:rsid w:val="009E68FA"/>
    <w:rPr>
      <w:sz w:val="24"/>
      <w:szCs w:val="24"/>
      <w:lang w:eastAsia="en-US"/>
    </w:rPr>
  </w:style>
  <w:style w:type="character" w:customStyle="1" w:styleId="Heading6Char">
    <w:name w:val="Heading 6 Char"/>
    <w:basedOn w:val="DefaultParagraphFont"/>
    <w:link w:val="Heading6"/>
    <w:rsid w:val="00290317"/>
    <w:rPr>
      <w:rFonts w:ascii="Arial" w:hAnsi="Arial" w:cs="Arial"/>
      <w:b/>
      <w:bCs/>
      <w:sz w:val="24"/>
      <w:lang w:eastAsia="en-US"/>
    </w:rPr>
  </w:style>
  <w:style w:type="numbering" w:customStyle="1" w:styleId="NoList1">
    <w:name w:val="No List1"/>
    <w:next w:val="NoList"/>
    <w:uiPriority w:val="99"/>
    <w:semiHidden/>
    <w:unhideWhenUsed/>
    <w:rsid w:val="00290317"/>
  </w:style>
  <w:style w:type="paragraph" w:styleId="NormalWeb">
    <w:name w:val="Normal (Web)"/>
    <w:basedOn w:val="Normal"/>
    <w:uiPriority w:val="99"/>
    <w:rsid w:val="00290317"/>
    <w:pPr>
      <w:spacing w:before="100" w:after="100"/>
    </w:pPr>
    <w:rPr>
      <w:szCs w:val="20"/>
    </w:rPr>
  </w:style>
  <w:style w:type="paragraph" w:customStyle="1" w:styleId="BodyText1">
    <w:name w:val="Body Text1"/>
    <w:basedOn w:val="Normal"/>
    <w:rsid w:val="00290317"/>
    <w:pPr>
      <w:tabs>
        <w:tab w:val="left" w:pos="720"/>
        <w:tab w:val="left" w:pos="1440"/>
      </w:tabs>
    </w:pPr>
    <w:rPr>
      <w:rFonts w:ascii="CG Times (WN)" w:hAnsi="CG Times (WN)"/>
      <w:szCs w:val="20"/>
    </w:rPr>
  </w:style>
  <w:style w:type="character" w:customStyle="1" w:styleId="BalloonTextChar">
    <w:name w:val="Balloon Text Char"/>
    <w:link w:val="BalloonText"/>
    <w:rsid w:val="00290317"/>
    <w:rPr>
      <w:rFonts w:ascii="Tahoma" w:hAnsi="Tahoma" w:cs="Tahoma"/>
      <w:sz w:val="16"/>
      <w:szCs w:val="16"/>
      <w:lang w:eastAsia="en-US"/>
    </w:rPr>
  </w:style>
  <w:style w:type="paragraph" w:customStyle="1" w:styleId="BulletedList">
    <w:name w:val="Bulleted List"/>
    <w:basedOn w:val="Normal"/>
    <w:rsid w:val="00290317"/>
    <w:pPr>
      <w:numPr>
        <w:numId w:val="13"/>
      </w:numPr>
      <w:spacing w:before="120" w:after="240"/>
    </w:pPr>
    <w:rPr>
      <w:rFonts w:ascii="Verdana" w:hAnsi="Verdana"/>
      <w:sz w:val="16"/>
      <w:lang w:val="en-US"/>
    </w:rPr>
  </w:style>
  <w:style w:type="character" w:customStyle="1" w:styleId="HeaderChar">
    <w:name w:val="Header Char"/>
    <w:basedOn w:val="DefaultParagraphFont"/>
    <w:link w:val="Header"/>
    <w:rsid w:val="00290317"/>
    <w:rPr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1946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953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733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106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315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5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184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167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546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20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571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1503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7047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glossaryDocument" Target="glossary/document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5A8942D1BB2D41A79DD91926728C259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315CC26-38B2-48DF-8C91-D061D531B8D6}"/>
      </w:docPartPr>
      <w:docPartBody>
        <w:p w:rsidR="001D2FC2" w:rsidRDefault="00163A7C" w:rsidP="00163A7C">
          <w:pPr>
            <w:pStyle w:val="5A8942D1BB2D41A79DD91926728C2597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12E1F07C70F6464F90A6C6818E011A2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7A0B986-9398-4C42-8EEE-9CEC24A8DF0E}"/>
      </w:docPartPr>
      <w:docPartBody>
        <w:p w:rsidR="001D2FC2" w:rsidRDefault="00163A7C" w:rsidP="00163A7C">
          <w:pPr>
            <w:pStyle w:val="12E1F07C70F6464F90A6C6818E011A2C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3A7C"/>
    <w:rsid w:val="00163A7C"/>
    <w:rsid w:val="001D2FC2"/>
    <w:rsid w:val="0056201C"/>
    <w:rsid w:val="00D0344E"/>
    <w:rsid w:val="00F926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163A7C"/>
    <w:rPr>
      <w:color w:val="808080"/>
    </w:rPr>
  </w:style>
  <w:style w:type="paragraph" w:customStyle="1" w:styleId="5A8942D1BB2D41A79DD91926728C2597">
    <w:name w:val="5A8942D1BB2D41A79DD91926728C2597"/>
    <w:rsid w:val="00163A7C"/>
  </w:style>
  <w:style w:type="paragraph" w:customStyle="1" w:styleId="12E1F07C70F6464F90A6C6818E011A2C">
    <w:name w:val="12E1F07C70F6464F90A6C6818E011A2C"/>
    <w:rsid w:val="00163A7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130</TotalTime>
  <Pages>7</Pages>
  <Words>742</Words>
  <Characters>4560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Information Technology Skills</vt:lpstr>
    </vt:vector>
  </TitlesOfParts>
  <Company>University of Wales, Lampeter</Company>
  <LinksUpToDate>false</LinksUpToDate>
  <CharactersWithSpaces>5292</CharactersWithSpaces>
  <SharedDoc>false</SharedDoc>
  <HLinks>
    <vt:vector size="36" baseType="variant">
      <vt:variant>
        <vt:i4>2293802</vt:i4>
      </vt:variant>
      <vt:variant>
        <vt:i4>15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5308419</vt:i4>
      </vt:variant>
      <vt:variant>
        <vt:i4>12</vt:i4>
      </vt:variant>
      <vt:variant>
        <vt:i4>0</vt:i4>
      </vt:variant>
      <vt:variant>
        <vt:i4>5</vt:i4>
      </vt:variant>
      <vt:variant>
        <vt:lpwstr>http://www.cipfa.org/</vt:lpwstr>
      </vt:variant>
      <vt:variant>
        <vt:lpwstr/>
      </vt:variant>
      <vt:variant>
        <vt:i4>5308419</vt:i4>
      </vt:variant>
      <vt:variant>
        <vt:i4>9</vt:i4>
      </vt:variant>
      <vt:variant>
        <vt:i4>0</vt:i4>
      </vt:variant>
      <vt:variant>
        <vt:i4>5</vt:i4>
      </vt:variant>
      <vt:variant>
        <vt:lpwstr>http://www.cipfa.org/</vt:lpwstr>
      </vt:variant>
      <vt:variant>
        <vt:lpwstr/>
      </vt:variant>
      <vt:variant>
        <vt:i4>2228276</vt:i4>
      </vt:variant>
      <vt:variant>
        <vt:i4>6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3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3539002</vt:i4>
      </vt:variant>
      <vt:variant>
        <vt:i4>0</vt:i4>
      </vt:variant>
      <vt:variant>
        <vt:i4>0</vt:i4>
      </vt:variant>
      <vt:variant>
        <vt:i4>5</vt:i4>
      </vt:variant>
      <vt:variant>
        <vt:lpwstr>http://www.accountancyage.com/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Information Technology Skills</dc:title>
  <dc:creator>Chris Everett, Bernadette-Marie Byrne;Manjit Biant</dc:creator>
  <cp:lastModifiedBy>Richard Dunstan</cp:lastModifiedBy>
  <cp:revision>35</cp:revision>
  <cp:lastPrinted>2013-10-30T12:31:00Z</cp:lastPrinted>
  <dcterms:created xsi:type="dcterms:W3CDTF">2021-02-09T15:38:00Z</dcterms:created>
  <dcterms:modified xsi:type="dcterms:W3CDTF">2025-09-15T09:06:00Z</dcterms:modified>
</cp:coreProperties>
</file>