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6E55C9BE" w:rsidR="00041A5A" w:rsidRPr="00FB4301" w:rsidRDefault="00FB4301" w:rsidP="00FB43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Component 1</w:t>
      </w:r>
      <w:r w:rsidR="00715990" w:rsidRPr="00260277">
        <w:rPr>
          <w:rFonts w:ascii="Arial" w:hAnsi="Arial" w:cs="Arial"/>
          <w:b/>
          <w:bCs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Element 1</w:t>
      </w:r>
      <w:r w:rsidR="00715990" w:rsidRPr="00260277">
        <w:rPr>
          <w:rFonts w:ascii="Arial" w:hAnsi="Arial" w:cs="Arial"/>
          <w:sz w:val="28"/>
          <w:szCs w:val="28"/>
        </w:rPr>
        <w:t xml:space="preserve">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07C47356" w:rsidR="00715990" w:rsidRPr="00FD7CE8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FD7CE8">
        <w:rPr>
          <w:rFonts w:ascii="Arial" w:hAnsi="Arial" w:cs="Arial"/>
          <w:b/>
          <w:bCs/>
          <w:sz w:val="28"/>
          <w:szCs w:val="28"/>
        </w:rPr>
        <w:t>Student ID</w:t>
      </w:r>
      <w:r w:rsidRPr="00FD7CE8">
        <w:rPr>
          <w:rFonts w:ascii="Arial" w:hAnsi="Arial" w:cs="Arial"/>
          <w:sz w:val="28"/>
          <w:szCs w:val="28"/>
        </w:rPr>
        <w:t xml:space="preserve">: </w:t>
      </w:r>
      <w:r w:rsidR="00AC6EDF" w:rsidRPr="00FD7CE8">
        <w:rPr>
          <w:rFonts w:ascii="Arial" w:hAnsi="Arial" w:cs="Arial"/>
          <w:sz w:val="28"/>
          <w:szCs w:val="28"/>
        </w:rPr>
        <w:t>2311095</w:t>
      </w:r>
    </w:p>
    <w:p w14:paraId="01D5D8DB" w14:textId="03ED09ED" w:rsidR="00FF5B70" w:rsidRPr="00FD7CE8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15A297E9" w:rsidR="00FF5B70" w:rsidRPr="00FD7CE8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FD7CE8">
        <w:rPr>
          <w:rFonts w:ascii="Arial" w:hAnsi="Arial" w:cs="Arial"/>
          <w:b/>
          <w:bCs/>
          <w:sz w:val="28"/>
          <w:szCs w:val="28"/>
        </w:rPr>
        <w:t>Student Name</w:t>
      </w:r>
      <w:r w:rsidRPr="00FD7CE8">
        <w:rPr>
          <w:rFonts w:ascii="Arial" w:hAnsi="Arial" w:cs="Arial"/>
          <w:sz w:val="28"/>
          <w:szCs w:val="28"/>
        </w:rPr>
        <w:t xml:space="preserve">: </w:t>
      </w:r>
      <w:r w:rsidR="00AC6EDF" w:rsidRPr="00FD7CE8">
        <w:rPr>
          <w:rFonts w:ascii="Arial" w:hAnsi="Arial" w:cs="Arial"/>
          <w:sz w:val="28"/>
          <w:szCs w:val="28"/>
        </w:rPr>
        <w:t>Valerie Bays</w:t>
      </w:r>
    </w:p>
    <w:p w14:paraId="638A4615" w14:textId="77777777" w:rsidR="00715990" w:rsidRPr="00FD7CE8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2622A1E9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</w:p>
    <w:p w14:paraId="19AA26A9" w14:textId="2F99F205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396EEF98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  <w:r w:rsidR="00AC6EDF">
        <w:rPr>
          <w:rFonts w:ascii="Arial" w:hAnsi="Arial" w:cs="Arial"/>
          <w:sz w:val="28"/>
          <w:szCs w:val="28"/>
        </w:rPr>
        <w:t>500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1042B753" w:rsidR="00545684" w:rsidRDefault="00FB4301" w:rsidP="00FF5B70">
      <w:pPr>
        <w:pStyle w:val="Heading1"/>
      </w:pPr>
      <w:r>
        <w:lastRenderedPageBreak/>
        <w:t>Element 1 -</w:t>
      </w:r>
      <w:r w:rsidR="00866B7B">
        <w:t xml:space="preserve"> Project</w:t>
      </w:r>
      <w:r w:rsidR="00545684" w:rsidRPr="00260277">
        <w:t xml:space="preserve"> </w:t>
      </w:r>
      <w:r w:rsidR="000B7CD5">
        <w:t>P</w:t>
      </w:r>
      <w:r w:rsidR="00545684" w:rsidRPr="00260277">
        <w:t>roposal</w:t>
      </w:r>
    </w:p>
    <w:p w14:paraId="6630FBCE" w14:textId="0038F936" w:rsidR="00D769F0" w:rsidRDefault="00D769F0" w:rsidP="00D769F0"/>
    <w:p w14:paraId="24BD4B42" w14:textId="181B8785" w:rsidR="00D769F0" w:rsidRPr="00D769F0" w:rsidRDefault="00FF5B70" w:rsidP="00784670">
      <w:pPr>
        <w:pStyle w:val="Heading2"/>
      </w:pPr>
      <w:r>
        <w:t>My p</w:t>
      </w:r>
      <w:r w:rsidR="00D769F0" w:rsidRPr="00D769F0">
        <w:t xml:space="preserve">roject title: </w:t>
      </w:r>
      <w:r w:rsidR="001E6DF6">
        <w:tab/>
      </w:r>
      <w:r w:rsidR="007B0B4D">
        <w:t>Impact of pet therapy on adult</w:t>
      </w:r>
      <w:r w:rsidR="00ED6CA1">
        <w:t xml:space="preserve"> </w:t>
      </w:r>
      <w:r w:rsidR="007B4F62">
        <w:t xml:space="preserve">mental health in </w:t>
      </w:r>
      <w:r w:rsidR="007B0B4D">
        <w:t>health and social care</w:t>
      </w:r>
      <w:r w:rsidR="00D9235A">
        <w:t xml:space="preserve"> in the </w:t>
      </w:r>
      <w:r w:rsidR="00E846BB">
        <w:t>UK</w:t>
      </w:r>
      <w:r w:rsidR="00D9235A">
        <w:t>.</w:t>
      </w:r>
    </w:p>
    <w:p w14:paraId="03FD30D3" w14:textId="35DDAFFA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40C7BB25" w14:textId="1BD44C4C" w:rsidR="00784670" w:rsidRDefault="00545684" w:rsidP="00B749F8">
      <w:pPr>
        <w:pStyle w:val="Heading2"/>
        <w:numPr>
          <w:ilvl w:val="0"/>
          <w:numId w:val="4"/>
        </w:numPr>
      </w:pPr>
      <w:r w:rsidRPr="00784670">
        <w:t>A</w:t>
      </w:r>
      <w:r w:rsidR="003C30B0">
        <w:t>im</w:t>
      </w:r>
    </w:p>
    <w:p w14:paraId="41E57C09" w14:textId="6194F673" w:rsidR="00B749F8" w:rsidRDefault="00E01F54" w:rsidP="001E0633">
      <w:pPr>
        <w:spacing w:line="360" w:lineRule="auto"/>
        <w:rPr>
          <w:rFonts w:ascii="Arial" w:hAnsi="Arial" w:cs="Arial"/>
        </w:rPr>
      </w:pPr>
      <w:r w:rsidRPr="00246C43">
        <w:rPr>
          <w:rFonts w:ascii="Arial" w:hAnsi="Arial" w:cs="Arial"/>
        </w:rPr>
        <w:t>To examine how pet therapy</w:t>
      </w:r>
      <w:r w:rsidR="004F0B27" w:rsidRPr="00246C43">
        <w:rPr>
          <w:rFonts w:ascii="Arial" w:hAnsi="Arial" w:cs="Arial"/>
        </w:rPr>
        <w:t xml:space="preserve"> </w:t>
      </w:r>
      <w:r w:rsidRPr="00246C43">
        <w:rPr>
          <w:rFonts w:ascii="Arial" w:hAnsi="Arial" w:cs="Arial"/>
        </w:rPr>
        <w:t>(</w:t>
      </w:r>
      <w:r w:rsidR="004F0B27" w:rsidRPr="00246C43">
        <w:rPr>
          <w:rFonts w:ascii="Arial" w:hAnsi="Arial" w:cs="Arial"/>
        </w:rPr>
        <w:t>Animal-Assisted therapy</w:t>
      </w:r>
      <w:r w:rsidR="00EF2703" w:rsidRPr="00246C43">
        <w:rPr>
          <w:rFonts w:ascii="Arial" w:hAnsi="Arial" w:cs="Arial"/>
        </w:rPr>
        <w:t xml:space="preserve"> and </w:t>
      </w:r>
      <w:r w:rsidR="00EF25EF" w:rsidRPr="00246C43">
        <w:rPr>
          <w:rFonts w:ascii="Arial" w:hAnsi="Arial" w:cs="Arial"/>
        </w:rPr>
        <w:t>A</w:t>
      </w:r>
      <w:r w:rsidR="00EF2703" w:rsidRPr="00246C43">
        <w:rPr>
          <w:rFonts w:ascii="Arial" w:hAnsi="Arial" w:cs="Arial"/>
        </w:rPr>
        <w:t xml:space="preserve">nimal- </w:t>
      </w:r>
      <w:r w:rsidR="00EF25EF" w:rsidRPr="00246C43">
        <w:rPr>
          <w:rFonts w:ascii="Arial" w:hAnsi="Arial" w:cs="Arial"/>
        </w:rPr>
        <w:t>A</w:t>
      </w:r>
      <w:r w:rsidR="00EF2703" w:rsidRPr="00246C43">
        <w:rPr>
          <w:rFonts w:ascii="Arial" w:hAnsi="Arial" w:cs="Arial"/>
        </w:rPr>
        <w:t>ssisted interventions)</w:t>
      </w:r>
      <w:r w:rsidR="00EF25EF" w:rsidRPr="00246C43">
        <w:rPr>
          <w:rFonts w:ascii="Arial" w:hAnsi="Arial" w:cs="Arial"/>
        </w:rPr>
        <w:t xml:space="preserve"> influences</w:t>
      </w:r>
      <w:r w:rsidR="0081541F" w:rsidRPr="00246C43">
        <w:rPr>
          <w:rFonts w:ascii="Arial" w:hAnsi="Arial" w:cs="Arial"/>
        </w:rPr>
        <w:t xml:space="preserve"> the physical</w:t>
      </w:r>
      <w:r w:rsidR="00156F3B">
        <w:rPr>
          <w:rFonts w:ascii="Arial" w:hAnsi="Arial" w:cs="Arial"/>
        </w:rPr>
        <w:t>,</w:t>
      </w:r>
      <w:r w:rsidR="0081541F" w:rsidRPr="00246C43">
        <w:rPr>
          <w:rFonts w:ascii="Arial" w:hAnsi="Arial" w:cs="Arial"/>
        </w:rPr>
        <w:t xml:space="preserve"> psychological and social </w:t>
      </w:r>
      <w:r w:rsidR="00156F3B">
        <w:rPr>
          <w:rFonts w:ascii="Arial" w:hAnsi="Arial" w:cs="Arial"/>
        </w:rPr>
        <w:t>well-being</w:t>
      </w:r>
      <w:r w:rsidR="00BC5808" w:rsidRPr="00246C43">
        <w:rPr>
          <w:rFonts w:ascii="Arial" w:hAnsi="Arial" w:cs="Arial"/>
        </w:rPr>
        <w:t xml:space="preserve"> of adults, and to </w:t>
      </w:r>
      <w:r w:rsidR="00B4584B" w:rsidRPr="00246C43">
        <w:rPr>
          <w:rFonts w:ascii="Arial" w:hAnsi="Arial" w:cs="Arial"/>
        </w:rPr>
        <w:t>eval</w:t>
      </w:r>
      <w:r w:rsidR="00E6522C" w:rsidRPr="00246C43">
        <w:rPr>
          <w:rFonts w:ascii="Arial" w:hAnsi="Arial" w:cs="Arial"/>
        </w:rPr>
        <w:t xml:space="preserve">uate which </w:t>
      </w:r>
      <w:r w:rsidR="009A5C32">
        <w:rPr>
          <w:rFonts w:ascii="Arial" w:hAnsi="Arial" w:cs="Arial"/>
        </w:rPr>
        <w:t xml:space="preserve">of </w:t>
      </w:r>
      <w:r w:rsidR="00E6522C" w:rsidRPr="00246C43">
        <w:rPr>
          <w:rFonts w:ascii="Arial" w:hAnsi="Arial" w:cs="Arial"/>
        </w:rPr>
        <w:t>these interventions contri</w:t>
      </w:r>
      <w:r w:rsidR="00D361A4" w:rsidRPr="00246C43">
        <w:rPr>
          <w:rFonts w:ascii="Arial" w:hAnsi="Arial" w:cs="Arial"/>
        </w:rPr>
        <w:t>bute</w:t>
      </w:r>
      <w:r w:rsidR="00246C43" w:rsidRPr="00246C43">
        <w:rPr>
          <w:rFonts w:ascii="Arial" w:hAnsi="Arial" w:cs="Arial"/>
        </w:rPr>
        <w:t xml:space="preserve"> to improved health outcomes and overall quality of life</w:t>
      </w:r>
      <w:r w:rsidR="00F813BF">
        <w:rPr>
          <w:rFonts w:ascii="Arial" w:hAnsi="Arial" w:cs="Arial"/>
        </w:rPr>
        <w:t>.</w:t>
      </w:r>
    </w:p>
    <w:p w14:paraId="40F6CF3A" w14:textId="77777777" w:rsidR="00784670" w:rsidRPr="00246C43" w:rsidRDefault="00784670" w:rsidP="00FB4301">
      <w:pPr>
        <w:spacing w:line="360" w:lineRule="auto"/>
        <w:rPr>
          <w:rFonts w:ascii="Arial" w:hAnsi="Arial" w:cs="Arial"/>
        </w:rPr>
      </w:pPr>
    </w:p>
    <w:p w14:paraId="4C6858D8" w14:textId="77777777" w:rsidR="00784670" w:rsidRPr="00FB4301" w:rsidRDefault="00784670" w:rsidP="00FB4301">
      <w:pPr>
        <w:spacing w:line="360" w:lineRule="auto"/>
        <w:rPr>
          <w:rFonts w:ascii="Arial" w:hAnsi="Arial" w:cs="Arial"/>
        </w:rPr>
      </w:pPr>
    </w:p>
    <w:p w14:paraId="2B00F95C" w14:textId="745D719F" w:rsidR="00545684" w:rsidRDefault="00784670" w:rsidP="00121DB4">
      <w:pPr>
        <w:pStyle w:val="Heading2"/>
        <w:numPr>
          <w:ilvl w:val="0"/>
          <w:numId w:val="4"/>
        </w:numPr>
      </w:pPr>
      <w:r>
        <w:t>O</w:t>
      </w:r>
      <w:r w:rsidR="00545684" w:rsidRPr="00260277">
        <w:t>bjectives:</w:t>
      </w:r>
    </w:p>
    <w:p w14:paraId="24127D4B" w14:textId="77777777" w:rsidR="00121DB4" w:rsidRPr="00CF12E9" w:rsidRDefault="00121DB4" w:rsidP="00CF12E9">
      <w:pPr>
        <w:spacing w:line="360" w:lineRule="auto"/>
        <w:rPr>
          <w:rFonts w:ascii="Arial" w:hAnsi="Arial" w:cs="Arial"/>
        </w:rPr>
      </w:pPr>
    </w:p>
    <w:p w14:paraId="29A8F365" w14:textId="37FF8D4F" w:rsidR="002C0F47" w:rsidRPr="00CF12E9" w:rsidRDefault="00121DB4" w:rsidP="00CF12E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CF12E9">
        <w:rPr>
          <w:rFonts w:ascii="Arial" w:hAnsi="Arial" w:cs="Arial"/>
        </w:rPr>
        <w:t xml:space="preserve">To </w:t>
      </w:r>
      <w:r w:rsidRPr="00CF12E9">
        <w:rPr>
          <w:rFonts w:ascii="Arial" w:hAnsi="Arial" w:cs="Arial"/>
        </w:rPr>
        <w:t>discuss</w:t>
      </w:r>
      <w:r w:rsidRPr="00CF12E9">
        <w:rPr>
          <w:rFonts w:ascii="Arial" w:hAnsi="Arial" w:cs="Arial"/>
        </w:rPr>
        <w:t xml:space="preserve"> different models of pet therapy and assess their relative benefits and limitations for adults in </w:t>
      </w:r>
      <w:r w:rsidR="002C0F47" w:rsidRPr="00CF12E9">
        <w:rPr>
          <w:rFonts w:ascii="Arial" w:hAnsi="Arial" w:cs="Arial"/>
        </w:rPr>
        <w:t xml:space="preserve">the </w:t>
      </w:r>
      <w:r w:rsidRPr="00CF12E9">
        <w:rPr>
          <w:rFonts w:ascii="Arial" w:hAnsi="Arial" w:cs="Arial"/>
        </w:rPr>
        <w:t>UK</w:t>
      </w:r>
      <w:r w:rsidR="00125AC0" w:rsidRPr="00CF12E9">
        <w:rPr>
          <w:rFonts w:ascii="Arial" w:hAnsi="Arial" w:cs="Arial"/>
        </w:rPr>
        <w:t xml:space="preserve">. </w:t>
      </w:r>
    </w:p>
    <w:p w14:paraId="132A20A5" w14:textId="77777777" w:rsidR="00813A08" w:rsidRPr="00CF12E9" w:rsidRDefault="00813A08" w:rsidP="00CF12E9">
      <w:pPr>
        <w:pStyle w:val="ListParagraph"/>
        <w:spacing w:line="360" w:lineRule="auto"/>
        <w:rPr>
          <w:rFonts w:ascii="Arial" w:hAnsi="Arial" w:cs="Arial"/>
        </w:rPr>
      </w:pPr>
    </w:p>
    <w:p w14:paraId="300CDC81" w14:textId="3F1BFFE2" w:rsidR="002C0F47" w:rsidRPr="00CF12E9" w:rsidRDefault="002C0F47" w:rsidP="00CF12E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CF12E9">
        <w:rPr>
          <w:rFonts w:ascii="Arial" w:hAnsi="Arial" w:cs="Arial"/>
        </w:rPr>
        <w:t>To systematically analyse existing research evidence on the impact of pet therapy on adult mental health outcomes within UK health and social care settings.</w:t>
      </w:r>
    </w:p>
    <w:p w14:paraId="5F767FE4" w14:textId="77777777" w:rsidR="00813A08" w:rsidRPr="00CF12E9" w:rsidRDefault="00813A08" w:rsidP="00CF12E9">
      <w:pPr>
        <w:pStyle w:val="ListParagraph"/>
        <w:spacing w:line="360" w:lineRule="auto"/>
        <w:rPr>
          <w:rFonts w:ascii="Arial" w:hAnsi="Arial" w:cs="Arial"/>
        </w:rPr>
      </w:pPr>
    </w:p>
    <w:p w14:paraId="0DBE7AB7" w14:textId="0AE6DB23" w:rsidR="00813A08" w:rsidRPr="00CF12E9" w:rsidRDefault="00813A08" w:rsidP="00CF12E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CF12E9">
        <w:rPr>
          <w:rFonts w:ascii="Arial" w:hAnsi="Arial" w:cs="Arial"/>
        </w:rPr>
        <w:t>To evaluate the effectiveness of pet therapy interventions on key mental health indicators such as anxiety, depression, loneliness, emotional wellbeing, and quality of life.</w:t>
      </w:r>
    </w:p>
    <w:p w14:paraId="19DB6319" w14:textId="77777777" w:rsidR="00D85981" w:rsidRPr="00CF12E9" w:rsidRDefault="00D85981" w:rsidP="00CF12E9">
      <w:pPr>
        <w:pStyle w:val="ListParagraph"/>
        <w:spacing w:line="360" w:lineRule="auto"/>
        <w:rPr>
          <w:rFonts w:ascii="Arial" w:hAnsi="Arial" w:cs="Arial"/>
        </w:rPr>
      </w:pPr>
    </w:p>
    <w:p w14:paraId="491DDE06" w14:textId="05F32D7A" w:rsidR="00D85981" w:rsidRPr="00CF12E9" w:rsidRDefault="00D85981" w:rsidP="00CF12E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CF12E9">
        <w:rPr>
          <w:rFonts w:ascii="Arial" w:hAnsi="Arial" w:cs="Arial"/>
        </w:rPr>
        <w:t>To develop evidence</w:t>
      </w:r>
      <w:r w:rsidRPr="00CF12E9">
        <w:rPr>
          <w:rFonts w:ascii="Cambria Math" w:hAnsi="Cambria Math" w:cs="Cambria Math"/>
        </w:rPr>
        <w:t>‑</w:t>
      </w:r>
      <w:r w:rsidRPr="00CF12E9">
        <w:rPr>
          <w:rFonts w:ascii="Arial" w:hAnsi="Arial" w:cs="Arial"/>
        </w:rPr>
        <w:t xml:space="preserve">based recommendations for practitioners, service managers, and policymakers on the integration, implementation, and future development of pet therapy interventions in UK </w:t>
      </w:r>
      <w:r w:rsidRPr="00CF12E9">
        <w:rPr>
          <w:rFonts w:ascii="Arial" w:hAnsi="Arial" w:cs="Arial"/>
        </w:rPr>
        <w:t>health and social care</w:t>
      </w:r>
      <w:r w:rsidRPr="00CF12E9">
        <w:rPr>
          <w:rFonts w:ascii="Arial" w:hAnsi="Arial" w:cs="Arial"/>
        </w:rPr>
        <w:t>.</w:t>
      </w:r>
    </w:p>
    <w:p w14:paraId="4DE92F51" w14:textId="77777777" w:rsidR="00041A5A" w:rsidRPr="00260277" w:rsidRDefault="00041A5A" w:rsidP="00041A5A">
      <w:pPr>
        <w:spacing w:line="360" w:lineRule="auto"/>
        <w:rPr>
          <w:rFonts w:ascii="Arial" w:hAnsi="Arial" w:cs="Arial"/>
        </w:rPr>
      </w:pPr>
    </w:p>
    <w:p w14:paraId="3AC96963" w14:textId="5813280A" w:rsidR="00545684" w:rsidRPr="00260277" w:rsidRDefault="00FF5B70" w:rsidP="00784670">
      <w:pPr>
        <w:pStyle w:val="Heading2"/>
      </w:pPr>
      <w:r>
        <w:lastRenderedPageBreak/>
        <w:t>3</w:t>
      </w:r>
      <w:r w:rsidR="008E5015" w:rsidRPr="00260277">
        <w:t xml:space="preserve">) </w:t>
      </w:r>
      <w:r w:rsidR="00545684" w:rsidRPr="00260277">
        <w:t>Background</w:t>
      </w:r>
      <w:r w:rsidR="00FB4301">
        <w:t>/Rationale</w:t>
      </w:r>
      <w:r w:rsidR="00545684" w:rsidRPr="00260277">
        <w:t>:</w:t>
      </w:r>
      <w:r w:rsidR="00816F41">
        <w:t xml:space="preserve"> </w:t>
      </w:r>
    </w:p>
    <w:p w14:paraId="2957320D" w14:textId="77777777" w:rsidR="004B045E" w:rsidRPr="004B045E" w:rsidRDefault="004B045E" w:rsidP="004B045E">
      <w:pPr>
        <w:spacing w:line="360" w:lineRule="auto"/>
        <w:rPr>
          <w:rFonts w:ascii="Arial" w:hAnsi="Arial" w:cs="Arial"/>
        </w:rPr>
      </w:pPr>
    </w:p>
    <w:p w14:paraId="1127EB40" w14:textId="47404A67" w:rsidR="004B045E" w:rsidRPr="004B045E" w:rsidRDefault="004B045E" w:rsidP="004B045E">
      <w:pPr>
        <w:spacing w:line="360" w:lineRule="auto"/>
        <w:rPr>
          <w:rFonts w:ascii="Arial" w:hAnsi="Arial" w:cs="Arial"/>
        </w:rPr>
      </w:pPr>
      <w:r w:rsidRPr="004B045E">
        <w:rPr>
          <w:rFonts w:ascii="Arial" w:hAnsi="Arial" w:cs="Arial"/>
        </w:rPr>
        <w:t>Pet Therapy, often delivered through Animal</w:t>
      </w:r>
      <w:r w:rsidRPr="004B045E">
        <w:rPr>
          <w:rFonts w:ascii="Cambria Math" w:hAnsi="Cambria Math" w:cs="Cambria Math"/>
        </w:rPr>
        <w:t>‑</w:t>
      </w:r>
      <w:r w:rsidRPr="004B045E">
        <w:rPr>
          <w:rFonts w:ascii="Arial" w:hAnsi="Arial" w:cs="Arial"/>
        </w:rPr>
        <w:t>Assisted Therapy (AAT) or broader Animal</w:t>
      </w:r>
      <w:r w:rsidRPr="004B045E">
        <w:rPr>
          <w:rFonts w:ascii="Cambria Math" w:hAnsi="Cambria Math" w:cs="Cambria Math"/>
        </w:rPr>
        <w:t>‑</w:t>
      </w:r>
      <w:r w:rsidRPr="004B045E">
        <w:rPr>
          <w:rFonts w:ascii="Arial" w:hAnsi="Arial" w:cs="Arial"/>
        </w:rPr>
        <w:t>Assisted Interventions (AAI), has become an increasingly recognised approach within health and social care for supporting adults’ wellbeing</w:t>
      </w:r>
      <w:r w:rsidR="003B154C">
        <w:rPr>
          <w:rFonts w:ascii="Arial" w:hAnsi="Arial" w:cs="Arial"/>
        </w:rPr>
        <w:t xml:space="preserve"> (</w:t>
      </w:r>
      <w:r w:rsidR="001539A6">
        <w:rPr>
          <w:rFonts w:ascii="Arial" w:hAnsi="Arial" w:cs="Arial"/>
        </w:rPr>
        <w:t>Fine, 2019</w:t>
      </w:r>
      <w:r w:rsidR="003B154C">
        <w:rPr>
          <w:rFonts w:ascii="Arial" w:hAnsi="Arial" w:cs="Arial"/>
        </w:rPr>
        <w:t>)</w:t>
      </w:r>
      <w:r w:rsidRPr="004B045E">
        <w:rPr>
          <w:rFonts w:ascii="Arial" w:hAnsi="Arial" w:cs="Arial"/>
        </w:rPr>
        <w:t>. These interventions involve structured interactions between individuals and trained animals, typically dogs, to improve emotional, psychological, social, and physical well-being</w:t>
      </w:r>
      <w:r w:rsidR="00AD262F">
        <w:rPr>
          <w:rFonts w:ascii="Arial" w:hAnsi="Arial" w:cs="Arial"/>
        </w:rPr>
        <w:t xml:space="preserve"> (Kim, 2025)</w:t>
      </w:r>
      <w:r w:rsidRPr="004B045E">
        <w:rPr>
          <w:rFonts w:ascii="Arial" w:hAnsi="Arial" w:cs="Arial"/>
        </w:rPr>
        <w:t xml:space="preserve">. </w:t>
      </w:r>
      <w:r w:rsidR="00951713" w:rsidRPr="00951713">
        <w:rPr>
          <w:rFonts w:ascii="Arial" w:hAnsi="Arial" w:cs="Arial"/>
        </w:rPr>
        <w:t>Existing evidence suggests that engagement with therapy animals can alleviate stress and enhance emotional well</w:t>
      </w:r>
      <w:r w:rsidR="00951713" w:rsidRPr="00951713">
        <w:rPr>
          <w:rFonts w:ascii="Cambria Math" w:hAnsi="Cambria Math" w:cs="Cambria Math"/>
        </w:rPr>
        <w:t>‑</w:t>
      </w:r>
      <w:r w:rsidR="00951713" w:rsidRPr="00951713">
        <w:rPr>
          <w:rFonts w:ascii="Arial" w:hAnsi="Arial" w:cs="Arial"/>
        </w:rPr>
        <w:t>being among hospitalised adults, which may also contribute to improved physical functioning and higher levels of patient satisfaction</w:t>
      </w:r>
      <w:r w:rsidR="003E1ECA">
        <w:rPr>
          <w:rFonts w:ascii="Arial" w:hAnsi="Arial" w:cs="Arial"/>
        </w:rPr>
        <w:t xml:space="preserve"> (Miller, 2020)</w:t>
      </w:r>
      <w:r w:rsidR="00951713" w:rsidRPr="00951713">
        <w:rPr>
          <w:rFonts w:ascii="Arial" w:hAnsi="Arial" w:cs="Arial"/>
        </w:rPr>
        <w:t>. However, despite these reported benefits, pet</w:t>
      </w:r>
      <w:r w:rsidR="00951713" w:rsidRPr="00951713">
        <w:rPr>
          <w:rFonts w:ascii="Cambria Math" w:hAnsi="Cambria Math" w:cs="Cambria Math"/>
        </w:rPr>
        <w:t>‑</w:t>
      </w:r>
      <w:r w:rsidR="00951713" w:rsidRPr="00951713">
        <w:rPr>
          <w:rFonts w:ascii="Arial" w:hAnsi="Arial" w:cs="Arial"/>
        </w:rPr>
        <w:t>assisted interventions remain inconsistently implemented and are not yet fully recognised or embedded across</w:t>
      </w:r>
      <w:r w:rsidR="00861B5E">
        <w:rPr>
          <w:rFonts w:ascii="Arial" w:hAnsi="Arial" w:cs="Arial"/>
        </w:rPr>
        <w:t xml:space="preserve"> the</w:t>
      </w:r>
      <w:r w:rsidR="00951713" w:rsidRPr="00951713">
        <w:rPr>
          <w:rFonts w:ascii="Arial" w:hAnsi="Arial" w:cs="Arial"/>
        </w:rPr>
        <w:t xml:space="preserve"> UK health and social care practice</w:t>
      </w:r>
      <w:r w:rsidR="005B10DC">
        <w:rPr>
          <w:rFonts w:ascii="Arial" w:hAnsi="Arial" w:cs="Arial"/>
        </w:rPr>
        <w:t xml:space="preserve"> (</w:t>
      </w:r>
      <w:r w:rsidR="005B10DC" w:rsidRPr="005B10DC">
        <w:rPr>
          <w:rFonts w:ascii="Arial" w:hAnsi="Arial" w:cs="Arial"/>
        </w:rPr>
        <w:t>Thakkar</w:t>
      </w:r>
      <w:r w:rsidR="005B10DC">
        <w:rPr>
          <w:rFonts w:ascii="Arial" w:hAnsi="Arial" w:cs="Arial"/>
        </w:rPr>
        <w:t xml:space="preserve"> et al., 2021). </w:t>
      </w:r>
    </w:p>
    <w:p w14:paraId="48B3D1A4" w14:textId="77777777" w:rsidR="00041A5A" w:rsidRPr="00260277" w:rsidRDefault="00041A5A" w:rsidP="00041A5A">
      <w:pPr>
        <w:spacing w:line="360" w:lineRule="auto"/>
        <w:rPr>
          <w:rFonts w:ascii="Arial" w:hAnsi="Arial" w:cs="Arial"/>
        </w:rPr>
      </w:pPr>
    </w:p>
    <w:p w14:paraId="332E5A12" w14:textId="051972BF" w:rsidR="00545684" w:rsidRPr="00260277" w:rsidRDefault="00FF5B70" w:rsidP="00784670">
      <w:pPr>
        <w:pStyle w:val="Heading2"/>
      </w:pPr>
      <w:r>
        <w:t>4</w:t>
      </w:r>
      <w:r w:rsidR="008E5015" w:rsidRPr="00260277">
        <w:t xml:space="preserve">) </w:t>
      </w:r>
      <w:r w:rsidR="00545684" w:rsidRPr="00260277">
        <w:t>Methods:</w:t>
      </w:r>
    </w:p>
    <w:p w14:paraId="44A98B5A" w14:textId="2D2EB7D1" w:rsidR="00CF12E9" w:rsidRPr="00DC04B2" w:rsidRDefault="00A37A40" w:rsidP="00CF12E9">
      <w:pPr>
        <w:pStyle w:val="ListParagraph"/>
        <w:spacing w:line="360" w:lineRule="auto"/>
        <w:rPr>
          <w:rFonts w:ascii="Arial" w:hAnsi="Arial" w:cs="Arial"/>
        </w:rPr>
      </w:pPr>
      <w:r w:rsidRPr="00A37A40">
        <w:rPr>
          <w:rFonts w:ascii="Arial" w:hAnsi="Arial" w:cs="Arial"/>
        </w:rPr>
        <w:t xml:space="preserve">This study will adopt a systematic review approach using secondary research to examine the impact of pet therapy on adult mental health within </w:t>
      </w:r>
      <w:r w:rsidR="00CF12E9">
        <w:rPr>
          <w:rFonts w:ascii="Arial" w:hAnsi="Arial" w:cs="Arial"/>
        </w:rPr>
        <w:t>the</w:t>
      </w:r>
    </w:p>
    <w:p w14:paraId="3753CE44" w14:textId="11C24FFF" w:rsidR="00DC04B2" w:rsidRPr="00DC04B2" w:rsidRDefault="00DC04B2" w:rsidP="00CF12E9">
      <w:pPr>
        <w:pStyle w:val="ListParagraph"/>
        <w:spacing w:line="360" w:lineRule="auto"/>
        <w:rPr>
          <w:rFonts w:ascii="Arial" w:hAnsi="Arial" w:cs="Arial"/>
        </w:rPr>
      </w:pPr>
      <w:r w:rsidRPr="00DC04B2">
        <w:rPr>
          <w:rFonts w:ascii="Arial" w:hAnsi="Arial" w:cs="Arial"/>
        </w:rPr>
        <w:t xml:space="preserve">UK health and social care </w:t>
      </w:r>
      <w:r w:rsidR="00CF12E9">
        <w:rPr>
          <w:rFonts w:ascii="Arial" w:hAnsi="Arial" w:cs="Arial"/>
        </w:rPr>
        <w:t>context</w:t>
      </w:r>
      <w:r w:rsidRPr="00DC04B2">
        <w:rPr>
          <w:rFonts w:ascii="Arial" w:hAnsi="Arial" w:cs="Arial"/>
        </w:rPr>
        <w:t>. Evidence will be gathered from ten peer</w:t>
      </w:r>
      <w:r w:rsidRPr="00DC04B2">
        <w:rPr>
          <w:rFonts w:ascii="Cambria Math" w:hAnsi="Cambria Math" w:cs="Cambria Math"/>
        </w:rPr>
        <w:t>‑</w:t>
      </w:r>
      <w:r w:rsidRPr="00DC04B2">
        <w:rPr>
          <w:rFonts w:ascii="Arial" w:hAnsi="Arial" w:cs="Arial"/>
        </w:rPr>
        <w:t>reviewed primary research studies that meet the inclusion criteria.</w:t>
      </w:r>
    </w:p>
    <w:p w14:paraId="251CE6FD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60D63B0B" w14:textId="77777777" w:rsidR="00DC04B2" w:rsidRPr="00CF12E9" w:rsidRDefault="00DC04B2" w:rsidP="00DC04B2">
      <w:pPr>
        <w:pStyle w:val="ListParagraph"/>
        <w:rPr>
          <w:rFonts w:ascii="Arial" w:hAnsi="Arial" w:cs="Arial"/>
          <w:b/>
          <w:bCs/>
        </w:rPr>
      </w:pPr>
      <w:r w:rsidRPr="00CF12E9">
        <w:rPr>
          <w:rFonts w:ascii="Arial" w:hAnsi="Arial" w:cs="Arial"/>
          <w:b/>
          <w:bCs/>
        </w:rPr>
        <w:t>Data Sources</w:t>
      </w:r>
    </w:p>
    <w:p w14:paraId="15A40B9C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  <w:r w:rsidRPr="00DC04B2">
        <w:rPr>
          <w:rFonts w:ascii="Arial" w:hAnsi="Arial" w:cs="Arial"/>
        </w:rPr>
        <w:t>Searches will be conducted across a range of academic databases, including:</w:t>
      </w:r>
    </w:p>
    <w:p w14:paraId="515E27C1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2427E6EA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  <w:r w:rsidRPr="00DC04B2">
        <w:rPr>
          <w:rFonts w:ascii="Arial" w:hAnsi="Arial" w:cs="Arial"/>
        </w:rPr>
        <w:t>UWTSD Library databases</w:t>
      </w:r>
    </w:p>
    <w:p w14:paraId="29D263A5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0745731B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  <w:r w:rsidRPr="00DC04B2">
        <w:rPr>
          <w:rFonts w:ascii="Arial" w:hAnsi="Arial" w:cs="Arial"/>
        </w:rPr>
        <w:t>Google Scholar</w:t>
      </w:r>
    </w:p>
    <w:p w14:paraId="0E5D9533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37317675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  <w:r w:rsidRPr="00DC04B2">
        <w:rPr>
          <w:rFonts w:ascii="Arial" w:hAnsi="Arial" w:cs="Arial"/>
        </w:rPr>
        <w:t>PubMed</w:t>
      </w:r>
    </w:p>
    <w:p w14:paraId="7F9A316E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59673B60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  <w:r w:rsidRPr="00DC04B2">
        <w:rPr>
          <w:rFonts w:ascii="Arial" w:hAnsi="Arial" w:cs="Arial"/>
        </w:rPr>
        <w:t>ProQuest</w:t>
      </w:r>
    </w:p>
    <w:p w14:paraId="685DB9CC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6EADC4D6" w14:textId="059D4F33" w:rsidR="00DC04B2" w:rsidRPr="00DC04B2" w:rsidRDefault="00DC04B2" w:rsidP="00DC04B2">
      <w:pPr>
        <w:pStyle w:val="ListParagraph"/>
        <w:rPr>
          <w:rFonts w:ascii="Arial" w:hAnsi="Arial" w:cs="Arial"/>
        </w:rPr>
      </w:pPr>
      <w:r w:rsidRPr="00DC04B2">
        <w:rPr>
          <w:rFonts w:ascii="Arial" w:hAnsi="Arial" w:cs="Arial"/>
        </w:rPr>
        <w:t xml:space="preserve">Additional reputable academic search </w:t>
      </w:r>
      <w:r w:rsidR="00CF12E9">
        <w:rPr>
          <w:rFonts w:ascii="Arial" w:hAnsi="Arial" w:cs="Arial"/>
        </w:rPr>
        <w:t>databases</w:t>
      </w:r>
      <w:r w:rsidRPr="00DC04B2">
        <w:rPr>
          <w:rFonts w:ascii="Arial" w:hAnsi="Arial" w:cs="Arial"/>
        </w:rPr>
        <w:t xml:space="preserve"> as required</w:t>
      </w:r>
    </w:p>
    <w:p w14:paraId="167D8968" w14:textId="77777777" w:rsidR="00CF12E9" w:rsidRPr="00CF12E9" w:rsidRDefault="00CF12E9" w:rsidP="00DC04B2">
      <w:pPr>
        <w:pStyle w:val="ListParagraph"/>
        <w:rPr>
          <w:rFonts w:ascii="Arial" w:hAnsi="Arial" w:cs="Arial"/>
          <w:b/>
          <w:bCs/>
        </w:rPr>
      </w:pPr>
    </w:p>
    <w:p w14:paraId="05554067" w14:textId="098034FD" w:rsidR="00CF12E9" w:rsidRPr="00CF12E9" w:rsidRDefault="00CF12E9" w:rsidP="00DC04B2">
      <w:pPr>
        <w:pStyle w:val="ListParagraph"/>
        <w:rPr>
          <w:rFonts w:ascii="Arial" w:hAnsi="Arial" w:cs="Arial"/>
          <w:b/>
          <w:bCs/>
        </w:rPr>
      </w:pPr>
      <w:r w:rsidRPr="00CF12E9">
        <w:rPr>
          <w:rFonts w:ascii="Arial" w:hAnsi="Arial" w:cs="Arial"/>
          <w:b/>
          <w:bCs/>
        </w:rPr>
        <w:t>Keywords</w:t>
      </w:r>
    </w:p>
    <w:p w14:paraId="031B4BED" w14:textId="77777777" w:rsidR="00CF12E9" w:rsidRDefault="00CF12E9" w:rsidP="00DC04B2">
      <w:pPr>
        <w:pStyle w:val="ListParagraph"/>
        <w:rPr>
          <w:rFonts w:ascii="Arial" w:hAnsi="Arial" w:cs="Arial"/>
        </w:rPr>
      </w:pPr>
    </w:p>
    <w:p w14:paraId="0CEFDDBA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6919EA5B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  <w:r w:rsidRPr="00DC04B2">
        <w:rPr>
          <w:rFonts w:ascii="Arial" w:hAnsi="Arial" w:cs="Arial"/>
        </w:rPr>
        <w:t>“pet therapy”</w:t>
      </w:r>
    </w:p>
    <w:p w14:paraId="22409155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22142F6A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  <w:r w:rsidRPr="00DC04B2">
        <w:rPr>
          <w:rFonts w:ascii="Arial" w:hAnsi="Arial" w:cs="Arial"/>
        </w:rPr>
        <w:t>“animal</w:t>
      </w:r>
      <w:r w:rsidRPr="00DC04B2">
        <w:rPr>
          <w:rFonts w:ascii="Cambria Math" w:hAnsi="Cambria Math" w:cs="Cambria Math"/>
        </w:rPr>
        <w:t>‑</w:t>
      </w:r>
      <w:r w:rsidRPr="00DC04B2">
        <w:rPr>
          <w:rFonts w:ascii="Arial" w:hAnsi="Arial" w:cs="Arial"/>
        </w:rPr>
        <w:t>assisted therapy”</w:t>
      </w:r>
    </w:p>
    <w:p w14:paraId="7B6BBE8F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6F7A77F8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  <w:r w:rsidRPr="00DC04B2">
        <w:rPr>
          <w:rFonts w:ascii="Arial" w:hAnsi="Arial" w:cs="Arial"/>
        </w:rPr>
        <w:t>“therapy animals”</w:t>
      </w:r>
    </w:p>
    <w:p w14:paraId="48596765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28E062BD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  <w:r w:rsidRPr="00DC04B2">
        <w:rPr>
          <w:rFonts w:ascii="Arial" w:hAnsi="Arial" w:cs="Arial"/>
        </w:rPr>
        <w:t>“companion animals”</w:t>
      </w:r>
    </w:p>
    <w:p w14:paraId="4338A65B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6F52C5A6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  <w:r w:rsidRPr="00DC04B2">
        <w:rPr>
          <w:rFonts w:ascii="Arial" w:hAnsi="Arial" w:cs="Arial"/>
        </w:rPr>
        <w:t>“mental health”</w:t>
      </w:r>
    </w:p>
    <w:p w14:paraId="55757447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15FAB51E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  <w:r w:rsidRPr="00DC04B2">
        <w:rPr>
          <w:rFonts w:ascii="Arial" w:hAnsi="Arial" w:cs="Arial"/>
        </w:rPr>
        <w:t>“adult mental health”</w:t>
      </w:r>
    </w:p>
    <w:p w14:paraId="4E02F3E6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62539AA4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  <w:r w:rsidRPr="00DC04B2">
        <w:rPr>
          <w:rFonts w:ascii="Arial" w:hAnsi="Arial" w:cs="Arial"/>
        </w:rPr>
        <w:t>“UK health and social care”</w:t>
      </w:r>
    </w:p>
    <w:p w14:paraId="3C60687C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59952DE5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  <w:r w:rsidRPr="00DC04B2">
        <w:rPr>
          <w:rFonts w:ascii="Arial" w:hAnsi="Arial" w:cs="Arial"/>
        </w:rPr>
        <w:t>“wellbeing”</w:t>
      </w:r>
    </w:p>
    <w:p w14:paraId="4B0E83A8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7E4C0DB3" w14:textId="77777777" w:rsidR="00DC04B2" w:rsidRPr="00CF12E9" w:rsidRDefault="00DC04B2" w:rsidP="00DC04B2">
      <w:pPr>
        <w:pStyle w:val="ListParagraph"/>
        <w:rPr>
          <w:rFonts w:ascii="Arial" w:hAnsi="Arial" w:cs="Arial"/>
          <w:b/>
          <w:bCs/>
        </w:rPr>
      </w:pPr>
    </w:p>
    <w:p w14:paraId="46B67EBE" w14:textId="77777777" w:rsidR="00DC04B2" w:rsidRPr="00CF12E9" w:rsidRDefault="00DC04B2" w:rsidP="00DC04B2">
      <w:pPr>
        <w:pStyle w:val="ListParagraph"/>
        <w:rPr>
          <w:rFonts w:ascii="Arial" w:hAnsi="Arial" w:cs="Arial"/>
          <w:b/>
          <w:bCs/>
        </w:rPr>
      </w:pPr>
      <w:r w:rsidRPr="00CF12E9">
        <w:rPr>
          <w:rFonts w:ascii="Arial" w:hAnsi="Arial" w:cs="Arial"/>
          <w:b/>
          <w:bCs/>
        </w:rPr>
        <w:t>Inclusion Criteria</w:t>
      </w:r>
    </w:p>
    <w:p w14:paraId="5E35A1BF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4A8B1625" w14:textId="77777777" w:rsidR="00DC04B2" w:rsidRPr="00DC04B2" w:rsidRDefault="00DC04B2" w:rsidP="00CF12E9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DC04B2">
        <w:rPr>
          <w:rFonts w:ascii="Arial" w:hAnsi="Arial" w:cs="Arial"/>
        </w:rPr>
        <w:t>Published between 2016 and 2026 (within the last ten years)</w:t>
      </w:r>
    </w:p>
    <w:p w14:paraId="54DD69A6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4D2AE7D6" w14:textId="77777777" w:rsidR="00DC04B2" w:rsidRPr="00DC04B2" w:rsidRDefault="00DC04B2" w:rsidP="00CF12E9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DC04B2">
        <w:rPr>
          <w:rFonts w:ascii="Arial" w:hAnsi="Arial" w:cs="Arial"/>
        </w:rPr>
        <w:t>Primary research studies published in peer</w:t>
      </w:r>
      <w:r w:rsidRPr="00DC04B2">
        <w:rPr>
          <w:rFonts w:ascii="Cambria Math" w:hAnsi="Cambria Math" w:cs="Cambria Math"/>
        </w:rPr>
        <w:t>‑</w:t>
      </w:r>
      <w:r w:rsidRPr="00DC04B2">
        <w:rPr>
          <w:rFonts w:ascii="Arial" w:hAnsi="Arial" w:cs="Arial"/>
        </w:rPr>
        <w:t>reviewed journals</w:t>
      </w:r>
    </w:p>
    <w:p w14:paraId="020CD11E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40BF0D3E" w14:textId="77777777" w:rsidR="00DC04B2" w:rsidRPr="00DC04B2" w:rsidRDefault="00DC04B2" w:rsidP="00CF12E9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DC04B2">
        <w:rPr>
          <w:rFonts w:ascii="Arial" w:hAnsi="Arial" w:cs="Arial"/>
        </w:rPr>
        <w:t>Focus on adults aged 18 and over</w:t>
      </w:r>
    </w:p>
    <w:p w14:paraId="7C6BD6D8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501E0CB6" w14:textId="77777777" w:rsidR="00DC04B2" w:rsidRPr="00DC04B2" w:rsidRDefault="00DC04B2" w:rsidP="00CF12E9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DC04B2">
        <w:rPr>
          <w:rFonts w:ascii="Arial" w:hAnsi="Arial" w:cs="Arial"/>
        </w:rPr>
        <w:t>Conducted within the United Kingdom</w:t>
      </w:r>
    </w:p>
    <w:p w14:paraId="2BDA7FDB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7867B0F3" w14:textId="77777777" w:rsidR="00DC04B2" w:rsidRPr="00DC04B2" w:rsidRDefault="00DC04B2" w:rsidP="00CF12E9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DC04B2">
        <w:rPr>
          <w:rFonts w:ascii="Arial" w:hAnsi="Arial" w:cs="Arial"/>
        </w:rPr>
        <w:t>Investigate pet therapy or animal</w:t>
      </w:r>
      <w:r w:rsidRPr="00DC04B2">
        <w:rPr>
          <w:rFonts w:ascii="Cambria Math" w:hAnsi="Cambria Math" w:cs="Cambria Math"/>
        </w:rPr>
        <w:t>‑</w:t>
      </w:r>
      <w:r w:rsidRPr="00DC04B2">
        <w:rPr>
          <w:rFonts w:ascii="Arial" w:hAnsi="Arial" w:cs="Arial"/>
        </w:rPr>
        <w:t>assisted interventions</w:t>
      </w:r>
    </w:p>
    <w:p w14:paraId="3CFC438D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34B85A01" w14:textId="77777777" w:rsidR="00DC04B2" w:rsidRPr="00DC04B2" w:rsidRDefault="00DC04B2" w:rsidP="00CF12E9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DC04B2">
        <w:rPr>
          <w:rFonts w:ascii="Arial" w:hAnsi="Arial" w:cs="Arial"/>
        </w:rPr>
        <w:t>Examine mental health outcomes (e.g., stress, anxiety, depression, wellbeing)</w:t>
      </w:r>
    </w:p>
    <w:p w14:paraId="1F61B3C7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023AA3DA" w14:textId="77777777" w:rsidR="00DC04B2" w:rsidRPr="00CF12E9" w:rsidRDefault="00DC04B2" w:rsidP="00DC04B2">
      <w:pPr>
        <w:pStyle w:val="ListParagraph"/>
        <w:rPr>
          <w:rFonts w:ascii="Arial" w:hAnsi="Arial" w:cs="Arial"/>
          <w:b/>
          <w:bCs/>
        </w:rPr>
      </w:pPr>
      <w:r w:rsidRPr="00CF12E9">
        <w:rPr>
          <w:rFonts w:ascii="Arial" w:hAnsi="Arial" w:cs="Arial"/>
          <w:b/>
          <w:bCs/>
        </w:rPr>
        <w:t>Exclusion Criteria</w:t>
      </w:r>
    </w:p>
    <w:p w14:paraId="5C6CEAE0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597B78E7" w14:textId="77777777" w:rsidR="00DC04B2" w:rsidRPr="00DC04B2" w:rsidRDefault="00DC04B2" w:rsidP="00CF12E9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DC04B2">
        <w:rPr>
          <w:rFonts w:ascii="Arial" w:hAnsi="Arial" w:cs="Arial"/>
        </w:rPr>
        <w:t>Focus on children or adolescents</w:t>
      </w:r>
    </w:p>
    <w:p w14:paraId="70DA147A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79506EFF" w14:textId="77777777" w:rsidR="00DC04B2" w:rsidRPr="00DC04B2" w:rsidRDefault="00DC04B2" w:rsidP="00CF12E9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DC04B2">
        <w:rPr>
          <w:rFonts w:ascii="Arial" w:hAnsi="Arial" w:cs="Arial"/>
        </w:rPr>
        <w:t>Examine other forms of therapy not involving animals</w:t>
      </w:r>
    </w:p>
    <w:p w14:paraId="1DBF3562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4B6FB71C" w14:textId="77777777" w:rsidR="00DC04B2" w:rsidRPr="00DC04B2" w:rsidRDefault="00DC04B2" w:rsidP="00CF12E9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DC04B2">
        <w:rPr>
          <w:rFonts w:ascii="Arial" w:hAnsi="Arial" w:cs="Arial"/>
        </w:rPr>
        <w:t>Are based on secondary data, reviews, books, reports, or grey literature</w:t>
      </w:r>
    </w:p>
    <w:p w14:paraId="17D08417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356834CE" w14:textId="77777777" w:rsidR="00DC04B2" w:rsidRPr="00DC04B2" w:rsidRDefault="00DC04B2" w:rsidP="00CF12E9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DC04B2">
        <w:rPr>
          <w:rFonts w:ascii="Arial" w:hAnsi="Arial" w:cs="Arial"/>
        </w:rPr>
        <w:t>Were published before 2016</w:t>
      </w:r>
    </w:p>
    <w:p w14:paraId="79BEA37E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2192FEC1" w14:textId="77777777" w:rsidR="00DC04B2" w:rsidRPr="00DC04B2" w:rsidRDefault="00DC04B2" w:rsidP="00CF12E9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DC04B2">
        <w:rPr>
          <w:rFonts w:ascii="Arial" w:hAnsi="Arial" w:cs="Arial"/>
        </w:rPr>
        <w:t>Are conducted in countries outside the UK</w:t>
      </w:r>
    </w:p>
    <w:p w14:paraId="1F43EDD5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0C07D54E" w14:textId="77777777" w:rsidR="00DC04B2" w:rsidRPr="00DC04B2" w:rsidRDefault="00DC04B2" w:rsidP="00CF12E9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DC04B2">
        <w:rPr>
          <w:rFonts w:ascii="Arial" w:hAnsi="Arial" w:cs="Arial"/>
        </w:rPr>
        <w:lastRenderedPageBreak/>
        <w:t>Do not address mental health outcomes or do not involve pet therapy</w:t>
      </w:r>
    </w:p>
    <w:p w14:paraId="238ECB68" w14:textId="77777777" w:rsidR="00DC04B2" w:rsidRPr="00DC04B2" w:rsidRDefault="00DC04B2" w:rsidP="00DC04B2">
      <w:pPr>
        <w:pStyle w:val="ListParagraph"/>
        <w:rPr>
          <w:rFonts w:ascii="Arial" w:hAnsi="Arial" w:cs="Arial"/>
        </w:rPr>
      </w:pPr>
    </w:p>
    <w:p w14:paraId="33BE06A9" w14:textId="591CA50B" w:rsidR="00DC04B2" w:rsidRDefault="00CF12E9" w:rsidP="00DC04B2">
      <w:pPr>
        <w:pStyle w:val="ListParagraph"/>
        <w:rPr>
          <w:rFonts w:ascii="Arial" w:hAnsi="Arial" w:cs="Arial"/>
          <w:b/>
          <w:bCs/>
        </w:rPr>
      </w:pPr>
      <w:r w:rsidRPr="00CF12E9">
        <w:rPr>
          <w:rFonts w:ascii="Arial" w:hAnsi="Arial" w:cs="Arial"/>
          <w:b/>
          <w:bCs/>
        </w:rPr>
        <w:t xml:space="preserve">Data analysis: </w:t>
      </w:r>
    </w:p>
    <w:p w14:paraId="469FA584" w14:textId="77777777" w:rsidR="00861B5E" w:rsidRPr="00CF12E9" w:rsidRDefault="00861B5E" w:rsidP="00DC04B2">
      <w:pPr>
        <w:pStyle w:val="ListParagraph"/>
        <w:rPr>
          <w:rFonts w:ascii="Arial" w:hAnsi="Arial" w:cs="Arial"/>
          <w:b/>
          <w:bCs/>
        </w:rPr>
      </w:pPr>
    </w:p>
    <w:p w14:paraId="7415BFCC" w14:textId="66889CB3" w:rsidR="0061260B" w:rsidRDefault="00DC04B2" w:rsidP="00CF12E9">
      <w:pPr>
        <w:pStyle w:val="ListParagraph"/>
        <w:spacing w:line="360" w:lineRule="auto"/>
        <w:rPr>
          <w:rFonts w:ascii="Arial" w:hAnsi="Arial" w:cs="Arial"/>
        </w:rPr>
      </w:pPr>
      <w:r w:rsidRPr="00DC04B2">
        <w:rPr>
          <w:rFonts w:ascii="Arial" w:hAnsi="Arial" w:cs="Arial"/>
        </w:rPr>
        <w:t>A thematic analysis will be conducted to identify patterns, differences, and overall trends across the ten studies</w:t>
      </w:r>
      <w:r w:rsidR="00CF12E9">
        <w:rPr>
          <w:rFonts w:ascii="Arial" w:hAnsi="Arial" w:cs="Arial"/>
        </w:rPr>
        <w:t xml:space="preserve"> (</w:t>
      </w:r>
      <w:r w:rsidR="00861B5E" w:rsidRPr="00861B5E">
        <w:rPr>
          <w:rFonts w:ascii="Arial" w:hAnsi="Arial" w:cs="Arial"/>
        </w:rPr>
        <w:t>Braun</w:t>
      </w:r>
      <w:r w:rsidR="00664882">
        <w:rPr>
          <w:rFonts w:ascii="Arial" w:hAnsi="Arial" w:cs="Arial"/>
        </w:rPr>
        <w:t xml:space="preserve"> </w:t>
      </w:r>
      <w:r w:rsidR="00861B5E" w:rsidRPr="00861B5E">
        <w:rPr>
          <w:rFonts w:ascii="Arial" w:hAnsi="Arial" w:cs="Arial"/>
        </w:rPr>
        <w:t>and Clarke, 2024</w:t>
      </w:r>
      <w:r w:rsidR="00664882">
        <w:rPr>
          <w:rFonts w:ascii="Arial" w:hAnsi="Arial" w:cs="Arial"/>
        </w:rPr>
        <w:t>).</w:t>
      </w:r>
    </w:p>
    <w:p w14:paraId="0082580F" w14:textId="77777777" w:rsidR="00A37A40" w:rsidRPr="00E96129" w:rsidRDefault="00A37A40" w:rsidP="00A37A40">
      <w:pPr>
        <w:pStyle w:val="ListParagraph"/>
        <w:rPr>
          <w:rFonts w:ascii="Arial" w:hAnsi="Arial" w:cs="Arial"/>
        </w:rPr>
      </w:pPr>
    </w:p>
    <w:p w14:paraId="08437629" w14:textId="77777777" w:rsidR="0061260B" w:rsidRPr="00260277" w:rsidRDefault="0061260B" w:rsidP="0061260B">
      <w:pPr>
        <w:rPr>
          <w:rFonts w:ascii="Arial" w:hAnsi="Arial" w:cs="Arial"/>
        </w:rPr>
      </w:pPr>
    </w:p>
    <w:p w14:paraId="232DCC93" w14:textId="74A66EC3" w:rsidR="0061260B" w:rsidRPr="00260277" w:rsidRDefault="00FF5B70" w:rsidP="00784670">
      <w:pPr>
        <w:pStyle w:val="Heading2"/>
      </w:pPr>
      <w:r>
        <w:t>5</w:t>
      </w:r>
      <w:r w:rsidR="0061260B" w:rsidRPr="00260277">
        <w:t>) Resources</w:t>
      </w:r>
      <w:r w:rsidR="00260277">
        <w:t>:</w:t>
      </w:r>
      <w:r w:rsidR="0061260B" w:rsidRPr="00260277">
        <w:t xml:space="preserve"> </w:t>
      </w:r>
    </w:p>
    <w:p w14:paraId="64C3045A" w14:textId="742E6424" w:rsidR="0061260B" w:rsidRDefault="0061260B" w:rsidP="00260277">
      <w:pPr>
        <w:rPr>
          <w:rFonts w:ascii="Arial" w:hAnsi="Arial" w:cs="Arial"/>
        </w:rPr>
      </w:pPr>
    </w:p>
    <w:p w14:paraId="376E10FA" w14:textId="5AD0733D" w:rsidR="00260277" w:rsidRDefault="00CF12E9" w:rsidP="002602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Internet, lecturers’ feedback, laptop, UWTSD library, and time. </w:t>
      </w:r>
    </w:p>
    <w:p w14:paraId="03544493" w14:textId="77777777" w:rsidR="00CF12E9" w:rsidRDefault="00CF12E9" w:rsidP="00260277">
      <w:pPr>
        <w:rPr>
          <w:rFonts w:ascii="Arial" w:hAnsi="Arial" w:cs="Arial"/>
        </w:rPr>
      </w:pPr>
    </w:p>
    <w:p w14:paraId="2953FE9E" w14:textId="77777777" w:rsidR="00CF12E9" w:rsidRDefault="00CF12E9" w:rsidP="00260277">
      <w:pPr>
        <w:rPr>
          <w:rFonts w:ascii="Arial" w:hAnsi="Arial" w:cs="Arial"/>
        </w:rPr>
      </w:pPr>
    </w:p>
    <w:p w14:paraId="58342D7B" w14:textId="77777777" w:rsidR="00CF12E9" w:rsidRPr="00260277" w:rsidRDefault="00CF12E9" w:rsidP="00260277">
      <w:pPr>
        <w:rPr>
          <w:rFonts w:ascii="Arial" w:hAnsi="Arial" w:cs="Arial"/>
        </w:rPr>
      </w:pPr>
    </w:p>
    <w:p w14:paraId="41BD97AB" w14:textId="75E573BA" w:rsidR="00260277" w:rsidRPr="00260277" w:rsidRDefault="00FF5B70" w:rsidP="00CF12E9">
      <w:pPr>
        <w:pStyle w:val="Heading2"/>
      </w:pPr>
      <w:r>
        <w:t>6</w:t>
      </w:r>
      <w:r w:rsidR="0061260B" w:rsidRPr="00260277">
        <w:t>) Timescale:</w:t>
      </w:r>
    </w:p>
    <w:p w14:paraId="789C407D" w14:textId="77777777" w:rsidR="00550845" w:rsidRPr="00550845" w:rsidRDefault="00550845" w:rsidP="00550845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tbl>
      <w:tblPr>
        <w:tblStyle w:val="TableGrid"/>
        <w:tblW w:w="9782" w:type="dxa"/>
        <w:tblInd w:w="-289" w:type="dxa"/>
        <w:tblLook w:val="04A0" w:firstRow="1" w:lastRow="0" w:firstColumn="1" w:lastColumn="0" w:noHBand="0" w:noVBand="1"/>
      </w:tblPr>
      <w:tblGrid>
        <w:gridCol w:w="2628"/>
        <w:gridCol w:w="1618"/>
        <w:gridCol w:w="1618"/>
        <w:gridCol w:w="1618"/>
        <w:gridCol w:w="1618"/>
        <w:gridCol w:w="1618"/>
      </w:tblGrid>
      <w:tr w:rsidR="00550845" w:rsidRPr="00550845" w14:paraId="48E65C8D" w14:textId="77777777" w:rsidTr="00737DAF">
        <w:tc>
          <w:tcPr>
            <w:tcW w:w="2217" w:type="dxa"/>
          </w:tcPr>
          <w:p w14:paraId="1D62E49D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  <w:r w:rsidRPr="00550845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Type of work:</w:t>
            </w:r>
          </w:p>
          <w:p w14:paraId="75E91AF2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469" w:type="dxa"/>
          </w:tcPr>
          <w:p w14:paraId="0ABBB3CC" w14:textId="6FEC1090" w:rsidR="00550845" w:rsidRPr="00550845" w:rsidRDefault="00F10159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30/03/2026</w:t>
            </w:r>
          </w:p>
        </w:tc>
        <w:tc>
          <w:tcPr>
            <w:tcW w:w="1474" w:type="dxa"/>
          </w:tcPr>
          <w:p w14:paraId="5DED5294" w14:textId="7AB4E4AF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  <w:r w:rsidRPr="00550845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20/</w:t>
            </w:r>
            <w:r w:rsidR="00F10159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04</w:t>
            </w:r>
            <w:r w:rsidRPr="00550845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/202</w:t>
            </w:r>
            <w:r w:rsidR="00F10159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6</w:t>
            </w:r>
          </w:p>
        </w:tc>
        <w:tc>
          <w:tcPr>
            <w:tcW w:w="1503" w:type="dxa"/>
          </w:tcPr>
          <w:p w14:paraId="7485DDD1" w14:textId="4A97847C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  <w:r w:rsidRPr="00550845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10/0</w:t>
            </w:r>
            <w:r w:rsidR="00F10159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5</w:t>
            </w:r>
            <w:r w:rsidRPr="00550845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/2026</w:t>
            </w:r>
          </w:p>
        </w:tc>
        <w:tc>
          <w:tcPr>
            <w:tcW w:w="1578" w:type="dxa"/>
          </w:tcPr>
          <w:p w14:paraId="4E9B83E6" w14:textId="0C12F0B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  <w:r w:rsidRPr="00550845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10/0</w:t>
            </w:r>
            <w:r w:rsidR="00F10159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6</w:t>
            </w:r>
            <w:r w:rsidRPr="00550845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/2026</w:t>
            </w:r>
          </w:p>
        </w:tc>
        <w:tc>
          <w:tcPr>
            <w:tcW w:w="1541" w:type="dxa"/>
          </w:tcPr>
          <w:p w14:paraId="3F1FFAD4" w14:textId="72C3A34E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  <w:r w:rsidRPr="00550845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20/0</w:t>
            </w:r>
            <w:r w:rsidR="00F10159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7</w:t>
            </w:r>
            <w:r w:rsidRPr="00550845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/2026</w:t>
            </w:r>
          </w:p>
        </w:tc>
      </w:tr>
      <w:tr w:rsidR="00550845" w:rsidRPr="00550845" w14:paraId="4825F798" w14:textId="77777777" w:rsidTr="002B3CAC">
        <w:tc>
          <w:tcPr>
            <w:tcW w:w="2217" w:type="dxa"/>
          </w:tcPr>
          <w:p w14:paraId="48795647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  <w:r w:rsidRPr="00550845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Chapter:1</w:t>
            </w:r>
          </w:p>
          <w:p w14:paraId="71EFBF73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  <w:r w:rsidRPr="00550845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introduction</w:t>
            </w:r>
          </w:p>
          <w:p w14:paraId="1590A0EE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469" w:type="dxa"/>
            <w:shd w:val="clear" w:color="auto" w:fill="EE0000"/>
          </w:tcPr>
          <w:p w14:paraId="687A9191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  <w:p w14:paraId="412F4FFA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  <w:p w14:paraId="4F1BFDAA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  <w:p w14:paraId="7FDF4669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474" w:type="dxa"/>
          </w:tcPr>
          <w:p w14:paraId="339D1A50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503" w:type="dxa"/>
          </w:tcPr>
          <w:p w14:paraId="2D0745C2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578" w:type="dxa"/>
          </w:tcPr>
          <w:p w14:paraId="0B0BDD06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541" w:type="dxa"/>
          </w:tcPr>
          <w:p w14:paraId="612AF5D6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</w:tr>
      <w:tr w:rsidR="00550845" w:rsidRPr="00550845" w14:paraId="2576F7FE" w14:textId="77777777" w:rsidTr="002B3CAC">
        <w:tc>
          <w:tcPr>
            <w:tcW w:w="2217" w:type="dxa"/>
          </w:tcPr>
          <w:p w14:paraId="73986EC9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  <w:r w:rsidRPr="00550845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Chapter 2:</w:t>
            </w:r>
          </w:p>
          <w:p w14:paraId="39DF1CCA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  <w:r w:rsidRPr="00550845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background</w:t>
            </w:r>
          </w:p>
          <w:p w14:paraId="3F605051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469" w:type="dxa"/>
          </w:tcPr>
          <w:p w14:paraId="6CF61295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  <w:p w14:paraId="3733D232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  <w:p w14:paraId="5A138993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  <w:p w14:paraId="3A91BC32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474" w:type="dxa"/>
            <w:shd w:val="clear" w:color="auto" w:fill="FFC000"/>
          </w:tcPr>
          <w:p w14:paraId="03EDA44F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503" w:type="dxa"/>
          </w:tcPr>
          <w:p w14:paraId="4EC50B84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578" w:type="dxa"/>
          </w:tcPr>
          <w:p w14:paraId="7857B638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541" w:type="dxa"/>
          </w:tcPr>
          <w:p w14:paraId="57F6786E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</w:tr>
      <w:tr w:rsidR="00550845" w:rsidRPr="00550845" w14:paraId="22756981" w14:textId="77777777" w:rsidTr="002B3CAC">
        <w:tc>
          <w:tcPr>
            <w:tcW w:w="2217" w:type="dxa"/>
          </w:tcPr>
          <w:p w14:paraId="6014918E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  <w:r w:rsidRPr="00550845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lastRenderedPageBreak/>
              <w:t>Chapter 3: methods</w:t>
            </w:r>
          </w:p>
          <w:p w14:paraId="1020DCF7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469" w:type="dxa"/>
          </w:tcPr>
          <w:p w14:paraId="57C9A42E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  <w:p w14:paraId="6DAC583E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  <w:p w14:paraId="07C23312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  <w:p w14:paraId="402DE66C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474" w:type="dxa"/>
          </w:tcPr>
          <w:p w14:paraId="3BED8F82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503" w:type="dxa"/>
            <w:shd w:val="clear" w:color="auto" w:fill="FFFF00"/>
          </w:tcPr>
          <w:p w14:paraId="23A732A3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578" w:type="dxa"/>
          </w:tcPr>
          <w:p w14:paraId="604E6AD5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  <w:p w14:paraId="3B65627E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  <w:p w14:paraId="3B8051F1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541" w:type="dxa"/>
          </w:tcPr>
          <w:p w14:paraId="44D4600B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</w:tr>
      <w:tr w:rsidR="00550845" w:rsidRPr="00550845" w14:paraId="1A4517F3" w14:textId="77777777" w:rsidTr="002B3CAC">
        <w:tc>
          <w:tcPr>
            <w:tcW w:w="2217" w:type="dxa"/>
          </w:tcPr>
          <w:p w14:paraId="0D5D35BC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  <w:r w:rsidRPr="00550845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 xml:space="preserve">Chapter 4: results and decisions </w:t>
            </w:r>
          </w:p>
          <w:p w14:paraId="4BE325CB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469" w:type="dxa"/>
          </w:tcPr>
          <w:p w14:paraId="642DB4EF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474" w:type="dxa"/>
          </w:tcPr>
          <w:p w14:paraId="48832D02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503" w:type="dxa"/>
          </w:tcPr>
          <w:p w14:paraId="6B628D0D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578" w:type="dxa"/>
            <w:shd w:val="clear" w:color="auto" w:fill="00B050"/>
          </w:tcPr>
          <w:p w14:paraId="3ECA1812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  <w:p w14:paraId="6A0A3730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  <w:p w14:paraId="24F425AC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  <w:p w14:paraId="45560D47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541" w:type="dxa"/>
          </w:tcPr>
          <w:p w14:paraId="114835D0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</w:tr>
      <w:tr w:rsidR="00550845" w:rsidRPr="00550845" w14:paraId="62AD6046" w14:textId="77777777" w:rsidTr="002B3CAC">
        <w:trPr>
          <w:trHeight w:val="1000"/>
        </w:trPr>
        <w:tc>
          <w:tcPr>
            <w:tcW w:w="2217" w:type="dxa"/>
          </w:tcPr>
          <w:p w14:paraId="67B47F45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  <w:r w:rsidRPr="00550845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 xml:space="preserve">Chapter :5 recommendations and conclusions -  proofreading </w:t>
            </w:r>
          </w:p>
        </w:tc>
        <w:tc>
          <w:tcPr>
            <w:tcW w:w="1469" w:type="dxa"/>
          </w:tcPr>
          <w:p w14:paraId="12836A89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  <w:p w14:paraId="569AD5E5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  <w:p w14:paraId="0D0CA104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  <w:p w14:paraId="3889BC5E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474" w:type="dxa"/>
          </w:tcPr>
          <w:p w14:paraId="170C388B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503" w:type="dxa"/>
          </w:tcPr>
          <w:p w14:paraId="4AE1F088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578" w:type="dxa"/>
          </w:tcPr>
          <w:p w14:paraId="58D5688C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  <w:tc>
          <w:tcPr>
            <w:tcW w:w="1541" w:type="dxa"/>
            <w:shd w:val="clear" w:color="auto" w:fill="0070C0"/>
          </w:tcPr>
          <w:p w14:paraId="0E18A638" w14:textId="77777777" w:rsidR="00550845" w:rsidRPr="00550845" w:rsidRDefault="00550845" w:rsidP="00550845">
            <w:pPr>
              <w:spacing w:after="160"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</w:p>
        </w:tc>
      </w:tr>
    </w:tbl>
    <w:p w14:paraId="30534488" w14:textId="77777777" w:rsidR="00550845" w:rsidRPr="00550845" w:rsidRDefault="00550845" w:rsidP="00550845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262ADE1E" w14:textId="77777777" w:rsidR="00550845" w:rsidRDefault="00550845" w:rsidP="00041A5A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3EA21D8C" w14:textId="77777777" w:rsidR="00550845" w:rsidRDefault="00550845" w:rsidP="00041A5A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5713A915" w14:textId="472720AB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  <w:r>
        <w:rPr>
          <w:rFonts w:ascii="Arial" w:hAnsi="Arial" w:cs="Arial"/>
          <w:b/>
          <w:bCs/>
          <w:i/>
          <w:iCs/>
          <w:sz w:val="28"/>
          <w:szCs w:val="28"/>
        </w:rPr>
        <w:t>7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>) Self-reflection</w:t>
      </w: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 as researcher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C2E2B" w14:paraId="068B2184" w14:textId="77777777" w:rsidTr="00BC2E2B">
        <w:tc>
          <w:tcPr>
            <w:tcW w:w="4508" w:type="dxa"/>
          </w:tcPr>
          <w:p w14:paraId="4A0AF6AE" w14:textId="1AC79CE6" w:rsidR="00BC2E2B" w:rsidRPr="00CF12E9" w:rsidRDefault="00CF12E9" w:rsidP="00041A5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CF12E9">
              <w:rPr>
                <w:rFonts w:ascii="Arial" w:hAnsi="Arial" w:cs="Arial"/>
                <w:b/>
                <w:bCs/>
              </w:rPr>
              <w:t>S</w:t>
            </w:r>
            <w:r w:rsidRPr="00CF12E9">
              <w:rPr>
                <w:rFonts w:ascii="Arial" w:hAnsi="Arial" w:cs="Arial"/>
                <w:b/>
                <w:bCs/>
              </w:rPr>
              <w:t>trengths</w:t>
            </w:r>
          </w:p>
        </w:tc>
        <w:tc>
          <w:tcPr>
            <w:tcW w:w="4508" w:type="dxa"/>
          </w:tcPr>
          <w:p w14:paraId="21A65EAF" w14:textId="5C596F60" w:rsidR="00BC2E2B" w:rsidRPr="00CF12E9" w:rsidRDefault="00CF12E9" w:rsidP="00041A5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</w:t>
            </w:r>
            <w:r w:rsidRPr="00CF12E9">
              <w:rPr>
                <w:rFonts w:ascii="Arial" w:hAnsi="Arial" w:cs="Arial"/>
                <w:b/>
                <w:bCs/>
              </w:rPr>
              <w:t>hallenges</w:t>
            </w:r>
          </w:p>
        </w:tc>
      </w:tr>
      <w:tr w:rsidR="00BC2E2B" w14:paraId="6A0639FC" w14:textId="77777777" w:rsidTr="00BC2E2B">
        <w:tc>
          <w:tcPr>
            <w:tcW w:w="4508" w:type="dxa"/>
          </w:tcPr>
          <w:p w14:paraId="74F7668E" w14:textId="30519F65" w:rsidR="00BC2E2B" w:rsidRDefault="00E817DB" w:rsidP="00041A5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Strong </w:t>
            </w:r>
            <w:r w:rsidR="006B3A4B">
              <w:rPr>
                <w:rFonts w:ascii="Arial" w:hAnsi="Arial" w:cs="Arial"/>
              </w:rPr>
              <w:t xml:space="preserve">interest in Animals </w:t>
            </w:r>
          </w:p>
          <w:p w14:paraId="769DA265" w14:textId="77777777" w:rsidR="00BC2E2B" w:rsidRDefault="00BC2E2B" w:rsidP="00041A5A">
            <w:pPr>
              <w:spacing w:line="360" w:lineRule="auto"/>
              <w:rPr>
                <w:rFonts w:ascii="Arial" w:hAnsi="Arial" w:cs="Arial"/>
              </w:rPr>
            </w:pPr>
          </w:p>
          <w:p w14:paraId="22917270" w14:textId="77777777" w:rsidR="00BC2E2B" w:rsidRDefault="00BC2E2B" w:rsidP="00041A5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3EE74F26" w14:textId="64528E99" w:rsidR="00BC2E2B" w:rsidRDefault="006B3A4B" w:rsidP="00041A5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Family res</w:t>
            </w:r>
            <w:r w:rsidR="000E47D6">
              <w:rPr>
                <w:rFonts w:ascii="Arial" w:hAnsi="Arial" w:cs="Arial"/>
              </w:rPr>
              <w:t>ponsibilities</w:t>
            </w:r>
          </w:p>
          <w:p w14:paraId="40DFEFFB" w14:textId="312CFC96" w:rsidR="00CF12E9" w:rsidRDefault="00CF12E9" w:rsidP="00041A5A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4ECDA0BD" w14:textId="77777777" w:rsidR="00FF5B70" w:rsidRPr="00260277" w:rsidRDefault="00FF5B70" w:rsidP="00041A5A">
      <w:pPr>
        <w:spacing w:line="360" w:lineRule="auto"/>
        <w:rPr>
          <w:rFonts w:ascii="Arial" w:hAnsi="Arial" w:cs="Arial"/>
        </w:rPr>
      </w:pPr>
    </w:p>
    <w:p w14:paraId="449212CA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262C8CA3" w14:textId="4D2FF9E1" w:rsidR="00545684" w:rsidRPr="00260277" w:rsidRDefault="00545684" w:rsidP="00FF5B70">
      <w:pPr>
        <w:pStyle w:val="Heading1"/>
      </w:pPr>
      <w:r w:rsidRPr="00260277">
        <w:lastRenderedPageBreak/>
        <w:t>References</w:t>
      </w:r>
    </w:p>
    <w:p w14:paraId="754CEB55" w14:textId="77777777" w:rsidR="00545684" w:rsidRDefault="00545684" w:rsidP="00041A5A">
      <w:pPr>
        <w:spacing w:line="360" w:lineRule="auto"/>
        <w:rPr>
          <w:rFonts w:ascii="Arial" w:hAnsi="Arial" w:cs="Arial"/>
        </w:rPr>
      </w:pPr>
    </w:p>
    <w:p w14:paraId="20C0CEAF" w14:textId="4D44F942" w:rsidR="001539A6" w:rsidRPr="001539A6" w:rsidRDefault="00861B5E" w:rsidP="001539A6">
      <w:pPr>
        <w:spacing w:line="360" w:lineRule="auto"/>
        <w:rPr>
          <w:rFonts w:ascii="Arial" w:hAnsi="Arial" w:cs="Arial"/>
        </w:rPr>
      </w:pPr>
      <w:r w:rsidRPr="00861B5E">
        <w:rPr>
          <w:rFonts w:ascii="Arial" w:hAnsi="Arial" w:cs="Arial"/>
        </w:rPr>
        <w:t xml:space="preserve">Braun, V. and Clarke, V. (2024) </w:t>
      </w:r>
      <w:r>
        <w:rPr>
          <w:rFonts w:ascii="Arial" w:hAnsi="Arial" w:cs="Arial"/>
        </w:rPr>
        <w:t>‘</w:t>
      </w:r>
      <w:r w:rsidRPr="00861B5E">
        <w:rPr>
          <w:rFonts w:ascii="Arial" w:hAnsi="Arial" w:cs="Arial"/>
        </w:rPr>
        <w:t>Supporting best practice in reflexive thematic analysis reporting in Palliative Medicine: A review of published research and introduction to the Reflexive Thematic Analysis Reporting Guidelines (RTARG)</w:t>
      </w:r>
      <w:r>
        <w:rPr>
          <w:rFonts w:ascii="Arial" w:hAnsi="Arial" w:cs="Arial"/>
        </w:rPr>
        <w:t xml:space="preserve">’, </w:t>
      </w:r>
      <w:r w:rsidRPr="00861B5E">
        <w:rPr>
          <w:rFonts w:ascii="Arial" w:hAnsi="Arial" w:cs="Arial"/>
        </w:rPr>
        <w:t xml:space="preserve"> </w:t>
      </w:r>
      <w:r w:rsidRPr="00861B5E">
        <w:rPr>
          <w:rFonts w:ascii="Arial" w:hAnsi="Arial" w:cs="Arial"/>
          <w:i/>
          <w:iCs/>
        </w:rPr>
        <w:t>Palliative medicine</w:t>
      </w:r>
      <w:r w:rsidRPr="00861B5E">
        <w:rPr>
          <w:rFonts w:ascii="Arial" w:hAnsi="Arial" w:cs="Arial"/>
        </w:rPr>
        <w:t xml:space="preserve">, 38(6), pp. 608–616. Available at: </w:t>
      </w:r>
      <w:hyperlink r:id="rId7" w:history="1">
        <w:r w:rsidRPr="00861B5E">
          <w:rPr>
            <w:rStyle w:val="Hyperlink"/>
            <w:rFonts w:ascii="Arial" w:hAnsi="Arial" w:cs="Arial"/>
          </w:rPr>
          <w:t>https://doi.org/10.1177/02692163241234800</w:t>
        </w:r>
      </w:hyperlink>
      <w:r w:rsidRPr="00861B5E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13620839" w14:textId="2F5965A5" w:rsidR="00EC73CE" w:rsidRDefault="001539A6" w:rsidP="00EC73CE">
      <w:pPr>
        <w:spacing w:line="360" w:lineRule="auto"/>
        <w:rPr>
          <w:rFonts w:ascii="Arial" w:hAnsi="Arial" w:cs="Arial"/>
        </w:rPr>
      </w:pPr>
      <w:r w:rsidRPr="001539A6">
        <w:rPr>
          <w:rFonts w:ascii="Arial" w:hAnsi="Arial" w:cs="Arial"/>
        </w:rPr>
        <w:t xml:space="preserve">Fine, A.H. (2019) </w:t>
      </w:r>
      <w:r w:rsidRPr="001539A6">
        <w:rPr>
          <w:rFonts w:ascii="Arial" w:hAnsi="Arial" w:cs="Arial"/>
          <w:i/>
          <w:iCs/>
        </w:rPr>
        <w:t>Handbook on animal-assisted therapy : foundations and guidelines for animal-assisted interventions.</w:t>
      </w:r>
      <w:r w:rsidRPr="001539A6">
        <w:rPr>
          <w:rFonts w:ascii="Arial" w:hAnsi="Arial" w:cs="Arial"/>
        </w:rPr>
        <w:t xml:space="preserve"> Fifth edition. London: Academic Press, an imprint of Elsevier.</w:t>
      </w:r>
      <w:r>
        <w:rPr>
          <w:rFonts w:ascii="Arial" w:hAnsi="Arial" w:cs="Arial"/>
        </w:rPr>
        <w:t xml:space="preserve"> </w:t>
      </w:r>
    </w:p>
    <w:p w14:paraId="108FD205" w14:textId="1091197E" w:rsidR="00AD262F" w:rsidRPr="00EC73CE" w:rsidRDefault="00AD262F" w:rsidP="00EC73CE">
      <w:pPr>
        <w:spacing w:line="360" w:lineRule="auto"/>
        <w:rPr>
          <w:rFonts w:ascii="Arial" w:hAnsi="Arial" w:cs="Arial"/>
        </w:rPr>
      </w:pPr>
      <w:r w:rsidRPr="00AD262F">
        <w:rPr>
          <w:rFonts w:ascii="Arial" w:hAnsi="Arial" w:cs="Arial"/>
        </w:rPr>
        <w:t xml:space="preserve">Kim, J.L. (2025) </w:t>
      </w:r>
      <w:r>
        <w:rPr>
          <w:rFonts w:ascii="Arial" w:hAnsi="Arial" w:cs="Arial"/>
        </w:rPr>
        <w:t>‘</w:t>
      </w:r>
      <w:r w:rsidRPr="00AD262F">
        <w:rPr>
          <w:rFonts w:ascii="Arial" w:hAnsi="Arial" w:cs="Arial"/>
        </w:rPr>
        <w:t>Therapy Dogs at the Bedside: A Scoping Review of Pet Therapy in Adult Intensive Care Units</w:t>
      </w:r>
      <w:r>
        <w:rPr>
          <w:rFonts w:ascii="Arial" w:hAnsi="Arial" w:cs="Arial"/>
        </w:rPr>
        <w:t>’,</w:t>
      </w:r>
      <w:r w:rsidRPr="00AD262F">
        <w:rPr>
          <w:rFonts w:ascii="Arial" w:hAnsi="Arial" w:cs="Arial"/>
        </w:rPr>
        <w:t> </w:t>
      </w:r>
      <w:r w:rsidRPr="00AD262F">
        <w:rPr>
          <w:rFonts w:ascii="Arial" w:hAnsi="Arial" w:cs="Arial"/>
          <w:i/>
          <w:iCs/>
        </w:rPr>
        <w:t>Curēus (Palo Alto, CA)</w:t>
      </w:r>
      <w:r w:rsidRPr="00AD262F">
        <w:rPr>
          <w:rFonts w:ascii="Arial" w:hAnsi="Arial" w:cs="Arial"/>
        </w:rPr>
        <w:t xml:space="preserve">, 17(11), p. e97092. Available at: </w:t>
      </w:r>
      <w:hyperlink r:id="rId8" w:history="1">
        <w:r w:rsidRPr="005A1B70">
          <w:rPr>
            <w:rStyle w:val="Hyperlink"/>
            <w:rFonts w:ascii="Arial" w:hAnsi="Arial" w:cs="Arial"/>
          </w:rPr>
          <w:t>https://doi.org/10.7759/cureus.97092</w:t>
        </w:r>
      </w:hyperlink>
      <w:r w:rsidRPr="00AD262F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46E3BFA8" w14:textId="7C4C8A9C" w:rsidR="003E1ECA" w:rsidRDefault="00EC73CE" w:rsidP="00EC73CE">
      <w:pPr>
        <w:spacing w:line="360" w:lineRule="auto"/>
        <w:rPr>
          <w:rFonts w:ascii="Arial" w:hAnsi="Arial" w:cs="Arial"/>
        </w:rPr>
      </w:pPr>
      <w:r w:rsidRPr="00EC73CE">
        <w:rPr>
          <w:rFonts w:ascii="Arial" w:hAnsi="Arial" w:cs="Arial"/>
        </w:rPr>
        <w:t xml:space="preserve">Miller, J. (2020) </w:t>
      </w:r>
      <w:r>
        <w:rPr>
          <w:rFonts w:ascii="Arial" w:hAnsi="Arial" w:cs="Arial"/>
        </w:rPr>
        <w:t>‘</w:t>
      </w:r>
      <w:r w:rsidRPr="00EC73CE">
        <w:rPr>
          <w:rFonts w:ascii="Arial" w:hAnsi="Arial" w:cs="Arial"/>
        </w:rPr>
        <w:t>Animal-assisted interventions: Impact on patient outcomes and satisfaction</w:t>
      </w:r>
      <w:r>
        <w:rPr>
          <w:rFonts w:ascii="Arial" w:hAnsi="Arial" w:cs="Arial"/>
        </w:rPr>
        <w:t xml:space="preserve">’, </w:t>
      </w:r>
      <w:r w:rsidRPr="00EC73CE">
        <w:rPr>
          <w:rFonts w:ascii="Arial" w:hAnsi="Arial" w:cs="Arial"/>
          <w:i/>
          <w:iCs/>
        </w:rPr>
        <w:t>Nursing management</w:t>
      </w:r>
      <w:r w:rsidRPr="00EC73CE">
        <w:rPr>
          <w:rFonts w:ascii="Arial" w:hAnsi="Arial" w:cs="Arial"/>
        </w:rPr>
        <w:t xml:space="preserve">, 51(4), pp. 16–23. Available at: </w:t>
      </w:r>
      <w:hyperlink r:id="rId9" w:history="1">
        <w:r w:rsidR="005B10DC" w:rsidRPr="005A1B70">
          <w:rPr>
            <w:rStyle w:val="Hyperlink"/>
            <w:rFonts w:ascii="Arial" w:hAnsi="Arial" w:cs="Arial"/>
          </w:rPr>
          <w:t>https://doi.org/10.1097/01.NUMA.0000657240.17744.1b</w:t>
        </w:r>
      </w:hyperlink>
      <w:r w:rsidRPr="00EC73CE">
        <w:rPr>
          <w:rFonts w:ascii="Arial" w:hAnsi="Arial" w:cs="Arial"/>
        </w:rPr>
        <w:t>.</w:t>
      </w:r>
      <w:r w:rsidR="005B10DC">
        <w:rPr>
          <w:rFonts w:ascii="Arial" w:hAnsi="Arial" w:cs="Arial"/>
        </w:rPr>
        <w:t xml:space="preserve"> </w:t>
      </w:r>
    </w:p>
    <w:p w14:paraId="4B6D6112" w14:textId="64E955AA" w:rsidR="005B10DC" w:rsidRPr="005B10DC" w:rsidRDefault="005B10DC" w:rsidP="005B10DC">
      <w:pPr>
        <w:spacing w:line="360" w:lineRule="auto"/>
        <w:rPr>
          <w:rFonts w:ascii="Arial" w:hAnsi="Arial" w:cs="Arial"/>
        </w:rPr>
      </w:pPr>
      <w:r w:rsidRPr="005B10DC">
        <w:rPr>
          <w:rFonts w:ascii="Arial" w:hAnsi="Arial" w:cs="Arial"/>
        </w:rPr>
        <w:t xml:space="preserve">Thakkar, T.K., Naik, S.N. and Dixit, U.B. (2021) </w:t>
      </w:r>
      <w:r>
        <w:rPr>
          <w:rFonts w:ascii="Arial" w:hAnsi="Arial" w:cs="Arial"/>
        </w:rPr>
        <w:t>‘</w:t>
      </w:r>
      <w:r w:rsidRPr="005B10DC">
        <w:rPr>
          <w:rFonts w:ascii="Arial" w:hAnsi="Arial" w:cs="Arial"/>
        </w:rPr>
        <w:t>Assessment of dental anxiety in children between 5 and 10 years of age in the presence of a therapy dog: a randomized controlled clinical study</w:t>
      </w:r>
      <w:r>
        <w:rPr>
          <w:rFonts w:ascii="Arial" w:hAnsi="Arial" w:cs="Arial"/>
        </w:rPr>
        <w:t xml:space="preserve">’, </w:t>
      </w:r>
      <w:r w:rsidRPr="005B10DC">
        <w:rPr>
          <w:rFonts w:ascii="Arial" w:hAnsi="Arial" w:cs="Arial"/>
          <w:i/>
          <w:iCs/>
        </w:rPr>
        <w:t>European archives of paediatric dentistry</w:t>
      </w:r>
      <w:r w:rsidRPr="005B10DC">
        <w:rPr>
          <w:rFonts w:ascii="Arial" w:hAnsi="Arial" w:cs="Arial"/>
        </w:rPr>
        <w:t xml:space="preserve">, 22(3), pp. 459–467. Available at: </w:t>
      </w:r>
      <w:hyperlink r:id="rId10" w:history="1">
        <w:r w:rsidRPr="005B10DC">
          <w:rPr>
            <w:rStyle w:val="Hyperlink"/>
            <w:rFonts w:ascii="Arial" w:hAnsi="Arial" w:cs="Arial"/>
          </w:rPr>
          <w:t>https://doi.org/10.1007/s40368-020-00583-1</w:t>
        </w:r>
      </w:hyperlink>
      <w:r w:rsidRPr="005B10D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0684D223" w14:textId="77777777" w:rsidR="005B10DC" w:rsidRDefault="005B10DC" w:rsidP="00EC73CE">
      <w:pPr>
        <w:spacing w:line="360" w:lineRule="auto"/>
        <w:rPr>
          <w:rFonts w:ascii="Arial" w:hAnsi="Arial" w:cs="Arial"/>
        </w:rPr>
      </w:pPr>
    </w:p>
    <w:p w14:paraId="6D2EC53B" w14:textId="17EDDCC0" w:rsidR="003E1ECA" w:rsidRPr="00260277" w:rsidRDefault="003E1ECA" w:rsidP="001539A6">
      <w:pPr>
        <w:spacing w:line="360" w:lineRule="auto"/>
        <w:rPr>
          <w:rFonts w:ascii="Arial" w:hAnsi="Arial" w:cs="Arial"/>
        </w:rPr>
      </w:pPr>
    </w:p>
    <w:sectPr w:rsidR="003E1ECA" w:rsidRPr="00260277" w:rsidSect="00041A5A">
      <w:footerReference w:type="default" r:id="rId11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10D265" w14:textId="77777777" w:rsidR="00C15C86" w:rsidRDefault="00C15C86" w:rsidP="00545684">
      <w:pPr>
        <w:spacing w:after="0" w:line="240" w:lineRule="auto"/>
      </w:pPr>
      <w:r>
        <w:separator/>
      </w:r>
    </w:p>
  </w:endnote>
  <w:endnote w:type="continuationSeparator" w:id="0">
    <w:p w14:paraId="14EA2CFB" w14:textId="77777777" w:rsidR="00C15C86" w:rsidRDefault="00C15C86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849E00" w14:textId="77777777" w:rsidR="00C15C86" w:rsidRDefault="00C15C86" w:rsidP="00545684">
      <w:pPr>
        <w:spacing w:after="0" w:line="240" w:lineRule="auto"/>
      </w:pPr>
      <w:r>
        <w:separator/>
      </w:r>
    </w:p>
  </w:footnote>
  <w:footnote w:type="continuationSeparator" w:id="0">
    <w:p w14:paraId="5CCE2D09" w14:textId="77777777" w:rsidR="00C15C86" w:rsidRDefault="00C15C86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905C2A"/>
    <w:multiLevelType w:val="hybridMultilevel"/>
    <w:tmpl w:val="E7D6BDF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C520680"/>
    <w:multiLevelType w:val="hybridMultilevel"/>
    <w:tmpl w:val="DA4658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DF28BB"/>
    <w:multiLevelType w:val="hybridMultilevel"/>
    <w:tmpl w:val="AC829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3F3A13"/>
    <w:multiLevelType w:val="hybridMultilevel"/>
    <w:tmpl w:val="F5347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C67423"/>
    <w:multiLevelType w:val="hybridMultilevel"/>
    <w:tmpl w:val="613E0F5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4699185F"/>
    <w:multiLevelType w:val="hybridMultilevel"/>
    <w:tmpl w:val="353A663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6"/>
  </w:num>
  <w:num w:numId="2" w16cid:durableId="403845310">
    <w:abstractNumId w:val="1"/>
  </w:num>
  <w:num w:numId="3" w16cid:durableId="2117014747">
    <w:abstractNumId w:val="3"/>
  </w:num>
  <w:num w:numId="4" w16cid:durableId="1672486727">
    <w:abstractNumId w:val="5"/>
  </w:num>
  <w:num w:numId="5" w16cid:durableId="233930614">
    <w:abstractNumId w:val="2"/>
  </w:num>
  <w:num w:numId="6" w16cid:durableId="713700511">
    <w:abstractNumId w:val="0"/>
  </w:num>
  <w:num w:numId="7" w16cid:durableId="80682534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ctiveWritingStyle w:appName="MSWord" w:lang="en-GB" w:vendorID="64" w:dllVersion="0" w:nlCheck="1" w:checkStyle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22557"/>
    <w:rsid w:val="00041A5A"/>
    <w:rsid w:val="00080221"/>
    <w:rsid w:val="000909FC"/>
    <w:rsid w:val="000A5161"/>
    <w:rsid w:val="000B7CD5"/>
    <w:rsid w:val="000E47D6"/>
    <w:rsid w:val="00121DB4"/>
    <w:rsid w:val="00125AC0"/>
    <w:rsid w:val="001539A6"/>
    <w:rsid w:val="00156F3B"/>
    <w:rsid w:val="001C55C3"/>
    <w:rsid w:val="001D1918"/>
    <w:rsid w:val="001E0633"/>
    <w:rsid w:val="001E6DF6"/>
    <w:rsid w:val="00216C85"/>
    <w:rsid w:val="00246C43"/>
    <w:rsid w:val="002477B2"/>
    <w:rsid w:val="00260277"/>
    <w:rsid w:val="00273EDD"/>
    <w:rsid w:val="002A15DA"/>
    <w:rsid w:val="002B3CAC"/>
    <w:rsid w:val="002C0F47"/>
    <w:rsid w:val="002C3965"/>
    <w:rsid w:val="002D0849"/>
    <w:rsid w:val="003050BC"/>
    <w:rsid w:val="00316376"/>
    <w:rsid w:val="00321C4C"/>
    <w:rsid w:val="00335256"/>
    <w:rsid w:val="003850DA"/>
    <w:rsid w:val="003A16CC"/>
    <w:rsid w:val="003B154C"/>
    <w:rsid w:val="003B5B7F"/>
    <w:rsid w:val="003C30B0"/>
    <w:rsid w:val="003E1ECA"/>
    <w:rsid w:val="003F31E4"/>
    <w:rsid w:val="00433108"/>
    <w:rsid w:val="004473EB"/>
    <w:rsid w:val="004903AA"/>
    <w:rsid w:val="004B045E"/>
    <w:rsid w:val="004B37A7"/>
    <w:rsid w:val="004E6C3B"/>
    <w:rsid w:val="004F0B27"/>
    <w:rsid w:val="005369B0"/>
    <w:rsid w:val="00545684"/>
    <w:rsid w:val="00550845"/>
    <w:rsid w:val="00553666"/>
    <w:rsid w:val="00564E4C"/>
    <w:rsid w:val="0058616A"/>
    <w:rsid w:val="005B10DC"/>
    <w:rsid w:val="0061260B"/>
    <w:rsid w:val="00646C9B"/>
    <w:rsid w:val="00664882"/>
    <w:rsid w:val="006B3A4B"/>
    <w:rsid w:val="00715990"/>
    <w:rsid w:val="00761542"/>
    <w:rsid w:val="00784670"/>
    <w:rsid w:val="007B0B4D"/>
    <w:rsid w:val="007B4F62"/>
    <w:rsid w:val="007C219A"/>
    <w:rsid w:val="00813A08"/>
    <w:rsid w:val="0081541F"/>
    <w:rsid w:val="00816F41"/>
    <w:rsid w:val="00861B5E"/>
    <w:rsid w:val="00866B7B"/>
    <w:rsid w:val="00880C2B"/>
    <w:rsid w:val="008D21DF"/>
    <w:rsid w:val="008E5015"/>
    <w:rsid w:val="009141D7"/>
    <w:rsid w:val="0092539D"/>
    <w:rsid w:val="009341C7"/>
    <w:rsid w:val="00951713"/>
    <w:rsid w:val="009A5C32"/>
    <w:rsid w:val="009D1D1E"/>
    <w:rsid w:val="00A035FD"/>
    <w:rsid w:val="00A37A40"/>
    <w:rsid w:val="00A46A12"/>
    <w:rsid w:val="00AB0809"/>
    <w:rsid w:val="00AB566B"/>
    <w:rsid w:val="00AC6EDF"/>
    <w:rsid w:val="00AD262F"/>
    <w:rsid w:val="00AE7C74"/>
    <w:rsid w:val="00AF3621"/>
    <w:rsid w:val="00B4584B"/>
    <w:rsid w:val="00B707C2"/>
    <w:rsid w:val="00B749F8"/>
    <w:rsid w:val="00BC2E2B"/>
    <w:rsid w:val="00BC5808"/>
    <w:rsid w:val="00C04ED2"/>
    <w:rsid w:val="00C053FF"/>
    <w:rsid w:val="00C15C86"/>
    <w:rsid w:val="00C43685"/>
    <w:rsid w:val="00C73C15"/>
    <w:rsid w:val="00C908DE"/>
    <w:rsid w:val="00CD6671"/>
    <w:rsid w:val="00CF12E9"/>
    <w:rsid w:val="00D361A4"/>
    <w:rsid w:val="00D769F0"/>
    <w:rsid w:val="00D76E0F"/>
    <w:rsid w:val="00D85981"/>
    <w:rsid w:val="00D9235A"/>
    <w:rsid w:val="00D925F2"/>
    <w:rsid w:val="00DB036D"/>
    <w:rsid w:val="00DC04B2"/>
    <w:rsid w:val="00DF1C1E"/>
    <w:rsid w:val="00E01F54"/>
    <w:rsid w:val="00E21E77"/>
    <w:rsid w:val="00E32AB0"/>
    <w:rsid w:val="00E614D4"/>
    <w:rsid w:val="00E6522C"/>
    <w:rsid w:val="00E817DB"/>
    <w:rsid w:val="00E846BB"/>
    <w:rsid w:val="00E96129"/>
    <w:rsid w:val="00EB2776"/>
    <w:rsid w:val="00EC1C73"/>
    <w:rsid w:val="00EC68DA"/>
    <w:rsid w:val="00EC73CE"/>
    <w:rsid w:val="00ED6CA1"/>
    <w:rsid w:val="00EF25EF"/>
    <w:rsid w:val="00EF2703"/>
    <w:rsid w:val="00EF76BD"/>
    <w:rsid w:val="00F10159"/>
    <w:rsid w:val="00F278D4"/>
    <w:rsid w:val="00F37BD9"/>
    <w:rsid w:val="00F417DB"/>
    <w:rsid w:val="00F54007"/>
    <w:rsid w:val="00F705FE"/>
    <w:rsid w:val="00F75E4A"/>
    <w:rsid w:val="00F813BF"/>
    <w:rsid w:val="00F9090B"/>
    <w:rsid w:val="00FB4301"/>
    <w:rsid w:val="00FD7CE8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92539D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EB2776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EB2776"/>
    <w:rPr>
      <w:b/>
      <w:bCs/>
    </w:rPr>
  </w:style>
  <w:style w:type="character" w:styleId="Hyperlink">
    <w:name w:val="Hyperlink"/>
    <w:basedOn w:val="DefaultParagraphFont"/>
    <w:uiPriority w:val="99"/>
    <w:unhideWhenUsed/>
    <w:rsid w:val="005B10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10D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7759/cureus.97092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.org/10.1177/02692163241234800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doi.org/10.1007/s40368-020-00583-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97/01.NUMA.0000657240.17744.1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</TotalTime>
  <Pages>7</Pages>
  <Words>859</Words>
  <Characters>4899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valerie bays</cp:lastModifiedBy>
  <cp:revision>44</cp:revision>
  <dcterms:created xsi:type="dcterms:W3CDTF">2026-03-02T08:41:00Z</dcterms:created>
  <dcterms:modified xsi:type="dcterms:W3CDTF">2026-03-02T10:55:00Z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eb0534d3-cb2b-4671-93d3-33cbebacd70b</vt:lpwstr>
  </property>
</Properties>
</file>