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06254C9F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584F91">
              <w:rPr>
                <w:rFonts w:ascii="Times New Roman" w:hAnsi="Times New Roman" w:cs="Times New Roman"/>
                <w:b/>
                <w:color w:val="auto"/>
                <w:sz w:val="48"/>
              </w:rPr>
              <w:t>Caitlin Richardson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3CFA0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DB077B">
              <w:rPr>
                <w:rFonts w:ascii="Times New Roman" w:hAnsi="Times New Roman" w:cs="Times New Roman"/>
                <w:b/>
                <w:sz w:val="48"/>
              </w:rPr>
              <w:t xml:space="preserve"> 2434456@student.uwtsd.ac.uk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125BD426" w14:textId="77777777" w:rsidR="007528D2" w:rsidRDefault="0085230E" w:rsidP="007528D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7528D2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</w:p>
          <w:p w14:paraId="622FD17A" w14:textId="7C14585A" w:rsidR="0085230E" w:rsidRDefault="007528D2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2434456</w:t>
            </w:r>
          </w:p>
          <w:p w14:paraId="79D71C81" w14:textId="77777777" w:rsidR="007528D2" w:rsidRPr="005D3F07" w:rsidRDefault="007528D2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60E49A70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7528D2">
              <w:rPr>
                <w:rFonts w:ascii="Times New Roman" w:hAnsi="Times New Roman" w:cs="Times New Roman"/>
                <w:b/>
                <w:color w:val="auto"/>
                <w:sz w:val="48"/>
              </w:rPr>
              <w:t>February 2025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6C28E0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6C28E0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6C28E0">
              <w:rPr>
                <w:b/>
                <w:sz w:val="24"/>
                <w:szCs w:val="24"/>
              </w:rPr>
              <w:t>Question</w:t>
            </w:r>
            <w:r w:rsidR="00FC0334" w:rsidRPr="006C28E0">
              <w:rPr>
                <w:b/>
                <w:sz w:val="24"/>
                <w:szCs w:val="24"/>
              </w:rPr>
              <w:t xml:space="preserve"> a</w:t>
            </w:r>
            <w:r w:rsidR="007A628F" w:rsidRPr="006C28E0">
              <w:rPr>
                <w:b/>
                <w:sz w:val="24"/>
                <w:szCs w:val="24"/>
              </w:rPr>
              <w:t>:</w:t>
            </w:r>
          </w:p>
          <w:p w14:paraId="7B9FD058" w14:textId="576491CA" w:rsidR="006C28E0" w:rsidRDefault="00BB7FD2" w:rsidP="00FF7EBB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In an area </w:t>
            </w:r>
            <w:r w:rsidRPr="006C28E0">
              <w:rPr>
                <w:b/>
                <w:sz w:val="24"/>
                <w:szCs w:val="24"/>
              </w:rPr>
              <w:t xml:space="preserve">that is not your main focus of work </w:t>
            </w:r>
            <w:r w:rsidRPr="006C28E0">
              <w:rPr>
                <w:sz w:val="24"/>
                <w:szCs w:val="24"/>
              </w:rPr>
              <w:t xml:space="preserve">(see guidance above), </w:t>
            </w:r>
            <w:r w:rsidR="0002440E" w:rsidRPr="006C28E0">
              <w:rPr>
                <w:sz w:val="24"/>
                <w:szCs w:val="24"/>
              </w:rPr>
              <w:t>explain</w:t>
            </w:r>
            <w:r w:rsidR="008340BA" w:rsidRPr="006C28E0">
              <w:rPr>
                <w:sz w:val="24"/>
                <w:szCs w:val="24"/>
              </w:rPr>
              <w:t xml:space="preserve"> </w:t>
            </w:r>
            <w:r w:rsidR="00DA22EC" w:rsidRPr="006C28E0">
              <w:rPr>
                <w:sz w:val="24"/>
                <w:szCs w:val="24"/>
              </w:rPr>
              <w:t>the</w:t>
            </w:r>
            <w:r w:rsidR="005A545C" w:rsidRPr="006C28E0">
              <w:rPr>
                <w:sz w:val="24"/>
                <w:szCs w:val="24"/>
              </w:rPr>
              <w:t xml:space="preserve"> relevant </w:t>
            </w:r>
            <w:r w:rsidRPr="006C28E0">
              <w:rPr>
                <w:sz w:val="24"/>
                <w:szCs w:val="24"/>
              </w:rPr>
              <w:t xml:space="preserve">legislation, </w:t>
            </w:r>
            <w:r w:rsidR="0002440E" w:rsidRPr="006C28E0">
              <w:rPr>
                <w:sz w:val="24"/>
                <w:szCs w:val="24"/>
              </w:rPr>
              <w:t>and</w:t>
            </w:r>
            <w:r w:rsidR="008340BA" w:rsidRPr="006C28E0">
              <w:rPr>
                <w:sz w:val="24"/>
                <w:szCs w:val="24"/>
              </w:rPr>
              <w:t xml:space="preserve"> the </w:t>
            </w:r>
            <w:r w:rsidR="005A545C" w:rsidRPr="006C28E0">
              <w:rPr>
                <w:sz w:val="24"/>
                <w:szCs w:val="24"/>
              </w:rPr>
              <w:t>national, local and organisational policies and procedures</w:t>
            </w:r>
            <w:r w:rsidRPr="006C28E0">
              <w:rPr>
                <w:sz w:val="24"/>
                <w:szCs w:val="24"/>
              </w:rPr>
              <w:t xml:space="preserve"> for safeguarding. </w:t>
            </w:r>
          </w:p>
          <w:p w14:paraId="6CACF4C1" w14:textId="77777777" w:rsidR="002F521E" w:rsidRDefault="002F521E" w:rsidP="00FF7EBB">
            <w:pPr>
              <w:jc w:val="both"/>
              <w:rPr>
                <w:sz w:val="24"/>
                <w:szCs w:val="24"/>
              </w:rPr>
            </w:pPr>
          </w:p>
          <w:p w14:paraId="1F425133" w14:textId="77777777" w:rsidR="002F521E" w:rsidRPr="006C28E0" w:rsidRDefault="002F521E" w:rsidP="002F521E">
            <w:pPr>
              <w:jc w:val="both"/>
              <w:rPr>
                <w:sz w:val="24"/>
                <w:szCs w:val="24"/>
              </w:rPr>
            </w:pPr>
            <w:r w:rsidRPr="006C28E0">
              <w:rPr>
                <w:i/>
                <w:sz w:val="24"/>
                <w:szCs w:val="24"/>
              </w:rPr>
              <w:t>500 words</w:t>
            </w:r>
            <w:r w:rsidRPr="006C28E0">
              <w:rPr>
                <w:sz w:val="24"/>
                <w:szCs w:val="24"/>
              </w:rPr>
              <w:t xml:space="preserve"> (+/- 10%: include your actual word count at the end of each section).</w:t>
            </w:r>
          </w:p>
          <w:p w14:paraId="2C284095" w14:textId="77777777" w:rsidR="002F521E" w:rsidRDefault="002F521E" w:rsidP="00FF7EBB">
            <w:pPr>
              <w:jc w:val="both"/>
              <w:rPr>
                <w:sz w:val="24"/>
                <w:szCs w:val="24"/>
              </w:rPr>
            </w:pPr>
          </w:p>
          <w:p w14:paraId="3EF72E28" w14:textId="461D6B81" w:rsidR="009F7E15" w:rsidRPr="006C28E0" w:rsidRDefault="00690B2C" w:rsidP="00FF7EBB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>Although</w:t>
            </w:r>
            <w:r w:rsidR="00BD5312" w:rsidRPr="006C28E0">
              <w:rPr>
                <w:sz w:val="24"/>
                <w:szCs w:val="24"/>
              </w:rPr>
              <w:t xml:space="preserve"> </w:t>
            </w:r>
            <w:r w:rsidRPr="006C28E0">
              <w:rPr>
                <w:sz w:val="24"/>
                <w:szCs w:val="24"/>
              </w:rPr>
              <w:t>children’s</w:t>
            </w:r>
            <w:r w:rsidR="00BD5312" w:rsidRPr="006C28E0">
              <w:rPr>
                <w:sz w:val="24"/>
                <w:szCs w:val="24"/>
              </w:rPr>
              <w:t xml:space="preserve"> social work in not my main focus of work, I </w:t>
            </w:r>
            <w:r w:rsidR="001F7A5D" w:rsidRPr="006C28E0">
              <w:rPr>
                <w:sz w:val="24"/>
                <w:szCs w:val="24"/>
              </w:rPr>
              <w:t>have a</w:t>
            </w:r>
            <w:r w:rsidR="000D5B47" w:rsidRPr="006C28E0">
              <w:rPr>
                <w:sz w:val="24"/>
                <w:szCs w:val="24"/>
              </w:rPr>
              <w:t xml:space="preserve">n </w:t>
            </w:r>
            <w:r w:rsidR="001F7A5D" w:rsidRPr="006C28E0">
              <w:rPr>
                <w:sz w:val="24"/>
                <w:szCs w:val="24"/>
              </w:rPr>
              <w:t xml:space="preserve">understanding that </w:t>
            </w:r>
            <w:r w:rsidR="009F2474" w:rsidRPr="006C28E0">
              <w:rPr>
                <w:sz w:val="24"/>
                <w:szCs w:val="24"/>
              </w:rPr>
              <w:t xml:space="preserve">there is a clear statutory and </w:t>
            </w:r>
            <w:r w:rsidRPr="006C28E0">
              <w:rPr>
                <w:sz w:val="24"/>
                <w:szCs w:val="24"/>
              </w:rPr>
              <w:t>procedural</w:t>
            </w:r>
            <w:r w:rsidR="00D80199" w:rsidRPr="006C28E0">
              <w:rPr>
                <w:sz w:val="24"/>
                <w:szCs w:val="24"/>
              </w:rPr>
              <w:t xml:space="preserve"> </w:t>
            </w:r>
            <w:r w:rsidR="009F2474" w:rsidRPr="006C28E0">
              <w:rPr>
                <w:sz w:val="24"/>
                <w:szCs w:val="24"/>
              </w:rPr>
              <w:t xml:space="preserve">framework </w:t>
            </w:r>
            <w:r w:rsidRPr="006C28E0">
              <w:rPr>
                <w:sz w:val="24"/>
                <w:szCs w:val="24"/>
              </w:rPr>
              <w:t xml:space="preserve">within safeguarding in Wales. </w:t>
            </w:r>
            <w:r w:rsidR="008C4488" w:rsidRPr="006C28E0">
              <w:rPr>
                <w:sz w:val="24"/>
                <w:szCs w:val="24"/>
              </w:rPr>
              <w:t xml:space="preserve">The core legislation </w:t>
            </w:r>
            <w:r w:rsidR="000A666D" w:rsidRPr="006C28E0">
              <w:rPr>
                <w:sz w:val="24"/>
                <w:szCs w:val="24"/>
              </w:rPr>
              <w:t xml:space="preserve">is </w:t>
            </w:r>
            <w:r w:rsidR="000A666D" w:rsidRPr="003174B4">
              <w:rPr>
                <w:color w:val="000000" w:themeColor="text1"/>
                <w:sz w:val="24"/>
                <w:szCs w:val="24"/>
              </w:rPr>
              <w:t>the Social Services and Wellbeing (Wales) Act 2014</w:t>
            </w:r>
            <w:r w:rsidR="00BE2F5C" w:rsidRPr="003174B4">
              <w:rPr>
                <w:color w:val="000000" w:themeColor="text1"/>
                <w:sz w:val="24"/>
                <w:szCs w:val="24"/>
              </w:rPr>
              <w:t xml:space="preserve"> (SSWBA)</w:t>
            </w:r>
            <w:r w:rsidR="009A29A2">
              <w:rPr>
                <w:color w:val="000000" w:themeColor="text1"/>
                <w:sz w:val="24"/>
                <w:szCs w:val="24"/>
              </w:rPr>
              <w:t>, which</w:t>
            </w:r>
            <w:r w:rsidR="00324798" w:rsidRPr="003174B4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67E9" w:rsidRPr="003174B4">
              <w:rPr>
                <w:color w:val="000000" w:themeColor="text1"/>
                <w:sz w:val="24"/>
                <w:szCs w:val="24"/>
              </w:rPr>
              <w:t>provides</w:t>
            </w:r>
            <w:r w:rsidR="0030325A" w:rsidRPr="003174B4">
              <w:rPr>
                <w:color w:val="000000" w:themeColor="text1"/>
                <w:sz w:val="24"/>
                <w:szCs w:val="24"/>
              </w:rPr>
              <w:t xml:space="preserve"> local auth</w:t>
            </w:r>
            <w:r w:rsidR="00FC67E9" w:rsidRPr="003174B4">
              <w:rPr>
                <w:color w:val="000000" w:themeColor="text1"/>
                <w:sz w:val="24"/>
                <w:szCs w:val="24"/>
              </w:rPr>
              <w:t>oriti</w:t>
            </w:r>
            <w:r w:rsidR="0030325A" w:rsidRPr="003174B4">
              <w:rPr>
                <w:color w:val="000000" w:themeColor="text1"/>
                <w:sz w:val="24"/>
                <w:szCs w:val="24"/>
              </w:rPr>
              <w:t xml:space="preserve">es and other </w:t>
            </w:r>
            <w:r w:rsidR="00FC67E9" w:rsidRPr="003174B4">
              <w:rPr>
                <w:color w:val="000000" w:themeColor="text1"/>
                <w:sz w:val="24"/>
                <w:szCs w:val="24"/>
              </w:rPr>
              <w:t>relevant</w:t>
            </w:r>
            <w:r w:rsidR="0030325A" w:rsidRPr="003174B4">
              <w:rPr>
                <w:color w:val="000000" w:themeColor="text1"/>
                <w:sz w:val="24"/>
                <w:szCs w:val="24"/>
              </w:rPr>
              <w:t xml:space="preserve"> agencies</w:t>
            </w:r>
            <w:r w:rsidR="009A29A2">
              <w:rPr>
                <w:color w:val="000000" w:themeColor="text1"/>
                <w:sz w:val="24"/>
                <w:szCs w:val="24"/>
              </w:rPr>
              <w:t xml:space="preserve">, </w:t>
            </w:r>
            <w:r w:rsidR="00FC67E9" w:rsidRPr="003174B4">
              <w:rPr>
                <w:color w:val="000000" w:themeColor="text1"/>
                <w:sz w:val="24"/>
                <w:szCs w:val="24"/>
              </w:rPr>
              <w:t>with the duty to safeguard and promote the well-being of children at risk</w:t>
            </w:r>
            <w:r w:rsidR="00B30A22">
              <w:rPr>
                <w:color w:val="000000" w:themeColor="text1"/>
                <w:sz w:val="24"/>
                <w:szCs w:val="24"/>
              </w:rPr>
              <w:t xml:space="preserve"> (SSWBA, 2014)</w:t>
            </w:r>
            <w:r w:rsidR="00FC67E9" w:rsidRPr="003174B4">
              <w:rPr>
                <w:color w:val="000000" w:themeColor="text1"/>
                <w:sz w:val="24"/>
                <w:szCs w:val="24"/>
              </w:rPr>
              <w:t xml:space="preserve">. </w:t>
            </w:r>
            <w:r w:rsidR="007812AD" w:rsidRPr="003174B4">
              <w:rPr>
                <w:color w:val="000000" w:themeColor="text1"/>
                <w:sz w:val="24"/>
                <w:szCs w:val="24"/>
              </w:rPr>
              <w:t xml:space="preserve">Part 1 of the SSWBA </w:t>
            </w:r>
            <w:r w:rsidR="003D099B">
              <w:rPr>
                <w:color w:val="000000" w:themeColor="text1"/>
                <w:sz w:val="24"/>
                <w:szCs w:val="24"/>
              </w:rPr>
              <w:t xml:space="preserve">provides an </w:t>
            </w:r>
            <w:r w:rsidR="00020671" w:rsidRPr="003174B4">
              <w:rPr>
                <w:color w:val="000000" w:themeColor="text1"/>
                <w:sz w:val="24"/>
                <w:szCs w:val="24"/>
              </w:rPr>
              <w:t>overview of the duties to</w:t>
            </w:r>
            <w:r w:rsidR="00363064" w:rsidRPr="003174B4">
              <w:rPr>
                <w:color w:val="000000" w:themeColor="text1"/>
                <w:sz w:val="24"/>
                <w:szCs w:val="24"/>
              </w:rPr>
              <w:t xml:space="preserve"> protect people from abuse and </w:t>
            </w:r>
            <w:r w:rsidR="008D59EB" w:rsidRPr="003174B4">
              <w:rPr>
                <w:color w:val="000000" w:themeColor="text1"/>
                <w:sz w:val="24"/>
                <w:szCs w:val="24"/>
              </w:rPr>
              <w:t>neglect, as well as</w:t>
            </w:r>
            <w:r w:rsidR="00020671" w:rsidRPr="003174B4">
              <w:rPr>
                <w:color w:val="000000" w:themeColor="text1"/>
                <w:sz w:val="24"/>
                <w:szCs w:val="24"/>
              </w:rPr>
              <w:t xml:space="preserve"> promote wellbeing</w:t>
            </w:r>
            <w:r w:rsidR="008D59EB" w:rsidRPr="003174B4">
              <w:rPr>
                <w:color w:val="000000" w:themeColor="text1"/>
                <w:sz w:val="24"/>
                <w:szCs w:val="24"/>
              </w:rPr>
              <w:t xml:space="preserve">. </w:t>
            </w:r>
            <w:r w:rsidR="00BE12C9" w:rsidRPr="003174B4">
              <w:rPr>
                <w:color w:val="000000" w:themeColor="text1"/>
                <w:sz w:val="24"/>
                <w:szCs w:val="24"/>
              </w:rPr>
              <w:t>Part 7</w:t>
            </w:r>
            <w:r w:rsidR="00E426AF" w:rsidRPr="003174B4">
              <w:rPr>
                <w:color w:val="000000" w:themeColor="text1"/>
                <w:sz w:val="24"/>
                <w:szCs w:val="24"/>
              </w:rPr>
              <w:t xml:space="preserve"> </w:t>
            </w:r>
            <w:r w:rsidR="00347CAD" w:rsidRPr="003174B4">
              <w:rPr>
                <w:color w:val="000000" w:themeColor="text1"/>
                <w:sz w:val="24"/>
                <w:szCs w:val="24"/>
              </w:rPr>
              <w:t xml:space="preserve">(s.130) </w:t>
            </w:r>
            <w:r w:rsidR="006730BA" w:rsidRPr="003174B4">
              <w:rPr>
                <w:color w:val="000000" w:themeColor="text1"/>
                <w:sz w:val="24"/>
                <w:szCs w:val="24"/>
              </w:rPr>
              <w:t>focus’</w:t>
            </w:r>
            <w:r w:rsidR="00E426AF" w:rsidRPr="003174B4">
              <w:rPr>
                <w:color w:val="000000" w:themeColor="text1"/>
                <w:sz w:val="24"/>
                <w:szCs w:val="24"/>
              </w:rPr>
              <w:t xml:space="preserve"> on </w:t>
            </w:r>
            <w:r w:rsidR="006730BA" w:rsidRPr="003174B4">
              <w:rPr>
                <w:color w:val="000000" w:themeColor="text1"/>
                <w:sz w:val="24"/>
                <w:szCs w:val="24"/>
              </w:rPr>
              <w:t>safeguarding</w:t>
            </w:r>
            <w:r w:rsidR="00E426AF" w:rsidRPr="003174B4">
              <w:rPr>
                <w:color w:val="000000" w:themeColor="text1"/>
                <w:sz w:val="24"/>
                <w:szCs w:val="24"/>
              </w:rPr>
              <w:t xml:space="preserve">, and the </w:t>
            </w:r>
            <w:r w:rsidR="006730BA" w:rsidRPr="003174B4">
              <w:rPr>
                <w:color w:val="000000" w:themeColor="text1"/>
                <w:sz w:val="24"/>
                <w:szCs w:val="24"/>
              </w:rPr>
              <w:t>responsibility</w:t>
            </w:r>
            <w:r w:rsidR="00E426AF" w:rsidRPr="003174B4">
              <w:rPr>
                <w:color w:val="000000" w:themeColor="text1"/>
                <w:sz w:val="24"/>
                <w:szCs w:val="24"/>
              </w:rPr>
              <w:t xml:space="preserve"> to report </w:t>
            </w:r>
            <w:r w:rsidR="006730BA" w:rsidRPr="003174B4">
              <w:rPr>
                <w:color w:val="000000" w:themeColor="text1"/>
                <w:sz w:val="24"/>
                <w:szCs w:val="24"/>
              </w:rPr>
              <w:t xml:space="preserve">concerns </w:t>
            </w:r>
            <w:r w:rsidR="00AA3D3D" w:rsidRPr="003174B4">
              <w:rPr>
                <w:color w:val="000000" w:themeColor="text1"/>
                <w:sz w:val="24"/>
                <w:szCs w:val="24"/>
              </w:rPr>
              <w:t xml:space="preserve">regarding a </w:t>
            </w:r>
            <w:r w:rsidR="00E426AF" w:rsidRPr="003174B4">
              <w:rPr>
                <w:color w:val="000000" w:themeColor="text1"/>
                <w:sz w:val="24"/>
                <w:szCs w:val="24"/>
              </w:rPr>
              <w:t xml:space="preserve">child at risk </w:t>
            </w:r>
            <w:r w:rsidR="00DF5702" w:rsidRPr="003174B4">
              <w:rPr>
                <w:color w:val="000000" w:themeColor="text1"/>
                <w:sz w:val="24"/>
                <w:szCs w:val="24"/>
              </w:rPr>
              <w:t>to the local authority</w:t>
            </w:r>
            <w:r w:rsidR="006730BA" w:rsidRPr="003174B4">
              <w:rPr>
                <w:color w:val="000000" w:themeColor="text1"/>
                <w:sz w:val="24"/>
                <w:szCs w:val="24"/>
              </w:rPr>
              <w:t xml:space="preserve"> as soon as possible.</w:t>
            </w:r>
            <w:r w:rsidR="00071020">
              <w:rPr>
                <w:color w:val="000000" w:themeColor="text1"/>
                <w:sz w:val="24"/>
                <w:szCs w:val="24"/>
              </w:rPr>
              <w:t xml:space="preserve"> I</w:t>
            </w:r>
            <w:r w:rsidR="009F7E15" w:rsidRPr="003174B4">
              <w:rPr>
                <w:color w:val="000000" w:themeColor="text1"/>
                <w:sz w:val="24"/>
                <w:szCs w:val="24"/>
              </w:rPr>
              <w:t>f I beca</w:t>
            </w:r>
            <w:r w:rsidR="00623C89" w:rsidRPr="003174B4">
              <w:rPr>
                <w:color w:val="000000" w:themeColor="text1"/>
                <w:sz w:val="24"/>
                <w:szCs w:val="24"/>
              </w:rPr>
              <w:t xml:space="preserve">me concerned that a child </w:t>
            </w:r>
            <w:r w:rsidR="00623C89" w:rsidRPr="006C28E0">
              <w:rPr>
                <w:sz w:val="24"/>
                <w:szCs w:val="24"/>
              </w:rPr>
              <w:t xml:space="preserve">was at risk or </w:t>
            </w:r>
            <w:r w:rsidR="006923C5" w:rsidRPr="006C28E0">
              <w:rPr>
                <w:sz w:val="24"/>
                <w:szCs w:val="24"/>
              </w:rPr>
              <w:t>experiencing</w:t>
            </w:r>
            <w:r w:rsidR="00623C89" w:rsidRPr="006C28E0">
              <w:rPr>
                <w:sz w:val="24"/>
                <w:szCs w:val="24"/>
              </w:rPr>
              <w:t xml:space="preserve"> abuse or neglect, I would </w:t>
            </w:r>
            <w:r w:rsidR="004A6944" w:rsidRPr="006C28E0">
              <w:rPr>
                <w:sz w:val="24"/>
                <w:szCs w:val="24"/>
              </w:rPr>
              <w:t>follow my organisations safeguarding policy and</w:t>
            </w:r>
            <w:r w:rsidR="00793895" w:rsidRPr="006C28E0">
              <w:rPr>
                <w:sz w:val="24"/>
                <w:szCs w:val="24"/>
              </w:rPr>
              <w:t xml:space="preserve"> promptly</w:t>
            </w:r>
            <w:r w:rsidR="004A6944" w:rsidRPr="006C28E0">
              <w:rPr>
                <w:sz w:val="24"/>
                <w:szCs w:val="24"/>
              </w:rPr>
              <w:t xml:space="preserve"> make a re</w:t>
            </w:r>
            <w:r w:rsidR="006923C5" w:rsidRPr="006C28E0">
              <w:rPr>
                <w:sz w:val="24"/>
                <w:szCs w:val="24"/>
              </w:rPr>
              <w:t xml:space="preserve">ferral to local authority children’s services. </w:t>
            </w:r>
            <w:r w:rsidR="00DF6361" w:rsidRPr="006C28E0">
              <w:rPr>
                <w:sz w:val="24"/>
                <w:szCs w:val="24"/>
              </w:rPr>
              <w:t>I</w:t>
            </w:r>
            <w:r w:rsidR="005013DD" w:rsidRPr="006C28E0">
              <w:rPr>
                <w:sz w:val="24"/>
                <w:szCs w:val="24"/>
              </w:rPr>
              <w:t xml:space="preserve">f the child was in immediate </w:t>
            </w:r>
            <w:r w:rsidR="0082765D" w:rsidRPr="006C28E0">
              <w:rPr>
                <w:sz w:val="24"/>
                <w:szCs w:val="24"/>
              </w:rPr>
              <w:t>danger,</w:t>
            </w:r>
            <w:r w:rsidR="005013DD" w:rsidRPr="006C28E0">
              <w:rPr>
                <w:sz w:val="24"/>
                <w:szCs w:val="24"/>
              </w:rPr>
              <w:t xml:space="preserve"> I would </w:t>
            </w:r>
            <w:r w:rsidR="00C158F3" w:rsidRPr="006C28E0">
              <w:rPr>
                <w:sz w:val="24"/>
                <w:szCs w:val="24"/>
              </w:rPr>
              <w:t>immediately</w:t>
            </w:r>
            <w:r w:rsidR="005013DD" w:rsidRPr="006C28E0">
              <w:rPr>
                <w:sz w:val="24"/>
                <w:szCs w:val="24"/>
              </w:rPr>
              <w:t xml:space="preserve"> contact </w:t>
            </w:r>
            <w:r w:rsidR="00327CE0" w:rsidRPr="006C28E0">
              <w:rPr>
                <w:sz w:val="24"/>
                <w:szCs w:val="24"/>
              </w:rPr>
              <w:t>the police</w:t>
            </w:r>
            <w:r w:rsidR="00C158F3" w:rsidRPr="006C28E0">
              <w:rPr>
                <w:sz w:val="24"/>
                <w:szCs w:val="24"/>
              </w:rPr>
              <w:t xml:space="preserve">. </w:t>
            </w:r>
            <w:r w:rsidR="001C207C" w:rsidRPr="006C28E0">
              <w:rPr>
                <w:sz w:val="24"/>
                <w:szCs w:val="24"/>
              </w:rPr>
              <w:t>Furthermore,</w:t>
            </w:r>
            <w:r w:rsidR="00197D87" w:rsidRPr="006C28E0">
              <w:rPr>
                <w:sz w:val="24"/>
                <w:szCs w:val="24"/>
              </w:rPr>
              <w:t xml:space="preserve"> </w:t>
            </w:r>
            <w:r w:rsidR="001C207C" w:rsidRPr="006C28E0">
              <w:rPr>
                <w:sz w:val="24"/>
                <w:szCs w:val="24"/>
              </w:rPr>
              <w:t xml:space="preserve">I would </w:t>
            </w:r>
            <w:r w:rsidR="00197D87" w:rsidRPr="006C28E0">
              <w:rPr>
                <w:sz w:val="24"/>
                <w:szCs w:val="24"/>
              </w:rPr>
              <w:t xml:space="preserve">proportionality and lawfully share information, </w:t>
            </w:r>
            <w:r w:rsidR="002D2B86" w:rsidRPr="006C28E0">
              <w:rPr>
                <w:sz w:val="24"/>
                <w:szCs w:val="24"/>
              </w:rPr>
              <w:t>record factual information in a timely manner,</w:t>
            </w:r>
            <w:r w:rsidR="00140B3B" w:rsidRPr="006C28E0">
              <w:rPr>
                <w:sz w:val="24"/>
                <w:szCs w:val="24"/>
              </w:rPr>
              <w:t xml:space="preserve"> and</w:t>
            </w:r>
            <w:r w:rsidR="002D2B86" w:rsidRPr="006C28E0">
              <w:rPr>
                <w:sz w:val="24"/>
                <w:szCs w:val="24"/>
              </w:rPr>
              <w:t xml:space="preserve"> </w:t>
            </w:r>
            <w:r w:rsidR="00197D87" w:rsidRPr="006C28E0">
              <w:rPr>
                <w:sz w:val="24"/>
                <w:szCs w:val="24"/>
              </w:rPr>
              <w:t xml:space="preserve">if appropriate </w:t>
            </w:r>
            <w:r w:rsidR="00795FD1" w:rsidRPr="006C28E0">
              <w:rPr>
                <w:sz w:val="24"/>
                <w:szCs w:val="24"/>
              </w:rPr>
              <w:t>discuss with</w:t>
            </w:r>
            <w:r w:rsidR="00197D87" w:rsidRPr="006C28E0">
              <w:rPr>
                <w:sz w:val="24"/>
                <w:szCs w:val="24"/>
              </w:rPr>
              <w:t xml:space="preserve"> safeguarding leads. </w:t>
            </w:r>
          </w:p>
          <w:p w14:paraId="7BFE7C28" w14:textId="77777777" w:rsidR="00F872C4" w:rsidRPr="007912B1" w:rsidRDefault="00F872C4" w:rsidP="00FF7EB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4CC9D0F" w14:textId="05804156" w:rsidR="006269D3" w:rsidRPr="006C28E0" w:rsidRDefault="006269D3" w:rsidP="00FF7EBB">
            <w:pPr>
              <w:jc w:val="both"/>
              <w:rPr>
                <w:sz w:val="24"/>
                <w:szCs w:val="24"/>
              </w:rPr>
            </w:pPr>
            <w:r w:rsidRPr="007912B1">
              <w:rPr>
                <w:color w:val="000000" w:themeColor="text1"/>
                <w:sz w:val="24"/>
                <w:szCs w:val="24"/>
              </w:rPr>
              <w:t xml:space="preserve">The </w:t>
            </w:r>
            <w:r w:rsidR="00A73E34" w:rsidRPr="007912B1">
              <w:rPr>
                <w:color w:val="000000" w:themeColor="text1"/>
                <w:sz w:val="24"/>
                <w:szCs w:val="24"/>
              </w:rPr>
              <w:t>Children</w:t>
            </w:r>
            <w:r w:rsidRPr="007912B1">
              <w:rPr>
                <w:color w:val="000000" w:themeColor="text1"/>
                <w:sz w:val="24"/>
                <w:szCs w:val="24"/>
              </w:rPr>
              <w:t xml:space="preserve"> Act 1989 is </w:t>
            </w:r>
            <w:r w:rsidR="002E4033" w:rsidRPr="007912B1">
              <w:rPr>
                <w:color w:val="000000" w:themeColor="text1"/>
                <w:sz w:val="24"/>
                <w:szCs w:val="24"/>
              </w:rPr>
              <w:t xml:space="preserve">a </w:t>
            </w:r>
            <w:r w:rsidR="00980360" w:rsidRPr="007912B1">
              <w:rPr>
                <w:color w:val="000000" w:themeColor="text1"/>
                <w:sz w:val="24"/>
                <w:szCs w:val="24"/>
              </w:rPr>
              <w:t xml:space="preserve">piece of </w:t>
            </w:r>
            <w:r w:rsidR="002E4033" w:rsidRPr="007912B1">
              <w:rPr>
                <w:color w:val="000000" w:themeColor="text1"/>
                <w:sz w:val="24"/>
                <w:szCs w:val="24"/>
              </w:rPr>
              <w:t xml:space="preserve">crucial legislation when supporting children. 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Particularly</w:t>
            </w:r>
            <w:r w:rsidR="002E4033" w:rsidRPr="007912B1">
              <w:rPr>
                <w:color w:val="000000" w:themeColor="text1"/>
                <w:sz w:val="24"/>
                <w:szCs w:val="24"/>
              </w:rPr>
              <w:t xml:space="preserve"> Section 47</w:t>
            </w:r>
            <w:r w:rsidR="00DB3970" w:rsidRPr="007912B1">
              <w:rPr>
                <w:color w:val="000000" w:themeColor="text1"/>
                <w:sz w:val="24"/>
                <w:szCs w:val="24"/>
              </w:rPr>
              <w:t xml:space="preserve"> of The Children Act 1989</w:t>
            </w:r>
            <w:r w:rsidR="002E4033" w:rsidRPr="007912B1">
              <w:rPr>
                <w:color w:val="000000" w:themeColor="text1"/>
                <w:sz w:val="24"/>
                <w:szCs w:val="24"/>
              </w:rPr>
              <w:t xml:space="preserve">; this 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 xml:space="preserve">ensures local 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authorities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 xml:space="preserve"> have a duty to 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investigate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 xml:space="preserve"> when there is reasonable 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cause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 xml:space="preserve"> to suggest a child is suff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er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>i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>n</w:t>
            </w:r>
            <w:r w:rsidR="00E71436" w:rsidRPr="007912B1">
              <w:rPr>
                <w:color w:val="000000" w:themeColor="text1"/>
                <w:sz w:val="24"/>
                <w:szCs w:val="24"/>
              </w:rPr>
              <w:t xml:space="preserve">g </w:t>
            </w:r>
            <w:r w:rsidR="005B6E38" w:rsidRPr="007912B1">
              <w:rPr>
                <w:color w:val="000000" w:themeColor="text1"/>
                <w:sz w:val="24"/>
                <w:szCs w:val="24"/>
              </w:rPr>
              <w:t xml:space="preserve">or likely to suffer significant harm. </w:t>
            </w:r>
            <w:r w:rsidR="002F2926" w:rsidRPr="007912B1">
              <w:rPr>
                <w:color w:val="000000" w:themeColor="text1"/>
                <w:sz w:val="24"/>
                <w:szCs w:val="24"/>
              </w:rPr>
              <w:t xml:space="preserve">A Section 47 </w:t>
            </w:r>
            <w:r w:rsidR="003A4C12" w:rsidRPr="007912B1">
              <w:rPr>
                <w:color w:val="000000" w:themeColor="text1"/>
                <w:sz w:val="24"/>
                <w:szCs w:val="24"/>
              </w:rPr>
              <w:t xml:space="preserve">investigation </w:t>
            </w:r>
            <w:r w:rsidR="0049473B" w:rsidRPr="007912B1">
              <w:rPr>
                <w:color w:val="000000" w:themeColor="text1"/>
                <w:sz w:val="24"/>
                <w:szCs w:val="24"/>
              </w:rPr>
              <w:t>may involve strategy meetings between multi-</w:t>
            </w:r>
            <w:r w:rsidR="005D2B1E" w:rsidRPr="007912B1">
              <w:rPr>
                <w:color w:val="000000" w:themeColor="text1"/>
                <w:sz w:val="24"/>
                <w:szCs w:val="24"/>
              </w:rPr>
              <w:t>disciplinary</w:t>
            </w:r>
            <w:r w:rsidR="0049473B" w:rsidRPr="007912B1">
              <w:rPr>
                <w:color w:val="000000" w:themeColor="text1"/>
                <w:sz w:val="24"/>
                <w:szCs w:val="24"/>
              </w:rPr>
              <w:t xml:space="preserve"> </w:t>
            </w:r>
            <w:r w:rsidR="009B12A4" w:rsidRPr="007912B1">
              <w:rPr>
                <w:color w:val="000000" w:themeColor="text1"/>
                <w:sz w:val="24"/>
                <w:szCs w:val="24"/>
              </w:rPr>
              <w:t>services, such as social services</w:t>
            </w:r>
            <w:r w:rsidR="009B12A4" w:rsidRPr="006C28E0">
              <w:rPr>
                <w:sz w:val="24"/>
                <w:szCs w:val="24"/>
              </w:rPr>
              <w:t xml:space="preserve">, health and police, to </w:t>
            </w:r>
            <w:r w:rsidR="005D2B1E" w:rsidRPr="006C28E0">
              <w:rPr>
                <w:sz w:val="24"/>
                <w:szCs w:val="24"/>
              </w:rPr>
              <w:t>determine</w:t>
            </w:r>
            <w:r w:rsidR="009B12A4" w:rsidRPr="006C28E0">
              <w:rPr>
                <w:sz w:val="24"/>
                <w:szCs w:val="24"/>
              </w:rPr>
              <w:t xml:space="preserve"> if a </w:t>
            </w:r>
            <w:r w:rsidR="00327094" w:rsidRPr="006C28E0">
              <w:rPr>
                <w:sz w:val="24"/>
                <w:szCs w:val="24"/>
              </w:rPr>
              <w:t xml:space="preserve">single or </w:t>
            </w:r>
            <w:r w:rsidR="009B12A4" w:rsidRPr="006C28E0">
              <w:rPr>
                <w:sz w:val="24"/>
                <w:szCs w:val="24"/>
              </w:rPr>
              <w:t xml:space="preserve">joint </w:t>
            </w:r>
            <w:r w:rsidR="009521C1" w:rsidRPr="006C28E0">
              <w:rPr>
                <w:sz w:val="24"/>
                <w:szCs w:val="24"/>
              </w:rPr>
              <w:t xml:space="preserve">agency </w:t>
            </w:r>
            <w:r w:rsidR="005D2B1E" w:rsidRPr="006C28E0">
              <w:rPr>
                <w:sz w:val="24"/>
                <w:szCs w:val="24"/>
              </w:rPr>
              <w:t>investigate</w:t>
            </w:r>
            <w:r w:rsidR="009B12A4" w:rsidRPr="006C28E0">
              <w:rPr>
                <w:sz w:val="24"/>
                <w:szCs w:val="24"/>
              </w:rPr>
              <w:t xml:space="preserve"> i</w:t>
            </w:r>
            <w:r w:rsidR="00CB0F4B" w:rsidRPr="006C28E0">
              <w:rPr>
                <w:sz w:val="24"/>
                <w:szCs w:val="24"/>
              </w:rPr>
              <w:t>s</w:t>
            </w:r>
            <w:r w:rsidR="009B12A4" w:rsidRPr="006C28E0">
              <w:rPr>
                <w:sz w:val="24"/>
                <w:szCs w:val="24"/>
              </w:rPr>
              <w:t xml:space="preserve"> re</w:t>
            </w:r>
            <w:r w:rsidR="005D2B1E" w:rsidRPr="006C28E0">
              <w:rPr>
                <w:sz w:val="24"/>
                <w:szCs w:val="24"/>
              </w:rPr>
              <w:t xml:space="preserve">quired, what protective measures are necessary and are there immediate risks. </w:t>
            </w:r>
            <w:r w:rsidR="00EC36E9" w:rsidRPr="006C28E0">
              <w:rPr>
                <w:sz w:val="24"/>
                <w:szCs w:val="24"/>
              </w:rPr>
              <w:t xml:space="preserve">Where a criminal offence is suspected, a joint agency investigation is required, this is where the police will lead on </w:t>
            </w:r>
            <w:r w:rsidR="006039DB" w:rsidRPr="006C28E0">
              <w:rPr>
                <w:sz w:val="24"/>
                <w:szCs w:val="24"/>
              </w:rPr>
              <w:t>gather</w:t>
            </w:r>
            <w:r w:rsidR="00CB0F4B" w:rsidRPr="006C28E0">
              <w:rPr>
                <w:sz w:val="24"/>
                <w:szCs w:val="24"/>
              </w:rPr>
              <w:t xml:space="preserve">ing </w:t>
            </w:r>
            <w:r w:rsidR="006039DB" w:rsidRPr="006C28E0">
              <w:rPr>
                <w:sz w:val="24"/>
                <w:szCs w:val="24"/>
              </w:rPr>
              <w:t>evidence, and the social worker will focus on the child’s welfare, long term safety, and holistic needs</w:t>
            </w:r>
            <w:r w:rsidR="00A107AF">
              <w:rPr>
                <w:sz w:val="24"/>
                <w:szCs w:val="24"/>
              </w:rPr>
              <w:t xml:space="preserve"> (</w:t>
            </w:r>
            <w:r w:rsidR="00A107AF" w:rsidRPr="007912B1">
              <w:rPr>
                <w:color w:val="000000" w:themeColor="text1"/>
                <w:sz w:val="24"/>
                <w:szCs w:val="24"/>
              </w:rPr>
              <w:t>The Children Act 1989</w:t>
            </w:r>
            <w:r w:rsidR="00A107AF">
              <w:rPr>
                <w:color w:val="000000" w:themeColor="text1"/>
                <w:sz w:val="24"/>
                <w:szCs w:val="24"/>
              </w:rPr>
              <w:t>, s.47)</w:t>
            </w:r>
            <w:r w:rsidR="006039DB" w:rsidRPr="006C28E0">
              <w:rPr>
                <w:sz w:val="24"/>
                <w:szCs w:val="24"/>
              </w:rPr>
              <w:t xml:space="preserve">. </w:t>
            </w:r>
            <w:r w:rsidR="00422DEF" w:rsidRPr="006C28E0">
              <w:rPr>
                <w:sz w:val="24"/>
                <w:szCs w:val="24"/>
              </w:rPr>
              <w:t xml:space="preserve">Effective safeguarding </w:t>
            </w:r>
            <w:r w:rsidR="009368D5" w:rsidRPr="006C28E0">
              <w:rPr>
                <w:sz w:val="24"/>
                <w:szCs w:val="24"/>
              </w:rPr>
              <w:t xml:space="preserve">relies on </w:t>
            </w:r>
            <w:r w:rsidR="00A37FE5" w:rsidRPr="006C28E0">
              <w:rPr>
                <w:sz w:val="24"/>
                <w:szCs w:val="24"/>
              </w:rPr>
              <w:t>collaborative</w:t>
            </w:r>
            <w:r w:rsidR="009368D5" w:rsidRPr="006C28E0">
              <w:rPr>
                <w:sz w:val="24"/>
                <w:szCs w:val="24"/>
              </w:rPr>
              <w:t xml:space="preserve"> working and </w:t>
            </w:r>
            <w:r w:rsidR="00A37FE5" w:rsidRPr="006C28E0">
              <w:rPr>
                <w:sz w:val="24"/>
                <w:szCs w:val="24"/>
              </w:rPr>
              <w:t>decision</w:t>
            </w:r>
            <w:r w:rsidR="009368D5" w:rsidRPr="006C28E0">
              <w:rPr>
                <w:sz w:val="24"/>
                <w:szCs w:val="24"/>
              </w:rPr>
              <w:t xml:space="preserve"> making, however multi</w:t>
            </w:r>
            <w:r w:rsidR="00B06857" w:rsidRPr="006C28E0">
              <w:rPr>
                <w:sz w:val="24"/>
                <w:szCs w:val="24"/>
              </w:rPr>
              <w:t>-</w:t>
            </w:r>
            <w:r w:rsidR="00A37FE5" w:rsidRPr="006C28E0">
              <w:rPr>
                <w:sz w:val="24"/>
                <w:szCs w:val="24"/>
              </w:rPr>
              <w:t>disciplinary</w:t>
            </w:r>
            <w:r w:rsidR="00B06857" w:rsidRPr="006C28E0">
              <w:rPr>
                <w:sz w:val="24"/>
                <w:szCs w:val="24"/>
              </w:rPr>
              <w:t xml:space="preserve"> working can be challenging, as criminal </w:t>
            </w:r>
            <w:r w:rsidR="00A37FE5" w:rsidRPr="006C28E0">
              <w:rPr>
                <w:sz w:val="24"/>
                <w:szCs w:val="24"/>
              </w:rPr>
              <w:t>thresholds</w:t>
            </w:r>
            <w:r w:rsidR="00B06857" w:rsidRPr="006C28E0">
              <w:rPr>
                <w:sz w:val="24"/>
                <w:szCs w:val="24"/>
              </w:rPr>
              <w:t xml:space="preserve"> and social welfare thresholds</w:t>
            </w:r>
            <w:r w:rsidR="00247DCF" w:rsidRPr="006C28E0">
              <w:rPr>
                <w:sz w:val="24"/>
                <w:szCs w:val="24"/>
              </w:rPr>
              <w:t xml:space="preserve"> can be conflicting</w:t>
            </w:r>
            <w:r w:rsidR="00F308E4">
              <w:rPr>
                <w:sz w:val="24"/>
                <w:szCs w:val="24"/>
              </w:rPr>
              <w:t xml:space="preserve"> (</w:t>
            </w:r>
            <w:r w:rsidR="00F308E4" w:rsidRPr="00A46980">
              <w:rPr>
                <w:color w:val="auto"/>
                <w:sz w:val="24"/>
                <w:szCs w:val="24"/>
              </w:rPr>
              <w:t>Frost</w:t>
            </w:r>
            <w:r w:rsidR="00F308E4">
              <w:rPr>
                <w:color w:val="auto"/>
                <w:sz w:val="24"/>
                <w:szCs w:val="24"/>
              </w:rPr>
              <w:t xml:space="preserve"> et al.,</w:t>
            </w:r>
            <w:r w:rsidR="00F308E4" w:rsidRPr="00A46980">
              <w:rPr>
                <w:color w:val="auto"/>
                <w:sz w:val="24"/>
                <w:szCs w:val="24"/>
              </w:rPr>
              <w:t xml:space="preserve"> 2005</w:t>
            </w:r>
            <w:r w:rsidR="00F308E4">
              <w:rPr>
                <w:color w:val="auto"/>
                <w:sz w:val="24"/>
                <w:szCs w:val="24"/>
              </w:rPr>
              <w:t>)</w:t>
            </w:r>
            <w:r w:rsidR="00B06857" w:rsidRPr="006C28E0">
              <w:rPr>
                <w:sz w:val="24"/>
                <w:szCs w:val="24"/>
              </w:rPr>
              <w:t xml:space="preserve">. </w:t>
            </w:r>
          </w:p>
          <w:p w14:paraId="674EC2DF" w14:textId="77777777" w:rsidR="00C2538B" w:rsidRPr="006C28E0" w:rsidRDefault="00C2538B" w:rsidP="00FF7EBB">
            <w:pPr>
              <w:jc w:val="both"/>
              <w:rPr>
                <w:sz w:val="24"/>
                <w:szCs w:val="24"/>
              </w:rPr>
            </w:pPr>
          </w:p>
          <w:p w14:paraId="4FD60EE8" w14:textId="0CCC2D83" w:rsidR="00C55D57" w:rsidRPr="006C28E0" w:rsidRDefault="00FF67ED" w:rsidP="00FF7EBB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lastRenderedPageBreak/>
              <w:t>Nationally</w:t>
            </w:r>
            <w:r w:rsidR="00FF5271" w:rsidRPr="006C28E0">
              <w:rPr>
                <w:sz w:val="24"/>
                <w:szCs w:val="24"/>
              </w:rPr>
              <w:t>, our</w:t>
            </w:r>
            <w:r w:rsidR="00C2538B" w:rsidRPr="006C28E0">
              <w:rPr>
                <w:sz w:val="24"/>
                <w:szCs w:val="24"/>
              </w:rPr>
              <w:t xml:space="preserve"> practice is guided by </w:t>
            </w:r>
            <w:r w:rsidR="00C2538B" w:rsidRPr="00665E93">
              <w:rPr>
                <w:color w:val="000000" w:themeColor="text1"/>
                <w:sz w:val="24"/>
                <w:szCs w:val="24"/>
              </w:rPr>
              <w:t>the Wales Safeguarding Procedures</w:t>
            </w:r>
            <w:r w:rsidR="00665E93" w:rsidRPr="00665E93">
              <w:rPr>
                <w:color w:val="000000" w:themeColor="text1"/>
                <w:sz w:val="24"/>
                <w:szCs w:val="24"/>
              </w:rPr>
              <w:t xml:space="preserve"> (Social </w:t>
            </w:r>
            <w:r w:rsidR="00665E93" w:rsidRPr="003336F9">
              <w:rPr>
                <w:sz w:val="24"/>
                <w:szCs w:val="24"/>
              </w:rPr>
              <w:t>Care Wales, 2019</w:t>
            </w:r>
            <w:r w:rsidR="00304696">
              <w:rPr>
                <w:sz w:val="24"/>
                <w:szCs w:val="24"/>
              </w:rPr>
              <w:t>)</w:t>
            </w:r>
            <w:r w:rsidR="0011262C">
              <w:rPr>
                <w:sz w:val="24"/>
                <w:szCs w:val="24"/>
              </w:rPr>
              <w:t xml:space="preserve">, which </w:t>
            </w:r>
            <w:r w:rsidR="00D8104E" w:rsidRPr="006C28E0">
              <w:rPr>
                <w:sz w:val="24"/>
                <w:szCs w:val="24"/>
              </w:rPr>
              <w:t>provide</w:t>
            </w:r>
            <w:r w:rsidR="0011262C">
              <w:rPr>
                <w:sz w:val="24"/>
                <w:szCs w:val="24"/>
              </w:rPr>
              <w:t>s</w:t>
            </w:r>
            <w:r w:rsidR="00D8104E" w:rsidRPr="006C28E0">
              <w:rPr>
                <w:sz w:val="24"/>
                <w:szCs w:val="24"/>
              </w:rPr>
              <w:t xml:space="preserve"> mandatory framework </w:t>
            </w:r>
            <w:r w:rsidR="002E1E11" w:rsidRPr="006C28E0">
              <w:rPr>
                <w:sz w:val="24"/>
                <w:szCs w:val="24"/>
              </w:rPr>
              <w:t>and st</w:t>
            </w:r>
            <w:r w:rsidR="00853843" w:rsidRPr="006C28E0">
              <w:rPr>
                <w:sz w:val="24"/>
                <w:szCs w:val="24"/>
              </w:rPr>
              <w:t>at</w:t>
            </w:r>
            <w:r w:rsidR="002E1E11" w:rsidRPr="006C28E0">
              <w:rPr>
                <w:sz w:val="24"/>
                <w:szCs w:val="24"/>
              </w:rPr>
              <w:t xml:space="preserve">utory </w:t>
            </w:r>
            <w:r w:rsidR="002E1E11" w:rsidRPr="006C28E0">
              <w:rPr>
                <w:color w:val="auto"/>
                <w:sz w:val="24"/>
                <w:szCs w:val="24"/>
              </w:rPr>
              <w:t xml:space="preserve">guidance </w:t>
            </w:r>
            <w:r w:rsidR="00853843" w:rsidRPr="006C28E0">
              <w:rPr>
                <w:color w:val="auto"/>
                <w:sz w:val="24"/>
                <w:szCs w:val="24"/>
              </w:rPr>
              <w:t xml:space="preserve">on how to support a child at risk. </w:t>
            </w:r>
            <w:r w:rsidR="00804129" w:rsidRPr="006C28E0">
              <w:rPr>
                <w:sz w:val="24"/>
                <w:szCs w:val="24"/>
              </w:rPr>
              <w:t xml:space="preserve">It sets out </w:t>
            </w:r>
            <w:r w:rsidR="002B3F79" w:rsidRPr="006C28E0">
              <w:rPr>
                <w:sz w:val="24"/>
                <w:szCs w:val="24"/>
              </w:rPr>
              <w:t xml:space="preserve">timescales, reporting pathways, process for strategy meetings, child protection </w:t>
            </w:r>
            <w:r w:rsidR="00E83C34" w:rsidRPr="006C28E0">
              <w:rPr>
                <w:sz w:val="24"/>
                <w:szCs w:val="24"/>
              </w:rPr>
              <w:t xml:space="preserve">conferences and court action. </w:t>
            </w:r>
            <w:r w:rsidR="00C73AA2" w:rsidRPr="006C28E0">
              <w:rPr>
                <w:sz w:val="24"/>
                <w:szCs w:val="24"/>
              </w:rPr>
              <w:t xml:space="preserve">If there are </w:t>
            </w:r>
            <w:r w:rsidR="007C3DFD" w:rsidRPr="006C28E0">
              <w:rPr>
                <w:sz w:val="24"/>
                <w:szCs w:val="24"/>
              </w:rPr>
              <w:t>substantia</w:t>
            </w:r>
            <w:r w:rsidR="0070556E" w:rsidRPr="006C28E0">
              <w:rPr>
                <w:sz w:val="24"/>
                <w:szCs w:val="24"/>
              </w:rPr>
              <w:t>te</w:t>
            </w:r>
            <w:r w:rsidR="007C3DFD" w:rsidRPr="006C28E0">
              <w:rPr>
                <w:sz w:val="24"/>
                <w:szCs w:val="24"/>
              </w:rPr>
              <w:t xml:space="preserve"> </w:t>
            </w:r>
            <w:r w:rsidR="00C73AA2" w:rsidRPr="006C28E0">
              <w:rPr>
                <w:sz w:val="24"/>
                <w:szCs w:val="24"/>
              </w:rPr>
              <w:t xml:space="preserve">concerns </w:t>
            </w:r>
            <w:r w:rsidR="00C73AA2" w:rsidRPr="00665E93">
              <w:rPr>
                <w:color w:val="000000" w:themeColor="text1"/>
                <w:sz w:val="24"/>
                <w:szCs w:val="24"/>
              </w:rPr>
              <w:t>during a Section 47 enquiry</w:t>
            </w:r>
            <w:r w:rsidR="00C73AA2" w:rsidRPr="006C28E0">
              <w:rPr>
                <w:sz w:val="24"/>
                <w:szCs w:val="24"/>
              </w:rPr>
              <w:t xml:space="preserve">, an </w:t>
            </w:r>
            <w:r w:rsidR="00BF7DD1" w:rsidRPr="006C28E0">
              <w:rPr>
                <w:sz w:val="24"/>
                <w:szCs w:val="24"/>
              </w:rPr>
              <w:t xml:space="preserve">initial child protection </w:t>
            </w:r>
            <w:r w:rsidR="00A1215A" w:rsidRPr="006C28E0">
              <w:rPr>
                <w:sz w:val="24"/>
                <w:szCs w:val="24"/>
              </w:rPr>
              <w:t>conference</w:t>
            </w:r>
            <w:r w:rsidR="00BF7DD1" w:rsidRPr="006C28E0">
              <w:rPr>
                <w:sz w:val="24"/>
                <w:szCs w:val="24"/>
              </w:rPr>
              <w:t xml:space="preserve"> may be held to </w:t>
            </w:r>
            <w:r w:rsidR="00A1215A" w:rsidRPr="006C28E0">
              <w:rPr>
                <w:sz w:val="24"/>
                <w:szCs w:val="24"/>
              </w:rPr>
              <w:t>determine</w:t>
            </w:r>
            <w:r w:rsidR="00BF7DD1" w:rsidRPr="006C28E0">
              <w:rPr>
                <w:sz w:val="24"/>
                <w:szCs w:val="24"/>
              </w:rPr>
              <w:t xml:space="preserve"> if the child </w:t>
            </w:r>
            <w:r w:rsidR="00E341BA" w:rsidRPr="006C28E0">
              <w:rPr>
                <w:sz w:val="24"/>
                <w:szCs w:val="24"/>
              </w:rPr>
              <w:t>requires</w:t>
            </w:r>
            <w:r w:rsidR="00A1215A" w:rsidRPr="006C28E0">
              <w:rPr>
                <w:sz w:val="24"/>
                <w:szCs w:val="24"/>
              </w:rPr>
              <w:t xml:space="preserve"> a Child Protection Plan. </w:t>
            </w:r>
            <w:r w:rsidR="00922CDC" w:rsidRPr="006C28E0">
              <w:rPr>
                <w:sz w:val="24"/>
                <w:szCs w:val="24"/>
              </w:rPr>
              <w:t>I</w:t>
            </w:r>
            <w:r w:rsidR="00EA2D63" w:rsidRPr="006C28E0">
              <w:rPr>
                <w:sz w:val="24"/>
                <w:szCs w:val="24"/>
              </w:rPr>
              <w:t xml:space="preserve">f immediate </w:t>
            </w:r>
            <w:r w:rsidR="00EA2D63" w:rsidRPr="00861D15">
              <w:rPr>
                <w:color w:val="000000" w:themeColor="text1"/>
                <w:sz w:val="24"/>
                <w:szCs w:val="24"/>
              </w:rPr>
              <w:t xml:space="preserve">removal is deemed necessary, Police are able to exercise Police </w:t>
            </w:r>
            <w:r w:rsidR="00CD68E1" w:rsidRPr="00861D15">
              <w:rPr>
                <w:color w:val="000000" w:themeColor="text1"/>
                <w:sz w:val="24"/>
                <w:szCs w:val="24"/>
              </w:rPr>
              <w:t xml:space="preserve">Powers of </w:t>
            </w:r>
            <w:r w:rsidR="00EA2D63" w:rsidRPr="00861D15">
              <w:rPr>
                <w:color w:val="000000" w:themeColor="text1"/>
                <w:sz w:val="24"/>
                <w:szCs w:val="24"/>
              </w:rPr>
              <w:t>Protection for up to 72 hours (</w:t>
            </w:r>
            <w:r w:rsidR="00FA3ECB" w:rsidRPr="00861D15">
              <w:rPr>
                <w:color w:val="000000" w:themeColor="text1"/>
                <w:sz w:val="24"/>
                <w:szCs w:val="24"/>
              </w:rPr>
              <w:t>The Children’s Act, 198</w:t>
            </w:r>
            <w:r w:rsidR="009218A7" w:rsidRPr="00861D15">
              <w:rPr>
                <w:color w:val="000000" w:themeColor="text1"/>
                <w:sz w:val="24"/>
                <w:szCs w:val="24"/>
              </w:rPr>
              <w:t>9</w:t>
            </w:r>
            <w:r w:rsidR="00906D6B" w:rsidRPr="00861D15">
              <w:rPr>
                <w:color w:val="000000" w:themeColor="text1"/>
                <w:sz w:val="24"/>
                <w:szCs w:val="24"/>
              </w:rPr>
              <w:t xml:space="preserve"> s.</w:t>
            </w:r>
            <w:r w:rsidR="009218A7" w:rsidRPr="00861D15">
              <w:rPr>
                <w:color w:val="000000" w:themeColor="text1"/>
                <w:sz w:val="24"/>
                <w:szCs w:val="24"/>
              </w:rPr>
              <w:t>46</w:t>
            </w:r>
            <w:r w:rsidR="00EA2D63" w:rsidRPr="00861D15">
              <w:rPr>
                <w:color w:val="000000" w:themeColor="text1"/>
                <w:sz w:val="24"/>
                <w:szCs w:val="24"/>
              </w:rPr>
              <w:t xml:space="preserve">). </w:t>
            </w:r>
            <w:r w:rsidR="00FC28CB" w:rsidRPr="00861D15">
              <w:rPr>
                <w:color w:val="000000" w:themeColor="text1"/>
                <w:sz w:val="24"/>
                <w:szCs w:val="24"/>
              </w:rPr>
              <w:t xml:space="preserve">Other than this, the local </w:t>
            </w:r>
            <w:r w:rsidR="004A44DE" w:rsidRPr="00861D15">
              <w:rPr>
                <w:color w:val="000000" w:themeColor="text1"/>
                <w:sz w:val="24"/>
                <w:szCs w:val="24"/>
              </w:rPr>
              <w:t>authority</w:t>
            </w:r>
            <w:r w:rsidR="00FC28CB" w:rsidRPr="00861D15">
              <w:rPr>
                <w:color w:val="000000" w:themeColor="text1"/>
                <w:sz w:val="24"/>
                <w:szCs w:val="24"/>
              </w:rPr>
              <w:t xml:space="preserve"> would need to apply to court for </w:t>
            </w:r>
            <w:r w:rsidR="00641BF2" w:rsidRPr="00861D15">
              <w:rPr>
                <w:color w:val="000000" w:themeColor="text1"/>
                <w:sz w:val="24"/>
                <w:szCs w:val="24"/>
              </w:rPr>
              <w:t xml:space="preserve">either an Emergency Protection Order (EPO) or Interim Care Order (ICO), an </w:t>
            </w:r>
            <w:r w:rsidR="005609FE" w:rsidRPr="00861D15">
              <w:rPr>
                <w:color w:val="000000" w:themeColor="text1"/>
                <w:sz w:val="24"/>
                <w:szCs w:val="24"/>
              </w:rPr>
              <w:t xml:space="preserve">ICO would grant shared </w:t>
            </w:r>
            <w:r w:rsidR="00722A22" w:rsidRPr="00861D15">
              <w:rPr>
                <w:color w:val="000000" w:themeColor="text1"/>
                <w:sz w:val="24"/>
                <w:szCs w:val="24"/>
              </w:rPr>
              <w:t xml:space="preserve">parental </w:t>
            </w:r>
            <w:r w:rsidR="005609FE" w:rsidRPr="00861D15">
              <w:rPr>
                <w:color w:val="000000" w:themeColor="text1"/>
                <w:sz w:val="24"/>
                <w:szCs w:val="24"/>
              </w:rPr>
              <w:t>responsibility to safeguard the child</w:t>
            </w:r>
            <w:r w:rsidR="00870DF6" w:rsidRPr="00861D15">
              <w:rPr>
                <w:color w:val="000000" w:themeColor="text1"/>
                <w:sz w:val="24"/>
                <w:szCs w:val="24"/>
              </w:rPr>
              <w:t>. The</w:t>
            </w:r>
            <w:r w:rsidR="00006767" w:rsidRPr="00861D15">
              <w:rPr>
                <w:color w:val="000000" w:themeColor="text1"/>
                <w:sz w:val="24"/>
                <w:szCs w:val="24"/>
              </w:rPr>
              <w:t>s</w:t>
            </w:r>
            <w:r w:rsidR="00870DF6" w:rsidRPr="00861D15">
              <w:rPr>
                <w:color w:val="000000" w:themeColor="text1"/>
                <w:sz w:val="24"/>
                <w:szCs w:val="24"/>
              </w:rPr>
              <w:t xml:space="preserve">e legal orders </w:t>
            </w:r>
            <w:r w:rsidR="002076FC" w:rsidRPr="00861D15">
              <w:rPr>
                <w:color w:val="000000" w:themeColor="text1"/>
                <w:sz w:val="24"/>
                <w:szCs w:val="24"/>
              </w:rPr>
              <w:t>ensure the actions are proportionate and subject to judicial review</w:t>
            </w:r>
            <w:r w:rsidR="009218A7" w:rsidRPr="00861D15">
              <w:rPr>
                <w:color w:val="000000" w:themeColor="text1"/>
                <w:sz w:val="24"/>
                <w:szCs w:val="24"/>
              </w:rPr>
              <w:t xml:space="preserve"> (The Children Act 1989, ss.38–44</w:t>
            </w:r>
            <w:r w:rsidR="009218A7" w:rsidRPr="009218A7">
              <w:rPr>
                <w:sz w:val="24"/>
                <w:szCs w:val="24"/>
              </w:rPr>
              <w:t>)</w:t>
            </w:r>
            <w:r w:rsidR="002076FC" w:rsidRPr="006C28E0">
              <w:rPr>
                <w:sz w:val="24"/>
                <w:szCs w:val="24"/>
              </w:rPr>
              <w:t xml:space="preserve">. </w:t>
            </w:r>
          </w:p>
          <w:p w14:paraId="2FA85791" w14:textId="77777777" w:rsidR="00B26D9B" w:rsidRPr="006C28E0" w:rsidRDefault="00B26D9B" w:rsidP="00FF7EBB">
            <w:pPr>
              <w:jc w:val="both"/>
              <w:rPr>
                <w:sz w:val="24"/>
                <w:szCs w:val="24"/>
              </w:rPr>
            </w:pPr>
          </w:p>
          <w:p w14:paraId="347D1339" w14:textId="57EB12BB" w:rsidR="00795FD1" w:rsidRPr="006C28E0" w:rsidRDefault="00B26D9B" w:rsidP="00FF7EBB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When </w:t>
            </w:r>
            <w:r w:rsidR="00826FBC" w:rsidRPr="006C28E0">
              <w:rPr>
                <w:sz w:val="24"/>
                <w:szCs w:val="24"/>
              </w:rPr>
              <w:t>a serious harm or death has occurred</w:t>
            </w:r>
            <w:r w:rsidR="0067617B" w:rsidRPr="00386613">
              <w:rPr>
                <w:color w:val="000000" w:themeColor="text1"/>
                <w:sz w:val="24"/>
                <w:szCs w:val="24"/>
              </w:rPr>
              <w:t xml:space="preserve">, a Child Practice Review </w:t>
            </w:r>
            <w:r w:rsidRPr="00386613">
              <w:rPr>
                <w:color w:val="000000" w:themeColor="text1"/>
                <w:sz w:val="24"/>
                <w:szCs w:val="24"/>
              </w:rPr>
              <w:t xml:space="preserve">takes place by the Regional Safeguarding Boards such as </w:t>
            </w:r>
            <w:r w:rsidR="00223D0F" w:rsidRPr="00386613">
              <w:rPr>
                <w:color w:val="000000" w:themeColor="text1"/>
                <w:sz w:val="24"/>
                <w:szCs w:val="24"/>
              </w:rPr>
              <w:t xml:space="preserve">XXX </w:t>
            </w:r>
            <w:r w:rsidRPr="00386613">
              <w:rPr>
                <w:color w:val="000000" w:themeColor="text1"/>
                <w:sz w:val="24"/>
                <w:szCs w:val="24"/>
              </w:rPr>
              <w:t xml:space="preserve">Safeguarding </w:t>
            </w:r>
            <w:r w:rsidR="00CA5DBC" w:rsidRPr="00386613">
              <w:rPr>
                <w:color w:val="000000" w:themeColor="text1"/>
                <w:sz w:val="24"/>
                <w:szCs w:val="24"/>
              </w:rPr>
              <w:t>B</w:t>
            </w:r>
            <w:r w:rsidRPr="00386613">
              <w:rPr>
                <w:color w:val="000000" w:themeColor="text1"/>
                <w:sz w:val="24"/>
                <w:szCs w:val="24"/>
              </w:rPr>
              <w:t>oard</w:t>
            </w:r>
            <w:r w:rsidR="00CA5DBC" w:rsidRPr="00386613">
              <w:rPr>
                <w:color w:val="000000" w:themeColor="text1"/>
                <w:sz w:val="24"/>
                <w:szCs w:val="24"/>
              </w:rPr>
              <w:t xml:space="preserve">, they </w:t>
            </w:r>
            <w:r w:rsidR="00583D49" w:rsidRPr="00386613">
              <w:rPr>
                <w:color w:val="000000" w:themeColor="text1"/>
                <w:sz w:val="24"/>
                <w:szCs w:val="24"/>
              </w:rPr>
              <w:t xml:space="preserve">identify </w:t>
            </w:r>
            <w:r w:rsidR="00791BB2" w:rsidRPr="00386613">
              <w:rPr>
                <w:color w:val="000000" w:themeColor="text1"/>
                <w:sz w:val="24"/>
                <w:szCs w:val="24"/>
              </w:rPr>
              <w:t>systematic</w:t>
            </w:r>
            <w:r w:rsidR="00583D49" w:rsidRPr="00386613">
              <w:rPr>
                <w:color w:val="000000" w:themeColor="text1"/>
                <w:sz w:val="24"/>
                <w:szCs w:val="24"/>
              </w:rPr>
              <w:t xml:space="preserve"> learning</w:t>
            </w:r>
            <w:r w:rsidR="00791BB2" w:rsidRPr="00386613">
              <w:rPr>
                <w:color w:val="000000" w:themeColor="text1"/>
                <w:sz w:val="24"/>
                <w:szCs w:val="24"/>
              </w:rPr>
              <w:t xml:space="preserve"> with the aim to improve national and local practice</w:t>
            </w:r>
            <w:r w:rsidR="00386613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3C52" w:rsidRPr="00386613">
              <w:rPr>
                <w:color w:val="000000" w:themeColor="text1"/>
                <w:sz w:val="24"/>
                <w:szCs w:val="24"/>
              </w:rPr>
              <w:t>(Social Care Wales, 2019; XXX Safeguarding Board,</w:t>
            </w:r>
            <w:r w:rsidR="00386613" w:rsidRPr="00386613">
              <w:rPr>
                <w:color w:val="000000" w:themeColor="text1"/>
                <w:sz w:val="24"/>
                <w:szCs w:val="24"/>
              </w:rPr>
              <w:t xml:space="preserve"> </w:t>
            </w:r>
            <w:r w:rsidR="00553C52" w:rsidRPr="00386613">
              <w:rPr>
                <w:color w:val="000000" w:themeColor="text1"/>
                <w:sz w:val="24"/>
                <w:szCs w:val="24"/>
              </w:rPr>
              <w:t>202</w:t>
            </w:r>
            <w:r w:rsidR="00001DF2" w:rsidRPr="00386613">
              <w:rPr>
                <w:color w:val="000000" w:themeColor="text1"/>
                <w:sz w:val="24"/>
                <w:szCs w:val="24"/>
              </w:rPr>
              <w:t>4</w:t>
            </w:r>
            <w:r w:rsidR="00553C52" w:rsidRPr="00386613">
              <w:rPr>
                <w:color w:val="000000" w:themeColor="text1"/>
                <w:sz w:val="24"/>
                <w:szCs w:val="24"/>
              </w:rPr>
              <w:t>)</w:t>
            </w:r>
            <w:r w:rsidR="00386613" w:rsidRPr="00386613">
              <w:rPr>
                <w:color w:val="000000" w:themeColor="text1"/>
                <w:sz w:val="24"/>
                <w:szCs w:val="24"/>
              </w:rPr>
              <w:t xml:space="preserve">. </w:t>
            </w:r>
            <w:r w:rsidR="00B723EA" w:rsidRPr="00386613">
              <w:rPr>
                <w:color w:val="000000" w:themeColor="text1"/>
                <w:sz w:val="24"/>
                <w:szCs w:val="24"/>
              </w:rPr>
              <w:t>T</w:t>
            </w:r>
            <w:r w:rsidR="00CA32AB" w:rsidRPr="00386613">
              <w:rPr>
                <w:color w:val="000000" w:themeColor="text1"/>
                <w:sz w:val="24"/>
                <w:szCs w:val="24"/>
              </w:rPr>
              <w:t>he XXX</w:t>
            </w:r>
            <w:r w:rsidR="00B723EA" w:rsidRPr="00386613">
              <w:rPr>
                <w:color w:val="000000" w:themeColor="text1"/>
                <w:sz w:val="24"/>
                <w:szCs w:val="24"/>
              </w:rPr>
              <w:t xml:space="preserve"> Safeguarding board aims </w:t>
            </w:r>
            <w:r w:rsidR="00B723EA" w:rsidRPr="006C28E0">
              <w:rPr>
                <w:sz w:val="24"/>
                <w:szCs w:val="24"/>
              </w:rPr>
              <w:t xml:space="preserve">to promote </w:t>
            </w:r>
            <w:r w:rsidR="006827B1" w:rsidRPr="006C28E0">
              <w:rPr>
                <w:sz w:val="24"/>
                <w:szCs w:val="24"/>
              </w:rPr>
              <w:t>consistency, accountability and early intervention</w:t>
            </w:r>
            <w:r w:rsidR="004D2C71">
              <w:rPr>
                <w:sz w:val="24"/>
                <w:szCs w:val="24"/>
              </w:rPr>
              <w:t xml:space="preserve"> (Social Care Wales, 2019)</w:t>
            </w:r>
            <w:r w:rsidR="006827B1" w:rsidRPr="006C28E0">
              <w:rPr>
                <w:sz w:val="24"/>
                <w:szCs w:val="24"/>
              </w:rPr>
              <w:t>.</w:t>
            </w:r>
          </w:p>
          <w:p w14:paraId="5AB77DB4" w14:textId="77777777" w:rsidR="005206DC" w:rsidRPr="006C28E0" w:rsidRDefault="005206DC" w:rsidP="00FF7EBB">
            <w:pPr>
              <w:jc w:val="both"/>
              <w:rPr>
                <w:sz w:val="24"/>
                <w:szCs w:val="24"/>
              </w:rPr>
            </w:pPr>
          </w:p>
          <w:p w14:paraId="49641ACD" w14:textId="039E671A" w:rsidR="00FC0334" w:rsidRPr="006C28E0" w:rsidRDefault="00B0411C" w:rsidP="002F0988">
            <w:pPr>
              <w:tabs>
                <w:tab w:val="left" w:pos="3440"/>
              </w:tabs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ab/>
            </w:r>
          </w:p>
          <w:p w14:paraId="206514B9" w14:textId="77777777" w:rsidR="00FC0334" w:rsidRPr="006C28E0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60D8C669" w14:textId="46528D90" w:rsidR="00FC0334" w:rsidRPr="006C28E0" w:rsidRDefault="0019417E" w:rsidP="00FF7EBB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Word Count: </w:t>
            </w:r>
            <w:r w:rsidR="00B64971">
              <w:rPr>
                <w:sz w:val="24"/>
                <w:szCs w:val="24"/>
              </w:rPr>
              <w:t>550</w:t>
            </w:r>
          </w:p>
          <w:p w14:paraId="03BD6D93" w14:textId="56AD433A" w:rsidR="007A628F" w:rsidRPr="006C28E0" w:rsidRDefault="007A628F" w:rsidP="002F521E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6C28E0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6C28E0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Pr="006C28E0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6C28E0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6C28E0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6C28E0">
              <w:rPr>
                <w:b/>
                <w:sz w:val="24"/>
                <w:szCs w:val="24"/>
              </w:rPr>
              <w:t>Question b:</w:t>
            </w:r>
          </w:p>
          <w:p w14:paraId="2ADF1EC3" w14:textId="58E4B8DE" w:rsidR="00FC0334" w:rsidRPr="006C28E0" w:rsidRDefault="00FC0334" w:rsidP="00FC0334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>Reflect on the difference between safeguarding in adult</w:t>
            </w:r>
            <w:r w:rsidR="00C63CAB" w:rsidRPr="006C28E0">
              <w:rPr>
                <w:sz w:val="24"/>
                <w:szCs w:val="24"/>
              </w:rPr>
              <w:t>s’</w:t>
            </w:r>
            <w:r w:rsidRPr="006C28E0">
              <w:rPr>
                <w:sz w:val="24"/>
                <w:szCs w:val="24"/>
              </w:rPr>
              <w:t xml:space="preserve"> and children</w:t>
            </w:r>
            <w:r w:rsidR="007A628F" w:rsidRPr="006C28E0">
              <w:rPr>
                <w:sz w:val="24"/>
                <w:szCs w:val="24"/>
              </w:rPr>
              <w:t>’s</w:t>
            </w:r>
            <w:r w:rsidRPr="006C28E0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77071F8" w14:textId="77777777" w:rsidR="00CA3375" w:rsidRPr="006C28E0" w:rsidRDefault="00CA3375" w:rsidP="00CA3375">
            <w:pPr>
              <w:jc w:val="both"/>
              <w:rPr>
                <w:i/>
                <w:sz w:val="24"/>
                <w:szCs w:val="24"/>
              </w:rPr>
            </w:pPr>
            <w:r w:rsidRPr="006C28E0">
              <w:rPr>
                <w:i/>
                <w:sz w:val="24"/>
                <w:szCs w:val="24"/>
              </w:rPr>
              <w:t>400 words</w:t>
            </w:r>
            <w:r w:rsidRPr="006C28E0">
              <w:rPr>
                <w:sz w:val="24"/>
                <w:szCs w:val="24"/>
              </w:rPr>
              <w:t xml:space="preserve"> </w:t>
            </w:r>
            <w:r w:rsidRPr="006C28E0">
              <w:rPr>
                <w:i/>
                <w:sz w:val="24"/>
                <w:szCs w:val="24"/>
              </w:rPr>
              <w:t>(+/- 10%: include your actual word count at the end of each section).</w:t>
            </w:r>
          </w:p>
          <w:p w14:paraId="67C4795A" w14:textId="77777777" w:rsidR="00CA3375" w:rsidRPr="006C28E0" w:rsidRDefault="00CA3375" w:rsidP="00FC0334">
            <w:pPr>
              <w:jc w:val="both"/>
              <w:rPr>
                <w:sz w:val="24"/>
                <w:szCs w:val="24"/>
              </w:rPr>
            </w:pPr>
          </w:p>
          <w:p w14:paraId="57DB96E9" w14:textId="5E57E93E" w:rsidR="00EF55D1" w:rsidRPr="006C28E0" w:rsidRDefault="009C214A" w:rsidP="00FC0334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>There are many significan</w:t>
            </w:r>
            <w:r w:rsidR="00D53CD3" w:rsidRPr="006C28E0">
              <w:rPr>
                <w:sz w:val="24"/>
                <w:szCs w:val="24"/>
              </w:rPr>
              <w:t>t</w:t>
            </w:r>
            <w:r w:rsidRPr="006C28E0">
              <w:rPr>
                <w:sz w:val="24"/>
                <w:szCs w:val="24"/>
              </w:rPr>
              <w:t xml:space="preserve"> differences </w:t>
            </w:r>
            <w:r w:rsidR="00D53CD3" w:rsidRPr="006C28E0">
              <w:rPr>
                <w:sz w:val="24"/>
                <w:szCs w:val="24"/>
              </w:rPr>
              <w:t>between adult and children safeguarding</w:t>
            </w:r>
            <w:r w:rsidR="00737F71" w:rsidRPr="006C28E0">
              <w:rPr>
                <w:sz w:val="24"/>
                <w:szCs w:val="24"/>
              </w:rPr>
              <w:t>,</w:t>
            </w:r>
            <w:r w:rsidR="006320C2" w:rsidRPr="006C28E0">
              <w:rPr>
                <w:sz w:val="24"/>
                <w:szCs w:val="24"/>
              </w:rPr>
              <w:t xml:space="preserve"> for example,</w:t>
            </w:r>
            <w:r w:rsidR="00737F71" w:rsidRPr="006C28E0">
              <w:rPr>
                <w:sz w:val="24"/>
                <w:szCs w:val="24"/>
              </w:rPr>
              <w:t xml:space="preserve"> within its legal framework</w:t>
            </w:r>
            <w:r w:rsidR="00501E21" w:rsidRPr="006C28E0">
              <w:rPr>
                <w:sz w:val="24"/>
                <w:szCs w:val="24"/>
              </w:rPr>
              <w:t xml:space="preserve"> and </w:t>
            </w:r>
            <w:r w:rsidR="00737F71" w:rsidRPr="006C28E0">
              <w:rPr>
                <w:sz w:val="24"/>
                <w:szCs w:val="24"/>
              </w:rPr>
              <w:t>approach to consent and capacity</w:t>
            </w:r>
            <w:r w:rsidR="00501E21" w:rsidRPr="006C28E0">
              <w:rPr>
                <w:sz w:val="24"/>
                <w:szCs w:val="24"/>
              </w:rPr>
              <w:t>.</w:t>
            </w:r>
            <w:r w:rsidR="00C66E4F" w:rsidRPr="006C28E0">
              <w:rPr>
                <w:sz w:val="24"/>
                <w:szCs w:val="24"/>
              </w:rPr>
              <w:t xml:space="preserve"> </w:t>
            </w:r>
            <w:r w:rsidR="007E4624" w:rsidRPr="006C28E0">
              <w:rPr>
                <w:sz w:val="24"/>
                <w:szCs w:val="24"/>
              </w:rPr>
              <w:t>However,</w:t>
            </w:r>
            <w:r w:rsidR="00C66E4F" w:rsidRPr="006C28E0">
              <w:rPr>
                <w:sz w:val="24"/>
                <w:szCs w:val="24"/>
              </w:rPr>
              <w:t xml:space="preserve"> </w:t>
            </w:r>
            <w:r w:rsidR="003013F6" w:rsidRPr="006C28E0">
              <w:rPr>
                <w:sz w:val="24"/>
                <w:szCs w:val="24"/>
              </w:rPr>
              <w:t>both</w:t>
            </w:r>
            <w:r w:rsidR="007E4624" w:rsidRPr="006C28E0">
              <w:rPr>
                <w:sz w:val="24"/>
                <w:szCs w:val="24"/>
              </w:rPr>
              <w:t xml:space="preserve"> adult and children’s safeguarding</w:t>
            </w:r>
            <w:r w:rsidR="00C66E4F" w:rsidRPr="006C28E0">
              <w:rPr>
                <w:sz w:val="24"/>
                <w:szCs w:val="24"/>
              </w:rPr>
              <w:t xml:space="preserve"> desired outcome is to protect individuals from </w:t>
            </w:r>
            <w:r w:rsidR="001720EA" w:rsidRPr="006C28E0">
              <w:rPr>
                <w:sz w:val="24"/>
                <w:szCs w:val="24"/>
              </w:rPr>
              <w:t xml:space="preserve">harm and abuse. </w:t>
            </w:r>
          </w:p>
          <w:p w14:paraId="07F673AF" w14:textId="77777777" w:rsidR="006A7F1B" w:rsidRPr="006C28E0" w:rsidRDefault="006A7F1B" w:rsidP="00FC0334">
            <w:pPr>
              <w:jc w:val="both"/>
              <w:rPr>
                <w:sz w:val="24"/>
                <w:szCs w:val="24"/>
              </w:rPr>
            </w:pPr>
          </w:p>
          <w:p w14:paraId="0723124B" w14:textId="75D76582" w:rsidR="00561DFA" w:rsidRPr="006C28E0" w:rsidRDefault="00A06107" w:rsidP="001958B7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>A</w:t>
            </w:r>
            <w:r w:rsidR="006A7F1B" w:rsidRPr="006C28E0">
              <w:rPr>
                <w:sz w:val="24"/>
                <w:szCs w:val="24"/>
              </w:rPr>
              <w:t>dult safeguarding</w:t>
            </w:r>
            <w:r w:rsidRPr="006C28E0">
              <w:rPr>
                <w:sz w:val="24"/>
                <w:szCs w:val="24"/>
              </w:rPr>
              <w:t xml:space="preserve"> focuses </w:t>
            </w:r>
            <w:r w:rsidR="00FC24EB" w:rsidRPr="006C28E0">
              <w:rPr>
                <w:sz w:val="24"/>
                <w:szCs w:val="24"/>
              </w:rPr>
              <w:t xml:space="preserve">on </w:t>
            </w:r>
            <w:r w:rsidRPr="006C28E0">
              <w:rPr>
                <w:sz w:val="24"/>
                <w:szCs w:val="24"/>
              </w:rPr>
              <w:t xml:space="preserve">autonomy and </w:t>
            </w:r>
            <w:r w:rsidR="009B3951" w:rsidRPr="006C28E0">
              <w:rPr>
                <w:sz w:val="24"/>
                <w:szCs w:val="24"/>
              </w:rPr>
              <w:t xml:space="preserve">assumed capacity. </w:t>
            </w:r>
            <w:r w:rsidR="009B3951" w:rsidRPr="00CD3266">
              <w:rPr>
                <w:color w:val="auto"/>
                <w:sz w:val="24"/>
                <w:szCs w:val="24"/>
              </w:rPr>
              <w:t>Under the Mental Capacity Act 2005, ad</w:t>
            </w:r>
            <w:r w:rsidR="00ED1F60" w:rsidRPr="00CD3266">
              <w:rPr>
                <w:color w:val="auto"/>
                <w:sz w:val="24"/>
                <w:szCs w:val="24"/>
              </w:rPr>
              <w:t xml:space="preserve">ults are presumed to have capacity unless proven </w:t>
            </w:r>
            <w:r w:rsidR="00FB722D" w:rsidRPr="00CD3266">
              <w:rPr>
                <w:color w:val="auto"/>
                <w:sz w:val="24"/>
                <w:szCs w:val="24"/>
              </w:rPr>
              <w:t>otherwise</w:t>
            </w:r>
            <w:r w:rsidR="00ED1F60" w:rsidRPr="00CD3266">
              <w:rPr>
                <w:color w:val="auto"/>
                <w:sz w:val="24"/>
                <w:szCs w:val="24"/>
              </w:rPr>
              <w:t xml:space="preserve">, and adults have the right to make unwise </w:t>
            </w:r>
            <w:r w:rsidR="00B1713F" w:rsidRPr="00CD3266">
              <w:rPr>
                <w:color w:val="auto"/>
                <w:sz w:val="24"/>
                <w:szCs w:val="24"/>
              </w:rPr>
              <w:t>decisions</w:t>
            </w:r>
            <w:r w:rsidR="00ED1F60" w:rsidRPr="00CD3266">
              <w:rPr>
                <w:color w:val="auto"/>
                <w:sz w:val="24"/>
                <w:szCs w:val="24"/>
              </w:rPr>
              <w:t xml:space="preserve">. </w:t>
            </w:r>
            <w:r w:rsidR="00242BD6" w:rsidRPr="00CD3266">
              <w:rPr>
                <w:color w:val="auto"/>
                <w:sz w:val="24"/>
                <w:szCs w:val="24"/>
              </w:rPr>
              <w:t xml:space="preserve">If it is deemed that an adult lacks capacity, then these </w:t>
            </w:r>
            <w:r w:rsidR="00FB722D" w:rsidRPr="00CD3266">
              <w:rPr>
                <w:color w:val="auto"/>
                <w:sz w:val="24"/>
                <w:szCs w:val="24"/>
              </w:rPr>
              <w:t>decisions</w:t>
            </w:r>
            <w:r w:rsidR="00242BD6" w:rsidRPr="00CD3266">
              <w:rPr>
                <w:color w:val="auto"/>
                <w:sz w:val="24"/>
                <w:szCs w:val="24"/>
              </w:rPr>
              <w:t xml:space="preserve"> w</w:t>
            </w:r>
            <w:r w:rsidR="00417B2F" w:rsidRPr="00CD3266">
              <w:rPr>
                <w:color w:val="auto"/>
                <w:sz w:val="24"/>
                <w:szCs w:val="24"/>
              </w:rPr>
              <w:t xml:space="preserve">ould be made in their best interest and follow </w:t>
            </w:r>
            <w:r w:rsidR="00B1713F" w:rsidRPr="00CD3266">
              <w:rPr>
                <w:color w:val="auto"/>
                <w:sz w:val="24"/>
                <w:szCs w:val="24"/>
              </w:rPr>
              <w:t xml:space="preserve">the </w:t>
            </w:r>
            <w:r w:rsidR="00417B2F" w:rsidRPr="00CD3266">
              <w:rPr>
                <w:color w:val="auto"/>
                <w:sz w:val="24"/>
                <w:szCs w:val="24"/>
              </w:rPr>
              <w:t>least restrictive approach.</w:t>
            </w:r>
            <w:r w:rsidR="00B03538" w:rsidRPr="00CD3266">
              <w:rPr>
                <w:color w:val="auto"/>
                <w:sz w:val="24"/>
                <w:szCs w:val="24"/>
              </w:rPr>
              <w:t xml:space="preserve"> In addition, this can include Deprivation of </w:t>
            </w:r>
            <w:r w:rsidR="00B1713F" w:rsidRPr="00CD3266">
              <w:rPr>
                <w:color w:val="auto"/>
                <w:sz w:val="24"/>
                <w:szCs w:val="24"/>
              </w:rPr>
              <w:t>Liberty</w:t>
            </w:r>
            <w:r w:rsidR="00B03538" w:rsidRPr="00CD3266">
              <w:rPr>
                <w:color w:val="auto"/>
                <w:sz w:val="24"/>
                <w:szCs w:val="24"/>
              </w:rPr>
              <w:t xml:space="preserve"> Safeguards</w:t>
            </w:r>
            <w:r w:rsidR="00B1713F" w:rsidRPr="00CD3266">
              <w:rPr>
                <w:color w:val="auto"/>
                <w:sz w:val="24"/>
                <w:szCs w:val="24"/>
              </w:rPr>
              <w:t xml:space="preserve"> if necessary. </w:t>
            </w:r>
            <w:r w:rsidR="00561DFA" w:rsidRPr="00CD3266">
              <w:rPr>
                <w:color w:val="auto"/>
                <w:sz w:val="24"/>
                <w:szCs w:val="24"/>
              </w:rPr>
              <w:t>Furthermore</w:t>
            </w:r>
            <w:r w:rsidR="0004002C" w:rsidRPr="00CD3266">
              <w:rPr>
                <w:color w:val="auto"/>
                <w:sz w:val="24"/>
                <w:szCs w:val="24"/>
              </w:rPr>
              <w:t xml:space="preserve">, the Mental Health Act </w:t>
            </w:r>
            <w:r w:rsidR="002D48E5" w:rsidRPr="00CD3266">
              <w:rPr>
                <w:color w:val="auto"/>
                <w:sz w:val="24"/>
                <w:szCs w:val="24"/>
              </w:rPr>
              <w:t>2007</w:t>
            </w:r>
            <w:r w:rsidR="009A6BEE" w:rsidRPr="00CD3266">
              <w:rPr>
                <w:color w:val="auto"/>
                <w:sz w:val="24"/>
                <w:szCs w:val="24"/>
              </w:rPr>
              <w:t xml:space="preserve"> provides a </w:t>
            </w:r>
            <w:r w:rsidR="00561DFA" w:rsidRPr="00CD3266">
              <w:rPr>
                <w:color w:val="auto"/>
                <w:sz w:val="24"/>
                <w:szCs w:val="24"/>
              </w:rPr>
              <w:t>separate</w:t>
            </w:r>
            <w:r w:rsidR="009A6BEE" w:rsidRPr="00CD3266">
              <w:rPr>
                <w:color w:val="auto"/>
                <w:sz w:val="24"/>
                <w:szCs w:val="24"/>
              </w:rPr>
              <w:t xml:space="preserve"> legal framework </w:t>
            </w:r>
            <w:r w:rsidR="002F318E" w:rsidRPr="00CD3266">
              <w:rPr>
                <w:color w:val="auto"/>
                <w:sz w:val="24"/>
                <w:szCs w:val="24"/>
              </w:rPr>
              <w:t xml:space="preserve">for treating and detaining individuals with mental health disorders when </w:t>
            </w:r>
            <w:r w:rsidR="00561DFA" w:rsidRPr="00CD3266">
              <w:rPr>
                <w:color w:val="auto"/>
                <w:sz w:val="24"/>
                <w:szCs w:val="24"/>
              </w:rPr>
              <w:t>they pose significant risk to themselves or others.</w:t>
            </w:r>
            <w:r w:rsidR="00955CB9" w:rsidRPr="00CD3266">
              <w:rPr>
                <w:color w:val="auto"/>
                <w:sz w:val="24"/>
                <w:szCs w:val="24"/>
              </w:rPr>
              <w:t xml:space="preserve"> Within the Social Services and Wellbeing (Wales) Act 2014 (SSWBA), </w:t>
            </w:r>
            <w:r w:rsidR="00955CB9" w:rsidRPr="006C28E0">
              <w:rPr>
                <w:sz w:val="24"/>
                <w:szCs w:val="24"/>
              </w:rPr>
              <w:t>Part 7 brings adult and child safeguarding under one framework, however the practical approach is different. Adult safeguarding enquir</w:t>
            </w:r>
            <w:r w:rsidR="001958B7" w:rsidRPr="006C28E0">
              <w:rPr>
                <w:sz w:val="24"/>
                <w:szCs w:val="24"/>
              </w:rPr>
              <w:t xml:space="preserve">ies </w:t>
            </w:r>
            <w:r w:rsidR="00955CB9" w:rsidRPr="006C28E0">
              <w:rPr>
                <w:sz w:val="24"/>
                <w:szCs w:val="24"/>
              </w:rPr>
              <w:t>look at</w:t>
            </w:r>
            <w:r w:rsidR="001958B7" w:rsidRPr="006C28E0">
              <w:rPr>
                <w:sz w:val="24"/>
                <w:szCs w:val="24"/>
              </w:rPr>
              <w:t xml:space="preserve"> the</w:t>
            </w:r>
            <w:r w:rsidR="00955CB9" w:rsidRPr="006C28E0">
              <w:rPr>
                <w:sz w:val="24"/>
                <w:szCs w:val="24"/>
              </w:rPr>
              <w:t xml:space="preserve"> individual</w:t>
            </w:r>
            <w:r w:rsidR="001958B7" w:rsidRPr="006C28E0">
              <w:rPr>
                <w:sz w:val="24"/>
                <w:szCs w:val="24"/>
              </w:rPr>
              <w:t>s</w:t>
            </w:r>
            <w:r w:rsidR="00955CB9" w:rsidRPr="006C28E0">
              <w:rPr>
                <w:sz w:val="24"/>
                <w:szCs w:val="24"/>
              </w:rPr>
              <w:t xml:space="preserve"> </w:t>
            </w:r>
            <w:r w:rsidR="00CA15DA" w:rsidRPr="006C28E0">
              <w:rPr>
                <w:sz w:val="24"/>
                <w:szCs w:val="24"/>
              </w:rPr>
              <w:t>C</w:t>
            </w:r>
            <w:r w:rsidR="00955CB9" w:rsidRPr="006C28E0">
              <w:rPr>
                <w:sz w:val="24"/>
                <w:szCs w:val="24"/>
              </w:rPr>
              <w:t xml:space="preserve">are and </w:t>
            </w:r>
            <w:r w:rsidR="00CA15DA" w:rsidRPr="006C28E0">
              <w:rPr>
                <w:sz w:val="24"/>
                <w:szCs w:val="24"/>
              </w:rPr>
              <w:t>S</w:t>
            </w:r>
            <w:r w:rsidR="00955CB9" w:rsidRPr="006C28E0">
              <w:rPr>
                <w:sz w:val="24"/>
                <w:szCs w:val="24"/>
              </w:rPr>
              <w:t>upport needs, their ability to protect themselves and if they are experiencing or at risk of abuse or neglect. A key difference</w:t>
            </w:r>
            <w:r w:rsidR="00914FB4" w:rsidRPr="006C28E0">
              <w:rPr>
                <w:sz w:val="24"/>
                <w:szCs w:val="24"/>
              </w:rPr>
              <w:t xml:space="preserve"> </w:t>
            </w:r>
            <w:r w:rsidR="00914FB4" w:rsidRPr="006C28E0">
              <w:rPr>
                <w:sz w:val="24"/>
                <w:szCs w:val="24"/>
              </w:rPr>
              <w:lastRenderedPageBreak/>
              <w:t>between adult and children’s safeguarding,</w:t>
            </w:r>
            <w:r w:rsidR="00955CB9" w:rsidRPr="006C28E0">
              <w:rPr>
                <w:sz w:val="24"/>
                <w:szCs w:val="24"/>
              </w:rPr>
              <w:t xml:space="preserve"> is that adults with capacity can decline treatment and interventions even when professionals may disagree. </w:t>
            </w:r>
          </w:p>
          <w:p w14:paraId="77DC74E6" w14:textId="77777777" w:rsidR="00D40B02" w:rsidRPr="006C28E0" w:rsidRDefault="00D40B02" w:rsidP="00FC0334">
            <w:pPr>
              <w:jc w:val="both"/>
              <w:rPr>
                <w:sz w:val="24"/>
                <w:szCs w:val="24"/>
              </w:rPr>
            </w:pPr>
          </w:p>
          <w:p w14:paraId="1AAF60A9" w14:textId="7777C6FE" w:rsidR="00E66C3A" w:rsidRPr="00E66924" w:rsidRDefault="00D40B02" w:rsidP="00FC0334">
            <w:pPr>
              <w:jc w:val="both"/>
              <w:rPr>
                <w:color w:val="auto"/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In contrast, </w:t>
            </w:r>
            <w:r w:rsidR="00FF69B5" w:rsidRPr="006C28E0">
              <w:rPr>
                <w:sz w:val="24"/>
                <w:szCs w:val="24"/>
              </w:rPr>
              <w:t xml:space="preserve">within </w:t>
            </w:r>
            <w:r w:rsidR="00CB3610" w:rsidRPr="006C28E0">
              <w:rPr>
                <w:sz w:val="24"/>
                <w:szCs w:val="24"/>
              </w:rPr>
              <w:t>children’s</w:t>
            </w:r>
            <w:r w:rsidR="00FF69B5" w:rsidRPr="006C28E0">
              <w:rPr>
                <w:sz w:val="24"/>
                <w:szCs w:val="24"/>
              </w:rPr>
              <w:t xml:space="preserve"> safeguarding the </w:t>
            </w:r>
            <w:r w:rsidR="003D7C4E" w:rsidRPr="006C28E0">
              <w:rPr>
                <w:sz w:val="24"/>
                <w:szCs w:val="24"/>
              </w:rPr>
              <w:t xml:space="preserve">main principle is the </w:t>
            </w:r>
            <w:r w:rsidR="003D7C4E" w:rsidRPr="00CD3266">
              <w:rPr>
                <w:color w:val="auto"/>
                <w:sz w:val="24"/>
                <w:szCs w:val="24"/>
              </w:rPr>
              <w:t xml:space="preserve">‘duty to protect’. </w:t>
            </w:r>
            <w:r w:rsidR="00B52D27" w:rsidRPr="006C28E0">
              <w:rPr>
                <w:sz w:val="24"/>
                <w:szCs w:val="24"/>
              </w:rPr>
              <w:t>Anyone</w:t>
            </w:r>
            <w:r w:rsidR="00944086" w:rsidRPr="006C28E0">
              <w:rPr>
                <w:sz w:val="24"/>
                <w:szCs w:val="24"/>
              </w:rPr>
              <w:t xml:space="preserve"> who is under 18 </w:t>
            </w:r>
            <w:r w:rsidR="00B52D27" w:rsidRPr="006C28E0">
              <w:rPr>
                <w:sz w:val="24"/>
                <w:szCs w:val="24"/>
              </w:rPr>
              <w:t>is</w:t>
            </w:r>
            <w:r w:rsidR="00944086" w:rsidRPr="006C28E0">
              <w:rPr>
                <w:sz w:val="24"/>
                <w:szCs w:val="24"/>
              </w:rPr>
              <w:t xml:space="preserve"> legally</w:t>
            </w:r>
            <w:r w:rsidR="00B52D27" w:rsidRPr="006C28E0">
              <w:rPr>
                <w:sz w:val="24"/>
                <w:szCs w:val="24"/>
              </w:rPr>
              <w:t xml:space="preserve"> con</w:t>
            </w:r>
            <w:r w:rsidR="003E2578" w:rsidRPr="006C28E0">
              <w:rPr>
                <w:sz w:val="24"/>
                <w:szCs w:val="24"/>
              </w:rPr>
              <w:t>si</w:t>
            </w:r>
            <w:r w:rsidR="00B52D27" w:rsidRPr="006C28E0">
              <w:rPr>
                <w:sz w:val="24"/>
                <w:szCs w:val="24"/>
              </w:rPr>
              <w:t>der</w:t>
            </w:r>
            <w:r w:rsidR="003E2578" w:rsidRPr="006C28E0">
              <w:rPr>
                <w:sz w:val="24"/>
                <w:szCs w:val="24"/>
              </w:rPr>
              <w:t>e</w:t>
            </w:r>
            <w:r w:rsidR="00B52D27" w:rsidRPr="006C28E0">
              <w:rPr>
                <w:sz w:val="24"/>
                <w:szCs w:val="24"/>
              </w:rPr>
              <w:t>d a chil</w:t>
            </w:r>
            <w:r w:rsidR="00944086" w:rsidRPr="006C28E0">
              <w:rPr>
                <w:sz w:val="24"/>
                <w:szCs w:val="24"/>
              </w:rPr>
              <w:t>d</w:t>
            </w:r>
            <w:r w:rsidR="00557FDF" w:rsidRPr="006C28E0">
              <w:rPr>
                <w:sz w:val="24"/>
                <w:szCs w:val="24"/>
              </w:rPr>
              <w:t xml:space="preserve">, </w:t>
            </w:r>
            <w:r w:rsidR="003E2578" w:rsidRPr="006C28E0">
              <w:rPr>
                <w:sz w:val="24"/>
                <w:szCs w:val="24"/>
              </w:rPr>
              <w:t>and thei</w:t>
            </w:r>
            <w:r w:rsidR="0062552B" w:rsidRPr="006C28E0">
              <w:rPr>
                <w:sz w:val="24"/>
                <w:szCs w:val="24"/>
              </w:rPr>
              <w:t xml:space="preserve">r </w:t>
            </w:r>
            <w:r w:rsidR="001708CB" w:rsidRPr="006C28E0">
              <w:rPr>
                <w:sz w:val="24"/>
                <w:szCs w:val="24"/>
              </w:rPr>
              <w:t xml:space="preserve">welfare is </w:t>
            </w:r>
            <w:r w:rsidR="001708CB" w:rsidRPr="00CD3266">
              <w:rPr>
                <w:color w:val="auto"/>
                <w:sz w:val="24"/>
                <w:szCs w:val="24"/>
              </w:rPr>
              <w:t>paramount</w:t>
            </w:r>
            <w:r w:rsidR="00944086" w:rsidRPr="00CD3266">
              <w:rPr>
                <w:color w:val="auto"/>
                <w:sz w:val="24"/>
                <w:szCs w:val="24"/>
              </w:rPr>
              <w:t xml:space="preserve"> (</w:t>
            </w:r>
            <w:r w:rsidR="00CD3266" w:rsidRPr="00CD3266">
              <w:rPr>
                <w:color w:val="auto"/>
                <w:sz w:val="24"/>
                <w:szCs w:val="24"/>
              </w:rPr>
              <w:t>SSWBA, 2014</w:t>
            </w:r>
            <w:r w:rsidR="00944086" w:rsidRPr="00CD3266">
              <w:rPr>
                <w:color w:val="auto"/>
                <w:sz w:val="24"/>
                <w:szCs w:val="24"/>
              </w:rPr>
              <w:t>)</w:t>
            </w:r>
            <w:r w:rsidR="001708CB" w:rsidRPr="00CD3266">
              <w:rPr>
                <w:color w:val="auto"/>
                <w:sz w:val="24"/>
                <w:szCs w:val="24"/>
              </w:rPr>
              <w:t xml:space="preserve">. </w:t>
            </w:r>
            <w:r w:rsidR="00E80F47" w:rsidRPr="006C28E0">
              <w:rPr>
                <w:sz w:val="24"/>
                <w:szCs w:val="24"/>
              </w:rPr>
              <w:t>Guidance</w:t>
            </w:r>
            <w:r w:rsidR="008D3498" w:rsidRPr="006C28E0">
              <w:rPr>
                <w:sz w:val="24"/>
                <w:szCs w:val="24"/>
              </w:rPr>
              <w:t xml:space="preserve"> from organisations such as</w:t>
            </w:r>
            <w:r w:rsidR="00AD4224">
              <w:rPr>
                <w:sz w:val="24"/>
                <w:szCs w:val="24"/>
              </w:rPr>
              <w:t xml:space="preserve"> the </w:t>
            </w:r>
            <w:r w:rsidR="00AD4224" w:rsidRPr="00AD4224">
              <w:rPr>
                <w:sz w:val="24"/>
                <w:szCs w:val="24"/>
              </w:rPr>
              <w:t xml:space="preserve">National Society for the Prevention of Cruelty to </w:t>
            </w:r>
            <w:r w:rsidR="00AD4224" w:rsidRPr="00AD4224">
              <w:rPr>
                <w:color w:val="auto"/>
                <w:sz w:val="24"/>
                <w:szCs w:val="24"/>
              </w:rPr>
              <w:t>Children (</w:t>
            </w:r>
            <w:r w:rsidR="008D3498" w:rsidRPr="00AD4224">
              <w:rPr>
                <w:color w:val="auto"/>
                <w:sz w:val="24"/>
                <w:szCs w:val="24"/>
              </w:rPr>
              <w:t>NSPCC</w:t>
            </w:r>
            <w:r w:rsidR="00AD4224" w:rsidRPr="00AD4224">
              <w:rPr>
                <w:color w:val="auto"/>
                <w:sz w:val="24"/>
                <w:szCs w:val="24"/>
              </w:rPr>
              <w:t>)</w:t>
            </w:r>
            <w:r w:rsidR="008D3498" w:rsidRPr="00AD4224">
              <w:rPr>
                <w:color w:val="auto"/>
                <w:sz w:val="24"/>
                <w:szCs w:val="24"/>
              </w:rPr>
              <w:t xml:space="preserve"> </w:t>
            </w:r>
            <w:r w:rsidR="002A4550" w:rsidRPr="00AD4224">
              <w:rPr>
                <w:color w:val="auto"/>
                <w:sz w:val="24"/>
                <w:szCs w:val="24"/>
              </w:rPr>
              <w:t>states that safeguarding children is a</w:t>
            </w:r>
            <w:r w:rsidR="00DB2D09" w:rsidRPr="00AD4224">
              <w:rPr>
                <w:color w:val="auto"/>
                <w:sz w:val="24"/>
                <w:szCs w:val="24"/>
              </w:rPr>
              <w:t>lways centred around protection, rather than autonomy</w:t>
            </w:r>
            <w:r w:rsidR="00412280" w:rsidRPr="00AD4224">
              <w:rPr>
                <w:color w:val="auto"/>
                <w:sz w:val="24"/>
                <w:szCs w:val="24"/>
              </w:rPr>
              <w:t xml:space="preserve"> (NSPCC, 2024)</w:t>
            </w:r>
            <w:r w:rsidR="00DB2D09" w:rsidRPr="00AD4224">
              <w:rPr>
                <w:color w:val="auto"/>
                <w:sz w:val="24"/>
                <w:szCs w:val="24"/>
              </w:rPr>
              <w:t>. I</w:t>
            </w:r>
            <w:r w:rsidR="00513E9F" w:rsidRPr="00AD4224">
              <w:rPr>
                <w:color w:val="auto"/>
                <w:sz w:val="24"/>
                <w:szCs w:val="24"/>
              </w:rPr>
              <w:t>n Wales, th</w:t>
            </w:r>
            <w:r w:rsidR="00955CB9" w:rsidRPr="00AD4224">
              <w:rPr>
                <w:color w:val="auto"/>
                <w:sz w:val="24"/>
                <w:szCs w:val="24"/>
              </w:rPr>
              <w:t xml:space="preserve">e </w:t>
            </w:r>
            <w:r w:rsidR="00911B61" w:rsidRPr="00AD4224">
              <w:rPr>
                <w:color w:val="auto"/>
                <w:sz w:val="24"/>
                <w:szCs w:val="24"/>
              </w:rPr>
              <w:t>SSWBA</w:t>
            </w:r>
            <w:r w:rsidR="00513E9F" w:rsidRPr="00AD4224">
              <w:rPr>
                <w:color w:val="auto"/>
                <w:sz w:val="24"/>
                <w:szCs w:val="24"/>
              </w:rPr>
              <w:t xml:space="preserve"> </w:t>
            </w:r>
            <w:r w:rsidR="009052F8" w:rsidRPr="00AD4224">
              <w:rPr>
                <w:color w:val="auto"/>
                <w:sz w:val="24"/>
                <w:szCs w:val="24"/>
              </w:rPr>
              <w:t xml:space="preserve">sets clear </w:t>
            </w:r>
            <w:r w:rsidR="009052F8" w:rsidRPr="006C28E0">
              <w:rPr>
                <w:sz w:val="24"/>
                <w:szCs w:val="24"/>
              </w:rPr>
              <w:t xml:space="preserve">duties that local </w:t>
            </w:r>
            <w:r w:rsidR="00E80F47" w:rsidRPr="006C28E0">
              <w:rPr>
                <w:sz w:val="24"/>
                <w:szCs w:val="24"/>
              </w:rPr>
              <w:t>authorities</w:t>
            </w:r>
            <w:r w:rsidR="009052F8" w:rsidRPr="006C28E0">
              <w:rPr>
                <w:sz w:val="24"/>
                <w:szCs w:val="24"/>
              </w:rPr>
              <w:t xml:space="preserve"> should </w:t>
            </w:r>
            <w:r w:rsidR="00E80F47" w:rsidRPr="006C28E0">
              <w:rPr>
                <w:sz w:val="24"/>
                <w:szCs w:val="24"/>
              </w:rPr>
              <w:t>investigate</w:t>
            </w:r>
            <w:r w:rsidR="009052F8" w:rsidRPr="006C28E0">
              <w:rPr>
                <w:sz w:val="24"/>
                <w:szCs w:val="24"/>
              </w:rPr>
              <w:t xml:space="preserve"> and act </w:t>
            </w:r>
            <w:r w:rsidR="00E80F47" w:rsidRPr="006C28E0">
              <w:rPr>
                <w:sz w:val="24"/>
                <w:szCs w:val="24"/>
              </w:rPr>
              <w:t xml:space="preserve">when a child is at risk of </w:t>
            </w:r>
            <w:r w:rsidR="00E80F47" w:rsidRPr="00E66924">
              <w:rPr>
                <w:color w:val="auto"/>
                <w:sz w:val="24"/>
                <w:szCs w:val="24"/>
              </w:rPr>
              <w:t>abuse (SSWBA</w:t>
            </w:r>
            <w:r w:rsidR="007F2850" w:rsidRPr="00E66924">
              <w:rPr>
                <w:color w:val="auto"/>
                <w:sz w:val="24"/>
                <w:szCs w:val="24"/>
              </w:rPr>
              <w:t>, 2014, Part</w:t>
            </w:r>
            <w:r w:rsidR="00852985" w:rsidRPr="00E66924">
              <w:rPr>
                <w:color w:val="auto"/>
                <w:sz w:val="24"/>
                <w:szCs w:val="24"/>
              </w:rPr>
              <w:t>s</w:t>
            </w:r>
            <w:r w:rsidR="007F2850" w:rsidRPr="00E66924">
              <w:rPr>
                <w:color w:val="auto"/>
                <w:sz w:val="24"/>
                <w:szCs w:val="24"/>
              </w:rPr>
              <w:t xml:space="preserve"> 4 </w:t>
            </w:r>
            <w:r w:rsidR="00852985" w:rsidRPr="00E66924">
              <w:rPr>
                <w:color w:val="auto"/>
                <w:sz w:val="24"/>
                <w:szCs w:val="24"/>
              </w:rPr>
              <w:t xml:space="preserve">and </w:t>
            </w:r>
            <w:r w:rsidR="007F2850" w:rsidRPr="00E66924">
              <w:rPr>
                <w:color w:val="auto"/>
                <w:sz w:val="24"/>
                <w:szCs w:val="24"/>
              </w:rPr>
              <w:t>7</w:t>
            </w:r>
            <w:r w:rsidR="00E80F47" w:rsidRPr="00E66924">
              <w:rPr>
                <w:color w:val="auto"/>
                <w:sz w:val="24"/>
                <w:szCs w:val="24"/>
              </w:rPr>
              <w:t xml:space="preserve">). </w:t>
            </w:r>
            <w:r w:rsidR="00BF1DD3" w:rsidRPr="00E66924">
              <w:rPr>
                <w:color w:val="auto"/>
                <w:sz w:val="24"/>
                <w:szCs w:val="24"/>
              </w:rPr>
              <w:t>Co</w:t>
            </w:r>
            <w:r w:rsidR="00026A45" w:rsidRPr="00E66924">
              <w:rPr>
                <w:color w:val="auto"/>
                <w:sz w:val="24"/>
                <w:szCs w:val="24"/>
              </w:rPr>
              <w:t xml:space="preserve">nsent is looked at </w:t>
            </w:r>
            <w:r w:rsidR="003060F2" w:rsidRPr="00E66924">
              <w:rPr>
                <w:color w:val="auto"/>
                <w:sz w:val="24"/>
                <w:szCs w:val="24"/>
              </w:rPr>
              <w:t>differently</w:t>
            </w:r>
            <w:r w:rsidR="00026A45" w:rsidRPr="00E66924">
              <w:rPr>
                <w:color w:val="auto"/>
                <w:sz w:val="24"/>
                <w:szCs w:val="24"/>
              </w:rPr>
              <w:t xml:space="preserve"> for children compared to adults. </w:t>
            </w:r>
            <w:r w:rsidR="0086783E" w:rsidRPr="00E66924">
              <w:rPr>
                <w:color w:val="auto"/>
                <w:sz w:val="24"/>
                <w:szCs w:val="24"/>
              </w:rPr>
              <w:t xml:space="preserve">Usually parental responsibilities apply, however </w:t>
            </w:r>
            <w:r w:rsidR="0099262A" w:rsidRPr="00E66924">
              <w:rPr>
                <w:color w:val="auto"/>
                <w:sz w:val="24"/>
                <w:szCs w:val="24"/>
              </w:rPr>
              <w:t xml:space="preserve">there are </w:t>
            </w:r>
            <w:r w:rsidR="00C05F2B" w:rsidRPr="00E66924">
              <w:rPr>
                <w:color w:val="auto"/>
                <w:sz w:val="24"/>
                <w:szCs w:val="24"/>
              </w:rPr>
              <w:t xml:space="preserve">some </w:t>
            </w:r>
            <w:r w:rsidR="003060F2" w:rsidRPr="00E66924">
              <w:rPr>
                <w:color w:val="auto"/>
                <w:sz w:val="24"/>
                <w:szCs w:val="24"/>
              </w:rPr>
              <w:t>circumstances</w:t>
            </w:r>
            <w:r w:rsidR="00C05F2B" w:rsidRPr="00E66924">
              <w:rPr>
                <w:color w:val="auto"/>
                <w:sz w:val="24"/>
                <w:szCs w:val="24"/>
              </w:rPr>
              <w:t xml:space="preserve"> where under 16s may consent to their own medical care</w:t>
            </w:r>
            <w:r w:rsidR="000C12F7" w:rsidRPr="00E66924">
              <w:rPr>
                <w:color w:val="auto"/>
                <w:sz w:val="24"/>
                <w:szCs w:val="24"/>
              </w:rPr>
              <w:t xml:space="preserve"> without parental consent,</w:t>
            </w:r>
            <w:r w:rsidR="00C05F2B" w:rsidRPr="00E66924">
              <w:rPr>
                <w:color w:val="auto"/>
                <w:sz w:val="24"/>
                <w:szCs w:val="24"/>
              </w:rPr>
              <w:t xml:space="preserve"> if they </w:t>
            </w:r>
            <w:r w:rsidR="003060F2" w:rsidRPr="00E66924">
              <w:rPr>
                <w:color w:val="auto"/>
                <w:sz w:val="24"/>
                <w:szCs w:val="24"/>
              </w:rPr>
              <w:t>demonstrate</w:t>
            </w:r>
            <w:r w:rsidR="007F6031" w:rsidRPr="00E66924">
              <w:rPr>
                <w:color w:val="auto"/>
                <w:sz w:val="24"/>
                <w:szCs w:val="24"/>
              </w:rPr>
              <w:t xml:space="preserve"> </w:t>
            </w:r>
            <w:r w:rsidR="00E66924" w:rsidRPr="00E66924">
              <w:rPr>
                <w:color w:val="auto"/>
                <w:sz w:val="24"/>
                <w:szCs w:val="24"/>
              </w:rPr>
              <w:t>sufficient</w:t>
            </w:r>
            <w:r w:rsidR="007F6031" w:rsidRPr="00E66924">
              <w:rPr>
                <w:color w:val="auto"/>
                <w:sz w:val="24"/>
                <w:szCs w:val="24"/>
              </w:rPr>
              <w:t xml:space="preserve"> </w:t>
            </w:r>
            <w:r w:rsidR="000C12F7" w:rsidRPr="00E66924">
              <w:rPr>
                <w:color w:val="auto"/>
                <w:sz w:val="24"/>
                <w:szCs w:val="24"/>
              </w:rPr>
              <w:t>competence</w:t>
            </w:r>
            <w:r w:rsidR="007F6031" w:rsidRPr="00E66924">
              <w:rPr>
                <w:color w:val="auto"/>
                <w:sz w:val="24"/>
                <w:szCs w:val="24"/>
              </w:rPr>
              <w:t xml:space="preserve">, intelligence and understanding to make </w:t>
            </w:r>
            <w:r w:rsidR="005B4BAE" w:rsidRPr="00E66924">
              <w:rPr>
                <w:color w:val="auto"/>
                <w:sz w:val="24"/>
                <w:szCs w:val="24"/>
              </w:rPr>
              <w:t xml:space="preserve">the </w:t>
            </w:r>
            <w:r w:rsidR="000C12F7" w:rsidRPr="00E66924">
              <w:rPr>
                <w:color w:val="auto"/>
                <w:sz w:val="24"/>
                <w:szCs w:val="24"/>
              </w:rPr>
              <w:t>decision</w:t>
            </w:r>
            <w:r w:rsidR="005B4BAE" w:rsidRPr="00E66924">
              <w:rPr>
                <w:color w:val="auto"/>
                <w:sz w:val="24"/>
                <w:szCs w:val="24"/>
              </w:rPr>
              <w:t>. Th</w:t>
            </w:r>
            <w:r w:rsidR="00044EDA" w:rsidRPr="00E66924">
              <w:rPr>
                <w:color w:val="auto"/>
                <w:sz w:val="24"/>
                <w:szCs w:val="24"/>
              </w:rPr>
              <w:t>ey would be deemed ‘Gi</w:t>
            </w:r>
            <w:r w:rsidR="0041053A" w:rsidRPr="00E66924">
              <w:rPr>
                <w:color w:val="auto"/>
                <w:sz w:val="24"/>
                <w:szCs w:val="24"/>
              </w:rPr>
              <w:t>l</w:t>
            </w:r>
            <w:r w:rsidR="00044EDA" w:rsidRPr="00E66924">
              <w:rPr>
                <w:color w:val="auto"/>
                <w:sz w:val="24"/>
                <w:szCs w:val="24"/>
              </w:rPr>
              <w:t xml:space="preserve">lick </w:t>
            </w:r>
            <w:r w:rsidR="0041053A" w:rsidRPr="00E66924">
              <w:rPr>
                <w:color w:val="auto"/>
                <w:sz w:val="24"/>
                <w:szCs w:val="24"/>
              </w:rPr>
              <w:t>Competent</w:t>
            </w:r>
            <w:r w:rsidR="00044EDA" w:rsidRPr="00E66924">
              <w:rPr>
                <w:color w:val="auto"/>
                <w:sz w:val="24"/>
                <w:szCs w:val="24"/>
              </w:rPr>
              <w:t>’</w:t>
            </w:r>
            <w:r w:rsidR="00AC1F17" w:rsidRPr="00E66924">
              <w:rPr>
                <w:color w:val="auto"/>
                <w:sz w:val="24"/>
                <w:szCs w:val="24"/>
              </w:rPr>
              <w:t xml:space="preserve"> if they meeting ‘Fraser </w:t>
            </w:r>
            <w:r w:rsidR="00D26E84" w:rsidRPr="00E66924">
              <w:rPr>
                <w:color w:val="auto"/>
                <w:sz w:val="24"/>
                <w:szCs w:val="24"/>
              </w:rPr>
              <w:t>guidelines</w:t>
            </w:r>
            <w:r w:rsidR="00AC1F17" w:rsidRPr="00E66924">
              <w:rPr>
                <w:color w:val="auto"/>
                <w:sz w:val="24"/>
                <w:szCs w:val="24"/>
              </w:rPr>
              <w:t>.</w:t>
            </w:r>
            <w:r w:rsidR="00D26E84" w:rsidRPr="00E66924">
              <w:rPr>
                <w:color w:val="auto"/>
                <w:sz w:val="24"/>
                <w:szCs w:val="24"/>
              </w:rPr>
              <w:t>’</w:t>
            </w:r>
            <w:r w:rsidR="0010234B" w:rsidRPr="00E66924">
              <w:rPr>
                <w:color w:val="auto"/>
                <w:sz w:val="24"/>
                <w:szCs w:val="24"/>
              </w:rPr>
              <w:t xml:space="preserve"> (</w:t>
            </w:r>
            <w:r w:rsidR="00EA75B8" w:rsidRPr="00E66924">
              <w:rPr>
                <w:color w:val="auto"/>
                <w:sz w:val="24"/>
                <w:szCs w:val="24"/>
              </w:rPr>
              <w:t>Gillick v West Norfolk and Wisbech AHA</w:t>
            </w:r>
            <w:r w:rsidR="00132683" w:rsidRPr="00E66924">
              <w:rPr>
                <w:color w:val="auto"/>
                <w:sz w:val="24"/>
                <w:szCs w:val="24"/>
              </w:rPr>
              <w:t>, 1985).</w:t>
            </w:r>
            <w:r w:rsidR="00AC1F17" w:rsidRPr="00E66924">
              <w:rPr>
                <w:color w:val="auto"/>
                <w:sz w:val="24"/>
                <w:szCs w:val="24"/>
              </w:rPr>
              <w:t xml:space="preserve"> This </w:t>
            </w:r>
            <w:r w:rsidR="00D73940" w:rsidRPr="00E66924">
              <w:rPr>
                <w:color w:val="auto"/>
                <w:sz w:val="24"/>
                <w:szCs w:val="24"/>
              </w:rPr>
              <w:t xml:space="preserve">was established in the case of </w:t>
            </w:r>
            <w:r w:rsidR="00E66C3A" w:rsidRPr="00E66924">
              <w:rPr>
                <w:i/>
                <w:iCs/>
                <w:color w:val="auto"/>
                <w:sz w:val="24"/>
                <w:szCs w:val="24"/>
              </w:rPr>
              <w:t>Gillick</w:t>
            </w:r>
            <w:r w:rsidR="00D73940" w:rsidRPr="00E66924">
              <w:rPr>
                <w:i/>
                <w:iCs/>
                <w:color w:val="auto"/>
                <w:sz w:val="24"/>
                <w:szCs w:val="24"/>
              </w:rPr>
              <w:t xml:space="preserve"> v West Norfolk and Wisbech A</w:t>
            </w:r>
            <w:r w:rsidR="00A30795" w:rsidRPr="00E66924">
              <w:rPr>
                <w:i/>
                <w:iCs/>
                <w:color w:val="auto"/>
                <w:sz w:val="24"/>
                <w:szCs w:val="24"/>
              </w:rPr>
              <w:t xml:space="preserve">rea </w:t>
            </w:r>
            <w:r w:rsidR="00D73940" w:rsidRPr="00E66924">
              <w:rPr>
                <w:i/>
                <w:iCs/>
                <w:color w:val="auto"/>
                <w:sz w:val="24"/>
                <w:szCs w:val="24"/>
              </w:rPr>
              <w:t>H</w:t>
            </w:r>
            <w:r w:rsidR="003404C2" w:rsidRPr="00E66924">
              <w:rPr>
                <w:i/>
                <w:iCs/>
                <w:color w:val="auto"/>
                <w:sz w:val="24"/>
                <w:szCs w:val="24"/>
              </w:rPr>
              <w:t xml:space="preserve">ealth </w:t>
            </w:r>
            <w:r w:rsidR="00D73940" w:rsidRPr="00E66924">
              <w:rPr>
                <w:i/>
                <w:iCs/>
                <w:color w:val="auto"/>
                <w:sz w:val="24"/>
                <w:szCs w:val="24"/>
              </w:rPr>
              <w:t>A</w:t>
            </w:r>
            <w:r w:rsidR="003404C2" w:rsidRPr="00E66924">
              <w:rPr>
                <w:i/>
                <w:iCs/>
                <w:color w:val="auto"/>
                <w:sz w:val="24"/>
                <w:szCs w:val="24"/>
              </w:rPr>
              <w:t>uthority</w:t>
            </w:r>
            <w:r w:rsidR="003404C2" w:rsidRPr="00E66924">
              <w:rPr>
                <w:color w:val="auto"/>
                <w:sz w:val="24"/>
                <w:szCs w:val="24"/>
              </w:rPr>
              <w:t xml:space="preserve"> (1985)</w:t>
            </w:r>
            <w:r w:rsidR="00D73940" w:rsidRPr="00E66924">
              <w:rPr>
                <w:color w:val="auto"/>
                <w:sz w:val="24"/>
                <w:szCs w:val="24"/>
              </w:rPr>
              <w:t xml:space="preserve">. </w:t>
            </w:r>
            <w:r w:rsidR="00C7327E" w:rsidRPr="00E66924">
              <w:rPr>
                <w:color w:val="auto"/>
                <w:sz w:val="24"/>
                <w:szCs w:val="24"/>
              </w:rPr>
              <w:t>However even if a child is deemed competent, professionals can still override these wishes if there</w:t>
            </w:r>
            <w:r w:rsidR="00D26E84" w:rsidRPr="00E66924">
              <w:rPr>
                <w:color w:val="auto"/>
                <w:sz w:val="24"/>
                <w:szCs w:val="24"/>
              </w:rPr>
              <w:t>’s</w:t>
            </w:r>
            <w:r w:rsidR="00C7327E" w:rsidRPr="00E66924">
              <w:rPr>
                <w:color w:val="auto"/>
                <w:sz w:val="24"/>
                <w:szCs w:val="24"/>
              </w:rPr>
              <w:t xml:space="preserve"> significant risk of harm. </w:t>
            </w:r>
          </w:p>
          <w:p w14:paraId="351FF1F8" w14:textId="77777777" w:rsidR="001574DF" w:rsidRPr="00E66924" w:rsidRDefault="001574DF" w:rsidP="00FC0334">
            <w:pPr>
              <w:jc w:val="both"/>
              <w:rPr>
                <w:color w:val="auto"/>
                <w:sz w:val="24"/>
                <w:szCs w:val="24"/>
              </w:rPr>
            </w:pPr>
          </w:p>
          <w:p w14:paraId="144988BC" w14:textId="4C50E5AB" w:rsidR="001574DF" w:rsidRPr="006C28E0" w:rsidRDefault="001574DF" w:rsidP="00FC0334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Adult safeguarding </w:t>
            </w:r>
            <w:r w:rsidR="00367C73" w:rsidRPr="006C28E0">
              <w:rPr>
                <w:sz w:val="24"/>
                <w:szCs w:val="24"/>
              </w:rPr>
              <w:t xml:space="preserve">tends to balance protection </w:t>
            </w:r>
            <w:r w:rsidR="00196479" w:rsidRPr="006C28E0">
              <w:rPr>
                <w:sz w:val="24"/>
                <w:szCs w:val="24"/>
              </w:rPr>
              <w:t>as well</w:t>
            </w:r>
            <w:r w:rsidR="00367C73" w:rsidRPr="006C28E0">
              <w:rPr>
                <w:sz w:val="24"/>
                <w:szCs w:val="24"/>
              </w:rPr>
              <w:t xml:space="preserve"> as the </w:t>
            </w:r>
            <w:r w:rsidR="00196479" w:rsidRPr="006C28E0">
              <w:rPr>
                <w:sz w:val="24"/>
                <w:szCs w:val="24"/>
              </w:rPr>
              <w:t>individual</w:t>
            </w:r>
            <w:r w:rsidR="00367C73" w:rsidRPr="006C28E0">
              <w:rPr>
                <w:sz w:val="24"/>
                <w:szCs w:val="24"/>
              </w:rPr>
              <w:t xml:space="preserve"> having </w:t>
            </w:r>
            <w:r w:rsidR="00196479" w:rsidRPr="006C28E0">
              <w:rPr>
                <w:sz w:val="24"/>
                <w:szCs w:val="24"/>
              </w:rPr>
              <w:t>autonomy</w:t>
            </w:r>
            <w:r w:rsidR="00367C73" w:rsidRPr="006C28E0">
              <w:rPr>
                <w:sz w:val="24"/>
                <w:szCs w:val="24"/>
              </w:rPr>
              <w:t xml:space="preserve"> to make unwise </w:t>
            </w:r>
            <w:r w:rsidR="00196479" w:rsidRPr="006C28E0">
              <w:rPr>
                <w:sz w:val="24"/>
                <w:szCs w:val="24"/>
              </w:rPr>
              <w:t>decisions</w:t>
            </w:r>
            <w:r w:rsidR="00367C73" w:rsidRPr="006C28E0">
              <w:rPr>
                <w:sz w:val="24"/>
                <w:szCs w:val="24"/>
              </w:rPr>
              <w:t xml:space="preserve">. On the other hand, </w:t>
            </w:r>
            <w:r w:rsidR="00196479" w:rsidRPr="006C28E0">
              <w:rPr>
                <w:sz w:val="24"/>
                <w:szCs w:val="24"/>
              </w:rPr>
              <w:t>children’s safeguarding priorities the child’s welfare and protection over their autonomy.</w:t>
            </w:r>
          </w:p>
          <w:p w14:paraId="2AB6E7B6" w14:textId="77777777" w:rsidR="00E66C3A" w:rsidRPr="006C28E0" w:rsidRDefault="00E66C3A" w:rsidP="00FC0334">
            <w:pPr>
              <w:jc w:val="both"/>
              <w:rPr>
                <w:sz w:val="24"/>
                <w:szCs w:val="24"/>
              </w:rPr>
            </w:pPr>
          </w:p>
          <w:p w14:paraId="55BF2A9E" w14:textId="77777777" w:rsidR="00E66C3A" w:rsidRPr="006C28E0" w:rsidRDefault="00E66C3A" w:rsidP="00FC0334">
            <w:pPr>
              <w:jc w:val="both"/>
              <w:rPr>
                <w:sz w:val="24"/>
                <w:szCs w:val="24"/>
              </w:rPr>
            </w:pPr>
          </w:p>
          <w:p w14:paraId="43D21888" w14:textId="1DA6407E" w:rsidR="00720DA3" w:rsidRPr="006C28E0" w:rsidRDefault="00720DA3" w:rsidP="00FC0334">
            <w:pPr>
              <w:jc w:val="both"/>
              <w:rPr>
                <w:sz w:val="24"/>
                <w:szCs w:val="24"/>
              </w:rPr>
            </w:pPr>
            <w:r w:rsidRPr="006C28E0">
              <w:rPr>
                <w:sz w:val="24"/>
                <w:szCs w:val="24"/>
              </w:rPr>
              <w:t xml:space="preserve">Word Count: </w:t>
            </w:r>
            <w:r w:rsidR="003F55D2" w:rsidRPr="006C28E0">
              <w:rPr>
                <w:sz w:val="24"/>
                <w:szCs w:val="24"/>
              </w:rPr>
              <w:t>4</w:t>
            </w:r>
            <w:r w:rsidR="00E66924">
              <w:rPr>
                <w:sz w:val="24"/>
                <w:szCs w:val="24"/>
              </w:rPr>
              <w:t>32</w:t>
            </w:r>
          </w:p>
          <w:p w14:paraId="08760B3D" w14:textId="77777777" w:rsidR="00FC0334" w:rsidRPr="006C28E0" w:rsidRDefault="00FC0334" w:rsidP="00CA3375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Pr="006C28E0" w:rsidRDefault="00FC0334" w:rsidP="00FC0334">
      <w:pPr>
        <w:rPr>
          <w:sz w:val="24"/>
          <w:szCs w:val="24"/>
        </w:rPr>
      </w:pPr>
    </w:p>
    <w:sectPr w:rsidR="00FC0334" w:rsidRPr="006C28E0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13346" w14:textId="77777777" w:rsidR="00EA0833" w:rsidRDefault="00EA0833">
      <w:r>
        <w:separator/>
      </w:r>
    </w:p>
  </w:endnote>
  <w:endnote w:type="continuationSeparator" w:id="0">
    <w:p w14:paraId="0E1ABD27" w14:textId="77777777" w:rsidR="00EA0833" w:rsidRDefault="00EA0833">
      <w:r>
        <w:continuationSeparator/>
      </w:r>
    </w:p>
  </w:endnote>
  <w:endnote w:type="continuationNotice" w:id="1">
    <w:p w14:paraId="07391687" w14:textId="77777777" w:rsidR="00EA0833" w:rsidRDefault="00EA08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65154" w14:textId="77777777" w:rsidR="00EA0833" w:rsidRDefault="00EA0833">
      <w:r>
        <w:separator/>
      </w:r>
    </w:p>
  </w:footnote>
  <w:footnote w:type="continuationSeparator" w:id="0">
    <w:p w14:paraId="68C5D789" w14:textId="77777777" w:rsidR="00EA0833" w:rsidRDefault="00EA0833">
      <w:r>
        <w:continuationSeparator/>
      </w:r>
    </w:p>
  </w:footnote>
  <w:footnote w:type="continuationNotice" w:id="1">
    <w:p w14:paraId="2C867B9D" w14:textId="77777777" w:rsidR="00EA0833" w:rsidRDefault="00EA08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22"/>
  </w:num>
  <w:num w:numId="3">
    <w:abstractNumId w:val="45"/>
  </w:num>
  <w:num w:numId="4">
    <w:abstractNumId w:val="47"/>
  </w:num>
  <w:num w:numId="5">
    <w:abstractNumId w:val="34"/>
  </w:num>
  <w:num w:numId="6">
    <w:abstractNumId w:val="32"/>
  </w:num>
  <w:num w:numId="7">
    <w:abstractNumId w:val="29"/>
  </w:num>
  <w:num w:numId="8">
    <w:abstractNumId w:val="30"/>
  </w:num>
  <w:num w:numId="9">
    <w:abstractNumId w:val="10"/>
  </w:num>
  <w:num w:numId="10">
    <w:abstractNumId w:val="33"/>
  </w:num>
  <w:num w:numId="11">
    <w:abstractNumId w:val="17"/>
  </w:num>
  <w:num w:numId="12">
    <w:abstractNumId w:val="16"/>
  </w:num>
  <w:num w:numId="13">
    <w:abstractNumId w:val="27"/>
  </w:num>
  <w:num w:numId="14">
    <w:abstractNumId w:val="8"/>
  </w:num>
  <w:num w:numId="15">
    <w:abstractNumId w:val="26"/>
  </w:num>
  <w:num w:numId="16">
    <w:abstractNumId w:val="15"/>
  </w:num>
  <w:num w:numId="17">
    <w:abstractNumId w:val="13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</w:num>
  <w:num w:numId="21">
    <w:abstractNumId w:val="14"/>
  </w:num>
  <w:num w:numId="22">
    <w:abstractNumId w:val="11"/>
  </w:num>
  <w:num w:numId="23">
    <w:abstractNumId w:val="28"/>
  </w:num>
  <w:num w:numId="24">
    <w:abstractNumId w:val="19"/>
  </w:num>
  <w:num w:numId="25">
    <w:abstractNumId w:val="41"/>
  </w:num>
  <w:num w:numId="26">
    <w:abstractNumId w:val="35"/>
  </w:num>
  <w:num w:numId="27">
    <w:abstractNumId w:val="40"/>
  </w:num>
  <w:num w:numId="28">
    <w:abstractNumId w:val="20"/>
  </w:num>
  <w:num w:numId="29">
    <w:abstractNumId w:val="43"/>
  </w:num>
  <w:num w:numId="30">
    <w:abstractNumId w:val="31"/>
  </w:num>
  <w:num w:numId="31">
    <w:abstractNumId w:val="12"/>
  </w:num>
  <w:num w:numId="32">
    <w:abstractNumId w:val="44"/>
  </w:num>
  <w:num w:numId="33">
    <w:abstractNumId w:val="39"/>
  </w:num>
  <w:num w:numId="34">
    <w:abstractNumId w:val="5"/>
  </w:num>
  <w:num w:numId="35">
    <w:abstractNumId w:val="46"/>
  </w:num>
  <w:num w:numId="36">
    <w:abstractNumId w:val="42"/>
  </w:num>
  <w:num w:numId="37">
    <w:abstractNumId w:val="36"/>
  </w:num>
  <w:num w:numId="38">
    <w:abstractNumId w:val="37"/>
  </w:num>
  <w:num w:numId="39">
    <w:abstractNumId w:val="4"/>
  </w:num>
  <w:num w:numId="40">
    <w:abstractNumId w:val="6"/>
  </w:num>
  <w:num w:numId="41">
    <w:abstractNumId w:val="25"/>
  </w:num>
  <w:num w:numId="42">
    <w:abstractNumId w:val="7"/>
  </w:num>
  <w:num w:numId="43">
    <w:abstractNumId w:val="3"/>
  </w:num>
  <w:num w:numId="44">
    <w:abstractNumId w:val="38"/>
  </w:num>
  <w:num w:numId="45">
    <w:abstractNumId w:val="0"/>
  </w:num>
  <w:num w:numId="46">
    <w:abstractNumId w:val="14"/>
  </w:num>
  <w:num w:numId="47">
    <w:abstractNumId w:val="48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 w:numId="50">
    <w:abstractNumId w:val="28"/>
  </w:num>
  <w:num w:numId="51">
    <w:abstractNumId w:val="24"/>
  </w:num>
  <w:num w:numId="52">
    <w:abstractNumId w:val="21"/>
  </w:num>
  <w:num w:numId="53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1DF2"/>
    <w:rsid w:val="00002C7A"/>
    <w:rsid w:val="000045B8"/>
    <w:rsid w:val="00006767"/>
    <w:rsid w:val="00011F6E"/>
    <w:rsid w:val="00012B16"/>
    <w:rsid w:val="00020671"/>
    <w:rsid w:val="00020EEC"/>
    <w:rsid w:val="0002440E"/>
    <w:rsid w:val="00026A45"/>
    <w:rsid w:val="0002759A"/>
    <w:rsid w:val="00027B1F"/>
    <w:rsid w:val="0003088B"/>
    <w:rsid w:val="000325D9"/>
    <w:rsid w:val="000372B2"/>
    <w:rsid w:val="0004002C"/>
    <w:rsid w:val="0004079F"/>
    <w:rsid w:val="00043543"/>
    <w:rsid w:val="00044EDA"/>
    <w:rsid w:val="00045B87"/>
    <w:rsid w:val="00045C07"/>
    <w:rsid w:val="00045C40"/>
    <w:rsid w:val="00046861"/>
    <w:rsid w:val="00046AE0"/>
    <w:rsid w:val="00054A07"/>
    <w:rsid w:val="00055D43"/>
    <w:rsid w:val="00056FAC"/>
    <w:rsid w:val="00057751"/>
    <w:rsid w:val="00062E39"/>
    <w:rsid w:val="00064063"/>
    <w:rsid w:val="0006581A"/>
    <w:rsid w:val="00071020"/>
    <w:rsid w:val="00074461"/>
    <w:rsid w:val="000766EC"/>
    <w:rsid w:val="000805AD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97A1A"/>
    <w:rsid w:val="000A4240"/>
    <w:rsid w:val="000A469A"/>
    <w:rsid w:val="000A584A"/>
    <w:rsid w:val="000A6458"/>
    <w:rsid w:val="000A666D"/>
    <w:rsid w:val="000A6699"/>
    <w:rsid w:val="000C12F7"/>
    <w:rsid w:val="000C378F"/>
    <w:rsid w:val="000C6892"/>
    <w:rsid w:val="000C6FFE"/>
    <w:rsid w:val="000D0BB6"/>
    <w:rsid w:val="000D2ED2"/>
    <w:rsid w:val="000D5B47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234B"/>
    <w:rsid w:val="00102E06"/>
    <w:rsid w:val="0010312C"/>
    <w:rsid w:val="00105026"/>
    <w:rsid w:val="0010662B"/>
    <w:rsid w:val="00106DC7"/>
    <w:rsid w:val="0011138A"/>
    <w:rsid w:val="00112391"/>
    <w:rsid w:val="0011262C"/>
    <w:rsid w:val="00114F52"/>
    <w:rsid w:val="00130119"/>
    <w:rsid w:val="00132683"/>
    <w:rsid w:val="00132812"/>
    <w:rsid w:val="001347F8"/>
    <w:rsid w:val="001359EE"/>
    <w:rsid w:val="00137848"/>
    <w:rsid w:val="00137BB5"/>
    <w:rsid w:val="00137E05"/>
    <w:rsid w:val="00140B3B"/>
    <w:rsid w:val="001447F6"/>
    <w:rsid w:val="00147DE3"/>
    <w:rsid w:val="00150794"/>
    <w:rsid w:val="00151DA6"/>
    <w:rsid w:val="001574DF"/>
    <w:rsid w:val="001608C4"/>
    <w:rsid w:val="00164832"/>
    <w:rsid w:val="00166285"/>
    <w:rsid w:val="001708CB"/>
    <w:rsid w:val="00171418"/>
    <w:rsid w:val="001720EA"/>
    <w:rsid w:val="001772BF"/>
    <w:rsid w:val="001772DE"/>
    <w:rsid w:val="00180CC5"/>
    <w:rsid w:val="00192BA4"/>
    <w:rsid w:val="0019417E"/>
    <w:rsid w:val="0019496C"/>
    <w:rsid w:val="001958B7"/>
    <w:rsid w:val="001961CF"/>
    <w:rsid w:val="00196479"/>
    <w:rsid w:val="00197D87"/>
    <w:rsid w:val="001A59BB"/>
    <w:rsid w:val="001A607E"/>
    <w:rsid w:val="001A6A51"/>
    <w:rsid w:val="001A79C4"/>
    <w:rsid w:val="001B331A"/>
    <w:rsid w:val="001B399B"/>
    <w:rsid w:val="001C0237"/>
    <w:rsid w:val="001C0E74"/>
    <w:rsid w:val="001C207C"/>
    <w:rsid w:val="001C4DB8"/>
    <w:rsid w:val="001C4DD6"/>
    <w:rsid w:val="001C50B8"/>
    <w:rsid w:val="001C735F"/>
    <w:rsid w:val="001D229F"/>
    <w:rsid w:val="001D52DB"/>
    <w:rsid w:val="001E180B"/>
    <w:rsid w:val="001E2EB6"/>
    <w:rsid w:val="001F4552"/>
    <w:rsid w:val="001F7A5D"/>
    <w:rsid w:val="002019EB"/>
    <w:rsid w:val="00204B58"/>
    <w:rsid w:val="00205051"/>
    <w:rsid w:val="002076FC"/>
    <w:rsid w:val="00211F65"/>
    <w:rsid w:val="00214047"/>
    <w:rsid w:val="00216563"/>
    <w:rsid w:val="0021792F"/>
    <w:rsid w:val="00220D06"/>
    <w:rsid w:val="00223D0F"/>
    <w:rsid w:val="002246A0"/>
    <w:rsid w:val="00230439"/>
    <w:rsid w:val="00232A09"/>
    <w:rsid w:val="00235176"/>
    <w:rsid w:val="00236061"/>
    <w:rsid w:val="0024100E"/>
    <w:rsid w:val="00241C1B"/>
    <w:rsid w:val="0024288B"/>
    <w:rsid w:val="00242BD6"/>
    <w:rsid w:val="00243DB0"/>
    <w:rsid w:val="00247265"/>
    <w:rsid w:val="00247DCF"/>
    <w:rsid w:val="00260663"/>
    <w:rsid w:val="00263911"/>
    <w:rsid w:val="002657E9"/>
    <w:rsid w:val="0026665E"/>
    <w:rsid w:val="00266EE9"/>
    <w:rsid w:val="0027147E"/>
    <w:rsid w:val="002761F4"/>
    <w:rsid w:val="002775E1"/>
    <w:rsid w:val="00277979"/>
    <w:rsid w:val="00283BE0"/>
    <w:rsid w:val="00291ADD"/>
    <w:rsid w:val="002920DF"/>
    <w:rsid w:val="00292F3D"/>
    <w:rsid w:val="00295CA1"/>
    <w:rsid w:val="002A0E51"/>
    <w:rsid w:val="002A1A44"/>
    <w:rsid w:val="002A291A"/>
    <w:rsid w:val="002A2C54"/>
    <w:rsid w:val="002A44B8"/>
    <w:rsid w:val="002A4550"/>
    <w:rsid w:val="002A4E2E"/>
    <w:rsid w:val="002A5604"/>
    <w:rsid w:val="002B1701"/>
    <w:rsid w:val="002B23C3"/>
    <w:rsid w:val="002B24C9"/>
    <w:rsid w:val="002B3F79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B86"/>
    <w:rsid w:val="002D2F29"/>
    <w:rsid w:val="002D46C0"/>
    <w:rsid w:val="002D48E5"/>
    <w:rsid w:val="002D5A92"/>
    <w:rsid w:val="002D65D2"/>
    <w:rsid w:val="002D6B31"/>
    <w:rsid w:val="002E1E11"/>
    <w:rsid w:val="002E4033"/>
    <w:rsid w:val="002E6D17"/>
    <w:rsid w:val="002E7017"/>
    <w:rsid w:val="002E7F2C"/>
    <w:rsid w:val="002F0988"/>
    <w:rsid w:val="002F1FC7"/>
    <w:rsid w:val="002F2185"/>
    <w:rsid w:val="002F2926"/>
    <w:rsid w:val="002F318E"/>
    <w:rsid w:val="002F4F6E"/>
    <w:rsid w:val="002F521E"/>
    <w:rsid w:val="002F545E"/>
    <w:rsid w:val="003013F6"/>
    <w:rsid w:val="003015C3"/>
    <w:rsid w:val="0030325A"/>
    <w:rsid w:val="00304696"/>
    <w:rsid w:val="003060F2"/>
    <w:rsid w:val="003106DB"/>
    <w:rsid w:val="0031350A"/>
    <w:rsid w:val="00316815"/>
    <w:rsid w:val="003168CA"/>
    <w:rsid w:val="003174B4"/>
    <w:rsid w:val="00321255"/>
    <w:rsid w:val="0032230D"/>
    <w:rsid w:val="00322A0B"/>
    <w:rsid w:val="00324798"/>
    <w:rsid w:val="00327094"/>
    <w:rsid w:val="00327CE0"/>
    <w:rsid w:val="00330881"/>
    <w:rsid w:val="00331885"/>
    <w:rsid w:val="00331CD2"/>
    <w:rsid w:val="00332426"/>
    <w:rsid w:val="00335C41"/>
    <w:rsid w:val="00335FC5"/>
    <w:rsid w:val="0033771E"/>
    <w:rsid w:val="00337FEF"/>
    <w:rsid w:val="003404C2"/>
    <w:rsid w:val="00347CAD"/>
    <w:rsid w:val="00354B6D"/>
    <w:rsid w:val="00355210"/>
    <w:rsid w:val="00355CFD"/>
    <w:rsid w:val="00363064"/>
    <w:rsid w:val="00365DF9"/>
    <w:rsid w:val="00367C73"/>
    <w:rsid w:val="0037066E"/>
    <w:rsid w:val="00371ED5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86613"/>
    <w:rsid w:val="00390074"/>
    <w:rsid w:val="00392F73"/>
    <w:rsid w:val="00393600"/>
    <w:rsid w:val="0039762B"/>
    <w:rsid w:val="003A0C37"/>
    <w:rsid w:val="003A1B6B"/>
    <w:rsid w:val="003A2EF0"/>
    <w:rsid w:val="003A46C0"/>
    <w:rsid w:val="003A4C12"/>
    <w:rsid w:val="003A600E"/>
    <w:rsid w:val="003A60DF"/>
    <w:rsid w:val="003A6513"/>
    <w:rsid w:val="003B16C7"/>
    <w:rsid w:val="003B3115"/>
    <w:rsid w:val="003C19F1"/>
    <w:rsid w:val="003C3C67"/>
    <w:rsid w:val="003C4186"/>
    <w:rsid w:val="003C6185"/>
    <w:rsid w:val="003D099B"/>
    <w:rsid w:val="003D0D2D"/>
    <w:rsid w:val="003D1885"/>
    <w:rsid w:val="003D1BC0"/>
    <w:rsid w:val="003D20F1"/>
    <w:rsid w:val="003D4710"/>
    <w:rsid w:val="003D7C4E"/>
    <w:rsid w:val="003E16D7"/>
    <w:rsid w:val="003E197E"/>
    <w:rsid w:val="003E2578"/>
    <w:rsid w:val="003E4B70"/>
    <w:rsid w:val="003E54CF"/>
    <w:rsid w:val="003E5FBA"/>
    <w:rsid w:val="003F1233"/>
    <w:rsid w:val="003F55D2"/>
    <w:rsid w:val="003F6254"/>
    <w:rsid w:val="003F67A4"/>
    <w:rsid w:val="00400786"/>
    <w:rsid w:val="00401FDA"/>
    <w:rsid w:val="004046F0"/>
    <w:rsid w:val="0040668F"/>
    <w:rsid w:val="0041053A"/>
    <w:rsid w:val="00411EF7"/>
    <w:rsid w:val="00412280"/>
    <w:rsid w:val="00412677"/>
    <w:rsid w:val="00417B2F"/>
    <w:rsid w:val="0042299F"/>
    <w:rsid w:val="00422DEF"/>
    <w:rsid w:val="0042364E"/>
    <w:rsid w:val="00425160"/>
    <w:rsid w:val="00430DE3"/>
    <w:rsid w:val="004348AE"/>
    <w:rsid w:val="004376C0"/>
    <w:rsid w:val="0044223A"/>
    <w:rsid w:val="004502F0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0EBB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374F"/>
    <w:rsid w:val="0049473B"/>
    <w:rsid w:val="004968E2"/>
    <w:rsid w:val="004A2A49"/>
    <w:rsid w:val="004A44DE"/>
    <w:rsid w:val="004A5A64"/>
    <w:rsid w:val="004A6944"/>
    <w:rsid w:val="004B5553"/>
    <w:rsid w:val="004B600B"/>
    <w:rsid w:val="004B6822"/>
    <w:rsid w:val="004B69F6"/>
    <w:rsid w:val="004C2D3A"/>
    <w:rsid w:val="004D03C4"/>
    <w:rsid w:val="004D0BF1"/>
    <w:rsid w:val="004D0F4E"/>
    <w:rsid w:val="004D2C71"/>
    <w:rsid w:val="004D3278"/>
    <w:rsid w:val="004D35A4"/>
    <w:rsid w:val="004D445F"/>
    <w:rsid w:val="004D5C48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13DD"/>
    <w:rsid w:val="00501E21"/>
    <w:rsid w:val="00502A14"/>
    <w:rsid w:val="005042F1"/>
    <w:rsid w:val="0050481B"/>
    <w:rsid w:val="005113D4"/>
    <w:rsid w:val="0051287D"/>
    <w:rsid w:val="00513C7D"/>
    <w:rsid w:val="00513E9F"/>
    <w:rsid w:val="005206DC"/>
    <w:rsid w:val="00521123"/>
    <w:rsid w:val="00521221"/>
    <w:rsid w:val="0052250B"/>
    <w:rsid w:val="005305C6"/>
    <w:rsid w:val="00540EEC"/>
    <w:rsid w:val="005414F4"/>
    <w:rsid w:val="00546187"/>
    <w:rsid w:val="00547B11"/>
    <w:rsid w:val="00553512"/>
    <w:rsid w:val="00553C52"/>
    <w:rsid w:val="00554EF8"/>
    <w:rsid w:val="00557D77"/>
    <w:rsid w:val="00557FDF"/>
    <w:rsid w:val="005609FE"/>
    <w:rsid w:val="00561DFA"/>
    <w:rsid w:val="00562EAA"/>
    <w:rsid w:val="00563B58"/>
    <w:rsid w:val="005640C4"/>
    <w:rsid w:val="0056684C"/>
    <w:rsid w:val="00567E27"/>
    <w:rsid w:val="00574A0C"/>
    <w:rsid w:val="0057780F"/>
    <w:rsid w:val="00581E0A"/>
    <w:rsid w:val="00583D49"/>
    <w:rsid w:val="00584F91"/>
    <w:rsid w:val="00586D89"/>
    <w:rsid w:val="005876A9"/>
    <w:rsid w:val="005877C8"/>
    <w:rsid w:val="00587923"/>
    <w:rsid w:val="00594F9F"/>
    <w:rsid w:val="005A1B4C"/>
    <w:rsid w:val="005A545C"/>
    <w:rsid w:val="005B12C0"/>
    <w:rsid w:val="005B271A"/>
    <w:rsid w:val="005B2B5D"/>
    <w:rsid w:val="005B3A2D"/>
    <w:rsid w:val="005B4BAE"/>
    <w:rsid w:val="005B6E38"/>
    <w:rsid w:val="005C1567"/>
    <w:rsid w:val="005C28D3"/>
    <w:rsid w:val="005C4E60"/>
    <w:rsid w:val="005C6CE5"/>
    <w:rsid w:val="005D2B1E"/>
    <w:rsid w:val="005D3F07"/>
    <w:rsid w:val="005D4A1E"/>
    <w:rsid w:val="005D4F72"/>
    <w:rsid w:val="005E13EA"/>
    <w:rsid w:val="005E17F1"/>
    <w:rsid w:val="005F64AA"/>
    <w:rsid w:val="005F7851"/>
    <w:rsid w:val="006039DB"/>
    <w:rsid w:val="00606E27"/>
    <w:rsid w:val="00607C0A"/>
    <w:rsid w:val="006108C9"/>
    <w:rsid w:val="00614DF7"/>
    <w:rsid w:val="006179BB"/>
    <w:rsid w:val="0062158D"/>
    <w:rsid w:val="006223FD"/>
    <w:rsid w:val="00623C89"/>
    <w:rsid w:val="0062552B"/>
    <w:rsid w:val="006269D3"/>
    <w:rsid w:val="006320C2"/>
    <w:rsid w:val="006326D1"/>
    <w:rsid w:val="00632E0A"/>
    <w:rsid w:val="00633165"/>
    <w:rsid w:val="00641BF2"/>
    <w:rsid w:val="006421BD"/>
    <w:rsid w:val="006447DE"/>
    <w:rsid w:val="00644889"/>
    <w:rsid w:val="0065276E"/>
    <w:rsid w:val="00652E14"/>
    <w:rsid w:val="00654329"/>
    <w:rsid w:val="00654CEC"/>
    <w:rsid w:val="00655507"/>
    <w:rsid w:val="006579FD"/>
    <w:rsid w:val="0066274E"/>
    <w:rsid w:val="006635E3"/>
    <w:rsid w:val="00665E93"/>
    <w:rsid w:val="006669F3"/>
    <w:rsid w:val="0067034A"/>
    <w:rsid w:val="006712A7"/>
    <w:rsid w:val="00672CED"/>
    <w:rsid w:val="006730BA"/>
    <w:rsid w:val="00674F52"/>
    <w:rsid w:val="00674FC2"/>
    <w:rsid w:val="0067617B"/>
    <w:rsid w:val="00676E35"/>
    <w:rsid w:val="00677E42"/>
    <w:rsid w:val="00682334"/>
    <w:rsid w:val="006827B1"/>
    <w:rsid w:val="00684732"/>
    <w:rsid w:val="00684B16"/>
    <w:rsid w:val="00687016"/>
    <w:rsid w:val="006872A0"/>
    <w:rsid w:val="00690B2C"/>
    <w:rsid w:val="006923C5"/>
    <w:rsid w:val="00695DBC"/>
    <w:rsid w:val="0069625A"/>
    <w:rsid w:val="00696A88"/>
    <w:rsid w:val="00696F65"/>
    <w:rsid w:val="00697572"/>
    <w:rsid w:val="006A7F1B"/>
    <w:rsid w:val="006B35F8"/>
    <w:rsid w:val="006B4496"/>
    <w:rsid w:val="006B5E67"/>
    <w:rsid w:val="006B6612"/>
    <w:rsid w:val="006C28E0"/>
    <w:rsid w:val="006C2EB5"/>
    <w:rsid w:val="006D18A3"/>
    <w:rsid w:val="006D1C4D"/>
    <w:rsid w:val="006D5970"/>
    <w:rsid w:val="006E3925"/>
    <w:rsid w:val="006E481E"/>
    <w:rsid w:val="006E795F"/>
    <w:rsid w:val="006F0862"/>
    <w:rsid w:val="006F1438"/>
    <w:rsid w:val="006F2A9E"/>
    <w:rsid w:val="006F5ED3"/>
    <w:rsid w:val="00700146"/>
    <w:rsid w:val="00700249"/>
    <w:rsid w:val="00703877"/>
    <w:rsid w:val="0070556E"/>
    <w:rsid w:val="007069CD"/>
    <w:rsid w:val="00706BB5"/>
    <w:rsid w:val="0071231A"/>
    <w:rsid w:val="00712E90"/>
    <w:rsid w:val="00713B7E"/>
    <w:rsid w:val="00720DA3"/>
    <w:rsid w:val="00722A22"/>
    <w:rsid w:val="0072678F"/>
    <w:rsid w:val="007276E5"/>
    <w:rsid w:val="00727C4C"/>
    <w:rsid w:val="00734809"/>
    <w:rsid w:val="0073714E"/>
    <w:rsid w:val="007374EF"/>
    <w:rsid w:val="00737F71"/>
    <w:rsid w:val="007406E1"/>
    <w:rsid w:val="00743E40"/>
    <w:rsid w:val="00745016"/>
    <w:rsid w:val="0074508F"/>
    <w:rsid w:val="0075031F"/>
    <w:rsid w:val="00750D8B"/>
    <w:rsid w:val="00751263"/>
    <w:rsid w:val="007528D2"/>
    <w:rsid w:val="007544FC"/>
    <w:rsid w:val="00754F61"/>
    <w:rsid w:val="00755427"/>
    <w:rsid w:val="00756548"/>
    <w:rsid w:val="0075673A"/>
    <w:rsid w:val="0075678E"/>
    <w:rsid w:val="0075704F"/>
    <w:rsid w:val="00763B2D"/>
    <w:rsid w:val="00764C84"/>
    <w:rsid w:val="007702E2"/>
    <w:rsid w:val="007710AD"/>
    <w:rsid w:val="00772924"/>
    <w:rsid w:val="0078112D"/>
    <w:rsid w:val="007812AD"/>
    <w:rsid w:val="007872F2"/>
    <w:rsid w:val="007873F9"/>
    <w:rsid w:val="007908E0"/>
    <w:rsid w:val="007912B1"/>
    <w:rsid w:val="00791BB2"/>
    <w:rsid w:val="00793895"/>
    <w:rsid w:val="00793EB3"/>
    <w:rsid w:val="00794205"/>
    <w:rsid w:val="0079422A"/>
    <w:rsid w:val="00795FD1"/>
    <w:rsid w:val="007A141B"/>
    <w:rsid w:val="007A1F6A"/>
    <w:rsid w:val="007A29BC"/>
    <w:rsid w:val="007A628F"/>
    <w:rsid w:val="007B0DE3"/>
    <w:rsid w:val="007B1BFD"/>
    <w:rsid w:val="007B7191"/>
    <w:rsid w:val="007C1D94"/>
    <w:rsid w:val="007C3DFD"/>
    <w:rsid w:val="007C556F"/>
    <w:rsid w:val="007C5ABE"/>
    <w:rsid w:val="007C6A87"/>
    <w:rsid w:val="007D0A07"/>
    <w:rsid w:val="007D0F11"/>
    <w:rsid w:val="007D133D"/>
    <w:rsid w:val="007D3EB4"/>
    <w:rsid w:val="007D3F16"/>
    <w:rsid w:val="007E4624"/>
    <w:rsid w:val="007F10BD"/>
    <w:rsid w:val="007F2850"/>
    <w:rsid w:val="007F312E"/>
    <w:rsid w:val="007F3F7E"/>
    <w:rsid w:val="007F4BA4"/>
    <w:rsid w:val="007F6031"/>
    <w:rsid w:val="00804129"/>
    <w:rsid w:val="00810BE9"/>
    <w:rsid w:val="00813CEC"/>
    <w:rsid w:val="0081534C"/>
    <w:rsid w:val="00816CE7"/>
    <w:rsid w:val="008171E4"/>
    <w:rsid w:val="00820167"/>
    <w:rsid w:val="008208EA"/>
    <w:rsid w:val="00822B44"/>
    <w:rsid w:val="00824E67"/>
    <w:rsid w:val="00825A64"/>
    <w:rsid w:val="00826F48"/>
    <w:rsid w:val="00826FBC"/>
    <w:rsid w:val="0082765D"/>
    <w:rsid w:val="008308AE"/>
    <w:rsid w:val="00830DD1"/>
    <w:rsid w:val="0083166E"/>
    <w:rsid w:val="00831DC3"/>
    <w:rsid w:val="008322C7"/>
    <w:rsid w:val="008340BA"/>
    <w:rsid w:val="00834F1D"/>
    <w:rsid w:val="00836FEC"/>
    <w:rsid w:val="008414BF"/>
    <w:rsid w:val="00841F9D"/>
    <w:rsid w:val="008420E1"/>
    <w:rsid w:val="00844D98"/>
    <w:rsid w:val="00845A9B"/>
    <w:rsid w:val="00846D84"/>
    <w:rsid w:val="00850233"/>
    <w:rsid w:val="0085230E"/>
    <w:rsid w:val="00852985"/>
    <w:rsid w:val="00853843"/>
    <w:rsid w:val="008550A1"/>
    <w:rsid w:val="008560F9"/>
    <w:rsid w:val="008566B7"/>
    <w:rsid w:val="00861038"/>
    <w:rsid w:val="00861D15"/>
    <w:rsid w:val="00865B58"/>
    <w:rsid w:val="00866B50"/>
    <w:rsid w:val="0086783E"/>
    <w:rsid w:val="00867A63"/>
    <w:rsid w:val="008708F1"/>
    <w:rsid w:val="00870DF6"/>
    <w:rsid w:val="00870FC2"/>
    <w:rsid w:val="00871960"/>
    <w:rsid w:val="0087369F"/>
    <w:rsid w:val="00880539"/>
    <w:rsid w:val="008859E8"/>
    <w:rsid w:val="0088737B"/>
    <w:rsid w:val="00891078"/>
    <w:rsid w:val="00892716"/>
    <w:rsid w:val="00893067"/>
    <w:rsid w:val="0089321B"/>
    <w:rsid w:val="008933DE"/>
    <w:rsid w:val="00895FCE"/>
    <w:rsid w:val="00897785"/>
    <w:rsid w:val="00897F3E"/>
    <w:rsid w:val="008A21B4"/>
    <w:rsid w:val="008A7BD5"/>
    <w:rsid w:val="008B07DE"/>
    <w:rsid w:val="008B1309"/>
    <w:rsid w:val="008B28E7"/>
    <w:rsid w:val="008B3306"/>
    <w:rsid w:val="008B67F6"/>
    <w:rsid w:val="008C0E58"/>
    <w:rsid w:val="008C14C7"/>
    <w:rsid w:val="008C2FFB"/>
    <w:rsid w:val="008C4488"/>
    <w:rsid w:val="008C633F"/>
    <w:rsid w:val="008C6EEA"/>
    <w:rsid w:val="008C7638"/>
    <w:rsid w:val="008C7770"/>
    <w:rsid w:val="008C79C7"/>
    <w:rsid w:val="008D03B0"/>
    <w:rsid w:val="008D2150"/>
    <w:rsid w:val="008D3498"/>
    <w:rsid w:val="008D5813"/>
    <w:rsid w:val="008D5999"/>
    <w:rsid w:val="008D59EB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52F8"/>
    <w:rsid w:val="00906668"/>
    <w:rsid w:val="00906D6B"/>
    <w:rsid w:val="009079BD"/>
    <w:rsid w:val="00911B61"/>
    <w:rsid w:val="00912BD9"/>
    <w:rsid w:val="00914FB4"/>
    <w:rsid w:val="00916FB2"/>
    <w:rsid w:val="00920E5B"/>
    <w:rsid w:val="009218A7"/>
    <w:rsid w:val="00922CDC"/>
    <w:rsid w:val="00926436"/>
    <w:rsid w:val="00926C53"/>
    <w:rsid w:val="009272AB"/>
    <w:rsid w:val="0093018C"/>
    <w:rsid w:val="00930588"/>
    <w:rsid w:val="009368D5"/>
    <w:rsid w:val="009424C3"/>
    <w:rsid w:val="00944086"/>
    <w:rsid w:val="0094495F"/>
    <w:rsid w:val="009521C1"/>
    <w:rsid w:val="009544C0"/>
    <w:rsid w:val="00954FA4"/>
    <w:rsid w:val="00955CB9"/>
    <w:rsid w:val="00956AE9"/>
    <w:rsid w:val="00964CC6"/>
    <w:rsid w:val="00967BFA"/>
    <w:rsid w:val="00971080"/>
    <w:rsid w:val="00980360"/>
    <w:rsid w:val="0098262C"/>
    <w:rsid w:val="0098427C"/>
    <w:rsid w:val="00986063"/>
    <w:rsid w:val="00986B43"/>
    <w:rsid w:val="00986C0B"/>
    <w:rsid w:val="00986D46"/>
    <w:rsid w:val="00990AE2"/>
    <w:rsid w:val="00991FDA"/>
    <w:rsid w:val="0099262A"/>
    <w:rsid w:val="00992ACA"/>
    <w:rsid w:val="009A29A2"/>
    <w:rsid w:val="009A5F3B"/>
    <w:rsid w:val="009A5F79"/>
    <w:rsid w:val="009A6BEE"/>
    <w:rsid w:val="009A6F87"/>
    <w:rsid w:val="009B0B61"/>
    <w:rsid w:val="009B12A4"/>
    <w:rsid w:val="009B28C0"/>
    <w:rsid w:val="009B3178"/>
    <w:rsid w:val="009B3951"/>
    <w:rsid w:val="009B3E46"/>
    <w:rsid w:val="009B7136"/>
    <w:rsid w:val="009C214A"/>
    <w:rsid w:val="009C337F"/>
    <w:rsid w:val="009C53E7"/>
    <w:rsid w:val="009C5B6C"/>
    <w:rsid w:val="009C6092"/>
    <w:rsid w:val="009C7342"/>
    <w:rsid w:val="009D37E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2474"/>
    <w:rsid w:val="009F3AEC"/>
    <w:rsid w:val="009F6801"/>
    <w:rsid w:val="009F7E15"/>
    <w:rsid w:val="00A00081"/>
    <w:rsid w:val="00A03102"/>
    <w:rsid w:val="00A06107"/>
    <w:rsid w:val="00A06422"/>
    <w:rsid w:val="00A107AF"/>
    <w:rsid w:val="00A10D56"/>
    <w:rsid w:val="00A1215A"/>
    <w:rsid w:val="00A12AAE"/>
    <w:rsid w:val="00A12F22"/>
    <w:rsid w:val="00A14D0C"/>
    <w:rsid w:val="00A16DD1"/>
    <w:rsid w:val="00A22441"/>
    <w:rsid w:val="00A23F3B"/>
    <w:rsid w:val="00A24406"/>
    <w:rsid w:val="00A25F64"/>
    <w:rsid w:val="00A275F6"/>
    <w:rsid w:val="00A303B9"/>
    <w:rsid w:val="00A30795"/>
    <w:rsid w:val="00A37416"/>
    <w:rsid w:val="00A37FE5"/>
    <w:rsid w:val="00A40ED6"/>
    <w:rsid w:val="00A4641F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3E34"/>
    <w:rsid w:val="00A7489E"/>
    <w:rsid w:val="00A8015F"/>
    <w:rsid w:val="00A85039"/>
    <w:rsid w:val="00A906AA"/>
    <w:rsid w:val="00A94C5E"/>
    <w:rsid w:val="00A97BEA"/>
    <w:rsid w:val="00AA1B51"/>
    <w:rsid w:val="00AA252C"/>
    <w:rsid w:val="00AA3D3D"/>
    <w:rsid w:val="00AA666E"/>
    <w:rsid w:val="00AA7960"/>
    <w:rsid w:val="00AB5518"/>
    <w:rsid w:val="00AC1F17"/>
    <w:rsid w:val="00AC3A0E"/>
    <w:rsid w:val="00AC4A04"/>
    <w:rsid w:val="00AC5679"/>
    <w:rsid w:val="00AC7A53"/>
    <w:rsid w:val="00AC7F46"/>
    <w:rsid w:val="00AD336F"/>
    <w:rsid w:val="00AD4224"/>
    <w:rsid w:val="00AE04B2"/>
    <w:rsid w:val="00AE134C"/>
    <w:rsid w:val="00AE13AA"/>
    <w:rsid w:val="00AE1868"/>
    <w:rsid w:val="00AE2564"/>
    <w:rsid w:val="00AE301F"/>
    <w:rsid w:val="00AE3302"/>
    <w:rsid w:val="00AE5BA6"/>
    <w:rsid w:val="00AE6231"/>
    <w:rsid w:val="00AE7077"/>
    <w:rsid w:val="00AF0C43"/>
    <w:rsid w:val="00AF61C2"/>
    <w:rsid w:val="00AF6CC6"/>
    <w:rsid w:val="00B0296A"/>
    <w:rsid w:val="00B03538"/>
    <w:rsid w:val="00B0411C"/>
    <w:rsid w:val="00B06857"/>
    <w:rsid w:val="00B07E79"/>
    <w:rsid w:val="00B12295"/>
    <w:rsid w:val="00B137BE"/>
    <w:rsid w:val="00B15998"/>
    <w:rsid w:val="00B1713F"/>
    <w:rsid w:val="00B17FA0"/>
    <w:rsid w:val="00B2292C"/>
    <w:rsid w:val="00B22C3C"/>
    <w:rsid w:val="00B22DC4"/>
    <w:rsid w:val="00B24344"/>
    <w:rsid w:val="00B26769"/>
    <w:rsid w:val="00B26D9B"/>
    <w:rsid w:val="00B2754B"/>
    <w:rsid w:val="00B300B0"/>
    <w:rsid w:val="00B30A22"/>
    <w:rsid w:val="00B31C91"/>
    <w:rsid w:val="00B3747F"/>
    <w:rsid w:val="00B42E76"/>
    <w:rsid w:val="00B43194"/>
    <w:rsid w:val="00B436BF"/>
    <w:rsid w:val="00B476E6"/>
    <w:rsid w:val="00B47734"/>
    <w:rsid w:val="00B50FBA"/>
    <w:rsid w:val="00B52D27"/>
    <w:rsid w:val="00B558EB"/>
    <w:rsid w:val="00B55F46"/>
    <w:rsid w:val="00B577D3"/>
    <w:rsid w:val="00B60466"/>
    <w:rsid w:val="00B64971"/>
    <w:rsid w:val="00B6548F"/>
    <w:rsid w:val="00B71729"/>
    <w:rsid w:val="00B71A32"/>
    <w:rsid w:val="00B723EA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D5312"/>
    <w:rsid w:val="00BE0F7B"/>
    <w:rsid w:val="00BE10C2"/>
    <w:rsid w:val="00BE12C9"/>
    <w:rsid w:val="00BE2F5C"/>
    <w:rsid w:val="00BF0D6C"/>
    <w:rsid w:val="00BF1DD3"/>
    <w:rsid w:val="00BF7DD1"/>
    <w:rsid w:val="00C01D14"/>
    <w:rsid w:val="00C01D97"/>
    <w:rsid w:val="00C025B4"/>
    <w:rsid w:val="00C029EC"/>
    <w:rsid w:val="00C05F2B"/>
    <w:rsid w:val="00C158F3"/>
    <w:rsid w:val="00C161FD"/>
    <w:rsid w:val="00C17C9F"/>
    <w:rsid w:val="00C23F17"/>
    <w:rsid w:val="00C246F2"/>
    <w:rsid w:val="00C2538B"/>
    <w:rsid w:val="00C26D0D"/>
    <w:rsid w:val="00C27C95"/>
    <w:rsid w:val="00C300D2"/>
    <w:rsid w:val="00C3270F"/>
    <w:rsid w:val="00C3278B"/>
    <w:rsid w:val="00C32EA2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D57"/>
    <w:rsid w:val="00C55E9B"/>
    <w:rsid w:val="00C56D09"/>
    <w:rsid w:val="00C57D24"/>
    <w:rsid w:val="00C604D6"/>
    <w:rsid w:val="00C63CAB"/>
    <w:rsid w:val="00C63D00"/>
    <w:rsid w:val="00C6441B"/>
    <w:rsid w:val="00C65921"/>
    <w:rsid w:val="00C66E4F"/>
    <w:rsid w:val="00C7012F"/>
    <w:rsid w:val="00C7108B"/>
    <w:rsid w:val="00C7327E"/>
    <w:rsid w:val="00C73AA2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15DA"/>
    <w:rsid w:val="00CA32AB"/>
    <w:rsid w:val="00CA3375"/>
    <w:rsid w:val="00CA3593"/>
    <w:rsid w:val="00CA5726"/>
    <w:rsid w:val="00CA5DBC"/>
    <w:rsid w:val="00CA7E6A"/>
    <w:rsid w:val="00CB0F4B"/>
    <w:rsid w:val="00CB258E"/>
    <w:rsid w:val="00CB3610"/>
    <w:rsid w:val="00CB3C8F"/>
    <w:rsid w:val="00CC02F1"/>
    <w:rsid w:val="00CC1122"/>
    <w:rsid w:val="00CC11A6"/>
    <w:rsid w:val="00CC135E"/>
    <w:rsid w:val="00CC5418"/>
    <w:rsid w:val="00CC7226"/>
    <w:rsid w:val="00CD0735"/>
    <w:rsid w:val="00CD3266"/>
    <w:rsid w:val="00CD45E3"/>
    <w:rsid w:val="00CD4771"/>
    <w:rsid w:val="00CD5089"/>
    <w:rsid w:val="00CD5D3F"/>
    <w:rsid w:val="00CD68E1"/>
    <w:rsid w:val="00CD7E1F"/>
    <w:rsid w:val="00CE4BC4"/>
    <w:rsid w:val="00CE7875"/>
    <w:rsid w:val="00CE7DA2"/>
    <w:rsid w:val="00CF2F8A"/>
    <w:rsid w:val="00CF3DB3"/>
    <w:rsid w:val="00D0274B"/>
    <w:rsid w:val="00D0503D"/>
    <w:rsid w:val="00D052BC"/>
    <w:rsid w:val="00D07026"/>
    <w:rsid w:val="00D146AE"/>
    <w:rsid w:val="00D22C8F"/>
    <w:rsid w:val="00D26E84"/>
    <w:rsid w:val="00D3203C"/>
    <w:rsid w:val="00D33491"/>
    <w:rsid w:val="00D3442D"/>
    <w:rsid w:val="00D347AA"/>
    <w:rsid w:val="00D36F00"/>
    <w:rsid w:val="00D40B02"/>
    <w:rsid w:val="00D44B67"/>
    <w:rsid w:val="00D44F8E"/>
    <w:rsid w:val="00D51FD5"/>
    <w:rsid w:val="00D53CD3"/>
    <w:rsid w:val="00D55DE0"/>
    <w:rsid w:val="00D56E23"/>
    <w:rsid w:val="00D607EF"/>
    <w:rsid w:val="00D60F88"/>
    <w:rsid w:val="00D646BD"/>
    <w:rsid w:val="00D65558"/>
    <w:rsid w:val="00D71201"/>
    <w:rsid w:val="00D720C7"/>
    <w:rsid w:val="00D73940"/>
    <w:rsid w:val="00D80199"/>
    <w:rsid w:val="00D8104E"/>
    <w:rsid w:val="00D84841"/>
    <w:rsid w:val="00D876E6"/>
    <w:rsid w:val="00D90958"/>
    <w:rsid w:val="00DA061B"/>
    <w:rsid w:val="00DA1025"/>
    <w:rsid w:val="00DA22EC"/>
    <w:rsid w:val="00DA5682"/>
    <w:rsid w:val="00DA5860"/>
    <w:rsid w:val="00DA5C0C"/>
    <w:rsid w:val="00DB077B"/>
    <w:rsid w:val="00DB2767"/>
    <w:rsid w:val="00DB2D09"/>
    <w:rsid w:val="00DB3970"/>
    <w:rsid w:val="00DC1B10"/>
    <w:rsid w:val="00DC2924"/>
    <w:rsid w:val="00DC4729"/>
    <w:rsid w:val="00DD31C5"/>
    <w:rsid w:val="00DD5020"/>
    <w:rsid w:val="00DD63BE"/>
    <w:rsid w:val="00DE3EE9"/>
    <w:rsid w:val="00DE4296"/>
    <w:rsid w:val="00DF2469"/>
    <w:rsid w:val="00DF4F23"/>
    <w:rsid w:val="00DF5702"/>
    <w:rsid w:val="00DF6361"/>
    <w:rsid w:val="00DF7899"/>
    <w:rsid w:val="00E0524C"/>
    <w:rsid w:val="00E15751"/>
    <w:rsid w:val="00E17160"/>
    <w:rsid w:val="00E17D41"/>
    <w:rsid w:val="00E231D1"/>
    <w:rsid w:val="00E3288D"/>
    <w:rsid w:val="00E341BA"/>
    <w:rsid w:val="00E35112"/>
    <w:rsid w:val="00E35BEC"/>
    <w:rsid w:val="00E41A6A"/>
    <w:rsid w:val="00E426AF"/>
    <w:rsid w:val="00E47A90"/>
    <w:rsid w:val="00E50821"/>
    <w:rsid w:val="00E51F91"/>
    <w:rsid w:val="00E5498A"/>
    <w:rsid w:val="00E559CE"/>
    <w:rsid w:val="00E60F42"/>
    <w:rsid w:val="00E66924"/>
    <w:rsid w:val="00E66C3A"/>
    <w:rsid w:val="00E6746C"/>
    <w:rsid w:val="00E7086E"/>
    <w:rsid w:val="00E71248"/>
    <w:rsid w:val="00E71436"/>
    <w:rsid w:val="00E73C41"/>
    <w:rsid w:val="00E75911"/>
    <w:rsid w:val="00E7598F"/>
    <w:rsid w:val="00E76F60"/>
    <w:rsid w:val="00E80F47"/>
    <w:rsid w:val="00E812B5"/>
    <w:rsid w:val="00E83C34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0833"/>
    <w:rsid w:val="00EA2D63"/>
    <w:rsid w:val="00EA4D48"/>
    <w:rsid w:val="00EA75B8"/>
    <w:rsid w:val="00EA7ADF"/>
    <w:rsid w:val="00EB2173"/>
    <w:rsid w:val="00EB62E6"/>
    <w:rsid w:val="00EB695F"/>
    <w:rsid w:val="00EC36E9"/>
    <w:rsid w:val="00EC3A85"/>
    <w:rsid w:val="00EC4B89"/>
    <w:rsid w:val="00EC59A5"/>
    <w:rsid w:val="00EC6E15"/>
    <w:rsid w:val="00ED1B30"/>
    <w:rsid w:val="00ED1F60"/>
    <w:rsid w:val="00ED5D03"/>
    <w:rsid w:val="00EE01ED"/>
    <w:rsid w:val="00EE1AC1"/>
    <w:rsid w:val="00EE39D6"/>
    <w:rsid w:val="00EE52AD"/>
    <w:rsid w:val="00EE5BC3"/>
    <w:rsid w:val="00EE6FAB"/>
    <w:rsid w:val="00EF2E1E"/>
    <w:rsid w:val="00EF328C"/>
    <w:rsid w:val="00EF55D1"/>
    <w:rsid w:val="00EF68BB"/>
    <w:rsid w:val="00F0051D"/>
    <w:rsid w:val="00F01F92"/>
    <w:rsid w:val="00F030D4"/>
    <w:rsid w:val="00F04053"/>
    <w:rsid w:val="00F06573"/>
    <w:rsid w:val="00F10A08"/>
    <w:rsid w:val="00F15354"/>
    <w:rsid w:val="00F22AC5"/>
    <w:rsid w:val="00F254D1"/>
    <w:rsid w:val="00F308E4"/>
    <w:rsid w:val="00F32B82"/>
    <w:rsid w:val="00F34C86"/>
    <w:rsid w:val="00F4043E"/>
    <w:rsid w:val="00F41795"/>
    <w:rsid w:val="00F41BBC"/>
    <w:rsid w:val="00F43CD9"/>
    <w:rsid w:val="00F444F0"/>
    <w:rsid w:val="00F446FF"/>
    <w:rsid w:val="00F45521"/>
    <w:rsid w:val="00F45E44"/>
    <w:rsid w:val="00F50847"/>
    <w:rsid w:val="00F52CB6"/>
    <w:rsid w:val="00F53E54"/>
    <w:rsid w:val="00F53F27"/>
    <w:rsid w:val="00F546D1"/>
    <w:rsid w:val="00F60281"/>
    <w:rsid w:val="00F66272"/>
    <w:rsid w:val="00F709C0"/>
    <w:rsid w:val="00F81FEC"/>
    <w:rsid w:val="00F872C4"/>
    <w:rsid w:val="00F927A1"/>
    <w:rsid w:val="00F92E4D"/>
    <w:rsid w:val="00F95D08"/>
    <w:rsid w:val="00FA0497"/>
    <w:rsid w:val="00FA23BD"/>
    <w:rsid w:val="00FA3764"/>
    <w:rsid w:val="00FA3ECB"/>
    <w:rsid w:val="00FA41C7"/>
    <w:rsid w:val="00FA4A79"/>
    <w:rsid w:val="00FA56ED"/>
    <w:rsid w:val="00FB05DD"/>
    <w:rsid w:val="00FB0F7C"/>
    <w:rsid w:val="00FB24EA"/>
    <w:rsid w:val="00FB3217"/>
    <w:rsid w:val="00FB5FA6"/>
    <w:rsid w:val="00FB722D"/>
    <w:rsid w:val="00FC0334"/>
    <w:rsid w:val="00FC1310"/>
    <w:rsid w:val="00FC24EB"/>
    <w:rsid w:val="00FC28CB"/>
    <w:rsid w:val="00FC2FF3"/>
    <w:rsid w:val="00FC3263"/>
    <w:rsid w:val="00FC51F9"/>
    <w:rsid w:val="00FC5B40"/>
    <w:rsid w:val="00FC5FF8"/>
    <w:rsid w:val="00FC67E9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0994"/>
    <w:rsid w:val="00FF5271"/>
    <w:rsid w:val="00FF5F6A"/>
    <w:rsid w:val="00FF67ED"/>
    <w:rsid w:val="00FF69B5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1189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Caitlin Richardson (BCUHB - Mental Health &amp; Learning Disabilities)</cp:lastModifiedBy>
  <cp:revision>141</cp:revision>
  <cp:lastPrinted>2020-02-11T19:20:00Z</cp:lastPrinted>
  <dcterms:created xsi:type="dcterms:W3CDTF">2026-02-23T14:55:00Z</dcterms:created>
  <dcterms:modified xsi:type="dcterms:W3CDTF">2026-02-25T11:14:00Z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