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0D9FA409" w:rsidRDefault="0D9FA409" w14:paraId="094DA3F3" w14:textId="3D4A126C">
      <w:r w:rsidR="0D9FA409">
        <w:rPr/>
        <w:t>Script for presentation:</w:t>
      </w:r>
    </w:p>
    <w:p w:rsidR="0D9FA409" w:rsidP="5AC858FA" w:rsidRDefault="0D9FA409" w14:paraId="16B0176F" w14:textId="210D2B1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444444"/>
          <w:sz w:val="24"/>
          <w:szCs w:val="24"/>
          <w:u w:val="none"/>
        </w:rPr>
      </w:pPr>
      <w:r w:rsidRPr="5AC858FA" w:rsidR="0D9FA409">
        <w:rPr>
          <w:rFonts w:ascii="Calibri" w:hAnsi="Calibri" w:eastAsia="Calibri" w:cs="Calibri"/>
          <w:sz w:val="24"/>
          <w:szCs w:val="24"/>
        </w:rPr>
        <w:t>My name is Libby Grota and within this presentation I will be discussing media within psychology. I aim to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explore the effect of media influence and interaction on human 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behaviour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as well as c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onsider psychological research investigating 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the pervasiveness of media and the impact it has on human's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cogniti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on, 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ttitude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behaviour</w:t>
      </w:r>
      <w:r w:rsidRPr="5AC858FA" w:rsidR="5B9891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</w:t>
      </w:r>
    </w:p>
    <w:p w:rsidR="5AC858FA" w:rsidP="5AC858FA" w:rsidRDefault="5AC858FA" w14:paraId="34CE6CB3" w14:textId="03B60D9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</w:p>
    <w:p w:rsidR="798FE97C" w:rsidP="51531B2B" w:rsidRDefault="798FE97C" w14:paraId="639999FA" w14:textId="38CB590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798FE9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Media has been considered as a diverse area within psychology research, r</w:t>
      </w:r>
      <w:r w:rsidRPr="51531B2B" w:rsidR="3834CE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apidly evolving over time according to psychological researchers such as Brewer, 2011.</w:t>
      </w:r>
      <w:r w:rsidRPr="51531B2B" w:rsidR="3834CE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has become a significant aspect </w:t>
      </w:r>
      <w:r w:rsidRPr="51531B2B" w:rsidR="0627DD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of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society </w:t>
      </w:r>
      <w:r w:rsidRPr="51531B2B" w:rsidR="26B29A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particularly within the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21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  <w:vertAlign w:val="superscript"/>
        </w:rPr>
        <w:t>st</w:t>
      </w:r>
      <w:r w:rsidRPr="51531B2B" w:rsidR="11132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century</w:t>
      </w:r>
      <w:r w:rsidRPr="51531B2B" w:rsidR="5E3A3E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central to a range of aspects within community life (Stever, 2021). </w:t>
      </w:r>
      <w:r w:rsidRPr="51531B2B" w:rsidR="0BC12D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internet or otherwise known as mass media consists of a global system including interconnected computer </w:t>
      </w:r>
      <w:r w:rsidRPr="51531B2B" w:rsidR="5C917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networks using the same communications protocol </w:t>
      </w:r>
      <w:r w:rsidRPr="51531B2B" w:rsidR="5C917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 order to</w:t>
      </w:r>
      <w:r w:rsidRPr="51531B2B" w:rsidR="5C917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connect with others, this is referred to as </w:t>
      </w:r>
      <w:r w:rsidRPr="51531B2B" w:rsidR="742232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the</w:t>
      </w:r>
      <w:r w:rsidRPr="51531B2B" w:rsidR="5C917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Transmission Control </w:t>
      </w:r>
      <w:r w:rsidRPr="51531B2B" w:rsidR="5C9171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Protocol</w:t>
      </w:r>
      <w:r w:rsidRPr="51531B2B" w:rsidR="58DAAB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(</w:t>
      </w:r>
      <w:r w:rsidRPr="51531B2B" w:rsidR="58DAAB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Wallace, 2016). </w:t>
      </w:r>
      <w:r w:rsidRPr="51531B2B" w:rsidR="62D55A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Media </w:t>
      </w:r>
      <w:r w:rsidRPr="51531B2B" w:rsidR="2126B0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involves </w:t>
      </w:r>
      <w:r w:rsidRPr="51531B2B" w:rsidR="4711F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communication aside from face-to-face interactions</w:t>
      </w:r>
      <w:r w:rsidRPr="51531B2B" w:rsidR="042F2B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for example the use of telephones, text messages, email, video conferences</w:t>
      </w:r>
      <w:r w:rsidRPr="51531B2B" w:rsidR="4C88D6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260145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which are </w:t>
      </w:r>
      <w:r w:rsidRPr="51531B2B" w:rsidR="4C88D6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referred as individual media where the communication takes place between a small group of individuals</w:t>
      </w:r>
      <w:r w:rsidRPr="51531B2B" w:rsidR="4711F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4711F6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(Ste</w:t>
      </w:r>
      <w:r w:rsidRPr="51531B2B" w:rsidR="3B4D2E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ver, 2021).</w:t>
      </w:r>
      <w:r w:rsidRPr="51531B2B" w:rsidR="2BDB49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Alternatively, mass media can include films, tv shows, radio shows, </w:t>
      </w:r>
      <w:r w:rsidRPr="51531B2B" w:rsidR="641998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constructed for a larger audience of individuals (Stever, 2021).</w:t>
      </w:r>
      <w:r w:rsidRPr="51531B2B" w:rsidR="354C3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092BB7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According to </w:t>
      </w:r>
      <w:r w:rsidRPr="51531B2B" w:rsidR="092BB7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Gilleard</w:t>
      </w:r>
      <w:r w:rsidRPr="51531B2B" w:rsidR="092BB7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et al., (2015), d</w:t>
      </w:r>
      <w:r w:rsidRPr="51531B2B" w:rsidR="354C3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igital cell phones were first </w:t>
      </w:r>
      <w:r w:rsidRPr="51531B2B" w:rsidR="354C34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introduced in the 1990’s</w:t>
      </w:r>
      <w:r w:rsidRPr="51531B2B" w:rsidR="1A9242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</w:t>
      </w:r>
      <w:r w:rsidRPr="51531B2B" w:rsidR="4376E7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It is estimated that 98% of the adult population within the UK own a mobile phone</w:t>
      </w:r>
      <w:r w:rsidRPr="51531B2B" w:rsidR="6C924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(Mobile UK, 20</w:t>
      </w:r>
      <w:r w:rsidRPr="51531B2B" w:rsidR="535646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23</w:t>
      </w:r>
      <w:r w:rsidRPr="51531B2B" w:rsidR="6C924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).</w:t>
      </w:r>
      <w:r w:rsidRPr="51531B2B" w:rsidR="24D09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Early statistics from the 1990’s revealed that only </w:t>
      </w:r>
      <w:r w:rsidRPr="51531B2B" w:rsidR="42154B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25% in 1998 owned a mobile phone in the UK revealed </w:t>
      </w:r>
      <w:r w:rsidRPr="51531B2B" w:rsidR="0F3C5F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professor</w:t>
      </w:r>
      <w:r w:rsidRPr="51531B2B" w:rsidR="42154B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Linge of th</w:t>
      </w:r>
      <w:r w:rsidRPr="51531B2B" w:rsidR="3C32E7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 University of Salford</w:t>
      </w:r>
      <w:r w:rsidRPr="51531B2B" w:rsidR="208E4E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562E37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(Guardian, 20</w:t>
      </w:r>
      <w:r w:rsidRPr="51531B2B" w:rsidR="47CCDF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10</w:t>
      </w:r>
      <w:r w:rsidRPr="51531B2B" w:rsidR="562E37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). </w:t>
      </w:r>
      <w:r w:rsidRPr="51531B2B" w:rsidR="7B5C6C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is used daily by </w:t>
      </w:r>
      <w:r w:rsidRPr="51531B2B" w:rsidR="69310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 substantial amount of the population within a range of activities such as interacting with peers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o-workers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or clients during employment tasks, conducting research, discovering bargains 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regarding</w:t>
      </w:r>
      <w:r w:rsidRPr="51531B2B" w:rsidR="341EED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items, exch</w:t>
      </w:r>
      <w:r w:rsidRPr="51531B2B" w:rsidR="601441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anging information, meeting unfamiliar individuals (e.g., dating apps becoming a popular example)</w:t>
      </w:r>
      <w:r w:rsidRPr="51531B2B" w:rsidR="521645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or interacting with animals (</w:t>
      </w:r>
      <w:r w:rsidRPr="51531B2B" w:rsidR="20EF32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Wallace, 2016). </w:t>
      </w:r>
      <w:r w:rsidRPr="51531B2B" w:rsidR="30247F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5AC858FA" w:rsidP="5AC858FA" w:rsidRDefault="5AC858FA" w14:paraId="3CE1AEFA" w14:textId="12C0B2E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</w:p>
    <w:p w:rsidR="1640E940" w:rsidP="5AC858FA" w:rsidRDefault="1640E940" w14:paraId="2A0A79CA" w14:textId="4CF7E58A">
      <w:pPr>
        <w:pStyle w:val="Normal"/>
        <w:ind w:left="0"/>
        <w:rPr>
          <w:noProof w:val="0"/>
          <w:lang w:val="en-GB"/>
        </w:rPr>
      </w:pPr>
      <w:r w:rsidRPr="51531B2B" w:rsidR="1640E940">
        <w:rPr>
          <w:noProof w:val="0"/>
          <w:lang w:val="en-GB"/>
        </w:rPr>
        <w:t>Aggression:</w:t>
      </w:r>
    </w:p>
    <w:p w:rsidR="5AC858FA" w:rsidP="51531B2B" w:rsidRDefault="5AC858FA" w14:paraId="3458EAF9" w14:textId="42262DB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</w:pPr>
      <w:r w:rsidRPr="51531B2B" w:rsidR="35356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Aggression refers to behaviour </w:t>
      </w:r>
      <w:r w:rsidRPr="51531B2B" w:rsidR="35356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51531B2B" w:rsidR="35356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</w:t>
      </w:r>
      <w:r w:rsidRPr="51531B2B" w:rsidR="181BD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motivation and</w:t>
      </w:r>
      <w:r w:rsidRPr="51531B2B" w:rsidR="35356B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intention </w:t>
      </w:r>
      <w:r w:rsidRPr="51531B2B" w:rsidR="74058D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to commit harm to </w:t>
      </w:r>
      <w:r w:rsidRPr="51531B2B" w:rsidR="5AD529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an innocent </w:t>
      </w:r>
      <w:r w:rsidRPr="51531B2B" w:rsidR="74058D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individual</w:t>
      </w:r>
      <w:r w:rsidRPr="51531B2B" w:rsidR="128962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28962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attempting</w:t>
      </w:r>
      <w:r w:rsidRPr="51531B2B" w:rsidR="128962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avoid such harm Anderson &amp; Bush</w:t>
      </w:r>
      <w:r w:rsidRPr="51531B2B" w:rsidR="3829D0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man, (2002); Bushman &amp; Huesmann (2010, as cited in </w:t>
      </w:r>
      <w:r w:rsidRPr="51531B2B" w:rsidR="2CD7CA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Warburton &amp; Anderson, 2015). </w:t>
      </w:r>
      <w:r w:rsidRPr="51531B2B" w:rsidR="6FEEC4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Aggression is a behaviour which is observable rather than a thought process or feeling (Allen </w:t>
      </w:r>
      <w:r w:rsidRPr="51531B2B" w:rsidR="71E8E7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&amp; Anderson, 2017). Aggressive cognitions including hostile </w:t>
      </w:r>
      <w:r w:rsidRPr="51531B2B" w:rsidR="0842676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beliefs and thoughts and aggressive affects such as emotions of anger</w:t>
      </w:r>
      <w:r w:rsidRPr="51531B2B" w:rsidR="70750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fury and desire for revenge are unable to be considered as aggression although they may act as </w:t>
      </w:r>
      <w:r w:rsidRPr="51531B2B" w:rsidR="12998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factors that generate aggressive behaviour (Allen &amp; Anderson, 2017). </w:t>
      </w:r>
      <w:r w:rsidRPr="51531B2B" w:rsidR="407F7E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Various types</w:t>
      </w:r>
      <w:r w:rsidRPr="51531B2B" w:rsidR="407F7E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aggression can include physical </w:t>
      </w:r>
      <w:r w:rsidRPr="51531B2B" w:rsidR="44DEE5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aggression through</w:t>
      </w:r>
      <w:r w:rsidRPr="51531B2B" w:rsidR="407F7E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harming an individual through kicking, </w:t>
      </w:r>
      <w:r w:rsidRPr="51531B2B" w:rsidR="3A5EE9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=</w:t>
      </w:r>
      <w:r w:rsidRPr="51531B2B" w:rsidR="407F7E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hitting</w:t>
      </w:r>
      <w:r w:rsidRPr="51531B2B" w:rsidR="407F7E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or stabbing one another</w:t>
      </w:r>
      <w:r w:rsidRPr="51531B2B" w:rsidR="7D1D33D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</w:t>
      </w:r>
      <w:r w:rsidRPr="51531B2B" w:rsidR="4F20C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468CE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V</w:t>
      </w:r>
      <w:r w:rsidRPr="51531B2B" w:rsidR="4F20C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erbal aggression </w:t>
      </w:r>
      <w:r w:rsidRPr="51531B2B" w:rsidR="2CEF67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involves harm through </w:t>
      </w:r>
      <w:r w:rsidRPr="51531B2B" w:rsidR="2CEF67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</w:t>
      </w:r>
      <w:r w:rsidRPr="51531B2B" w:rsidR="2CEF67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 use of</w:t>
      </w:r>
      <w:r w:rsidRPr="51531B2B" w:rsidR="4F20C4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vocabulary and tone such as shouting, screaming</w:t>
      </w:r>
      <w:r w:rsidRPr="51531B2B" w:rsidR="0CA8E8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or name calling (Warburton &amp; Anderson, 2015). </w:t>
      </w:r>
      <w:r w:rsidRPr="51531B2B" w:rsidR="718F7D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Alternatively, relational aggression involves hurting other individuals through </w:t>
      </w:r>
      <w:r w:rsidRPr="51531B2B" w:rsidR="5F8B4A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manipulating</w:t>
      </w:r>
      <w:r w:rsidRPr="51531B2B" w:rsidR="718F7D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friendship groups</w:t>
      </w:r>
      <w:r w:rsidRPr="51531B2B" w:rsidR="0D5B48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through actions of gossiping, spreading rumours or social </w:t>
      </w:r>
      <w:r w:rsidRPr="51531B2B" w:rsidR="5B0648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group exclusion</w:t>
      </w:r>
      <w:r w:rsidRPr="51531B2B" w:rsidR="5B0648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2"/>
          <w:szCs w:val="22"/>
          <w:u w:val="none"/>
        </w:rPr>
        <w:t xml:space="preserve"> </w:t>
      </w:r>
      <w:hyperlink w:anchor="bb0220" r:id="Rc60dcad95efc46b6">
        <w:r w:rsidRPr="51531B2B" w:rsidR="5B0648E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1F1F1F"/>
            <w:sz w:val="22"/>
            <w:szCs w:val="22"/>
            <w:u w:val="none"/>
            <w:lang w:val="en-GB"/>
          </w:rPr>
          <w:t>Voulgaridou &amp; Kokkinos,</w:t>
        </w:r>
      </w:hyperlink>
      <w:r w:rsidRPr="51531B2B" w:rsidR="5B0648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(2015</w:t>
      </w:r>
      <w:r w:rsidRPr="51531B2B" w:rsidR="6129C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, as cited in Constantinos</w:t>
      </w:r>
      <w:r w:rsidRPr="51531B2B" w:rsidR="4D5DDB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, 2016). </w:t>
      </w:r>
      <w:r w:rsidRPr="51531B2B" w:rsidR="50A4B3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</w:t>
      </w:r>
    </w:p>
    <w:p w:rsidR="34AE32A7" w:rsidP="51531B2B" w:rsidRDefault="34AE32A7" w14:paraId="125321E6" w14:textId="78D051C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</w:pPr>
      <w:r w:rsidRPr="51531B2B" w:rsidR="34AE32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A large number of</w:t>
      </w:r>
      <w:r w:rsidRPr="51531B2B" w:rsidR="34AE32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social psychologists</w:t>
      </w:r>
      <w:r w:rsidRPr="51531B2B" w:rsidR="010325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consider violence as a subset of aggression (Allen &amp; Anderson, 2017). </w:t>
      </w:r>
      <w:r w:rsidRPr="51531B2B" w:rsidR="6FFE7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Violence </w:t>
      </w:r>
      <w:r w:rsidRPr="51531B2B" w:rsidR="2346E8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involves the</w:t>
      </w:r>
      <w:r w:rsidRPr="51531B2B" w:rsidR="6FFE7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lack o</w:t>
      </w:r>
      <w:r w:rsidRPr="51531B2B" w:rsidR="1E4EF3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f</w:t>
      </w:r>
      <w:r w:rsidRPr="51531B2B" w:rsidR="6FFE7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aggressive impulse</w:t>
      </w:r>
      <w:r w:rsidRPr="51531B2B" w:rsidR="524810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control</w:t>
      </w:r>
      <w:r w:rsidRPr="51531B2B" w:rsidR="6FFE70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which leads to a behavio</w:t>
      </w:r>
      <w:r w:rsidRPr="51531B2B" w:rsidR="4597B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ur or action </w:t>
      </w:r>
      <w:r w:rsidRPr="51531B2B" w:rsidR="4597B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Shengold</w:t>
      </w:r>
      <w:r w:rsidRPr="51531B2B" w:rsidR="4597B0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(1999, as cited in Motz 2016). </w:t>
      </w:r>
      <w:r w:rsidRPr="51531B2B" w:rsidR="4F8935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Vi</w:t>
      </w:r>
      <w:r w:rsidRPr="51531B2B" w:rsidR="552F22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olence </w:t>
      </w:r>
      <w:r w:rsidRPr="51531B2B" w:rsidR="217BCB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is a more </w:t>
      </w:r>
      <w:r w:rsidRPr="51531B2B" w:rsidR="552F22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extreme form of aggression </w:t>
      </w:r>
      <w:r w:rsidRPr="51531B2B" w:rsidR="552F22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containing</w:t>
      </w:r>
      <w:r w:rsidRPr="51531B2B" w:rsidR="552F22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</w:t>
      </w:r>
      <w:r w:rsidRPr="51531B2B" w:rsidR="1A32D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additional</w:t>
      </w:r>
      <w:r w:rsidRPr="51531B2B" w:rsidR="1A32D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severe physical harm</w:t>
      </w:r>
      <w:r w:rsidRPr="51531B2B" w:rsidR="4CA3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as an intention </w:t>
      </w:r>
      <w:r w:rsidRPr="51531B2B" w:rsidR="7C96612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to commit</w:t>
      </w:r>
      <w:r w:rsidRPr="51531B2B" w:rsidR="4CA3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</w:t>
      </w:r>
      <w:r w:rsidRPr="51531B2B" w:rsidR="4CA3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serious injury</w:t>
      </w:r>
      <w:r w:rsidRPr="51531B2B" w:rsidR="4CA3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or death Anderson &amp; Bushman</w:t>
      </w:r>
      <w:r w:rsidRPr="51531B2B" w:rsidR="25459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, (</w:t>
      </w:r>
      <w:r w:rsidRPr="51531B2B" w:rsidR="4CA33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2002</w:t>
      </w:r>
      <w:r w:rsidRPr="51531B2B" w:rsidR="57E3FA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);</w:t>
      </w:r>
      <w:r w:rsidRPr="51531B2B" w:rsidR="50B78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Bushman &amp; Huesmann </w:t>
      </w:r>
      <w:r w:rsidRPr="51531B2B" w:rsidR="7E531E6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(</w:t>
      </w:r>
      <w:r w:rsidRPr="51531B2B" w:rsidR="50B78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2010</w:t>
      </w:r>
      <w:r w:rsidRPr="51531B2B" w:rsidR="26E8D3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)</w:t>
      </w:r>
      <w:r w:rsidRPr="51531B2B" w:rsidR="50B788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; Huesmann &amp; Taylor </w:t>
      </w:r>
      <w:r w:rsidRPr="51531B2B" w:rsidR="544BE5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(2006 as cited in </w:t>
      </w:r>
      <w:r w:rsidRPr="51531B2B" w:rsidR="3A07DC5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Allen &amp; Anderson, 2017). </w:t>
      </w:r>
      <w:r w:rsidRPr="51531B2B" w:rsidR="45D4D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Similarly to aggression, </w:t>
      </w:r>
      <w:r w:rsidRPr="51531B2B" w:rsidR="64C832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>failing</w:t>
      </w:r>
      <w:r w:rsidRPr="51531B2B" w:rsidR="45D4D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to murder</w:t>
      </w:r>
      <w:r w:rsidRPr="51531B2B" w:rsidR="45D4D3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or fatally wound an individual using a knife</w:t>
      </w:r>
      <w:r w:rsidRPr="51531B2B" w:rsidR="78BECF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through missing the individual is still considered as violent behaviour</w:t>
      </w:r>
      <w:r w:rsidRPr="51531B2B" w:rsidR="1DEEF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1F1F1F"/>
          <w:sz w:val="22"/>
          <w:szCs w:val="22"/>
          <w:u w:val="none"/>
          <w:lang w:val="en-GB"/>
        </w:rPr>
        <w:t xml:space="preserve"> (Allen &amp; Anderson, 2017). </w:t>
      </w:r>
    </w:p>
    <w:p w:rsidR="0B4FBA98" w:rsidP="0B4FBA98" w:rsidRDefault="0B4FBA98" w14:paraId="207CE802" w14:textId="79614C8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</w:p>
    <w:p w:rsidR="07247D7A" w:rsidP="51531B2B" w:rsidRDefault="07247D7A" w14:paraId="49DAC613" w14:textId="0690273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07247D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History of it:</w:t>
      </w:r>
    </w:p>
    <w:p w:rsidR="259DE88C" w:rsidP="51531B2B" w:rsidRDefault="259DE88C" w14:paraId="3F0CAA65" w14:textId="60CB7B3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51F583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</w:t>
      </w:r>
      <w:r w:rsidRPr="51531B2B" w:rsidR="259DE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edia is con</w:t>
      </w:r>
      <w:r w:rsidRPr="51531B2B" w:rsidR="1CBC5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stantly</w:t>
      </w:r>
      <w:r w:rsidRPr="51531B2B" w:rsidR="259DE8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developing</w:t>
      </w:r>
      <w:r w:rsidRPr="51531B2B" w:rsidR="4E212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as well as becoming more prevalent within everyday human life </w:t>
      </w:r>
      <w:r w:rsidRPr="51531B2B" w:rsidR="5968E7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where</w:t>
      </w:r>
      <w:r w:rsidRPr="51531B2B" w:rsidR="4E212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new developments of</w:t>
      </w:r>
      <w:r w:rsidRPr="51531B2B" w:rsidR="7A1675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4E2121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technologies </w:t>
      </w:r>
      <w:r w:rsidRPr="51531B2B" w:rsidR="22E5B7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such as mobile phones and computers encourage </w:t>
      </w:r>
      <w:r w:rsidRPr="51531B2B" w:rsidR="063775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uncomplicated and instant access </w:t>
      </w:r>
      <w:r w:rsidRPr="51531B2B" w:rsidR="7FE3E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to social networking sites</w:t>
      </w:r>
      <w:r w:rsidRPr="51531B2B" w:rsidR="7FE3E9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5378A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(Brewer, 2011). </w:t>
      </w:r>
      <w:r w:rsidRPr="51531B2B" w:rsidR="1D40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For example, developments within mobile phones allow </w:t>
      </w:r>
      <w:r w:rsidRPr="51531B2B" w:rsidR="0EBE5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footage to be filmed during major events, including the London Underground attack or the 7/7 bombing which enable content </w:t>
      </w:r>
      <w:r w:rsidRPr="51531B2B" w:rsidR="0EBE5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</w:t>
      </w:r>
      <w:r w:rsidRPr="51531B2B" w:rsidR="0EBE5E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uploaded sudden</w:t>
      </w:r>
      <w:r w:rsidRPr="51531B2B" w:rsidR="4D6343E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ly within minutes of the incidents taking place, leading individuals to become exposed to “disaster marathons,” through access of th</w:t>
      </w:r>
      <w:r w:rsidRPr="51531B2B" w:rsidR="2CB5B6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 media which was not possible around forty years ago (Brewer, 2011). </w:t>
      </w:r>
    </w:p>
    <w:p w:rsidR="5AC858FA" w:rsidP="51531B2B" w:rsidRDefault="5AC858FA" w14:paraId="5D9B0569" w14:textId="0EDF99E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1CBD4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is interesting to </w:t>
      </w:r>
      <w:r w:rsidRPr="51531B2B" w:rsidR="1CBD4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observe</w:t>
      </w:r>
      <w:r w:rsidRPr="51531B2B" w:rsidR="1CBD49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rates of crime within England and Wales across centuries. For example, </w:t>
      </w:r>
      <w:r w:rsidRPr="51531B2B" w:rsidR="5B622E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 1990 the total of offences recorded of violence against a person included 184,665 according </w:t>
      </w:r>
      <w:r w:rsidRPr="51531B2B" w:rsidR="411B3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to the Governments publishment of criminal statistics in 2001. Furthermore, at the end of 2022 according to the Office of National Statistics</w:t>
      </w:r>
      <w:r w:rsidRPr="51531B2B" w:rsidR="10EA47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April 2023,</w:t>
      </w:r>
      <w:r w:rsidRPr="51531B2B" w:rsidR="411B37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58ABF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2.1 million offences of violence were recorded by the police within Wales and England</w:t>
      </w:r>
      <w:r w:rsidRPr="51531B2B" w:rsidR="6E44E2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These figures </w:t>
      </w:r>
      <w:r w:rsidRPr="51531B2B" w:rsidR="6E44E2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demonstrate</w:t>
      </w:r>
      <w:r w:rsidRPr="51531B2B" w:rsidR="6E44E2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</w:t>
      </w:r>
      <w:r w:rsidRPr="51531B2B" w:rsidR="7D09E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substantial</w:t>
      </w:r>
      <w:r w:rsidRPr="51531B2B" w:rsidR="6E44E2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increase in violent offences committed</w:t>
      </w:r>
      <w:r w:rsidRPr="51531B2B" w:rsidR="06BF7D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within England &amp; Wale</w:t>
      </w:r>
      <w:r w:rsidRPr="51531B2B" w:rsidR="6D3D4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 within a </w:t>
      </w:r>
      <w:r w:rsidRPr="51531B2B" w:rsidR="6D3D4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30 year</w:t>
      </w:r>
      <w:r w:rsidRPr="51531B2B" w:rsidR="6D3D41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period. Recalling </w:t>
      </w:r>
      <w:r w:rsidRPr="51531B2B" w:rsidR="73A3D8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Brewer, 2011’s consideration of the media continuously developing and becoming more prevalent within life eac</w:t>
      </w:r>
      <w:r w:rsidRPr="51531B2B" w:rsidR="0B3499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 day proposes media may influence some aggressive behaviour from taking place. For example, 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as supported by 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Gilleard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et al., mobile phones were first introduced in the 1990’s and have developed hugely through time 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abilities to 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observe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news, 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events</w:t>
      </w:r>
      <w:r w:rsidRPr="51531B2B" w:rsidR="49D97E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</w:t>
      </w:r>
      <w:r w:rsidRPr="51531B2B" w:rsidR="087E64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films</w:t>
      </w:r>
      <w:r w:rsidRPr="51531B2B" w:rsidR="7419D1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It also recognisable through statistics that crime rates have increased also from this time. </w:t>
      </w:r>
      <w:r w:rsidRPr="51531B2B" w:rsidR="7F6197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This,</w:t>
      </w:r>
      <w:r w:rsidRPr="51531B2B" w:rsidR="7419D1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therefore, </w:t>
      </w:r>
      <w:r w:rsidRPr="51531B2B" w:rsidR="00BC9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indicates</w:t>
      </w:r>
      <w:r w:rsidRPr="51531B2B" w:rsidR="00BC97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</w:t>
      </w:r>
      <w:r w:rsidRPr="51531B2B" w:rsidR="7419D1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possible link between the media and </w:t>
      </w:r>
      <w:r w:rsidRPr="51531B2B" w:rsidR="4214B0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increase in </w:t>
      </w:r>
      <w:r w:rsidRPr="51531B2B" w:rsidR="7419D1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aggress</w:t>
      </w:r>
      <w:r w:rsidRPr="51531B2B" w:rsidR="420913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ive </w:t>
      </w:r>
      <w:r w:rsidRPr="51531B2B" w:rsidR="106B3C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behaviour</w:t>
      </w:r>
      <w:r w:rsidRPr="51531B2B" w:rsidR="420913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</w:p>
    <w:p w:rsidR="52FA2550" w:rsidP="52FA2550" w:rsidRDefault="52FA2550" w14:paraId="2F4FE1C3" w14:textId="4DA6105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</w:p>
    <w:p w:rsidR="250B8490" w:rsidP="52FA2550" w:rsidRDefault="250B8490" w14:paraId="36BDDCA8" w14:textId="1F22B2D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0F6FC2B5" w:rsidR="250B84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Early studies:</w:t>
      </w:r>
    </w:p>
    <w:p w:rsidR="250B8490" w:rsidP="0F6FC2B5" w:rsidRDefault="250B8490" w14:paraId="5D26FF17" w14:textId="4AC7C9F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social learning theory developed by Bandura in the 1960’s focused on how individuals learn behaviour through observing behaviours 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demonstrated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by other individuals (Cosme, 2021)</w:t>
      </w:r>
      <w:r w:rsidRPr="0F6FC2B5" w:rsidR="2A5465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0F6FC2B5" w:rsidR="5649B9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This social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learning theory of behaviour has</w:t>
      </w:r>
      <w:r w:rsidRPr="0F6FC2B5" w:rsidR="0BD93D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0F6FC2B5" w:rsidR="169BC4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later influenced researchers to </w:t>
      </w:r>
      <w:r w:rsidRPr="0F6FC2B5" w:rsidR="169BC4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investigate the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influence</w:t>
      </w:r>
      <w:r w:rsidRPr="0F6FC2B5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the media on behaviour Paik &amp; Comstock (1994, as cited in Cosme., 2021).</w:t>
      </w:r>
    </w:p>
    <w:p w:rsidR="250B8490" w:rsidP="51531B2B" w:rsidRDefault="250B8490" w14:paraId="2AB09D4F" w14:textId="6BBCCCE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359C2C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For example,</w:t>
      </w:r>
      <w:r w:rsidRPr="51531B2B" w:rsidR="2F670E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250B849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Li</w:t>
      </w:r>
      <w:r w:rsidRPr="51531B2B" w:rsidR="2A6B7F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</w:t>
      </w:r>
      <w:r w:rsidRPr="51531B2B" w:rsidR="250B849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bert &amp; Baron, 1972</w:t>
      </w:r>
      <w:r w:rsidRPr="51531B2B" w:rsidR="4E5C1E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u</w:t>
      </w:r>
      <w:r w:rsidRPr="51531B2B" w:rsidR="7D8FC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sed a sample of 136 children</w:t>
      </w:r>
      <w:r w:rsidRPr="51531B2B" w:rsidR="7B0E41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</w:t>
      </w:r>
      <w:r w:rsidRPr="51531B2B" w:rsidR="5CE23B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found 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that children 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allocated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</w:t>
      </w:r>
      <w:r w:rsidRPr="51531B2B" w:rsidR="417DE90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group exposed to </w:t>
      </w:r>
      <w:r w:rsidRPr="51531B2B" w:rsidR="484BBD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DBDD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3-minute</w:t>
      </w:r>
      <w:r w:rsidRPr="51531B2B" w:rsidR="4121A2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3B3F3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clip from a film </w:t>
      </w:r>
      <w:r w:rsidRPr="51531B2B" w:rsidR="3B3F3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51531B2B" w:rsidR="3B3F3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violence had an increased </w:t>
      </w:r>
      <w:r w:rsidRPr="51531B2B" w:rsidR="593695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like hood</w:t>
      </w:r>
      <w:r w:rsidRPr="51531B2B" w:rsidR="3B3F3D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portraying aggressive behaviour during </w:t>
      </w:r>
      <w:r w:rsidRPr="51531B2B" w:rsidR="2A8B0B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free </w:t>
      </w:r>
      <w:r w:rsidRPr="51531B2B" w:rsidR="062D1D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playtime </w:t>
      </w:r>
      <w:r w:rsidRPr="51531B2B" w:rsidR="1263B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 comparison t</w:t>
      </w:r>
      <w:r w:rsidRPr="51531B2B" w:rsidR="420339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</w:t>
      </w:r>
      <w:r w:rsidRPr="51531B2B" w:rsidR="1263B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children </w:t>
      </w:r>
      <w:r w:rsidRPr="51531B2B" w:rsidR="3166FC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in another </w:t>
      </w:r>
      <w:r w:rsidRPr="51531B2B" w:rsidR="1263BD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group that </w:t>
      </w:r>
      <w:r w:rsidRPr="51531B2B" w:rsidR="1F134C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watched the non-violent video</w:t>
      </w:r>
      <w:r w:rsidRPr="51531B2B" w:rsidR="2CD10B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It </w:t>
      </w:r>
      <w:r w:rsidRPr="51531B2B" w:rsidR="23AD0E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was also </w:t>
      </w:r>
      <w:r w:rsidRPr="51531B2B" w:rsidR="23AD0E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stated</w:t>
      </w:r>
      <w:r w:rsidRPr="51531B2B" w:rsidR="23AD0E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that children exposed to the violent film clip were more likely to wish to administer electric shocks to other children rather than helping the</w:t>
      </w:r>
      <w:r w:rsidRPr="51531B2B" w:rsidR="12FF5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m, suggesting that aggressive scenes and behaviour </w:t>
      </w:r>
      <w:r w:rsidRPr="51531B2B" w:rsidR="12FF5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demonstrated</w:t>
      </w:r>
      <w:r w:rsidRPr="51531B2B" w:rsidR="12FF5C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in the film generated </w:t>
      </w:r>
      <w:r w:rsidRPr="51531B2B" w:rsidR="1E4722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greater level of aggressive behaviour. </w:t>
      </w:r>
    </w:p>
    <w:p w:rsidR="141D2458" w:rsidP="51531B2B" w:rsidRDefault="141D2458" w14:paraId="7872EEC8" w14:textId="4BF7139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141D24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Yokota &amp; Thompson, 2000 </w:t>
      </w:r>
      <w:r w:rsidRPr="51531B2B" w:rsidR="141D245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reviewed 74 films</w:t>
      </w:r>
      <w:r w:rsidRPr="51531B2B" w:rsidR="501A0D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suitable for children and adults The main </w:t>
      </w:r>
      <w:r w:rsidRPr="51531B2B" w:rsidR="0275F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finding during the review included all 74 films reviewed included 1 or more scene </w:t>
      </w:r>
      <w:r w:rsidRPr="51531B2B" w:rsidR="0275F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51531B2B" w:rsidR="0275F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 act of violence.</w:t>
      </w:r>
      <w:r w:rsidRPr="51531B2B" w:rsidR="1A06B8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study also </w:t>
      </w:r>
      <w:r w:rsidRPr="51531B2B" w:rsidR="475759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discovered that 125 injuries were presen</w:t>
      </w:r>
      <w:r w:rsidRPr="51531B2B" w:rsidR="4DBDEF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</w:t>
      </w:r>
      <w:r w:rsidRPr="51531B2B" w:rsidR="5A60B3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</w:p>
    <w:p w:rsidR="48CFB6B7" w:rsidP="51531B2B" w:rsidRDefault="48CFB6B7" w14:paraId="0DBDEC3B" w14:textId="1C84347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1531B2B" w:rsidR="48CFB6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Contrasting to these studies</w:t>
      </w:r>
      <w:r w:rsidRPr="51531B2B" w:rsidR="48CFB6B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48CFB6B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Feshbach &amp; Singer (1971)</w:t>
      </w:r>
      <w:r w:rsidRPr="51531B2B" w:rsidR="48CFB6B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</w:t>
      </w:r>
      <w:r w:rsidRPr="51531B2B" w:rsidR="1BD92E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randomly assigned the sample of children </w:t>
      </w:r>
      <w:r w:rsidRPr="51531B2B" w:rsidR="5A7E13D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from boarding schools to either watch non-viol</w:t>
      </w:r>
      <w:r w:rsidRPr="51531B2B" w:rsidR="31B4EE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ent films or violent films. </w:t>
      </w:r>
      <w:r w:rsidRPr="51531B2B" w:rsidR="2E7A8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was </w:t>
      </w:r>
      <w:r w:rsidRPr="51531B2B" w:rsidR="207C8A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found that</w:t>
      </w:r>
      <w:r w:rsidRPr="51531B2B" w:rsidR="2E7A8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non-violent </w:t>
      </w:r>
      <w:r w:rsidRPr="51531B2B" w:rsidR="36536C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film </w:t>
      </w:r>
      <w:r w:rsidRPr="51531B2B" w:rsidR="2E7A8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group </w:t>
      </w:r>
      <w:r w:rsidRPr="51531B2B" w:rsidR="2E7A8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demonstrated</w:t>
      </w:r>
      <w:r w:rsidRPr="51531B2B" w:rsidR="2E7A86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greater </w:t>
      </w:r>
      <w:r w:rsidRPr="51531B2B" w:rsidR="4C71DE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levels of aggression</w:t>
      </w:r>
      <w:r w:rsidRPr="51531B2B" w:rsidR="36C16F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Feshbach &amp; Singer, (1971, as cited in Eaton-Thomas, 2024). </w:t>
      </w:r>
    </w:p>
    <w:p w:rsidR="25A8BE21" w:rsidP="51531B2B" w:rsidRDefault="25A8BE21" w14:paraId="1D35CFDF" w14:textId="53DDE65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25A8BE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Eron et al (</w:t>
      </w:r>
      <w:r w:rsidRPr="51531B2B" w:rsidR="25A8BE2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1972)</w:t>
      </w:r>
      <w:r w:rsidRPr="51531B2B" w:rsidR="0F0C3A6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0F0C3A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examined whether there was a relationship between </w:t>
      </w:r>
      <w:r w:rsidRPr="51531B2B" w:rsidR="7AA7A7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violent TV programmes and violent behaviour over a period of 10 years. </w:t>
      </w:r>
      <w:r w:rsidRPr="51531B2B" w:rsidR="25A8BE2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211 mal</w:t>
      </w:r>
      <w:r w:rsidRPr="51531B2B" w:rsidR="38584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es &amp; 216 females were </w:t>
      </w:r>
      <w:r w:rsidRPr="51531B2B" w:rsidR="38584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stated</w:t>
      </w:r>
      <w:r w:rsidRPr="51531B2B" w:rsidR="38584F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prefer watching violent television and were rated </w:t>
      </w:r>
      <w:r w:rsidRPr="51531B2B" w:rsidR="43A015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by peers as more aggressive in school.</w:t>
      </w:r>
      <w:r w:rsidRPr="51531B2B" w:rsidR="4A06AC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During the follow up, male</w:t>
      </w:r>
      <w:r w:rsidRPr="51531B2B" w:rsidR="61976D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 who 10 years previously preferred violent tv programmes had a stronger relation to aggression 10 years later</w:t>
      </w:r>
      <w:r w:rsidRPr="51531B2B" w:rsidR="67FE04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 Cross-lagged correlations took place which suggested that the influence of viol</w:t>
      </w:r>
      <w:r w:rsidRPr="51531B2B" w:rsidR="7F8EC5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ent TV exposure during early childhood was a probable causative influence for the later aggressive behaviour recorded.</w:t>
      </w:r>
      <w:r w:rsidRPr="51531B2B" w:rsidR="123E56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</w:p>
    <w:p w:rsidR="79407284" w:rsidP="51531B2B" w:rsidRDefault="79407284" w14:paraId="066ADDC7" w14:textId="6A5D7CE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1531B2B" w:rsidR="794072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Boyatzis et al (1995</w:t>
      </w:r>
      <w:r w:rsidRPr="51531B2B" w:rsidR="794072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) </w:t>
      </w:r>
      <w:r w:rsidRPr="51531B2B" w:rsidR="6A4142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The</w:t>
      </w:r>
      <w:r w:rsidRPr="51531B2B" w:rsidR="6A4142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children </w:t>
      </w:r>
      <w:r w:rsidRPr="51531B2B" w:rsidR="263C41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who </w:t>
      </w:r>
      <w:r w:rsidRPr="51531B2B" w:rsidR="5D7478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were exposed to a televised episode of Power Rangers appeared to be seven times more agg</w:t>
      </w:r>
      <w:r w:rsidRPr="51531B2B" w:rsidR="0969CC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ressive within a 2-minute period of free play shortly after watching the TV</w:t>
      </w:r>
      <w:r w:rsidRPr="51531B2B" w:rsidR="6F22D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which contrasted from the control group.</w:t>
      </w:r>
      <w:r w:rsidRPr="51531B2B" w:rsidR="6F22D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According to Boyatzis et al (1995)</w:t>
      </w:r>
      <w:r w:rsidRPr="51531B2B" w:rsidR="2DC7BB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boys </w:t>
      </w:r>
      <w:r w:rsidRPr="51531B2B" w:rsidR="2DC7BB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demonstrated</w:t>
      </w:r>
      <w:r w:rsidRPr="51531B2B" w:rsidR="2DC7BB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greater aggressive </w:t>
      </w:r>
      <w:r w:rsidRPr="51531B2B" w:rsidR="2DC7BB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behavior</w:t>
      </w:r>
      <w:r w:rsidRPr="51531B2B" w:rsidR="2DC7BB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than the girls. </w:t>
      </w:r>
    </w:p>
    <w:p w:rsidR="424BF36B" w:rsidP="51531B2B" w:rsidRDefault="424BF36B" w14:paraId="5A84B020" w14:textId="62D9CC9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1531B2B" w:rsidR="424BF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However, </w:t>
      </w:r>
      <w:r w:rsidRPr="51531B2B" w:rsidR="424BF36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Milavsky</w:t>
      </w:r>
      <w:r w:rsidRPr="51531B2B" w:rsidR="424BF36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(1982)</w:t>
      </w:r>
      <w:r w:rsidRPr="51531B2B" w:rsidR="424BF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conducted a survey</w:t>
      </w:r>
      <w:r w:rsidRPr="51531B2B" w:rsidR="173942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1531B2B" w:rsidR="424BF36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involving 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3,200 young individuals</w:t>
      </w:r>
      <w:r w:rsidRPr="51531B2B" w:rsidR="149145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within elementary school and high school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over a </w:t>
      </w:r>
      <w:r w:rsidRPr="51531B2B" w:rsidR="13A069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three-year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time period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where some findings contrasted with much experimental literature based on </w:t>
      </w:r>
      <w:r w:rsidRPr="51531B2B" w:rsidR="3147007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exposure to violent t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elevision and aggressive 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51531B2B" w:rsidR="5D85E5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51531B2B" w:rsidR="2DD03B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Milavsky</w:t>
      </w:r>
      <w:r w:rsidRPr="51531B2B" w:rsidR="2DD03B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(1982) reported that no significant association was </w:t>
      </w:r>
      <w:r w:rsidRPr="51531B2B" w:rsidR="2DD03B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identified</w:t>
      </w:r>
      <w:r w:rsidRPr="51531B2B" w:rsidR="2DD03B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between violent exposure within television 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and later change in aggression, where they 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stated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previous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literature 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emphasised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exposure to </w:t>
      </w:r>
      <w:r w:rsidRPr="51531B2B" w:rsidR="1BA4DC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particular </w:t>
      </w:r>
      <w:r w:rsidRPr="51531B2B" w:rsidR="015DE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film</w:t>
      </w:r>
      <w:r w:rsidRPr="51531B2B" w:rsidR="015DE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segments influence </w:t>
      </w:r>
      <w:r w:rsidRPr="51531B2B" w:rsidR="015DE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 number of</w:t>
      </w:r>
      <w:r w:rsidRPr="51531B2B" w:rsidR="015DE5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variants of aggression</w:t>
      </w:r>
      <w:r w:rsidRPr="51531B2B" w:rsidR="71DA8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It was noted that short-term impacts did take place among the participants but did not </w:t>
      </w:r>
      <w:r w:rsidRPr="51531B2B" w:rsidR="307F6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identify</w:t>
      </w:r>
      <w:r w:rsidRPr="51531B2B" w:rsidR="307F6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1531B2B" w:rsidR="71DA83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these effects 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to 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generalise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daily </w:t>
      </w:r>
      <w:r w:rsidRPr="51531B2B" w:rsidR="69BEEB2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51531B2B" w:rsidR="2B600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suggesting that the short-term effects did not influence and lead to long-term patterns of aggressive </w:t>
      </w:r>
      <w:r w:rsidRPr="51531B2B" w:rsidR="2B600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51531B2B" w:rsidR="2B600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043A6CB6" w:rsidP="51531B2B" w:rsidRDefault="043A6CB6" w14:paraId="2A93541D" w14:textId="7516DA0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043A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Another form of media which has been studied along with aggressive behaviour includes music. For example, </w:t>
      </w:r>
      <w:r w:rsidRPr="51531B2B" w:rsidR="043A6CB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Armstrong 2001</w:t>
      </w:r>
      <w:r w:rsidRPr="51531B2B" w:rsidR="043A6CB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conducted a content analysis </w:t>
      </w:r>
      <w:r w:rsidRPr="51531B2B" w:rsidR="5B717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exploring how women are portrayed within rap music </w:t>
      </w:r>
      <w:r w:rsidRPr="51531B2B" w:rsidR="73023A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released</w:t>
      </w:r>
      <w:r w:rsidRPr="51531B2B" w:rsidR="5B71793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from 198</w:t>
      </w:r>
      <w:r w:rsidRPr="51531B2B" w:rsidR="5ADEDC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7-1993. </w:t>
      </w:r>
      <w:r w:rsidRPr="51531B2B" w:rsidR="7A4C5E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According to Armstrong the main finding included that </w:t>
      </w:r>
      <w:r w:rsidRPr="51531B2B" w:rsidR="255E2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22% of the rap songs included </w:t>
      </w:r>
      <w:r w:rsidRPr="51531B2B" w:rsidR="3026B0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misogynistic</w:t>
      </w:r>
      <w:r w:rsidRPr="51531B2B" w:rsidR="255E25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violent lyrics</w:t>
      </w:r>
      <w:r w:rsidRPr="51531B2B" w:rsidR="63A0CE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51531B2B" w:rsidR="24873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</w:t>
      </w:r>
      <w:r w:rsidRPr="51531B2B" w:rsidR="504FB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504FB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large number</w:t>
      </w:r>
      <w:r w:rsidRPr="51531B2B" w:rsidR="504FB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</w:t>
      </w:r>
      <w:r w:rsidRPr="51531B2B" w:rsidR="504FB5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songs included reference to violence but also criminality </w:t>
      </w:r>
      <w:r w:rsidRPr="51531B2B" w:rsidR="088E0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within the lyric content such as assault, </w:t>
      </w:r>
      <w:r w:rsidRPr="51531B2B" w:rsidR="088E0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rape</w:t>
      </w:r>
      <w:r w:rsidRPr="51531B2B" w:rsidR="088E0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murder. An example Armstrong </w:t>
      </w:r>
      <w:r w:rsidRPr="51531B2B" w:rsidR="088E0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showcased</w:t>
      </w:r>
      <w:r w:rsidRPr="51531B2B" w:rsidR="088E04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included</w:t>
      </w:r>
      <w:r w:rsidRPr="51531B2B" w:rsidR="459F3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Eminem’s ‘Slim Shady</w:t>
      </w:r>
      <w:r w:rsidRPr="51531B2B" w:rsidR="459F306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’</w:t>
      </w:r>
      <w:r w:rsidRPr="51531B2B" w:rsidR="24F1A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</w:t>
      </w:r>
      <w:r w:rsidRPr="51531B2B" w:rsidR="24F1A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where women are killed are murdered through attack of </w:t>
      </w:r>
      <w:r w:rsidRPr="51531B2B" w:rsidR="05E795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knives</w:t>
      </w:r>
      <w:r w:rsidRPr="51531B2B" w:rsidR="24F1A2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guns as well as poison within the lyric content. </w:t>
      </w:r>
      <w:r w:rsidRPr="51531B2B" w:rsidR="509764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The content within this music could potentially be considered as concerning as</w:t>
      </w:r>
      <w:r w:rsidRPr="51531B2B" w:rsidR="7C8CB9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around 65% of individuals aged 8–18-year-olds listen to rap or </w:t>
      </w:r>
      <w:r w:rsidRPr="51531B2B" w:rsidR="0959E5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hip-hop Roberts (2005, as cited in Eaton-Thomas, 2024). </w:t>
      </w:r>
    </w:p>
    <w:p w:rsidR="43BE7372" w:rsidP="51531B2B" w:rsidRDefault="43BE7372" w14:paraId="7EE6235E" w14:textId="7D9D473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43BE73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Within the early 2000’s an increase of studies was being carried out investigating the impact of video games on behaviour and aggression. </w:t>
      </w:r>
      <w:r w:rsidRPr="51531B2B" w:rsidR="01F9A7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Thompson &amp; </w:t>
      </w:r>
      <w:r w:rsidRPr="51531B2B" w:rsidR="01F9A7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Haninger</w:t>
      </w:r>
      <w:r w:rsidRPr="51531B2B" w:rsidR="01F9A74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(2001)</w:t>
      </w:r>
      <w:r w:rsidRPr="51531B2B" w:rsidR="4E523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assessed the content of 55 video games (E) that were </w:t>
      </w:r>
      <w:r w:rsidRPr="51531B2B" w:rsidR="4E523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appropriate for</w:t>
      </w:r>
      <w:r w:rsidRPr="51531B2B" w:rsidR="4E5230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all ages according to the companies of the games. </w:t>
      </w:r>
      <w:r w:rsidRPr="51531B2B" w:rsidR="340B3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was </w:t>
      </w:r>
      <w:r w:rsidRPr="51531B2B" w:rsidR="340B3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identified</w:t>
      </w:r>
      <w:r w:rsidRPr="51531B2B" w:rsidR="340B39C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that 64% of the games involved intentional violence lasting </w:t>
      </w:r>
      <w:r w:rsidRPr="51531B2B" w:rsidR="78928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for 30.7% on average during the game. It was noted that players were rewarded when causing harm and injuring </w:t>
      </w:r>
      <w:r w:rsidRPr="51531B2B" w:rsidR="78928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additional</w:t>
      </w:r>
      <w:r w:rsidRPr="51531B2B" w:rsidR="7892833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characters</w:t>
      </w:r>
      <w:r w:rsidRPr="51531B2B" w:rsidR="2AEE6D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within 33 of the games. The content analysis carried out suggested that a significant amount of violence was p</w:t>
      </w:r>
      <w:r w:rsidRPr="51531B2B" w:rsidR="0A40E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resent in a large amount of video games that were </w:t>
      </w:r>
      <w:r w:rsidRPr="51531B2B" w:rsidR="0A40E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deemed</w:t>
      </w:r>
      <w:r w:rsidRPr="51531B2B" w:rsidR="0A40E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0A40E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appropriate for</w:t>
      </w:r>
      <w:r w:rsidRPr="51531B2B" w:rsidR="0A40E0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children</w:t>
      </w:r>
      <w:r w:rsidRPr="51531B2B" w:rsidR="48E5C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risking exposure and reinforcement for young individuals </w:t>
      </w:r>
      <w:r w:rsidRPr="51531B2B" w:rsidR="48E5C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regarding</w:t>
      </w:r>
      <w:r w:rsidRPr="51531B2B" w:rsidR="48E5C5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aggressive behaviour. </w:t>
      </w:r>
      <w:r w:rsidRPr="51531B2B" w:rsidR="0C170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During a typical day, 83% of children </w:t>
      </w:r>
      <w:r w:rsidRPr="51531B2B" w:rsidR="71D011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of 6 years and below</w:t>
      </w:r>
      <w:r w:rsidRPr="51531B2B" w:rsidR="0C1708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engage in a type of media (Monke, 20</w:t>
      </w:r>
      <w:r w:rsidRPr="51531B2B" w:rsidR="1EC699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01). </w:t>
      </w:r>
      <w:r w:rsidRPr="51531B2B" w:rsidR="0ADF8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Those aged between 4-6 years spend over an hour engaging in video gaming which is approximately </w:t>
      </w:r>
      <w:r w:rsidRPr="51531B2B" w:rsidR="0ADF8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almost the</w:t>
      </w:r>
      <w:r w:rsidRPr="51531B2B" w:rsidR="0ADF84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same amount as older adolescen</w:t>
      </w:r>
      <w:r w:rsidRPr="51531B2B" w:rsidR="5D6B7F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ts Rideout &amp; Hammel (2006, as cited in Monke, 2001). </w:t>
      </w:r>
    </w:p>
    <w:p w:rsidR="3A625929" w:rsidP="480631A7" w:rsidRDefault="3A625929" w14:paraId="4CA23D5D" w14:textId="26EBF73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3A6259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 contrast,</w:t>
      </w:r>
      <w:r w:rsidRPr="480631A7" w:rsidR="2C586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2C586A2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Ivory &amp; Kalyanaraman (2007)</w:t>
      </w:r>
      <w:r w:rsidRPr="480631A7" w:rsidR="2C586A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examined the effects of </w:t>
      </w:r>
      <w:r w:rsidRPr="480631A7" w:rsidR="038F44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videogames through exposing participants to either a newer or older version of a non-violent or violent game</w:t>
      </w:r>
      <w:r w:rsidRPr="480631A7" w:rsidR="7163E5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measuring whether there was an impact on the player’s involvement, affective &amp; cognitive aggression</w:t>
      </w:r>
      <w:r w:rsidRPr="480631A7" w:rsidR="0F5B3D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, physiological arousal &amp; self-reported arousal. It was found that newer and more violent games had a lack of statistical significance</w:t>
      </w:r>
      <w:r w:rsidRPr="480631A7" w:rsidR="7AF6AA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on the accessibility of the players aggressive thought processes. </w:t>
      </w:r>
      <w:r w:rsidRPr="480631A7" w:rsidR="5466B92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Instead,</w:t>
      </w:r>
      <w:r w:rsidRPr="480631A7" w:rsidR="7AF6AA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 increase was </w:t>
      </w:r>
      <w:r w:rsidRPr="480631A7" w:rsidR="7AF6AA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</w:t>
      </w:r>
      <w:r w:rsidRPr="480631A7" w:rsidR="58EEA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dentified</w:t>
      </w:r>
      <w:r w:rsidRPr="480631A7" w:rsidR="58EEA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within </w:t>
      </w:r>
      <w:r w:rsidRPr="480631A7" w:rsidR="58EEA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excit</w:t>
      </w:r>
      <w:r w:rsidRPr="480631A7" w:rsidR="58EEA82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ement levels as well as physiological arousal. </w:t>
      </w:r>
    </w:p>
    <w:p w:rsidR="4AB6C732" w:rsidP="51531B2B" w:rsidRDefault="4AB6C732" w14:paraId="4004D2F6" w14:textId="2D308FD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Early research also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indicated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various factors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may potentially lead an individual to become more susceptible to developing aggressive 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when exposed to media which 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demonstrates</w:t>
      </w:r>
      <w:r w:rsidRPr="51531B2B" w:rsidR="4AB6C7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aggression or violence. </w:t>
      </w:r>
      <w:r w:rsidRPr="51531B2B" w:rsidR="4AB6C73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1531B2B" w:rsidR="1DC03F2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For example, Berry et al (1997) suggested </w:t>
      </w:r>
      <w:r w:rsidRPr="51531B2B" w:rsidR="4CC2E7F4">
        <w:rPr>
          <w:rFonts w:ascii="Calibri" w:hAnsi="Calibri" w:eastAsia="Calibri" w:cs="Calibri"/>
          <w:noProof w:val="0"/>
          <w:sz w:val="22"/>
          <w:szCs w:val="22"/>
          <w:lang w:val="en-GB"/>
        </w:rPr>
        <w:t>during an analysis that when violent scenes are cut from films, males reported less enjoyment</w:t>
      </w:r>
      <w:r w:rsidRPr="51531B2B" w:rsidR="237CC0AE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51531B2B" w:rsidR="1FCC5FE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1531B2B" w:rsidR="3DC3B7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Berry et al (1997) </w:t>
      </w:r>
      <w:r w:rsidRPr="51531B2B" w:rsidR="1E319C5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revealed </w:t>
      </w:r>
      <w:r w:rsidRPr="51531B2B" w:rsidR="3DC3B7B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that cutting the violent films significantly led to much greater enjoyment </w:t>
      </w:r>
      <w:r w:rsidRPr="51531B2B" w:rsidR="2AFF358F">
        <w:rPr>
          <w:rFonts w:ascii="Calibri" w:hAnsi="Calibri" w:eastAsia="Calibri" w:cs="Calibri"/>
          <w:noProof w:val="0"/>
          <w:sz w:val="22"/>
          <w:szCs w:val="22"/>
          <w:lang w:val="en-GB"/>
        </w:rPr>
        <w:t>levels within female watchers.</w:t>
      </w:r>
      <w:r w:rsidRPr="51531B2B" w:rsidR="68040A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51531B2B" w:rsidR="68040A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This, therefore, suggests that male individuals prefer media such as films which </w:t>
      </w:r>
      <w:r w:rsidRPr="51531B2B" w:rsidR="68040A21">
        <w:rPr>
          <w:rFonts w:ascii="Calibri" w:hAnsi="Calibri" w:eastAsia="Calibri" w:cs="Calibri"/>
          <w:noProof w:val="0"/>
          <w:sz w:val="22"/>
          <w:szCs w:val="22"/>
          <w:lang w:val="en-GB"/>
        </w:rPr>
        <w:t>contain</w:t>
      </w:r>
      <w:r w:rsidRPr="51531B2B" w:rsidR="68040A2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scenes of violence and aggression, meaning they are more likely to choose these types of films and become exposed to violent scenes </w:t>
      </w:r>
      <w:r w:rsidRPr="51531B2B" w:rsidR="6E6AA085">
        <w:rPr>
          <w:rFonts w:ascii="Calibri" w:hAnsi="Calibri" w:eastAsia="Calibri" w:cs="Calibri"/>
          <w:noProof w:val="0"/>
          <w:sz w:val="22"/>
          <w:szCs w:val="22"/>
          <w:lang w:val="en-GB"/>
        </w:rPr>
        <w:t>than females.</w:t>
      </w:r>
      <w:r w:rsidRPr="51531B2B" w:rsidR="6E6AA0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This can further be supported by </w:t>
      </w:r>
      <w:r w:rsidRPr="51531B2B" w:rsidR="6E6AA085">
        <w:rPr>
          <w:rFonts w:ascii="Calibri" w:hAnsi="Calibri" w:eastAsia="Calibri" w:cs="Calibri"/>
          <w:noProof w:val="0"/>
          <w:sz w:val="22"/>
          <w:szCs w:val="22"/>
          <w:lang w:val="en-GB"/>
        </w:rPr>
        <w:t>additional</w:t>
      </w:r>
      <w:r w:rsidRPr="51531B2B" w:rsidR="6E6AA08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studies previously discussed such as</w:t>
      </w:r>
      <w:r w:rsidRPr="51531B2B" w:rsidR="6E6AA085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1531B2B" w:rsidR="6E6AA0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Boyatzis et al (1995)</w:t>
      </w:r>
      <w:r w:rsidRPr="51531B2B" w:rsidR="79B26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(who </w:t>
      </w:r>
      <w:r w:rsidRPr="51531B2B" w:rsidR="79B26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stated</w:t>
      </w:r>
      <w:r w:rsidRPr="51531B2B" w:rsidR="79B26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boys become more aggressive after watching the </w:t>
      </w:r>
      <w:r w:rsidRPr="51531B2B" w:rsidR="7D0C2D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Power Ranges</w:t>
      </w:r>
      <w:r w:rsidRPr="51531B2B" w:rsidR="79B267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than girls). This maybe because the male viewers enjoyed the media m</w:t>
      </w:r>
      <w:r w:rsidRPr="51531B2B" w:rsidR="0C61F8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ore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therefore, due to the joy experienced during the exposure they wish to imitate similar 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which was 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demonstrated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within the 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programme</w:t>
      </w:r>
      <w:r w:rsidRPr="51531B2B" w:rsidR="31CF17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4AB04284" w:rsidP="480631A7" w:rsidRDefault="4AB04284" w14:paraId="558E4E00" w14:textId="1AF250A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480631A7" w:rsidR="4AB042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It was recognized during the </w:t>
      </w:r>
      <w:r w:rsidRPr="480631A7" w:rsidR="46F8D9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1970’s</w:t>
      </w:r>
      <w:r w:rsidRPr="480631A7" w:rsidR="4AB042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4AB042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that a lack of longitudinal research took place examining the in</w:t>
      </w:r>
      <w:r w:rsidRPr="480631A7" w:rsidR="76A59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fluence of exposure of violent media on </w:t>
      </w:r>
      <w:r w:rsidRPr="480631A7" w:rsidR="76A596A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480631A7" w:rsidR="5C5E9F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from childhood to later adolescence and adulthood, where studies of children growing up </w:t>
      </w:r>
      <w:r w:rsidRPr="480631A7" w:rsidR="5C5E9F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mainly reported</w:t>
      </w:r>
      <w:r w:rsidRPr="480631A7" w:rsidR="5C5E9F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significant </w:t>
      </w:r>
      <w:r w:rsidRPr="480631A7" w:rsidR="1B0384D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relations for males only</w:t>
      </w:r>
      <w:r w:rsidRPr="480631A7" w:rsidR="6DBEE7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(Huesmann et al., 2003). In contrast, Huesmann et al and researchers 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stated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within a </w:t>
      </w:r>
      <w:r w:rsidRPr="480631A7" w:rsidR="5EAE74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15-year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longitudinal study both males and </w:t>
      </w:r>
      <w:r w:rsidRPr="480631A7" w:rsidR="779FC1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females'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480631A7" w:rsidR="05434F9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were influen</w:t>
      </w:r>
      <w:r w:rsidRPr="480631A7" w:rsidR="0C04549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ced by violent media</w:t>
      </w:r>
      <w:r w:rsidRPr="480631A7" w:rsidR="07F49B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equally where one of the main reasons being explained included greater violent female characters being present</w:t>
      </w:r>
      <w:r w:rsidRPr="480631A7" w:rsidR="133C62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The researchers</w:t>
      </w:r>
      <w:r w:rsidRPr="480631A7" w:rsidR="20098E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aimed to discover tv preferences within children and whether these preferences could help predict future TV preferences within adulthood, through</w:t>
      </w:r>
      <w:r w:rsidRPr="480631A7" w:rsidR="133C62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133C62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detect</w:t>
      </w:r>
      <w:r w:rsidRPr="480631A7" w:rsidR="4BFEE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ing</w:t>
      </w:r>
      <w:r w:rsidRPr="480631A7" w:rsidR="133C62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media usage as well as levels of aggression over a </w:t>
      </w:r>
      <w:r w:rsidRPr="480631A7" w:rsidR="49BEEE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15-year</w:t>
      </w:r>
      <w:r w:rsidRPr="480631A7" w:rsidR="133C620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period for a sample of 500 children, where the follow up took </w:t>
      </w:r>
      <w:r w:rsidRPr="480631A7" w:rsidR="40B71C3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place when the children were in their twenties</w:t>
      </w:r>
      <w:r w:rsidRPr="480631A7" w:rsidR="5FB5CF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It was </w:t>
      </w:r>
      <w:r w:rsidRPr="480631A7" w:rsidR="5FB5CF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established</w:t>
      </w:r>
      <w:r w:rsidRPr="480631A7" w:rsidR="5FB5CF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0AA3C8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exposure to the media during childhood was a reliable predictor for aggressive </w:t>
      </w:r>
      <w:r w:rsidRPr="480631A7" w:rsidR="0AA3C8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480631A7" w:rsidR="0AA3C8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within young adulthood in both genders</w:t>
      </w:r>
      <w:r w:rsidRPr="480631A7" w:rsidR="5591A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An </w:t>
      </w:r>
      <w:r w:rsidRPr="480631A7" w:rsidR="5591A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additional</w:t>
      </w:r>
      <w:r w:rsidRPr="480631A7" w:rsidR="5591A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predictor for later aggression included exposure to violent TV characters</w:t>
      </w:r>
      <w:r w:rsidRPr="480631A7" w:rsidR="5EA03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the realism of the violence </w:t>
      </w:r>
      <w:r w:rsidRPr="480631A7" w:rsidR="7F6C16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portrayed</w:t>
      </w:r>
      <w:r w:rsidRPr="480631A7" w:rsidR="5EA03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The researchers later concluded </w:t>
      </w:r>
      <w:r w:rsidRPr="480631A7" w:rsidR="5EA03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to</w:t>
      </w:r>
      <w:r w:rsidRPr="480631A7" w:rsidR="5EA03AE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this study that earl</w:t>
      </w:r>
      <w:r w:rsidRPr="480631A7" w:rsidR="79EF96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y childhood experiences and exposure of violence within TV </w:t>
      </w:r>
      <w:r w:rsidRPr="480631A7" w:rsidR="78EE62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is a factor</w:t>
      </w:r>
      <w:r w:rsidRPr="480631A7" w:rsidR="78EE62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which can influence a child’s future </w:t>
      </w:r>
      <w:r w:rsidRPr="480631A7" w:rsidR="78EE62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480631A7" w:rsidR="78EE62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</w:p>
    <w:p w:rsidR="010E09AA" w:rsidP="480631A7" w:rsidRDefault="010E09AA" w14:paraId="505A7742" w14:textId="42280BA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480631A7" w:rsidR="010E09A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Another factor associated with early childhood experiences includes parenting styles. According to Canter &amp; </w:t>
      </w:r>
      <w:r w:rsidRPr="480631A7" w:rsidR="22CFD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Wilson, 2003, this factor can also </w:t>
      </w:r>
      <w:r w:rsidRPr="480631A7" w:rsidR="22CFD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impact</w:t>
      </w:r>
      <w:r w:rsidRPr="480631A7" w:rsidR="22CFD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 child’s exposure and engagement with types of media. </w:t>
      </w:r>
      <w:r w:rsidRPr="480631A7" w:rsidR="2C629F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Researchers have</w:t>
      </w:r>
      <w:r w:rsidRPr="480631A7" w:rsidR="22CFD9F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29367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demonstrated</w:t>
      </w:r>
      <w:r w:rsidRPr="480631A7" w:rsidR="2936705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that commentary of adults such as caregivers soon</w:t>
      </w:r>
      <w:r w:rsidRPr="480631A7" w:rsidR="40C731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after a scene or type of violent media can lead to changes in a child’s interpretation of the media Canter &amp; Wilson, (2003, </w:t>
      </w:r>
      <w:r w:rsidRPr="480631A7" w:rsidR="1CF4491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as cited in </w:t>
      </w:r>
      <w:r w:rsidRPr="480631A7" w:rsidR="40C731C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Eaton-Thoma</w:t>
      </w:r>
      <w:r w:rsidRPr="480631A7" w:rsidR="6558C6B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s, 2024). </w:t>
      </w:r>
      <w:r w:rsidRPr="480631A7" w:rsidR="7DB60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This suggests that for example, a character in a TV </w:t>
      </w:r>
      <w:r w:rsidRPr="480631A7" w:rsidR="7DB60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programme</w:t>
      </w:r>
      <w:r w:rsidRPr="480631A7" w:rsidR="7DB605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shooting another character where a caregiver then laughs at the scene and watches wi</w:t>
      </w:r>
      <w:r w:rsidRPr="480631A7" w:rsidR="5D08786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th enjoyment while with a child could lead a child to think that this media is entertaining and acceptable to watch</w:t>
      </w:r>
      <w:r w:rsidRPr="480631A7" w:rsidR="63A3A1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. </w:t>
      </w:r>
      <w:r w:rsidRPr="480631A7" w:rsidR="512CE0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This can be supported by </w:t>
      </w:r>
      <w:r w:rsidRPr="480631A7" w:rsidR="497C8D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Bandura's</w:t>
      </w:r>
      <w:r w:rsidRPr="480631A7" w:rsidR="512CE0E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6E017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Social Cognitive </w:t>
      </w:r>
      <w:r w:rsidRPr="480631A7" w:rsidR="0E8808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theory; </w:t>
      </w:r>
      <w:r w:rsidRPr="480631A7" w:rsidR="40E3F3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symbolizing</w:t>
      </w:r>
      <w:r w:rsidRPr="480631A7" w:rsidR="6E01734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children learn through observation of individuals they admire and view as </w:t>
      </w:r>
      <w:r w:rsidRPr="480631A7" w:rsidR="799F43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fortunate such as a parent</w:t>
      </w:r>
      <w:r w:rsidRPr="480631A7" w:rsidR="1FB23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the </w:t>
      </w:r>
      <w:r w:rsidRPr="480631A7" w:rsidR="4D733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behavior</w:t>
      </w:r>
      <w:r w:rsidRPr="480631A7" w:rsidR="4D733C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attitudes</w:t>
      </w:r>
      <w:r w:rsidRPr="480631A7" w:rsidR="1FB23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which they model in which the child will </w:t>
      </w:r>
      <w:r w:rsidRPr="480631A7" w:rsidR="1FB23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likely then</w:t>
      </w:r>
      <w:r w:rsidRPr="480631A7" w:rsidR="1FB23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later imitate due to the admiration (Robinson, 2018).</w:t>
      </w:r>
    </w:p>
    <w:p w:rsidR="690D90FB" w:rsidP="480631A7" w:rsidRDefault="690D90FB" w14:paraId="31BB445A" w14:textId="1B2C8167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</w:pPr>
      <w:r w:rsidRPr="480631A7" w:rsidR="690D90F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Furthermore, screentime regarding television viewing</w:t>
      </w:r>
      <w:r w:rsidRPr="480631A7" w:rsidR="1FB233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</w:t>
      </w:r>
      <w:r w:rsidRPr="480631A7" w:rsidR="7D070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has been an </w:t>
      </w:r>
      <w:r w:rsidRPr="480631A7" w:rsidR="7D070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additional</w:t>
      </w:r>
      <w:r w:rsidRPr="480631A7" w:rsidR="7D070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factor associated with aggressive </w:t>
      </w:r>
      <w:r w:rsidRPr="480631A7" w:rsidR="2F62F1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behavior</w:t>
      </w:r>
      <w:r w:rsidRPr="480631A7" w:rsidR="7D070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such as bullying through name-calling and </w:t>
      </w:r>
      <w:r w:rsidRPr="480631A7" w:rsidR="036D9D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rumor</w:t>
      </w:r>
      <w:r w:rsidRPr="480631A7" w:rsidR="7D0707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spreading</w:t>
      </w:r>
      <w:r w:rsidRPr="480631A7" w:rsidR="67CC7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within adolescents across various countries (</w:t>
      </w:r>
      <w:r w:rsidRPr="480631A7" w:rsidR="67CC7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Kuntsche</w:t>
      </w:r>
      <w:r w:rsidRPr="480631A7" w:rsidR="67CC72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et al., 200</w:t>
      </w:r>
      <w:r w:rsidRPr="480631A7" w:rsidR="2164F5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6)</w:t>
      </w:r>
      <w:r w:rsidRPr="480631A7" w:rsidR="0D0062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. Observations were completed in 8 countries consisting of an overall sample of 31,177</w:t>
      </w:r>
      <w:r w:rsidRPr="480631A7" w:rsidR="184829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where verbal bullying remained significant across all </w:t>
      </w:r>
      <w:r w:rsidRPr="480631A7" w:rsidR="43AFB3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countries (</w:t>
      </w:r>
      <w:r w:rsidRPr="480631A7" w:rsidR="7E013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Kuntsche</w:t>
      </w:r>
      <w:r w:rsidRPr="480631A7" w:rsidR="7E013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et al., 2006). </w:t>
      </w:r>
      <w:r w:rsidRPr="480631A7" w:rsidR="725B3C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Individuals who regularly watched TV </w:t>
      </w:r>
      <w:r w:rsidRPr="480631A7" w:rsidR="2D3922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in all countries </w:t>
      </w:r>
      <w:r w:rsidRPr="480631A7" w:rsidR="725B3C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had a greater </w:t>
      </w:r>
      <w:r w:rsidRPr="480631A7" w:rsidR="43CAB2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like hood</w:t>
      </w:r>
      <w:r w:rsidRPr="480631A7" w:rsidR="725B3C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of calling other students mean names</w:t>
      </w:r>
      <w:r w:rsidRPr="480631A7" w:rsidR="51ADAF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, teasing in a harmful way and </w:t>
      </w:r>
      <w:r w:rsidRPr="480631A7" w:rsidR="51ADAF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attempting</w:t>
      </w:r>
      <w:r w:rsidRPr="480631A7" w:rsidR="51ADAF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 persuade others to dislike a particular individual or group (</w:t>
      </w:r>
      <w:r w:rsidRPr="480631A7" w:rsidR="51ADAF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Kuntsche</w:t>
      </w:r>
      <w:r w:rsidRPr="480631A7" w:rsidR="51ADAF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et al., 2006). </w:t>
      </w:r>
      <w:r w:rsidRPr="480631A7" w:rsidR="7E013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The findings </w:t>
      </w:r>
      <w:r w:rsidRPr="480631A7" w:rsidR="651F0B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emphasized</w:t>
      </w:r>
      <w:r w:rsidRPr="480631A7" w:rsidR="7E0132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the significance of reducing the time in which adolescents </w:t>
      </w:r>
      <w:r w:rsidRPr="480631A7" w:rsidR="305D1C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spend watching television</w:t>
      </w:r>
      <w:r w:rsidRPr="480631A7" w:rsidR="3AC35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in order to reduce aggressive </w:t>
      </w:r>
      <w:r w:rsidRPr="480631A7" w:rsidR="3AC35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>behaviour</w:t>
      </w:r>
      <w:r w:rsidRPr="480631A7" w:rsidR="3AC352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and bullying</w:t>
      </w:r>
      <w:r w:rsidRPr="480631A7" w:rsidR="164AEF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none"/>
          <w:lang w:val="en-US"/>
        </w:rPr>
        <w:t xml:space="preserve"> towards others. </w:t>
      </w:r>
    </w:p>
    <w:p w:rsidR="480631A7" w:rsidP="480631A7" w:rsidRDefault="480631A7" w14:paraId="050898DA" w14:textId="6E8F3FF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</w:p>
    <w:p w:rsidR="4ECC663D" w:rsidP="480631A7" w:rsidRDefault="4ECC663D" w14:paraId="0011162A" w14:textId="23D63D4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5664D4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next I am going to discuss more recent, contemporary research. Starting with </w:t>
      </w:r>
      <w:r w:rsidRPr="480631A7" w:rsidR="37910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Anderso</w:t>
      </w:r>
      <w:r w:rsidRPr="480631A7" w:rsidR="0BA2C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n et al., (2010) </w:t>
      </w:r>
      <w:r w:rsidRPr="480631A7" w:rsidR="0535B5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who </w:t>
      </w:r>
      <w:r w:rsidRPr="480631A7" w:rsidR="0BA2C6D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conducted 6 independent meta-analyses </w:t>
      </w:r>
      <w:r w:rsidRPr="480631A7" w:rsidR="0B5253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</w:t>
      </w:r>
      <w:r w:rsidRPr="480631A7" w:rsidR="37910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stablish</w:t>
      </w:r>
      <w:r w:rsidRPr="480631A7" w:rsidR="4F451C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ing</w:t>
      </w:r>
      <w:r w:rsidRPr="480631A7" w:rsidR="379101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 increase in aggressive behaviour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strong emotions such as anger being 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observed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within the participants </w:t>
      </w:r>
      <w:r w:rsidRPr="480631A7" w:rsidR="529C36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6DC7887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groups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exposed to video games 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480631A7" w:rsidR="558859B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violence. It was also noted th</w:t>
      </w:r>
      <w:r w:rsidRPr="480631A7" w:rsidR="2EF86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at these participants </w:t>
      </w:r>
      <w:r w:rsidRPr="480631A7" w:rsidR="2EF86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demonstrated</w:t>
      </w:r>
      <w:r w:rsidRPr="480631A7" w:rsidR="2EF868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reduced empathy towards others and </w:t>
      </w:r>
      <w:r w:rsidRPr="480631A7" w:rsidR="4ECC66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lack of pro-social behaviour e.g., demonstration of kindness. </w:t>
      </w:r>
      <w:r w:rsidRPr="480631A7" w:rsidR="04EBBD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Anderson et al., (2010) overall concluded that violent video game play was a causal risk factor in </w:t>
      </w:r>
      <w:r w:rsidRPr="480631A7" w:rsidR="04EBBD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determining</w:t>
      </w:r>
      <w:r w:rsidRPr="480631A7" w:rsidR="04EBBD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aggressive be</w:t>
      </w:r>
      <w:r w:rsidRPr="480631A7" w:rsidR="25994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haviour. However, Anderson et al., (2010) did highlight </w:t>
      </w:r>
      <w:r w:rsidRPr="480631A7" w:rsidR="0E088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that greater longitudinal studies with larger intervals are </w:t>
      </w:r>
      <w:r w:rsidRPr="480631A7" w:rsidR="0E088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required</w:t>
      </w:r>
      <w:r w:rsidRPr="480631A7" w:rsidR="0E0889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further assess aggressive behaviour </w:t>
      </w:r>
      <w:r w:rsidRPr="480631A7" w:rsidR="5BAC9E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and whether it continues to be present long-term after video gaming.</w:t>
      </w:r>
    </w:p>
    <w:p w:rsidR="111527D1" w:rsidP="480631A7" w:rsidRDefault="111527D1" w14:paraId="77B1A04C" w14:textId="149C5519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111527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However, in contrast to Anderson et </w:t>
      </w:r>
      <w:r w:rsidRPr="480631A7" w:rsidR="111527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al’s</w:t>
      </w:r>
      <w:r w:rsidRPr="480631A7" w:rsidR="111527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., 2010 conclusions, more recently, Drummond et al., 2020 completed a meta-analys</w:t>
      </w:r>
      <w:r w:rsidRPr="480631A7" w:rsidR="641E9F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is consisting of 28 independent samples where approximatel</w:t>
      </w:r>
      <w:r w:rsidRPr="480631A7" w:rsidR="2F0C7F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y 21,000 youth participants were involved (Drummond et al., 2020). </w:t>
      </w:r>
      <w:r w:rsidRPr="480631A7" w:rsidR="7393C9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The researchers believed that the longitudinal studies analysed did not support the long-term relationship of aggressive video game content and aggression within young individua</w:t>
      </w:r>
      <w:r w:rsidRPr="480631A7" w:rsidR="3238A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ls (Drummond et al., 2020). They believed that </w:t>
      </w:r>
      <w:r w:rsidRPr="480631A7" w:rsidR="3238A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previous</w:t>
      </w:r>
      <w:r w:rsidRPr="480631A7" w:rsidR="3238AE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correlations within literature between aggressive game content and aggression in </w:t>
      </w:r>
      <w:r w:rsidRPr="480631A7" w:rsidR="64949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young individuals were explained through weaknesses in </w:t>
      </w:r>
      <w:r w:rsidRPr="480631A7" w:rsidR="64949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methodology</w:t>
      </w:r>
      <w:r w:rsidRPr="480631A7" w:rsidR="649498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as well as researcher expectancy effects</w:t>
      </w:r>
      <w:r w:rsidRPr="480631A7" w:rsidR="14117F2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 For example, the researchers highlighted the issue with fixed effect analyses</w:t>
      </w:r>
      <w:r w:rsidRPr="480631A7" w:rsidR="671AF7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which according to Prescott et al, (as cited in Drummond et al., 2020), leads to a positive association between longitudinal time an</w:t>
      </w:r>
      <w:r w:rsidRPr="480631A7" w:rsidR="0AF4B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 effect size. Therefore, researchers argued it could be beneficial</w:t>
      </w:r>
      <w:r w:rsidRPr="480631A7" w:rsidR="49999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</w:t>
      </w:r>
      <w:r w:rsidRPr="480631A7" w:rsidR="499998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appropriate</w:t>
      </w:r>
      <w:r w:rsidRPr="480631A7" w:rsidR="0AF4B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</w:t>
      </w:r>
      <w:r w:rsidRPr="480631A7" w:rsidR="0AF4B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provide random </w:t>
      </w:r>
      <w:r w:rsidRPr="480631A7" w:rsidR="0AF4B32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effect</w:t>
      </w:r>
      <w:r w:rsidRPr="480631A7" w:rsidR="6EA41E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</w:t>
      </w:r>
      <w:r w:rsidRPr="480631A7" w:rsidR="5603DB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enhancing realism and representation to the target population</w:t>
      </w:r>
      <w:r w:rsidRPr="480631A7" w:rsidR="35564D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5603DB1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(Drummond et al., 2020). </w:t>
      </w:r>
    </w:p>
    <w:p w:rsidR="07B7D679" w:rsidP="480631A7" w:rsidRDefault="07B7D679" w14:paraId="1F05A804" w14:textId="517EB18F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07B7D6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Rai et al., (2016) investigated the effects of cartoon programmes on the behaviour and communication on a sample of 200 children</w:t>
      </w:r>
      <w:r w:rsidRPr="480631A7" w:rsidR="25AF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through random sampling recruitment over a period of 4 months. It was reported that </w:t>
      </w:r>
      <w:r w:rsidRPr="480631A7" w:rsidR="25AF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33% of children </w:t>
      </w:r>
      <w:r w:rsidRPr="480631A7" w:rsidR="25AF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demonstrated</w:t>
      </w:r>
      <w:r w:rsidRPr="480631A7" w:rsidR="25AF2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 increase in be</w:t>
      </w:r>
      <w:r w:rsidRPr="480631A7" w:rsidR="0501A0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haviour which was violent</w:t>
      </w:r>
      <w:r w:rsidRPr="480631A7" w:rsidR="43A6860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64% avoided instructions told by parents during</w:t>
      </w:r>
      <w:r w:rsidRPr="480631A7" w:rsidR="712140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cartoon. It was also revealed tha</w:t>
      </w:r>
      <w:r w:rsidRPr="480631A7" w:rsidR="1A4428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</w:t>
      </w:r>
      <w:r w:rsidRPr="480631A7" w:rsidR="2FC625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45% of children throw objects or become aggressive when parents </w:t>
      </w:r>
      <w:r w:rsidRPr="480631A7" w:rsidR="2FC625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att</w:t>
      </w:r>
      <w:r w:rsidRPr="480631A7" w:rsidR="0F189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empt</w:t>
      </w:r>
      <w:r w:rsidRPr="480631A7" w:rsidR="0F1898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turn the TV off</w:t>
      </w:r>
      <w:r w:rsidRPr="480631A7" w:rsidR="4181C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1FD826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and t</w:t>
      </w:r>
      <w:r w:rsidRPr="480631A7" w:rsidR="4181C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hat 61% </w:t>
      </w:r>
      <w:r w:rsidRPr="480631A7" w:rsidR="4181C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attempted</w:t>
      </w:r>
      <w:r w:rsidRPr="480631A7" w:rsidR="4181CF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imitate actions since starting a cartoon</w:t>
      </w:r>
      <w:r w:rsidRPr="480631A7" w:rsidR="537869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(Rai et al., 2016). This figure also links to </w:t>
      </w:r>
      <w:r w:rsidRPr="480631A7" w:rsidR="537869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Bandurra’s</w:t>
      </w:r>
      <w:r w:rsidRPr="480631A7" w:rsidR="537869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Social Cognitive theory, where the child has become to admire the characte</w:t>
      </w:r>
      <w:r w:rsidRPr="480631A7" w:rsidR="7FFD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rs and programme and therefore, has </w:t>
      </w:r>
      <w:r w:rsidRPr="480631A7" w:rsidR="7FFD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observed</w:t>
      </w:r>
      <w:r w:rsidRPr="480631A7" w:rsidR="7FFD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their actions and behaviour and since imitated them during the </w:t>
      </w:r>
      <w:r w:rsidRPr="480631A7" w:rsidR="7FFD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period of time</w:t>
      </w:r>
      <w:r w:rsidRPr="480631A7" w:rsidR="7FFD312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(Robinson, 2018). Rai et al., (2016), finally concluded that </w:t>
      </w:r>
      <w:r w:rsidRPr="480631A7" w:rsidR="383B7F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cartoon programmes did have a strong impact on the behaviour of children leading them to display aggressive characteristics and violent behaviour</w:t>
      </w:r>
      <w:r w:rsidRPr="480631A7" w:rsidR="13563E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.</w:t>
      </w:r>
    </w:p>
    <w:p w:rsidR="13563E8B" w:rsidP="480631A7" w:rsidRDefault="13563E8B" w14:paraId="30D4A3C0" w14:textId="31F88941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13563E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Alternatively, (</w:t>
      </w:r>
      <w:r w:rsidRPr="480631A7" w:rsidR="0F62E3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de </w:t>
      </w:r>
      <w:r w:rsidRPr="480631A7" w:rsidR="13563E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Leeuw &amp; </w:t>
      </w:r>
      <w:r w:rsidRPr="480631A7" w:rsidR="40FF375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de </w:t>
      </w:r>
      <w:r w:rsidRPr="480631A7" w:rsidR="13563E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Laan., 2017), </w:t>
      </w:r>
      <w:r w:rsidRPr="480631A7" w:rsidR="5A16BB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conducted an experiment with 113 Dutch children. Some children were </w:t>
      </w:r>
      <w:r w:rsidRPr="480631A7" w:rsidR="5A16BB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allocated</w:t>
      </w:r>
      <w:r w:rsidRPr="480631A7" w:rsidR="5A16BB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to an experimental condition where they watched a </w:t>
      </w:r>
      <w:r w:rsidRPr="480631A7" w:rsidR="4C18BF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Disney clip involving a character helping another, </w:t>
      </w:r>
      <w:r w:rsidRPr="480631A7" w:rsidR="4C18BF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whereas</w:t>
      </w:r>
      <w:r w:rsidRPr="480631A7" w:rsidR="4C18BF7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children within the control condition were exposed to a clip with no helping behaviour. Subsequen</w:t>
      </w:r>
      <w:r w:rsidRPr="480631A7" w:rsidR="5D42EA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tly, children’s behaviour was assessed during a puzzle activity which revealed that children exposed to the helping Disney character included greater like hood </w:t>
      </w:r>
      <w:r w:rsidRPr="480631A7" w:rsidR="729A78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of helping friends during the activity</w:t>
      </w:r>
      <w:r w:rsidRPr="480631A7" w:rsidR="6D54F8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also at times when their friends did not ask for help, </w:t>
      </w:r>
      <w:r w:rsidRPr="480631A7" w:rsidR="729A78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 comparison to the children who did not watch the helping clip</w:t>
      </w:r>
      <w:r w:rsidRPr="480631A7" w:rsidR="432F49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(</w:t>
      </w:r>
      <w:r w:rsidRPr="480631A7" w:rsidR="18FCFA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de </w:t>
      </w:r>
      <w:r w:rsidRPr="480631A7" w:rsidR="432F49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Leeuw &amp; </w:t>
      </w:r>
      <w:r w:rsidRPr="480631A7" w:rsidR="232DCA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de </w:t>
      </w:r>
      <w:r w:rsidRPr="480631A7" w:rsidR="432F49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Laan., 2017). The findings from this study suggest that media can have beneficial effects for behaviour of children</w:t>
      </w:r>
      <w:r w:rsidRPr="480631A7" w:rsidR="774DEFF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where the children were inspired by the positive actions of the main character modelled, further leading them to imitate similar actions</w:t>
      </w:r>
      <w:r w:rsidRPr="480631A7" w:rsidR="716B8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helping tailor the children’s social development through </w:t>
      </w:r>
      <w:r w:rsidRPr="480631A7" w:rsidR="636D8F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learning </w:t>
      </w:r>
      <w:r w:rsidRPr="480631A7" w:rsidR="716B8B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cooperati</w:t>
      </w:r>
      <w:r w:rsidRPr="480631A7" w:rsidR="3C8AEA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on and kind</w:t>
      </w:r>
      <w:r w:rsidRPr="480631A7" w:rsidR="56FE787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ness. </w:t>
      </w:r>
    </w:p>
    <w:p w:rsidR="4584EE5D" w:rsidP="480631A7" w:rsidRDefault="4584EE5D" w14:paraId="76A218BD" w14:textId="33DC4DC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4584EE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Coyne &amp; Walker., 2015 explored longitudinal associations between listening to music </w:t>
      </w:r>
      <w:r w:rsidRPr="480631A7" w:rsidR="18FD2E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containing lyric content on aggression, </w:t>
      </w:r>
      <w:r w:rsidRPr="480631A7" w:rsidR="6DF8B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sex and prosocial behaviour and the influence on outcomes of behaviour over a </w:t>
      </w:r>
      <w:r w:rsidRPr="480631A7" w:rsidR="0B6BDC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one-year</w:t>
      </w:r>
      <w:r w:rsidRPr="480631A7" w:rsidR="6DF8B6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time period</w:t>
      </w:r>
      <w:r w:rsidRPr="480631A7" w:rsidR="05999E8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within adolescence through self-reports of questionnaires regarding their music preferences, use of media, aggression, sexual outcomes as well as their </w:t>
      </w:r>
      <w:r w:rsidRPr="480631A7" w:rsidR="330432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prosocial behaviour twice in a year at two contrasting time periods.</w:t>
      </w:r>
      <w:r w:rsidRPr="480631A7" w:rsidR="4A94F3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outcomes revealed that individuals that listened to music </w:t>
      </w:r>
      <w:r w:rsidRPr="480631A7" w:rsidR="4A94F3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containing</w:t>
      </w:r>
      <w:r w:rsidRPr="480631A7" w:rsidR="4A94F3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aggressive lyric content had an association with greater aggression levels and a decrease within prosocial behaviour</w:t>
      </w:r>
      <w:r w:rsidRPr="480631A7" w:rsidR="7CF0DE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It was </w:t>
      </w:r>
      <w:r w:rsidRPr="480631A7" w:rsidR="7CF0DE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identified</w:t>
      </w:r>
      <w:r w:rsidRPr="480631A7" w:rsidR="7CF0DE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that pro-social behaviour within music had a lack of association with outcomes of behaviour longitudinally. The researchers </w:t>
      </w:r>
      <w:r w:rsidRPr="480631A7" w:rsidR="688C4B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considered </w:t>
      </w:r>
      <w:r w:rsidRPr="480631A7" w:rsidR="688C4B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the findings suggested listening to </w:t>
      </w:r>
      <w:r w:rsidRPr="480631A7" w:rsidR="688C4B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particular types</w:t>
      </w:r>
      <w:r w:rsidRPr="480631A7" w:rsidR="688C4B8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content within music can have an impact longitudinally on aggressive behaviour during adolescence (Coyne &amp; Wa</w:t>
      </w:r>
      <w:r w:rsidRPr="480631A7" w:rsidR="001D0C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lker., 2015). </w:t>
      </w:r>
    </w:p>
    <w:p w:rsidR="7894B3E1" w:rsidP="480631A7" w:rsidRDefault="7894B3E1" w14:paraId="0B865EDB" w14:textId="5FCA4CA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480631A7" w:rsidR="7894B3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Yende (2024) </w:t>
      </w:r>
      <w:r w:rsidRPr="480631A7" w:rsidR="59C5EB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analysis</w:t>
      </w:r>
      <w:r w:rsidRPr="480631A7" w:rsidR="59C5EBB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7894B3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supported Coyne &amp; Walkers., 2015’s findings,</w:t>
      </w:r>
      <w:r w:rsidRPr="480631A7" w:rsidR="0F5393A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where the findings recognised that rap music and the videos of the music significantly influence the behaviour of young individuals</w:t>
      </w:r>
      <w:r w:rsidRPr="480631A7" w:rsidR="168C0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1C0CF8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within South Africa, </w:t>
      </w:r>
      <w:r w:rsidRPr="480631A7" w:rsidR="168C0BA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where </w:t>
      </w:r>
      <w:r w:rsidRPr="480631A7" w:rsidR="161019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presence of profanity, drug use references, violence and sexual language and behaviour was common. Yen</w:t>
      </w:r>
      <w:r w:rsidRPr="480631A7" w:rsidR="03E4B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de (2024) concluded </w:t>
      </w:r>
      <w:r w:rsidRPr="480631A7" w:rsidR="3653EF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similarly</w:t>
      </w:r>
      <w:r w:rsidRPr="480631A7" w:rsidR="03E4B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</w:t>
      </w:r>
      <w:r w:rsidRPr="480631A7" w:rsidR="03E4B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establishing</w:t>
      </w:r>
      <w:r w:rsidRPr="480631A7" w:rsidR="03E4B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that the </w:t>
      </w:r>
      <w:r w:rsidRPr="480631A7" w:rsidR="1A309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large number</w:t>
      </w:r>
      <w:r w:rsidRPr="480631A7" w:rsidR="1A3098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of </w:t>
      </w:r>
      <w:r w:rsidRPr="480631A7" w:rsidR="03E4BA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auditory but also visual portrayals</w:t>
      </w:r>
      <w:r w:rsidRPr="480631A7" w:rsidR="5681FA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480631A7" w:rsidR="54D696E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significantly influence attitudes and behaviour of young individuals who consume this media. </w:t>
      </w:r>
    </w:p>
    <w:p w:rsidR="173FE6A5" w:rsidP="51531B2B" w:rsidRDefault="173FE6A5" w14:paraId="677E6757" w14:textId="384BAB1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</w:pPr>
      <w:r w:rsidRPr="51531B2B" w:rsidR="173FE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Recent research has also examined the effects of cyberbullying</w:t>
      </w:r>
      <w:r w:rsidRPr="51531B2B" w:rsidR="173FE6A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 </w:t>
      </w:r>
      <w:r w:rsidRPr="51531B2B" w:rsidR="6EAB7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6EAB7B7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Cyberbullying is a form of bullying which takes place through virtual </w:t>
      </w:r>
      <w:r w:rsidRPr="51531B2B" w:rsidR="015B0C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methods including social media, </w:t>
      </w:r>
      <w:r w:rsidRPr="51531B2B" w:rsidR="015B0C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texting</w:t>
      </w:r>
      <w:r w:rsidRPr="51531B2B" w:rsidR="015B0C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or online gaming Hinduja &amp; Patchin 2007; Thomas et al</w:t>
      </w:r>
      <w:r w:rsidRPr="51531B2B" w:rsidR="0CA2D3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., (2015 as cited in Parris et al., 2020). </w:t>
      </w:r>
      <w:r w:rsidRPr="51531B2B" w:rsidR="306C1C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This form of bullying is intentional, can take place 24 hours a day where the aggression can be repeated against an individual w</w:t>
      </w:r>
      <w:r w:rsidRPr="51531B2B" w:rsidR="62C807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ho is unable to defend themselves easily Thomas et al., (2015 as cited i</w:t>
      </w:r>
      <w:r w:rsidRPr="51531B2B" w:rsidR="4E6374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n Parris et al., 2020).</w:t>
      </w:r>
      <w:r w:rsidRPr="51531B2B" w:rsidR="306C1C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1274C5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Examples of cyberbullying can include revealing images of another individual </w:t>
      </w:r>
      <w:r w:rsidRPr="51531B2B" w:rsidR="1274C5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in order to</w:t>
      </w:r>
      <w:r w:rsidRPr="51531B2B" w:rsidR="1274C51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embarrass and harm them, creating harmful comments on a </w:t>
      </w:r>
      <w:r w:rsidRPr="51531B2B" w:rsidR="657E3D0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post or making fun of someone publicly online Hinduja &amp; Patchin, 2007; Thomas et al., (2015 as cited in </w:t>
      </w:r>
      <w:r w:rsidRPr="51531B2B" w:rsidR="2D9CA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Parris et al, 2020). </w:t>
      </w:r>
      <w:r w:rsidRPr="51531B2B" w:rsidR="163E5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Cyberbullying can also include online </w:t>
      </w:r>
      <w:r w:rsidRPr="51531B2B" w:rsidR="72DA95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harassment</w:t>
      </w:r>
      <w:r w:rsidRPr="51531B2B" w:rsidR="163E5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</w:t>
      </w:r>
      <w:r w:rsidRPr="51531B2B" w:rsidR="54E33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cyberstalking and flaming which often takes place within the media through video games for example, where the use of intimidating language</w:t>
      </w:r>
      <w:r w:rsidRPr="51531B2B" w:rsidR="3AB13E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and profanity can be </w:t>
      </w:r>
      <w:r w:rsidRPr="51531B2B" w:rsidR="54E33DB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repeatedly used that can be harmful and insulting to othe</w:t>
      </w:r>
      <w:r w:rsidRPr="51531B2B" w:rsidR="073F28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r users of social media </w:t>
      </w:r>
      <w:r w:rsidRPr="51531B2B" w:rsidR="521331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(Watts et al., 2017). </w:t>
      </w:r>
    </w:p>
    <w:p w:rsidR="12D39911" w:rsidP="51531B2B" w:rsidRDefault="12D39911" w14:paraId="1782B93F" w14:textId="3F3B46B4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</w:pPr>
      <w:r w:rsidRPr="51531B2B" w:rsidR="73879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According to the office of National </w:t>
      </w:r>
      <w:r w:rsidRPr="51531B2B" w:rsidR="08705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Stati</w:t>
      </w:r>
      <w:r w:rsidRPr="51531B2B" w:rsidR="2BE16F7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s</w:t>
      </w:r>
      <w:r w:rsidRPr="51531B2B" w:rsidR="08705B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tics</w:t>
      </w:r>
      <w:r w:rsidRPr="51531B2B" w:rsidR="738796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, within 2023 around 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57% of young </w:t>
      </w:r>
      <w:r w:rsidRPr="51531B2B" w:rsidR="4D3360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individuals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ha</w:t>
      </w:r>
      <w:r w:rsidRPr="51531B2B" w:rsidR="16A5841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d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experienced </w:t>
      </w:r>
      <w:r w:rsidRPr="51531B2B" w:rsidR="452ED9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a form 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bullying</w:t>
      </w:r>
      <w:r w:rsidRPr="51531B2B" w:rsidR="45EF29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such as flaming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when playing an online video game</w:t>
      </w:r>
      <w:r w:rsidRPr="51531B2B" w:rsidR="63202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. </w:t>
      </w:r>
      <w:r w:rsidRPr="51531B2B" w:rsidR="3DA061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Furthermore, the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O</w:t>
      </w:r>
      <w:r w:rsidRPr="51531B2B" w:rsidR="23CCD11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ffice of National Statistics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report</w:t>
      </w:r>
      <w:r w:rsidRPr="51531B2B" w:rsidR="14BA2A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14BA2A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stated</w:t>
      </w:r>
      <w:r w:rsidRPr="51531B2B" w:rsidR="14BA2A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that,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1 in 5 children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D83E22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from ages 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10 and 15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had experienced </w:t>
      </w:r>
      <w:r w:rsidRPr="51531B2B" w:rsidR="177CDC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a</w:t>
      </w:r>
      <w:r w:rsidRPr="51531B2B" w:rsidR="12D399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form of cyberbullying </w:t>
      </w:r>
      <w:r w:rsidRPr="51531B2B" w:rsidR="4138F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from the</w:t>
      </w:r>
      <w:r w:rsidRPr="51531B2B" w:rsidR="120941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beginning of 2022 to the beginning of 2023</w:t>
      </w:r>
      <w:r w:rsidRPr="51531B2B" w:rsidR="4138FC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(Quotezone.co.uk, 2023). </w:t>
      </w:r>
      <w:r w:rsidRPr="51531B2B" w:rsidR="0A74C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These statistics </w:t>
      </w:r>
      <w:r w:rsidRPr="51531B2B" w:rsidR="0A74C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indicate</w:t>
      </w:r>
      <w:r w:rsidRPr="51531B2B" w:rsidR="0A74C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that </w:t>
      </w:r>
      <w:r w:rsidRPr="51531B2B" w:rsidR="0A74C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a number of</w:t>
      </w:r>
      <w:r w:rsidRPr="51531B2B" w:rsidR="0A74CD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young individuals are victims of this form of media aggression</w:t>
      </w:r>
      <w:r w:rsidRPr="51531B2B" w:rsidR="5FB77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while engaging and using </w:t>
      </w:r>
      <w:r w:rsidRPr="51531B2B" w:rsidR="5FB77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various types</w:t>
      </w:r>
      <w:r w:rsidRPr="51531B2B" w:rsidR="5FB77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of media</w:t>
      </w:r>
      <w:r w:rsidRPr="51531B2B" w:rsidR="1D1516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C071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which </w:t>
      </w:r>
      <w:r w:rsidRPr="51531B2B" w:rsidR="2C071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maybe potentially</w:t>
      </w:r>
      <w:r w:rsidRPr="51531B2B" w:rsidR="2C071C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harmful to the child’s social and psychological well-being and development </w:t>
      </w:r>
      <w:hyperlink w:anchor="bib10" r:id="Rf828088537f247a7">
        <w:r w:rsidRPr="51531B2B" w:rsidR="5E63076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Bessière et al., 2010</w:t>
        </w:r>
      </w:hyperlink>
      <w:r w:rsidRPr="51531B2B" w:rsidR="5E630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</w:t>
      </w:r>
      <w:hyperlink w:anchor="bib25" r:id="Rbf005db9bd7f49c0">
        <w:r w:rsidRPr="51531B2B" w:rsidR="5E63076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color w:val="auto"/>
            <w:sz w:val="22"/>
            <w:szCs w:val="22"/>
            <w:u w:val="none"/>
            <w:lang w:val="en-GB"/>
          </w:rPr>
          <w:t>Kraut et al., 1998</w:t>
        </w:r>
      </w:hyperlink>
      <w:r w:rsidRPr="51531B2B" w:rsidR="5E63076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u w:val="none"/>
          <w:lang w:val="en-GB"/>
        </w:rPr>
        <w:t xml:space="preserve">, Kraut et al., (2002, as cited in </w:t>
      </w:r>
      <w:r w:rsidRPr="51531B2B" w:rsidR="5FB779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Watts et al., 2016</w:t>
      </w:r>
      <w:r w:rsidRPr="51531B2B" w:rsidR="71129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). Watts et al., 2016 conducted a literature review </w:t>
      </w:r>
      <w:r w:rsidRPr="51531B2B" w:rsidR="71129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regarding</w:t>
      </w:r>
      <w:r w:rsidRPr="51531B2B" w:rsidR="7112987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36E83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cyberbullying. They studied that earlier research on cyberbullying focused on adolescent samples, where reduced studies focused on college and undergraduate students</w:t>
      </w:r>
      <w:r w:rsidRPr="51531B2B" w:rsidR="5BACD1D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(Watts et al., 2016). In 2008, </w:t>
      </w:r>
      <w:r w:rsidRPr="51531B2B" w:rsidR="1A51B7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the United Press International reported that 40% of teenagers had experiences of being cyberbullied, however only 10% reported these experiences to their parents </w:t>
      </w:r>
      <w:r w:rsidRPr="51531B2B" w:rsidR="20B84D6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(Watts et al., 2016) It was suggested that the victims who did not report the experiences of harassment </w:t>
      </w:r>
      <w:r w:rsidRPr="51531B2B" w:rsidR="5D341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included feelings of fear and felt powerless to stop the </w:t>
      </w:r>
      <w:r w:rsidRPr="51531B2B" w:rsidR="5D341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harassment</w:t>
      </w:r>
      <w:r w:rsidRPr="51531B2B" w:rsidR="5D341B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(Watts et al., 2016). </w:t>
      </w:r>
    </w:p>
    <w:p w:rsidR="480631A7" w:rsidP="51531B2B" w:rsidRDefault="480631A7" w14:paraId="064B9898" w14:textId="448D7113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</w:pPr>
      <w:r w:rsidRPr="51531B2B" w:rsidR="6074A3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Watts et al., 2016 considered that the social dominance theory was a significant factor in influencing cyberbullying within the media. The theory proposes that some individuals either belong within a dominant </w:t>
      </w:r>
      <w:r w:rsidRPr="51531B2B" w:rsidR="337E1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group </w:t>
      </w:r>
      <w:r w:rsidRPr="51531B2B" w:rsidR="337E1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located</w:t>
      </w:r>
      <w:r w:rsidRPr="51531B2B" w:rsidR="337E1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at the top of the social </w:t>
      </w:r>
      <w:r w:rsidRPr="51531B2B" w:rsidR="7639EA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hierarchy</w:t>
      </w:r>
      <w:r w:rsidRPr="51531B2B" w:rsidR="337E1BB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or alternatively a 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subordinate (disadvantaged) group 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located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at the bottom of the social </w:t>
      </w:r>
      <w:r w:rsidRPr="51531B2B" w:rsidR="714B908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hierarchy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. 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Previous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research 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indicated</w:t>
      </w:r>
      <w:r w:rsidRPr="51531B2B" w:rsidR="14A376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1C4DE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with reference to the SD theory that </w:t>
      </w:r>
      <w:r w:rsidRPr="51531B2B" w:rsidR="1C4DE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particular characteristics</w:t>
      </w:r>
      <w:r w:rsidRPr="51531B2B" w:rsidR="1C4DE9E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101A58B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of individuals propose cyberbullies to commit cyberbullying such as </w:t>
      </w:r>
      <w:r w:rsidRPr="51531B2B" w:rsidR="5E471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older individuals dominating over younger individuals, men </w:t>
      </w:r>
      <w:r w:rsidRPr="51531B2B" w:rsidR="5E471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demonstrating</w:t>
      </w:r>
      <w:r w:rsidRPr="51531B2B" w:rsidR="5E4715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more aggressiveness than females Walker et al., (2011 as cited in Watts et al., 2016</w:t>
      </w:r>
      <w:r w:rsidRPr="51531B2B" w:rsidR="3A4541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). </w:t>
      </w:r>
      <w:r w:rsidRPr="51531B2B" w:rsidR="54896D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</w:p>
    <w:p w:rsidR="480631A7" w:rsidP="51531B2B" w:rsidRDefault="480631A7" w14:paraId="13D260F3" w14:textId="1ACF8F6B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</w:pPr>
      <w:r w:rsidRPr="51531B2B" w:rsidR="455445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Additionally, Kraft &amp; Wang (200</w:t>
      </w:r>
      <w:r w:rsidRPr="51531B2B" w:rsidR="6584D0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0, as cited in Watts et al., 2016)</w:t>
      </w:r>
      <w:r w:rsidRPr="51531B2B" w:rsidR="4554452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reported a statistically significant finding where participants that </w:t>
      </w:r>
      <w:r w:rsidRPr="51531B2B" w:rsidR="038A61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engaged with social media sites and content more than 14 occasions each week had greater like hood of becoming susceptible to cyberbullying</w:t>
      </w:r>
      <w:r w:rsidRPr="51531B2B" w:rsidR="5D0D5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(p&lt;0.001). Likewise, Celik et al., (2012 as cited in Watts et al., 2016)</w:t>
      </w:r>
      <w:r w:rsidRPr="51531B2B" w:rsidR="30E179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reported that college students who spent greater time online, particularly social media forums, the greater like hood in which cyberbullying experiences would take place. </w:t>
      </w:r>
    </w:p>
    <w:p w:rsidR="480631A7" w:rsidP="51531B2B" w:rsidRDefault="480631A7" w14:paraId="1A5DEFEB" w14:textId="09A1A69B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</w:pPr>
      <w:r w:rsidRPr="51531B2B" w:rsidR="58AF71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Furthermore, </w:t>
      </w:r>
      <w:r w:rsidRPr="51531B2B" w:rsidR="58AF71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Dilmac</w:t>
      </w:r>
      <w:r w:rsidRPr="51531B2B" w:rsidR="58BE283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, </w:t>
      </w:r>
      <w:r w:rsidRPr="51531B2B" w:rsidR="1591D1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(</w:t>
      </w:r>
      <w:r w:rsidRPr="51531B2B" w:rsidR="34E46C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2009</w:t>
      </w:r>
      <w:r w:rsidRPr="51531B2B" w:rsidR="3A4EE3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)</w:t>
      </w:r>
      <w:r w:rsidRPr="51531B2B" w:rsidR="22B90D3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reported withi</w:t>
      </w:r>
      <w:r w:rsidRPr="51531B2B" w:rsidR="1D457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n a study of 666 </w:t>
      </w:r>
      <w:r w:rsidRPr="51531B2B" w:rsidR="2002D7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undergraduates'</w:t>
      </w:r>
      <w:r w:rsidRPr="51531B2B" w:rsidR="1D4571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students </w:t>
      </w:r>
      <w:r w:rsidRPr="51531B2B" w:rsidR="2D4BA54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that male</w:t>
      </w:r>
      <w:r w:rsidRPr="51531B2B" w:rsidR="76A293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regulated greater </w:t>
      </w:r>
      <w:r w:rsidRPr="51531B2B" w:rsidR="648A2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cyberbullying behaviour than females. </w:t>
      </w:r>
      <w:r w:rsidRPr="51531B2B" w:rsidR="648A2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Dilmac</w:t>
      </w:r>
      <w:r w:rsidRPr="51531B2B" w:rsidR="648A2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, (2009) also recognised that individuals that </w:t>
      </w:r>
      <w:r w:rsidRPr="51531B2B" w:rsidR="648A2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possessed</w:t>
      </w:r>
      <w:r w:rsidRPr="51531B2B" w:rsidR="648A211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aggressive characteristics of personality </w:t>
      </w:r>
      <w:r w:rsidRPr="51531B2B" w:rsidR="0C37FAF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were more likely to engage in cyberbullying and was a future predictor of the form of media aggression. In contrast, individuals with greater empathy and nurturance were less likely to </w:t>
      </w:r>
      <w:r w:rsidRPr="51531B2B" w:rsidR="6B8A6D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engage in cyberbullying and were instead more likely to become victims of bullying within the media. This suggests that individuals who share 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characteristics of kindness and care appear as easier targets to cyberbully by cyberbullies, 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indicating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that 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they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E66D8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may be</w:t>
      </w:r>
      <w:r w:rsidRPr="51531B2B" w:rsidR="65833C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less likely to defend themselves and be considered </w:t>
      </w:r>
      <w:r w:rsidRPr="51531B2B" w:rsidR="0D0629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as more vulnerable due to their lack of aggressive personality characteristics. </w:t>
      </w:r>
    </w:p>
    <w:p w:rsidR="480631A7" w:rsidP="51531B2B" w:rsidRDefault="480631A7" w14:paraId="76C770FB" w14:textId="6F023095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</w:pPr>
      <w:r w:rsidRPr="51531B2B" w:rsidR="0EA40AD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To conclude, t</w:t>
      </w:r>
      <w:r w:rsidRPr="51531B2B" w:rsidR="6BAE51B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his</w:t>
      </w:r>
      <w:r w:rsidRPr="51531B2B" w:rsidR="541D9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area within psychology is vast, </w:t>
      </w:r>
      <w:r w:rsidRPr="51531B2B" w:rsidR="541D9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containing</w:t>
      </w:r>
      <w:r w:rsidRPr="51531B2B" w:rsidR="541D9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diverse</w:t>
      </w:r>
      <w:r w:rsidRPr="51531B2B" w:rsidR="2E65D5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empirical</w:t>
      </w:r>
      <w:r w:rsidRPr="51531B2B" w:rsidR="541D905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literature </w:t>
      </w:r>
      <w:r w:rsidRPr="51531B2B" w:rsidR="48435E5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over decades </w:t>
      </w:r>
      <w:r w:rsidRPr="51531B2B" w:rsidR="70DB01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while contemporary research continues to be conducted by researchers. </w:t>
      </w:r>
      <w:r w:rsidRPr="51531B2B" w:rsidR="754116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For example, within this presentation literature based on films, tv programmes, gaming and music have been discussed in relation to </w:t>
      </w:r>
      <w:r w:rsidRPr="51531B2B" w:rsidR="254C4B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influencing </w:t>
      </w:r>
      <w:r w:rsidRPr="51531B2B" w:rsidR="754116C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outcomes of </w:t>
      </w:r>
      <w:r w:rsidRPr="51531B2B" w:rsidR="3A3728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human behaviour. I</w:t>
      </w:r>
      <w:r w:rsidRPr="51531B2B" w:rsidR="70DB01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t is </w:t>
      </w:r>
      <w:r w:rsidRPr="51531B2B" w:rsidR="70DB01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evident</w:t>
      </w:r>
      <w:r w:rsidRPr="51531B2B" w:rsidR="70DB01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that</w:t>
      </w:r>
      <w:r w:rsidRPr="51531B2B" w:rsidR="5DB055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new and past</w:t>
      </w:r>
      <w:r w:rsidRPr="51531B2B" w:rsidR="70DB01E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literature has argued both sides of the theor</w:t>
      </w:r>
      <w:r w:rsidRPr="51531B2B" w:rsidR="717A2AF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y</w:t>
      </w:r>
      <w:r w:rsidRPr="51531B2B" w:rsidR="42466E4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, some providing support that engagement and exposure to forms of media do influence aggressive behaviour and violence</w:t>
      </w:r>
      <w:r w:rsidRPr="51531B2B" w:rsidR="0A3155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. For </w:t>
      </w:r>
      <w:r w:rsidRPr="51531B2B" w:rsidR="0A5E184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example, </w:t>
      </w:r>
      <w:r w:rsidRPr="51531B2B" w:rsidR="7878B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Liebert &amp; Baron (1972) support</w:t>
      </w:r>
      <w:r w:rsidRPr="51531B2B" w:rsidR="074DEA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ed</w:t>
      </w:r>
      <w:r w:rsidRPr="51531B2B" w:rsidR="7878B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5FC3CE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violent</w:t>
      </w:r>
      <w:r w:rsidRPr="51531B2B" w:rsidR="7878B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films lead to aggressive behaviour outcomes in children, Eron et al (1972) </w:t>
      </w:r>
      <w:r w:rsidRPr="51531B2B" w:rsidR="3A3AD5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identified </w:t>
      </w:r>
      <w:r w:rsidRPr="51531B2B" w:rsidR="7878B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vio</w:t>
      </w:r>
      <w:r w:rsidRPr="51531B2B" w:rsidR="03360E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lent TV prog</w:t>
      </w:r>
      <w:r w:rsidRPr="51531B2B" w:rsidR="3E5E83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rammes as a causative influence for children during early childhood for later </w:t>
      </w:r>
      <w:r w:rsidRPr="51531B2B" w:rsidR="36FAA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aggressive behaviour over a ten year period, </w:t>
      </w:r>
      <w:r w:rsidRPr="51531B2B" w:rsidR="4E8B6A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Anderson (2010)</w:t>
      </w:r>
      <w:r w:rsidRPr="51531B2B" w:rsidR="36FAA8A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identified that violent video games led to aggressive behaviour, </w:t>
      </w:r>
      <w:r w:rsidRPr="51531B2B" w:rsidR="546DCE4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strong emotions of anger and a lack of empathy emphasised</w:t>
      </w:r>
      <w:r w:rsidRPr="51531B2B" w:rsidR="499C00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and </w:t>
      </w:r>
      <w:r w:rsidRPr="51531B2B" w:rsidR="06F88D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Coyne &amp; Walker (2015) found that rap music </w:t>
      </w:r>
      <w:r w:rsidRPr="51531B2B" w:rsidR="7E5083D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demonstrated a influenced longitudinal effect on aggressive behaviour of adolescents.</w:t>
      </w:r>
      <w:r w:rsidRPr="51531B2B" w:rsidR="294BD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54542C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 contrast,</w:t>
      </w:r>
      <w:r w:rsidRPr="51531B2B" w:rsidR="294BDC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some evidence contemporary and early research</w:t>
      </w:r>
      <w:r w:rsidRPr="51531B2B" w:rsidR="45F2D0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28ED3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do not support strong associations between media exposure and changes in behavioural outcomes. For example, </w:t>
      </w:r>
      <w:r w:rsidRPr="51531B2B" w:rsidR="28ED3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Milavsky</w:t>
      </w:r>
      <w:r w:rsidRPr="51531B2B" w:rsidR="28ED372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, 1982 </w:t>
      </w:r>
      <w:r w:rsidRPr="51531B2B" w:rsidR="491EFE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failed to identify a significant association between violent TV exposure and later </w:t>
      </w:r>
      <w:r w:rsidRPr="51531B2B" w:rsidR="07C3E3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longitudinal </w:t>
      </w:r>
      <w:r w:rsidRPr="51531B2B" w:rsidR="491EFE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developmental aggressive behaviour over a </w:t>
      </w:r>
      <w:r w:rsidRPr="51531B2B" w:rsidR="201556B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3-year</w:t>
      </w:r>
      <w:r w:rsidRPr="51531B2B" w:rsidR="491EFE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period</w:t>
      </w:r>
      <w:r w:rsidRPr="51531B2B" w:rsidR="5B7D60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, Ivory &amp; Kalyanaraman (2007) identified a lack of aggressiveness portrayed and instead greater levels of excitability and increase in physiological arousal with samples </w:t>
      </w:r>
      <w:r w:rsidRPr="51531B2B" w:rsidR="0848162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of</w:t>
      </w:r>
      <w:r w:rsidRPr="51531B2B" w:rsidR="5B7D60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video gamers</w:t>
      </w:r>
      <w:r w:rsidRPr="51531B2B" w:rsidR="207778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and Drummond et al., 2020 meta-analysis failed to support long-term relationship </w:t>
      </w:r>
      <w:r w:rsidRPr="51531B2B" w:rsidR="138FDC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of aggressive video game content and aggression in young individuals. </w:t>
      </w:r>
    </w:p>
    <w:p w:rsidR="138FDCE0" w:rsidP="51531B2B" w:rsidRDefault="138FDCE0" w14:paraId="44BC8D50" w14:textId="5BA92E56">
      <w:pPr>
        <w:pStyle w:val="Normal"/>
        <w:spacing w:before="0" w:beforeAutospacing="off" w:after="240" w:afterAutospacing="off"/>
        <w:ind w:left="0" w:righ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1531B2B" w:rsidR="138FDC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Many studies and analysis have supported that exposure to violent media can </w:t>
      </w:r>
      <w:r w:rsidRPr="51531B2B" w:rsidR="4A1929F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lead to and influence</w:t>
      </w:r>
      <w:r w:rsidRPr="51531B2B" w:rsidR="138FDC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</w:t>
      </w:r>
      <w:r w:rsidRPr="51531B2B" w:rsidR="040D40D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priming of </w:t>
      </w:r>
      <w:r w:rsidRPr="51531B2B" w:rsidR="138FDC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aggressive behaviour</w:t>
      </w:r>
      <w:r w:rsidRPr="51531B2B" w:rsidR="21539BE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to take place. This</w:t>
      </w:r>
      <w:r w:rsidRPr="51531B2B" w:rsidR="21E0E1A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involves an improved pattern of processing taking place with greater probability </w:t>
      </w:r>
      <w:r w:rsidRPr="51531B2B" w:rsidR="19C54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if the media was </w:t>
      </w:r>
      <w:r w:rsidRPr="51531B2B" w:rsidR="5B9B6E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recently </w:t>
      </w:r>
      <w:r w:rsidRPr="51531B2B" w:rsidR="19C54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presented </w:t>
      </w:r>
      <w:r w:rsidRPr="51531B2B" w:rsidR="6F994B3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or used</w:t>
      </w:r>
      <w:r w:rsidRPr="51531B2B" w:rsidR="19C549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</w:t>
      </w:r>
      <w:r w:rsidRPr="51531B2B" w:rsidR="1464F8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Bermeitinger</w:t>
      </w:r>
      <w:r w:rsidRPr="51531B2B" w:rsidR="1464F89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, 2016)</w:t>
      </w:r>
      <w:r w:rsidRPr="51531B2B" w:rsidR="7101358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. </w:t>
      </w:r>
      <w:r w:rsidRPr="51531B2B" w:rsidR="0591E0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However, some studies have suggested that this </w:t>
      </w:r>
      <w:r w:rsidRPr="51531B2B" w:rsidR="5A22797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influence is primarily short-term and is not significant in influencing long-term behaviour and actions</w:t>
      </w:r>
      <w:r w:rsidRPr="51531B2B" w:rsidR="4F0EB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</w:t>
      </w:r>
      <w:r w:rsidRPr="51531B2B" w:rsidR="4F0EB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Milavsky</w:t>
      </w:r>
      <w:r w:rsidRPr="51531B2B" w:rsidR="4F0EB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, 1982 &amp; Drummond et al., 2020).</w:t>
      </w:r>
      <w:r w:rsidRPr="51531B2B" w:rsidR="440AAD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This can be explained by Berkowitz (1984), cognitive priming where shortly after the use of media, an individual </w:t>
      </w:r>
      <w:r w:rsidRPr="51531B2B" w:rsidR="440AAD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remains</w:t>
      </w:r>
      <w:r w:rsidRPr="51531B2B" w:rsidR="440AAD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within a state which is highly reactive where thoughts and behaviours are </w:t>
      </w:r>
      <w:r w:rsidRPr="51531B2B" w:rsidR="440AAD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located</w:t>
      </w:r>
      <w:r w:rsidRPr="51531B2B" w:rsidR="440AAD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at the forefront</w:t>
      </w:r>
      <w:r w:rsidRPr="51531B2B" w:rsidR="78001C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(</w:t>
      </w:r>
      <w:r w:rsidRPr="51531B2B" w:rsidR="78001C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Ewoldsen</w:t>
      </w:r>
      <w:r w:rsidRPr="51531B2B" w:rsidR="78001C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&amp; Rhodes, 2019). </w:t>
      </w:r>
      <w:r w:rsidRPr="51531B2B" w:rsidR="7AA8190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The more in which the priming takes place, the more accessible react</w:t>
      </w:r>
      <w:r w:rsidRPr="51531B2B" w:rsidR="629A55D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ive thoughts and behaviours become, which then can become more effectively triggered by ex</w:t>
      </w:r>
      <w:r w:rsidRPr="51531B2B" w:rsidR="6900E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posure (</w:t>
      </w:r>
      <w:r w:rsidRPr="51531B2B" w:rsidR="6900E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Ewoldsen</w:t>
      </w:r>
      <w:r w:rsidRPr="51531B2B" w:rsidR="6900EC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&amp; Rhodes, 2019).</w:t>
      </w:r>
      <w:r w:rsidRPr="51531B2B" w:rsidR="0D41EA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This suggests that if an individual doesn’t continue to become exposed by the violent media then their demonstration of aggressive behaviour reduces</w:t>
      </w:r>
      <w:r w:rsidRPr="51531B2B" w:rsidR="48CA674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 due to a lack of reactive thoughts and behaviours </w:t>
      </w:r>
      <w:r w:rsidRPr="51531B2B" w:rsidR="4F0EB45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>In contrast, some studies h</w:t>
      </w:r>
      <w:r w:rsidRPr="51531B2B" w:rsidR="622E1D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31B30"/>
          <w:sz w:val="22"/>
          <w:szCs w:val="22"/>
          <w:lang w:val="en-GB"/>
        </w:rPr>
        <w:t xml:space="preserve">ave found that violent media exposure has had a longitudinal effect on aggressive behaviour, however, according to Prescott et al., </w:t>
      </w:r>
      <w:r w:rsidRPr="51531B2B" w:rsidR="75000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weaknesses in methodology and researcher expectancy effects can often influence these claims within the literature (Drummond et al., 2020). </w:t>
      </w:r>
      <w:r w:rsidRPr="51531B2B" w:rsidR="7B658D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It was </w:t>
      </w:r>
      <w:r w:rsidRPr="51531B2B" w:rsidR="75000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highlighted th</w:t>
      </w:r>
      <w:r w:rsidRPr="51531B2B" w:rsidR="287A5A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at several researchers stage </w:t>
      </w:r>
      <w:r w:rsidRPr="51531B2B" w:rsidR="75000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fixed effect analyses which according to Prescott et al, (as cited in Drummond et al., 2020), leads to a positive association between longitudinal time and effect size</w:t>
      </w:r>
      <w:r w:rsidRPr="51531B2B" w:rsidR="33A4E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, however these conclusions may not actually be </w:t>
      </w:r>
      <w:r w:rsidRPr="51531B2B" w:rsidR="4FD0C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truly</w:t>
      </w:r>
      <w:r w:rsidRPr="51531B2B" w:rsidR="33A4E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representative of </w:t>
      </w:r>
      <w:r w:rsidRPr="51531B2B" w:rsidR="2EDF95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target </w:t>
      </w:r>
      <w:r w:rsidRPr="51531B2B" w:rsidR="33A4EB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samples and therefore, </w:t>
      </w:r>
      <w:r w:rsidRPr="51531B2B" w:rsidR="7F008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can </w:t>
      </w:r>
      <w:r w:rsidRPr="51531B2B" w:rsidR="001181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undermine</w:t>
      </w:r>
      <w:r w:rsidRPr="51531B2B" w:rsidR="7F008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the value of the findings within a study</w:t>
      </w:r>
      <w:r w:rsidRPr="51531B2B" w:rsidR="7500061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 </w:t>
      </w:r>
      <w:r w:rsidRPr="51531B2B" w:rsidR="353B48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and act as misleading to the population. </w:t>
      </w:r>
      <w:r w:rsidRPr="51531B2B" w:rsidR="022CB2F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 xml:space="preserve">Longitudinal literature within media psychology is limited </w:t>
      </w:r>
      <w:r w:rsidRPr="51531B2B" w:rsidR="0992ADB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color w:val="auto"/>
          <w:sz w:val="24"/>
          <w:szCs w:val="24"/>
          <w:u w:val="none"/>
        </w:rPr>
        <w:t>and considered as rare within the field (</w:t>
      </w:r>
      <w:r w:rsidRPr="51531B2B" w:rsidR="1AAA476A">
        <w:rPr>
          <w:rFonts w:ascii="Calibri" w:hAnsi="Calibri" w:eastAsia="Calibri" w:cs="Calibri"/>
          <w:noProof w:val="0"/>
          <w:sz w:val="24"/>
          <w:szCs w:val="24"/>
          <w:lang w:val="en-GB"/>
        </w:rPr>
        <w:t>Ólafsson, Livingstone, &amp; Haddon, 2013). Therefore, it could be benefic</w:t>
      </w:r>
      <w:r w:rsidRPr="51531B2B" w:rsidR="634989F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ial for further longitudinal research to be carried out </w:t>
      </w:r>
      <w:r w:rsidRPr="51531B2B" w:rsidR="634989F0">
        <w:rPr>
          <w:rFonts w:ascii="Calibri" w:hAnsi="Calibri" w:eastAsia="Calibri" w:cs="Calibri"/>
          <w:noProof w:val="0"/>
          <w:sz w:val="24"/>
          <w:szCs w:val="24"/>
          <w:lang w:val="en-GB"/>
        </w:rPr>
        <w:t>regarding</w:t>
      </w:r>
      <w:r w:rsidRPr="51531B2B" w:rsidR="634989F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association of violent media exposure and </w:t>
      </w:r>
      <w:r w:rsidRPr="51531B2B" w:rsidR="00D2191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development of aggressive behaviour </w:t>
      </w:r>
      <w:r w:rsidRPr="51531B2B" w:rsidR="00D21911">
        <w:rPr>
          <w:rFonts w:ascii="Calibri" w:hAnsi="Calibri" w:eastAsia="Calibri" w:cs="Calibri"/>
          <w:noProof w:val="0"/>
          <w:sz w:val="24"/>
          <w:szCs w:val="24"/>
          <w:lang w:val="en-GB"/>
        </w:rPr>
        <w:t>in order to</w:t>
      </w:r>
      <w:r w:rsidRPr="51531B2B" w:rsidR="00D2191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better the knowledge and understanding </w:t>
      </w:r>
      <w:r w:rsidRPr="51531B2B" w:rsidR="00D21911">
        <w:rPr>
          <w:rFonts w:ascii="Calibri" w:hAnsi="Calibri" w:eastAsia="Calibri" w:cs="Calibri"/>
          <w:noProof w:val="0"/>
          <w:sz w:val="24"/>
          <w:szCs w:val="24"/>
          <w:lang w:val="en-GB"/>
        </w:rPr>
        <w:t>regarding</w:t>
      </w:r>
      <w:r w:rsidRPr="51531B2B" w:rsidR="00D2191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strength of the long-term effects of media expo</w:t>
      </w: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sure on human behaviour. </w:t>
      </w:r>
    </w:p>
    <w:p w:rsidR="51A25D2A" w:rsidP="51531B2B" w:rsidRDefault="51A25D2A" w14:paraId="483B3500" w14:textId="5AB4E085">
      <w:pPr>
        <w:pStyle w:val="Normal"/>
        <w:suppressLineNumbers w:val="0"/>
        <w:bidi w:val="0"/>
        <w:spacing w:before="0" w:beforeAutospacing="off" w:after="240" w:afterAutospacing="off" w:line="279" w:lineRule="auto"/>
        <w:ind w:left="0" w:right="0"/>
        <w:jc w:val="left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It was also clear that </w:t>
      </w: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>large amounts</w:t>
      </w: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of research within media </w:t>
      </w: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>contained</w:t>
      </w:r>
      <w:r w:rsidRPr="51531B2B" w:rsidR="51A25D2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samples consisting of children or adolescents</w:t>
      </w:r>
      <w:r w:rsidRPr="51531B2B" w:rsidR="33B126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e.g., Liebert &amp; Baron, </w:t>
      </w:r>
      <w:r w:rsidRPr="51531B2B" w:rsidR="3077CDFF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51531B2B" w:rsidR="33B12651">
        <w:rPr>
          <w:rFonts w:ascii="Calibri" w:hAnsi="Calibri" w:eastAsia="Calibri" w:cs="Calibri"/>
          <w:noProof w:val="0"/>
          <w:sz w:val="24"/>
          <w:szCs w:val="24"/>
          <w:lang w:val="en-GB"/>
        </w:rPr>
        <w:t>1972</w:t>
      </w:r>
      <w:r w:rsidRPr="51531B2B" w:rsidR="03D930D0">
        <w:rPr>
          <w:rFonts w:ascii="Calibri" w:hAnsi="Calibri" w:eastAsia="Calibri" w:cs="Calibri"/>
          <w:noProof w:val="0"/>
          <w:sz w:val="24"/>
          <w:szCs w:val="24"/>
          <w:lang w:val="en-GB"/>
        </w:rPr>
        <w:t>)</w:t>
      </w:r>
      <w:r w:rsidRPr="51531B2B" w:rsidR="33B12651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Boyatzis et al (1995), Rai et al (2016), </w:t>
      </w:r>
      <w:r w:rsidRPr="51531B2B" w:rsidR="7E8B5E54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Coyne &amp; Walker, </w:t>
      </w:r>
      <w:r w:rsidRPr="51531B2B" w:rsidR="14403734">
        <w:rPr>
          <w:rFonts w:ascii="Calibri" w:hAnsi="Calibri" w:eastAsia="Calibri" w:cs="Calibri"/>
          <w:noProof w:val="0"/>
          <w:sz w:val="24"/>
          <w:szCs w:val="24"/>
          <w:lang w:val="en-GB"/>
        </w:rPr>
        <w:t>(</w:t>
      </w:r>
      <w:r w:rsidRPr="51531B2B" w:rsidR="7E8B5E54">
        <w:rPr>
          <w:rFonts w:ascii="Calibri" w:hAnsi="Calibri" w:eastAsia="Calibri" w:cs="Calibri"/>
          <w:noProof w:val="0"/>
          <w:sz w:val="24"/>
          <w:szCs w:val="24"/>
          <w:lang w:val="en-GB"/>
        </w:rPr>
        <w:t>2015</w:t>
      </w:r>
      <w:r w:rsidRPr="51531B2B" w:rsidR="6703995E">
        <w:rPr>
          <w:rFonts w:ascii="Calibri" w:hAnsi="Calibri" w:eastAsia="Calibri" w:cs="Calibri"/>
          <w:noProof w:val="0"/>
          <w:sz w:val="24"/>
          <w:szCs w:val="24"/>
          <w:lang w:val="en-GB"/>
        </w:rPr>
        <w:t>). It could also be beneficial for future research within this area of psychology to include more adult samples</w:t>
      </w:r>
      <w:r w:rsidRPr="51531B2B" w:rsidR="3D44FAC7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(e.g., aged 40 or above)</w:t>
      </w:r>
      <w:r w:rsidRPr="51531B2B" w:rsidR="670399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1531B2B" w:rsidR="6703995E">
        <w:rPr>
          <w:rFonts w:ascii="Calibri" w:hAnsi="Calibri" w:eastAsia="Calibri" w:cs="Calibri"/>
          <w:noProof w:val="0"/>
          <w:sz w:val="24"/>
          <w:szCs w:val="24"/>
          <w:lang w:val="en-GB"/>
        </w:rPr>
        <w:t>in exploring how their beha</w:t>
      </w:r>
      <w:r w:rsidRPr="51531B2B" w:rsidR="6703995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viour </w:t>
      </w:r>
      <w:r w:rsidRPr="51531B2B" w:rsidR="6703995E">
        <w:rPr>
          <w:rFonts w:ascii="Calibri" w:hAnsi="Calibri" w:eastAsia="Calibri" w:cs="Calibri"/>
          <w:noProof w:val="0"/>
          <w:sz w:val="24"/>
          <w:szCs w:val="24"/>
          <w:lang w:val="en-GB"/>
        </w:rPr>
        <w:t>maybe effect by media exposure</w:t>
      </w:r>
      <w:r w:rsidRPr="51531B2B" w:rsidR="59D0EAC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as research is</w:t>
      </w:r>
      <w:r w:rsidRPr="51531B2B" w:rsidR="4E6F25C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limited for these age groups which means that the many of the findings from empirical literature </w:t>
      </w:r>
      <w:r w:rsidRPr="51531B2B" w:rsidR="46D6B06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are </w:t>
      </w:r>
      <w:r w:rsidRPr="51531B2B" w:rsidR="4E6F25C9">
        <w:rPr>
          <w:rFonts w:ascii="Calibri" w:hAnsi="Calibri" w:eastAsia="Calibri" w:cs="Calibri"/>
          <w:noProof w:val="0"/>
          <w:sz w:val="24"/>
          <w:szCs w:val="24"/>
          <w:lang w:val="en-GB"/>
        </w:rPr>
        <w:t>unable to be generalised t</w:t>
      </w:r>
      <w:r w:rsidRPr="51531B2B" w:rsidR="383F186C">
        <w:rPr>
          <w:rFonts w:ascii="Calibri" w:hAnsi="Calibri" w:eastAsia="Calibri" w:cs="Calibri"/>
          <w:noProof w:val="0"/>
          <w:sz w:val="24"/>
          <w:szCs w:val="24"/>
          <w:lang w:val="en-GB"/>
        </w:rPr>
        <w:t>o adult individuals and instead be l</w:t>
      </w:r>
      <w:r w:rsidRPr="51531B2B" w:rsidR="1221B69A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imited to smaller groups of the population (children and adolescents only) which limits understanding and knowledge of </w:t>
      </w:r>
      <w:r w:rsidRPr="51531B2B" w:rsidR="2EC8ED39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adult behaviours in response to media exposure. </w:t>
      </w:r>
    </w:p>
    <w:p w:rsidR="024CE4D1" w:rsidP="51531B2B" w:rsidRDefault="024CE4D1" w14:paraId="402D68FC" w14:textId="7E2F3DF2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51531B2B" w:rsidR="037FD989">
        <w:rPr>
          <w:rFonts w:ascii="Calibri" w:hAnsi="Calibri" w:eastAsia="Calibri" w:cs="Calibri"/>
          <w:noProof w:val="0"/>
          <w:sz w:val="24"/>
          <w:szCs w:val="24"/>
          <w:lang w:val="en-GB"/>
        </w:rPr>
        <w:t>Within this presentation, reference to m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eta-analyses </w:t>
      </w:r>
      <w:r w:rsidRPr="51531B2B" w:rsidR="20CCD69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were taken, for example, Drummond et al., 2020 and </w:t>
      </w:r>
      <w:r w:rsidRPr="51531B2B" w:rsidR="0D8276A9">
        <w:rPr>
          <w:rFonts w:ascii="Calibri" w:hAnsi="Calibri" w:eastAsia="Calibri" w:cs="Calibri"/>
          <w:noProof w:val="0"/>
          <w:sz w:val="24"/>
          <w:szCs w:val="24"/>
          <w:lang w:val="en-GB"/>
        </w:rPr>
        <w:t>Berry et al., 2017.</w:t>
      </w:r>
      <w:r w:rsidRPr="51531B2B" w:rsidR="20CCD69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1531B2B" w:rsidR="74492966">
        <w:rPr>
          <w:rFonts w:ascii="Calibri" w:hAnsi="Calibri" w:eastAsia="Calibri" w:cs="Calibri"/>
          <w:noProof w:val="0"/>
          <w:sz w:val="24"/>
          <w:szCs w:val="24"/>
          <w:lang w:val="en-GB"/>
        </w:rPr>
        <w:t>Meta-analyses are beneficial within research in this area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  <w:r w:rsidRPr="51531B2B" w:rsidR="2683349F">
        <w:rPr>
          <w:rFonts w:ascii="Calibri" w:hAnsi="Calibri" w:eastAsia="Calibri" w:cs="Calibri"/>
          <w:noProof w:val="0"/>
          <w:sz w:val="24"/>
          <w:szCs w:val="24"/>
          <w:lang w:val="en-GB"/>
        </w:rPr>
        <w:t>as it helps to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reduce the weaknesses of single 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studies and </w:t>
      </w:r>
      <w:r w:rsidRPr="51531B2B" w:rsidR="6BFF4043">
        <w:rPr>
          <w:rFonts w:ascii="Calibri" w:hAnsi="Calibri" w:eastAsia="Calibri" w:cs="Calibri"/>
          <w:noProof w:val="0"/>
          <w:sz w:val="24"/>
          <w:szCs w:val="24"/>
          <w:lang w:val="en-GB"/>
        </w:rPr>
        <w:t>instead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enhanc</w:t>
      </w:r>
      <w:r w:rsidRPr="51531B2B" w:rsidR="7E6FA383">
        <w:rPr>
          <w:rFonts w:ascii="Calibri" w:hAnsi="Calibri" w:eastAsia="Calibri" w:cs="Calibri"/>
          <w:noProof w:val="0"/>
          <w:sz w:val="24"/>
          <w:szCs w:val="24"/>
          <w:lang w:val="en-GB"/>
        </w:rPr>
        <w:t>e</w:t>
      </w:r>
      <w:r w:rsidRPr="51531B2B" w:rsidR="1EB3C46F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reliability of findings</w:t>
      </w:r>
      <w:r w:rsidRPr="51531B2B" w:rsidR="35D8F90C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and increase generalisability </w:t>
      </w:r>
      <w:r w:rsidRPr="51531B2B" w:rsidR="7648496C">
        <w:rPr>
          <w:rFonts w:ascii="Calibri" w:hAnsi="Calibri" w:eastAsia="Calibri" w:cs="Calibri"/>
          <w:noProof w:val="0"/>
          <w:sz w:val="24"/>
          <w:szCs w:val="24"/>
          <w:lang w:val="en-GB"/>
        </w:rPr>
        <w:t>of the findings and evidence to a wider population (Salters, 2024</w:t>
      </w:r>
      <w:r w:rsidRPr="51531B2B" w:rsidR="6D2B7D6B">
        <w:rPr>
          <w:rFonts w:ascii="Calibri" w:hAnsi="Calibri" w:eastAsia="Calibri" w:cs="Calibri"/>
          <w:noProof w:val="0"/>
          <w:sz w:val="24"/>
          <w:szCs w:val="24"/>
          <w:lang w:val="en-GB"/>
        </w:rPr>
        <w:t>).</w:t>
      </w:r>
    </w:p>
    <w:p w:rsidR="5DB32C2E" w:rsidP="51531B2B" w:rsidRDefault="5DB32C2E" w14:paraId="061C97F0" w14:textId="12407BFF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Finally, it was also clear though </w:t>
      </w:r>
      <w:r w:rsidRPr="0533E45D" w:rsidR="1C581160">
        <w:rPr>
          <w:rFonts w:ascii="Calibri" w:hAnsi="Calibri" w:eastAsia="Calibri" w:cs="Calibri"/>
          <w:noProof w:val="0"/>
          <w:sz w:val="24"/>
          <w:szCs w:val="24"/>
          <w:lang w:val="en-GB"/>
        </w:rPr>
        <w:t>empirical</w:t>
      </w: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research that individual differences and situations can also act as </w:t>
      </w: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>additional</w:t>
      </w: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factors which play a role in </w:t>
      </w: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>determining</w:t>
      </w:r>
      <w:r w:rsidRPr="0533E45D" w:rsidR="5DB32C2E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the assoc</w:t>
      </w:r>
      <w:r w:rsidRPr="0533E45D" w:rsidR="47411DB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iation between exposure of violent media and aggressive and violent behaviour. For example, </w:t>
      </w:r>
      <w:r w:rsidRPr="0533E45D" w:rsidR="64F753E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wide range of research has suggested that males report greater enjoyment to violent media such as films than females (Berry et al., 1997) which can lead them to </w:t>
      </w:r>
      <w:r w:rsidRPr="0533E45D" w:rsidR="1F844005">
        <w:rPr>
          <w:rFonts w:ascii="Calibri" w:hAnsi="Calibri" w:eastAsia="Calibri" w:cs="Calibri"/>
          <w:noProof w:val="0"/>
          <w:sz w:val="24"/>
          <w:szCs w:val="24"/>
          <w:lang w:val="en-GB"/>
        </w:rPr>
        <w:t>become more susceptible to demonstrating aggressive behaviour which has been supported by studies such as Boyatzis</w:t>
      </w:r>
      <w:r w:rsidRPr="0533E45D" w:rsidR="7ED6B29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et al., 1995, Eron et al., 1972 or Walker et al 2011 where males were more likely to</w:t>
      </w:r>
      <w:r w:rsidRPr="0533E45D" w:rsidR="24E9A283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be cyberbullies. Exposure of screentime is also another factor which has been highlighted within early and present research</w:t>
      </w:r>
      <w:r w:rsidRPr="0533E45D" w:rsidR="16EBA62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, for example by </w:t>
      </w:r>
      <w:r w:rsidRPr="0533E45D" w:rsidR="16EBA626">
        <w:rPr>
          <w:rFonts w:ascii="Calibri" w:hAnsi="Calibri" w:eastAsia="Calibri" w:cs="Calibri"/>
          <w:noProof w:val="0"/>
          <w:sz w:val="24"/>
          <w:szCs w:val="24"/>
          <w:lang w:val="en-GB"/>
        </w:rPr>
        <w:t>Ceik</w:t>
      </w:r>
      <w:r w:rsidRPr="0533E45D" w:rsidR="16EBA626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et al., 2012 within cyberbullying</w:t>
      </w:r>
      <w:r w:rsidRPr="0533E45D" w:rsidR="3AC562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but more recently the influence of personality characteristics. This was supported by </w:t>
      </w:r>
      <w:r w:rsidRPr="0533E45D" w:rsidR="3AC56232">
        <w:rPr>
          <w:rFonts w:ascii="Calibri" w:hAnsi="Calibri" w:eastAsia="Calibri" w:cs="Calibri"/>
          <w:noProof w:val="0"/>
          <w:sz w:val="24"/>
          <w:szCs w:val="24"/>
          <w:lang w:val="en-GB"/>
        </w:rPr>
        <w:t>Dilmac</w:t>
      </w:r>
      <w:r w:rsidRPr="0533E45D" w:rsidR="3AC5623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(2009)</w:t>
      </w:r>
      <w:r w:rsidRPr="0533E45D" w:rsidR="6D214CBD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where individuals with hostile personalities were more likely to act as cyberbullies </w:t>
      </w:r>
      <w:r w:rsidRPr="0533E45D" w:rsidR="6505B4A2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within the media. </w:t>
      </w:r>
    </w:p>
    <w:p w:rsidR="0533E45D" w:rsidP="0533E45D" w:rsidRDefault="0533E45D" w14:paraId="0A6D34A5" w14:textId="1589B283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3A8F4848" w:rsidP="0533E45D" w:rsidRDefault="3A8F4848" w14:paraId="0613BE70" w14:textId="4C07B20F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33E45D" w:rsidR="3A8F48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LINK TO Presentation PowerPoint. </w:t>
      </w:r>
    </w:p>
    <w:p w:rsidR="3A8F4848" w:rsidP="0533E45D" w:rsidRDefault="3A8F4848" w14:paraId="2B8B7F9C" w14:textId="4FAE0B96">
      <w:pPr>
        <w:pStyle w:val="Normal"/>
        <w:ind w:left="0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hyperlink r:id="Raca37d3296b044a6">
        <w:r w:rsidRPr="0533E45D" w:rsidR="3A8F4848">
          <w:rPr>
            <w:rStyle w:val="Hyperlink"/>
            <w:noProof w:val="0"/>
            <w:lang w:val="en-GB"/>
          </w:rPr>
          <w:t>https://1drv.ms/p/c/b2500563ede020cb/Ecjcv0tGPOZOn-X2_6EZloYBpxlCHBM79zjKo7HIpjx3Rg?e=y8tzbv</w:t>
        </w:r>
      </w:hyperlink>
      <w:r w:rsidRPr="0533E45D" w:rsidR="3A8F4848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3c18c3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33b97d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8BD8C9"/>
    <w:rsid w:val="000200B9"/>
    <w:rsid w:val="0008D81B"/>
    <w:rsid w:val="00114352"/>
    <w:rsid w:val="001181D7"/>
    <w:rsid w:val="001D0CF1"/>
    <w:rsid w:val="00301EB9"/>
    <w:rsid w:val="00B44147"/>
    <w:rsid w:val="00BC974D"/>
    <w:rsid w:val="00D21911"/>
    <w:rsid w:val="00DEAAB3"/>
    <w:rsid w:val="010325A9"/>
    <w:rsid w:val="010E09AA"/>
    <w:rsid w:val="0120EF62"/>
    <w:rsid w:val="015B0C88"/>
    <w:rsid w:val="015DE5AC"/>
    <w:rsid w:val="017650AF"/>
    <w:rsid w:val="019CC9C4"/>
    <w:rsid w:val="01CBEF1A"/>
    <w:rsid w:val="01D2AF56"/>
    <w:rsid w:val="01DB3374"/>
    <w:rsid w:val="01E05D76"/>
    <w:rsid w:val="01EA109B"/>
    <w:rsid w:val="01F9A747"/>
    <w:rsid w:val="022CB2FC"/>
    <w:rsid w:val="024CE4D1"/>
    <w:rsid w:val="0275F792"/>
    <w:rsid w:val="028CED7F"/>
    <w:rsid w:val="02A633D4"/>
    <w:rsid w:val="02AA680A"/>
    <w:rsid w:val="03360EEB"/>
    <w:rsid w:val="03595369"/>
    <w:rsid w:val="03637FA5"/>
    <w:rsid w:val="036D59E9"/>
    <w:rsid w:val="036D9D77"/>
    <w:rsid w:val="037FD989"/>
    <w:rsid w:val="038A61B0"/>
    <w:rsid w:val="038F44AC"/>
    <w:rsid w:val="03A78DF3"/>
    <w:rsid w:val="03C5CBE9"/>
    <w:rsid w:val="03D930D0"/>
    <w:rsid w:val="03E4BA6D"/>
    <w:rsid w:val="040D40D6"/>
    <w:rsid w:val="04164B75"/>
    <w:rsid w:val="0417F677"/>
    <w:rsid w:val="042F2B2F"/>
    <w:rsid w:val="043818EF"/>
    <w:rsid w:val="043A6CB6"/>
    <w:rsid w:val="04420435"/>
    <w:rsid w:val="044EE549"/>
    <w:rsid w:val="04872721"/>
    <w:rsid w:val="049846E4"/>
    <w:rsid w:val="049D2755"/>
    <w:rsid w:val="04C04065"/>
    <w:rsid w:val="04EBBD3B"/>
    <w:rsid w:val="04F523CA"/>
    <w:rsid w:val="0501A0DC"/>
    <w:rsid w:val="0533E45D"/>
    <w:rsid w:val="0535B5D5"/>
    <w:rsid w:val="0537A46E"/>
    <w:rsid w:val="05434F94"/>
    <w:rsid w:val="05913843"/>
    <w:rsid w:val="0591E083"/>
    <w:rsid w:val="05999E86"/>
    <w:rsid w:val="05AB1596"/>
    <w:rsid w:val="05D3E950"/>
    <w:rsid w:val="05DDD496"/>
    <w:rsid w:val="05E79570"/>
    <w:rsid w:val="0622F782"/>
    <w:rsid w:val="06241570"/>
    <w:rsid w:val="0627DD5F"/>
    <w:rsid w:val="062D1DC5"/>
    <w:rsid w:val="0635BFB8"/>
    <w:rsid w:val="0637752A"/>
    <w:rsid w:val="064C26AE"/>
    <w:rsid w:val="067864AE"/>
    <w:rsid w:val="067C4975"/>
    <w:rsid w:val="06AC0500"/>
    <w:rsid w:val="06BF7D2F"/>
    <w:rsid w:val="06D125BD"/>
    <w:rsid w:val="06EA191E"/>
    <w:rsid w:val="06F88D07"/>
    <w:rsid w:val="06FB7BB8"/>
    <w:rsid w:val="070AB50B"/>
    <w:rsid w:val="07247D7A"/>
    <w:rsid w:val="073F284B"/>
    <w:rsid w:val="074DEAF6"/>
    <w:rsid w:val="0764F097"/>
    <w:rsid w:val="076794E6"/>
    <w:rsid w:val="078BD8C9"/>
    <w:rsid w:val="079CCD18"/>
    <w:rsid w:val="07A5D8D2"/>
    <w:rsid w:val="07B7D679"/>
    <w:rsid w:val="07C3E3FE"/>
    <w:rsid w:val="07D19019"/>
    <w:rsid w:val="07D67E03"/>
    <w:rsid w:val="07F49B4F"/>
    <w:rsid w:val="080271C0"/>
    <w:rsid w:val="0813F8CE"/>
    <w:rsid w:val="081B211E"/>
    <w:rsid w:val="081C5537"/>
    <w:rsid w:val="08426763"/>
    <w:rsid w:val="08481620"/>
    <w:rsid w:val="0852F07C"/>
    <w:rsid w:val="0856E8B1"/>
    <w:rsid w:val="086CF05B"/>
    <w:rsid w:val="08705B1F"/>
    <w:rsid w:val="087E6400"/>
    <w:rsid w:val="088E04CD"/>
    <w:rsid w:val="0890900B"/>
    <w:rsid w:val="089F05CB"/>
    <w:rsid w:val="08C0693D"/>
    <w:rsid w:val="090C35E2"/>
    <w:rsid w:val="0916CB89"/>
    <w:rsid w:val="0916EF8C"/>
    <w:rsid w:val="092BB77F"/>
    <w:rsid w:val="0931EAFC"/>
    <w:rsid w:val="093CD628"/>
    <w:rsid w:val="0959E5D1"/>
    <w:rsid w:val="0963A3CF"/>
    <w:rsid w:val="0969CCE0"/>
    <w:rsid w:val="0992ADB0"/>
    <w:rsid w:val="09D24A98"/>
    <w:rsid w:val="09F52280"/>
    <w:rsid w:val="0A08C0BC"/>
    <w:rsid w:val="0A315509"/>
    <w:rsid w:val="0A40E059"/>
    <w:rsid w:val="0A50747B"/>
    <w:rsid w:val="0A5E184C"/>
    <w:rsid w:val="0A6DAF93"/>
    <w:rsid w:val="0A736AB2"/>
    <w:rsid w:val="0A74CDCA"/>
    <w:rsid w:val="0A7E86B9"/>
    <w:rsid w:val="0AA3C830"/>
    <w:rsid w:val="0AA6B383"/>
    <w:rsid w:val="0AB29BEA"/>
    <w:rsid w:val="0AB2BFED"/>
    <w:rsid w:val="0AD3F1FC"/>
    <w:rsid w:val="0ADF84F0"/>
    <w:rsid w:val="0AEECFA9"/>
    <w:rsid w:val="0AF4B329"/>
    <w:rsid w:val="0AFDAF19"/>
    <w:rsid w:val="0B12BABF"/>
    <w:rsid w:val="0B157F98"/>
    <w:rsid w:val="0B34999D"/>
    <w:rsid w:val="0B47AA0A"/>
    <w:rsid w:val="0B49BCD0"/>
    <w:rsid w:val="0B4BD5D1"/>
    <w:rsid w:val="0B4FBA98"/>
    <w:rsid w:val="0B514EC6"/>
    <w:rsid w:val="0B52539F"/>
    <w:rsid w:val="0B52C1E0"/>
    <w:rsid w:val="0B683740"/>
    <w:rsid w:val="0B6BDC6D"/>
    <w:rsid w:val="0B79D03E"/>
    <w:rsid w:val="0B8718FD"/>
    <w:rsid w:val="0B8E1D02"/>
    <w:rsid w:val="0B90F2E1"/>
    <w:rsid w:val="0B9870C4"/>
    <w:rsid w:val="0BA2C6D8"/>
    <w:rsid w:val="0BA4911D"/>
    <w:rsid w:val="0BB24AB7"/>
    <w:rsid w:val="0BC12D3B"/>
    <w:rsid w:val="0BD93DD3"/>
    <w:rsid w:val="0BEF6A4B"/>
    <w:rsid w:val="0C045497"/>
    <w:rsid w:val="0C1708DE"/>
    <w:rsid w:val="0C2B5057"/>
    <w:rsid w:val="0C37FAF5"/>
    <w:rsid w:val="0C52485D"/>
    <w:rsid w:val="0C61F850"/>
    <w:rsid w:val="0C6E1A1E"/>
    <w:rsid w:val="0C703E3B"/>
    <w:rsid w:val="0C7DD11D"/>
    <w:rsid w:val="0C9171DA"/>
    <w:rsid w:val="0CA0A992"/>
    <w:rsid w:val="0CA2D348"/>
    <w:rsid w:val="0CA8E8D7"/>
    <w:rsid w:val="0CEE9241"/>
    <w:rsid w:val="0CFA47B3"/>
    <w:rsid w:val="0D006280"/>
    <w:rsid w:val="0D062948"/>
    <w:rsid w:val="0D071D18"/>
    <w:rsid w:val="0D097242"/>
    <w:rsid w:val="0D41EA7F"/>
    <w:rsid w:val="0D5B484E"/>
    <w:rsid w:val="0D8276A9"/>
    <w:rsid w:val="0D9FA409"/>
    <w:rsid w:val="0DAE5EF3"/>
    <w:rsid w:val="0DC070F0"/>
    <w:rsid w:val="0DCCF933"/>
    <w:rsid w:val="0DD4628E"/>
    <w:rsid w:val="0E06F0E4"/>
    <w:rsid w:val="0E08893C"/>
    <w:rsid w:val="0E837693"/>
    <w:rsid w:val="0E838253"/>
    <w:rsid w:val="0E8808AF"/>
    <w:rsid w:val="0E8A62A2"/>
    <w:rsid w:val="0E961814"/>
    <w:rsid w:val="0EA40ADF"/>
    <w:rsid w:val="0EB17100"/>
    <w:rsid w:val="0EB25FA8"/>
    <w:rsid w:val="0EB9E919"/>
    <w:rsid w:val="0EBE5EB9"/>
    <w:rsid w:val="0EC62A35"/>
    <w:rsid w:val="0EEA8DA4"/>
    <w:rsid w:val="0F0C3A6E"/>
    <w:rsid w:val="0F189807"/>
    <w:rsid w:val="0F3C5F14"/>
    <w:rsid w:val="0F5393A9"/>
    <w:rsid w:val="0F5B3D8E"/>
    <w:rsid w:val="0F62E37C"/>
    <w:rsid w:val="0F6E8EC3"/>
    <w:rsid w:val="0F6FC2B5"/>
    <w:rsid w:val="0F92003C"/>
    <w:rsid w:val="0FB571DF"/>
    <w:rsid w:val="0FC8A487"/>
    <w:rsid w:val="0FCA3A33"/>
    <w:rsid w:val="101A58B5"/>
    <w:rsid w:val="102E2089"/>
    <w:rsid w:val="104D4161"/>
    <w:rsid w:val="106B3CA2"/>
    <w:rsid w:val="106FCD4B"/>
    <w:rsid w:val="106FCD96"/>
    <w:rsid w:val="108B8024"/>
    <w:rsid w:val="10EA47B2"/>
    <w:rsid w:val="110201B2"/>
    <w:rsid w:val="110BF12A"/>
    <w:rsid w:val="11132B1F"/>
    <w:rsid w:val="111527D1"/>
    <w:rsid w:val="11220171"/>
    <w:rsid w:val="1123A15F"/>
    <w:rsid w:val="113B67FB"/>
    <w:rsid w:val="11402FAE"/>
    <w:rsid w:val="11750DC8"/>
    <w:rsid w:val="117E8C32"/>
    <w:rsid w:val="119FB321"/>
    <w:rsid w:val="11A8C821"/>
    <w:rsid w:val="11BA116A"/>
    <w:rsid w:val="11E4301B"/>
    <w:rsid w:val="11FE6EC6"/>
    <w:rsid w:val="11FF5609"/>
    <w:rsid w:val="12094119"/>
    <w:rsid w:val="1221B69A"/>
    <w:rsid w:val="123E568A"/>
    <w:rsid w:val="1255BB93"/>
    <w:rsid w:val="125A5D27"/>
    <w:rsid w:val="125EABCF"/>
    <w:rsid w:val="1263BD0B"/>
    <w:rsid w:val="1274C51C"/>
    <w:rsid w:val="1289620A"/>
    <w:rsid w:val="129985EB"/>
    <w:rsid w:val="12D39911"/>
    <w:rsid w:val="12FF5C11"/>
    <w:rsid w:val="13004549"/>
    <w:rsid w:val="1308CA4A"/>
    <w:rsid w:val="1313083D"/>
    <w:rsid w:val="131C5CC1"/>
    <w:rsid w:val="133C620F"/>
    <w:rsid w:val="13563E8B"/>
    <w:rsid w:val="135C60AB"/>
    <w:rsid w:val="135DD3C5"/>
    <w:rsid w:val="137A9AFA"/>
    <w:rsid w:val="1384E223"/>
    <w:rsid w:val="138FDCE0"/>
    <w:rsid w:val="13A069A7"/>
    <w:rsid w:val="13F18BF4"/>
    <w:rsid w:val="140EE58D"/>
    <w:rsid w:val="14117F2A"/>
    <w:rsid w:val="141D2458"/>
    <w:rsid w:val="142568FF"/>
    <w:rsid w:val="142BE0C4"/>
    <w:rsid w:val="14403734"/>
    <w:rsid w:val="144DED2E"/>
    <w:rsid w:val="1464F891"/>
    <w:rsid w:val="1468CED2"/>
    <w:rsid w:val="14914599"/>
    <w:rsid w:val="14A37690"/>
    <w:rsid w:val="14BA2ACD"/>
    <w:rsid w:val="14C285C1"/>
    <w:rsid w:val="14CAF5FF"/>
    <w:rsid w:val="150191AC"/>
    <w:rsid w:val="1521D58A"/>
    <w:rsid w:val="15360F88"/>
    <w:rsid w:val="153A388C"/>
    <w:rsid w:val="1560022E"/>
    <w:rsid w:val="1591D17B"/>
    <w:rsid w:val="159E6851"/>
    <w:rsid w:val="160ED91E"/>
    <w:rsid w:val="16101955"/>
    <w:rsid w:val="16321B30"/>
    <w:rsid w:val="163E588E"/>
    <w:rsid w:val="1640E940"/>
    <w:rsid w:val="164AEF60"/>
    <w:rsid w:val="166EFD5B"/>
    <w:rsid w:val="1673D93F"/>
    <w:rsid w:val="168C0BAC"/>
    <w:rsid w:val="168D828D"/>
    <w:rsid w:val="169BC49A"/>
    <w:rsid w:val="169E9626"/>
    <w:rsid w:val="16A5841F"/>
    <w:rsid w:val="16B41B88"/>
    <w:rsid w:val="16D608ED"/>
    <w:rsid w:val="16EBA626"/>
    <w:rsid w:val="1739421C"/>
    <w:rsid w:val="173FE6A5"/>
    <w:rsid w:val="1746864F"/>
    <w:rsid w:val="177CDCB1"/>
    <w:rsid w:val="17B44B77"/>
    <w:rsid w:val="17BADE68"/>
    <w:rsid w:val="17CC87B5"/>
    <w:rsid w:val="181BDDCA"/>
    <w:rsid w:val="183A6687"/>
    <w:rsid w:val="18482940"/>
    <w:rsid w:val="18B55D69"/>
    <w:rsid w:val="18CDA212"/>
    <w:rsid w:val="18CFD8AF"/>
    <w:rsid w:val="18D3A437"/>
    <w:rsid w:val="18E61556"/>
    <w:rsid w:val="18EF0549"/>
    <w:rsid w:val="18FCFA70"/>
    <w:rsid w:val="18FD2EFA"/>
    <w:rsid w:val="1900C7A8"/>
    <w:rsid w:val="1910B71C"/>
    <w:rsid w:val="1917A308"/>
    <w:rsid w:val="194679E0"/>
    <w:rsid w:val="19C5234F"/>
    <w:rsid w:val="19C5498B"/>
    <w:rsid w:val="19D502CF"/>
    <w:rsid w:val="19EF2B2D"/>
    <w:rsid w:val="1A05BC29"/>
    <w:rsid w:val="1A06B8F8"/>
    <w:rsid w:val="1A3098B3"/>
    <w:rsid w:val="1A32DA6E"/>
    <w:rsid w:val="1A34E0C7"/>
    <w:rsid w:val="1A442830"/>
    <w:rsid w:val="1A51B703"/>
    <w:rsid w:val="1A92423D"/>
    <w:rsid w:val="1AA59B47"/>
    <w:rsid w:val="1AAA476A"/>
    <w:rsid w:val="1ACFE7AD"/>
    <w:rsid w:val="1AF251C8"/>
    <w:rsid w:val="1AFD6ADC"/>
    <w:rsid w:val="1B0384DA"/>
    <w:rsid w:val="1B7CA8AD"/>
    <w:rsid w:val="1BA4DCAF"/>
    <w:rsid w:val="1BD92EAA"/>
    <w:rsid w:val="1C0CF893"/>
    <w:rsid w:val="1C105631"/>
    <w:rsid w:val="1C38686A"/>
    <w:rsid w:val="1C4DE9E3"/>
    <w:rsid w:val="1C581160"/>
    <w:rsid w:val="1CBC5B16"/>
    <w:rsid w:val="1CBD4950"/>
    <w:rsid w:val="1CF44917"/>
    <w:rsid w:val="1D15164D"/>
    <w:rsid w:val="1D1E46FF"/>
    <w:rsid w:val="1D352841"/>
    <w:rsid w:val="1D406CB6"/>
    <w:rsid w:val="1D4571A7"/>
    <w:rsid w:val="1D78A91D"/>
    <w:rsid w:val="1DA9C1B6"/>
    <w:rsid w:val="1DB7747A"/>
    <w:rsid w:val="1DBDDF2B"/>
    <w:rsid w:val="1DBFAA40"/>
    <w:rsid w:val="1DC03F25"/>
    <w:rsid w:val="1DD438CB"/>
    <w:rsid w:val="1DD69325"/>
    <w:rsid w:val="1DEEFDB4"/>
    <w:rsid w:val="1DF4E7BA"/>
    <w:rsid w:val="1E15318D"/>
    <w:rsid w:val="1E1B1834"/>
    <w:rsid w:val="1E2A1FEC"/>
    <w:rsid w:val="1E319C57"/>
    <w:rsid w:val="1E4722D1"/>
    <w:rsid w:val="1E4EF35E"/>
    <w:rsid w:val="1E80EAA3"/>
    <w:rsid w:val="1EA70B89"/>
    <w:rsid w:val="1EA873F2"/>
    <w:rsid w:val="1EB3C46F"/>
    <w:rsid w:val="1EBB9727"/>
    <w:rsid w:val="1EC699E8"/>
    <w:rsid w:val="1EC794CA"/>
    <w:rsid w:val="1ECB5F5F"/>
    <w:rsid w:val="1ED8C2EE"/>
    <w:rsid w:val="1F134C98"/>
    <w:rsid w:val="1F34C7FB"/>
    <w:rsid w:val="1F35C680"/>
    <w:rsid w:val="1F7440B3"/>
    <w:rsid w:val="1F844005"/>
    <w:rsid w:val="1F93ABD9"/>
    <w:rsid w:val="1FB233B1"/>
    <w:rsid w:val="1FCC5FE7"/>
    <w:rsid w:val="1FD8265E"/>
    <w:rsid w:val="1FDAA9D9"/>
    <w:rsid w:val="2002D7A2"/>
    <w:rsid w:val="20098ED7"/>
    <w:rsid w:val="201556B2"/>
    <w:rsid w:val="201B87FB"/>
    <w:rsid w:val="201EC633"/>
    <w:rsid w:val="2030941F"/>
    <w:rsid w:val="2074FDAD"/>
    <w:rsid w:val="2076EF70"/>
    <w:rsid w:val="207778F4"/>
    <w:rsid w:val="207C8A3D"/>
    <w:rsid w:val="208E4EFB"/>
    <w:rsid w:val="209CD60C"/>
    <w:rsid w:val="20B84D67"/>
    <w:rsid w:val="20CCD693"/>
    <w:rsid w:val="20D0E657"/>
    <w:rsid w:val="20EF32E2"/>
    <w:rsid w:val="2126B0FC"/>
    <w:rsid w:val="21539BE9"/>
    <w:rsid w:val="2164F541"/>
    <w:rsid w:val="21729D5B"/>
    <w:rsid w:val="217369FB"/>
    <w:rsid w:val="217BCBFC"/>
    <w:rsid w:val="217C20CF"/>
    <w:rsid w:val="218DF8D5"/>
    <w:rsid w:val="21C1F76A"/>
    <w:rsid w:val="21CC6480"/>
    <w:rsid w:val="21D928A5"/>
    <w:rsid w:val="21E0E1A6"/>
    <w:rsid w:val="221063B0"/>
    <w:rsid w:val="2226CA4F"/>
    <w:rsid w:val="226B1E65"/>
    <w:rsid w:val="227BACD8"/>
    <w:rsid w:val="227FB2BF"/>
    <w:rsid w:val="22B90D3F"/>
    <w:rsid w:val="22CB4C9B"/>
    <w:rsid w:val="22CFD9F8"/>
    <w:rsid w:val="22E5B7A6"/>
    <w:rsid w:val="22FD910F"/>
    <w:rsid w:val="232DCA65"/>
    <w:rsid w:val="2346E8AA"/>
    <w:rsid w:val="23684907"/>
    <w:rsid w:val="236E8304"/>
    <w:rsid w:val="237CC0AE"/>
    <w:rsid w:val="23AC9E6F"/>
    <w:rsid w:val="23AD0E90"/>
    <w:rsid w:val="23CCD11D"/>
    <w:rsid w:val="242483C0"/>
    <w:rsid w:val="24671CFC"/>
    <w:rsid w:val="24873F9C"/>
    <w:rsid w:val="24D09783"/>
    <w:rsid w:val="24D7FDA7"/>
    <w:rsid w:val="24E579A9"/>
    <w:rsid w:val="24E9A283"/>
    <w:rsid w:val="24F1A2FB"/>
    <w:rsid w:val="250B8490"/>
    <w:rsid w:val="2527D8BB"/>
    <w:rsid w:val="254542C0"/>
    <w:rsid w:val="25459B60"/>
    <w:rsid w:val="25476DC3"/>
    <w:rsid w:val="254C4B7C"/>
    <w:rsid w:val="255D645A"/>
    <w:rsid w:val="255E2529"/>
    <w:rsid w:val="257AB814"/>
    <w:rsid w:val="25994AA2"/>
    <w:rsid w:val="259DE88C"/>
    <w:rsid w:val="25A8BE21"/>
    <w:rsid w:val="25AF2E43"/>
    <w:rsid w:val="25BA9276"/>
    <w:rsid w:val="2601455C"/>
    <w:rsid w:val="261F5310"/>
    <w:rsid w:val="263C4153"/>
    <w:rsid w:val="2654EFC2"/>
    <w:rsid w:val="2683349F"/>
    <w:rsid w:val="26861BF2"/>
    <w:rsid w:val="26B29A0F"/>
    <w:rsid w:val="26DA9435"/>
    <w:rsid w:val="26E8D3D5"/>
    <w:rsid w:val="2764979F"/>
    <w:rsid w:val="276AE076"/>
    <w:rsid w:val="276B0A09"/>
    <w:rsid w:val="277F0A97"/>
    <w:rsid w:val="278F5486"/>
    <w:rsid w:val="27B9E775"/>
    <w:rsid w:val="27D6925E"/>
    <w:rsid w:val="2815F99C"/>
    <w:rsid w:val="2846CBCB"/>
    <w:rsid w:val="286C2594"/>
    <w:rsid w:val="287A5ADC"/>
    <w:rsid w:val="287A72DA"/>
    <w:rsid w:val="28800F92"/>
    <w:rsid w:val="28ED3722"/>
    <w:rsid w:val="2906B0D7"/>
    <w:rsid w:val="29211C45"/>
    <w:rsid w:val="2936705C"/>
    <w:rsid w:val="293CA727"/>
    <w:rsid w:val="294BDC04"/>
    <w:rsid w:val="295DCADB"/>
    <w:rsid w:val="296821CF"/>
    <w:rsid w:val="297AFD1A"/>
    <w:rsid w:val="29EB2699"/>
    <w:rsid w:val="29F3E1F7"/>
    <w:rsid w:val="2A1234F7"/>
    <w:rsid w:val="2A2CA510"/>
    <w:rsid w:val="2A320860"/>
    <w:rsid w:val="2A546557"/>
    <w:rsid w:val="2A6B7F73"/>
    <w:rsid w:val="2A723ED3"/>
    <w:rsid w:val="2A8B0BF3"/>
    <w:rsid w:val="2ABBD757"/>
    <w:rsid w:val="2ABCECA6"/>
    <w:rsid w:val="2ACB3958"/>
    <w:rsid w:val="2AEE6DC0"/>
    <w:rsid w:val="2AFF358F"/>
    <w:rsid w:val="2B2239C7"/>
    <w:rsid w:val="2B40A23A"/>
    <w:rsid w:val="2B428098"/>
    <w:rsid w:val="2B473F2B"/>
    <w:rsid w:val="2B60092E"/>
    <w:rsid w:val="2B7D706E"/>
    <w:rsid w:val="2BAE0558"/>
    <w:rsid w:val="2BC87571"/>
    <w:rsid w:val="2BDB4973"/>
    <w:rsid w:val="2BE16F72"/>
    <w:rsid w:val="2BE42272"/>
    <w:rsid w:val="2C071CE3"/>
    <w:rsid w:val="2C586A2E"/>
    <w:rsid w:val="2C629F01"/>
    <w:rsid w:val="2C62C5A9"/>
    <w:rsid w:val="2C9FC291"/>
    <w:rsid w:val="2CB5B683"/>
    <w:rsid w:val="2CCAAC79"/>
    <w:rsid w:val="2CD10B90"/>
    <w:rsid w:val="2CD7CA95"/>
    <w:rsid w:val="2CE83B54"/>
    <w:rsid w:val="2CEF6727"/>
    <w:rsid w:val="2D082BE4"/>
    <w:rsid w:val="2D215441"/>
    <w:rsid w:val="2D368A5E"/>
    <w:rsid w:val="2D3922F4"/>
    <w:rsid w:val="2D460A60"/>
    <w:rsid w:val="2D4BA547"/>
    <w:rsid w:val="2D83E226"/>
    <w:rsid w:val="2D9CA8E4"/>
    <w:rsid w:val="2DC7BB0E"/>
    <w:rsid w:val="2DD03B97"/>
    <w:rsid w:val="2E141B6C"/>
    <w:rsid w:val="2E3B92F2"/>
    <w:rsid w:val="2E65D54F"/>
    <w:rsid w:val="2E66D852"/>
    <w:rsid w:val="2E7A869A"/>
    <w:rsid w:val="2EA3FC45"/>
    <w:rsid w:val="2EA406F6"/>
    <w:rsid w:val="2EC8ED39"/>
    <w:rsid w:val="2EDF954A"/>
    <w:rsid w:val="2EE5A61A"/>
    <w:rsid w:val="2EEDCAE5"/>
    <w:rsid w:val="2EF86813"/>
    <w:rsid w:val="2F0C7F9B"/>
    <w:rsid w:val="2F60FB1E"/>
    <w:rsid w:val="2F62F19E"/>
    <w:rsid w:val="2F670E20"/>
    <w:rsid w:val="2FC6256E"/>
    <w:rsid w:val="2FD4F9E5"/>
    <w:rsid w:val="2FE1A443"/>
    <w:rsid w:val="30247F56"/>
    <w:rsid w:val="3026B0D1"/>
    <w:rsid w:val="3028047D"/>
    <w:rsid w:val="303A2208"/>
    <w:rsid w:val="305D1CC8"/>
    <w:rsid w:val="306C1CE6"/>
    <w:rsid w:val="306C5861"/>
    <w:rsid w:val="3077CDFF"/>
    <w:rsid w:val="307F6878"/>
    <w:rsid w:val="30899B46"/>
    <w:rsid w:val="3092A49F"/>
    <w:rsid w:val="309B84BA"/>
    <w:rsid w:val="30A149E4"/>
    <w:rsid w:val="30C9BBD6"/>
    <w:rsid w:val="30E1794D"/>
    <w:rsid w:val="30F05F98"/>
    <w:rsid w:val="31252333"/>
    <w:rsid w:val="31470073"/>
    <w:rsid w:val="314D8D8A"/>
    <w:rsid w:val="3166FCFC"/>
    <w:rsid w:val="3170CA46"/>
    <w:rsid w:val="317333B4"/>
    <w:rsid w:val="317D74A4"/>
    <w:rsid w:val="319CEC74"/>
    <w:rsid w:val="31B4EE59"/>
    <w:rsid w:val="31CF17E1"/>
    <w:rsid w:val="31DB9D07"/>
    <w:rsid w:val="31E3FB1E"/>
    <w:rsid w:val="3209FB81"/>
    <w:rsid w:val="32265049"/>
    <w:rsid w:val="322EDF5E"/>
    <w:rsid w:val="3238AE40"/>
    <w:rsid w:val="3244EAA8"/>
    <w:rsid w:val="326F865F"/>
    <w:rsid w:val="328C2FF9"/>
    <w:rsid w:val="32954A25"/>
    <w:rsid w:val="32DC82A4"/>
    <w:rsid w:val="32E95DEB"/>
    <w:rsid w:val="3304325A"/>
    <w:rsid w:val="330F0415"/>
    <w:rsid w:val="3314B96D"/>
    <w:rsid w:val="331B74FD"/>
    <w:rsid w:val="332D4BAC"/>
    <w:rsid w:val="337E1BB9"/>
    <w:rsid w:val="3386A5EF"/>
    <w:rsid w:val="33A4EB42"/>
    <w:rsid w:val="33B12651"/>
    <w:rsid w:val="33B63327"/>
    <w:rsid w:val="33C27B15"/>
    <w:rsid w:val="33CDFFFE"/>
    <w:rsid w:val="33D96110"/>
    <w:rsid w:val="340B39C1"/>
    <w:rsid w:val="341EEDA2"/>
    <w:rsid w:val="3428005A"/>
    <w:rsid w:val="3449637E"/>
    <w:rsid w:val="345950EC"/>
    <w:rsid w:val="34721B9E"/>
    <w:rsid w:val="347E46E3"/>
    <w:rsid w:val="34A86B08"/>
    <w:rsid w:val="34AE32A7"/>
    <w:rsid w:val="34B51566"/>
    <w:rsid w:val="34E46C27"/>
    <w:rsid w:val="34E86E99"/>
    <w:rsid w:val="35027628"/>
    <w:rsid w:val="3518F708"/>
    <w:rsid w:val="3520B86D"/>
    <w:rsid w:val="35356B3F"/>
    <w:rsid w:val="353B488E"/>
    <w:rsid w:val="353C68EE"/>
    <w:rsid w:val="354C34AD"/>
    <w:rsid w:val="35520388"/>
    <w:rsid w:val="35564DB4"/>
    <w:rsid w:val="35753171"/>
    <w:rsid w:val="359C2C17"/>
    <w:rsid w:val="35A77F1D"/>
    <w:rsid w:val="35C21ACF"/>
    <w:rsid w:val="35D8F90C"/>
    <w:rsid w:val="35EC9D4A"/>
    <w:rsid w:val="360187C7"/>
    <w:rsid w:val="36056C8E"/>
    <w:rsid w:val="3620FEAD"/>
    <w:rsid w:val="3646A4D7"/>
    <w:rsid w:val="3650E5C7"/>
    <w:rsid w:val="36536C73"/>
    <w:rsid w:val="3653EF96"/>
    <w:rsid w:val="36965741"/>
    <w:rsid w:val="36C16F5E"/>
    <w:rsid w:val="36FAA8A0"/>
    <w:rsid w:val="3705E232"/>
    <w:rsid w:val="372EC29F"/>
    <w:rsid w:val="37311A9B"/>
    <w:rsid w:val="3758AF61"/>
    <w:rsid w:val="375DEB30"/>
    <w:rsid w:val="376551B2"/>
    <w:rsid w:val="3768BB48"/>
    <w:rsid w:val="379101F2"/>
    <w:rsid w:val="379B3F27"/>
    <w:rsid w:val="379D5828"/>
    <w:rsid w:val="37E00BCA"/>
    <w:rsid w:val="3813D559"/>
    <w:rsid w:val="3829D0B4"/>
    <w:rsid w:val="3834CEAE"/>
    <w:rsid w:val="383B7FFA"/>
    <w:rsid w:val="383F186C"/>
    <w:rsid w:val="385264E2"/>
    <w:rsid w:val="38584F2B"/>
    <w:rsid w:val="3889A44A"/>
    <w:rsid w:val="38971BC3"/>
    <w:rsid w:val="38A1B293"/>
    <w:rsid w:val="38ACD233"/>
    <w:rsid w:val="38B1A3EF"/>
    <w:rsid w:val="38C5F941"/>
    <w:rsid w:val="38F9A9E1"/>
    <w:rsid w:val="392A384C"/>
    <w:rsid w:val="3938EA41"/>
    <w:rsid w:val="394C8CDE"/>
    <w:rsid w:val="39595D30"/>
    <w:rsid w:val="395C56BD"/>
    <w:rsid w:val="39668AB2"/>
    <w:rsid w:val="3978BB78"/>
    <w:rsid w:val="397BDC2B"/>
    <w:rsid w:val="39AF6851"/>
    <w:rsid w:val="39B7865B"/>
    <w:rsid w:val="39FFE14A"/>
    <w:rsid w:val="3A07DC51"/>
    <w:rsid w:val="3A3728E4"/>
    <w:rsid w:val="3A3AD5C0"/>
    <w:rsid w:val="3A3D82F4"/>
    <w:rsid w:val="3A4541AD"/>
    <w:rsid w:val="3A4EE3AE"/>
    <w:rsid w:val="3A56DE76"/>
    <w:rsid w:val="3A5EE9D9"/>
    <w:rsid w:val="3A625929"/>
    <w:rsid w:val="3A8F4848"/>
    <w:rsid w:val="3A9EA2B1"/>
    <w:rsid w:val="3AA6E610"/>
    <w:rsid w:val="3AB13EAE"/>
    <w:rsid w:val="3AC3526A"/>
    <w:rsid w:val="3AC56232"/>
    <w:rsid w:val="3B02CF14"/>
    <w:rsid w:val="3B17AC8C"/>
    <w:rsid w:val="3B1A15FA"/>
    <w:rsid w:val="3B224573"/>
    <w:rsid w:val="3B3F3DED"/>
    <w:rsid w:val="3B4D2E29"/>
    <w:rsid w:val="3B69BD18"/>
    <w:rsid w:val="3BC13EBB"/>
    <w:rsid w:val="3BD95355"/>
    <w:rsid w:val="3BFD9A03"/>
    <w:rsid w:val="3C0233C2"/>
    <w:rsid w:val="3C06F436"/>
    <w:rsid w:val="3C32E721"/>
    <w:rsid w:val="3C37FD8B"/>
    <w:rsid w:val="3C42B671"/>
    <w:rsid w:val="3C5E8CFD"/>
    <w:rsid w:val="3C76CE57"/>
    <w:rsid w:val="3C80F152"/>
    <w:rsid w:val="3C8AEA1D"/>
    <w:rsid w:val="3C965C5B"/>
    <w:rsid w:val="3CB05C3A"/>
    <w:rsid w:val="3D058D79"/>
    <w:rsid w:val="3D2ACA16"/>
    <w:rsid w:val="3D376226"/>
    <w:rsid w:val="3D44FAC7"/>
    <w:rsid w:val="3D7523B6"/>
    <w:rsid w:val="3DA06170"/>
    <w:rsid w:val="3DC3B7B1"/>
    <w:rsid w:val="3DF6BCCC"/>
    <w:rsid w:val="3E2FC7E0"/>
    <w:rsid w:val="3E322CBC"/>
    <w:rsid w:val="3E4C2C9B"/>
    <w:rsid w:val="3E5E8391"/>
    <w:rsid w:val="3E82D974"/>
    <w:rsid w:val="3EA15DDA"/>
    <w:rsid w:val="3EB02E26"/>
    <w:rsid w:val="3ED3526D"/>
    <w:rsid w:val="3F20E573"/>
    <w:rsid w:val="3F369242"/>
    <w:rsid w:val="3F45BBA2"/>
    <w:rsid w:val="3F51C7A0"/>
    <w:rsid w:val="3F6F9E4D"/>
    <w:rsid w:val="3FAF561C"/>
    <w:rsid w:val="3FCDFD1D"/>
    <w:rsid w:val="403D2E3B"/>
    <w:rsid w:val="4068C7E9"/>
    <w:rsid w:val="4076EB56"/>
    <w:rsid w:val="407F7E46"/>
    <w:rsid w:val="408198B9"/>
    <w:rsid w:val="408D6B2E"/>
    <w:rsid w:val="40AA506D"/>
    <w:rsid w:val="40ACC478"/>
    <w:rsid w:val="40B71C3E"/>
    <w:rsid w:val="40C731C2"/>
    <w:rsid w:val="40CCD277"/>
    <w:rsid w:val="40DA6559"/>
    <w:rsid w:val="40DBBFEF"/>
    <w:rsid w:val="40E3F33A"/>
    <w:rsid w:val="40E6694A"/>
    <w:rsid w:val="40FF3759"/>
    <w:rsid w:val="410B6EAE"/>
    <w:rsid w:val="411B377E"/>
    <w:rsid w:val="4121A22F"/>
    <w:rsid w:val="412B1DD1"/>
    <w:rsid w:val="4138FCFF"/>
    <w:rsid w:val="414A3F7A"/>
    <w:rsid w:val="417DE900"/>
    <w:rsid w:val="4181CF7E"/>
    <w:rsid w:val="41B6E7E6"/>
    <w:rsid w:val="41CDF50E"/>
    <w:rsid w:val="41EFEAA8"/>
    <w:rsid w:val="41F9B908"/>
    <w:rsid w:val="420339BA"/>
    <w:rsid w:val="420913EF"/>
    <w:rsid w:val="420AF32F"/>
    <w:rsid w:val="4214B0D8"/>
    <w:rsid w:val="42154B63"/>
    <w:rsid w:val="424620CE"/>
    <w:rsid w:val="42466E43"/>
    <w:rsid w:val="424BF36B"/>
    <w:rsid w:val="429C2B56"/>
    <w:rsid w:val="429CF57A"/>
    <w:rsid w:val="432F49F6"/>
    <w:rsid w:val="4336A13C"/>
    <w:rsid w:val="4376E737"/>
    <w:rsid w:val="439E517D"/>
    <w:rsid w:val="43A015EB"/>
    <w:rsid w:val="43A6860D"/>
    <w:rsid w:val="43AE8C18"/>
    <w:rsid w:val="43AFB31E"/>
    <w:rsid w:val="43BE7372"/>
    <w:rsid w:val="43CAB2F1"/>
    <w:rsid w:val="43E1A0F4"/>
    <w:rsid w:val="440AAD7F"/>
    <w:rsid w:val="44675BD5"/>
    <w:rsid w:val="447A896A"/>
    <w:rsid w:val="448B829D"/>
    <w:rsid w:val="44A60A44"/>
    <w:rsid w:val="44DEE507"/>
    <w:rsid w:val="44DF0DCF"/>
    <w:rsid w:val="44FBCB0C"/>
    <w:rsid w:val="4524B7D9"/>
    <w:rsid w:val="452A37C6"/>
    <w:rsid w:val="452ED960"/>
    <w:rsid w:val="453159CA"/>
    <w:rsid w:val="453C390C"/>
    <w:rsid w:val="454293F1"/>
    <w:rsid w:val="45544528"/>
    <w:rsid w:val="4584EE5D"/>
    <w:rsid w:val="4597B03F"/>
    <w:rsid w:val="459F3062"/>
    <w:rsid w:val="45A5D3C6"/>
    <w:rsid w:val="45C3F83F"/>
    <w:rsid w:val="45D4D3A2"/>
    <w:rsid w:val="45D510BF"/>
    <w:rsid w:val="45DEDFD1"/>
    <w:rsid w:val="45EF2955"/>
    <w:rsid w:val="45F2284D"/>
    <w:rsid w:val="45F2D027"/>
    <w:rsid w:val="45F82074"/>
    <w:rsid w:val="4645A5FE"/>
    <w:rsid w:val="46573E80"/>
    <w:rsid w:val="465CBBAA"/>
    <w:rsid w:val="468DEB59"/>
    <w:rsid w:val="469D2381"/>
    <w:rsid w:val="46D6B063"/>
    <w:rsid w:val="46F8D901"/>
    <w:rsid w:val="470009DE"/>
    <w:rsid w:val="470631C2"/>
    <w:rsid w:val="4711F6AD"/>
    <w:rsid w:val="471D9E13"/>
    <w:rsid w:val="4734F9C9"/>
    <w:rsid w:val="47411DB0"/>
    <w:rsid w:val="4755AACE"/>
    <w:rsid w:val="4757598D"/>
    <w:rsid w:val="4780CE60"/>
    <w:rsid w:val="47927409"/>
    <w:rsid w:val="47CCDF14"/>
    <w:rsid w:val="47E6EE88"/>
    <w:rsid w:val="480631A7"/>
    <w:rsid w:val="480B5799"/>
    <w:rsid w:val="481FBA4B"/>
    <w:rsid w:val="48435E5B"/>
    <w:rsid w:val="484BBD21"/>
    <w:rsid w:val="48505F7C"/>
    <w:rsid w:val="4871C2A0"/>
    <w:rsid w:val="48755C36"/>
    <w:rsid w:val="489B381C"/>
    <w:rsid w:val="48B144BC"/>
    <w:rsid w:val="48CA674B"/>
    <w:rsid w:val="48CFB6B7"/>
    <w:rsid w:val="48E5C58A"/>
    <w:rsid w:val="48F17B2F"/>
    <w:rsid w:val="48F3D9D8"/>
    <w:rsid w:val="491EFECC"/>
    <w:rsid w:val="49487807"/>
    <w:rsid w:val="49797B67"/>
    <w:rsid w:val="497C8D19"/>
    <w:rsid w:val="498EDF42"/>
    <w:rsid w:val="4999985A"/>
    <w:rsid w:val="499C0090"/>
    <w:rsid w:val="49BEEE0E"/>
    <w:rsid w:val="49D97ECE"/>
    <w:rsid w:val="49DC8D05"/>
    <w:rsid w:val="4A06AC4F"/>
    <w:rsid w:val="4A0D9301"/>
    <w:rsid w:val="4A112C97"/>
    <w:rsid w:val="4A1929F6"/>
    <w:rsid w:val="4A53D9E3"/>
    <w:rsid w:val="4A6979D8"/>
    <w:rsid w:val="4A94F3C0"/>
    <w:rsid w:val="4AB04284"/>
    <w:rsid w:val="4AB6C732"/>
    <w:rsid w:val="4ABEBE9D"/>
    <w:rsid w:val="4B2A4545"/>
    <w:rsid w:val="4B351033"/>
    <w:rsid w:val="4B41B321"/>
    <w:rsid w:val="4B4E4F53"/>
    <w:rsid w:val="4BFEE2FE"/>
    <w:rsid w:val="4C0DBD29"/>
    <w:rsid w:val="4C18BF7A"/>
    <w:rsid w:val="4C2750A8"/>
    <w:rsid w:val="4C35BBE6"/>
    <w:rsid w:val="4C49EA77"/>
    <w:rsid w:val="4C71DE64"/>
    <w:rsid w:val="4C821676"/>
    <w:rsid w:val="4C88D6DA"/>
    <w:rsid w:val="4CA336A5"/>
    <w:rsid w:val="4CC2E7F4"/>
    <w:rsid w:val="4CEA1FB4"/>
    <w:rsid w:val="4D32E4CF"/>
    <w:rsid w:val="4D336013"/>
    <w:rsid w:val="4D402513"/>
    <w:rsid w:val="4D5DDBB6"/>
    <w:rsid w:val="4D6343EA"/>
    <w:rsid w:val="4D733C6C"/>
    <w:rsid w:val="4DB300F2"/>
    <w:rsid w:val="4DBDEFF1"/>
    <w:rsid w:val="4DC4EC52"/>
    <w:rsid w:val="4DCF0A24"/>
    <w:rsid w:val="4DE14445"/>
    <w:rsid w:val="4E0C19B1"/>
    <w:rsid w:val="4E21211C"/>
    <w:rsid w:val="4E44BA40"/>
    <w:rsid w:val="4E5230C4"/>
    <w:rsid w:val="4E5C1ECA"/>
    <w:rsid w:val="4E6374B0"/>
    <w:rsid w:val="4E6F25C9"/>
    <w:rsid w:val="4E8B6A06"/>
    <w:rsid w:val="4EB95E64"/>
    <w:rsid w:val="4ECC663D"/>
    <w:rsid w:val="4F0EB45D"/>
    <w:rsid w:val="4F20C46B"/>
    <w:rsid w:val="4F3A2507"/>
    <w:rsid w:val="4F451C74"/>
    <w:rsid w:val="4F550BA6"/>
    <w:rsid w:val="4F56191B"/>
    <w:rsid w:val="4F893586"/>
    <w:rsid w:val="4FAB766D"/>
    <w:rsid w:val="4FC3F0E7"/>
    <w:rsid w:val="4FD0C870"/>
    <w:rsid w:val="4FE08AA1"/>
    <w:rsid w:val="4FEF1699"/>
    <w:rsid w:val="501A0D06"/>
    <w:rsid w:val="50306A0A"/>
    <w:rsid w:val="503CBB25"/>
    <w:rsid w:val="504FB5FF"/>
    <w:rsid w:val="509764E1"/>
    <w:rsid w:val="5098EC2C"/>
    <w:rsid w:val="50A4B3AA"/>
    <w:rsid w:val="50B788BA"/>
    <w:rsid w:val="50C722DA"/>
    <w:rsid w:val="50E33BBB"/>
    <w:rsid w:val="512CE0E8"/>
    <w:rsid w:val="512DEC9B"/>
    <w:rsid w:val="51531B2B"/>
    <w:rsid w:val="51574C76"/>
    <w:rsid w:val="5178A2F3"/>
    <w:rsid w:val="51A25D2A"/>
    <w:rsid w:val="51ADAF7B"/>
    <w:rsid w:val="51C8BB41"/>
    <w:rsid w:val="51DAF024"/>
    <w:rsid w:val="51F5831F"/>
    <w:rsid w:val="51F58BD6"/>
    <w:rsid w:val="51F8D346"/>
    <w:rsid w:val="52125D51"/>
    <w:rsid w:val="521331F9"/>
    <w:rsid w:val="5216456C"/>
    <w:rsid w:val="5220926C"/>
    <w:rsid w:val="523D841D"/>
    <w:rsid w:val="5248101C"/>
    <w:rsid w:val="525EE49D"/>
    <w:rsid w:val="526B2E71"/>
    <w:rsid w:val="52985D75"/>
    <w:rsid w:val="529C3609"/>
    <w:rsid w:val="52FA2550"/>
    <w:rsid w:val="52FE4DF5"/>
    <w:rsid w:val="531D10BA"/>
    <w:rsid w:val="532144F0"/>
    <w:rsid w:val="5335572A"/>
    <w:rsid w:val="53564646"/>
    <w:rsid w:val="535D99E7"/>
    <w:rsid w:val="536233A6"/>
    <w:rsid w:val="537869F2"/>
    <w:rsid w:val="5378ADBF"/>
    <w:rsid w:val="53AC03E3"/>
    <w:rsid w:val="53D08CEE"/>
    <w:rsid w:val="541D9057"/>
    <w:rsid w:val="5441A526"/>
    <w:rsid w:val="544BE536"/>
    <w:rsid w:val="5466B923"/>
    <w:rsid w:val="546DCE48"/>
    <w:rsid w:val="54896DA8"/>
    <w:rsid w:val="54AF172D"/>
    <w:rsid w:val="54D5B5C8"/>
    <w:rsid w:val="54D696E7"/>
    <w:rsid w:val="54D86C1E"/>
    <w:rsid w:val="54E33DBF"/>
    <w:rsid w:val="54E78E2A"/>
    <w:rsid w:val="5514043B"/>
    <w:rsid w:val="552F2239"/>
    <w:rsid w:val="553BB5F3"/>
    <w:rsid w:val="5574EAA0"/>
    <w:rsid w:val="55864CB5"/>
    <w:rsid w:val="558859BC"/>
    <w:rsid w:val="5591A807"/>
    <w:rsid w:val="55B8DA24"/>
    <w:rsid w:val="55FE8F50"/>
    <w:rsid w:val="5603DB1B"/>
    <w:rsid w:val="560B39DD"/>
    <w:rsid w:val="562E37B1"/>
    <w:rsid w:val="5645644E"/>
    <w:rsid w:val="5649B97E"/>
    <w:rsid w:val="5649EC24"/>
    <w:rsid w:val="5655B9B3"/>
    <w:rsid w:val="5664D4BD"/>
    <w:rsid w:val="5680E557"/>
    <w:rsid w:val="5681FAE7"/>
    <w:rsid w:val="569101FA"/>
    <w:rsid w:val="56953AA9"/>
    <w:rsid w:val="56ABFCA9"/>
    <w:rsid w:val="56CC4469"/>
    <w:rsid w:val="56F3BF65"/>
    <w:rsid w:val="56FE7876"/>
    <w:rsid w:val="573E9F94"/>
    <w:rsid w:val="574F8CBB"/>
    <w:rsid w:val="5798C182"/>
    <w:rsid w:val="57CF02CC"/>
    <w:rsid w:val="57E3FA6C"/>
    <w:rsid w:val="580932AB"/>
    <w:rsid w:val="583CACA3"/>
    <w:rsid w:val="584DBADC"/>
    <w:rsid w:val="5862A1CA"/>
    <w:rsid w:val="58ABF8E4"/>
    <w:rsid w:val="58AF7160"/>
    <w:rsid w:val="58BE2833"/>
    <w:rsid w:val="58DAAB1B"/>
    <w:rsid w:val="58EEA824"/>
    <w:rsid w:val="591A7A1A"/>
    <w:rsid w:val="593695B7"/>
    <w:rsid w:val="594FEA8C"/>
    <w:rsid w:val="5959B8EC"/>
    <w:rsid w:val="595E3B1D"/>
    <w:rsid w:val="5968E7DC"/>
    <w:rsid w:val="598C523E"/>
    <w:rsid w:val="59B69E97"/>
    <w:rsid w:val="59C3F410"/>
    <w:rsid w:val="59C5EBB4"/>
    <w:rsid w:val="59D0EAC8"/>
    <w:rsid w:val="59DFBA28"/>
    <w:rsid w:val="59E294ED"/>
    <w:rsid w:val="59E39D6B"/>
    <w:rsid w:val="5A16BBD7"/>
    <w:rsid w:val="5A22797B"/>
    <w:rsid w:val="5A22B68F"/>
    <w:rsid w:val="5A60B3D0"/>
    <w:rsid w:val="5A7B76EA"/>
    <w:rsid w:val="5A7E13DB"/>
    <w:rsid w:val="5A8D573C"/>
    <w:rsid w:val="5ABD8BBE"/>
    <w:rsid w:val="5AC858FA"/>
    <w:rsid w:val="5AD4CEE1"/>
    <w:rsid w:val="5AD5291E"/>
    <w:rsid w:val="5ADEDC62"/>
    <w:rsid w:val="5AE39F2D"/>
    <w:rsid w:val="5B0648EE"/>
    <w:rsid w:val="5B54567A"/>
    <w:rsid w:val="5B5FC471"/>
    <w:rsid w:val="5B622E81"/>
    <w:rsid w:val="5B6E6379"/>
    <w:rsid w:val="5B717937"/>
    <w:rsid w:val="5B7D602D"/>
    <w:rsid w:val="5B9891B2"/>
    <w:rsid w:val="5B9B6EE5"/>
    <w:rsid w:val="5BAC9EB0"/>
    <w:rsid w:val="5BACD1D1"/>
    <w:rsid w:val="5BC0E14A"/>
    <w:rsid w:val="5BDAD529"/>
    <w:rsid w:val="5C29279D"/>
    <w:rsid w:val="5C514B13"/>
    <w:rsid w:val="5C5E9FA8"/>
    <w:rsid w:val="5C668096"/>
    <w:rsid w:val="5C767F52"/>
    <w:rsid w:val="5C917154"/>
    <w:rsid w:val="5CC92543"/>
    <w:rsid w:val="5CD014BC"/>
    <w:rsid w:val="5CE23B11"/>
    <w:rsid w:val="5D087868"/>
    <w:rsid w:val="5D0D5685"/>
    <w:rsid w:val="5D253855"/>
    <w:rsid w:val="5D341B16"/>
    <w:rsid w:val="5D42EA7C"/>
    <w:rsid w:val="5D5E8ED8"/>
    <w:rsid w:val="5D6B7F19"/>
    <w:rsid w:val="5D7478B8"/>
    <w:rsid w:val="5D7D246A"/>
    <w:rsid w:val="5D85E53A"/>
    <w:rsid w:val="5DB05560"/>
    <w:rsid w:val="5DB32C2E"/>
    <w:rsid w:val="5DED1B74"/>
    <w:rsid w:val="5E1165BE"/>
    <w:rsid w:val="5E348C47"/>
    <w:rsid w:val="5E3A3ECF"/>
    <w:rsid w:val="5E471556"/>
    <w:rsid w:val="5E63076E"/>
    <w:rsid w:val="5E6BE51D"/>
    <w:rsid w:val="5E91D8FA"/>
    <w:rsid w:val="5E976533"/>
    <w:rsid w:val="5EA03AEE"/>
    <w:rsid w:val="5EAE7408"/>
    <w:rsid w:val="5EC108B6"/>
    <w:rsid w:val="5F5BE65C"/>
    <w:rsid w:val="5F8B4A6F"/>
    <w:rsid w:val="5F8E40B3"/>
    <w:rsid w:val="5FB5CFED"/>
    <w:rsid w:val="5FB77995"/>
    <w:rsid w:val="5FC3CE22"/>
    <w:rsid w:val="5FDA3497"/>
    <w:rsid w:val="5FE5ECA5"/>
    <w:rsid w:val="5FF2544C"/>
    <w:rsid w:val="5FFD0DF6"/>
    <w:rsid w:val="601441C9"/>
    <w:rsid w:val="6027C79D"/>
    <w:rsid w:val="6074A3C6"/>
    <w:rsid w:val="6089C8F3"/>
    <w:rsid w:val="60B9520E"/>
    <w:rsid w:val="60BB1E84"/>
    <w:rsid w:val="60C9FB49"/>
    <w:rsid w:val="60EE74C8"/>
    <w:rsid w:val="6129C0AE"/>
    <w:rsid w:val="614700E1"/>
    <w:rsid w:val="615F1582"/>
    <w:rsid w:val="6165581E"/>
    <w:rsid w:val="618C0C41"/>
    <w:rsid w:val="61976DB5"/>
    <w:rsid w:val="622E1D7E"/>
    <w:rsid w:val="6231FFFB"/>
    <w:rsid w:val="62893FC1"/>
    <w:rsid w:val="6298272E"/>
    <w:rsid w:val="629A55D9"/>
    <w:rsid w:val="62C80771"/>
    <w:rsid w:val="62D55A97"/>
    <w:rsid w:val="62F71452"/>
    <w:rsid w:val="6301287F"/>
    <w:rsid w:val="63202CFF"/>
    <w:rsid w:val="6342C420"/>
    <w:rsid w:val="634989F0"/>
    <w:rsid w:val="636D8F54"/>
    <w:rsid w:val="63829CF2"/>
    <w:rsid w:val="63A0CE71"/>
    <w:rsid w:val="63A3A185"/>
    <w:rsid w:val="63AD025F"/>
    <w:rsid w:val="63BA3D9F"/>
    <w:rsid w:val="64199840"/>
    <w:rsid w:val="641E9FC3"/>
    <w:rsid w:val="64765E7D"/>
    <w:rsid w:val="648A2115"/>
    <w:rsid w:val="6492D6A3"/>
    <w:rsid w:val="649498CB"/>
    <w:rsid w:val="64A5B619"/>
    <w:rsid w:val="64C832B4"/>
    <w:rsid w:val="64DB26A1"/>
    <w:rsid w:val="64E9E5A3"/>
    <w:rsid w:val="64F753E6"/>
    <w:rsid w:val="65032646"/>
    <w:rsid w:val="6505B4A2"/>
    <w:rsid w:val="651F0B60"/>
    <w:rsid w:val="654A09E0"/>
    <w:rsid w:val="655039AD"/>
    <w:rsid w:val="6558C6B8"/>
    <w:rsid w:val="6564AB59"/>
    <w:rsid w:val="65688F12"/>
    <w:rsid w:val="657D5567"/>
    <w:rsid w:val="657E3D0E"/>
    <w:rsid w:val="65833CD2"/>
    <w:rsid w:val="6584D0CB"/>
    <w:rsid w:val="658E8FA7"/>
    <w:rsid w:val="65987E12"/>
    <w:rsid w:val="65DFE6D2"/>
    <w:rsid w:val="6600EAA8"/>
    <w:rsid w:val="661A7A54"/>
    <w:rsid w:val="6638C941"/>
    <w:rsid w:val="665143BB"/>
    <w:rsid w:val="666DEF68"/>
    <w:rsid w:val="6685B604"/>
    <w:rsid w:val="66AF134A"/>
    <w:rsid w:val="66B6133C"/>
    <w:rsid w:val="66E5DA41"/>
    <w:rsid w:val="6703995E"/>
    <w:rsid w:val="671A16DA"/>
    <w:rsid w:val="671AF71C"/>
    <w:rsid w:val="673DA142"/>
    <w:rsid w:val="678C1A4B"/>
    <w:rsid w:val="67BB3F6F"/>
    <w:rsid w:val="67CC725D"/>
    <w:rsid w:val="67DD4080"/>
    <w:rsid w:val="67FE0419"/>
    <w:rsid w:val="68040A21"/>
    <w:rsid w:val="681096A4"/>
    <w:rsid w:val="6873FD21"/>
    <w:rsid w:val="688C4B8A"/>
    <w:rsid w:val="68B00F54"/>
    <w:rsid w:val="68E1403D"/>
    <w:rsid w:val="68E639CF"/>
    <w:rsid w:val="68F0460F"/>
    <w:rsid w:val="68F9F10B"/>
    <w:rsid w:val="6900EC3D"/>
    <w:rsid w:val="690D90FB"/>
    <w:rsid w:val="691F9E5B"/>
    <w:rsid w:val="69310DCA"/>
    <w:rsid w:val="69551548"/>
    <w:rsid w:val="695741A6"/>
    <w:rsid w:val="6989D71C"/>
    <w:rsid w:val="69A5902A"/>
    <w:rsid w:val="69BD56C6"/>
    <w:rsid w:val="69BEEB2B"/>
    <w:rsid w:val="69D69769"/>
    <w:rsid w:val="6A388D2C"/>
    <w:rsid w:val="6A414241"/>
    <w:rsid w:val="6A6A4458"/>
    <w:rsid w:val="6A943398"/>
    <w:rsid w:val="6A94C05F"/>
    <w:rsid w:val="6AA3FC53"/>
    <w:rsid w:val="6AC3BB0D"/>
    <w:rsid w:val="6AD45BCB"/>
    <w:rsid w:val="6AECCF6B"/>
    <w:rsid w:val="6B07E512"/>
    <w:rsid w:val="6B24D4C4"/>
    <w:rsid w:val="6B41608B"/>
    <w:rsid w:val="6B7447C2"/>
    <w:rsid w:val="6B7D257C"/>
    <w:rsid w:val="6B8A6D8D"/>
    <w:rsid w:val="6BAE51BD"/>
    <w:rsid w:val="6BF9EC64"/>
    <w:rsid w:val="6BFF4043"/>
    <w:rsid w:val="6C4738ED"/>
    <w:rsid w:val="6C9248B5"/>
    <w:rsid w:val="6CA3221A"/>
    <w:rsid w:val="6CC3BE07"/>
    <w:rsid w:val="6CEE1ABE"/>
    <w:rsid w:val="6D214CBD"/>
    <w:rsid w:val="6D2B7D6B"/>
    <w:rsid w:val="6D2BE7B0"/>
    <w:rsid w:val="6D3D41D2"/>
    <w:rsid w:val="6D51DD4C"/>
    <w:rsid w:val="6D54F822"/>
    <w:rsid w:val="6D7AC2FB"/>
    <w:rsid w:val="6D838077"/>
    <w:rsid w:val="6D84B490"/>
    <w:rsid w:val="6DAB71EA"/>
    <w:rsid w:val="6DBEE78C"/>
    <w:rsid w:val="6DC78874"/>
    <w:rsid w:val="6DF8B6C4"/>
    <w:rsid w:val="6DFD2962"/>
    <w:rsid w:val="6E01734E"/>
    <w:rsid w:val="6E44E23E"/>
    <w:rsid w:val="6E5C7586"/>
    <w:rsid w:val="6E6AA085"/>
    <w:rsid w:val="6EA41E9B"/>
    <w:rsid w:val="6EAB7B7D"/>
    <w:rsid w:val="6ECC6A55"/>
    <w:rsid w:val="6F16935C"/>
    <w:rsid w:val="6F22D5DC"/>
    <w:rsid w:val="6F25A004"/>
    <w:rsid w:val="6F57F7B8"/>
    <w:rsid w:val="6F7629D7"/>
    <w:rsid w:val="6F994B38"/>
    <w:rsid w:val="6FDCD083"/>
    <w:rsid w:val="6FEEC4D1"/>
    <w:rsid w:val="6FF7DF4F"/>
    <w:rsid w:val="6FFE70C8"/>
    <w:rsid w:val="700B2645"/>
    <w:rsid w:val="703FC76A"/>
    <w:rsid w:val="706D0CFC"/>
    <w:rsid w:val="70750A6E"/>
    <w:rsid w:val="707DDEF1"/>
    <w:rsid w:val="70B440EA"/>
    <w:rsid w:val="70DB01EF"/>
    <w:rsid w:val="7101358C"/>
    <w:rsid w:val="71129878"/>
    <w:rsid w:val="7121403C"/>
    <w:rsid w:val="714294D1"/>
    <w:rsid w:val="71439D4F"/>
    <w:rsid w:val="714B9087"/>
    <w:rsid w:val="7163E5C3"/>
    <w:rsid w:val="716B8BB1"/>
    <w:rsid w:val="7175F6D1"/>
    <w:rsid w:val="717A2AF9"/>
    <w:rsid w:val="718F7D98"/>
    <w:rsid w:val="71941648"/>
    <w:rsid w:val="71D011DA"/>
    <w:rsid w:val="71D1EB17"/>
    <w:rsid w:val="71DA8346"/>
    <w:rsid w:val="71E1A94E"/>
    <w:rsid w:val="71E8E740"/>
    <w:rsid w:val="725B3CE2"/>
    <w:rsid w:val="7283DCFA"/>
    <w:rsid w:val="728978B4"/>
    <w:rsid w:val="729A7809"/>
    <w:rsid w:val="72DA9589"/>
    <w:rsid w:val="73023A9D"/>
    <w:rsid w:val="7302DE37"/>
    <w:rsid w:val="730DE1AD"/>
    <w:rsid w:val="7371453A"/>
    <w:rsid w:val="737D79AF"/>
    <w:rsid w:val="7387963B"/>
    <w:rsid w:val="7393C90E"/>
    <w:rsid w:val="73A3D836"/>
    <w:rsid w:val="73EBE1AC"/>
    <w:rsid w:val="74058D91"/>
    <w:rsid w:val="740F0420"/>
    <w:rsid w:val="7419D13E"/>
    <w:rsid w:val="742232BA"/>
    <w:rsid w:val="74492966"/>
    <w:rsid w:val="74604362"/>
    <w:rsid w:val="747802E8"/>
    <w:rsid w:val="747A3593"/>
    <w:rsid w:val="74A01B29"/>
    <w:rsid w:val="74B35ADF"/>
    <w:rsid w:val="74BA5735"/>
    <w:rsid w:val="74E175F0"/>
    <w:rsid w:val="75000610"/>
    <w:rsid w:val="75098BD9"/>
    <w:rsid w:val="754116C6"/>
    <w:rsid w:val="756802EA"/>
    <w:rsid w:val="7572E676"/>
    <w:rsid w:val="757B3FD3"/>
    <w:rsid w:val="75CAFDBE"/>
    <w:rsid w:val="75DC05C4"/>
    <w:rsid w:val="75FC13C3"/>
    <w:rsid w:val="761605F4"/>
    <w:rsid w:val="7639EA90"/>
    <w:rsid w:val="7648496C"/>
    <w:rsid w:val="7654445C"/>
    <w:rsid w:val="765A171C"/>
    <w:rsid w:val="7667876B"/>
    <w:rsid w:val="767462A9"/>
    <w:rsid w:val="769E6E7D"/>
    <w:rsid w:val="76A29399"/>
    <w:rsid w:val="76A55C3A"/>
    <w:rsid w:val="76A596AB"/>
    <w:rsid w:val="76B19EE3"/>
    <w:rsid w:val="76E0652B"/>
    <w:rsid w:val="774DEFF3"/>
    <w:rsid w:val="7777570D"/>
    <w:rsid w:val="779FC1D5"/>
    <w:rsid w:val="77DB7485"/>
    <w:rsid w:val="77E1BD5C"/>
    <w:rsid w:val="77F1F7F7"/>
    <w:rsid w:val="78001C80"/>
    <w:rsid w:val="780357CC"/>
    <w:rsid w:val="78250CD3"/>
    <w:rsid w:val="786CFCD4"/>
    <w:rsid w:val="7878BBEC"/>
    <w:rsid w:val="78928334"/>
    <w:rsid w:val="7894B3E1"/>
    <w:rsid w:val="78BECF8C"/>
    <w:rsid w:val="78EE624F"/>
    <w:rsid w:val="790669D9"/>
    <w:rsid w:val="790BE202"/>
    <w:rsid w:val="793F107D"/>
    <w:rsid w:val="79407284"/>
    <w:rsid w:val="7959788E"/>
    <w:rsid w:val="7969749B"/>
    <w:rsid w:val="79845726"/>
    <w:rsid w:val="7986CC02"/>
    <w:rsid w:val="798FE97C"/>
    <w:rsid w:val="799E1F85"/>
    <w:rsid w:val="799F43CB"/>
    <w:rsid w:val="79B26745"/>
    <w:rsid w:val="79BE6A6B"/>
    <w:rsid w:val="79C0EF42"/>
    <w:rsid w:val="79EF9635"/>
    <w:rsid w:val="7A167543"/>
    <w:rsid w:val="7A1A0035"/>
    <w:rsid w:val="7A4C5E30"/>
    <w:rsid w:val="7A9E6EE1"/>
    <w:rsid w:val="7AA7A7AC"/>
    <w:rsid w:val="7AA81903"/>
    <w:rsid w:val="7AD0E0DF"/>
    <w:rsid w:val="7ADE725E"/>
    <w:rsid w:val="7AF6AACC"/>
    <w:rsid w:val="7B0E4137"/>
    <w:rsid w:val="7B2D883F"/>
    <w:rsid w:val="7B3DD22E"/>
    <w:rsid w:val="7B5C6CB2"/>
    <w:rsid w:val="7B5CAD95"/>
    <w:rsid w:val="7B65784A"/>
    <w:rsid w:val="7B658D07"/>
    <w:rsid w:val="7B8E6D52"/>
    <w:rsid w:val="7B91257F"/>
    <w:rsid w:val="7B9FA829"/>
    <w:rsid w:val="7BFC60C6"/>
    <w:rsid w:val="7C0ECDAE"/>
    <w:rsid w:val="7C15733E"/>
    <w:rsid w:val="7C4F38BF"/>
    <w:rsid w:val="7C5A1A70"/>
    <w:rsid w:val="7C63262A"/>
    <w:rsid w:val="7C7C153B"/>
    <w:rsid w:val="7C8CB908"/>
    <w:rsid w:val="7C966125"/>
    <w:rsid w:val="7CAEE5A8"/>
    <w:rsid w:val="7CC958A0"/>
    <w:rsid w:val="7CD86E76"/>
    <w:rsid w:val="7CD9A28F"/>
    <w:rsid w:val="7CDE444A"/>
    <w:rsid w:val="7CF0DE4B"/>
    <w:rsid w:val="7D070712"/>
    <w:rsid w:val="7D09E712"/>
    <w:rsid w:val="7D0C2D0F"/>
    <w:rsid w:val="7D169F77"/>
    <w:rsid w:val="7D1D33D4"/>
    <w:rsid w:val="7D20E067"/>
    <w:rsid w:val="7D8FC878"/>
    <w:rsid w:val="7DB605CF"/>
    <w:rsid w:val="7DDE9873"/>
    <w:rsid w:val="7DEA7271"/>
    <w:rsid w:val="7E01323C"/>
    <w:rsid w:val="7E5083D2"/>
    <w:rsid w:val="7E50FEE0"/>
    <w:rsid w:val="7E531E69"/>
    <w:rsid w:val="7E61397B"/>
    <w:rsid w:val="7E652901"/>
    <w:rsid w:val="7E6FA383"/>
    <w:rsid w:val="7E743ED7"/>
    <w:rsid w:val="7E8B5E54"/>
    <w:rsid w:val="7E92DF5D"/>
    <w:rsid w:val="7EBE208E"/>
    <w:rsid w:val="7ED6B29D"/>
    <w:rsid w:val="7EE9DFCC"/>
    <w:rsid w:val="7F008456"/>
    <w:rsid w:val="7F3E58AB"/>
    <w:rsid w:val="7F42DA51"/>
    <w:rsid w:val="7F6197FE"/>
    <w:rsid w:val="7F64A7CB"/>
    <w:rsid w:val="7F6C16F3"/>
    <w:rsid w:val="7F6E9311"/>
    <w:rsid w:val="7F71E004"/>
    <w:rsid w:val="7F7D8FF1"/>
    <w:rsid w:val="7F8EC57F"/>
    <w:rsid w:val="7F91BB32"/>
    <w:rsid w:val="7FB397DB"/>
    <w:rsid w:val="7FB3B5FD"/>
    <w:rsid w:val="7FE3E907"/>
    <w:rsid w:val="7FE6866A"/>
    <w:rsid w:val="7FECCF41"/>
    <w:rsid w:val="7FFD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BD8C9"/>
  <w15:chartTrackingRefBased/>
  <w15:docId w15:val="{ECD780DA-B878-42FE-A9B3-56FDC87700A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AC858F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uiPriority w:val="9"/>
    <w:name w:val="heading 1"/>
    <w:basedOn w:val="Normal"/>
    <w:next w:val="Normal"/>
    <w:link w:val="Heading1Char"/>
    <w:qFormat/>
    <w:rsid w:val="5AC858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AC858FA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AC858FA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AC858FA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AC858FA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AC858FA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AC858FA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AC858FA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AC858FA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5AC858FA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5AC858FA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5AC858FA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5AC858FA"/>
    <w:rPr>
      <w:i w:val="1"/>
      <w:iCs w:val="1"/>
      <w:color w:val="0F4761" w:themeColor="accent1" w:themeTint="FF" w:themeShade="BF"/>
    </w:rPr>
    <w:pP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5AC858FA"/>
    <w:pPr>
      <w:spacing/>
      <w:ind w:left="720"/>
      <w:contextualSpacing/>
    </w:pPr>
  </w:style>
  <w:style w:type="paragraph" w:styleId="TOC1">
    <w:uiPriority w:val="39"/>
    <w:name w:val="toc 1"/>
    <w:basedOn w:val="Normal"/>
    <w:next w:val="Normal"/>
    <w:unhideWhenUsed/>
    <w:rsid w:val="5AC858F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AC858F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AC858F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AC858F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AC858F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AC858F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AC858F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AC858F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AC858F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AC858FA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AC858FA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AC858FA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AC858FA"/>
    <w:pPr>
      <w:tabs>
        <w:tab w:val="center" w:leader="none" w:pos="4680"/>
        <w:tab w:val="right" w:leader="none" w:pos="9360"/>
      </w:tabs>
      <w:spacing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1cc2fb23ea09453f" /><Relationship Type="http://schemas.openxmlformats.org/officeDocument/2006/relationships/hyperlink" Target="https://www.sciencedirect.com/science/article/pii/S0191886916300836?casa_token=6a-MtfRkCZMAAAAA:02iws6tB1QjSpY8xPe-tuRqHYgtRXUWJcuBePzzKtWBKDmchxF1z3xJvSyyb5JwCmh1gVFNu5Q" TargetMode="External" Id="Rc60dcad95efc46b6" /><Relationship Type="http://schemas.openxmlformats.org/officeDocument/2006/relationships/hyperlink" Target="https://www.sciencedirect.com/science/article/pii/S0747563216308615?casa_token=fKkp6m8vbxAAAAAA:p2sZIqDALf1JFzwWA4Omi1TypfPVL0I6rINIWz_bg7oUaZeO52RWdi7lwWh8z39DJfKedJnUEg" TargetMode="External" Id="Rf828088537f247a7" /><Relationship Type="http://schemas.openxmlformats.org/officeDocument/2006/relationships/hyperlink" Target="https://www.sciencedirect.com/science/article/pii/S0747563216308615?casa_token=fKkp6m8vbxAAAAAA:p2sZIqDALf1JFzwWA4Omi1TypfPVL0I6rINIWz_bg7oUaZeO52RWdi7lwWh8z39DJfKedJnUEg" TargetMode="External" Id="Rbf005db9bd7f49c0" /><Relationship Type="http://schemas.openxmlformats.org/officeDocument/2006/relationships/hyperlink" Target="https://1drv.ms/p/c/b2500563ede020cb/Ecjcv0tGPOZOn-X2_6EZloYBpxlCHBM79zjKo7HIpjx3Rg?e=y8tzbv" TargetMode="External" Id="Raca37d3296b044a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2024-04-10T16:36:56.2466170Z</dcterms:created>
  <dcterms:modified xsi:type="dcterms:W3CDTF">2024-04-16T23:14:15.2883170Z</dcterms:modified>
  <dc:creator>Libby Grota (2304205)</dc:creator>
  <lastModifiedBy>Libby Grota (2304205)</lastModifiedBy>
</coreProperties>
</file>