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C0B9B" w14:textId="77777777" w:rsidR="005F3CCD" w:rsidRPr="005F3CCD" w:rsidRDefault="005F3CCD" w:rsidP="005F3CCD">
      <w:r w:rsidRPr="005F3CCD">
        <w:rPr>
          <w:b/>
          <w:bCs/>
          <w:lang w:val="en-US"/>
        </w:rPr>
        <w:t>Appendix 4: Final Reports</w:t>
      </w:r>
      <w:r w:rsidRPr="005F3CCD">
        <w:t> </w:t>
      </w:r>
    </w:p>
    <w:p w14:paraId="745602F6" w14:textId="77777777" w:rsidR="005F3CCD" w:rsidRPr="005F3CCD" w:rsidRDefault="005F3CCD" w:rsidP="005F3CCD">
      <w:r w:rsidRPr="005F3CCD">
        <w:rPr>
          <w:lang w:val="en-US"/>
        </w:rPr>
        <w:t>LEARNING MENTORS FINAL REPORT </w:t>
      </w:r>
      <w:r w:rsidRPr="005F3CCD">
        <w:t> </w:t>
      </w:r>
    </w:p>
    <w:p w14:paraId="22BC866A" w14:textId="77777777" w:rsidR="005F3CCD" w:rsidRPr="005F3CCD" w:rsidRDefault="005F3CCD" w:rsidP="005F3CCD">
      <w:r w:rsidRPr="005F3CCD">
        <w:rPr>
          <w:lang w:val="en-US"/>
        </w:rPr>
        <w:t>The University would like to remind the Learning Mentor of the importance of their role in the assessment of the student.  This role is fundamental in ensuring standards of practice of those working with young people in communities, and cannot be taken lightly.  </w:t>
      </w:r>
      <w:r w:rsidRPr="005F3CCD">
        <w:t> </w:t>
      </w:r>
    </w:p>
    <w:p w14:paraId="357D4B7A" w14:textId="77777777" w:rsidR="005F3CCD" w:rsidRPr="005F3CCD" w:rsidRDefault="005F3CCD" w:rsidP="005F3CCD">
      <w:r w:rsidRPr="005F3CCD">
        <w:rPr>
          <w:lang w:val="en-US"/>
        </w:rPr>
        <w:t>To ensure the desired results are achieved, all those involved in the placement are required to understand and remain committed to the process of supervised practice.  Issues of competence which might </w:t>
      </w:r>
      <w:proofErr w:type="spellStart"/>
      <w:r w:rsidRPr="005F3CCD">
        <w:rPr>
          <w:lang w:val="en-US"/>
        </w:rPr>
        <w:t>jeopardise</w:t>
      </w:r>
      <w:proofErr w:type="spellEnd"/>
      <w:r w:rsidRPr="005F3CCD">
        <w:rPr>
          <w:lang w:val="en-US"/>
        </w:rPr>
        <w:t> a student’s ability to complete workplace/work based practice successfully should be identified and communicated to the visiting tutor or fieldwork coordinator as soon as possible.</w:t>
      </w:r>
      <w:r w:rsidRPr="005F3CCD">
        <w:t> </w:t>
      </w:r>
    </w:p>
    <w:p w14:paraId="22C55F4A" w14:textId="77777777" w:rsidR="005F3CCD" w:rsidRPr="005F3CCD" w:rsidRDefault="005F3CCD" w:rsidP="005F3CCD">
      <w:r w:rsidRPr="005F3CCD">
        <w:rPr>
          <w:lang w:val="en-US"/>
        </w:rPr>
        <w:t>After the student’s induction to the placement, the student will have drawn up a professional development plan balancing the needs of the student and the requirements of the </w:t>
      </w:r>
      <w:proofErr w:type="spellStart"/>
      <w:r w:rsidRPr="005F3CCD">
        <w:rPr>
          <w:lang w:val="en-US"/>
        </w:rPr>
        <w:t>programme</w:t>
      </w:r>
      <w:proofErr w:type="spellEnd"/>
      <w:r w:rsidRPr="005F3CCD">
        <w:rPr>
          <w:lang w:val="en-US"/>
        </w:rPr>
        <w:t>.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r w:rsidRPr="005F3CCD">
        <w:t> </w:t>
      </w:r>
    </w:p>
    <w:p w14:paraId="08E556CE" w14:textId="77777777" w:rsidR="005F3CCD" w:rsidRPr="005F3CCD" w:rsidRDefault="005F3CCD" w:rsidP="005F3CCD">
      <w:r w:rsidRPr="005F3CCD">
        <w:t> </w:t>
      </w:r>
    </w:p>
    <w:p w14:paraId="613FC3CC" w14:textId="77777777" w:rsidR="005F3CCD" w:rsidRPr="005F3CCD" w:rsidRDefault="005F3CCD" w:rsidP="005F3CCD">
      <w:r w:rsidRPr="005F3CCD">
        <w:rPr>
          <w:b/>
          <w:bCs/>
          <w:u w:val="single"/>
          <w:lang w:val="en-US"/>
        </w:rPr>
        <w:t>Key areas of competence</w:t>
      </w:r>
      <w:r w:rsidRPr="005F3CCD">
        <w:t> </w:t>
      </w:r>
    </w:p>
    <w:p w14:paraId="66475454" w14:textId="77777777" w:rsidR="005F3CCD" w:rsidRPr="005F3CCD" w:rsidRDefault="005F3CCD" w:rsidP="005F3CCD">
      <w:r w:rsidRPr="005F3CCD">
        <w:rPr>
          <w:lang w:val="en-US"/>
        </w:rPr>
        <w:t>When considering the level of competence of a student please refer to the marking criteria outlined below:</w:t>
      </w:r>
      <w:r w:rsidRPr="005F3CCD">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11370"/>
      </w:tblGrid>
      <w:tr w:rsidR="005F3CCD" w:rsidRPr="005F3CCD" w14:paraId="11511164" w14:textId="77777777">
        <w:trPr>
          <w:trHeight w:val="270"/>
        </w:trPr>
        <w:tc>
          <w:tcPr>
            <w:tcW w:w="2250" w:type="dxa"/>
            <w:tcBorders>
              <w:top w:val="single" w:sz="6" w:space="0" w:color="auto"/>
              <w:left w:val="single" w:sz="6" w:space="0" w:color="auto"/>
              <w:bottom w:val="single" w:sz="6" w:space="0" w:color="000000"/>
              <w:right w:val="single" w:sz="6" w:space="0" w:color="000000"/>
            </w:tcBorders>
            <w:shd w:val="clear" w:color="auto" w:fill="E7E6E6"/>
            <w:hideMark/>
          </w:tcPr>
          <w:p w14:paraId="597B17F2" w14:textId="77777777" w:rsidR="005F3CCD" w:rsidRPr="005F3CCD" w:rsidRDefault="005F3CCD" w:rsidP="005F3CCD">
            <w:r w:rsidRPr="005F3CCD">
              <w:rPr>
                <w:b/>
                <w:bCs/>
                <w:lang w:val="en-US"/>
              </w:rPr>
              <w:t>Percentage marks towards qualification</w:t>
            </w:r>
            <w:r w:rsidRPr="005F3CCD">
              <w:t> </w:t>
            </w:r>
          </w:p>
        </w:tc>
        <w:tc>
          <w:tcPr>
            <w:tcW w:w="11370" w:type="dxa"/>
            <w:tcBorders>
              <w:top w:val="single" w:sz="6" w:space="0" w:color="auto"/>
              <w:left w:val="single" w:sz="6" w:space="0" w:color="000000"/>
              <w:bottom w:val="single" w:sz="6" w:space="0" w:color="000000"/>
              <w:right w:val="single" w:sz="6" w:space="0" w:color="auto"/>
            </w:tcBorders>
            <w:shd w:val="clear" w:color="auto" w:fill="E7E6E6"/>
            <w:hideMark/>
          </w:tcPr>
          <w:p w14:paraId="62527B4D" w14:textId="77777777" w:rsidR="005F3CCD" w:rsidRPr="005F3CCD" w:rsidRDefault="005F3CCD" w:rsidP="005F3CCD">
            <w:r w:rsidRPr="005F3CCD">
              <w:rPr>
                <w:b/>
                <w:bCs/>
                <w:lang w:val="en-US"/>
              </w:rPr>
              <w:t>Description</w:t>
            </w:r>
            <w:r w:rsidRPr="005F3CCD">
              <w:t> </w:t>
            </w:r>
          </w:p>
        </w:tc>
      </w:tr>
      <w:tr w:rsidR="005F3CCD" w:rsidRPr="005F3CCD" w14:paraId="063B25F7" w14:textId="77777777">
        <w:trPr>
          <w:trHeight w:val="270"/>
        </w:trPr>
        <w:tc>
          <w:tcPr>
            <w:tcW w:w="2250" w:type="dxa"/>
            <w:tcBorders>
              <w:top w:val="single" w:sz="6" w:space="0" w:color="000000"/>
              <w:left w:val="single" w:sz="6" w:space="0" w:color="auto"/>
              <w:bottom w:val="single" w:sz="6" w:space="0" w:color="000000"/>
              <w:right w:val="single" w:sz="6" w:space="0" w:color="000000"/>
            </w:tcBorders>
            <w:hideMark/>
          </w:tcPr>
          <w:p w14:paraId="6E14E9B0" w14:textId="77777777" w:rsidR="005F3CCD" w:rsidRPr="005F3CCD" w:rsidRDefault="005F3CCD" w:rsidP="005F3CCD">
            <w:r w:rsidRPr="005F3CCD">
              <w:rPr>
                <w:lang w:val="en-US"/>
              </w:rPr>
              <w:t>70% and above</w:t>
            </w:r>
            <w:r w:rsidRPr="005F3CCD">
              <w:t> </w:t>
            </w:r>
          </w:p>
        </w:tc>
        <w:tc>
          <w:tcPr>
            <w:tcW w:w="11370" w:type="dxa"/>
            <w:tcBorders>
              <w:top w:val="single" w:sz="6" w:space="0" w:color="000000"/>
              <w:left w:val="single" w:sz="6" w:space="0" w:color="000000"/>
              <w:bottom w:val="single" w:sz="6" w:space="0" w:color="000000"/>
              <w:right w:val="single" w:sz="6" w:space="0" w:color="auto"/>
            </w:tcBorders>
            <w:hideMark/>
          </w:tcPr>
          <w:p w14:paraId="33560644" w14:textId="77777777" w:rsidR="005F3CCD" w:rsidRPr="005F3CCD" w:rsidRDefault="005F3CCD" w:rsidP="005F3CCD">
            <w:r w:rsidRPr="005F3CCD">
              <w:rPr>
                <w:lang w:val="en-US"/>
              </w:rPr>
              <w:t>An exceptional trainee Youth worker who is a reflective practitioner; shows initiative and an ability to work independently for a sustained period; demonstrates thoroughness and commitment to all aspects of professional practice.</w:t>
            </w:r>
            <w:r w:rsidRPr="005F3CCD">
              <w:t> </w:t>
            </w:r>
          </w:p>
        </w:tc>
      </w:tr>
      <w:tr w:rsidR="005F3CCD" w:rsidRPr="005F3CCD" w14:paraId="26253C08" w14:textId="77777777">
        <w:trPr>
          <w:trHeight w:val="270"/>
        </w:trPr>
        <w:tc>
          <w:tcPr>
            <w:tcW w:w="2250" w:type="dxa"/>
            <w:tcBorders>
              <w:top w:val="single" w:sz="6" w:space="0" w:color="000000"/>
              <w:left w:val="single" w:sz="6" w:space="0" w:color="auto"/>
              <w:bottom w:val="single" w:sz="6" w:space="0" w:color="000000"/>
              <w:right w:val="single" w:sz="6" w:space="0" w:color="000000"/>
            </w:tcBorders>
            <w:hideMark/>
          </w:tcPr>
          <w:p w14:paraId="262C1E3E" w14:textId="77777777" w:rsidR="005F3CCD" w:rsidRPr="005F3CCD" w:rsidRDefault="005F3CCD" w:rsidP="005F3CCD">
            <w:r w:rsidRPr="005F3CCD">
              <w:rPr>
                <w:lang w:val="en-US"/>
              </w:rPr>
              <w:t>60 – 69%</w:t>
            </w:r>
            <w:r w:rsidRPr="005F3CCD">
              <w:t> </w:t>
            </w:r>
          </w:p>
        </w:tc>
        <w:tc>
          <w:tcPr>
            <w:tcW w:w="11370" w:type="dxa"/>
            <w:tcBorders>
              <w:top w:val="single" w:sz="6" w:space="0" w:color="000000"/>
              <w:left w:val="single" w:sz="6" w:space="0" w:color="000000"/>
              <w:bottom w:val="single" w:sz="6" w:space="0" w:color="000000"/>
              <w:right w:val="single" w:sz="6" w:space="0" w:color="auto"/>
            </w:tcBorders>
            <w:hideMark/>
          </w:tcPr>
          <w:p w14:paraId="0590FC21" w14:textId="77777777" w:rsidR="005F3CCD" w:rsidRPr="005F3CCD" w:rsidRDefault="005F3CCD" w:rsidP="005F3CCD">
            <w:r w:rsidRPr="005F3CCD">
              <w:rPr>
                <w:lang w:val="en-US"/>
              </w:rPr>
              <w:t>An effective trainee youth worker who displays a degree of independence and commitment to further professional development.</w:t>
            </w:r>
            <w:r w:rsidRPr="005F3CCD">
              <w:t> </w:t>
            </w:r>
          </w:p>
        </w:tc>
      </w:tr>
      <w:tr w:rsidR="005F3CCD" w:rsidRPr="005F3CCD" w14:paraId="4DA957AA" w14:textId="77777777">
        <w:trPr>
          <w:trHeight w:val="270"/>
        </w:trPr>
        <w:tc>
          <w:tcPr>
            <w:tcW w:w="2250" w:type="dxa"/>
            <w:tcBorders>
              <w:top w:val="single" w:sz="6" w:space="0" w:color="000000"/>
              <w:left w:val="single" w:sz="6" w:space="0" w:color="auto"/>
              <w:bottom w:val="single" w:sz="6" w:space="0" w:color="000000"/>
              <w:right w:val="single" w:sz="6" w:space="0" w:color="000000"/>
            </w:tcBorders>
            <w:hideMark/>
          </w:tcPr>
          <w:p w14:paraId="7D7CC1AA" w14:textId="77777777" w:rsidR="005F3CCD" w:rsidRPr="005F3CCD" w:rsidRDefault="005F3CCD" w:rsidP="005F3CCD">
            <w:r w:rsidRPr="005F3CCD">
              <w:rPr>
                <w:lang w:val="en-US"/>
              </w:rPr>
              <w:t>50 – 59%</w:t>
            </w:r>
            <w:r w:rsidRPr="005F3CCD">
              <w:t> </w:t>
            </w:r>
          </w:p>
        </w:tc>
        <w:tc>
          <w:tcPr>
            <w:tcW w:w="11370" w:type="dxa"/>
            <w:tcBorders>
              <w:top w:val="single" w:sz="6" w:space="0" w:color="000000"/>
              <w:left w:val="single" w:sz="6" w:space="0" w:color="000000"/>
              <w:bottom w:val="single" w:sz="6" w:space="0" w:color="000000"/>
              <w:right w:val="single" w:sz="6" w:space="0" w:color="auto"/>
            </w:tcBorders>
            <w:hideMark/>
          </w:tcPr>
          <w:p w14:paraId="361E90E4" w14:textId="77777777" w:rsidR="005F3CCD" w:rsidRPr="005F3CCD" w:rsidRDefault="005F3CCD" w:rsidP="005F3CCD">
            <w:r w:rsidRPr="005F3CCD">
              <w:rPr>
                <w:lang w:val="en-US"/>
              </w:rPr>
              <w:t>A satisfactory trainee youth worker who has met the requirements appropriate for a professionally qualified Youth Worker and with further experience should develop into an effective youth worker.</w:t>
            </w:r>
            <w:r w:rsidRPr="005F3CCD">
              <w:tab/>
              <w:t> </w:t>
            </w:r>
          </w:p>
        </w:tc>
      </w:tr>
      <w:tr w:rsidR="005F3CCD" w:rsidRPr="005F3CCD" w14:paraId="757F031F" w14:textId="77777777">
        <w:trPr>
          <w:trHeight w:val="270"/>
        </w:trPr>
        <w:tc>
          <w:tcPr>
            <w:tcW w:w="2250" w:type="dxa"/>
            <w:tcBorders>
              <w:top w:val="single" w:sz="6" w:space="0" w:color="000000"/>
              <w:left w:val="single" w:sz="6" w:space="0" w:color="auto"/>
              <w:bottom w:val="single" w:sz="6" w:space="0" w:color="000000"/>
              <w:right w:val="single" w:sz="6" w:space="0" w:color="000000"/>
            </w:tcBorders>
            <w:hideMark/>
          </w:tcPr>
          <w:p w14:paraId="7494F09E" w14:textId="77777777" w:rsidR="005F3CCD" w:rsidRPr="005F3CCD" w:rsidRDefault="005F3CCD" w:rsidP="005F3CCD">
            <w:r w:rsidRPr="005F3CCD">
              <w:rPr>
                <w:lang w:val="en-US"/>
              </w:rPr>
              <w:t>40 – 49%</w:t>
            </w:r>
            <w:r w:rsidRPr="005F3CCD">
              <w:t> </w:t>
            </w:r>
          </w:p>
        </w:tc>
        <w:tc>
          <w:tcPr>
            <w:tcW w:w="11370" w:type="dxa"/>
            <w:tcBorders>
              <w:top w:val="single" w:sz="6" w:space="0" w:color="000000"/>
              <w:left w:val="single" w:sz="6" w:space="0" w:color="000000"/>
              <w:bottom w:val="single" w:sz="6" w:space="0" w:color="000000"/>
              <w:right w:val="single" w:sz="6" w:space="0" w:color="auto"/>
            </w:tcBorders>
            <w:hideMark/>
          </w:tcPr>
          <w:p w14:paraId="10DFD1C4" w14:textId="77777777" w:rsidR="005F3CCD" w:rsidRPr="005F3CCD" w:rsidRDefault="005F3CCD" w:rsidP="005F3CCD">
            <w:r w:rsidRPr="005F3CCD">
              <w:rPr>
                <w:lang w:val="en-US"/>
              </w:rPr>
              <w:t>A rather weak trainee youth worker with a basic level of knowledge or skill.  May be very poorly </w:t>
            </w:r>
            <w:proofErr w:type="spellStart"/>
            <w:r w:rsidRPr="005F3CCD">
              <w:rPr>
                <w:lang w:val="en-US"/>
              </w:rPr>
              <w:t>organised</w:t>
            </w:r>
            <w:proofErr w:type="spellEnd"/>
            <w:r w:rsidRPr="005F3CCD">
              <w:rPr>
                <w:lang w:val="en-US"/>
              </w:rPr>
              <w:t> with very limited understanding of important concepts</w:t>
            </w:r>
            <w:r w:rsidRPr="005F3CCD">
              <w:t> </w:t>
            </w:r>
          </w:p>
        </w:tc>
      </w:tr>
      <w:tr w:rsidR="005F3CCD" w:rsidRPr="005F3CCD" w14:paraId="55889353" w14:textId="77777777">
        <w:trPr>
          <w:trHeight w:val="270"/>
        </w:trPr>
        <w:tc>
          <w:tcPr>
            <w:tcW w:w="2250" w:type="dxa"/>
            <w:tcBorders>
              <w:top w:val="single" w:sz="6" w:space="0" w:color="000000"/>
              <w:left w:val="single" w:sz="6" w:space="0" w:color="auto"/>
              <w:bottom w:val="single" w:sz="6" w:space="0" w:color="auto"/>
              <w:right w:val="single" w:sz="6" w:space="0" w:color="000000"/>
            </w:tcBorders>
            <w:hideMark/>
          </w:tcPr>
          <w:p w14:paraId="24A7C1F0" w14:textId="77777777" w:rsidR="005F3CCD" w:rsidRPr="005F3CCD" w:rsidRDefault="005F3CCD" w:rsidP="005F3CCD">
            <w:r w:rsidRPr="005F3CCD">
              <w:rPr>
                <w:lang w:val="en-US"/>
              </w:rPr>
              <w:t>Under 40%</w:t>
            </w:r>
            <w:r w:rsidRPr="005F3CCD">
              <w:t> </w:t>
            </w:r>
          </w:p>
        </w:tc>
        <w:tc>
          <w:tcPr>
            <w:tcW w:w="11370" w:type="dxa"/>
            <w:tcBorders>
              <w:top w:val="single" w:sz="6" w:space="0" w:color="000000"/>
              <w:left w:val="single" w:sz="6" w:space="0" w:color="000000"/>
              <w:bottom w:val="single" w:sz="6" w:space="0" w:color="auto"/>
              <w:right w:val="single" w:sz="6" w:space="0" w:color="auto"/>
            </w:tcBorders>
            <w:hideMark/>
          </w:tcPr>
          <w:p w14:paraId="52C7C976" w14:textId="77777777" w:rsidR="005F3CCD" w:rsidRPr="005F3CCD" w:rsidRDefault="005F3CCD" w:rsidP="005F3CCD">
            <w:r w:rsidRPr="005F3CCD">
              <w:rPr>
                <w:lang w:val="en-US"/>
              </w:rPr>
              <w:t>A weak trainee youth worker who has been unable or unwilling to meet the required standard, may demonstrate inappropriate values or lack understanding or attention to detail.</w:t>
            </w:r>
            <w:r w:rsidRPr="005F3CCD">
              <w:t> </w:t>
            </w:r>
          </w:p>
        </w:tc>
      </w:tr>
    </w:tbl>
    <w:p w14:paraId="7388C0B9" w14:textId="77777777" w:rsidR="005F3CCD" w:rsidRPr="005F3CCD" w:rsidRDefault="005F3CCD" w:rsidP="005F3CCD">
      <w:r w:rsidRPr="005F3CCD">
        <w:t> </w:t>
      </w:r>
    </w:p>
    <w:p w14:paraId="605676C9" w14:textId="77777777" w:rsidR="005F3CCD" w:rsidRPr="005F3CCD" w:rsidRDefault="005F3CCD" w:rsidP="005F3CCD">
      <w:r w:rsidRPr="005F3CCD">
        <w:rPr>
          <w:lang w:val="en-US"/>
        </w:rPr>
        <w:t>This section of the report should be completed by the fieldwork supervisor.  To complete the report we would like you to use the headings below giving specific examples to support your observations, the boxes will expand to allow you ample room to provide detailed feedback to the student. </w:t>
      </w:r>
      <w:r w:rsidRPr="005F3CCD">
        <w:t> </w:t>
      </w:r>
    </w:p>
    <w:p w14:paraId="7017E757" w14:textId="77777777" w:rsidR="005F3CCD" w:rsidRPr="005F3CCD" w:rsidRDefault="005F3CCD" w:rsidP="005F3CCD">
      <w:r w:rsidRPr="005F3CCD">
        <w:t> </w:t>
      </w:r>
    </w:p>
    <w:p w14:paraId="6012EB24" w14:textId="77777777" w:rsidR="005F3CCD" w:rsidRPr="005F3CCD" w:rsidRDefault="005F3CCD" w:rsidP="005F3CCD">
      <w:r w:rsidRPr="005F3CCD">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10"/>
        <w:gridCol w:w="2610"/>
        <w:gridCol w:w="1485"/>
        <w:gridCol w:w="1170"/>
        <w:gridCol w:w="360"/>
        <w:gridCol w:w="1403"/>
        <w:gridCol w:w="1005"/>
        <w:gridCol w:w="990"/>
        <w:gridCol w:w="1005"/>
        <w:gridCol w:w="1050"/>
      </w:tblGrid>
      <w:tr w:rsidR="005F3CCD" w:rsidRPr="005F3CCD" w14:paraId="33832545" w14:textId="77777777">
        <w:trPr>
          <w:trHeight w:val="270"/>
        </w:trPr>
        <w:tc>
          <w:tcPr>
            <w:tcW w:w="5220" w:type="dxa"/>
            <w:gridSpan w:val="2"/>
            <w:tcBorders>
              <w:top w:val="single" w:sz="6" w:space="0" w:color="auto"/>
              <w:left w:val="single" w:sz="6" w:space="0" w:color="auto"/>
              <w:bottom w:val="single" w:sz="6" w:space="0" w:color="auto"/>
              <w:right w:val="single" w:sz="6" w:space="0" w:color="auto"/>
            </w:tcBorders>
            <w:hideMark/>
          </w:tcPr>
          <w:p w14:paraId="50D3ABB4" w14:textId="77777777" w:rsidR="005F3CCD" w:rsidRPr="005F3CCD" w:rsidRDefault="005F3CCD" w:rsidP="005F3CCD">
            <w:r w:rsidRPr="005F3CCD">
              <w:t>  </w:t>
            </w:r>
          </w:p>
        </w:tc>
        <w:tc>
          <w:tcPr>
            <w:tcW w:w="8040" w:type="dxa"/>
            <w:gridSpan w:val="8"/>
            <w:tcBorders>
              <w:top w:val="single" w:sz="6" w:space="0" w:color="auto"/>
              <w:left w:val="nil"/>
              <w:bottom w:val="single" w:sz="6" w:space="0" w:color="auto"/>
              <w:right w:val="single" w:sz="6" w:space="0" w:color="auto"/>
            </w:tcBorders>
            <w:shd w:val="clear" w:color="auto" w:fill="E7E6E6"/>
            <w:hideMark/>
          </w:tcPr>
          <w:p w14:paraId="636EFA3F" w14:textId="77777777" w:rsidR="005F3CCD" w:rsidRPr="005F3CCD" w:rsidRDefault="005F3CCD" w:rsidP="005F3CCD">
            <w:r w:rsidRPr="005F3CCD">
              <w:t>Please tick the appropriate box.   </w:t>
            </w:r>
          </w:p>
        </w:tc>
      </w:tr>
      <w:tr w:rsidR="005F3CCD" w:rsidRPr="005F3CCD" w14:paraId="1D89EFE6" w14:textId="77777777">
        <w:trPr>
          <w:trHeight w:val="270"/>
        </w:trPr>
        <w:tc>
          <w:tcPr>
            <w:tcW w:w="5220" w:type="dxa"/>
            <w:gridSpan w:val="2"/>
            <w:vMerge w:val="restart"/>
            <w:tcBorders>
              <w:top w:val="single" w:sz="6" w:space="0" w:color="auto"/>
              <w:left w:val="single" w:sz="6" w:space="0" w:color="auto"/>
              <w:bottom w:val="single" w:sz="6" w:space="0" w:color="auto"/>
              <w:right w:val="single" w:sz="6" w:space="0" w:color="auto"/>
            </w:tcBorders>
            <w:shd w:val="clear" w:color="auto" w:fill="E7E6E6"/>
            <w:hideMark/>
          </w:tcPr>
          <w:p w14:paraId="49398E80" w14:textId="77777777" w:rsidR="005F3CCD" w:rsidRPr="005F3CCD" w:rsidRDefault="005F3CCD" w:rsidP="005F3CCD">
            <w:r w:rsidRPr="005F3CCD">
              <w:t>Work with Young People in accordance with the pillars of Youth Work in Wales: Principles and Purposes  </w:t>
            </w:r>
          </w:p>
        </w:tc>
        <w:tc>
          <w:tcPr>
            <w:tcW w:w="1485" w:type="dxa"/>
            <w:tcBorders>
              <w:top w:val="single" w:sz="6" w:space="0" w:color="auto"/>
              <w:left w:val="nil"/>
              <w:bottom w:val="single" w:sz="6" w:space="0" w:color="auto"/>
              <w:right w:val="single" w:sz="6" w:space="0" w:color="auto"/>
            </w:tcBorders>
            <w:shd w:val="clear" w:color="auto" w:fill="E7E6E6"/>
            <w:hideMark/>
          </w:tcPr>
          <w:p w14:paraId="401C9473" w14:textId="77777777" w:rsidR="005F3CCD" w:rsidRPr="005F3CCD" w:rsidRDefault="005F3CCD" w:rsidP="005F3CCD">
            <w:r w:rsidRPr="005F3CCD">
              <w:t>Exceptional  </w:t>
            </w:r>
          </w:p>
        </w:tc>
        <w:tc>
          <w:tcPr>
            <w:tcW w:w="1170" w:type="dxa"/>
            <w:tcBorders>
              <w:top w:val="nil"/>
              <w:left w:val="single" w:sz="6" w:space="0" w:color="auto"/>
              <w:bottom w:val="single" w:sz="6" w:space="0" w:color="auto"/>
              <w:right w:val="single" w:sz="6" w:space="0" w:color="auto"/>
            </w:tcBorders>
            <w:shd w:val="clear" w:color="auto" w:fill="E7E6E6"/>
            <w:hideMark/>
          </w:tcPr>
          <w:p w14:paraId="2377D25A" w14:textId="77777777" w:rsidR="005F3CCD" w:rsidRPr="005F3CCD" w:rsidRDefault="005F3CCD" w:rsidP="005F3CCD">
            <w:r w:rsidRPr="005F3CCD">
              <w:t>Effective  </w:t>
            </w:r>
          </w:p>
        </w:tc>
        <w:tc>
          <w:tcPr>
            <w:tcW w:w="2355" w:type="dxa"/>
            <w:gridSpan w:val="3"/>
            <w:tcBorders>
              <w:top w:val="nil"/>
              <w:left w:val="single" w:sz="6" w:space="0" w:color="auto"/>
              <w:bottom w:val="single" w:sz="6" w:space="0" w:color="auto"/>
              <w:right w:val="single" w:sz="6" w:space="0" w:color="auto"/>
            </w:tcBorders>
            <w:shd w:val="clear" w:color="auto" w:fill="E7E6E6"/>
            <w:hideMark/>
          </w:tcPr>
          <w:p w14:paraId="46CD809D" w14:textId="77777777" w:rsidR="005F3CCD" w:rsidRPr="005F3CCD" w:rsidRDefault="005F3CCD" w:rsidP="005F3CCD">
            <w:r w:rsidRPr="005F3CCD">
              <w:t>Satisfactory  </w:t>
            </w:r>
          </w:p>
        </w:tc>
        <w:tc>
          <w:tcPr>
            <w:tcW w:w="1995" w:type="dxa"/>
            <w:gridSpan w:val="2"/>
            <w:tcBorders>
              <w:top w:val="nil"/>
              <w:left w:val="nil"/>
              <w:bottom w:val="single" w:sz="6" w:space="0" w:color="auto"/>
              <w:right w:val="single" w:sz="6" w:space="0" w:color="auto"/>
            </w:tcBorders>
            <w:shd w:val="clear" w:color="auto" w:fill="E7E6E6"/>
            <w:hideMark/>
          </w:tcPr>
          <w:p w14:paraId="54CBF089" w14:textId="77777777" w:rsidR="005F3CCD" w:rsidRPr="005F3CCD" w:rsidRDefault="005F3CCD" w:rsidP="005F3CCD">
            <w:r w:rsidRPr="005F3CCD">
              <w:t>Rather Weak  </w:t>
            </w:r>
          </w:p>
        </w:tc>
        <w:tc>
          <w:tcPr>
            <w:tcW w:w="990" w:type="dxa"/>
            <w:tcBorders>
              <w:top w:val="nil"/>
              <w:left w:val="nil"/>
              <w:bottom w:val="single" w:sz="6" w:space="0" w:color="auto"/>
              <w:right w:val="single" w:sz="6" w:space="0" w:color="auto"/>
            </w:tcBorders>
            <w:shd w:val="clear" w:color="auto" w:fill="E7E6E6"/>
            <w:hideMark/>
          </w:tcPr>
          <w:p w14:paraId="2ED78805" w14:textId="77777777" w:rsidR="005F3CCD" w:rsidRPr="005F3CCD" w:rsidRDefault="005F3CCD" w:rsidP="005F3CCD">
            <w:r w:rsidRPr="005F3CCD">
              <w:t>Weak  </w:t>
            </w:r>
          </w:p>
        </w:tc>
      </w:tr>
      <w:tr w:rsidR="005F3CCD" w:rsidRPr="005F3CCD" w14:paraId="77CEE531" w14:textId="77777777">
        <w:trPr>
          <w:trHeight w:val="270"/>
        </w:trPr>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4FC51A5A"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5790D9B1" w14:textId="77777777" w:rsidR="005F3CCD" w:rsidRPr="005F3CCD" w:rsidRDefault="005F3CCD" w:rsidP="005F3CCD">
            <w:r w:rsidRPr="005F3CCD">
              <w:t>  </w:t>
            </w:r>
          </w:p>
        </w:tc>
        <w:tc>
          <w:tcPr>
            <w:tcW w:w="1170" w:type="dxa"/>
            <w:tcBorders>
              <w:top w:val="single" w:sz="6" w:space="0" w:color="auto"/>
              <w:left w:val="single" w:sz="6" w:space="0" w:color="auto"/>
              <w:bottom w:val="single" w:sz="6" w:space="0" w:color="auto"/>
              <w:right w:val="single" w:sz="6" w:space="0" w:color="auto"/>
            </w:tcBorders>
            <w:hideMark/>
          </w:tcPr>
          <w:p w14:paraId="6AFC43D3" w14:textId="77777777" w:rsidR="005F3CCD" w:rsidRPr="005F3CCD" w:rsidRDefault="005F3CCD" w:rsidP="005F3CCD">
            <w:r w:rsidRPr="005F3CCD">
              <w:t> / </w:t>
            </w:r>
          </w:p>
        </w:tc>
        <w:tc>
          <w:tcPr>
            <w:tcW w:w="2355" w:type="dxa"/>
            <w:gridSpan w:val="3"/>
            <w:tcBorders>
              <w:top w:val="single" w:sz="6" w:space="0" w:color="auto"/>
              <w:left w:val="single" w:sz="6" w:space="0" w:color="auto"/>
              <w:bottom w:val="single" w:sz="6" w:space="0" w:color="auto"/>
              <w:right w:val="single" w:sz="6" w:space="0" w:color="auto"/>
            </w:tcBorders>
            <w:hideMark/>
          </w:tcPr>
          <w:p w14:paraId="6AC2DE66"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50DAECDC"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79BD8CC9" w14:textId="77777777" w:rsidR="005F3CCD" w:rsidRPr="005F3CCD" w:rsidRDefault="005F3CCD" w:rsidP="005F3CCD">
            <w:r w:rsidRPr="005F3CCD">
              <w:t>  </w:t>
            </w:r>
          </w:p>
        </w:tc>
      </w:tr>
      <w:tr w:rsidR="005F3CCD" w:rsidRPr="005F3CCD" w14:paraId="70F74DAD" w14:textId="77777777">
        <w:trPr>
          <w:trHeight w:val="270"/>
        </w:trPr>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573B7179" w14:textId="77777777" w:rsidR="005F3CCD" w:rsidRPr="005F3CCD" w:rsidRDefault="005F3CCD" w:rsidP="005F3CCD"/>
        </w:tc>
        <w:tc>
          <w:tcPr>
            <w:tcW w:w="8040" w:type="dxa"/>
            <w:gridSpan w:val="8"/>
            <w:tcBorders>
              <w:top w:val="single" w:sz="6" w:space="0" w:color="auto"/>
              <w:left w:val="nil"/>
              <w:bottom w:val="single" w:sz="6" w:space="0" w:color="auto"/>
              <w:right w:val="single" w:sz="6" w:space="0" w:color="auto"/>
            </w:tcBorders>
            <w:hideMark/>
          </w:tcPr>
          <w:p w14:paraId="1E7D25B9" w14:textId="77777777" w:rsidR="005F3CCD" w:rsidRPr="005F3CCD" w:rsidRDefault="005F3CCD" w:rsidP="005F3CCD">
            <w:r w:rsidRPr="005F3CCD">
              <w:t>Comments:  </w:t>
            </w:r>
          </w:p>
          <w:p w14:paraId="421CD9DD" w14:textId="77777777" w:rsidR="005F3CCD" w:rsidRPr="005F3CCD" w:rsidRDefault="005F3CCD" w:rsidP="005F3CCD">
            <w:r w:rsidRPr="005F3CCD">
              <w:t>Deenah demonstrates a consistently professional and values</w:t>
            </w:r>
            <w:r w:rsidRPr="005F3CCD">
              <w:noBreakHyphen/>
              <w:t>led approach when working with young people. She creates safe, trusting spaces where young people feel valued, listened to and respected. Throughout her placement, she has shown strong commitment to youth work principles including voluntary participation, empowerment, respect, inclusion and young people’s rights. Her interactions consistently reflect appropriate professional boundaries, ethical considerations and a genuine belief in the potential of young people. She has positively influenced group dynamics, built meaningful relationships and supported young people through both informal conversations and planned activities. Her practice shows both competence and integrity, aligning closely with the core pillars of youth work in Wales. </w:t>
            </w:r>
          </w:p>
          <w:p w14:paraId="67DEBAD7" w14:textId="77777777" w:rsidR="005F3CCD" w:rsidRPr="005F3CCD" w:rsidRDefault="005F3CCD" w:rsidP="005F3CCD">
            <w:r w:rsidRPr="005F3CCD">
              <w:t> </w:t>
            </w:r>
          </w:p>
          <w:p w14:paraId="66B2B5DA" w14:textId="77777777" w:rsidR="005F3CCD" w:rsidRPr="005F3CCD" w:rsidRDefault="005F3CCD" w:rsidP="005F3CCD">
            <w:r w:rsidRPr="005F3CCD">
              <w:t>  </w:t>
            </w:r>
          </w:p>
        </w:tc>
      </w:tr>
      <w:tr w:rsidR="005F3CCD" w:rsidRPr="005F3CCD" w14:paraId="512D39B5" w14:textId="77777777">
        <w:trPr>
          <w:trHeight w:val="270"/>
        </w:trPr>
        <w:tc>
          <w:tcPr>
            <w:tcW w:w="5220" w:type="dxa"/>
            <w:gridSpan w:val="2"/>
            <w:vMerge w:val="restart"/>
            <w:tcBorders>
              <w:top w:val="nil"/>
              <w:left w:val="single" w:sz="6" w:space="0" w:color="auto"/>
              <w:bottom w:val="single" w:sz="6" w:space="0" w:color="auto"/>
              <w:right w:val="single" w:sz="6" w:space="0" w:color="auto"/>
            </w:tcBorders>
            <w:shd w:val="clear" w:color="auto" w:fill="E7E6E6"/>
            <w:hideMark/>
          </w:tcPr>
          <w:p w14:paraId="5A6BCBC0" w14:textId="77777777" w:rsidR="005F3CCD" w:rsidRPr="005F3CCD" w:rsidRDefault="005F3CCD" w:rsidP="005F3CCD">
            <w:r w:rsidRPr="005F3CCD">
              <w:t>Facilitate the personal, social and educational development of young people  </w:t>
            </w:r>
          </w:p>
        </w:tc>
        <w:tc>
          <w:tcPr>
            <w:tcW w:w="1485" w:type="dxa"/>
            <w:tcBorders>
              <w:top w:val="single" w:sz="6" w:space="0" w:color="auto"/>
              <w:left w:val="nil"/>
              <w:bottom w:val="single" w:sz="6" w:space="0" w:color="auto"/>
              <w:right w:val="single" w:sz="6" w:space="0" w:color="auto"/>
            </w:tcBorders>
            <w:shd w:val="clear" w:color="auto" w:fill="E7E6E6"/>
            <w:hideMark/>
          </w:tcPr>
          <w:p w14:paraId="74745FC9" w14:textId="77777777" w:rsidR="005F3CCD" w:rsidRPr="005F3CCD" w:rsidRDefault="005F3CCD" w:rsidP="005F3CCD">
            <w:r w:rsidRPr="005F3CCD">
              <w:t>Exceptional  </w:t>
            </w:r>
          </w:p>
        </w:tc>
        <w:tc>
          <w:tcPr>
            <w:tcW w:w="1170" w:type="dxa"/>
            <w:tcBorders>
              <w:top w:val="nil"/>
              <w:left w:val="single" w:sz="6" w:space="0" w:color="auto"/>
              <w:bottom w:val="single" w:sz="6" w:space="0" w:color="auto"/>
              <w:right w:val="single" w:sz="6" w:space="0" w:color="auto"/>
            </w:tcBorders>
            <w:shd w:val="clear" w:color="auto" w:fill="E7E6E6"/>
            <w:hideMark/>
          </w:tcPr>
          <w:p w14:paraId="2F8B9676" w14:textId="77777777" w:rsidR="005F3CCD" w:rsidRPr="005F3CCD" w:rsidRDefault="005F3CCD" w:rsidP="005F3CCD">
            <w:r w:rsidRPr="005F3CCD">
              <w:t>Effective  </w:t>
            </w:r>
          </w:p>
        </w:tc>
        <w:tc>
          <w:tcPr>
            <w:tcW w:w="2355" w:type="dxa"/>
            <w:gridSpan w:val="3"/>
            <w:tcBorders>
              <w:top w:val="nil"/>
              <w:left w:val="single" w:sz="6" w:space="0" w:color="auto"/>
              <w:bottom w:val="single" w:sz="6" w:space="0" w:color="auto"/>
              <w:right w:val="single" w:sz="6" w:space="0" w:color="auto"/>
            </w:tcBorders>
            <w:shd w:val="clear" w:color="auto" w:fill="E7E6E6"/>
            <w:hideMark/>
          </w:tcPr>
          <w:p w14:paraId="1917EAD6" w14:textId="77777777" w:rsidR="005F3CCD" w:rsidRPr="005F3CCD" w:rsidRDefault="005F3CCD" w:rsidP="005F3CCD">
            <w:r w:rsidRPr="005F3CCD">
              <w:t>Satisfactory  </w:t>
            </w:r>
          </w:p>
        </w:tc>
        <w:tc>
          <w:tcPr>
            <w:tcW w:w="1995" w:type="dxa"/>
            <w:gridSpan w:val="2"/>
            <w:tcBorders>
              <w:top w:val="nil"/>
              <w:left w:val="nil"/>
              <w:bottom w:val="single" w:sz="6" w:space="0" w:color="auto"/>
              <w:right w:val="single" w:sz="6" w:space="0" w:color="auto"/>
            </w:tcBorders>
            <w:shd w:val="clear" w:color="auto" w:fill="E7E6E6"/>
            <w:hideMark/>
          </w:tcPr>
          <w:p w14:paraId="4598CF89" w14:textId="77777777" w:rsidR="005F3CCD" w:rsidRPr="005F3CCD" w:rsidRDefault="005F3CCD" w:rsidP="005F3CCD">
            <w:r w:rsidRPr="005F3CCD">
              <w:t>Rather Weak  </w:t>
            </w:r>
          </w:p>
        </w:tc>
        <w:tc>
          <w:tcPr>
            <w:tcW w:w="990" w:type="dxa"/>
            <w:tcBorders>
              <w:top w:val="nil"/>
              <w:left w:val="nil"/>
              <w:bottom w:val="single" w:sz="6" w:space="0" w:color="auto"/>
              <w:right w:val="single" w:sz="6" w:space="0" w:color="auto"/>
            </w:tcBorders>
            <w:shd w:val="clear" w:color="auto" w:fill="E7E6E6"/>
            <w:hideMark/>
          </w:tcPr>
          <w:p w14:paraId="125E92AA" w14:textId="77777777" w:rsidR="005F3CCD" w:rsidRPr="005F3CCD" w:rsidRDefault="005F3CCD" w:rsidP="005F3CCD">
            <w:r w:rsidRPr="005F3CCD">
              <w:t>Weak  </w:t>
            </w:r>
          </w:p>
        </w:tc>
      </w:tr>
      <w:tr w:rsidR="005F3CCD" w:rsidRPr="005F3CCD" w14:paraId="6128FC16"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4F0BA633"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0CF3DD61" w14:textId="77777777" w:rsidR="005F3CCD" w:rsidRPr="005F3CCD" w:rsidRDefault="005F3CCD" w:rsidP="005F3CCD">
            <w:r w:rsidRPr="005F3CCD">
              <w:t> / </w:t>
            </w:r>
          </w:p>
        </w:tc>
        <w:tc>
          <w:tcPr>
            <w:tcW w:w="1170" w:type="dxa"/>
            <w:tcBorders>
              <w:top w:val="single" w:sz="6" w:space="0" w:color="auto"/>
              <w:left w:val="single" w:sz="6" w:space="0" w:color="auto"/>
              <w:bottom w:val="single" w:sz="6" w:space="0" w:color="auto"/>
              <w:right w:val="single" w:sz="6" w:space="0" w:color="auto"/>
            </w:tcBorders>
            <w:hideMark/>
          </w:tcPr>
          <w:p w14:paraId="02808678" w14:textId="77777777" w:rsidR="005F3CCD" w:rsidRPr="005F3CCD" w:rsidRDefault="005F3CCD" w:rsidP="005F3CCD">
            <w:r w:rsidRPr="005F3CCD">
              <w:t>  </w:t>
            </w:r>
          </w:p>
        </w:tc>
        <w:tc>
          <w:tcPr>
            <w:tcW w:w="2355" w:type="dxa"/>
            <w:gridSpan w:val="3"/>
            <w:tcBorders>
              <w:top w:val="single" w:sz="6" w:space="0" w:color="auto"/>
              <w:left w:val="single" w:sz="6" w:space="0" w:color="auto"/>
              <w:bottom w:val="single" w:sz="6" w:space="0" w:color="auto"/>
              <w:right w:val="single" w:sz="6" w:space="0" w:color="auto"/>
            </w:tcBorders>
            <w:hideMark/>
          </w:tcPr>
          <w:p w14:paraId="17B34DDD"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54BEC777"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35F70935" w14:textId="77777777" w:rsidR="005F3CCD" w:rsidRPr="005F3CCD" w:rsidRDefault="005F3CCD" w:rsidP="005F3CCD">
            <w:r w:rsidRPr="005F3CCD">
              <w:t>  </w:t>
            </w:r>
          </w:p>
        </w:tc>
      </w:tr>
      <w:tr w:rsidR="005F3CCD" w:rsidRPr="005F3CCD" w14:paraId="2A5551C2"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7C5BBCEB" w14:textId="77777777" w:rsidR="005F3CCD" w:rsidRPr="005F3CCD" w:rsidRDefault="005F3CCD" w:rsidP="005F3CCD"/>
        </w:tc>
        <w:tc>
          <w:tcPr>
            <w:tcW w:w="8040" w:type="dxa"/>
            <w:gridSpan w:val="8"/>
            <w:tcBorders>
              <w:top w:val="single" w:sz="6" w:space="0" w:color="auto"/>
              <w:left w:val="nil"/>
              <w:bottom w:val="single" w:sz="6" w:space="0" w:color="auto"/>
              <w:right w:val="single" w:sz="6" w:space="0" w:color="auto"/>
            </w:tcBorders>
            <w:hideMark/>
          </w:tcPr>
          <w:p w14:paraId="666B76E9" w14:textId="77777777" w:rsidR="005F3CCD" w:rsidRPr="005F3CCD" w:rsidRDefault="005F3CCD" w:rsidP="005F3CCD">
            <w:r w:rsidRPr="005F3CCD">
              <w:t>Comments:  </w:t>
            </w:r>
          </w:p>
          <w:p w14:paraId="43BDA615" w14:textId="77777777" w:rsidR="005F3CCD" w:rsidRPr="005F3CCD" w:rsidRDefault="005F3CCD" w:rsidP="005F3CCD">
            <w:r w:rsidRPr="005F3CCD">
              <w:t>Deenah has shown a high level of skill in facilitating young people’s personal, social and educational development. She supports young people through both structured sessions and informal interactions, using creative activities such as arts, crafts, games and themed events to promote confidence, communication, self</w:t>
            </w:r>
            <w:r w:rsidRPr="005F3CCD">
              <w:noBreakHyphen/>
              <w:t>expression and social skills. Her delivery of sessions such as Affirmation Day, World Book Day, and the CV workshop demonstrates her ability to design activities that are meaningful, developmental and engaging. She responds thoughtfully to young people’s needs, adapts activities when required and encourages young people to reflect, participate and share their thoughts. Her ability to build trust and support young people’s emotional wellbeing is strong and continues to grow. </w:t>
            </w:r>
          </w:p>
          <w:p w14:paraId="5D993A82" w14:textId="77777777" w:rsidR="005F3CCD" w:rsidRPr="005F3CCD" w:rsidRDefault="005F3CCD" w:rsidP="005F3CCD">
            <w:r w:rsidRPr="005F3CCD">
              <w:t> </w:t>
            </w:r>
          </w:p>
          <w:p w14:paraId="5A6686FC" w14:textId="77777777" w:rsidR="005F3CCD" w:rsidRPr="005F3CCD" w:rsidRDefault="005F3CCD" w:rsidP="005F3CCD">
            <w:r w:rsidRPr="005F3CCD">
              <w:t>  </w:t>
            </w:r>
          </w:p>
        </w:tc>
      </w:tr>
      <w:tr w:rsidR="005F3CCD" w:rsidRPr="005F3CCD" w14:paraId="1DE753FE" w14:textId="77777777">
        <w:trPr>
          <w:trHeight w:val="270"/>
        </w:trPr>
        <w:tc>
          <w:tcPr>
            <w:tcW w:w="5220" w:type="dxa"/>
            <w:gridSpan w:val="2"/>
            <w:vMerge w:val="restart"/>
            <w:tcBorders>
              <w:top w:val="nil"/>
              <w:left w:val="single" w:sz="6" w:space="0" w:color="auto"/>
              <w:bottom w:val="single" w:sz="6" w:space="0" w:color="auto"/>
              <w:right w:val="single" w:sz="6" w:space="0" w:color="auto"/>
            </w:tcBorders>
            <w:shd w:val="clear" w:color="auto" w:fill="E7E6E6"/>
            <w:hideMark/>
          </w:tcPr>
          <w:p w14:paraId="262E3BA5" w14:textId="77777777" w:rsidR="005F3CCD" w:rsidRPr="005F3CCD" w:rsidRDefault="005F3CCD" w:rsidP="005F3CCD">
            <w:r w:rsidRPr="005F3CCD">
              <w:t>Facilitate learning and development of young people through planning and implementing learning activities in youth work  </w:t>
            </w:r>
          </w:p>
        </w:tc>
        <w:tc>
          <w:tcPr>
            <w:tcW w:w="1485" w:type="dxa"/>
            <w:tcBorders>
              <w:top w:val="single" w:sz="6" w:space="0" w:color="auto"/>
              <w:left w:val="nil"/>
              <w:bottom w:val="single" w:sz="6" w:space="0" w:color="auto"/>
              <w:right w:val="single" w:sz="6" w:space="0" w:color="auto"/>
            </w:tcBorders>
            <w:shd w:val="clear" w:color="auto" w:fill="E7E6E6"/>
            <w:hideMark/>
          </w:tcPr>
          <w:p w14:paraId="56B2FD4F" w14:textId="77777777" w:rsidR="005F3CCD" w:rsidRPr="005F3CCD" w:rsidRDefault="005F3CCD" w:rsidP="005F3CCD">
            <w:r w:rsidRPr="005F3CCD">
              <w:t>Exceptional  </w:t>
            </w:r>
          </w:p>
        </w:tc>
        <w:tc>
          <w:tcPr>
            <w:tcW w:w="1170" w:type="dxa"/>
            <w:tcBorders>
              <w:top w:val="nil"/>
              <w:left w:val="single" w:sz="6" w:space="0" w:color="auto"/>
              <w:bottom w:val="single" w:sz="6" w:space="0" w:color="auto"/>
              <w:right w:val="single" w:sz="6" w:space="0" w:color="auto"/>
            </w:tcBorders>
            <w:shd w:val="clear" w:color="auto" w:fill="E7E6E6"/>
            <w:hideMark/>
          </w:tcPr>
          <w:p w14:paraId="2BACADC5" w14:textId="77777777" w:rsidR="005F3CCD" w:rsidRPr="005F3CCD" w:rsidRDefault="005F3CCD" w:rsidP="005F3CCD">
            <w:r w:rsidRPr="005F3CCD">
              <w:t>Effective  </w:t>
            </w:r>
          </w:p>
        </w:tc>
        <w:tc>
          <w:tcPr>
            <w:tcW w:w="2355" w:type="dxa"/>
            <w:gridSpan w:val="3"/>
            <w:tcBorders>
              <w:top w:val="nil"/>
              <w:left w:val="single" w:sz="6" w:space="0" w:color="auto"/>
              <w:bottom w:val="single" w:sz="6" w:space="0" w:color="auto"/>
              <w:right w:val="single" w:sz="6" w:space="0" w:color="auto"/>
            </w:tcBorders>
            <w:shd w:val="clear" w:color="auto" w:fill="E7E6E6"/>
            <w:hideMark/>
          </w:tcPr>
          <w:p w14:paraId="1A9331E4" w14:textId="77777777" w:rsidR="005F3CCD" w:rsidRPr="005F3CCD" w:rsidRDefault="005F3CCD" w:rsidP="005F3CCD">
            <w:r w:rsidRPr="005F3CCD">
              <w:t>Satisfactory  </w:t>
            </w:r>
          </w:p>
        </w:tc>
        <w:tc>
          <w:tcPr>
            <w:tcW w:w="1995" w:type="dxa"/>
            <w:gridSpan w:val="2"/>
            <w:tcBorders>
              <w:top w:val="nil"/>
              <w:left w:val="nil"/>
              <w:bottom w:val="single" w:sz="6" w:space="0" w:color="auto"/>
              <w:right w:val="single" w:sz="6" w:space="0" w:color="auto"/>
            </w:tcBorders>
            <w:shd w:val="clear" w:color="auto" w:fill="E7E6E6"/>
            <w:hideMark/>
          </w:tcPr>
          <w:p w14:paraId="1BEDAAB5" w14:textId="77777777" w:rsidR="005F3CCD" w:rsidRPr="005F3CCD" w:rsidRDefault="005F3CCD" w:rsidP="005F3CCD">
            <w:r w:rsidRPr="005F3CCD">
              <w:t>Rather Weak  </w:t>
            </w:r>
          </w:p>
        </w:tc>
        <w:tc>
          <w:tcPr>
            <w:tcW w:w="990" w:type="dxa"/>
            <w:tcBorders>
              <w:top w:val="nil"/>
              <w:left w:val="nil"/>
              <w:bottom w:val="single" w:sz="6" w:space="0" w:color="auto"/>
              <w:right w:val="single" w:sz="6" w:space="0" w:color="auto"/>
            </w:tcBorders>
            <w:shd w:val="clear" w:color="auto" w:fill="E7E6E6"/>
            <w:hideMark/>
          </w:tcPr>
          <w:p w14:paraId="07BAA20C" w14:textId="77777777" w:rsidR="005F3CCD" w:rsidRPr="005F3CCD" w:rsidRDefault="005F3CCD" w:rsidP="005F3CCD">
            <w:r w:rsidRPr="005F3CCD">
              <w:t>Weak  </w:t>
            </w:r>
          </w:p>
        </w:tc>
      </w:tr>
      <w:tr w:rsidR="005F3CCD" w:rsidRPr="005F3CCD" w14:paraId="04DCE5F6"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4E8E0280"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3902D06D" w14:textId="77777777" w:rsidR="005F3CCD" w:rsidRPr="005F3CCD" w:rsidRDefault="005F3CCD" w:rsidP="005F3CCD">
            <w:r w:rsidRPr="005F3CCD">
              <w:t> / </w:t>
            </w:r>
          </w:p>
        </w:tc>
        <w:tc>
          <w:tcPr>
            <w:tcW w:w="1170" w:type="dxa"/>
            <w:tcBorders>
              <w:top w:val="single" w:sz="6" w:space="0" w:color="auto"/>
              <w:left w:val="single" w:sz="6" w:space="0" w:color="auto"/>
              <w:bottom w:val="single" w:sz="6" w:space="0" w:color="auto"/>
              <w:right w:val="single" w:sz="6" w:space="0" w:color="auto"/>
            </w:tcBorders>
            <w:hideMark/>
          </w:tcPr>
          <w:p w14:paraId="3C02BCF7" w14:textId="77777777" w:rsidR="005F3CCD" w:rsidRPr="005F3CCD" w:rsidRDefault="005F3CCD" w:rsidP="005F3CCD">
            <w:r w:rsidRPr="005F3CCD">
              <w:t>  </w:t>
            </w:r>
          </w:p>
        </w:tc>
        <w:tc>
          <w:tcPr>
            <w:tcW w:w="2355" w:type="dxa"/>
            <w:gridSpan w:val="3"/>
            <w:tcBorders>
              <w:top w:val="single" w:sz="6" w:space="0" w:color="auto"/>
              <w:left w:val="single" w:sz="6" w:space="0" w:color="auto"/>
              <w:bottom w:val="single" w:sz="6" w:space="0" w:color="auto"/>
              <w:right w:val="single" w:sz="6" w:space="0" w:color="auto"/>
            </w:tcBorders>
            <w:hideMark/>
          </w:tcPr>
          <w:p w14:paraId="501821A0"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48CEE56B"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44442219" w14:textId="77777777" w:rsidR="005F3CCD" w:rsidRPr="005F3CCD" w:rsidRDefault="005F3CCD" w:rsidP="005F3CCD">
            <w:r w:rsidRPr="005F3CCD">
              <w:t>  </w:t>
            </w:r>
          </w:p>
        </w:tc>
      </w:tr>
      <w:tr w:rsidR="005F3CCD" w:rsidRPr="005F3CCD" w14:paraId="3B9AF2AD"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296ECFC8" w14:textId="77777777" w:rsidR="005F3CCD" w:rsidRPr="005F3CCD" w:rsidRDefault="005F3CCD" w:rsidP="005F3CCD"/>
        </w:tc>
        <w:tc>
          <w:tcPr>
            <w:tcW w:w="8040" w:type="dxa"/>
            <w:gridSpan w:val="8"/>
            <w:tcBorders>
              <w:top w:val="single" w:sz="6" w:space="0" w:color="auto"/>
              <w:left w:val="nil"/>
              <w:bottom w:val="single" w:sz="6" w:space="0" w:color="auto"/>
              <w:right w:val="single" w:sz="6" w:space="0" w:color="auto"/>
            </w:tcBorders>
            <w:hideMark/>
          </w:tcPr>
          <w:p w14:paraId="1B25F517" w14:textId="77777777" w:rsidR="005F3CCD" w:rsidRPr="005F3CCD" w:rsidRDefault="005F3CCD" w:rsidP="005F3CCD">
            <w:r w:rsidRPr="005F3CCD">
              <w:t>Comments: Deenah has shown clear growth in planning, organising and delivering learning activities. She prepares thoroughly for sessions, engages young people in meaningful tasks and reflects critically on what works well and what could be improved. She applies youth work theories, including person</w:t>
            </w:r>
            <w:r w:rsidRPr="005F3CCD">
              <w:noBreakHyphen/>
              <w:t>centred practice, experiential learning and reflective models, to improve her delivery and maintain engagement. After experiencing challenges during sessions such as the CV workshop, she analysed the situation, considered alternative approaches and successfully adapted future planning. She accepts and applies feedback effectively, showing readiness to develop her practice further. </w:t>
            </w:r>
          </w:p>
          <w:p w14:paraId="1A382722" w14:textId="77777777" w:rsidR="005F3CCD" w:rsidRPr="005F3CCD" w:rsidRDefault="005F3CCD" w:rsidP="005F3CCD">
            <w:r w:rsidRPr="005F3CCD">
              <w:t> </w:t>
            </w:r>
          </w:p>
          <w:p w14:paraId="77420A88" w14:textId="77777777" w:rsidR="005F3CCD" w:rsidRPr="005F3CCD" w:rsidRDefault="005F3CCD" w:rsidP="005F3CCD">
            <w:r w:rsidRPr="005F3CCD">
              <w:t>  </w:t>
            </w:r>
          </w:p>
        </w:tc>
      </w:tr>
      <w:tr w:rsidR="005F3CCD" w:rsidRPr="005F3CCD" w14:paraId="2A7D4F85" w14:textId="77777777">
        <w:trPr>
          <w:trHeight w:val="270"/>
        </w:trPr>
        <w:tc>
          <w:tcPr>
            <w:tcW w:w="5220" w:type="dxa"/>
            <w:gridSpan w:val="2"/>
            <w:vMerge w:val="restart"/>
            <w:tcBorders>
              <w:top w:val="nil"/>
              <w:left w:val="single" w:sz="6" w:space="0" w:color="auto"/>
              <w:bottom w:val="single" w:sz="6" w:space="0" w:color="auto"/>
              <w:right w:val="single" w:sz="6" w:space="0" w:color="auto"/>
            </w:tcBorders>
            <w:shd w:val="clear" w:color="auto" w:fill="E7E6E6"/>
            <w:hideMark/>
          </w:tcPr>
          <w:p w14:paraId="425CA6A5" w14:textId="77777777" w:rsidR="005F3CCD" w:rsidRPr="005F3CCD" w:rsidRDefault="005F3CCD" w:rsidP="005F3CCD">
            <w:r w:rsidRPr="005F3CCD">
              <w:t>Actively demonstrate commitment to inclusion, equity and young people’s interests and health and wellbeing</w:t>
            </w:r>
            <w:r w:rsidRPr="005F3CCD">
              <w:rPr>
                <w:lang w:val="en-US"/>
              </w:rPr>
              <w:t> </w:t>
            </w:r>
            <w:r w:rsidRPr="005F3CCD">
              <w:t> </w:t>
            </w:r>
          </w:p>
          <w:p w14:paraId="7771F2F0" w14:textId="77777777" w:rsidR="005F3CCD" w:rsidRPr="005F3CCD" w:rsidRDefault="005F3CCD" w:rsidP="005F3CCD">
            <w:r w:rsidRPr="005F3CCD">
              <w:rPr>
                <w:lang w:val="en-US"/>
              </w:rPr>
              <w:t> </w:t>
            </w:r>
            <w:r w:rsidRPr="005F3CCD">
              <w:t> </w:t>
            </w:r>
          </w:p>
        </w:tc>
        <w:tc>
          <w:tcPr>
            <w:tcW w:w="1485" w:type="dxa"/>
            <w:tcBorders>
              <w:top w:val="single" w:sz="6" w:space="0" w:color="auto"/>
              <w:left w:val="nil"/>
              <w:bottom w:val="single" w:sz="6" w:space="0" w:color="auto"/>
              <w:right w:val="single" w:sz="6" w:space="0" w:color="auto"/>
            </w:tcBorders>
            <w:shd w:val="clear" w:color="auto" w:fill="E7E6E6"/>
            <w:hideMark/>
          </w:tcPr>
          <w:p w14:paraId="6981C9B6" w14:textId="77777777" w:rsidR="005F3CCD" w:rsidRPr="005F3CCD" w:rsidRDefault="005F3CCD" w:rsidP="005F3CCD">
            <w:r w:rsidRPr="005F3CCD">
              <w:t>Exceptional  </w:t>
            </w:r>
          </w:p>
        </w:tc>
        <w:tc>
          <w:tcPr>
            <w:tcW w:w="1170" w:type="dxa"/>
            <w:tcBorders>
              <w:top w:val="nil"/>
              <w:left w:val="single" w:sz="6" w:space="0" w:color="auto"/>
              <w:bottom w:val="single" w:sz="6" w:space="0" w:color="auto"/>
              <w:right w:val="single" w:sz="6" w:space="0" w:color="auto"/>
            </w:tcBorders>
            <w:shd w:val="clear" w:color="auto" w:fill="E7E6E6"/>
            <w:hideMark/>
          </w:tcPr>
          <w:p w14:paraId="332433F1" w14:textId="77777777" w:rsidR="005F3CCD" w:rsidRPr="005F3CCD" w:rsidRDefault="005F3CCD" w:rsidP="005F3CCD">
            <w:r w:rsidRPr="005F3CCD">
              <w:t>Effective  </w:t>
            </w:r>
          </w:p>
        </w:tc>
        <w:tc>
          <w:tcPr>
            <w:tcW w:w="2355" w:type="dxa"/>
            <w:gridSpan w:val="3"/>
            <w:tcBorders>
              <w:top w:val="nil"/>
              <w:left w:val="single" w:sz="6" w:space="0" w:color="auto"/>
              <w:bottom w:val="single" w:sz="6" w:space="0" w:color="auto"/>
              <w:right w:val="single" w:sz="6" w:space="0" w:color="auto"/>
            </w:tcBorders>
            <w:shd w:val="clear" w:color="auto" w:fill="E7E6E6"/>
            <w:hideMark/>
          </w:tcPr>
          <w:p w14:paraId="0EE982D0" w14:textId="77777777" w:rsidR="005F3CCD" w:rsidRPr="005F3CCD" w:rsidRDefault="005F3CCD" w:rsidP="005F3CCD">
            <w:r w:rsidRPr="005F3CCD">
              <w:t>Satisfactory  </w:t>
            </w:r>
          </w:p>
        </w:tc>
        <w:tc>
          <w:tcPr>
            <w:tcW w:w="1995" w:type="dxa"/>
            <w:gridSpan w:val="2"/>
            <w:tcBorders>
              <w:top w:val="nil"/>
              <w:left w:val="nil"/>
              <w:bottom w:val="single" w:sz="6" w:space="0" w:color="auto"/>
              <w:right w:val="single" w:sz="6" w:space="0" w:color="auto"/>
            </w:tcBorders>
            <w:shd w:val="clear" w:color="auto" w:fill="E7E6E6"/>
            <w:hideMark/>
          </w:tcPr>
          <w:p w14:paraId="2F4C2C5F" w14:textId="77777777" w:rsidR="005F3CCD" w:rsidRPr="005F3CCD" w:rsidRDefault="005F3CCD" w:rsidP="005F3CCD">
            <w:r w:rsidRPr="005F3CCD">
              <w:t>Rather Weak  </w:t>
            </w:r>
          </w:p>
        </w:tc>
        <w:tc>
          <w:tcPr>
            <w:tcW w:w="990" w:type="dxa"/>
            <w:tcBorders>
              <w:top w:val="nil"/>
              <w:left w:val="nil"/>
              <w:bottom w:val="single" w:sz="6" w:space="0" w:color="auto"/>
              <w:right w:val="single" w:sz="6" w:space="0" w:color="auto"/>
            </w:tcBorders>
            <w:shd w:val="clear" w:color="auto" w:fill="E7E6E6"/>
            <w:hideMark/>
          </w:tcPr>
          <w:p w14:paraId="184F04F1" w14:textId="77777777" w:rsidR="005F3CCD" w:rsidRPr="005F3CCD" w:rsidRDefault="005F3CCD" w:rsidP="005F3CCD">
            <w:r w:rsidRPr="005F3CCD">
              <w:t>Weak  </w:t>
            </w:r>
          </w:p>
        </w:tc>
      </w:tr>
      <w:tr w:rsidR="005F3CCD" w:rsidRPr="005F3CCD" w14:paraId="2D96914A"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24605D1C"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1FE0D311" w14:textId="77777777" w:rsidR="005F3CCD" w:rsidRPr="005F3CCD" w:rsidRDefault="005F3CCD" w:rsidP="005F3CCD">
            <w:r w:rsidRPr="005F3CCD">
              <w:t> / </w:t>
            </w:r>
          </w:p>
        </w:tc>
        <w:tc>
          <w:tcPr>
            <w:tcW w:w="1170" w:type="dxa"/>
            <w:tcBorders>
              <w:top w:val="single" w:sz="6" w:space="0" w:color="auto"/>
              <w:left w:val="single" w:sz="6" w:space="0" w:color="auto"/>
              <w:bottom w:val="single" w:sz="6" w:space="0" w:color="auto"/>
              <w:right w:val="single" w:sz="6" w:space="0" w:color="auto"/>
            </w:tcBorders>
            <w:hideMark/>
          </w:tcPr>
          <w:p w14:paraId="0F0DE921" w14:textId="77777777" w:rsidR="005F3CCD" w:rsidRPr="005F3CCD" w:rsidRDefault="005F3CCD" w:rsidP="005F3CCD">
            <w:r w:rsidRPr="005F3CCD">
              <w:t>  </w:t>
            </w:r>
          </w:p>
        </w:tc>
        <w:tc>
          <w:tcPr>
            <w:tcW w:w="2355" w:type="dxa"/>
            <w:gridSpan w:val="3"/>
            <w:tcBorders>
              <w:top w:val="single" w:sz="6" w:space="0" w:color="auto"/>
              <w:left w:val="single" w:sz="6" w:space="0" w:color="auto"/>
              <w:bottom w:val="single" w:sz="6" w:space="0" w:color="auto"/>
              <w:right w:val="single" w:sz="6" w:space="0" w:color="auto"/>
            </w:tcBorders>
            <w:hideMark/>
          </w:tcPr>
          <w:p w14:paraId="23B54213"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7BB49762"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5A208B8D" w14:textId="77777777" w:rsidR="005F3CCD" w:rsidRPr="005F3CCD" w:rsidRDefault="005F3CCD" w:rsidP="005F3CCD">
            <w:r w:rsidRPr="005F3CCD">
              <w:t>  </w:t>
            </w:r>
          </w:p>
        </w:tc>
      </w:tr>
      <w:tr w:rsidR="005F3CCD" w:rsidRPr="005F3CCD" w14:paraId="0D16A005"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0450A166"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244C6D8B" w14:textId="77777777" w:rsidR="005F3CCD" w:rsidRPr="005F3CCD" w:rsidRDefault="005F3CCD" w:rsidP="005F3CCD">
            <w:r w:rsidRPr="005F3CCD">
              <w:t>Comment </w:t>
            </w:r>
          </w:p>
        </w:tc>
        <w:tc>
          <w:tcPr>
            <w:tcW w:w="1170" w:type="dxa"/>
            <w:tcBorders>
              <w:top w:val="single" w:sz="6" w:space="0" w:color="auto"/>
              <w:left w:val="single" w:sz="6" w:space="0" w:color="auto"/>
              <w:bottom w:val="single" w:sz="6" w:space="0" w:color="auto"/>
              <w:right w:val="single" w:sz="6" w:space="0" w:color="auto"/>
            </w:tcBorders>
            <w:hideMark/>
          </w:tcPr>
          <w:p w14:paraId="23133CC6" w14:textId="77777777" w:rsidR="005F3CCD" w:rsidRPr="005F3CCD" w:rsidRDefault="005F3CCD" w:rsidP="005F3CCD">
            <w:r w:rsidRPr="005F3CCD">
              <w:t>  </w:t>
            </w:r>
          </w:p>
          <w:p w14:paraId="340F3226" w14:textId="77777777" w:rsidR="005F3CCD" w:rsidRPr="005F3CCD" w:rsidRDefault="005F3CCD" w:rsidP="005F3CCD">
            <w:r w:rsidRPr="005F3CCD">
              <w:t>  </w:t>
            </w:r>
          </w:p>
        </w:tc>
        <w:tc>
          <w:tcPr>
            <w:tcW w:w="2355" w:type="dxa"/>
            <w:gridSpan w:val="3"/>
            <w:tcBorders>
              <w:top w:val="single" w:sz="6" w:space="0" w:color="auto"/>
              <w:left w:val="single" w:sz="6" w:space="0" w:color="auto"/>
              <w:bottom w:val="single" w:sz="6" w:space="0" w:color="auto"/>
              <w:right w:val="single" w:sz="6" w:space="0" w:color="auto"/>
            </w:tcBorders>
            <w:hideMark/>
          </w:tcPr>
          <w:p w14:paraId="4603BAD0" w14:textId="77777777" w:rsidR="005F3CCD" w:rsidRPr="005F3CCD" w:rsidRDefault="005F3CCD" w:rsidP="005F3CCD">
            <w:r w:rsidRPr="005F3CCD">
              <w:t>  </w:t>
            </w:r>
          </w:p>
          <w:p w14:paraId="1822A3B1"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03EE86E2" w14:textId="77777777" w:rsidR="005F3CCD" w:rsidRPr="005F3CCD" w:rsidRDefault="005F3CCD" w:rsidP="005F3CCD">
            <w:r w:rsidRPr="005F3CCD">
              <w:t>  </w:t>
            </w:r>
          </w:p>
          <w:p w14:paraId="70B94DD0"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0FEB09DE" w14:textId="77777777" w:rsidR="005F3CCD" w:rsidRPr="005F3CCD" w:rsidRDefault="005F3CCD" w:rsidP="005F3CCD">
            <w:r w:rsidRPr="005F3CCD">
              <w:t>  </w:t>
            </w:r>
          </w:p>
          <w:p w14:paraId="46E6534E" w14:textId="77777777" w:rsidR="005F3CCD" w:rsidRPr="005F3CCD" w:rsidRDefault="005F3CCD" w:rsidP="005F3CCD">
            <w:r w:rsidRPr="005F3CCD">
              <w:t>  </w:t>
            </w:r>
          </w:p>
        </w:tc>
      </w:tr>
      <w:tr w:rsidR="005F3CCD" w:rsidRPr="005F3CCD" w14:paraId="4DCA9675" w14:textId="77777777">
        <w:trPr>
          <w:trHeight w:val="270"/>
        </w:trPr>
        <w:tc>
          <w:tcPr>
            <w:tcW w:w="5220" w:type="dxa"/>
            <w:gridSpan w:val="2"/>
            <w:tcBorders>
              <w:top w:val="nil"/>
              <w:left w:val="single" w:sz="6" w:space="0" w:color="auto"/>
              <w:bottom w:val="single" w:sz="6" w:space="0" w:color="auto"/>
              <w:right w:val="single" w:sz="6" w:space="0" w:color="auto"/>
            </w:tcBorders>
            <w:shd w:val="clear" w:color="auto" w:fill="E7E6E6"/>
            <w:hideMark/>
          </w:tcPr>
          <w:p w14:paraId="38059AA3" w14:textId="77777777" w:rsidR="005F3CCD" w:rsidRPr="005F3CCD" w:rsidRDefault="005F3CCD" w:rsidP="005F3CCD">
            <w:r w:rsidRPr="005F3CCD">
              <w:t>Inclusion and equity are central to Deenah’s practice. She consistently ensures that all young people feel welcomed, involved and respected. She proactively addresses discriminatory language and creates learning opportunities around equality and respectful behaviour. Her ability to challenge discriminatory attitudes calmly and constructively is particularly commendable. She identifies quieter or more isolated young people and takes purposeful steps to include them. She also maintains a strong awareness of safeguarding, responding appropriately to disclosures and prioritising young people’s safety and wellbeing at all times. Her practice demonstrates maturity, ethical awareness and sensitivity. </w:t>
            </w:r>
          </w:p>
          <w:p w14:paraId="4A0A293E" w14:textId="77777777" w:rsidR="005F3CCD" w:rsidRPr="005F3CCD" w:rsidRDefault="005F3CCD" w:rsidP="005F3CCD">
            <w:r w:rsidRPr="005F3CCD">
              <w:t> </w:t>
            </w:r>
          </w:p>
        </w:tc>
        <w:tc>
          <w:tcPr>
            <w:tcW w:w="1485" w:type="dxa"/>
            <w:tcBorders>
              <w:top w:val="single" w:sz="6" w:space="0" w:color="auto"/>
              <w:left w:val="nil"/>
              <w:bottom w:val="single" w:sz="6" w:space="0" w:color="auto"/>
              <w:right w:val="single" w:sz="6" w:space="0" w:color="auto"/>
            </w:tcBorders>
            <w:hideMark/>
          </w:tcPr>
          <w:p w14:paraId="02DD1B0D" w14:textId="77777777" w:rsidR="005F3CCD" w:rsidRPr="005F3CCD" w:rsidRDefault="005F3CCD" w:rsidP="005F3CCD">
            <w:r w:rsidRPr="005F3CCD">
              <w:t> </w:t>
            </w:r>
          </w:p>
        </w:tc>
        <w:tc>
          <w:tcPr>
            <w:tcW w:w="1170" w:type="dxa"/>
            <w:tcBorders>
              <w:top w:val="single" w:sz="6" w:space="0" w:color="auto"/>
              <w:left w:val="single" w:sz="6" w:space="0" w:color="auto"/>
              <w:bottom w:val="single" w:sz="6" w:space="0" w:color="auto"/>
              <w:right w:val="single" w:sz="6" w:space="0" w:color="auto"/>
            </w:tcBorders>
            <w:hideMark/>
          </w:tcPr>
          <w:p w14:paraId="776367EF" w14:textId="77777777" w:rsidR="005F3CCD" w:rsidRPr="005F3CCD" w:rsidRDefault="005F3CCD" w:rsidP="005F3CCD">
            <w:r w:rsidRPr="005F3CCD">
              <w:t> </w:t>
            </w:r>
          </w:p>
        </w:tc>
        <w:tc>
          <w:tcPr>
            <w:tcW w:w="2355" w:type="dxa"/>
            <w:gridSpan w:val="3"/>
            <w:tcBorders>
              <w:top w:val="single" w:sz="6" w:space="0" w:color="auto"/>
              <w:left w:val="single" w:sz="6" w:space="0" w:color="auto"/>
              <w:bottom w:val="single" w:sz="6" w:space="0" w:color="auto"/>
              <w:right w:val="single" w:sz="6" w:space="0" w:color="auto"/>
            </w:tcBorders>
            <w:hideMark/>
          </w:tcPr>
          <w:p w14:paraId="3B972E18"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31D01946"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17666202" w14:textId="77777777" w:rsidR="005F3CCD" w:rsidRPr="005F3CCD" w:rsidRDefault="005F3CCD" w:rsidP="005F3CCD">
            <w:r w:rsidRPr="005F3CCD">
              <w:t> </w:t>
            </w:r>
          </w:p>
        </w:tc>
      </w:tr>
      <w:tr w:rsidR="005F3CCD" w:rsidRPr="005F3CCD" w14:paraId="0CB5F0E4" w14:textId="77777777">
        <w:trPr>
          <w:trHeight w:val="270"/>
        </w:trPr>
        <w:tc>
          <w:tcPr>
            <w:tcW w:w="5220" w:type="dxa"/>
            <w:gridSpan w:val="2"/>
            <w:vMerge w:val="restart"/>
            <w:tcBorders>
              <w:top w:val="nil"/>
              <w:left w:val="single" w:sz="6" w:space="0" w:color="auto"/>
              <w:bottom w:val="single" w:sz="6" w:space="0" w:color="auto"/>
              <w:right w:val="single" w:sz="6" w:space="0" w:color="auto"/>
            </w:tcBorders>
            <w:shd w:val="clear" w:color="auto" w:fill="E7E6E6"/>
            <w:hideMark/>
          </w:tcPr>
          <w:p w14:paraId="6FFAD507" w14:textId="77777777" w:rsidR="005F3CCD" w:rsidRPr="005F3CCD" w:rsidRDefault="005F3CCD" w:rsidP="005F3CCD">
            <w:r w:rsidRPr="005F3CCD">
              <w:t>Plan and implement strategy and youth work activities for young people  </w:t>
            </w:r>
          </w:p>
        </w:tc>
        <w:tc>
          <w:tcPr>
            <w:tcW w:w="1485" w:type="dxa"/>
            <w:tcBorders>
              <w:top w:val="single" w:sz="6" w:space="0" w:color="auto"/>
              <w:left w:val="nil"/>
              <w:bottom w:val="single" w:sz="6" w:space="0" w:color="auto"/>
              <w:right w:val="single" w:sz="6" w:space="0" w:color="auto"/>
            </w:tcBorders>
            <w:shd w:val="clear" w:color="auto" w:fill="E8E8E8"/>
            <w:hideMark/>
          </w:tcPr>
          <w:p w14:paraId="04CB552C" w14:textId="77777777" w:rsidR="005F3CCD" w:rsidRPr="005F3CCD" w:rsidRDefault="005F3CCD" w:rsidP="005F3CCD">
            <w:r w:rsidRPr="005F3CCD">
              <w:t> Exceptional </w:t>
            </w:r>
          </w:p>
        </w:tc>
        <w:tc>
          <w:tcPr>
            <w:tcW w:w="1170" w:type="dxa"/>
            <w:tcBorders>
              <w:top w:val="single" w:sz="6" w:space="0" w:color="auto"/>
              <w:left w:val="single" w:sz="6" w:space="0" w:color="auto"/>
              <w:bottom w:val="single" w:sz="6" w:space="0" w:color="auto"/>
              <w:right w:val="single" w:sz="6" w:space="0" w:color="auto"/>
            </w:tcBorders>
            <w:shd w:val="clear" w:color="auto" w:fill="E7E6E6"/>
            <w:hideMark/>
          </w:tcPr>
          <w:p w14:paraId="078F348E" w14:textId="77777777" w:rsidR="005F3CCD" w:rsidRPr="005F3CCD" w:rsidRDefault="005F3CCD" w:rsidP="005F3CCD">
            <w:r w:rsidRPr="005F3CCD">
              <w:t>Effective  </w:t>
            </w:r>
          </w:p>
        </w:tc>
        <w:tc>
          <w:tcPr>
            <w:tcW w:w="2355" w:type="dxa"/>
            <w:gridSpan w:val="3"/>
            <w:tcBorders>
              <w:top w:val="single" w:sz="6" w:space="0" w:color="auto"/>
              <w:left w:val="single" w:sz="6" w:space="0" w:color="auto"/>
              <w:bottom w:val="single" w:sz="6" w:space="0" w:color="auto"/>
              <w:right w:val="single" w:sz="6" w:space="0" w:color="auto"/>
            </w:tcBorders>
            <w:shd w:val="clear" w:color="auto" w:fill="E7E6E6"/>
            <w:hideMark/>
          </w:tcPr>
          <w:p w14:paraId="1BDFEE93" w14:textId="77777777" w:rsidR="005F3CCD" w:rsidRPr="005F3CCD" w:rsidRDefault="005F3CCD" w:rsidP="005F3CCD">
            <w:r w:rsidRPr="005F3CCD">
              <w:t>Satisfactory  </w:t>
            </w:r>
          </w:p>
        </w:tc>
        <w:tc>
          <w:tcPr>
            <w:tcW w:w="1995" w:type="dxa"/>
            <w:gridSpan w:val="2"/>
            <w:tcBorders>
              <w:top w:val="single" w:sz="6" w:space="0" w:color="auto"/>
              <w:left w:val="nil"/>
              <w:bottom w:val="single" w:sz="6" w:space="0" w:color="auto"/>
              <w:right w:val="single" w:sz="6" w:space="0" w:color="auto"/>
            </w:tcBorders>
            <w:shd w:val="clear" w:color="auto" w:fill="E7E6E6"/>
            <w:hideMark/>
          </w:tcPr>
          <w:p w14:paraId="78D03FB6" w14:textId="77777777" w:rsidR="005F3CCD" w:rsidRPr="005F3CCD" w:rsidRDefault="005F3CCD" w:rsidP="005F3CCD">
            <w:r w:rsidRPr="005F3CCD">
              <w:t>Rather Weak  </w:t>
            </w:r>
          </w:p>
        </w:tc>
        <w:tc>
          <w:tcPr>
            <w:tcW w:w="990" w:type="dxa"/>
            <w:tcBorders>
              <w:top w:val="single" w:sz="6" w:space="0" w:color="auto"/>
              <w:left w:val="nil"/>
              <w:bottom w:val="single" w:sz="6" w:space="0" w:color="auto"/>
              <w:right w:val="single" w:sz="6" w:space="0" w:color="auto"/>
            </w:tcBorders>
            <w:shd w:val="clear" w:color="auto" w:fill="E7E6E6"/>
            <w:hideMark/>
          </w:tcPr>
          <w:p w14:paraId="68291FCD" w14:textId="77777777" w:rsidR="005F3CCD" w:rsidRPr="005F3CCD" w:rsidRDefault="005F3CCD" w:rsidP="005F3CCD">
            <w:r w:rsidRPr="005F3CCD">
              <w:t>Weak  </w:t>
            </w:r>
          </w:p>
        </w:tc>
      </w:tr>
      <w:tr w:rsidR="005F3CCD" w:rsidRPr="005F3CCD" w14:paraId="4E7D718E"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3AE70025"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4AFD5073" w14:textId="77777777" w:rsidR="005F3CCD" w:rsidRPr="005F3CCD" w:rsidRDefault="005F3CCD" w:rsidP="005F3CCD">
            <w:r w:rsidRPr="005F3CCD">
              <w:t>  </w:t>
            </w:r>
          </w:p>
        </w:tc>
        <w:tc>
          <w:tcPr>
            <w:tcW w:w="1170" w:type="dxa"/>
            <w:tcBorders>
              <w:top w:val="single" w:sz="6" w:space="0" w:color="auto"/>
              <w:left w:val="single" w:sz="6" w:space="0" w:color="auto"/>
              <w:bottom w:val="single" w:sz="6" w:space="0" w:color="auto"/>
              <w:right w:val="single" w:sz="6" w:space="0" w:color="auto"/>
            </w:tcBorders>
            <w:hideMark/>
          </w:tcPr>
          <w:p w14:paraId="730430C7" w14:textId="77777777" w:rsidR="005F3CCD" w:rsidRPr="005F3CCD" w:rsidRDefault="005F3CCD" w:rsidP="005F3CCD">
            <w:r w:rsidRPr="005F3CCD">
              <w:t> / </w:t>
            </w:r>
          </w:p>
        </w:tc>
        <w:tc>
          <w:tcPr>
            <w:tcW w:w="2355" w:type="dxa"/>
            <w:gridSpan w:val="3"/>
            <w:tcBorders>
              <w:top w:val="single" w:sz="6" w:space="0" w:color="auto"/>
              <w:left w:val="single" w:sz="6" w:space="0" w:color="auto"/>
              <w:bottom w:val="single" w:sz="6" w:space="0" w:color="auto"/>
              <w:right w:val="single" w:sz="6" w:space="0" w:color="auto"/>
            </w:tcBorders>
            <w:hideMark/>
          </w:tcPr>
          <w:p w14:paraId="02D03CCE"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09B95DB7"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274CF5C6" w14:textId="77777777" w:rsidR="005F3CCD" w:rsidRPr="005F3CCD" w:rsidRDefault="005F3CCD" w:rsidP="005F3CCD">
            <w:r w:rsidRPr="005F3CCD">
              <w:t>  </w:t>
            </w:r>
          </w:p>
        </w:tc>
      </w:tr>
      <w:tr w:rsidR="005F3CCD" w:rsidRPr="005F3CCD" w14:paraId="4DCCBD43"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3D7A2DDD" w14:textId="77777777" w:rsidR="005F3CCD" w:rsidRPr="005F3CCD" w:rsidRDefault="005F3CCD" w:rsidP="005F3CCD"/>
        </w:tc>
        <w:tc>
          <w:tcPr>
            <w:tcW w:w="8040" w:type="dxa"/>
            <w:gridSpan w:val="8"/>
            <w:tcBorders>
              <w:top w:val="single" w:sz="6" w:space="0" w:color="auto"/>
              <w:left w:val="nil"/>
              <w:bottom w:val="single" w:sz="6" w:space="0" w:color="auto"/>
              <w:right w:val="single" w:sz="6" w:space="0" w:color="auto"/>
            </w:tcBorders>
            <w:hideMark/>
          </w:tcPr>
          <w:p w14:paraId="133E4E34" w14:textId="77777777" w:rsidR="005F3CCD" w:rsidRPr="005F3CCD" w:rsidRDefault="005F3CCD" w:rsidP="005F3CCD">
            <w:r w:rsidRPr="005F3CCD">
              <w:t>Comments:  Deenah has demonstrated clear ability in planning and leading youth work activities. She contributes ideas confidently, supports session preparation and takes initiative in organising themed events and structured activities. Her planning is thoughtful and considers young people’s interests, developmental needs and engagement levels. She demonstrates flexibility when responding to unexpected challenges and adapts her approach to maintain participation. As her confidence has grown, she has taken more responsibility for leading sessions and managing group dynamics. </w:t>
            </w:r>
          </w:p>
          <w:p w14:paraId="584AEF57" w14:textId="77777777" w:rsidR="005F3CCD" w:rsidRPr="005F3CCD" w:rsidRDefault="005F3CCD" w:rsidP="005F3CCD">
            <w:r w:rsidRPr="005F3CCD">
              <w:t> </w:t>
            </w:r>
          </w:p>
        </w:tc>
      </w:tr>
      <w:tr w:rsidR="005F3CCD" w:rsidRPr="005F3CCD" w14:paraId="119ACAC3" w14:textId="77777777">
        <w:trPr>
          <w:trHeight w:val="270"/>
        </w:trPr>
        <w:tc>
          <w:tcPr>
            <w:tcW w:w="5220" w:type="dxa"/>
            <w:gridSpan w:val="2"/>
            <w:vMerge w:val="restart"/>
            <w:tcBorders>
              <w:top w:val="nil"/>
              <w:left w:val="single" w:sz="6" w:space="0" w:color="auto"/>
              <w:bottom w:val="single" w:sz="6" w:space="0" w:color="auto"/>
              <w:right w:val="single" w:sz="6" w:space="0" w:color="auto"/>
            </w:tcBorders>
            <w:shd w:val="clear" w:color="auto" w:fill="E7E6E6"/>
            <w:hideMark/>
          </w:tcPr>
          <w:p w14:paraId="42859951" w14:textId="77777777" w:rsidR="005F3CCD" w:rsidRPr="005F3CCD" w:rsidRDefault="005F3CCD" w:rsidP="005F3CCD">
            <w:r w:rsidRPr="005F3CCD">
              <w:t>Develop, lead and manage self and others  </w:t>
            </w:r>
          </w:p>
        </w:tc>
        <w:tc>
          <w:tcPr>
            <w:tcW w:w="1485" w:type="dxa"/>
            <w:tcBorders>
              <w:top w:val="single" w:sz="6" w:space="0" w:color="auto"/>
              <w:left w:val="nil"/>
              <w:bottom w:val="single" w:sz="6" w:space="0" w:color="auto"/>
              <w:right w:val="single" w:sz="6" w:space="0" w:color="auto"/>
            </w:tcBorders>
            <w:shd w:val="clear" w:color="auto" w:fill="E8E8E8"/>
            <w:hideMark/>
          </w:tcPr>
          <w:p w14:paraId="1A579A6F" w14:textId="77777777" w:rsidR="005F3CCD" w:rsidRPr="005F3CCD" w:rsidRDefault="005F3CCD" w:rsidP="005F3CCD">
            <w:r w:rsidRPr="005F3CCD">
              <w:t> Exceptional </w:t>
            </w:r>
          </w:p>
        </w:tc>
        <w:tc>
          <w:tcPr>
            <w:tcW w:w="1170" w:type="dxa"/>
            <w:tcBorders>
              <w:top w:val="nil"/>
              <w:left w:val="single" w:sz="6" w:space="0" w:color="auto"/>
              <w:bottom w:val="single" w:sz="6" w:space="0" w:color="auto"/>
              <w:right w:val="single" w:sz="6" w:space="0" w:color="auto"/>
            </w:tcBorders>
            <w:shd w:val="clear" w:color="auto" w:fill="E7E6E6"/>
            <w:hideMark/>
          </w:tcPr>
          <w:p w14:paraId="2DCC5E48" w14:textId="77777777" w:rsidR="005F3CCD" w:rsidRPr="005F3CCD" w:rsidRDefault="005F3CCD" w:rsidP="005F3CCD">
            <w:r w:rsidRPr="005F3CCD">
              <w:t>Effective  </w:t>
            </w:r>
          </w:p>
        </w:tc>
        <w:tc>
          <w:tcPr>
            <w:tcW w:w="2355" w:type="dxa"/>
            <w:gridSpan w:val="3"/>
            <w:tcBorders>
              <w:top w:val="nil"/>
              <w:left w:val="single" w:sz="6" w:space="0" w:color="auto"/>
              <w:bottom w:val="single" w:sz="6" w:space="0" w:color="auto"/>
              <w:right w:val="single" w:sz="6" w:space="0" w:color="auto"/>
            </w:tcBorders>
            <w:shd w:val="clear" w:color="auto" w:fill="E7E6E6"/>
            <w:hideMark/>
          </w:tcPr>
          <w:p w14:paraId="1449AE5A" w14:textId="77777777" w:rsidR="005F3CCD" w:rsidRPr="005F3CCD" w:rsidRDefault="005F3CCD" w:rsidP="005F3CCD">
            <w:r w:rsidRPr="005F3CCD">
              <w:t>Satisfactory  </w:t>
            </w:r>
          </w:p>
        </w:tc>
        <w:tc>
          <w:tcPr>
            <w:tcW w:w="1995" w:type="dxa"/>
            <w:gridSpan w:val="2"/>
            <w:tcBorders>
              <w:top w:val="nil"/>
              <w:left w:val="nil"/>
              <w:bottom w:val="single" w:sz="6" w:space="0" w:color="auto"/>
              <w:right w:val="single" w:sz="6" w:space="0" w:color="auto"/>
            </w:tcBorders>
            <w:shd w:val="clear" w:color="auto" w:fill="E7E6E6"/>
            <w:hideMark/>
          </w:tcPr>
          <w:p w14:paraId="69B25D07" w14:textId="77777777" w:rsidR="005F3CCD" w:rsidRPr="005F3CCD" w:rsidRDefault="005F3CCD" w:rsidP="005F3CCD">
            <w:r w:rsidRPr="005F3CCD">
              <w:t>Rather Weak  </w:t>
            </w:r>
          </w:p>
        </w:tc>
        <w:tc>
          <w:tcPr>
            <w:tcW w:w="990" w:type="dxa"/>
            <w:tcBorders>
              <w:top w:val="nil"/>
              <w:left w:val="nil"/>
              <w:bottom w:val="single" w:sz="6" w:space="0" w:color="auto"/>
              <w:right w:val="single" w:sz="6" w:space="0" w:color="auto"/>
            </w:tcBorders>
            <w:shd w:val="clear" w:color="auto" w:fill="E7E6E6"/>
            <w:hideMark/>
          </w:tcPr>
          <w:p w14:paraId="7AA7C76E" w14:textId="77777777" w:rsidR="005F3CCD" w:rsidRPr="005F3CCD" w:rsidRDefault="005F3CCD" w:rsidP="005F3CCD">
            <w:r w:rsidRPr="005F3CCD">
              <w:t>Weak  </w:t>
            </w:r>
          </w:p>
        </w:tc>
      </w:tr>
      <w:tr w:rsidR="005F3CCD" w:rsidRPr="005F3CCD" w14:paraId="796234EC"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7A6161CB"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04F1A97A" w14:textId="77777777" w:rsidR="005F3CCD" w:rsidRPr="005F3CCD" w:rsidRDefault="005F3CCD" w:rsidP="005F3CCD">
            <w:r w:rsidRPr="005F3CCD">
              <w:t> </w:t>
            </w:r>
          </w:p>
        </w:tc>
        <w:tc>
          <w:tcPr>
            <w:tcW w:w="1170" w:type="dxa"/>
            <w:tcBorders>
              <w:top w:val="single" w:sz="6" w:space="0" w:color="auto"/>
              <w:left w:val="single" w:sz="6" w:space="0" w:color="auto"/>
              <w:bottom w:val="single" w:sz="6" w:space="0" w:color="auto"/>
              <w:right w:val="single" w:sz="6" w:space="0" w:color="auto"/>
            </w:tcBorders>
            <w:hideMark/>
          </w:tcPr>
          <w:p w14:paraId="45FF6332" w14:textId="77777777" w:rsidR="005F3CCD" w:rsidRPr="005F3CCD" w:rsidRDefault="005F3CCD" w:rsidP="005F3CCD">
            <w:r w:rsidRPr="005F3CCD">
              <w:t> / </w:t>
            </w:r>
          </w:p>
        </w:tc>
        <w:tc>
          <w:tcPr>
            <w:tcW w:w="2355" w:type="dxa"/>
            <w:gridSpan w:val="3"/>
            <w:tcBorders>
              <w:top w:val="single" w:sz="6" w:space="0" w:color="auto"/>
              <w:left w:val="single" w:sz="6" w:space="0" w:color="auto"/>
              <w:bottom w:val="single" w:sz="6" w:space="0" w:color="auto"/>
              <w:right w:val="single" w:sz="6" w:space="0" w:color="auto"/>
            </w:tcBorders>
            <w:hideMark/>
          </w:tcPr>
          <w:p w14:paraId="718D3FA4"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52CF658C" w14:textId="77777777" w:rsidR="005F3CCD" w:rsidRPr="005F3CCD" w:rsidRDefault="005F3CCD" w:rsidP="005F3CCD">
            <w:r w:rsidRPr="005F3CCD">
              <w:t>  </w:t>
            </w:r>
          </w:p>
        </w:tc>
        <w:tc>
          <w:tcPr>
            <w:tcW w:w="990" w:type="dxa"/>
            <w:tcBorders>
              <w:top w:val="single" w:sz="6" w:space="0" w:color="auto"/>
              <w:left w:val="nil"/>
              <w:bottom w:val="single" w:sz="6" w:space="0" w:color="auto"/>
              <w:right w:val="single" w:sz="6" w:space="0" w:color="auto"/>
            </w:tcBorders>
            <w:hideMark/>
          </w:tcPr>
          <w:p w14:paraId="79778625" w14:textId="77777777" w:rsidR="005F3CCD" w:rsidRPr="005F3CCD" w:rsidRDefault="005F3CCD" w:rsidP="005F3CCD">
            <w:r w:rsidRPr="005F3CCD">
              <w:t>  </w:t>
            </w:r>
          </w:p>
        </w:tc>
      </w:tr>
      <w:tr w:rsidR="005F3CCD" w:rsidRPr="005F3CCD" w14:paraId="2DD387B1"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479528C3" w14:textId="77777777" w:rsidR="005F3CCD" w:rsidRPr="005F3CCD" w:rsidRDefault="005F3CCD" w:rsidP="005F3CCD"/>
        </w:tc>
        <w:tc>
          <w:tcPr>
            <w:tcW w:w="8040" w:type="dxa"/>
            <w:gridSpan w:val="8"/>
            <w:tcBorders>
              <w:top w:val="single" w:sz="6" w:space="0" w:color="auto"/>
              <w:left w:val="nil"/>
              <w:bottom w:val="single" w:sz="6" w:space="0" w:color="auto"/>
              <w:right w:val="single" w:sz="6" w:space="0" w:color="auto"/>
            </w:tcBorders>
            <w:hideMark/>
          </w:tcPr>
          <w:p w14:paraId="40499163" w14:textId="77777777" w:rsidR="005F3CCD" w:rsidRPr="005F3CCD" w:rsidRDefault="005F3CCD" w:rsidP="005F3CCD">
            <w:r w:rsidRPr="005F3CCD">
              <w:t>Comments:  </w:t>
            </w:r>
          </w:p>
          <w:p w14:paraId="615B66EB" w14:textId="77777777" w:rsidR="005F3CCD" w:rsidRPr="005F3CCD" w:rsidRDefault="005F3CCD" w:rsidP="005F3CCD">
            <w:r w:rsidRPr="005F3CCD">
              <w:t> Throughout her placement, Deenah has shown strong self</w:t>
            </w:r>
            <w:r w:rsidRPr="005F3CCD">
              <w:noBreakHyphen/>
              <w:t>management skills, including good time management, consistent attendance, and a professional approach to her responsibilities. She uses supervision effectively to reflect on her performance, seek guidance and explore areas for development. She is reflective, receptive to feedback and applies learning to her practice. Her confidence in leading activities and managing behaviour has noticeably improved. She demonstrates growing leadership potential, particularly in decision</w:t>
            </w:r>
            <w:r w:rsidRPr="005F3CCD">
              <w:noBreakHyphen/>
              <w:t>making, safeguarding responses and delivering structured sessions. </w:t>
            </w:r>
          </w:p>
          <w:p w14:paraId="0A882B0D" w14:textId="77777777" w:rsidR="005F3CCD" w:rsidRPr="005F3CCD" w:rsidRDefault="005F3CCD" w:rsidP="005F3CCD">
            <w:r w:rsidRPr="005F3CCD">
              <w:t> </w:t>
            </w:r>
          </w:p>
          <w:p w14:paraId="24E857DC" w14:textId="77777777" w:rsidR="005F3CCD" w:rsidRPr="005F3CCD" w:rsidRDefault="005F3CCD" w:rsidP="005F3CCD">
            <w:r w:rsidRPr="005F3CCD">
              <w:t>  </w:t>
            </w:r>
          </w:p>
          <w:p w14:paraId="007F4700" w14:textId="77777777" w:rsidR="005F3CCD" w:rsidRPr="005F3CCD" w:rsidRDefault="005F3CCD" w:rsidP="005F3CCD">
            <w:r w:rsidRPr="005F3CCD">
              <w:t>  </w:t>
            </w:r>
          </w:p>
        </w:tc>
      </w:tr>
      <w:tr w:rsidR="005F3CCD" w:rsidRPr="005F3CCD" w14:paraId="212EB6E7" w14:textId="77777777">
        <w:trPr>
          <w:trHeight w:val="270"/>
        </w:trPr>
        <w:tc>
          <w:tcPr>
            <w:tcW w:w="5220" w:type="dxa"/>
            <w:gridSpan w:val="2"/>
            <w:vMerge w:val="restart"/>
            <w:tcBorders>
              <w:top w:val="nil"/>
              <w:left w:val="single" w:sz="6" w:space="0" w:color="auto"/>
              <w:bottom w:val="single" w:sz="6" w:space="0" w:color="auto"/>
              <w:right w:val="single" w:sz="6" w:space="0" w:color="auto"/>
            </w:tcBorders>
            <w:shd w:val="clear" w:color="auto" w:fill="E7E6E6"/>
            <w:hideMark/>
          </w:tcPr>
          <w:p w14:paraId="27097017" w14:textId="77777777" w:rsidR="005F3CCD" w:rsidRPr="005F3CCD" w:rsidRDefault="005F3CCD" w:rsidP="005F3CCD">
            <w:r w:rsidRPr="005F3CCD">
              <w:t>Work with communities. Encouraging Young People to actively engage in their communities and work to promote the voice and needs of young people  </w:t>
            </w:r>
          </w:p>
        </w:tc>
        <w:tc>
          <w:tcPr>
            <w:tcW w:w="1485" w:type="dxa"/>
            <w:tcBorders>
              <w:top w:val="single" w:sz="6" w:space="0" w:color="auto"/>
              <w:left w:val="nil"/>
              <w:bottom w:val="single" w:sz="6" w:space="0" w:color="auto"/>
              <w:right w:val="single" w:sz="6" w:space="0" w:color="auto"/>
            </w:tcBorders>
            <w:shd w:val="clear" w:color="auto" w:fill="E8E8E8"/>
            <w:hideMark/>
          </w:tcPr>
          <w:p w14:paraId="301DD8B8" w14:textId="77777777" w:rsidR="005F3CCD" w:rsidRPr="005F3CCD" w:rsidRDefault="005F3CCD" w:rsidP="005F3CCD">
            <w:r w:rsidRPr="005F3CCD">
              <w:t> Exceptional </w:t>
            </w:r>
          </w:p>
        </w:tc>
        <w:tc>
          <w:tcPr>
            <w:tcW w:w="1530" w:type="dxa"/>
            <w:gridSpan w:val="2"/>
            <w:tcBorders>
              <w:top w:val="nil"/>
              <w:left w:val="single" w:sz="6" w:space="0" w:color="auto"/>
              <w:bottom w:val="single" w:sz="6" w:space="0" w:color="auto"/>
              <w:right w:val="single" w:sz="6" w:space="0" w:color="auto"/>
            </w:tcBorders>
            <w:shd w:val="clear" w:color="auto" w:fill="E7E6E6"/>
            <w:hideMark/>
          </w:tcPr>
          <w:p w14:paraId="040FC913" w14:textId="77777777" w:rsidR="005F3CCD" w:rsidRPr="005F3CCD" w:rsidRDefault="005F3CCD" w:rsidP="005F3CCD">
            <w:r w:rsidRPr="005F3CCD">
              <w:t>Effective  </w:t>
            </w:r>
          </w:p>
        </w:tc>
        <w:tc>
          <w:tcPr>
            <w:tcW w:w="990" w:type="dxa"/>
            <w:tcBorders>
              <w:top w:val="nil"/>
              <w:left w:val="nil"/>
              <w:bottom w:val="single" w:sz="6" w:space="0" w:color="auto"/>
              <w:right w:val="single" w:sz="6" w:space="0" w:color="auto"/>
            </w:tcBorders>
            <w:shd w:val="clear" w:color="auto" w:fill="E7E6E6"/>
            <w:hideMark/>
          </w:tcPr>
          <w:p w14:paraId="6CA19EE6" w14:textId="77777777" w:rsidR="005F3CCD" w:rsidRPr="005F3CCD" w:rsidRDefault="005F3CCD" w:rsidP="005F3CCD">
            <w:r w:rsidRPr="005F3CCD">
              <w:t>Satisfactory  </w:t>
            </w:r>
          </w:p>
        </w:tc>
        <w:tc>
          <w:tcPr>
            <w:tcW w:w="1995" w:type="dxa"/>
            <w:gridSpan w:val="2"/>
            <w:tcBorders>
              <w:top w:val="nil"/>
              <w:left w:val="single" w:sz="6" w:space="0" w:color="auto"/>
              <w:bottom w:val="single" w:sz="6" w:space="0" w:color="auto"/>
              <w:right w:val="single" w:sz="6" w:space="0" w:color="auto"/>
            </w:tcBorders>
            <w:shd w:val="clear" w:color="auto" w:fill="E7E6E6"/>
            <w:hideMark/>
          </w:tcPr>
          <w:p w14:paraId="0F59E092" w14:textId="77777777" w:rsidR="005F3CCD" w:rsidRPr="005F3CCD" w:rsidRDefault="005F3CCD" w:rsidP="005F3CCD">
            <w:r w:rsidRPr="005F3CCD">
              <w:t>Rather Weak  </w:t>
            </w:r>
          </w:p>
        </w:tc>
        <w:tc>
          <w:tcPr>
            <w:tcW w:w="1995" w:type="dxa"/>
            <w:gridSpan w:val="2"/>
            <w:tcBorders>
              <w:top w:val="nil"/>
              <w:left w:val="nil"/>
              <w:bottom w:val="single" w:sz="6" w:space="0" w:color="auto"/>
              <w:right w:val="single" w:sz="6" w:space="0" w:color="auto"/>
            </w:tcBorders>
            <w:shd w:val="clear" w:color="auto" w:fill="E7E6E6"/>
            <w:hideMark/>
          </w:tcPr>
          <w:p w14:paraId="0608F86A" w14:textId="77777777" w:rsidR="005F3CCD" w:rsidRPr="005F3CCD" w:rsidRDefault="005F3CCD" w:rsidP="005F3CCD">
            <w:r w:rsidRPr="005F3CCD">
              <w:t>Weak  </w:t>
            </w:r>
          </w:p>
        </w:tc>
      </w:tr>
      <w:tr w:rsidR="005F3CCD" w:rsidRPr="005F3CCD" w14:paraId="38C178CC"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182B7ED5" w14:textId="77777777" w:rsidR="005F3CCD" w:rsidRPr="005F3CCD" w:rsidRDefault="005F3CCD" w:rsidP="005F3CCD"/>
        </w:tc>
        <w:tc>
          <w:tcPr>
            <w:tcW w:w="1485" w:type="dxa"/>
            <w:tcBorders>
              <w:top w:val="single" w:sz="6" w:space="0" w:color="auto"/>
              <w:left w:val="nil"/>
              <w:bottom w:val="single" w:sz="6" w:space="0" w:color="auto"/>
              <w:right w:val="single" w:sz="6" w:space="0" w:color="auto"/>
            </w:tcBorders>
            <w:hideMark/>
          </w:tcPr>
          <w:p w14:paraId="57AD6CB9" w14:textId="77777777" w:rsidR="005F3CCD" w:rsidRPr="005F3CCD" w:rsidRDefault="005F3CCD" w:rsidP="005F3CCD">
            <w:r w:rsidRPr="005F3CCD">
              <w:t>  </w:t>
            </w:r>
          </w:p>
        </w:tc>
        <w:tc>
          <w:tcPr>
            <w:tcW w:w="1530" w:type="dxa"/>
            <w:gridSpan w:val="2"/>
            <w:tcBorders>
              <w:top w:val="single" w:sz="6" w:space="0" w:color="auto"/>
              <w:left w:val="single" w:sz="6" w:space="0" w:color="auto"/>
              <w:bottom w:val="single" w:sz="6" w:space="0" w:color="auto"/>
              <w:right w:val="single" w:sz="6" w:space="0" w:color="auto"/>
            </w:tcBorders>
            <w:hideMark/>
          </w:tcPr>
          <w:p w14:paraId="3330C9A7" w14:textId="77777777" w:rsidR="005F3CCD" w:rsidRPr="005F3CCD" w:rsidRDefault="005F3CCD" w:rsidP="005F3CCD">
            <w:r w:rsidRPr="005F3CCD">
              <w:t> / </w:t>
            </w:r>
          </w:p>
        </w:tc>
        <w:tc>
          <w:tcPr>
            <w:tcW w:w="990" w:type="dxa"/>
            <w:tcBorders>
              <w:top w:val="single" w:sz="6" w:space="0" w:color="auto"/>
              <w:left w:val="nil"/>
              <w:bottom w:val="single" w:sz="6" w:space="0" w:color="auto"/>
              <w:right w:val="single" w:sz="6" w:space="0" w:color="auto"/>
            </w:tcBorders>
            <w:hideMark/>
          </w:tcPr>
          <w:p w14:paraId="71B4DA57" w14:textId="77777777" w:rsidR="005F3CCD" w:rsidRPr="005F3CCD" w:rsidRDefault="005F3CCD" w:rsidP="005F3CCD">
            <w:r w:rsidRPr="005F3CCD">
              <w:t>  </w:t>
            </w:r>
          </w:p>
        </w:tc>
        <w:tc>
          <w:tcPr>
            <w:tcW w:w="1995" w:type="dxa"/>
            <w:gridSpan w:val="2"/>
            <w:tcBorders>
              <w:top w:val="single" w:sz="6" w:space="0" w:color="auto"/>
              <w:left w:val="single" w:sz="6" w:space="0" w:color="auto"/>
              <w:bottom w:val="single" w:sz="6" w:space="0" w:color="auto"/>
              <w:right w:val="single" w:sz="6" w:space="0" w:color="auto"/>
            </w:tcBorders>
            <w:hideMark/>
          </w:tcPr>
          <w:p w14:paraId="4229312B" w14:textId="77777777" w:rsidR="005F3CCD" w:rsidRPr="005F3CCD" w:rsidRDefault="005F3CCD" w:rsidP="005F3CCD">
            <w:r w:rsidRPr="005F3CCD">
              <w:t>  </w:t>
            </w:r>
          </w:p>
        </w:tc>
        <w:tc>
          <w:tcPr>
            <w:tcW w:w="1995" w:type="dxa"/>
            <w:gridSpan w:val="2"/>
            <w:tcBorders>
              <w:top w:val="single" w:sz="6" w:space="0" w:color="auto"/>
              <w:left w:val="nil"/>
              <w:bottom w:val="single" w:sz="6" w:space="0" w:color="auto"/>
              <w:right w:val="single" w:sz="6" w:space="0" w:color="auto"/>
            </w:tcBorders>
            <w:hideMark/>
          </w:tcPr>
          <w:p w14:paraId="4150184F" w14:textId="77777777" w:rsidR="005F3CCD" w:rsidRPr="005F3CCD" w:rsidRDefault="005F3CCD" w:rsidP="005F3CCD">
            <w:r w:rsidRPr="005F3CCD">
              <w:t>  </w:t>
            </w:r>
          </w:p>
        </w:tc>
      </w:tr>
      <w:tr w:rsidR="005F3CCD" w:rsidRPr="005F3CCD" w14:paraId="1A286D90" w14:textId="77777777">
        <w:trPr>
          <w:trHeight w:val="270"/>
        </w:trPr>
        <w:tc>
          <w:tcPr>
            <w:tcW w:w="0" w:type="auto"/>
            <w:gridSpan w:val="2"/>
            <w:vMerge/>
            <w:tcBorders>
              <w:top w:val="nil"/>
              <w:left w:val="single" w:sz="6" w:space="0" w:color="auto"/>
              <w:bottom w:val="single" w:sz="6" w:space="0" w:color="auto"/>
              <w:right w:val="single" w:sz="6" w:space="0" w:color="auto"/>
            </w:tcBorders>
            <w:vAlign w:val="center"/>
            <w:hideMark/>
          </w:tcPr>
          <w:p w14:paraId="71440BBD" w14:textId="77777777" w:rsidR="005F3CCD" w:rsidRPr="005F3CCD" w:rsidRDefault="005F3CCD" w:rsidP="005F3CCD"/>
        </w:tc>
        <w:tc>
          <w:tcPr>
            <w:tcW w:w="8040" w:type="dxa"/>
            <w:gridSpan w:val="8"/>
            <w:tcBorders>
              <w:top w:val="single" w:sz="6" w:space="0" w:color="auto"/>
              <w:left w:val="nil"/>
              <w:bottom w:val="single" w:sz="6" w:space="0" w:color="auto"/>
              <w:right w:val="single" w:sz="6" w:space="0" w:color="auto"/>
            </w:tcBorders>
            <w:hideMark/>
          </w:tcPr>
          <w:p w14:paraId="5A83457F" w14:textId="77777777" w:rsidR="005F3CCD" w:rsidRPr="005F3CCD" w:rsidRDefault="005F3CCD" w:rsidP="005F3CCD">
            <w:r w:rsidRPr="005F3CCD">
              <w:t>Comments:  </w:t>
            </w:r>
          </w:p>
          <w:p w14:paraId="790E1271" w14:textId="77777777" w:rsidR="005F3CCD" w:rsidRPr="005F3CCD" w:rsidRDefault="005F3CCD" w:rsidP="005F3CCD">
            <w:r w:rsidRPr="005F3CCD">
              <w:t> While most of Deenah’s placement has focused on direct youth engagement within the setting, she has begun developing skills in promoting youth participation and voice. Her sessions, particularly those themed around identity, equality and wellbeing, create spaces where young people feel confident expressing themselves. She supports young people to understand their rights, explore their experiences and influence their environment. With further opportunities in Level 6, she will be well placed to expand her community-facing practice and strengthen the link between youth voice and community involvement. </w:t>
            </w:r>
          </w:p>
          <w:p w14:paraId="2BE67C2D" w14:textId="77777777" w:rsidR="005F3CCD" w:rsidRPr="005F3CCD" w:rsidRDefault="005F3CCD" w:rsidP="005F3CCD">
            <w:r w:rsidRPr="005F3CCD">
              <w:t> </w:t>
            </w:r>
          </w:p>
          <w:p w14:paraId="44369F64" w14:textId="77777777" w:rsidR="005F3CCD" w:rsidRPr="005F3CCD" w:rsidRDefault="005F3CCD" w:rsidP="005F3CCD">
            <w:r w:rsidRPr="005F3CCD">
              <w:t>  </w:t>
            </w:r>
          </w:p>
          <w:p w14:paraId="7E8D9F62" w14:textId="77777777" w:rsidR="005F3CCD" w:rsidRPr="005F3CCD" w:rsidRDefault="005F3CCD" w:rsidP="005F3CCD">
            <w:r w:rsidRPr="005F3CCD">
              <w:t>  </w:t>
            </w:r>
          </w:p>
        </w:tc>
      </w:tr>
      <w:tr w:rsidR="005F3CCD" w:rsidRPr="005F3CCD" w14:paraId="42CCB224" w14:textId="77777777">
        <w:trPr>
          <w:trHeight w:val="270"/>
        </w:trPr>
        <w:tc>
          <w:tcPr>
            <w:tcW w:w="13275" w:type="dxa"/>
            <w:gridSpan w:val="10"/>
            <w:tcBorders>
              <w:top w:val="nil"/>
              <w:left w:val="single" w:sz="6" w:space="0" w:color="auto"/>
              <w:bottom w:val="single" w:sz="6" w:space="0" w:color="auto"/>
              <w:right w:val="single" w:sz="6" w:space="0" w:color="auto"/>
            </w:tcBorders>
            <w:shd w:val="clear" w:color="auto" w:fill="E7E6E6"/>
            <w:hideMark/>
          </w:tcPr>
          <w:p w14:paraId="1BFFE3A3" w14:textId="77777777" w:rsidR="005F3CCD" w:rsidRPr="005F3CCD" w:rsidRDefault="005F3CCD" w:rsidP="005F3CCD">
            <w:r w:rsidRPr="005F3CCD">
              <w:t>How has the student developed during the placement?  </w:t>
            </w:r>
          </w:p>
        </w:tc>
      </w:tr>
      <w:tr w:rsidR="005F3CCD" w:rsidRPr="005F3CCD" w14:paraId="04CD5676" w14:textId="77777777">
        <w:trPr>
          <w:trHeight w:val="270"/>
        </w:trPr>
        <w:tc>
          <w:tcPr>
            <w:tcW w:w="13275" w:type="dxa"/>
            <w:gridSpan w:val="10"/>
            <w:tcBorders>
              <w:top w:val="single" w:sz="6" w:space="0" w:color="auto"/>
              <w:left w:val="single" w:sz="6" w:space="0" w:color="auto"/>
              <w:bottom w:val="single" w:sz="6" w:space="0" w:color="auto"/>
              <w:right w:val="single" w:sz="6" w:space="0" w:color="auto"/>
            </w:tcBorders>
            <w:hideMark/>
          </w:tcPr>
          <w:p w14:paraId="41DAE552" w14:textId="77777777" w:rsidR="005F3CCD" w:rsidRPr="005F3CCD" w:rsidRDefault="005F3CCD" w:rsidP="005F3CCD">
            <w:r w:rsidRPr="005F3CCD">
              <w:t>  </w:t>
            </w:r>
          </w:p>
          <w:p w14:paraId="059C5741" w14:textId="77777777" w:rsidR="005F3CCD" w:rsidRPr="005F3CCD" w:rsidRDefault="005F3CCD" w:rsidP="005F3CCD">
            <w:r w:rsidRPr="005F3CCD">
              <w:t> Deenah has shown significant development across all areas of youth work practice. Her confidence has grown considerably, particularly in leading sessions, maintaining professional boundaries, managing behaviour and responding to safeguarding concerns. She has developed stronger reflective skills, applies theory to practice effectively and demonstrates increased professionalism in her approach to young people. Her creativity, enthusiasm and commitment to learning have strengthened her delivery, and she now shows the potential of a highly capable developing youth worker. </w:t>
            </w:r>
          </w:p>
          <w:p w14:paraId="59CC11A2" w14:textId="77777777" w:rsidR="005F3CCD" w:rsidRPr="005F3CCD" w:rsidRDefault="005F3CCD" w:rsidP="005F3CCD">
            <w:r w:rsidRPr="005F3CCD">
              <w:t> </w:t>
            </w:r>
          </w:p>
        </w:tc>
      </w:tr>
      <w:tr w:rsidR="005F3CCD" w:rsidRPr="005F3CCD" w14:paraId="7F9F9F0D" w14:textId="77777777">
        <w:trPr>
          <w:trHeight w:val="270"/>
        </w:trPr>
        <w:tc>
          <w:tcPr>
            <w:tcW w:w="13275" w:type="dxa"/>
            <w:gridSpan w:val="10"/>
            <w:tcBorders>
              <w:top w:val="single" w:sz="6" w:space="0" w:color="auto"/>
              <w:left w:val="single" w:sz="6" w:space="0" w:color="auto"/>
              <w:bottom w:val="single" w:sz="6" w:space="0" w:color="auto"/>
              <w:right w:val="single" w:sz="6" w:space="0" w:color="auto"/>
            </w:tcBorders>
            <w:shd w:val="clear" w:color="auto" w:fill="E7E6E6"/>
            <w:hideMark/>
          </w:tcPr>
          <w:p w14:paraId="547AA1D7" w14:textId="77777777" w:rsidR="005F3CCD" w:rsidRPr="005F3CCD" w:rsidRDefault="005F3CCD" w:rsidP="005F3CCD">
            <w:r w:rsidRPr="005F3CCD">
              <w:t>What are your suggestions for further development?  What would be your recommendations for the student’s development during their Level 6 placement?  </w:t>
            </w:r>
          </w:p>
        </w:tc>
      </w:tr>
      <w:tr w:rsidR="005F3CCD" w:rsidRPr="005F3CCD" w14:paraId="433B994F" w14:textId="77777777">
        <w:trPr>
          <w:trHeight w:val="270"/>
        </w:trPr>
        <w:tc>
          <w:tcPr>
            <w:tcW w:w="13275" w:type="dxa"/>
            <w:gridSpan w:val="10"/>
            <w:tcBorders>
              <w:top w:val="single" w:sz="6" w:space="0" w:color="auto"/>
              <w:left w:val="single" w:sz="6" w:space="0" w:color="auto"/>
              <w:bottom w:val="single" w:sz="6" w:space="0" w:color="auto"/>
              <w:right w:val="single" w:sz="6" w:space="0" w:color="auto"/>
            </w:tcBorders>
            <w:hideMark/>
          </w:tcPr>
          <w:p w14:paraId="29A5AFC8" w14:textId="77777777" w:rsidR="005F3CCD" w:rsidRPr="005F3CCD" w:rsidRDefault="005F3CCD" w:rsidP="005F3CCD">
            <w:pPr>
              <w:numPr>
                <w:ilvl w:val="0"/>
                <w:numId w:val="1"/>
              </w:numPr>
            </w:pPr>
            <w:r w:rsidRPr="005F3CCD">
              <w:t> Continue building confidence in independent session planning and delivery. </w:t>
            </w:r>
          </w:p>
          <w:p w14:paraId="54556173" w14:textId="77777777" w:rsidR="005F3CCD" w:rsidRPr="005F3CCD" w:rsidRDefault="005F3CCD" w:rsidP="005F3CCD">
            <w:pPr>
              <w:numPr>
                <w:ilvl w:val="0"/>
                <w:numId w:val="2"/>
              </w:numPr>
            </w:pPr>
            <w:r w:rsidRPr="005F3CCD">
              <w:t>Expand experience in community-based youth work and youth participation projects. </w:t>
            </w:r>
          </w:p>
          <w:p w14:paraId="6A8851CA" w14:textId="77777777" w:rsidR="005F3CCD" w:rsidRPr="005F3CCD" w:rsidRDefault="005F3CCD" w:rsidP="005F3CCD">
            <w:pPr>
              <w:numPr>
                <w:ilvl w:val="0"/>
                <w:numId w:val="3"/>
              </w:numPr>
            </w:pPr>
            <w:r w:rsidRPr="005F3CCD">
              <w:t>Further develop behaviour management strategies and group work facilitation. </w:t>
            </w:r>
          </w:p>
          <w:p w14:paraId="0AB6AA7F" w14:textId="77777777" w:rsidR="005F3CCD" w:rsidRPr="005F3CCD" w:rsidRDefault="005F3CCD" w:rsidP="005F3CCD">
            <w:pPr>
              <w:numPr>
                <w:ilvl w:val="0"/>
                <w:numId w:val="4"/>
              </w:numPr>
            </w:pPr>
            <w:r w:rsidRPr="005F3CCD">
              <w:t>Develop more opportunities for youth voice and co</w:t>
            </w:r>
            <w:r w:rsidRPr="005F3CCD">
              <w:noBreakHyphen/>
              <w:t>production with young people. </w:t>
            </w:r>
          </w:p>
          <w:p w14:paraId="1CB78422" w14:textId="77777777" w:rsidR="005F3CCD" w:rsidRPr="005F3CCD" w:rsidRDefault="005F3CCD" w:rsidP="005F3CCD">
            <w:r w:rsidRPr="005F3CCD">
              <w:t> </w:t>
            </w:r>
          </w:p>
          <w:p w14:paraId="4754D675" w14:textId="77777777" w:rsidR="005F3CCD" w:rsidRPr="005F3CCD" w:rsidRDefault="005F3CCD" w:rsidP="005F3CCD">
            <w:r w:rsidRPr="005F3CCD">
              <w:t>  </w:t>
            </w:r>
          </w:p>
          <w:p w14:paraId="1CB412A2" w14:textId="77777777" w:rsidR="005F3CCD" w:rsidRPr="005F3CCD" w:rsidRDefault="005F3CCD" w:rsidP="005F3CCD">
            <w:r w:rsidRPr="005F3CCD">
              <w:t>  </w:t>
            </w:r>
          </w:p>
        </w:tc>
      </w:tr>
      <w:tr w:rsidR="005F3CCD" w:rsidRPr="005F3CCD" w14:paraId="0BF14837" w14:textId="77777777">
        <w:trPr>
          <w:trHeight w:val="270"/>
        </w:trPr>
        <w:tc>
          <w:tcPr>
            <w:tcW w:w="13275" w:type="dxa"/>
            <w:gridSpan w:val="10"/>
            <w:tcBorders>
              <w:top w:val="single" w:sz="6" w:space="0" w:color="auto"/>
              <w:left w:val="single" w:sz="6" w:space="0" w:color="auto"/>
              <w:bottom w:val="single" w:sz="6" w:space="0" w:color="auto"/>
              <w:right w:val="single" w:sz="6" w:space="0" w:color="auto"/>
            </w:tcBorders>
            <w:shd w:val="clear" w:color="auto" w:fill="E7E6E6"/>
            <w:hideMark/>
          </w:tcPr>
          <w:p w14:paraId="607537F9" w14:textId="77777777" w:rsidR="005F3CCD" w:rsidRPr="005F3CCD" w:rsidRDefault="005F3CCD" w:rsidP="005F3CCD">
            <w:r w:rsidRPr="005F3CCD">
              <w:t>What is your feedback on observing the student’s practice?  </w:t>
            </w:r>
          </w:p>
        </w:tc>
      </w:tr>
      <w:tr w:rsidR="005F3CCD" w:rsidRPr="005F3CCD" w14:paraId="45945493" w14:textId="77777777">
        <w:trPr>
          <w:trHeight w:val="270"/>
        </w:trPr>
        <w:tc>
          <w:tcPr>
            <w:tcW w:w="13275" w:type="dxa"/>
            <w:gridSpan w:val="10"/>
            <w:tcBorders>
              <w:top w:val="single" w:sz="6" w:space="0" w:color="auto"/>
              <w:left w:val="single" w:sz="6" w:space="0" w:color="auto"/>
              <w:bottom w:val="single" w:sz="6" w:space="0" w:color="auto"/>
              <w:right w:val="single" w:sz="6" w:space="0" w:color="auto"/>
            </w:tcBorders>
            <w:hideMark/>
          </w:tcPr>
          <w:p w14:paraId="426C2A04" w14:textId="77777777" w:rsidR="005F3CCD" w:rsidRPr="005F3CCD" w:rsidRDefault="005F3CCD" w:rsidP="005F3CCD">
            <w:r w:rsidRPr="005F3CCD">
              <w:t> Observed sessions show that Deenah creates warm, inclusive and engaging spaces for young people. She communicates respectfully, builds rapport easily and remains calm and professional during challenging moments. She uses a friend-style approach, supports young people’s participation and adapts her delivery based on their needs. Her facilitation skills continue to strengthen, and her practice reflects clear growth, reflection and commitment. </w:t>
            </w:r>
          </w:p>
          <w:p w14:paraId="4A94B298" w14:textId="77777777" w:rsidR="005F3CCD" w:rsidRPr="005F3CCD" w:rsidRDefault="005F3CCD" w:rsidP="005F3CCD">
            <w:r w:rsidRPr="005F3CCD">
              <w:t> </w:t>
            </w:r>
          </w:p>
        </w:tc>
      </w:tr>
      <w:tr w:rsidR="005F3CCD" w:rsidRPr="005F3CCD" w14:paraId="72CD16C3" w14:textId="77777777">
        <w:trPr>
          <w:trHeight w:val="270"/>
        </w:trPr>
        <w:tc>
          <w:tcPr>
            <w:tcW w:w="13275" w:type="dxa"/>
            <w:gridSpan w:val="10"/>
            <w:tcBorders>
              <w:top w:val="single" w:sz="6" w:space="0" w:color="auto"/>
              <w:left w:val="single" w:sz="6" w:space="0" w:color="auto"/>
              <w:bottom w:val="single" w:sz="6" w:space="0" w:color="auto"/>
              <w:right w:val="single" w:sz="6" w:space="0" w:color="auto"/>
            </w:tcBorders>
            <w:shd w:val="clear" w:color="auto" w:fill="E7E6E6"/>
            <w:hideMark/>
          </w:tcPr>
          <w:p w14:paraId="667D5FB2" w14:textId="77777777" w:rsidR="005F3CCD" w:rsidRPr="005F3CCD" w:rsidRDefault="005F3CCD" w:rsidP="005F3CCD">
            <w:r w:rsidRPr="005F3CCD">
              <w:t>Has the student passed the placement?  Please take into account your view of the student’s performance in each of the Key Aspects of Youth Work (Please highlight/mark clearly).  </w:t>
            </w:r>
          </w:p>
        </w:tc>
      </w:tr>
      <w:tr w:rsidR="005F3CCD" w:rsidRPr="005F3CCD" w14:paraId="64A74A37" w14:textId="77777777">
        <w:trPr>
          <w:trHeight w:val="270"/>
        </w:trPr>
        <w:tc>
          <w:tcPr>
            <w:tcW w:w="2610" w:type="dxa"/>
            <w:tcBorders>
              <w:top w:val="single" w:sz="6" w:space="0" w:color="auto"/>
              <w:left w:val="single" w:sz="6" w:space="0" w:color="auto"/>
              <w:bottom w:val="single" w:sz="6" w:space="0" w:color="auto"/>
              <w:right w:val="single" w:sz="6" w:space="0" w:color="auto"/>
            </w:tcBorders>
            <w:hideMark/>
          </w:tcPr>
          <w:p w14:paraId="40EF34A5" w14:textId="77777777" w:rsidR="005F3CCD" w:rsidRPr="005F3CCD" w:rsidRDefault="005F3CCD" w:rsidP="005F3CCD">
            <w:r w:rsidRPr="005F3CCD">
              <w:t>Yes, Pass  </w:t>
            </w:r>
            <w:r w:rsidRPr="005F3CCD">
              <w:br/>
              <w:t>(40 % and above)  </w:t>
            </w:r>
          </w:p>
        </w:tc>
        <w:tc>
          <w:tcPr>
            <w:tcW w:w="10665" w:type="dxa"/>
            <w:gridSpan w:val="9"/>
            <w:vMerge w:val="restart"/>
            <w:tcBorders>
              <w:top w:val="nil"/>
              <w:left w:val="single" w:sz="6" w:space="0" w:color="auto"/>
              <w:bottom w:val="single" w:sz="6" w:space="0" w:color="auto"/>
              <w:right w:val="single" w:sz="6" w:space="0" w:color="auto"/>
            </w:tcBorders>
            <w:hideMark/>
          </w:tcPr>
          <w:p w14:paraId="33C376E2" w14:textId="77777777" w:rsidR="005F3CCD" w:rsidRPr="005F3CCD" w:rsidRDefault="005F3CCD" w:rsidP="005F3CCD">
            <w:r w:rsidRPr="005F3CCD">
              <w:rPr>
                <w:lang w:val="en-US"/>
              </w:rPr>
              <w:t>Provisional Mark: ___71____%</w:t>
            </w:r>
            <w:r w:rsidRPr="005F3CCD">
              <w:t> </w:t>
            </w:r>
          </w:p>
          <w:p w14:paraId="6CB486E1" w14:textId="77777777" w:rsidR="005F3CCD" w:rsidRPr="005F3CCD" w:rsidRDefault="005F3CCD" w:rsidP="005F3CCD">
            <w:r w:rsidRPr="005F3CCD">
              <w:t> </w:t>
            </w:r>
          </w:p>
        </w:tc>
      </w:tr>
      <w:tr w:rsidR="005F3CCD" w:rsidRPr="005F3CCD" w14:paraId="10B4002E" w14:textId="77777777">
        <w:trPr>
          <w:trHeight w:val="270"/>
        </w:trPr>
        <w:tc>
          <w:tcPr>
            <w:tcW w:w="2610" w:type="dxa"/>
            <w:tcBorders>
              <w:top w:val="single" w:sz="6" w:space="0" w:color="auto"/>
              <w:left w:val="single" w:sz="6" w:space="0" w:color="auto"/>
              <w:bottom w:val="single" w:sz="6" w:space="0" w:color="auto"/>
              <w:right w:val="single" w:sz="6" w:space="0" w:color="auto"/>
            </w:tcBorders>
            <w:hideMark/>
          </w:tcPr>
          <w:p w14:paraId="00D71027" w14:textId="77777777" w:rsidR="005F3CCD" w:rsidRPr="005F3CCD" w:rsidRDefault="005F3CCD" w:rsidP="005F3CCD">
            <w:r w:rsidRPr="005F3CCD">
              <w:t>No, Fail  </w:t>
            </w:r>
            <w:r w:rsidRPr="005F3CCD">
              <w:br/>
              <w:t>(Under 40%)  </w:t>
            </w:r>
          </w:p>
        </w:tc>
        <w:tc>
          <w:tcPr>
            <w:tcW w:w="0" w:type="auto"/>
            <w:gridSpan w:val="9"/>
            <w:vMerge/>
            <w:tcBorders>
              <w:top w:val="single" w:sz="6" w:space="0" w:color="auto"/>
              <w:left w:val="single" w:sz="6" w:space="0" w:color="auto"/>
              <w:bottom w:val="single" w:sz="6" w:space="0" w:color="auto"/>
              <w:right w:val="single" w:sz="6" w:space="0" w:color="auto"/>
            </w:tcBorders>
            <w:vAlign w:val="center"/>
            <w:hideMark/>
          </w:tcPr>
          <w:p w14:paraId="5593586C" w14:textId="77777777" w:rsidR="005F3CCD" w:rsidRPr="005F3CCD" w:rsidRDefault="005F3CCD" w:rsidP="005F3CCD"/>
        </w:tc>
      </w:tr>
      <w:tr w:rsidR="005F3CCD" w:rsidRPr="005F3CCD" w14:paraId="240A7C2D" w14:textId="77777777">
        <w:trPr>
          <w:trHeight w:val="270"/>
        </w:trPr>
        <w:tc>
          <w:tcPr>
            <w:tcW w:w="13275" w:type="dxa"/>
            <w:gridSpan w:val="10"/>
            <w:tcBorders>
              <w:top w:val="single" w:sz="6" w:space="0" w:color="auto"/>
              <w:left w:val="single" w:sz="6" w:space="0" w:color="auto"/>
              <w:bottom w:val="single" w:sz="6" w:space="0" w:color="auto"/>
              <w:right w:val="single" w:sz="6" w:space="0" w:color="auto"/>
            </w:tcBorders>
            <w:hideMark/>
          </w:tcPr>
          <w:p w14:paraId="64779497" w14:textId="77777777" w:rsidR="005F3CCD" w:rsidRPr="005F3CCD" w:rsidRDefault="005F3CCD" w:rsidP="005F3CCD">
            <w:r w:rsidRPr="005F3CCD">
              <w:t>Final Comments:  </w:t>
            </w:r>
          </w:p>
          <w:p w14:paraId="5A8C4151" w14:textId="77777777" w:rsidR="005F3CCD" w:rsidRPr="005F3CCD" w:rsidRDefault="005F3CCD" w:rsidP="005F3CCD">
            <w:r w:rsidRPr="005F3CCD">
              <w:t>  </w:t>
            </w:r>
          </w:p>
          <w:p w14:paraId="51B29FCF" w14:textId="77777777" w:rsidR="005F3CCD" w:rsidRPr="005F3CCD" w:rsidRDefault="005F3CCD" w:rsidP="005F3CCD">
            <w:r w:rsidRPr="005F3CCD">
              <w:t> Deenah has demonstrated strong development and clear readiness to progress to Level 6. She shows genuine passion, professionalism and commitment to improving her practice. Her reflective abilities, safeguarding awareness, creativity and relationship</w:t>
            </w:r>
            <w:r w:rsidRPr="005F3CCD">
              <w:noBreakHyphen/>
              <w:t>building skills position her well for continued success in youth work. </w:t>
            </w:r>
          </w:p>
          <w:p w14:paraId="4CA9AACE" w14:textId="77777777" w:rsidR="005F3CCD" w:rsidRPr="005F3CCD" w:rsidRDefault="005F3CCD" w:rsidP="005F3CCD">
            <w:r w:rsidRPr="005F3CCD">
              <w:t> </w:t>
            </w:r>
          </w:p>
        </w:tc>
      </w:tr>
      <w:tr w:rsidR="005F3CCD" w:rsidRPr="005F3CCD" w14:paraId="34C60D09" w14:textId="77777777">
        <w:trPr>
          <w:trHeight w:val="270"/>
        </w:trPr>
        <w:tc>
          <w:tcPr>
            <w:tcW w:w="2610" w:type="dxa"/>
            <w:tcBorders>
              <w:top w:val="single" w:sz="6" w:space="0" w:color="auto"/>
              <w:left w:val="single" w:sz="6" w:space="0" w:color="auto"/>
              <w:bottom w:val="single" w:sz="6" w:space="0" w:color="auto"/>
              <w:right w:val="single" w:sz="6" w:space="0" w:color="auto"/>
            </w:tcBorders>
            <w:shd w:val="clear" w:color="auto" w:fill="E7E6E6"/>
            <w:hideMark/>
          </w:tcPr>
          <w:p w14:paraId="414A8DEF" w14:textId="77777777" w:rsidR="005F3CCD" w:rsidRPr="005F3CCD" w:rsidRDefault="005F3CCD" w:rsidP="005F3CCD">
            <w:r w:rsidRPr="005F3CCD">
              <w:t>Signed Learning Mentor   </w:t>
            </w:r>
          </w:p>
        </w:tc>
        <w:tc>
          <w:tcPr>
            <w:tcW w:w="10665" w:type="dxa"/>
            <w:gridSpan w:val="9"/>
            <w:tcBorders>
              <w:top w:val="nil"/>
              <w:left w:val="single" w:sz="6" w:space="0" w:color="auto"/>
              <w:bottom w:val="single" w:sz="6" w:space="0" w:color="auto"/>
              <w:right w:val="single" w:sz="6" w:space="0" w:color="auto"/>
            </w:tcBorders>
            <w:hideMark/>
          </w:tcPr>
          <w:p w14:paraId="6433DD84" w14:textId="77777777" w:rsidR="005F3CCD" w:rsidRPr="005F3CCD" w:rsidRDefault="005F3CCD" w:rsidP="005F3CCD">
            <w:r w:rsidRPr="005F3CCD">
              <w:t> </w:t>
            </w:r>
            <w:r w:rsidRPr="005F3CCD">
              <w:rPr>
                <w:i/>
                <w:iCs/>
              </w:rPr>
              <w:t>L Francis</w:t>
            </w:r>
            <w:r w:rsidRPr="005F3CCD">
              <w:t> </w:t>
            </w:r>
          </w:p>
        </w:tc>
      </w:tr>
      <w:tr w:rsidR="005F3CCD" w:rsidRPr="005F3CCD" w14:paraId="6A05963A" w14:textId="77777777">
        <w:trPr>
          <w:trHeight w:val="270"/>
        </w:trPr>
        <w:tc>
          <w:tcPr>
            <w:tcW w:w="2610" w:type="dxa"/>
            <w:tcBorders>
              <w:top w:val="single" w:sz="6" w:space="0" w:color="auto"/>
              <w:left w:val="single" w:sz="6" w:space="0" w:color="auto"/>
              <w:bottom w:val="single" w:sz="6" w:space="0" w:color="auto"/>
              <w:right w:val="single" w:sz="6" w:space="0" w:color="auto"/>
            </w:tcBorders>
            <w:shd w:val="clear" w:color="auto" w:fill="E7E6E6"/>
            <w:hideMark/>
          </w:tcPr>
          <w:p w14:paraId="2CEEE451" w14:textId="77777777" w:rsidR="005F3CCD" w:rsidRPr="005F3CCD" w:rsidRDefault="005F3CCD" w:rsidP="005F3CCD">
            <w:r w:rsidRPr="005F3CCD">
              <w:t>Date  </w:t>
            </w:r>
          </w:p>
        </w:tc>
        <w:tc>
          <w:tcPr>
            <w:tcW w:w="10665" w:type="dxa"/>
            <w:gridSpan w:val="9"/>
            <w:tcBorders>
              <w:top w:val="single" w:sz="6" w:space="0" w:color="auto"/>
              <w:left w:val="single" w:sz="6" w:space="0" w:color="auto"/>
              <w:bottom w:val="single" w:sz="6" w:space="0" w:color="auto"/>
              <w:right w:val="single" w:sz="6" w:space="0" w:color="auto"/>
            </w:tcBorders>
            <w:hideMark/>
          </w:tcPr>
          <w:p w14:paraId="63B9CD4B" w14:textId="77777777" w:rsidR="005F3CCD" w:rsidRPr="005F3CCD" w:rsidRDefault="005F3CCD" w:rsidP="005F3CCD">
            <w:r w:rsidRPr="005F3CCD">
              <w:t> 20/3/26 </w:t>
            </w:r>
          </w:p>
        </w:tc>
      </w:tr>
      <w:tr w:rsidR="005F3CCD" w:rsidRPr="005F3CCD" w14:paraId="78AA0744" w14:textId="77777777">
        <w:trPr>
          <w:trHeight w:val="270"/>
        </w:trPr>
        <w:tc>
          <w:tcPr>
            <w:tcW w:w="2610" w:type="dxa"/>
            <w:tcBorders>
              <w:top w:val="single" w:sz="6" w:space="0" w:color="auto"/>
              <w:left w:val="nil"/>
              <w:bottom w:val="nil"/>
              <w:right w:val="nil"/>
            </w:tcBorders>
            <w:vAlign w:val="center"/>
            <w:hideMark/>
          </w:tcPr>
          <w:p w14:paraId="7361230E" w14:textId="77777777" w:rsidR="005F3CCD" w:rsidRPr="005F3CCD" w:rsidRDefault="005F3CCD" w:rsidP="005F3CCD">
            <w:r w:rsidRPr="005F3CCD">
              <w:t> </w:t>
            </w:r>
          </w:p>
        </w:tc>
        <w:tc>
          <w:tcPr>
            <w:tcW w:w="2610" w:type="dxa"/>
            <w:tcBorders>
              <w:top w:val="single" w:sz="6" w:space="0" w:color="auto"/>
              <w:left w:val="nil"/>
              <w:bottom w:val="nil"/>
              <w:right w:val="nil"/>
            </w:tcBorders>
            <w:vAlign w:val="center"/>
            <w:hideMark/>
          </w:tcPr>
          <w:p w14:paraId="708AD72E" w14:textId="77777777" w:rsidR="005F3CCD" w:rsidRPr="005F3CCD" w:rsidRDefault="005F3CCD" w:rsidP="005F3CCD">
            <w:r w:rsidRPr="005F3CCD">
              <w:t> </w:t>
            </w:r>
          </w:p>
        </w:tc>
        <w:tc>
          <w:tcPr>
            <w:tcW w:w="1485" w:type="dxa"/>
            <w:tcBorders>
              <w:top w:val="nil"/>
              <w:left w:val="nil"/>
              <w:bottom w:val="nil"/>
              <w:right w:val="nil"/>
            </w:tcBorders>
            <w:vAlign w:val="center"/>
            <w:hideMark/>
          </w:tcPr>
          <w:p w14:paraId="196DECBC" w14:textId="77777777" w:rsidR="005F3CCD" w:rsidRPr="005F3CCD" w:rsidRDefault="005F3CCD" w:rsidP="005F3CCD">
            <w:r w:rsidRPr="005F3CCD">
              <w:t> </w:t>
            </w:r>
          </w:p>
        </w:tc>
        <w:tc>
          <w:tcPr>
            <w:tcW w:w="1170" w:type="dxa"/>
            <w:tcBorders>
              <w:top w:val="nil"/>
              <w:left w:val="nil"/>
              <w:bottom w:val="nil"/>
              <w:right w:val="nil"/>
            </w:tcBorders>
            <w:vAlign w:val="center"/>
            <w:hideMark/>
          </w:tcPr>
          <w:p w14:paraId="291FA6DD" w14:textId="77777777" w:rsidR="005F3CCD" w:rsidRPr="005F3CCD" w:rsidRDefault="005F3CCD" w:rsidP="005F3CCD">
            <w:r w:rsidRPr="005F3CCD">
              <w:t> </w:t>
            </w:r>
          </w:p>
        </w:tc>
        <w:tc>
          <w:tcPr>
            <w:tcW w:w="360" w:type="dxa"/>
            <w:tcBorders>
              <w:top w:val="nil"/>
              <w:left w:val="nil"/>
              <w:bottom w:val="nil"/>
              <w:right w:val="nil"/>
            </w:tcBorders>
            <w:vAlign w:val="center"/>
            <w:hideMark/>
          </w:tcPr>
          <w:p w14:paraId="3E513976" w14:textId="77777777" w:rsidR="005F3CCD" w:rsidRPr="005F3CCD" w:rsidRDefault="005F3CCD" w:rsidP="005F3CCD">
            <w:r w:rsidRPr="005F3CCD">
              <w:t> </w:t>
            </w:r>
          </w:p>
        </w:tc>
        <w:tc>
          <w:tcPr>
            <w:tcW w:w="990" w:type="dxa"/>
            <w:tcBorders>
              <w:top w:val="nil"/>
              <w:left w:val="nil"/>
              <w:bottom w:val="nil"/>
              <w:right w:val="nil"/>
            </w:tcBorders>
            <w:vAlign w:val="center"/>
            <w:hideMark/>
          </w:tcPr>
          <w:p w14:paraId="4D164127" w14:textId="77777777" w:rsidR="005F3CCD" w:rsidRPr="005F3CCD" w:rsidRDefault="005F3CCD" w:rsidP="005F3CCD">
            <w:r w:rsidRPr="005F3CCD">
              <w:t> </w:t>
            </w:r>
          </w:p>
        </w:tc>
        <w:tc>
          <w:tcPr>
            <w:tcW w:w="990" w:type="dxa"/>
            <w:tcBorders>
              <w:top w:val="nil"/>
              <w:left w:val="nil"/>
              <w:bottom w:val="nil"/>
              <w:right w:val="nil"/>
            </w:tcBorders>
            <w:vAlign w:val="center"/>
            <w:hideMark/>
          </w:tcPr>
          <w:p w14:paraId="69CE5479" w14:textId="77777777" w:rsidR="005F3CCD" w:rsidRPr="005F3CCD" w:rsidRDefault="005F3CCD" w:rsidP="005F3CCD">
            <w:r w:rsidRPr="005F3CCD">
              <w:t> </w:t>
            </w:r>
          </w:p>
        </w:tc>
        <w:tc>
          <w:tcPr>
            <w:tcW w:w="990" w:type="dxa"/>
            <w:tcBorders>
              <w:top w:val="nil"/>
              <w:left w:val="nil"/>
              <w:bottom w:val="nil"/>
              <w:right w:val="nil"/>
            </w:tcBorders>
            <w:vAlign w:val="center"/>
            <w:hideMark/>
          </w:tcPr>
          <w:p w14:paraId="2B8BA7F6" w14:textId="77777777" w:rsidR="005F3CCD" w:rsidRPr="005F3CCD" w:rsidRDefault="005F3CCD" w:rsidP="005F3CCD">
            <w:r w:rsidRPr="005F3CCD">
              <w:t> </w:t>
            </w:r>
          </w:p>
        </w:tc>
        <w:tc>
          <w:tcPr>
            <w:tcW w:w="990" w:type="dxa"/>
            <w:tcBorders>
              <w:top w:val="nil"/>
              <w:left w:val="nil"/>
              <w:bottom w:val="nil"/>
              <w:right w:val="nil"/>
            </w:tcBorders>
            <w:vAlign w:val="center"/>
            <w:hideMark/>
          </w:tcPr>
          <w:p w14:paraId="27B74177" w14:textId="77777777" w:rsidR="005F3CCD" w:rsidRPr="005F3CCD" w:rsidRDefault="005F3CCD" w:rsidP="005F3CCD">
            <w:r w:rsidRPr="005F3CCD">
              <w:t> </w:t>
            </w:r>
          </w:p>
        </w:tc>
        <w:tc>
          <w:tcPr>
            <w:tcW w:w="990" w:type="dxa"/>
            <w:tcBorders>
              <w:top w:val="nil"/>
              <w:left w:val="nil"/>
              <w:bottom w:val="nil"/>
              <w:right w:val="nil"/>
            </w:tcBorders>
            <w:vAlign w:val="center"/>
            <w:hideMark/>
          </w:tcPr>
          <w:p w14:paraId="3C573571" w14:textId="77777777" w:rsidR="005F3CCD" w:rsidRPr="005F3CCD" w:rsidRDefault="005F3CCD" w:rsidP="005F3CCD">
            <w:r w:rsidRPr="005F3CCD">
              <w:t> </w:t>
            </w:r>
          </w:p>
        </w:tc>
      </w:tr>
    </w:tbl>
    <w:p w14:paraId="2DE5A607" w14:textId="77777777" w:rsidR="005F3CCD" w:rsidRPr="005F3CCD" w:rsidRDefault="005F3CCD" w:rsidP="005F3CCD">
      <w:r w:rsidRPr="005F3CCD">
        <w:t> </w:t>
      </w:r>
    </w:p>
    <w:p w14:paraId="4971195B" w14:textId="77777777" w:rsidR="008B5EA7" w:rsidRPr="005F3CCD" w:rsidRDefault="008B5EA7" w:rsidP="005F3CCD"/>
    <w:sectPr w:rsidR="008B5EA7" w:rsidRPr="005F3CCD" w:rsidSect="005F3CC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C7443"/>
    <w:multiLevelType w:val="multilevel"/>
    <w:tmpl w:val="F0521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7BC6809"/>
    <w:multiLevelType w:val="multilevel"/>
    <w:tmpl w:val="D0B2D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6262B2A"/>
    <w:multiLevelType w:val="multilevel"/>
    <w:tmpl w:val="40FC6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AA60820"/>
    <w:multiLevelType w:val="multilevel"/>
    <w:tmpl w:val="CF8A9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2137040">
    <w:abstractNumId w:val="0"/>
  </w:num>
  <w:num w:numId="2" w16cid:durableId="724111742">
    <w:abstractNumId w:val="3"/>
  </w:num>
  <w:num w:numId="3" w16cid:durableId="1143237971">
    <w:abstractNumId w:val="1"/>
  </w:num>
  <w:num w:numId="4" w16cid:durableId="15660657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CCD"/>
    <w:rsid w:val="00087352"/>
    <w:rsid w:val="001F68BF"/>
    <w:rsid w:val="0025553D"/>
    <w:rsid w:val="005F3CCD"/>
    <w:rsid w:val="0077194D"/>
    <w:rsid w:val="008B5EA7"/>
    <w:rsid w:val="00A61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E46B6"/>
  <w15:chartTrackingRefBased/>
  <w15:docId w15:val="{DDCA0138-1978-4BA0-B204-07B7FC5DE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C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C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3CC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CC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3CC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3CC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3CC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3CC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3CC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C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C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CC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CC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F3CC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F3CC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F3CC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F3CC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F3CC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F3C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C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CC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CC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F3CCD"/>
    <w:pPr>
      <w:spacing w:before="160"/>
      <w:jc w:val="center"/>
    </w:pPr>
    <w:rPr>
      <w:i/>
      <w:iCs/>
      <w:color w:val="404040" w:themeColor="text1" w:themeTint="BF"/>
    </w:rPr>
  </w:style>
  <w:style w:type="character" w:customStyle="1" w:styleId="QuoteChar">
    <w:name w:val="Quote Char"/>
    <w:basedOn w:val="DefaultParagraphFont"/>
    <w:link w:val="Quote"/>
    <w:uiPriority w:val="29"/>
    <w:rsid w:val="005F3CCD"/>
    <w:rPr>
      <w:i/>
      <w:iCs/>
      <w:color w:val="404040" w:themeColor="text1" w:themeTint="BF"/>
    </w:rPr>
  </w:style>
  <w:style w:type="paragraph" w:styleId="ListParagraph">
    <w:name w:val="List Paragraph"/>
    <w:basedOn w:val="Normal"/>
    <w:uiPriority w:val="34"/>
    <w:qFormat/>
    <w:rsid w:val="005F3CCD"/>
    <w:pPr>
      <w:ind w:left="720"/>
      <w:contextualSpacing/>
    </w:pPr>
  </w:style>
  <w:style w:type="character" w:styleId="IntenseEmphasis">
    <w:name w:val="Intense Emphasis"/>
    <w:basedOn w:val="DefaultParagraphFont"/>
    <w:uiPriority w:val="21"/>
    <w:qFormat/>
    <w:rsid w:val="005F3CCD"/>
    <w:rPr>
      <w:i/>
      <w:iCs/>
      <w:color w:val="0F4761" w:themeColor="accent1" w:themeShade="BF"/>
    </w:rPr>
  </w:style>
  <w:style w:type="paragraph" w:styleId="IntenseQuote">
    <w:name w:val="Intense Quote"/>
    <w:basedOn w:val="Normal"/>
    <w:next w:val="Normal"/>
    <w:link w:val="IntenseQuoteChar"/>
    <w:uiPriority w:val="30"/>
    <w:qFormat/>
    <w:rsid w:val="005F3C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CCD"/>
    <w:rPr>
      <w:i/>
      <w:iCs/>
      <w:color w:val="0F4761" w:themeColor="accent1" w:themeShade="BF"/>
    </w:rPr>
  </w:style>
  <w:style w:type="character" w:styleId="IntenseReference">
    <w:name w:val="Intense Reference"/>
    <w:basedOn w:val="DefaultParagraphFont"/>
    <w:uiPriority w:val="32"/>
    <w:qFormat/>
    <w:rsid w:val="005F3C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1668</Words>
  <Characters>9513</Characters>
  <Application>Microsoft Office Word</Application>
  <DocSecurity>0</DocSecurity>
  <Lines>79</Lines>
  <Paragraphs>22</Paragraphs>
  <ScaleCrop>false</ScaleCrop>
  <Company>Swansea Council</Company>
  <LinksUpToDate>false</LinksUpToDate>
  <CharactersWithSpaces>11159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Deenah Zaakirah (2404639)</cp:lastModifiedBy>
  <cp:revision>2</cp:revision>
  <dcterms:created xsi:type="dcterms:W3CDTF">2026-04-01T00:29:00Z</dcterms:created>
  <dcterms:modified xsi:type="dcterms:W3CDTF">2026-04-01T00:29:00Z</dcterms:modified>
</cp:coreProperties>
</file>