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BE348" w14:textId="77777777" w:rsidR="00233EF5" w:rsidRDefault="00F148C2" w:rsidP="00F148C2">
      <w:pPr>
        <w:rPr>
          <w:rFonts w:ascii="Arial" w:hAnsi="Arial" w:cs="Arial"/>
          <w:b/>
          <w:bCs/>
          <w:sz w:val="24"/>
          <w:szCs w:val="24"/>
          <w:u w:val="single"/>
        </w:rPr>
      </w:pPr>
      <w:r w:rsidRPr="004A66B4">
        <w:rPr>
          <w:rFonts w:ascii="Arial" w:hAnsi="Arial" w:cs="Arial"/>
          <w:b/>
          <w:bCs/>
          <w:sz w:val="24"/>
          <w:szCs w:val="24"/>
          <w:u w:val="single"/>
        </w:rPr>
        <w:t xml:space="preserve">Rhian Wyn Rowlands </w:t>
      </w:r>
    </w:p>
    <w:p w14:paraId="5012961C" w14:textId="033C6784"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2115403</w:t>
      </w:r>
    </w:p>
    <w:p w14:paraId="78B0B52C" w14:textId="16EC4428" w:rsidR="00ED4BF8" w:rsidRDefault="00ED4BF8" w:rsidP="00F148C2">
      <w:pPr>
        <w:rPr>
          <w:rFonts w:ascii="Arial" w:hAnsi="Arial" w:cs="Arial"/>
          <w:b/>
          <w:bCs/>
          <w:sz w:val="24"/>
          <w:szCs w:val="24"/>
          <w:u w:val="single"/>
        </w:rPr>
      </w:pPr>
      <w:r>
        <w:rPr>
          <w:rFonts w:ascii="Arial" w:hAnsi="Arial" w:cs="Arial"/>
          <w:b/>
          <w:bCs/>
          <w:sz w:val="24"/>
          <w:szCs w:val="24"/>
          <w:u w:val="single"/>
        </w:rPr>
        <w:t>MA/PGDip in Strategic People Management</w:t>
      </w:r>
    </w:p>
    <w:p w14:paraId="68A066D6" w14:textId="54435134" w:rsidR="00233EF5" w:rsidRDefault="00390462" w:rsidP="00F148C2">
      <w:pPr>
        <w:rPr>
          <w:rFonts w:ascii="Arial" w:hAnsi="Arial" w:cs="Arial"/>
          <w:b/>
          <w:bCs/>
          <w:sz w:val="24"/>
          <w:szCs w:val="24"/>
          <w:u w:val="single"/>
        </w:rPr>
      </w:pPr>
      <w:r>
        <w:rPr>
          <w:rFonts w:ascii="Arial" w:hAnsi="Arial" w:cs="Arial"/>
          <w:b/>
          <w:bCs/>
          <w:sz w:val="24"/>
          <w:szCs w:val="24"/>
          <w:u w:val="single"/>
        </w:rPr>
        <w:t>Resourcing and Talent Management</w:t>
      </w:r>
    </w:p>
    <w:p w14:paraId="741590D4" w14:textId="28379DE2"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The New Talent Economy</w:t>
      </w:r>
    </w:p>
    <w:p w14:paraId="7A6211FE" w14:textId="77777777" w:rsidR="00F148C2" w:rsidRPr="004A66B4" w:rsidRDefault="00F148C2" w:rsidP="00F148C2">
      <w:pPr>
        <w:rPr>
          <w:rFonts w:ascii="Arial" w:hAnsi="Arial" w:cs="Arial"/>
          <w:b/>
          <w:bCs/>
          <w:sz w:val="24"/>
          <w:szCs w:val="24"/>
          <w:u w:val="single"/>
        </w:rPr>
      </w:pPr>
    </w:p>
    <w:p w14:paraId="1F593C94" w14:textId="77777777" w:rsidR="00F148C2" w:rsidRPr="004A66B4" w:rsidRDefault="00F148C2" w:rsidP="00F148C2">
      <w:pPr>
        <w:rPr>
          <w:rFonts w:ascii="Arial" w:hAnsi="Arial" w:cs="Arial"/>
          <w:b/>
          <w:bCs/>
          <w:sz w:val="24"/>
          <w:szCs w:val="24"/>
          <w:u w:val="single"/>
        </w:rPr>
      </w:pPr>
    </w:p>
    <w:p w14:paraId="3D75C49F" w14:textId="77777777" w:rsidR="00F148C2" w:rsidRPr="004A66B4" w:rsidRDefault="00F148C2" w:rsidP="00F148C2">
      <w:pPr>
        <w:rPr>
          <w:rFonts w:ascii="Arial" w:hAnsi="Arial" w:cs="Arial"/>
          <w:b/>
          <w:bCs/>
          <w:sz w:val="24"/>
          <w:szCs w:val="24"/>
          <w:u w:val="single"/>
        </w:rPr>
      </w:pPr>
    </w:p>
    <w:p w14:paraId="6A04CCD8" w14:textId="77777777" w:rsidR="00F148C2" w:rsidRPr="004A66B4" w:rsidRDefault="00F148C2" w:rsidP="00F148C2">
      <w:pPr>
        <w:rPr>
          <w:rFonts w:ascii="Arial" w:hAnsi="Arial" w:cs="Arial"/>
          <w:b/>
          <w:bCs/>
          <w:sz w:val="24"/>
          <w:szCs w:val="24"/>
          <w:u w:val="single"/>
        </w:rPr>
      </w:pPr>
    </w:p>
    <w:p w14:paraId="55336670" w14:textId="77777777" w:rsidR="00F148C2" w:rsidRPr="004A66B4" w:rsidRDefault="00F148C2" w:rsidP="00F148C2">
      <w:pPr>
        <w:rPr>
          <w:rFonts w:ascii="Arial" w:hAnsi="Arial" w:cs="Arial"/>
          <w:b/>
          <w:bCs/>
          <w:sz w:val="24"/>
          <w:szCs w:val="24"/>
          <w:u w:val="single"/>
        </w:rPr>
      </w:pPr>
    </w:p>
    <w:p w14:paraId="2FEDCD13" w14:textId="77777777" w:rsidR="00F148C2" w:rsidRPr="004A66B4" w:rsidRDefault="00F148C2" w:rsidP="00F148C2">
      <w:pPr>
        <w:rPr>
          <w:rFonts w:ascii="Arial" w:hAnsi="Arial" w:cs="Arial"/>
          <w:b/>
          <w:bCs/>
          <w:sz w:val="24"/>
          <w:szCs w:val="24"/>
          <w:u w:val="single"/>
        </w:rPr>
      </w:pPr>
    </w:p>
    <w:p w14:paraId="50E12B71" w14:textId="77777777" w:rsidR="00F148C2" w:rsidRPr="004A66B4" w:rsidRDefault="00F148C2" w:rsidP="00F148C2">
      <w:pPr>
        <w:rPr>
          <w:rFonts w:ascii="Arial" w:hAnsi="Arial" w:cs="Arial"/>
          <w:b/>
          <w:bCs/>
          <w:sz w:val="24"/>
          <w:szCs w:val="24"/>
          <w:u w:val="single"/>
        </w:rPr>
      </w:pPr>
    </w:p>
    <w:p w14:paraId="694C6A36" w14:textId="77777777" w:rsidR="00F148C2" w:rsidRPr="004A66B4" w:rsidRDefault="00F148C2" w:rsidP="00F148C2">
      <w:pPr>
        <w:rPr>
          <w:rFonts w:ascii="Arial" w:hAnsi="Arial" w:cs="Arial"/>
          <w:b/>
          <w:bCs/>
          <w:sz w:val="24"/>
          <w:szCs w:val="24"/>
          <w:u w:val="single"/>
        </w:rPr>
      </w:pPr>
    </w:p>
    <w:p w14:paraId="3393837E" w14:textId="77777777" w:rsidR="00F148C2" w:rsidRPr="004A66B4" w:rsidRDefault="00F148C2" w:rsidP="00F148C2">
      <w:pPr>
        <w:rPr>
          <w:rFonts w:ascii="Arial" w:hAnsi="Arial" w:cs="Arial"/>
          <w:b/>
          <w:bCs/>
          <w:sz w:val="24"/>
          <w:szCs w:val="24"/>
          <w:u w:val="single"/>
        </w:rPr>
      </w:pPr>
    </w:p>
    <w:p w14:paraId="3D284580" w14:textId="77777777" w:rsidR="00F148C2" w:rsidRPr="004A66B4" w:rsidRDefault="00F148C2" w:rsidP="00F148C2">
      <w:pPr>
        <w:rPr>
          <w:rFonts w:ascii="Arial" w:hAnsi="Arial" w:cs="Arial"/>
          <w:b/>
          <w:bCs/>
          <w:sz w:val="24"/>
          <w:szCs w:val="24"/>
          <w:u w:val="single"/>
        </w:rPr>
      </w:pPr>
    </w:p>
    <w:p w14:paraId="4CFF1957" w14:textId="77777777" w:rsidR="00F148C2" w:rsidRPr="004A66B4" w:rsidRDefault="00F148C2" w:rsidP="00F148C2">
      <w:pPr>
        <w:rPr>
          <w:rFonts w:ascii="Arial" w:hAnsi="Arial" w:cs="Arial"/>
          <w:b/>
          <w:bCs/>
          <w:sz w:val="24"/>
          <w:szCs w:val="24"/>
          <w:u w:val="single"/>
        </w:rPr>
      </w:pPr>
    </w:p>
    <w:p w14:paraId="717BF046" w14:textId="77777777" w:rsidR="00F148C2" w:rsidRPr="004A66B4" w:rsidRDefault="00F148C2" w:rsidP="00F148C2">
      <w:pPr>
        <w:rPr>
          <w:rFonts w:ascii="Arial" w:hAnsi="Arial" w:cs="Arial"/>
          <w:b/>
          <w:bCs/>
          <w:sz w:val="24"/>
          <w:szCs w:val="24"/>
          <w:u w:val="single"/>
        </w:rPr>
      </w:pPr>
    </w:p>
    <w:p w14:paraId="3ABDAD2F" w14:textId="77777777" w:rsidR="00F148C2" w:rsidRPr="004A66B4" w:rsidRDefault="00F148C2" w:rsidP="00F148C2">
      <w:pPr>
        <w:rPr>
          <w:rFonts w:ascii="Arial" w:hAnsi="Arial" w:cs="Arial"/>
          <w:b/>
          <w:bCs/>
          <w:sz w:val="24"/>
          <w:szCs w:val="24"/>
          <w:u w:val="single"/>
        </w:rPr>
      </w:pPr>
    </w:p>
    <w:p w14:paraId="19A9B260" w14:textId="77777777" w:rsidR="00F148C2" w:rsidRPr="004A66B4" w:rsidRDefault="00F148C2" w:rsidP="00F148C2">
      <w:pPr>
        <w:rPr>
          <w:rFonts w:ascii="Arial" w:hAnsi="Arial" w:cs="Arial"/>
          <w:b/>
          <w:bCs/>
          <w:sz w:val="24"/>
          <w:szCs w:val="24"/>
          <w:u w:val="single"/>
        </w:rPr>
      </w:pPr>
    </w:p>
    <w:p w14:paraId="1E2CDF99" w14:textId="77777777" w:rsidR="00F148C2" w:rsidRPr="004A66B4" w:rsidRDefault="00F148C2" w:rsidP="00F148C2">
      <w:pPr>
        <w:rPr>
          <w:rFonts w:ascii="Arial" w:hAnsi="Arial" w:cs="Arial"/>
          <w:b/>
          <w:bCs/>
          <w:sz w:val="24"/>
          <w:szCs w:val="24"/>
          <w:u w:val="single"/>
        </w:rPr>
      </w:pPr>
    </w:p>
    <w:p w14:paraId="3A8AB870" w14:textId="77777777" w:rsidR="00F148C2" w:rsidRPr="004A66B4" w:rsidRDefault="00F148C2" w:rsidP="00F148C2">
      <w:pPr>
        <w:rPr>
          <w:rFonts w:ascii="Arial" w:hAnsi="Arial" w:cs="Arial"/>
          <w:b/>
          <w:bCs/>
          <w:sz w:val="24"/>
          <w:szCs w:val="24"/>
          <w:u w:val="single"/>
        </w:rPr>
      </w:pPr>
    </w:p>
    <w:p w14:paraId="76D281F1" w14:textId="77777777" w:rsidR="00F148C2" w:rsidRPr="004A66B4" w:rsidRDefault="00F148C2" w:rsidP="00F148C2">
      <w:pPr>
        <w:rPr>
          <w:rFonts w:ascii="Arial" w:hAnsi="Arial" w:cs="Arial"/>
          <w:b/>
          <w:bCs/>
          <w:sz w:val="24"/>
          <w:szCs w:val="24"/>
          <w:u w:val="single"/>
        </w:rPr>
      </w:pPr>
    </w:p>
    <w:p w14:paraId="04CFF1EA" w14:textId="77777777" w:rsidR="00F148C2" w:rsidRPr="004A66B4" w:rsidRDefault="00F148C2" w:rsidP="00F148C2">
      <w:pPr>
        <w:rPr>
          <w:rFonts w:ascii="Arial" w:hAnsi="Arial" w:cs="Arial"/>
          <w:b/>
          <w:bCs/>
          <w:sz w:val="24"/>
          <w:szCs w:val="24"/>
          <w:u w:val="single"/>
        </w:rPr>
      </w:pPr>
    </w:p>
    <w:p w14:paraId="38805F1F" w14:textId="77777777" w:rsidR="00F148C2" w:rsidRPr="004A66B4" w:rsidRDefault="00F148C2" w:rsidP="00F148C2">
      <w:pPr>
        <w:rPr>
          <w:rFonts w:ascii="Arial" w:hAnsi="Arial" w:cs="Arial"/>
          <w:b/>
          <w:bCs/>
          <w:sz w:val="24"/>
          <w:szCs w:val="24"/>
          <w:u w:val="single"/>
        </w:rPr>
      </w:pPr>
    </w:p>
    <w:p w14:paraId="2FCDFC2F" w14:textId="77777777" w:rsidR="00F148C2" w:rsidRPr="004A66B4" w:rsidRDefault="00F148C2" w:rsidP="00F148C2">
      <w:pPr>
        <w:rPr>
          <w:rFonts w:ascii="Arial" w:hAnsi="Arial" w:cs="Arial"/>
          <w:b/>
          <w:bCs/>
          <w:sz w:val="24"/>
          <w:szCs w:val="24"/>
          <w:u w:val="single"/>
        </w:rPr>
      </w:pPr>
    </w:p>
    <w:p w14:paraId="0C505B56" w14:textId="77777777" w:rsidR="00F148C2" w:rsidRPr="004A66B4" w:rsidRDefault="00F148C2" w:rsidP="00F148C2">
      <w:pPr>
        <w:rPr>
          <w:rFonts w:ascii="Arial" w:hAnsi="Arial" w:cs="Arial"/>
          <w:b/>
          <w:bCs/>
          <w:sz w:val="24"/>
          <w:szCs w:val="24"/>
          <w:u w:val="single"/>
        </w:rPr>
      </w:pPr>
    </w:p>
    <w:p w14:paraId="01CCB7EE" w14:textId="77777777" w:rsidR="00F148C2" w:rsidRPr="004A66B4" w:rsidRDefault="00F148C2" w:rsidP="00F148C2">
      <w:pPr>
        <w:rPr>
          <w:rFonts w:ascii="Arial" w:hAnsi="Arial" w:cs="Arial"/>
          <w:b/>
          <w:bCs/>
          <w:sz w:val="24"/>
          <w:szCs w:val="24"/>
          <w:u w:val="single"/>
        </w:rPr>
      </w:pPr>
    </w:p>
    <w:p w14:paraId="25B8D617" w14:textId="77777777" w:rsidR="00F148C2" w:rsidRPr="004A66B4" w:rsidRDefault="00F148C2" w:rsidP="00F148C2">
      <w:pPr>
        <w:rPr>
          <w:rFonts w:ascii="Arial" w:hAnsi="Arial" w:cs="Arial"/>
          <w:b/>
          <w:bCs/>
          <w:sz w:val="24"/>
          <w:szCs w:val="24"/>
          <w:u w:val="single"/>
        </w:rPr>
      </w:pPr>
    </w:p>
    <w:p w14:paraId="3EFA05C7" w14:textId="77777777" w:rsidR="00F148C2" w:rsidRPr="004A66B4" w:rsidRDefault="00F148C2" w:rsidP="00F148C2">
      <w:pPr>
        <w:rPr>
          <w:rFonts w:ascii="Arial" w:hAnsi="Arial" w:cs="Arial"/>
          <w:b/>
          <w:bCs/>
          <w:sz w:val="24"/>
          <w:szCs w:val="24"/>
          <w:u w:val="single"/>
        </w:rPr>
      </w:pPr>
    </w:p>
    <w:p w14:paraId="18BC7079" w14:textId="77777777" w:rsidR="00F148C2" w:rsidRPr="004A66B4" w:rsidRDefault="00F148C2" w:rsidP="00F148C2">
      <w:pPr>
        <w:rPr>
          <w:rFonts w:ascii="Arial" w:hAnsi="Arial" w:cs="Arial"/>
          <w:b/>
          <w:bCs/>
          <w:sz w:val="24"/>
          <w:szCs w:val="24"/>
          <w:u w:val="single"/>
        </w:rPr>
      </w:pPr>
    </w:p>
    <w:p w14:paraId="103388E2" w14:textId="77777777" w:rsidR="00F148C2" w:rsidRPr="004A66B4" w:rsidRDefault="00F148C2" w:rsidP="00F148C2">
      <w:pPr>
        <w:rPr>
          <w:rFonts w:ascii="Arial" w:hAnsi="Arial" w:cs="Arial"/>
          <w:b/>
          <w:bCs/>
          <w:sz w:val="24"/>
          <w:szCs w:val="24"/>
          <w:u w:val="single"/>
        </w:rPr>
      </w:pPr>
    </w:p>
    <w:p w14:paraId="2416FF0D" w14:textId="77777777" w:rsidR="00F148C2" w:rsidRPr="004A66B4" w:rsidRDefault="00F148C2" w:rsidP="00F148C2">
      <w:pPr>
        <w:rPr>
          <w:rFonts w:ascii="Arial" w:hAnsi="Arial" w:cs="Arial"/>
          <w:b/>
          <w:bCs/>
          <w:sz w:val="24"/>
          <w:szCs w:val="24"/>
          <w:u w:val="single"/>
        </w:rPr>
      </w:pPr>
    </w:p>
    <w:p w14:paraId="21434B00" w14:textId="77777777" w:rsidR="00F148C2" w:rsidRPr="004A66B4" w:rsidRDefault="00F148C2" w:rsidP="00F148C2">
      <w:pPr>
        <w:rPr>
          <w:rFonts w:ascii="Arial" w:hAnsi="Arial" w:cs="Arial"/>
          <w:b/>
          <w:bCs/>
          <w:sz w:val="24"/>
          <w:szCs w:val="24"/>
          <w:u w:val="single"/>
        </w:rPr>
      </w:pPr>
    </w:p>
    <w:p w14:paraId="2DA0F819" w14:textId="77777777" w:rsidR="00F148C2" w:rsidRPr="004A66B4" w:rsidRDefault="00F148C2" w:rsidP="00F148C2">
      <w:pPr>
        <w:rPr>
          <w:rFonts w:ascii="Arial" w:hAnsi="Arial" w:cs="Arial"/>
          <w:b/>
          <w:bCs/>
          <w:sz w:val="24"/>
          <w:szCs w:val="24"/>
          <w:u w:val="single"/>
        </w:rPr>
      </w:pPr>
    </w:p>
    <w:p w14:paraId="15DE0677" w14:textId="500C6D33"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1.0</w:t>
      </w:r>
      <w:r w:rsidRPr="004A66B4">
        <w:rPr>
          <w:rFonts w:ascii="Arial" w:hAnsi="Arial" w:cs="Arial"/>
          <w:b/>
          <w:bCs/>
          <w:sz w:val="24"/>
          <w:szCs w:val="24"/>
          <w:u w:val="single"/>
        </w:rPr>
        <w:t xml:space="preserve"> </w:t>
      </w:r>
      <w:r w:rsidRPr="004A66B4">
        <w:rPr>
          <w:rFonts w:ascii="Arial" w:hAnsi="Arial" w:cs="Arial"/>
          <w:b/>
          <w:bCs/>
          <w:sz w:val="24"/>
          <w:szCs w:val="24"/>
          <w:u w:val="single"/>
        </w:rPr>
        <w:t xml:space="preserve">An </w:t>
      </w:r>
      <w:r w:rsidR="00984B37">
        <w:rPr>
          <w:rFonts w:ascii="Arial" w:hAnsi="Arial" w:cs="Arial"/>
          <w:b/>
          <w:bCs/>
          <w:sz w:val="24"/>
          <w:szCs w:val="24"/>
          <w:u w:val="single"/>
        </w:rPr>
        <w:t>E</w:t>
      </w:r>
      <w:r w:rsidRPr="004A66B4">
        <w:rPr>
          <w:rFonts w:ascii="Arial" w:hAnsi="Arial" w:cs="Arial"/>
          <w:b/>
          <w:bCs/>
          <w:sz w:val="24"/>
          <w:szCs w:val="24"/>
          <w:u w:val="single"/>
        </w:rPr>
        <w:t>xecutive Summary</w:t>
      </w:r>
    </w:p>
    <w:p w14:paraId="0FA872FA" w14:textId="1D512B2B" w:rsidR="00F148C2" w:rsidRPr="004A66B4" w:rsidRDefault="00F148C2" w:rsidP="00F148C2">
      <w:pPr>
        <w:rPr>
          <w:rFonts w:ascii="Arial" w:hAnsi="Arial" w:cs="Arial"/>
          <w:sz w:val="24"/>
          <w:szCs w:val="24"/>
        </w:rPr>
      </w:pPr>
      <w:r w:rsidRPr="004A66B4">
        <w:rPr>
          <w:rFonts w:ascii="Arial" w:hAnsi="Arial" w:cs="Arial"/>
          <w:sz w:val="24"/>
          <w:szCs w:val="24"/>
        </w:rPr>
        <w:t xml:space="preserve">This report is an evaluation of the external and internal factors that affecting talent management in the organization and a critical analysis of the HR systems processes and practices in the organization to determine if they can meet the challenges of the future of work. </w:t>
      </w:r>
    </w:p>
    <w:p w14:paraId="260438C0" w14:textId="34C25303" w:rsidR="00F148C2" w:rsidRPr="004A66B4" w:rsidRDefault="00F148C2" w:rsidP="00F148C2">
      <w:pPr>
        <w:rPr>
          <w:rFonts w:ascii="Arial" w:hAnsi="Arial" w:cs="Arial"/>
          <w:sz w:val="24"/>
          <w:szCs w:val="24"/>
        </w:rPr>
      </w:pPr>
      <w:r w:rsidRPr="004A66B4">
        <w:rPr>
          <w:rFonts w:ascii="Arial" w:hAnsi="Arial" w:cs="Arial"/>
          <w:sz w:val="24"/>
          <w:szCs w:val="24"/>
        </w:rPr>
        <w:lastRenderedPageBreak/>
        <w:t xml:space="preserve">The recommendations have been limited to the </w:t>
      </w:r>
      <w:r w:rsidRPr="004A66B4">
        <w:rPr>
          <w:rFonts w:ascii="Arial" w:hAnsi="Arial" w:cs="Arial"/>
          <w:sz w:val="24"/>
          <w:szCs w:val="24"/>
        </w:rPr>
        <w:t>four</w:t>
      </w:r>
      <w:r w:rsidRPr="004A66B4">
        <w:rPr>
          <w:rFonts w:ascii="Arial" w:hAnsi="Arial" w:cs="Arial"/>
          <w:sz w:val="24"/>
          <w:szCs w:val="24"/>
        </w:rPr>
        <w:t xml:space="preserve"> which the author believes could have the biggest positive impact on Porth Gofal’s future. The recommendations are to </w:t>
      </w:r>
      <w:r w:rsidR="00E362AF" w:rsidRPr="004A66B4">
        <w:rPr>
          <w:rFonts w:ascii="Arial" w:hAnsi="Arial" w:cs="Arial"/>
          <w:sz w:val="24"/>
          <w:szCs w:val="24"/>
        </w:rPr>
        <w:t>prioritise the exit intervi</w:t>
      </w:r>
      <w:r w:rsidR="0087330F" w:rsidRPr="004A66B4">
        <w:rPr>
          <w:rFonts w:ascii="Arial" w:hAnsi="Arial" w:cs="Arial"/>
          <w:sz w:val="24"/>
          <w:szCs w:val="24"/>
        </w:rPr>
        <w:t xml:space="preserve">ew pilot and </w:t>
      </w:r>
      <w:r w:rsidR="00B045C1" w:rsidRPr="004A66B4">
        <w:rPr>
          <w:rFonts w:ascii="Arial" w:hAnsi="Arial" w:cs="Arial"/>
          <w:sz w:val="24"/>
          <w:szCs w:val="24"/>
        </w:rPr>
        <w:t>ensure that evaluation and implementation of any recommendation takes place</w:t>
      </w:r>
      <w:r w:rsidR="00A13877" w:rsidRPr="004A66B4">
        <w:rPr>
          <w:rFonts w:ascii="Arial" w:hAnsi="Arial" w:cs="Arial"/>
          <w:sz w:val="24"/>
          <w:szCs w:val="24"/>
        </w:rPr>
        <w:t xml:space="preserve">, to continue lobbying for a national set of terms and conditions for social workers, to review the </w:t>
      </w:r>
      <w:r w:rsidR="0036050A" w:rsidRPr="004A66B4">
        <w:rPr>
          <w:rFonts w:ascii="Arial" w:hAnsi="Arial" w:cs="Arial"/>
          <w:sz w:val="24"/>
          <w:szCs w:val="24"/>
        </w:rPr>
        <w:t xml:space="preserve">recruitment process in the light of changes enforced to it and investigate the possibility of </w:t>
      </w:r>
      <w:r w:rsidR="00F4348A" w:rsidRPr="004A66B4">
        <w:rPr>
          <w:rFonts w:ascii="Arial" w:hAnsi="Arial" w:cs="Arial"/>
          <w:sz w:val="24"/>
          <w:szCs w:val="24"/>
        </w:rPr>
        <w:t xml:space="preserve">creating a partnership with Higher Education </w:t>
      </w:r>
      <w:r w:rsidR="009F032A" w:rsidRPr="004A66B4">
        <w:rPr>
          <w:rFonts w:ascii="Arial" w:hAnsi="Arial" w:cs="Arial"/>
          <w:sz w:val="24"/>
          <w:szCs w:val="24"/>
        </w:rPr>
        <w:t>providers to create a graduate scheme.</w:t>
      </w:r>
    </w:p>
    <w:p w14:paraId="60EC826B" w14:textId="1BC4FA86" w:rsidR="00F148C2" w:rsidRPr="004A66B4" w:rsidRDefault="00F148C2" w:rsidP="00F148C2">
      <w:pPr>
        <w:rPr>
          <w:rFonts w:ascii="Arial" w:hAnsi="Arial" w:cs="Arial"/>
          <w:sz w:val="24"/>
          <w:szCs w:val="24"/>
        </w:rPr>
      </w:pPr>
      <w:r w:rsidRPr="004A66B4">
        <w:rPr>
          <w:rFonts w:ascii="Arial" w:hAnsi="Arial" w:cs="Arial"/>
          <w:sz w:val="24"/>
          <w:szCs w:val="24"/>
        </w:rPr>
        <w:t xml:space="preserve">Although numerous sources were read reviewed as part of this report, none of them had been written based on Porth Gofal alone. Due to this, the conclusions and recommendations have been drawn to the best of the information provided. </w:t>
      </w:r>
    </w:p>
    <w:p w14:paraId="6C544026" w14:textId="77777777" w:rsidR="00F148C2" w:rsidRPr="004A66B4" w:rsidRDefault="00F148C2" w:rsidP="00F148C2">
      <w:pPr>
        <w:rPr>
          <w:rFonts w:ascii="Arial" w:hAnsi="Arial" w:cs="Arial"/>
          <w:sz w:val="24"/>
          <w:szCs w:val="24"/>
        </w:rPr>
      </w:pPr>
      <w:r w:rsidRPr="004A66B4">
        <w:rPr>
          <w:rFonts w:ascii="Arial" w:hAnsi="Arial" w:cs="Arial"/>
          <w:sz w:val="24"/>
          <w:szCs w:val="24"/>
        </w:rPr>
        <w:t>Care was taken to use sources as up to date as possible, and sources based on the sector in Wales, although comparisons have been made with the equivalent Sector in England.</w:t>
      </w:r>
    </w:p>
    <w:p w14:paraId="772DE69D" w14:textId="77777777" w:rsidR="00F148C2" w:rsidRPr="004A66B4" w:rsidRDefault="00F148C2" w:rsidP="00F148C2">
      <w:pPr>
        <w:rPr>
          <w:rFonts w:ascii="Arial" w:hAnsi="Arial" w:cs="Arial"/>
          <w:sz w:val="24"/>
          <w:szCs w:val="24"/>
        </w:rPr>
      </w:pPr>
      <w:r w:rsidRPr="004A66B4">
        <w:rPr>
          <w:rFonts w:ascii="Arial" w:hAnsi="Arial" w:cs="Arial"/>
          <w:sz w:val="24"/>
          <w:szCs w:val="24"/>
        </w:rPr>
        <w:t>Word count limited the in-depth evaluation and analysis of the topic.</w:t>
      </w:r>
    </w:p>
    <w:p w14:paraId="36F51C22" w14:textId="77777777" w:rsidR="00F148C2" w:rsidRPr="004A66B4" w:rsidRDefault="00F148C2" w:rsidP="00F148C2">
      <w:pPr>
        <w:rPr>
          <w:rFonts w:ascii="Arial" w:hAnsi="Arial" w:cs="Arial"/>
          <w:b/>
          <w:bCs/>
          <w:sz w:val="24"/>
          <w:szCs w:val="24"/>
          <w:u w:val="single"/>
        </w:rPr>
      </w:pPr>
    </w:p>
    <w:p w14:paraId="74450B02" w14:textId="77777777"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 xml:space="preserve"> </w:t>
      </w:r>
    </w:p>
    <w:p w14:paraId="17C43095" w14:textId="77777777" w:rsidR="00F148C2" w:rsidRPr="004A66B4" w:rsidRDefault="00F148C2" w:rsidP="00F148C2">
      <w:pPr>
        <w:rPr>
          <w:rFonts w:ascii="Arial" w:hAnsi="Arial" w:cs="Arial"/>
          <w:b/>
          <w:bCs/>
          <w:sz w:val="24"/>
          <w:szCs w:val="24"/>
          <w:u w:val="single"/>
        </w:rPr>
      </w:pPr>
    </w:p>
    <w:p w14:paraId="5C888A7C" w14:textId="77777777" w:rsidR="00F148C2" w:rsidRPr="004A66B4" w:rsidRDefault="00F148C2" w:rsidP="00F148C2">
      <w:pPr>
        <w:rPr>
          <w:rFonts w:ascii="Arial" w:hAnsi="Arial" w:cs="Arial"/>
          <w:b/>
          <w:bCs/>
          <w:sz w:val="24"/>
          <w:szCs w:val="24"/>
          <w:u w:val="single"/>
        </w:rPr>
      </w:pPr>
    </w:p>
    <w:p w14:paraId="7D35A663" w14:textId="77777777" w:rsidR="00F148C2" w:rsidRPr="004A66B4" w:rsidRDefault="00F148C2" w:rsidP="00F148C2">
      <w:pPr>
        <w:rPr>
          <w:rFonts w:ascii="Arial" w:hAnsi="Arial" w:cs="Arial"/>
          <w:b/>
          <w:bCs/>
          <w:sz w:val="24"/>
          <w:szCs w:val="24"/>
          <w:u w:val="single"/>
        </w:rPr>
      </w:pPr>
    </w:p>
    <w:p w14:paraId="0E3D2106" w14:textId="77777777" w:rsidR="00F148C2" w:rsidRPr="004A66B4" w:rsidRDefault="00F148C2" w:rsidP="00F148C2">
      <w:pPr>
        <w:rPr>
          <w:rFonts w:ascii="Arial" w:hAnsi="Arial" w:cs="Arial"/>
          <w:b/>
          <w:bCs/>
          <w:sz w:val="24"/>
          <w:szCs w:val="24"/>
          <w:u w:val="single"/>
        </w:rPr>
      </w:pPr>
    </w:p>
    <w:p w14:paraId="5A289CCC" w14:textId="77777777" w:rsidR="00F148C2" w:rsidRPr="004A66B4" w:rsidRDefault="00F148C2" w:rsidP="00F148C2">
      <w:pPr>
        <w:rPr>
          <w:rFonts w:ascii="Arial" w:hAnsi="Arial" w:cs="Arial"/>
          <w:b/>
          <w:bCs/>
          <w:sz w:val="24"/>
          <w:szCs w:val="24"/>
          <w:u w:val="single"/>
        </w:rPr>
      </w:pPr>
    </w:p>
    <w:p w14:paraId="63143219" w14:textId="77777777" w:rsidR="00F148C2" w:rsidRPr="004A66B4" w:rsidRDefault="00F148C2" w:rsidP="00F148C2">
      <w:pPr>
        <w:rPr>
          <w:rFonts w:ascii="Arial" w:hAnsi="Arial" w:cs="Arial"/>
          <w:b/>
          <w:bCs/>
          <w:sz w:val="24"/>
          <w:szCs w:val="24"/>
          <w:u w:val="single"/>
        </w:rPr>
      </w:pPr>
    </w:p>
    <w:p w14:paraId="18D2C9D1" w14:textId="77777777" w:rsidR="00F148C2" w:rsidRPr="004A66B4" w:rsidRDefault="00F148C2" w:rsidP="00F148C2">
      <w:pPr>
        <w:rPr>
          <w:rFonts w:ascii="Arial" w:hAnsi="Arial" w:cs="Arial"/>
          <w:b/>
          <w:bCs/>
          <w:sz w:val="24"/>
          <w:szCs w:val="24"/>
          <w:u w:val="single"/>
        </w:rPr>
      </w:pPr>
    </w:p>
    <w:p w14:paraId="69951D82" w14:textId="77777777" w:rsidR="00F148C2" w:rsidRPr="004A66B4" w:rsidRDefault="00F148C2" w:rsidP="00F148C2">
      <w:pPr>
        <w:rPr>
          <w:rFonts w:ascii="Arial" w:hAnsi="Arial" w:cs="Arial"/>
          <w:b/>
          <w:bCs/>
          <w:sz w:val="24"/>
          <w:szCs w:val="24"/>
          <w:u w:val="single"/>
        </w:rPr>
      </w:pPr>
    </w:p>
    <w:p w14:paraId="1899E21D" w14:textId="77777777" w:rsidR="00F148C2" w:rsidRPr="004A66B4" w:rsidRDefault="00F148C2" w:rsidP="00F148C2">
      <w:pPr>
        <w:rPr>
          <w:rFonts w:ascii="Arial" w:hAnsi="Arial" w:cs="Arial"/>
          <w:b/>
          <w:bCs/>
          <w:sz w:val="24"/>
          <w:szCs w:val="24"/>
          <w:u w:val="single"/>
        </w:rPr>
      </w:pPr>
    </w:p>
    <w:p w14:paraId="62843CDD" w14:textId="77777777" w:rsidR="00F148C2" w:rsidRPr="004A66B4" w:rsidRDefault="00F148C2" w:rsidP="00F148C2">
      <w:pPr>
        <w:rPr>
          <w:rFonts w:ascii="Arial" w:hAnsi="Arial" w:cs="Arial"/>
          <w:b/>
          <w:bCs/>
          <w:sz w:val="24"/>
          <w:szCs w:val="24"/>
          <w:u w:val="single"/>
        </w:rPr>
      </w:pPr>
    </w:p>
    <w:p w14:paraId="061FCB52" w14:textId="77777777" w:rsidR="00F148C2" w:rsidRPr="004A66B4" w:rsidRDefault="00F148C2" w:rsidP="00F148C2">
      <w:pPr>
        <w:rPr>
          <w:rFonts w:ascii="Arial" w:hAnsi="Arial" w:cs="Arial"/>
          <w:b/>
          <w:bCs/>
          <w:sz w:val="24"/>
          <w:szCs w:val="24"/>
          <w:u w:val="single"/>
        </w:rPr>
      </w:pPr>
    </w:p>
    <w:p w14:paraId="0CC7C4E3" w14:textId="77777777" w:rsidR="00F148C2" w:rsidRPr="004A66B4" w:rsidRDefault="00F148C2" w:rsidP="00F148C2">
      <w:pPr>
        <w:rPr>
          <w:rFonts w:ascii="Arial" w:hAnsi="Arial" w:cs="Arial"/>
          <w:b/>
          <w:bCs/>
          <w:sz w:val="24"/>
          <w:szCs w:val="24"/>
          <w:u w:val="single"/>
        </w:rPr>
      </w:pPr>
    </w:p>
    <w:p w14:paraId="66D8DF80" w14:textId="77777777" w:rsidR="00F148C2" w:rsidRPr="004A66B4" w:rsidRDefault="00F148C2" w:rsidP="00F148C2">
      <w:pPr>
        <w:rPr>
          <w:rFonts w:ascii="Arial" w:hAnsi="Arial" w:cs="Arial"/>
          <w:b/>
          <w:bCs/>
          <w:sz w:val="24"/>
          <w:szCs w:val="24"/>
          <w:u w:val="single"/>
        </w:rPr>
      </w:pPr>
    </w:p>
    <w:p w14:paraId="290323B1" w14:textId="77777777" w:rsidR="00F148C2" w:rsidRPr="004A66B4" w:rsidRDefault="00F148C2" w:rsidP="00F148C2">
      <w:pPr>
        <w:rPr>
          <w:rFonts w:ascii="Arial" w:hAnsi="Arial" w:cs="Arial"/>
          <w:b/>
          <w:bCs/>
          <w:sz w:val="24"/>
          <w:szCs w:val="24"/>
          <w:u w:val="single"/>
        </w:rPr>
      </w:pPr>
    </w:p>
    <w:p w14:paraId="787D103E" w14:textId="77777777" w:rsidR="00F148C2" w:rsidRPr="004A66B4" w:rsidRDefault="00F148C2" w:rsidP="00F148C2">
      <w:pPr>
        <w:rPr>
          <w:rFonts w:ascii="Arial" w:hAnsi="Arial" w:cs="Arial"/>
          <w:b/>
          <w:bCs/>
          <w:sz w:val="24"/>
          <w:szCs w:val="24"/>
          <w:u w:val="single"/>
        </w:rPr>
      </w:pPr>
    </w:p>
    <w:p w14:paraId="70E51DA5" w14:textId="77777777" w:rsidR="00F148C2" w:rsidRPr="004A66B4" w:rsidRDefault="00F148C2" w:rsidP="00F148C2">
      <w:pPr>
        <w:rPr>
          <w:rFonts w:ascii="Arial" w:hAnsi="Arial" w:cs="Arial"/>
          <w:b/>
          <w:bCs/>
          <w:sz w:val="24"/>
          <w:szCs w:val="24"/>
          <w:u w:val="single"/>
        </w:rPr>
      </w:pPr>
    </w:p>
    <w:p w14:paraId="20AF3E5A" w14:textId="77777777" w:rsidR="00F148C2" w:rsidRPr="004A66B4" w:rsidRDefault="00F148C2" w:rsidP="00F148C2">
      <w:pPr>
        <w:rPr>
          <w:rFonts w:ascii="Arial" w:hAnsi="Arial" w:cs="Arial"/>
          <w:b/>
          <w:bCs/>
          <w:sz w:val="24"/>
          <w:szCs w:val="24"/>
          <w:u w:val="single"/>
        </w:rPr>
      </w:pPr>
    </w:p>
    <w:p w14:paraId="7DF7BC76" w14:textId="77777777"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2.0 Contents Page</w:t>
      </w:r>
    </w:p>
    <w:p w14:paraId="2405FCCB" w14:textId="77777777" w:rsidR="00F148C2" w:rsidRPr="004A66B4" w:rsidRDefault="00F148C2" w:rsidP="00F148C2">
      <w:pPr>
        <w:rPr>
          <w:rFonts w:ascii="Arial" w:hAnsi="Arial" w:cs="Arial"/>
          <w:b/>
          <w:bCs/>
          <w:sz w:val="24"/>
          <w:szCs w:val="24"/>
          <w:u w:val="single"/>
        </w:rPr>
      </w:pPr>
    </w:p>
    <w:p w14:paraId="14BFD064" w14:textId="6ECBA9AA"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3.0 Introduction</w:t>
      </w:r>
    </w:p>
    <w:p w14:paraId="1DAA3B3C" w14:textId="77777777" w:rsidR="00F148C2" w:rsidRPr="004A66B4" w:rsidRDefault="00F148C2" w:rsidP="00F148C2">
      <w:pPr>
        <w:rPr>
          <w:rFonts w:ascii="Arial" w:hAnsi="Arial" w:cs="Arial"/>
          <w:b/>
          <w:bCs/>
          <w:sz w:val="24"/>
          <w:szCs w:val="24"/>
          <w:u w:val="single"/>
        </w:rPr>
      </w:pPr>
    </w:p>
    <w:p w14:paraId="26AF3B66" w14:textId="1638C76F"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4.0 Evaluation of external and internal factors</w:t>
      </w:r>
    </w:p>
    <w:p w14:paraId="61F44E41" w14:textId="77777777" w:rsidR="00F148C2" w:rsidRPr="004A66B4" w:rsidRDefault="00F148C2" w:rsidP="00F148C2">
      <w:pPr>
        <w:rPr>
          <w:rFonts w:ascii="Arial" w:hAnsi="Arial" w:cs="Arial"/>
          <w:sz w:val="24"/>
          <w:szCs w:val="24"/>
        </w:rPr>
      </w:pPr>
      <w:r w:rsidRPr="004A66B4">
        <w:rPr>
          <w:rFonts w:ascii="Arial" w:hAnsi="Arial" w:cs="Arial"/>
          <w:sz w:val="24"/>
          <w:szCs w:val="24"/>
        </w:rPr>
        <w:t>4.1 Attraction</w:t>
      </w:r>
    </w:p>
    <w:p w14:paraId="746AF65E" w14:textId="77777777" w:rsidR="00F148C2" w:rsidRPr="004A66B4" w:rsidRDefault="00F148C2" w:rsidP="00F148C2">
      <w:pPr>
        <w:rPr>
          <w:rFonts w:ascii="Arial" w:hAnsi="Arial" w:cs="Arial"/>
          <w:sz w:val="24"/>
          <w:szCs w:val="24"/>
        </w:rPr>
      </w:pPr>
      <w:r w:rsidRPr="004A66B4">
        <w:rPr>
          <w:rFonts w:ascii="Arial" w:hAnsi="Arial" w:cs="Arial"/>
          <w:sz w:val="24"/>
          <w:szCs w:val="24"/>
        </w:rPr>
        <w:t>4.2 Recruitment</w:t>
      </w:r>
    </w:p>
    <w:p w14:paraId="467A5D6C" w14:textId="77777777" w:rsidR="00F148C2" w:rsidRPr="004A66B4" w:rsidRDefault="00F148C2" w:rsidP="00F148C2">
      <w:pPr>
        <w:rPr>
          <w:rFonts w:ascii="Arial" w:hAnsi="Arial" w:cs="Arial"/>
          <w:sz w:val="24"/>
          <w:szCs w:val="24"/>
        </w:rPr>
      </w:pPr>
      <w:r w:rsidRPr="004A66B4">
        <w:rPr>
          <w:rFonts w:ascii="Arial" w:hAnsi="Arial" w:cs="Arial"/>
          <w:sz w:val="24"/>
          <w:szCs w:val="24"/>
        </w:rPr>
        <w:lastRenderedPageBreak/>
        <w:t>4.3 Development</w:t>
      </w:r>
    </w:p>
    <w:p w14:paraId="5F5EDA04" w14:textId="77777777" w:rsidR="00F148C2" w:rsidRPr="004A66B4" w:rsidRDefault="00F148C2" w:rsidP="00F148C2">
      <w:pPr>
        <w:rPr>
          <w:rFonts w:ascii="Arial" w:hAnsi="Arial" w:cs="Arial"/>
          <w:sz w:val="24"/>
          <w:szCs w:val="24"/>
        </w:rPr>
      </w:pPr>
      <w:r w:rsidRPr="004A66B4">
        <w:rPr>
          <w:rFonts w:ascii="Arial" w:hAnsi="Arial" w:cs="Arial"/>
          <w:sz w:val="24"/>
          <w:szCs w:val="24"/>
        </w:rPr>
        <w:t>4.4 Retention</w:t>
      </w:r>
    </w:p>
    <w:p w14:paraId="54DEA6DD" w14:textId="77777777" w:rsidR="00F148C2" w:rsidRPr="004A66B4" w:rsidRDefault="00F148C2" w:rsidP="00F148C2">
      <w:pPr>
        <w:rPr>
          <w:rFonts w:ascii="Arial" w:hAnsi="Arial" w:cs="Arial"/>
          <w:b/>
          <w:bCs/>
          <w:sz w:val="24"/>
          <w:szCs w:val="24"/>
          <w:u w:val="single"/>
        </w:rPr>
      </w:pPr>
    </w:p>
    <w:p w14:paraId="7CB45D33" w14:textId="789E5A98"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5.0 Critical analysis of the HR systems, processes</w:t>
      </w:r>
      <w:r w:rsidR="00520098">
        <w:rPr>
          <w:rFonts w:ascii="Arial" w:hAnsi="Arial" w:cs="Arial"/>
          <w:b/>
          <w:bCs/>
          <w:sz w:val="24"/>
          <w:szCs w:val="24"/>
          <w:u w:val="single"/>
        </w:rPr>
        <w:t>,</w:t>
      </w:r>
      <w:r w:rsidRPr="004A66B4">
        <w:rPr>
          <w:rFonts w:ascii="Arial" w:hAnsi="Arial" w:cs="Arial"/>
          <w:b/>
          <w:bCs/>
          <w:sz w:val="24"/>
          <w:szCs w:val="24"/>
          <w:u w:val="single"/>
        </w:rPr>
        <w:t xml:space="preserve"> and practices to determine if they</w:t>
      </w:r>
      <w:r w:rsidR="004A66B4">
        <w:rPr>
          <w:rFonts w:ascii="Arial" w:hAnsi="Arial" w:cs="Arial"/>
          <w:b/>
          <w:bCs/>
          <w:sz w:val="24"/>
          <w:szCs w:val="24"/>
          <w:u w:val="single"/>
        </w:rPr>
        <w:t xml:space="preserve"> </w:t>
      </w:r>
      <w:r w:rsidRPr="004A66B4">
        <w:rPr>
          <w:rFonts w:ascii="Arial" w:hAnsi="Arial" w:cs="Arial"/>
          <w:b/>
          <w:bCs/>
          <w:sz w:val="24"/>
          <w:szCs w:val="24"/>
          <w:u w:val="single"/>
        </w:rPr>
        <w:t>can meet the challenges of future work</w:t>
      </w:r>
    </w:p>
    <w:p w14:paraId="2E686377" w14:textId="1623A2E3" w:rsidR="00F148C2" w:rsidRPr="004A66B4" w:rsidRDefault="00F148C2" w:rsidP="00F148C2">
      <w:pPr>
        <w:rPr>
          <w:rFonts w:ascii="Arial" w:hAnsi="Arial" w:cs="Arial"/>
          <w:sz w:val="24"/>
          <w:szCs w:val="24"/>
        </w:rPr>
      </w:pPr>
      <w:r w:rsidRPr="004A66B4">
        <w:rPr>
          <w:rFonts w:ascii="Arial" w:hAnsi="Arial" w:cs="Arial"/>
          <w:sz w:val="24"/>
          <w:szCs w:val="24"/>
        </w:rPr>
        <w:t>5.1 Filling the gaps</w:t>
      </w:r>
    </w:p>
    <w:p w14:paraId="75BCA278" w14:textId="3F48410A" w:rsidR="00F148C2" w:rsidRPr="004A66B4" w:rsidRDefault="00F148C2" w:rsidP="00F148C2">
      <w:pPr>
        <w:rPr>
          <w:rFonts w:ascii="Arial" w:hAnsi="Arial" w:cs="Arial"/>
          <w:sz w:val="24"/>
          <w:szCs w:val="24"/>
        </w:rPr>
      </w:pPr>
      <w:r w:rsidRPr="004A66B4">
        <w:rPr>
          <w:rFonts w:ascii="Arial" w:hAnsi="Arial" w:cs="Arial"/>
          <w:sz w:val="24"/>
          <w:szCs w:val="24"/>
        </w:rPr>
        <w:t>5.2 Keeping the ship steady</w:t>
      </w:r>
    </w:p>
    <w:p w14:paraId="60B1D86B" w14:textId="77777777" w:rsidR="00F148C2" w:rsidRPr="004A66B4" w:rsidRDefault="00F148C2" w:rsidP="00F148C2">
      <w:pPr>
        <w:rPr>
          <w:rFonts w:ascii="Arial" w:hAnsi="Arial" w:cs="Arial"/>
          <w:b/>
          <w:bCs/>
          <w:sz w:val="24"/>
          <w:szCs w:val="24"/>
          <w:u w:val="single"/>
        </w:rPr>
      </w:pPr>
    </w:p>
    <w:p w14:paraId="21C86068" w14:textId="51F3FDE4"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6.0 Recommendations</w:t>
      </w:r>
    </w:p>
    <w:p w14:paraId="1F273FF6" w14:textId="77777777" w:rsidR="00F148C2" w:rsidRPr="004A66B4" w:rsidRDefault="00F148C2" w:rsidP="00F148C2">
      <w:pPr>
        <w:rPr>
          <w:rFonts w:ascii="Arial" w:hAnsi="Arial" w:cs="Arial"/>
          <w:b/>
          <w:bCs/>
          <w:sz w:val="24"/>
          <w:szCs w:val="24"/>
          <w:u w:val="single"/>
        </w:rPr>
      </w:pPr>
    </w:p>
    <w:p w14:paraId="3FCD9377" w14:textId="185FE4D4" w:rsidR="00F148C2" w:rsidRPr="004A66B4" w:rsidRDefault="00F148C2" w:rsidP="00F148C2">
      <w:pPr>
        <w:rPr>
          <w:rFonts w:ascii="Arial" w:hAnsi="Arial" w:cs="Arial"/>
          <w:b/>
          <w:bCs/>
          <w:sz w:val="24"/>
          <w:szCs w:val="24"/>
          <w:u w:val="single"/>
        </w:rPr>
      </w:pPr>
      <w:r w:rsidRPr="004A66B4">
        <w:rPr>
          <w:rFonts w:ascii="Arial" w:hAnsi="Arial" w:cs="Arial"/>
          <w:b/>
          <w:bCs/>
          <w:sz w:val="24"/>
          <w:szCs w:val="24"/>
          <w:u w:val="single"/>
        </w:rPr>
        <w:t>7.0 References</w:t>
      </w:r>
    </w:p>
    <w:p w14:paraId="61243BB1" w14:textId="77777777" w:rsidR="00007071" w:rsidRPr="004A66B4" w:rsidRDefault="00007071" w:rsidP="00F148C2">
      <w:pPr>
        <w:rPr>
          <w:rFonts w:ascii="Arial" w:hAnsi="Arial" w:cs="Arial"/>
          <w:b/>
          <w:bCs/>
          <w:sz w:val="24"/>
          <w:szCs w:val="24"/>
          <w:u w:val="single"/>
        </w:rPr>
      </w:pPr>
    </w:p>
    <w:p w14:paraId="5CDA9024" w14:textId="13D2D51F" w:rsidR="00007071" w:rsidRPr="004A66B4" w:rsidRDefault="00EC7A72" w:rsidP="00F148C2">
      <w:pPr>
        <w:rPr>
          <w:rFonts w:ascii="Arial" w:hAnsi="Arial" w:cs="Arial"/>
          <w:b/>
          <w:bCs/>
          <w:sz w:val="24"/>
          <w:szCs w:val="24"/>
          <w:u w:val="single"/>
        </w:rPr>
      </w:pPr>
      <w:r w:rsidRPr="004A66B4">
        <w:rPr>
          <w:rFonts w:ascii="Arial" w:hAnsi="Arial" w:cs="Arial"/>
          <w:b/>
          <w:bCs/>
          <w:sz w:val="24"/>
          <w:szCs w:val="24"/>
          <w:u w:val="single"/>
        </w:rPr>
        <w:t>Appendix 1: External PESTLE analysis</w:t>
      </w:r>
    </w:p>
    <w:p w14:paraId="25FCFD16" w14:textId="3CC9FBFE" w:rsidR="00EC7A72" w:rsidRPr="004A66B4" w:rsidRDefault="00EC7A72" w:rsidP="00F148C2">
      <w:pPr>
        <w:rPr>
          <w:rFonts w:ascii="Arial" w:hAnsi="Arial" w:cs="Arial"/>
          <w:b/>
          <w:bCs/>
          <w:sz w:val="24"/>
          <w:szCs w:val="24"/>
          <w:u w:val="single"/>
        </w:rPr>
      </w:pPr>
      <w:r w:rsidRPr="004A66B4">
        <w:rPr>
          <w:rFonts w:ascii="Arial" w:hAnsi="Arial" w:cs="Arial"/>
          <w:b/>
          <w:bCs/>
          <w:sz w:val="24"/>
          <w:szCs w:val="24"/>
          <w:u w:val="single"/>
        </w:rPr>
        <w:t>Appendix 2:</w:t>
      </w:r>
      <w:r w:rsidR="00116C41" w:rsidRPr="004A66B4">
        <w:rPr>
          <w:rFonts w:ascii="Arial" w:hAnsi="Arial" w:cs="Arial"/>
          <w:b/>
          <w:bCs/>
          <w:sz w:val="24"/>
          <w:szCs w:val="24"/>
          <w:u w:val="single"/>
        </w:rPr>
        <w:t xml:space="preserve"> Internal PESTLE analysis</w:t>
      </w:r>
    </w:p>
    <w:p w14:paraId="25ECC4D8" w14:textId="0DCD1814" w:rsidR="00116C41" w:rsidRPr="004A66B4" w:rsidRDefault="00116C41" w:rsidP="00F148C2">
      <w:pPr>
        <w:rPr>
          <w:rFonts w:ascii="Arial" w:hAnsi="Arial" w:cs="Arial"/>
          <w:b/>
          <w:bCs/>
          <w:sz w:val="24"/>
          <w:szCs w:val="24"/>
          <w:u w:val="single"/>
        </w:rPr>
      </w:pPr>
      <w:r w:rsidRPr="004A66B4">
        <w:rPr>
          <w:rFonts w:ascii="Arial" w:hAnsi="Arial" w:cs="Arial"/>
          <w:b/>
          <w:bCs/>
          <w:sz w:val="24"/>
          <w:szCs w:val="24"/>
          <w:u w:val="single"/>
        </w:rPr>
        <w:t>Appendix 3: SWOT analysis</w:t>
      </w:r>
    </w:p>
    <w:p w14:paraId="7E7D1634" w14:textId="77777777" w:rsidR="00F148C2" w:rsidRPr="004A66B4" w:rsidRDefault="00F148C2" w:rsidP="009205D9">
      <w:pPr>
        <w:rPr>
          <w:rFonts w:ascii="Arial" w:hAnsi="Arial" w:cs="Arial"/>
          <w:b/>
          <w:bCs/>
          <w:sz w:val="24"/>
          <w:szCs w:val="24"/>
          <w:u w:val="single"/>
        </w:rPr>
      </w:pPr>
    </w:p>
    <w:p w14:paraId="6C1A2D8E" w14:textId="102F37D1" w:rsidR="009205D9" w:rsidRPr="004A66B4" w:rsidRDefault="009205D9" w:rsidP="009205D9">
      <w:pPr>
        <w:rPr>
          <w:rFonts w:ascii="Arial" w:hAnsi="Arial" w:cs="Arial"/>
          <w:b/>
          <w:bCs/>
          <w:noProof/>
          <w:sz w:val="24"/>
          <w:szCs w:val="24"/>
          <w:u w:val="single"/>
        </w:rPr>
      </w:pPr>
      <w:r w:rsidRPr="004A66B4">
        <w:rPr>
          <w:rFonts w:ascii="Arial" w:hAnsi="Arial" w:cs="Arial"/>
          <w:b/>
          <w:bCs/>
          <w:sz w:val="24"/>
          <w:szCs w:val="24"/>
          <w:u w:val="single"/>
        </w:rPr>
        <w:t>3</w:t>
      </w:r>
      <w:r w:rsidRPr="004A66B4">
        <w:rPr>
          <w:rFonts w:ascii="Arial" w:hAnsi="Arial" w:cs="Arial"/>
          <w:b/>
          <w:bCs/>
          <w:noProof/>
          <w:sz w:val="24"/>
          <w:szCs w:val="24"/>
          <w:u w:val="single"/>
        </w:rPr>
        <w:t>. Introduction</w:t>
      </w:r>
    </w:p>
    <w:p w14:paraId="43528CB5" w14:textId="27B67A98" w:rsidR="009205D9" w:rsidRPr="004A66B4" w:rsidRDefault="009205D9" w:rsidP="009205D9">
      <w:pPr>
        <w:rPr>
          <w:rFonts w:ascii="Arial" w:hAnsi="Arial" w:cs="Arial"/>
          <w:noProof/>
          <w:sz w:val="24"/>
          <w:szCs w:val="24"/>
        </w:rPr>
      </w:pPr>
      <w:r w:rsidRPr="004A66B4">
        <w:rPr>
          <w:rFonts w:ascii="Arial" w:hAnsi="Arial" w:cs="Arial"/>
          <w:noProof/>
          <w:sz w:val="24"/>
          <w:szCs w:val="24"/>
        </w:rPr>
        <w:t xml:space="preserve">This report critically evaluates the external and internal factors affecting talent management within the </w:t>
      </w:r>
      <w:r w:rsidRPr="004A66B4">
        <w:rPr>
          <w:rFonts w:ascii="Arial" w:hAnsi="Arial" w:cs="Arial"/>
          <w:i/>
          <w:iCs/>
          <w:noProof/>
          <w:sz w:val="24"/>
          <w:szCs w:val="24"/>
        </w:rPr>
        <w:t xml:space="preserve">Porth </w:t>
      </w:r>
      <w:r w:rsidR="00E52261" w:rsidRPr="004A66B4">
        <w:rPr>
          <w:rFonts w:ascii="Arial" w:hAnsi="Arial" w:cs="Arial"/>
          <w:i/>
          <w:iCs/>
          <w:noProof/>
          <w:sz w:val="24"/>
          <w:szCs w:val="24"/>
        </w:rPr>
        <w:t>Gofal</w:t>
      </w:r>
      <w:r w:rsidR="00E52261" w:rsidRPr="004A66B4">
        <w:rPr>
          <w:rFonts w:ascii="Arial" w:hAnsi="Arial" w:cs="Arial"/>
          <w:noProof/>
          <w:sz w:val="24"/>
          <w:szCs w:val="24"/>
        </w:rPr>
        <w:t xml:space="preserve"> service</w:t>
      </w:r>
      <w:r w:rsidRPr="004A66B4">
        <w:rPr>
          <w:rFonts w:ascii="Arial" w:hAnsi="Arial" w:cs="Arial"/>
          <w:noProof/>
          <w:sz w:val="24"/>
          <w:szCs w:val="24"/>
        </w:rPr>
        <w:t xml:space="preserve"> of Ceredigion County Council (CCC) the Human Resources</w:t>
      </w:r>
      <w:r w:rsidR="00566AED" w:rsidRPr="004A66B4">
        <w:rPr>
          <w:rFonts w:ascii="Arial" w:hAnsi="Arial" w:cs="Arial"/>
          <w:noProof/>
          <w:sz w:val="24"/>
          <w:szCs w:val="24"/>
        </w:rPr>
        <w:t xml:space="preserve"> (HR)</w:t>
      </w:r>
      <w:r w:rsidRPr="004A66B4">
        <w:rPr>
          <w:rFonts w:ascii="Arial" w:hAnsi="Arial" w:cs="Arial"/>
          <w:noProof/>
          <w:sz w:val="24"/>
          <w:szCs w:val="24"/>
        </w:rPr>
        <w:t xml:space="preserve"> systems processes and practices. In addition, a critical </w:t>
      </w:r>
      <w:r w:rsidRPr="004A66B4">
        <w:rPr>
          <w:rFonts w:ascii="Arial" w:hAnsi="Arial" w:cs="Arial"/>
          <w:noProof/>
          <w:sz w:val="24"/>
          <w:szCs w:val="24"/>
        </w:rPr>
        <w:lastRenderedPageBreak/>
        <w:t>analysis of the HR systems processes and practices within the organization to determine if they can meet the challenges of the future of work.</w:t>
      </w:r>
    </w:p>
    <w:p w14:paraId="50ECD9CA" w14:textId="4DD4BAD8" w:rsidR="009205D9" w:rsidRPr="004A66B4" w:rsidRDefault="009205D9" w:rsidP="009205D9">
      <w:pPr>
        <w:rPr>
          <w:rFonts w:ascii="Arial" w:hAnsi="Arial" w:cs="Arial"/>
          <w:noProof/>
          <w:sz w:val="24"/>
          <w:szCs w:val="24"/>
        </w:rPr>
      </w:pPr>
      <w:r w:rsidRPr="004A66B4">
        <w:rPr>
          <w:rFonts w:ascii="Arial" w:hAnsi="Arial" w:cs="Arial"/>
          <w:noProof/>
          <w:sz w:val="24"/>
          <w:szCs w:val="24"/>
        </w:rPr>
        <w:t xml:space="preserve">Recommendations are made for how </w:t>
      </w:r>
      <w:r w:rsidR="00E9758A" w:rsidRPr="004A66B4">
        <w:rPr>
          <w:rFonts w:ascii="Arial" w:hAnsi="Arial" w:cs="Arial"/>
          <w:i/>
          <w:iCs/>
          <w:noProof/>
          <w:sz w:val="24"/>
          <w:szCs w:val="24"/>
        </w:rPr>
        <w:t>P</w:t>
      </w:r>
      <w:r w:rsidR="00E52261" w:rsidRPr="004A66B4">
        <w:rPr>
          <w:rFonts w:ascii="Arial" w:hAnsi="Arial" w:cs="Arial"/>
          <w:i/>
          <w:iCs/>
          <w:noProof/>
          <w:sz w:val="24"/>
          <w:szCs w:val="24"/>
        </w:rPr>
        <w:t xml:space="preserve">orth </w:t>
      </w:r>
      <w:r w:rsidR="00E9758A" w:rsidRPr="004A66B4">
        <w:rPr>
          <w:rFonts w:ascii="Arial" w:hAnsi="Arial" w:cs="Arial"/>
          <w:i/>
          <w:iCs/>
          <w:noProof/>
          <w:sz w:val="24"/>
          <w:szCs w:val="24"/>
        </w:rPr>
        <w:t>G</w:t>
      </w:r>
      <w:r w:rsidR="00E52261" w:rsidRPr="004A66B4">
        <w:rPr>
          <w:rFonts w:ascii="Arial" w:hAnsi="Arial" w:cs="Arial"/>
          <w:i/>
          <w:iCs/>
          <w:noProof/>
          <w:sz w:val="24"/>
          <w:szCs w:val="24"/>
        </w:rPr>
        <w:t>ofal</w:t>
      </w:r>
      <w:r w:rsidRPr="004A66B4">
        <w:rPr>
          <w:rFonts w:ascii="Arial" w:hAnsi="Arial" w:cs="Arial"/>
          <w:noProof/>
          <w:sz w:val="24"/>
          <w:szCs w:val="24"/>
        </w:rPr>
        <w:t xml:space="preserve"> can improve their talent management approach to account for the changes in the way people view work/jobs.</w:t>
      </w:r>
    </w:p>
    <w:p w14:paraId="6E386C7F" w14:textId="77777777" w:rsidR="00D2477F" w:rsidRPr="004A66B4" w:rsidRDefault="009205D9" w:rsidP="009205D9">
      <w:pPr>
        <w:rPr>
          <w:rFonts w:ascii="Arial" w:hAnsi="Arial" w:cs="Arial"/>
          <w:noProof/>
          <w:sz w:val="24"/>
          <w:szCs w:val="24"/>
        </w:rPr>
      </w:pPr>
      <w:r w:rsidRPr="004A66B4">
        <w:rPr>
          <w:rFonts w:ascii="Arial" w:hAnsi="Arial" w:cs="Arial"/>
          <w:noProof/>
          <w:sz w:val="24"/>
          <w:szCs w:val="24"/>
        </w:rPr>
        <w:t xml:space="preserve">I have chosen to focus on one of twelve Services within the Council which is </w:t>
      </w:r>
      <w:r w:rsidRPr="004A66B4">
        <w:rPr>
          <w:rFonts w:ascii="Arial" w:hAnsi="Arial" w:cs="Arial"/>
          <w:i/>
          <w:iCs/>
          <w:noProof/>
          <w:sz w:val="24"/>
          <w:szCs w:val="24"/>
        </w:rPr>
        <w:t>Porth Gofal</w:t>
      </w:r>
      <w:r w:rsidRPr="004A66B4">
        <w:rPr>
          <w:rFonts w:ascii="Arial" w:hAnsi="Arial" w:cs="Arial"/>
          <w:noProof/>
          <w:sz w:val="24"/>
          <w:szCs w:val="24"/>
        </w:rPr>
        <w:t xml:space="preserve">. </w:t>
      </w:r>
      <w:r w:rsidRPr="004A66B4">
        <w:rPr>
          <w:rFonts w:ascii="Arial" w:hAnsi="Arial" w:cs="Arial"/>
          <w:i/>
          <w:iCs/>
          <w:noProof/>
          <w:sz w:val="24"/>
          <w:szCs w:val="24"/>
        </w:rPr>
        <w:t>Porth Gofal</w:t>
      </w:r>
      <w:r w:rsidR="009E5DC2" w:rsidRPr="004A66B4">
        <w:rPr>
          <w:rFonts w:ascii="Arial" w:hAnsi="Arial" w:cs="Arial"/>
          <w:i/>
          <w:iCs/>
          <w:noProof/>
          <w:sz w:val="24"/>
          <w:szCs w:val="24"/>
        </w:rPr>
        <w:t xml:space="preserve"> (PG)</w:t>
      </w:r>
      <w:r w:rsidRPr="004A66B4">
        <w:rPr>
          <w:rFonts w:ascii="Arial" w:hAnsi="Arial" w:cs="Arial"/>
          <w:i/>
          <w:iCs/>
          <w:noProof/>
          <w:sz w:val="24"/>
          <w:szCs w:val="24"/>
        </w:rPr>
        <w:t xml:space="preserve"> </w:t>
      </w:r>
      <w:r w:rsidRPr="004A66B4">
        <w:rPr>
          <w:rFonts w:ascii="Arial" w:hAnsi="Arial" w:cs="Arial"/>
          <w:noProof/>
          <w:sz w:val="24"/>
          <w:szCs w:val="24"/>
        </w:rPr>
        <w:t xml:space="preserve">is a new concept and part of a wider Through Age Wellbeing model that is currently being implemented within CCC. The purpose of the new model is to provide a cohesive and through age approach to care by bringing specialist teams together to provide support for all regardless of age, moving from Children and Adult support provisions being separate. This approach provides greater stability and continuity for service users, ensuring that the same people can support them across the transition from children to adults.  </w:t>
      </w:r>
    </w:p>
    <w:p w14:paraId="296BF2A6" w14:textId="12269BEC" w:rsidR="009205D9" w:rsidRPr="004A66B4" w:rsidRDefault="009205D9" w:rsidP="009205D9">
      <w:pPr>
        <w:rPr>
          <w:rFonts w:ascii="Arial" w:hAnsi="Arial" w:cs="Arial"/>
          <w:noProof/>
          <w:sz w:val="24"/>
          <w:szCs w:val="24"/>
        </w:rPr>
      </w:pPr>
      <w:r w:rsidRPr="004A66B4">
        <w:rPr>
          <w:rFonts w:ascii="Arial" w:hAnsi="Arial" w:cs="Arial"/>
          <w:i/>
          <w:iCs/>
          <w:noProof/>
          <w:sz w:val="24"/>
          <w:szCs w:val="24"/>
        </w:rPr>
        <w:t>P</w:t>
      </w:r>
      <w:r w:rsidR="009E5DC2" w:rsidRPr="004A66B4">
        <w:rPr>
          <w:rFonts w:ascii="Arial" w:hAnsi="Arial" w:cs="Arial"/>
          <w:i/>
          <w:iCs/>
          <w:noProof/>
          <w:sz w:val="24"/>
          <w:szCs w:val="24"/>
        </w:rPr>
        <w:t>G</w:t>
      </w:r>
      <w:r w:rsidRPr="004A66B4">
        <w:rPr>
          <w:rFonts w:ascii="Arial" w:hAnsi="Arial" w:cs="Arial"/>
          <w:noProof/>
          <w:sz w:val="24"/>
          <w:szCs w:val="24"/>
        </w:rPr>
        <w:t xml:space="preserve">’s purpose is to promote the independence of the Service users who tend to be the most vulnerable individuals and families within Society. </w:t>
      </w:r>
      <w:r w:rsidRPr="004A66B4">
        <w:rPr>
          <w:rFonts w:ascii="Arial" w:hAnsi="Arial" w:cs="Arial"/>
          <w:i/>
          <w:iCs/>
          <w:noProof/>
          <w:sz w:val="24"/>
          <w:szCs w:val="24"/>
        </w:rPr>
        <w:t>P</w:t>
      </w:r>
      <w:r w:rsidR="009E5DC2" w:rsidRPr="004A66B4">
        <w:rPr>
          <w:rFonts w:ascii="Arial" w:hAnsi="Arial" w:cs="Arial"/>
          <w:i/>
          <w:iCs/>
          <w:noProof/>
          <w:sz w:val="24"/>
          <w:szCs w:val="24"/>
        </w:rPr>
        <w:t>G</w:t>
      </w:r>
      <w:r w:rsidRPr="004A66B4">
        <w:rPr>
          <w:rFonts w:ascii="Arial" w:hAnsi="Arial" w:cs="Arial"/>
          <w:noProof/>
          <w:sz w:val="24"/>
          <w:szCs w:val="24"/>
        </w:rPr>
        <w:t xml:space="preserve"> works with individuals to understand their strengths, needs and wishes and coordinate support with CCC teams and external partners. </w:t>
      </w:r>
      <w:r w:rsidR="00D875EF" w:rsidRPr="004A66B4">
        <w:rPr>
          <w:rFonts w:ascii="Arial" w:hAnsi="Arial" w:cs="Arial"/>
          <w:noProof/>
          <w:sz w:val="24"/>
          <w:szCs w:val="24"/>
        </w:rPr>
        <w:t>Encompassed within the Service are</w:t>
      </w:r>
      <w:r w:rsidRPr="004A66B4">
        <w:rPr>
          <w:rFonts w:ascii="Arial" w:hAnsi="Arial" w:cs="Arial"/>
          <w:noProof/>
          <w:sz w:val="24"/>
          <w:szCs w:val="24"/>
        </w:rPr>
        <w:t xml:space="preserve"> the Emergency Duty Team, Integrated Community Equipment Stores, Housing Services, Fostering Services, Porth Ceredigion Intake and Triage Team, Targeted Intervention Services and the Residential and Day Care Services </w:t>
      </w:r>
      <w:r w:rsidR="00D875EF" w:rsidRPr="004A66B4">
        <w:rPr>
          <w:rFonts w:ascii="Arial" w:hAnsi="Arial" w:cs="Arial"/>
          <w:noProof/>
          <w:sz w:val="24"/>
          <w:szCs w:val="24"/>
        </w:rPr>
        <w:t>totalling</w:t>
      </w:r>
      <w:r w:rsidRPr="004A66B4">
        <w:rPr>
          <w:rFonts w:ascii="Arial" w:hAnsi="Arial" w:cs="Arial"/>
          <w:noProof/>
          <w:sz w:val="24"/>
          <w:szCs w:val="24"/>
        </w:rPr>
        <w:t xml:space="preserve"> 459 staff members.</w:t>
      </w:r>
    </w:p>
    <w:p w14:paraId="70547A11" w14:textId="6290845C" w:rsidR="009205D9" w:rsidRPr="004A66B4" w:rsidRDefault="009205D9" w:rsidP="009205D9">
      <w:pPr>
        <w:rPr>
          <w:rFonts w:ascii="Arial" w:hAnsi="Arial" w:cs="Arial"/>
          <w:noProof/>
          <w:sz w:val="24"/>
          <w:szCs w:val="24"/>
        </w:rPr>
      </w:pPr>
      <w:r w:rsidRPr="004A66B4">
        <w:rPr>
          <w:rFonts w:ascii="Arial" w:hAnsi="Arial" w:cs="Arial"/>
          <w:noProof/>
          <w:sz w:val="24"/>
          <w:szCs w:val="24"/>
        </w:rPr>
        <w:t xml:space="preserve">Section 4 evaluates the internal and external business affecting talent management in the organisation. There are PESTLE and SWOT analyses in appendix 1 and 2 which inform this section. Section 5 provides Critical analysis of the HR systems, processes and practices to determine if they can meet the challenges of future work </w:t>
      </w:r>
      <w:r w:rsidRPr="004A66B4">
        <w:rPr>
          <w:rFonts w:ascii="Arial" w:hAnsi="Arial" w:cs="Arial"/>
          <w:noProof/>
          <w:sz w:val="24"/>
          <w:szCs w:val="24"/>
        </w:rPr>
        <w:lastRenderedPageBreak/>
        <w:t>the different strands that make up a talent management strategy before conclusions are given in section 6 and recommendations in section 7.</w:t>
      </w:r>
    </w:p>
    <w:p w14:paraId="546AC6EF" w14:textId="5109EBE0" w:rsidR="009205D9" w:rsidRPr="004A66B4" w:rsidRDefault="00E54656" w:rsidP="000002D4">
      <w:pPr>
        <w:rPr>
          <w:rFonts w:ascii="Arial" w:hAnsi="Arial" w:cs="Arial"/>
          <w:b/>
          <w:bCs/>
          <w:noProof/>
          <w:sz w:val="24"/>
          <w:szCs w:val="24"/>
          <w:u w:val="single"/>
        </w:rPr>
      </w:pPr>
      <w:r w:rsidRPr="004A66B4">
        <w:rPr>
          <w:rFonts w:ascii="Arial" w:hAnsi="Arial" w:cs="Arial"/>
          <w:b/>
          <w:bCs/>
          <w:noProof/>
          <w:sz w:val="24"/>
          <w:szCs w:val="24"/>
          <w:u w:val="single"/>
        </w:rPr>
        <w:t>4. Internal and external business factors</w:t>
      </w:r>
    </w:p>
    <w:p w14:paraId="0C19EA94" w14:textId="5AE6A5A1" w:rsidR="00B00105" w:rsidRPr="004A66B4" w:rsidRDefault="00B00105" w:rsidP="000002D4">
      <w:pPr>
        <w:rPr>
          <w:rFonts w:ascii="Arial" w:hAnsi="Arial" w:cs="Arial"/>
          <w:noProof/>
          <w:sz w:val="24"/>
          <w:szCs w:val="24"/>
        </w:rPr>
      </w:pPr>
      <w:r w:rsidRPr="004A66B4">
        <w:rPr>
          <w:rFonts w:ascii="Arial" w:hAnsi="Arial" w:cs="Arial"/>
          <w:noProof/>
          <w:sz w:val="24"/>
          <w:szCs w:val="24"/>
        </w:rPr>
        <w:t>Please find the PESTLE and SWOT analyses of internal and external business factors affecting talent management in Appendix 1</w:t>
      </w:r>
      <w:r w:rsidR="00116C41" w:rsidRPr="004A66B4">
        <w:rPr>
          <w:rFonts w:ascii="Arial" w:hAnsi="Arial" w:cs="Arial"/>
          <w:sz w:val="24"/>
          <w:szCs w:val="24"/>
        </w:rPr>
        <w:t>,</w:t>
      </w:r>
      <w:r w:rsidRPr="004A66B4">
        <w:rPr>
          <w:rFonts w:ascii="Arial" w:hAnsi="Arial" w:cs="Arial"/>
          <w:noProof/>
          <w:sz w:val="24"/>
          <w:szCs w:val="24"/>
        </w:rPr>
        <w:t>2</w:t>
      </w:r>
      <w:r w:rsidR="00116C41" w:rsidRPr="004A66B4">
        <w:rPr>
          <w:rFonts w:ascii="Arial" w:hAnsi="Arial" w:cs="Arial"/>
          <w:sz w:val="24"/>
          <w:szCs w:val="24"/>
        </w:rPr>
        <w:t xml:space="preserve"> and 3</w:t>
      </w:r>
      <w:r w:rsidRPr="004A66B4">
        <w:rPr>
          <w:rFonts w:ascii="Arial" w:hAnsi="Arial" w:cs="Arial"/>
          <w:noProof/>
          <w:sz w:val="24"/>
          <w:szCs w:val="24"/>
        </w:rPr>
        <w:t xml:space="preserve">. An evaluation of the key factors follows below. </w:t>
      </w:r>
      <w:bookmarkStart w:id="0" w:name="_Hlk94561584"/>
      <w:r w:rsidRPr="004A66B4">
        <w:rPr>
          <w:rFonts w:ascii="Arial" w:hAnsi="Arial" w:cs="Arial"/>
          <w:noProof/>
          <w:sz w:val="24"/>
          <w:szCs w:val="24"/>
        </w:rPr>
        <w:t xml:space="preserve">There are severe limitations to viewing any factor independently as all factors interlink. </w:t>
      </w:r>
      <w:bookmarkEnd w:id="0"/>
      <w:r w:rsidRPr="004A66B4">
        <w:rPr>
          <w:rFonts w:ascii="Arial" w:hAnsi="Arial" w:cs="Arial"/>
          <w:noProof/>
          <w:sz w:val="24"/>
          <w:szCs w:val="24"/>
        </w:rPr>
        <w:t>A PESTLE analysis can only ever be a snapshot in time. (Farnham, 2010)</w:t>
      </w:r>
      <w:r w:rsidR="00D2477F" w:rsidRPr="004A66B4">
        <w:rPr>
          <w:rFonts w:ascii="Arial" w:hAnsi="Arial" w:cs="Arial"/>
          <w:noProof/>
          <w:sz w:val="24"/>
          <w:szCs w:val="24"/>
        </w:rPr>
        <w:t xml:space="preserve"> </w:t>
      </w:r>
      <w:r w:rsidR="00D2477F" w:rsidRPr="004A66B4">
        <w:rPr>
          <w:rFonts w:ascii="Arial" w:hAnsi="Arial" w:cs="Arial"/>
          <w:noProof/>
          <w:sz w:val="24"/>
          <w:szCs w:val="24"/>
        </w:rPr>
        <w:t>There are severe limitations to viewing any factor independently as all factors interlink. An evaluation of the Key factors follows.</w:t>
      </w:r>
    </w:p>
    <w:p w14:paraId="1B77B9E7" w14:textId="0FD57C9A" w:rsidR="000002D4" w:rsidRPr="004A66B4" w:rsidRDefault="000002D4" w:rsidP="000002D4">
      <w:pPr>
        <w:rPr>
          <w:rFonts w:ascii="Arial" w:hAnsi="Arial" w:cs="Arial"/>
          <w:b/>
          <w:bCs/>
          <w:noProof/>
          <w:sz w:val="24"/>
          <w:szCs w:val="24"/>
          <w:u w:val="single"/>
        </w:rPr>
      </w:pPr>
      <w:r w:rsidRPr="004A66B4">
        <w:rPr>
          <w:rFonts w:ascii="Arial" w:hAnsi="Arial" w:cs="Arial"/>
          <w:b/>
          <w:bCs/>
          <w:noProof/>
          <w:sz w:val="24"/>
          <w:szCs w:val="24"/>
          <w:u w:val="single"/>
        </w:rPr>
        <w:t>4.3 Attraction</w:t>
      </w:r>
    </w:p>
    <w:p w14:paraId="5B239F58" w14:textId="77777777" w:rsidR="000002D4" w:rsidRPr="004A66B4" w:rsidRDefault="000002D4" w:rsidP="000002D4">
      <w:pPr>
        <w:rPr>
          <w:rFonts w:ascii="Arial" w:hAnsi="Arial" w:cs="Arial"/>
          <w:noProof/>
          <w:sz w:val="24"/>
          <w:szCs w:val="24"/>
        </w:rPr>
      </w:pPr>
      <w:r w:rsidRPr="004A66B4">
        <w:rPr>
          <w:rFonts w:ascii="Arial" w:hAnsi="Arial" w:cs="Arial"/>
          <w:noProof/>
          <w:sz w:val="24"/>
          <w:szCs w:val="24"/>
        </w:rPr>
        <w:t>The UK’s decision in 2016 to leave the EU Union has had an impact on the number of migrants leaving the UK, with net migration falling since 2016 before beginning to stabilize in 2018 according to the ONS (ONS, Migration Statistics Quarterly Report: August 2020) which in turn has affected the number available to work in the United Kingdom. Certain care roles have been added to the Shortage Occupation List (UK Visas and Immigration, 2021) to expand the pool of possible recruits and to try and tempt overseas workers to return.</w:t>
      </w:r>
    </w:p>
    <w:p w14:paraId="00A4D74D" w14:textId="77777777" w:rsidR="000002D4" w:rsidRPr="004A66B4" w:rsidRDefault="000002D4" w:rsidP="000002D4">
      <w:pPr>
        <w:rPr>
          <w:rFonts w:ascii="Arial" w:hAnsi="Arial" w:cs="Arial"/>
          <w:noProof/>
          <w:sz w:val="24"/>
          <w:szCs w:val="24"/>
        </w:rPr>
      </w:pPr>
      <w:r w:rsidRPr="004A66B4">
        <w:rPr>
          <w:rFonts w:ascii="Arial" w:hAnsi="Arial" w:cs="Arial"/>
          <w:noProof/>
          <w:sz w:val="24"/>
          <w:szCs w:val="24"/>
        </w:rPr>
        <w:t>Hutcheson, L; Ormston, R (2019)’s report for Welsh Government says that “An estimated 6.4% of staff within registered social care settings and 4.5% of staff within registered childcare services in Wales are non-UK EU nationals.”  Limitation – WG figures for percentage of EU nationals working in care and childcare settings only included those registered with Care Inspectorate Wales.</w:t>
      </w:r>
    </w:p>
    <w:p w14:paraId="2A611719" w14:textId="139F7A94" w:rsidR="000002D4" w:rsidRPr="004A66B4" w:rsidRDefault="000002D4" w:rsidP="000002D4">
      <w:pPr>
        <w:rPr>
          <w:rFonts w:ascii="Arial" w:hAnsi="Arial" w:cs="Arial"/>
          <w:noProof/>
          <w:sz w:val="24"/>
          <w:szCs w:val="24"/>
        </w:rPr>
      </w:pPr>
      <w:r w:rsidRPr="004A66B4">
        <w:rPr>
          <w:rFonts w:ascii="Arial" w:hAnsi="Arial" w:cs="Arial"/>
          <w:noProof/>
          <w:sz w:val="24"/>
          <w:szCs w:val="24"/>
        </w:rPr>
        <w:lastRenderedPageBreak/>
        <w:t xml:space="preserve">The current tight labour market and increased competition for staff </w:t>
      </w:r>
      <w:r w:rsidR="00817E72" w:rsidRPr="004A66B4">
        <w:rPr>
          <w:rFonts w:ascii="Arial" w:hAnsi="Arial" w:cs="Arial"/>
          <w:noProof/>
          <w:sz w:val="24"/>
          <w:szCs w:val="24"/>
        </w:rPr>
        <w:t xml:space="preserve">leads to </w:t>
      </w:r>
      <w:r w:rsidRPr="004A66B4">
        <w:rPr>
          <w:rFonts w:ascii="Arial" w:hAnsi="Arial" w:cs="Arial"/>
          <w:noProof/>
          <w:sz w:val="24"/>
          <w:szCs w:val="24"/>
        </w:rPr>
        <w:t xml:space="preserve">increased benefits and golden handshakes offered to draw staff </w:t>
      </w:r>
      <w:r w:rsidRPr="004A66B4">
        <w:rPr>
          <w:rFonts w:ascii="Arial" w:hAnsi="Arial" w:cs="Arial"/>
          <w:noProof/>
          <w:sz w:val="24"/>
          <w:szCs w:val="24"/>
        </w:rPr>
        <w:t>“</w:t>
      </w:r>
      <w:r w:rsidRPr="004A66B4">
        <w:rPr>
          <w:rFonts w:ascii="Arial" w:hAnsi="Arial" w:cs="Arial"/>
          <w:noProof/>
          <w:sz w:val="24"/>
          <w:szCs w:val="24"/>
        </w:rPr>
        <w:t>Generous relocation package up to £8,000 for eligible roles</w:t>
      </w:r>
      <w:r w:rsidRPr="004A66B4">
        <w:rPr>
          <w:rFonts w:ascii="Arial" w:hAnsi="Arial" w:cs="Arial"/>
          <w:noProof/>
          <w:sz w:val="24"/>
          <w:szCs w:val="24"/>
        </w:rPr>
        <w:t>”</w:t>
      </w:r>
      <w:r w:rsidR="00BA1EE1" w:rsidRPr="004A66B4">
        <w:rPr>
          <w:rFonts w:ascii="Arial" w:hAnsi="Arial" w:cs="Arial"/>
          <w:noProof/>
          <w:sz w:val="24"/>
          <w:szCs w:val="24"/>
        </w:rPr>
        <w:t xml:space="preserve"> Pembrokeshire County Council (2021). The target recruitment </w:t>
      </w:r>
      <w:r w:rsidRPr="004A66B4">
        <w:rPr>
          <w:rFonts w:ascii="Arial" w:hAnsi="Arial" w:cs="Arial"/>
          <w:noProof/>
          <w:sz w:val="24"/>
          <w:szCs w:val="24"/>
        </w:rPr>
        <w:t>pool</w:t>
      </w:r>
      <w:r w:rsidR="000F32CD" w:rsidRPr="004A66B4">
        <w:rPr>
          <w:rFonts w:ascii="Arial" w:hAnsi="Arial" w:cs="Arial"/>
          <w:noProof/>
          <w:sz w:val="24"/>
          <w:szCs w:val="24"/>
        </w:rPr>
        <w:t xml:space="preserve"> for </w:t>
      </w:r>
      <w:r w:rsidR="000F32CD" w:rsidRPr="004A66B4">
        <w:rPr>
          <w:rFonts w:ascii="Arial" w:hAnsi="Arial" w:cs="Arial"/>
          <w:i/>
          <w:iCs/>
          <w:noProof/>
          <w:sz w:val="24"/>
          <w:szCs w:val="24"/>
        </w:rPr>
        <w:t>PG</w:t>
      </w:r>
      <w:r w:rsidR="00BA1EE1" w:rsidRPr="004A66B4">
        <w:rPr>
          <w:rFonts w:ascii="Arial" w:hAnsi="Arial" w:cs="Arial"/>
          <w:noProof/>
          <w:sz w:val="24"/>
          <w:szCs w:val="24"/>
        </w:rPr>
        <w:t xml:space="preserve"> is also</w:t>
      </w:r>
      <w:r w:rsidRPr="004A66B4">
        <w:rPr>
          <w:rFonts w:ascii="Arial" w:hAnsi="Arial" w:cs="Arial"/>
          <w:noProof/>
          <w:sz w:val="24"/>
          <w:szCs w:val="24"/>
        </w:rPr>
        <w:t xml:space="preserve"> reduced due to the need to provide Welsh language provision</w:t>
      </w:r>
      <w:r w:rsidR="000A6BB4" w:rsidRPr="004A66B4">
        <w:rPr>
          <w:rFonts w:ascii="Arial" w:hAnsi="Arial" w:cs="Arial"/>
          <w:noProof/>
          <w:sz w:val="24"/>
          <w:szCs w:val="24"/>
        </w:rPr>
        <w:t xml:space="preserve"> as outlined in the Welsh Government’s </w:t>
      </w:r>
      <w:r w:rsidR="007A30AA" w:rsidRPr="004A66B4">
        <w:rPr>
          <w:rFonts w:ascii="Arial" w:hAnsi="Arial" w:cs="Arial"/>
          <w:noProof/>
          <w:sz w:val="24"/>
          <w:szCs w:val="24"/>
        </w:rPr>
        <w:t>Strategic Framework for the Welsh Language</w:t>
      </w:r>
      <w:r w:rsidR="009628A3" w:rsidRPr="004A66B4">
        <w:rPr>
          <w:rFonts w:ascii="Arial" w:hAnsi="Arial" w:cs="Arial"/>
          <w:noProof/>
          <w:sz w:val="24"/>
          <w:szCs w:val="24"/>
        </w:rPr>
        <w:t xml:space="preserve"> in Health and Social Care, </w:t>
      </w:r>
      <w:r w:rsidR="00B864D9" w:rsidRPr="004A66B4">
        <w:rPr>
          <w:rFonts w:ascii="Arial" w:hAnsi="Arial" w:cs="Arial"/>
          <w:noProof/>
          <w:sz w:val="24"/>
          <w:szCs w:val="24"/>
        </w:rPr>
        <w:t>(</w:t>
      </w:r>
      <w:r w:rsidR="008436E4" w:rsidRPr="004A66B4">
        <w:rPr>
          <w:rFonts w:ascii="Arial" w:hAnsi="Arial" w:cs="Arial"/>
          <w:noProof/>
          <w:sz w:val="24"/>
          <w:szCs w:val="24"/>
        </w:rPr>
        <w:t>‘</w:t>
      </w:r>
      <w:r w:rsidR="009628A3" w:rsidRPr="004A66B4">
        <w:rPr>
          <w:rFonts w:ascii="Arial" w:hAnsi="Arial" w:cs="Arial"/>
          <w:noProof/>
          <w:sz w:val="24"/>
          <w:szCs w:val="24"/>
        </w:rPr>
        <w:t>More than just words</w:t>
      </w:r>
      <w:r w:rsidR="008436E4" w:rsidRPr="004A66B4">
        <w:rPr>
          <w:rFonts w:ascii="Arial" w:hAnsi="Arial" w:cs="Arial"/>
          <w:noProof/>
          <w:sz w:val="24"/>
          <w:szCs w:val="24"/>
        </w:rPr>
        <w:t>’, 20</w:t>
      </w:r>
      <w:r w:rsidR="00724D0D" w:rsidRPr="004A66B4">
        <w:rPr>
          <w:rFonts w:ascii="Arial" w:hAnsi="Arial" w:cs="Arial"/>
          <w:noProof/>
          <w:sz w:val="24"/>
          <w:szCs w:val="24"/>
        </w:rPr>
        <w:t>19</w:t>
      </w:r>
      <w:r w:rsidR="008436E4" w:rsidRPr="004A66B4">
        <w:rPr>
          <w:rFonts w:ascii="Arial" w:hAnsi="Arial" w:cs="Arial"/>
          <w:noProof/>
          <w:sz w:val="24"/>
          <w:szCs w:val="24"/>
        </w:rPr>
        <w:t>)</w:t>
      </w:r>
      <w:r w:rsidRPr="004A66B4">
        <w:rPr>
          <w:rFonts w:ascii="Arial" w:hAnsi="Arial" w:cs="Arial"/>
          <w:noProof/>
          <w:sz w:val="24"/>
          <w:szCs w:val="24"/>
        </w:rPr>
        <w:t>.  Golden handshakes and increased benefits</w:t>
      </w:r>
      <w:r w:rsidR="00297844" w:rsidRPr="004A66B4">
        <w:rPr>
          <w:rFonts w:ascii="Arial" w:hAnsi="Arial" w:cs="Arial"/>
          <w:noProof/>
          <w:sz w:val="24"/>
          <w:szCs w:val="24"/>
        </w:rPr>
        <w:t xml:space="preserve"> are</w:t>
      </w:r>
      <w:r w:rsidRPr="004A66B4">
        <w:rPr>
          <w:rFonts w:ascii="Arial" w:hAnsi="Arial" w:cs="Arial"/>
          <w:noProof/>
          <w:sz w:val="24"/>
          <w:szCs w:val="24"/>
        </w:rPr>
        <w:t xml:space="preserve"> not sustainable in the long run,</w:t>
      </w:r>
      <w:r w:rsidR="00297844" w:rsidRPr="004A66B4">
        <w:rPr>
          <w:rFonts w:ascii="Arial" w:hAnsi="Arial" w:cs="Arial"/>
          <w:noProof/>
          <w:sz w:val="24"/>
          <w:szCs w:val="24"/>
        </w:rPr>
        <w:t xml:space="preserve"> there is a</w:t>
      </w:r>
      <w:r w:rsidRPr="004A66B4">
        <w:rPr>
          <w:rFonts w:ascii="Arial" w:hAnsi="Arial" w:cs="Arial"/>
          <w:noProof/>
          <w:sz w:val="24"/>
          <w:szCs w:val="24"/>
        </w:rPr>
        <w:t xml:space="preserve"> need </w:t>
      </w:r>
      <w:r w:rsidR="00297844" w:rsidRPr="004A66B4">
        <w:rPr>
          <w:rFonts w:ascii="Arial" w:hAnsi="Arial" w:cs="Arial"/>
          <w:noProof/>
          <w:sz w:val="24"/>
          <w:szCs w:val="24"/>
        </w:rPr>
        <w:t>for a national</w:t>
      </w:r>
      <w:r w:rsidRPr="004A66B4">
        <w:rPr>
          <w:rFonts w:ascii="Arial" w:hAnsi="Arial" w:cs="Arial"/>
          <w:noProof/>
          <w:sz w:val="24"/>
          <w:szCs w:val="24"/>
        </w:rPr>
        <w:t xml:space="preserve"> set of terms and conditions</w:t>
      </w:r>
      <w:r w:rsidR="00297844" w:rsidRPr="004A66B4">
        <w:rPr>
          <w:rFonts w:ascii="Arial" w:hAnsi="Arial" w:cs="Arial"/>
          <w:noProof/>
          <w:sz w:val="24"/>
          <w:szCs w:val="24"/>
        </w:rPr>
        <w:t xml:space="preserve"> so that parity is provided for employers and fairness and equality for employees.</w:t>
      </w:r>
    </w:p>
    <w:p w14:paraId="4BA87FA8" w14:textId="6FF9B639" w:rsidR="00297844" w:rsidRPr="004A66B4" w:rsidRDefault="00297844" w:rsidP="00297844">
      <w:pPr>
        <w:rPr>
          <w:rFonts w:ascii="Arial" w:hAnsi="Arial" w:cs="Arial"/>
          <w:noProof/>
          <w:sz w:val="24"/>
          <w:szCs w:val="24"/>
        </w:rPr>
      </w:pPr>
      <w:r w:rsidRPr="004A66B4">
        <w:rPr>
          <w:rFonts w:ascii="Arial" w:hAnsi="Arial" w:cs="Arial"/>
          <w:noProof/>
          <w:sz w:val="24"/>
          <w:szCs w:val="24"/>
        </w:rPr>
        <w:t>“</w:t>
      </w:r>
      <w:r w:rsidRPr="004A66B4">
        <w:rPr>
          <w:rFonts w:ascii="Arial" w:hAnsi="Arial" w:cs="Arial"/>
          <w:noProof/>
          <w:sz w:val="24"/>
          <w:szCs w:val="24"/>
        </w:rPr>
        <w:t>Some politicians believe a national care system is the only way the social care sector can ensure parity of terms and conditions, and esteem, with its NHS partners.</w:t>
      </w:r>
      <w:r w:rsidRPr="004A66B4">
        <w:rPr>
          <w:rFonts w:ascii="Arial" w:hAnsi="Arial" w:cs="Arial"/>
          <w:noProof/>
          <w:sz w:val="24"/>
          <w:szCs w:val="24"/>
        </w:rPr>
        <w:t xml:space="preserve"> </w:t>
      </w:r>
      <w:r w:rsidRPr="004A66B4">
        <w:rPr>
          <w:rFonts w:ascii="Arial" w:hAnsi="Arial" w:cs="Arial"/>
          <w:noProof/>
          <w:sz w:val="24"/>
          <w:szCs w:val="24"/>
        </w:rPr>
        <w:t xml:space="preserve">This may be the best solution but is likely to take several years to come to fruition, as further resources would be </w:t>
      </w:r>
      <w:r w:rsidRPr="004A66B4">
        <w:rPr>
          <w:rFonts w:ascii="Arial" w:hAnsi="Arial" w:cs="Arial"/>
          <w:noProof/>
          <w:sz w:val="24"/>
          <w:szCs w:val="24"/>
        </w:rPr>
        <w:t>needed,</w:t>
      </w:r>
      <w:r w:rsidRPr="004A66B4">
        <w:rPr>
          <w:rFonts w:ascii="Arial" w:hAnsi="Arial" w:cs="Arial"/>
          <w:noProof/>
          <w:sz w:val="24"/>
          <w:szCs w:val="24"/>
        </w:rPr>
        <w:t xml:space="preserve"> and legislation would need to be enacted.</w:t>
      </w:r>
      <w:r w:rsidRPr="004A66B4">
        <w:rPr>
          <w:rFonts w:ascii="Arial" w:hAnsi="Arial" w:cs="Arial"/>
          <w:noProof/>
          <w:sz w:val="24"/>
          <w:szCs w:val="24"/>
        </w:rPr>
        <w:t xml:space="preserve">” </w:t>
      </w:r>
      <w:r w:rsidR="00B861EB" w:rsidRPr="004A66B4">
        <w:rPr>
          <w:rFonts w:ascii="Arial" w:hAnsi="Arial" w:cs="Arial"/>
          <w:noProof/>
          <w:sz w:val="24"/>
          <w:szCs w:val="24"/>
        </w:rPr>
        <w:t>(</w:t>
      </w:r>
      <w:r w:rsidR="000A6BB4" w:rsidRPr="004A66B4">
        <w:rPr>
          <w:rFonts w:ascii="Arial" w:hAnsi="Arial" w:cs="Arial"/>
          <w:noProof/>
          <w:sz w:val="24"/>
          <w:szCs w:val="24"/>
        </w:rPr>
        <w:t>Evans 2020</w:t>
      </w:r>
      <w:r w:rsidR="002F18D0" w:rsidRPr="004A66B4">
        <w:rPr>
          <w:rFonts w:ascii="Arial" w:hAnsi="Arial" w:cs="Arial"/>
          <w:noProof/>
          <w:sz w:val="24"/>
          <w:szCs w:val="24"/>
        </w:rPr>
        <w:t xml:space="preserve"> para.13</w:t>
      </w:r>
      <w:r w:rsidR="00B861EB" w:rsidRPr="004A66B4">
        <w:rPr>
          <w:rFonts w:ascii="Arial" w:hAnsi="Arial" w:cs="Arial"/>
          <w:noProof/>
          <w:sz w:val="24"/>
          <w:szCs w:val="24"/>
        </w:rPr>
        <w:t>)</w:t>
      </w:r>
    </w:p>
    <w:p w14:paraId="69BFDB7E" w14:textId="29C62C9A" w:rsidR="000002D4" w:rsidRPr="004A66B4" w:rsidRDefault="000002D4" w:rsidP="000002D4">
      <w:pPr>
        <w:rPr>
          <w:rFonts w:ascii="Arial" w:hAnsi="Arial" w:cs="Arial"/>
          <w:noProof/>
          <w:sz w:val="24"/>
          <w:szCs w:val="24"/>
        </w:rPr>
      </w:pPr>
      <w:r w:rsidRPr="004A66B4">
        <w:rPr>
          <w:rFonts w:ascii="Arial" w:hAnsi="Arial" w:cs="Arial"/>
          <w:noProof/>
          <w:sz w:val="24"/>
          <w:szCs w:val="24"/>
        </w:rPr>
        <w:t xml:space="preserve">There have been numerous high-profile cases over the past 25 years criticizing social care services and highlighting failures in the care provided to service users such as the cases of Victoria Climbié, Baby P and Daniel Pelka. The Guardian reported that there were </w:t>
      </w:r>
      <w:r w:rsidR="00F83B48" w:rsidRPr="004A66B4">
        <w:rPr>
          <w:rFonts w:ascii="Arial" w:hAnsi="Arial" w:cs="Arial"/>
          <w:noProof/>
          <w:sz w:val="24"/>
          <w:szCs w:val="24"/>
        </w:rPr>
        <w:t>sixty</w:t>
      </w:r>
      <w:r w:rsidRPr="004A66B4">
        <w:rPr>
          <w:rFonts w:ascii="Arial" w:hAnsi="Arial" w:cs="Arial"/>
          <w:noProof/>
          <w:sz w:val="24"/>
          <w:szCs w:val="24"/>
        </w:rPr>
        <w:t xml:space="preserve"> missed chances to save a baby (Jones, 2008) as a response to the treatment of Baby P.</w:t>
      </w:r>
      <w:r w:rsidR="00434583" w:rsidRPr="004A66B4">
        <w:rPr>
          <w:rFonts w:ascii="Arial" w:hAnsi="Arial" w:cs="Arial"/>
          <w:noProof/>
          <w:sz w:val="24"/>
          <w:szCs w:val="24"/>
        </w:rPr>
        <w:t xml:space="preserve"> </w:t>
      </w:r>
      <w:r w:rsidR="001D7238" w:rsidRPr="004A66B4">
        <w:rPr>
          <w:rFonts w:ascii="Arial" w:hAnsi="Arial" w:cs="Arial"/>
          <w:noProof/>
          <w:sz w:val="24"/>
          <w:szCs w:val="24"/>
        </w:rPr>
        <w:t xml:space="preserve">There is also negative press regarding the support that </w:t>
      </w:r>
      <w:r w:rsidR="0017638C" w:rsidRPr="004A66B4">
        <w:rPr>
          <w:rFonts w:ascii="Arial" w:hAnsi="Arial" w:cs="Arial"/>
          <w:noProof/>
          <w:sz w:val="24"/>
          <w:szCs w:val="24"/>
        </w:rPr>
        <w:t>Social Workers receive</w:t>
      </w:r>
      <w:r w:rsidR="00AB57EB" w:rsidRPr="004A66B4">
        <w:rPr>
          <w:rFonts w:ascii="Arial" w:hAnsi="Arial" w:cs="Arial"/>
          <w:noProof/>
          <w:sz w:val="24"/>
          <w:szCs w:val="24"/>
        </w:rPr>
        <w:t xml:space="preserve"> as noted by Galpin (2015)</w:t>
      </w:r>
      <w:r w:rsidRPr="004A66B4">
        <w:rPr>
          <w:rFonts w:ascii="Arial" w:hAnsi="Arial" w:cs="Arial"/>
          <w:noProof/>
          <w:sz w:val="24"/>
          <w:szCs w:val="24"/>
        </w:rPr>
        <w:t xml:space="preserve"> </w:t>
      </w:r>
      <w:r w:rsidR="00BC6693" w:rsidRPr="004A66B4">
        <w:rPr>
          <w:rFonts w:ascii="Arial" w:hAnsi="Arial" w:cs="Arial"/>
          <w:noProof/>
          <w:sz w:val="24"/>
          <w:szCs w:val="24"/>
        </w:rPr>
        <w:t xml:space="preserve">who argues that </w:t>
      </w:r>
      <w:r w:rsidR="00FD1094" w:rsidRPr="004A66B4">
        <w:rPr>
          <w:rFonts w:ascii="Arial" w:hAnsi="Arial" w:cs="Arial"/>
          <w:noProof/>
          <w:sz w:val="24"/>
          <w:szCs w:val="24"/>
        </w:rPr>
        <w:t>the system is failing social workers rather than the other way around.</w:t>
      </w:r>
      <w:r w:rsidRPr="004A66B4">
        <w:rPr>
          <w:rFonts w:ascii="Arial" w:hAnsi="Arial" w:cs="Arial"/>
          <w:noProof/>
          <w:sz w:val="24"/>
          <w:szCs w:val="24"/>
        </w:rPr>
        <w:t xml:space="preserve"> </w:t>
      </w:r>
      <w:r w:rsidR="00EF5CE4" w:rsidRPr="004A66B4">
        <w:rPr>
          <w:rFonts w:ascii="Arial" w:hAnsi="Arial" w:cs="Arial"/>
          <w:noProof/>
          <w:sz w:val="24"/>
          <w:szCs w:val="24"/>
        </w:rPr>
        <w:t xml:space="preserve">The all-round negativity </w:t>
      </w:r>
      <w:r w:rsidR="00F84BFD" w:rsidRPr="004A66B4">
        <w:rPr>
          <w:rFonts w:ascii="Arial" w:hAnsi="Arial" w:cs="Arial"/>
          <w:noProof/>
          <w:sz w:val="24"/>
          <w:szCs w:val="24"/>
        </w:rPr>
        <w:t>would affect</w:t>
      </w:r>
      <w:r w:rsidR="008F185D" w:rsidRPr="004A66B4">
        <w:rPr>
          <w:rFonts w:ascii="Arial" w:hAnsi="Arial" w:cs="Arial"/>
          <w:noProof/>
          <w:sz w:val="24"/>
          <w:szCs w:val="24"/>
        </w:rPr>
        <w:t xml:space="preserve"> the appeal of a career in the Social Care profession</w:t>
      </w:r>
      <w:r w:rsidR="0036132B" w:rsidRPr="004A66B4">
        <w:rPr>
          <w:rFonts w:ascii="Arial" w:hAnsi="Arial" w:cs="Arial"/>
          <w:noProof/>
          <w:sz w:val="24"/>
          <w:szCs w:val="24"/>
        </w:rPr>
        <w:t xml:space="preserve"> for potential applicants</w:t>
      </w:r>
      <w:r w:rsidR="008F185D" w:rsidRPr="004A66B4">
        <w:rPr>
          <w:rFonts w:ascii="Arial" w:hAnsi="Arial" w:cs="Arial"/>
          <w:noProof/>
          <w:sz w:val="24"/>
          <w:szCs w:val="24"/>
        </w:rPr>
        <w:t xml:space="preserve">. </w:t>
      </w:r>
    </w:p>
    <w:p w14:paraId="00546092" w14:textId="462E06C3" w:rsidR="000002D4" w:rsidRPr="004A66B4" w:rsidRDefault="000002D4" w:rsidP="000002D4">
      <w:pPr>
        <w:rPr>
          <w:rFonts w:ascii="Arial" w:hAnsi="Arial" w:cs="Arial"/>
          <w:noProof/>
          <w:sz w:val="24"/>
          <w:szCs w:val="24"/>
        </w:rPr>
      </w:pPr>
      <w:r w:rsidRPr="004A66B4">
        <w:rPr>
          <w:rFonts w:ascii="Arial" w:hAnsi="Arial" w:cs="Arial"/>
          <w:noProof/>
          <w:sz w:val="24"/>
          <w:szCs w:val="24"/>
        </w:rPr>
        <w:lastRenderedPageBreak/>
        <w:t>CCC has been criticized widely for its tough stance on COVID precautions</w:t>
      </w:r>
      <w:r w:rsidR="009D0E28" w:rsidRPr="004A66B4">
        <w:rPr>
          <w:rFonts w:ascii="Arial" w:hAnsi="Arial" w:cs="Arial"/>
          <w:noProof/>
          <w:sz w:val="24"/>
          <w:szCs w:val="24"/>
        </w:rPr>
        <w:t xml:space="preserve"> (BBCa, 2021)</w:t>
      </w:r>
      <w:r w:rsidRPr="004A66B4">
        <w:rPr>
          <w:rFonts w:ascii="Arial" w:hAnsi="Arial" w:cs="Arial"/>
          <w:noProof/>
          <w:sz w:val="24"/>
          <w:szCs w:val="24"/>
        </w:rPr>
        <w:t>, however the largest public outcry was in September when the Chief Executive’s Pay rise made national headlines (BBC</w:t>
      </w:r>
      <w:r w:rsidR="009D0E28" w:rsidRPr="004A66B4">
        <w:rPr>
          <w:rFonts w:ascii="Arial" w:hAnsi="Arial" w:cs="Arial"/>
          <w:noProof/>
          <w:sz w:val="24"/>
          <w:szCs w:val="24"/>
        </w:rPr>
        <w:t>b</w:t>
      </w:r>
      <w:r w:rsidRPr="004A66B4">
        <w:rPr>
          <w:rFonts w:ascii="Arial" w:hAnsi="Arial" w:cs="Arial"/>
          <w:noProof/>
          <w:sz w:val="24"/>
          <w:szCs w:val="24"/>
        </w:rPr>
        <w:t xml:space="preserve">, 2021). </w:t>
      </w:r>
      <w:r w:rsidR="00752971" w:rsidRPr="004A66B4">
        <w:rPr>
          <w:rFonts w:ascii="Arial" w:hAnsi="Arial" w:cs="Arial"/>
          <w:noProof/>
          <w:sz w:val="24"/>
          <w:szCs w:val="24"/>
        </w:rPr>
        <w:t xml:space="preserve">Local press negativity like so has a direct </w:t>
      </w:r>
      <w:r w:rsidR="004E6AB9" w:rsidRPr="004A66B4">
        <w:rPr>
          <w:rFonts w:ascii="Arial" w:hAnsi="Arial" w:cs="Arial"/>
          <w:noProof/>
          <w:sz w:val="24"/>
          <w:szCs w:val="24"/>
        </w:rPr>
        <w:t>effect</w:t>
      </w:r>
      <w:r w:rsidR="00752971" w:rsidRPr="004A66B4">
        <w:rPr>
          <w:rFonts w:ascii="Arial" w:hAnsi="Arial" w:cs="Arial"/>
          <w:noProof/>
          <w:sz w:val="24"/>
          <w:szCs w:val="24"/>
        </w:rPr>
        <w:t xml:space="preserve"> on </w:t>
      </w:r>
      <w:r w:rsidR="004E6AB9" w:rsidRPr="004A66B4">
        <w:rPr>
          <w:rFonts w:ascii="Arial" w:hAnsi="Arial" w:cs="Arial"/>
          <w:noProof/>
          <w:sz w:val="24"/>
          <w:szCs w:val="24"/>
        </w:rPr>
        <w:t>attraction</w:t>
      </w:r>
      <w:r w:rsidR="00566D0A" w:rsidRPr="004A66B4">
        <w:rPr>
          <w:rFonts w:ascii="Arial" w:hAnsi="Arial" w:cs="Arial"/>
          <w:noProof/>
          <w:sz w:val="24"/>
          <w:szCs w:val="24"/>
        </w:rPr>
        <w:t xml:space="preserve"> as noted by</w:t>
      </w:r>
      <w:r w:rsidR="004E6AB9" w:rsidRPr="004A66B4">
        <w:rPr>
          <w:rFonts w:ascii="Arial" w:hAnsi="Arial" w:cs="Arial"/>
          <w:noProof/>
          <w:sz w:val="24"/>
          <w:szCs w:val="24"/>
        </w:rPr>
        <w:t xml:space="preserve"> </w:t>
      </w:r>
      <w:r w:rsidR="00566D0A" w:rsidRPr="004A66B4">
        <w:rPr>
          <w:rFonts w:ascii="Arial" w:hAnsi="Arial" w:cs="Arial"/>
          <w:noProof/>
          <w:sz w:val="24"/>
          <w:szCs w:val="24"/>
        </w:rPr>
        <w:t>O’Connor in (Howlett 2021) that the brand and reputation will be a key consideration for potential candidates</w:t>
      </w:r>
      <w:r w:rsidR="00566D0A" w:rsidRPr="004A66B4">
        <w:rPr>
          <w:rFonts w:ascii="Arial" w:hAnsi="Arial" w:cs="Arial"/>
          <w:noProof/>
          <w:sz w:val="24"/>
          <w:szCs w:val="24"/>
        </w:rPr>
        <w:t>.</w:t>
      </w:r>
    </w:p>
    <w:p w14:paraId="400974D1" w14:textId="77777777" w:rsidR="000002D4" w:rsidRPr="004A66B4" w:rsidRDefault="000002D4" w:rsidP="000002D4">
      <w:pPr>
        <w:rPr>
          <w:rFonts w:ascii="Arial" w:hAnsi="Arial" w:cs="Arial"/>
          <w:b/>
          <w:bCs/>
          <w:noProof/>
          <w:sz w:val="24"/>
          <w:szCs w:val="24"/>
          <w:u w:val="single"/>
        </w:rPr>
      </w:pPr>
      <w:r w:rsidRPr="004A66B4">
        <w:rPr>
          <w:rFonts w:ascii="Arial" w:hAnsi="Arial" w:cs="Arial"/>
          <w:b/>
          <w:bCs/>
          <w:noProof/>
          <w:sz w:val="24"/>
          <w:szCs w:val="24"/>
          <w:u w:val="single"/>
        </w:rPr>
        <w:t>4.4 Recruitment</w:t>
      </w:r>
    </w:p>
    <w:p w14:paraId="45D33D1C" w14:textId="77777777" w:rsidR="000002D4" w:rsidRPr="004A66B4" w:rsidRDefault="000002D4" w:rsidP="000002D4">
      <w:pPr>
        <w:rPr>
          <w:rFonts w:ascii="Arial" w:hAnsi="Arial" w:cs="Arial"/>
          <w:noProof/>
          <w:sz w:val="24"/>
          <w:szCs w:val="24"/>
        </w:rPr>
      </w:pPr>
      <w:r w:rsidRPr="004A66B4">
        <w:rPr>
          <w:rFonts w:ascii="Arial" w:hAnsi="Arial" w:cs="Arial"/>
          <w:noProof/>
          <w:sz w:val="24"/>
          <w:szCs w:val="24"/>
        </w:rPr>
        <w:t>“Recruitment is a challenge within social care and childcare, with 58% of registered social care respondents …saying they found it difficult to recruit within the last year.” (Hutcheson, L; Ormston, R 2019). England also face difficulty with recruitment with (Skills for Care, 2021) estimating that on average, 6.8% of roles in the adult social care sector were vacant across England in 2020/21.</w:t>
      </w:r>
    </w:p>
    <w:p w14:paraId="4188CA29" w14:textId="6B45BE59" w:rsidR="000002D4" w:rsidRPr="004A66B4" w:rsidRDefault="00310223" w:rsidP="000002D4">
      <w:pPr>
        <w:rPr>
          <w:rFonts w:ascii="Arial" w:hAnsi="Arial" w:cs="Arial"/>
          <w:noProof/>
          <w:color w:val="000000" w:themeColor="text1"/>
          <w:sz w:val="24"/>
          <w:szCs w:val="24"/>
        </w:rPr>
      </w:pPr>
      <w:r w:rsidRPr="004A66B4">
        <w:rPr>
          <w:rFonts w:ascii="Arial" w:hAnsi="Arial" w:cs="Arial"/>
          <w:noProof/>
          <w:color w:val="000000" w:themeColor="text1"/>
          <w:sz w:val="24"/>
          <w:szCs w:val="24"/>
        </w:rPr>
        <w:t>Manpower group (201</w:t>
      </w:r>
      <w:r w:rsidR="00A24FAA" w:rsidRPr="004A66B4">
        <w:rPr>
          <w:rFonts w:ascii="Arial" w:hAnsi="Arial" w:cs="Arial"/>
          <w:noProof/>
          <w:color w:val="000000" w:themeColor="text1"/>
          <w:sz w:val="24"/>
          <w:szCs w:val="24"/>
        </w:rPr>
        <w:t>8</w:t>
      </w:r>
      <w:r w:rsidRPr="004A66B4">
        <w:rPr>
          <w:rFonts w:ascii="Arial" w:hAnsi="Arial" w:cs="Arial"/>
          <w:noProof/>
          <w:color w:val="000000" w:themeColor="text1"/>
          <w:sz w:val="24"/>
          <w:szCs w:val="24"/>
        </w:rPr>
        <w:t>)</w:t>
      </w:r>
      <w:r w:rsidR="00A24FAA" w:rsidRPr="004A66B4">
        <w:rPr>
          <w:rFonts w:ascii="Arial" w:hAnsi="Arial" w:cs="Arial"/>
          <w:noProof/>
          <w:color w:val="000000" w:themeColor="text1"/>
          <w:sz w:val="24"/>
          <w:szCs w:val="24"/>
        </w:rPr>
        <w:t xml:space="preserve"> note that l</w:t>
      </w:r>
      <w:r w:rsidR="000002D4" w:rsidRPr="004A66B4">
        <w:rPr>
          <w:rFonts w:ascii="Arial" w:hAnsi="Arial" w:cs="Arial"/>
          <w:noProof/>
          <w:color w:val="000000" w:themeColor="text1"/>
          <w:sz w:val="24"/>
          <w:szCs w:val="24"/>
        </w:rPr>
        <w:t>arge firms have twice as much difficulty filling roles</w:t>
      </w:r>
      <w:r w:rsidR="00A24FAA" w:rsidRPr="004A66B4">
        <w:rPr>
          <w:rFonts w:ascii="Arial" w:hAnsi="Arial" w:cs="Arial"/>
          <w:noProof/>
          <w:color w:val="000000" w:themeColor="text1"/>
          <w:sz w:val="24"/>
          <w:szCs w:val="24"/>
        </w:rPr>
        <w:t xml:space="preserve"> with</w:t>
      </w:r>
      <w:r w:rsidR="000002D4" w:rsidRPr="004A66B4">
        <w:rPr>
          <w:rFonts w:ascii="Arial" w:hAnsi="Arial" w:cs="Arial"/>
          <w:noProof/>
          <w:color w:val="000000" w:themeColor="text1"/>
          <w:sz w:val="24"/>
          <w:szCs w:val="24"/>
        </w:rPr>
        <w:t xml:space="preserve"> 67% report hiring challenges</w:t>
      </w:r>
      <w:r w:rsidR="00A24FAA" w:rsidRPr="004A66B4">
        <w:rPr>
          <w:rFonts w:ascii="Arial" w:hAnsi="Arial" w:cs="Arial"/>
          <w:noProof/>
          <w:color w:val="000000" w:themeColor="text1"/>
          <w:sz w:val="24"/>
          <w:szCs w:val="24"/>
        </w:rPr>
        <w:t>.</w:t>
      </w:r>
      <w:r w:rsidR="001962EB" w:rsidRPr="004A66B4">
        <w:rPr>
          <w:rFonts w:ascii="Arial" w:hAnsi="Arial" w:cs="Arial"/>
          <w:noProof/>
          <w:color w:val="000000" w:themeColor="text1"/>
          <w:sz w:val="24"/>
          <w:szCs w:val="24"/>
        </w:rPr>
        <w:t xml:space="preserve"> </w:t>
      </w:r>
      <w:r w:rsidR="000002D4" w:rsidRPr="004A66B4">
        <w:rPr>
          <w:rFonts w:ascii="Arial" w:hAnsi="Arial" w:cs="Arial"/>
          <w:noProof/>
          <w:sz w:val="24"/>
          <w:szCs w:val="24"/>
        </w:rPr>
        <w:t xml:space="preserve">According to </w:t>
      </w:r>
      <w:r w:rsidR="00355392" w:rsidRPr="004A66B4">
        <w:rPr>
          <w:rFonts w:ascii="Arial" w:hAnsi="Arial" w:cs="Arial"/>
          <w:noProof/>
          <w:sz w:val="24"/>
          <w:szCs w:val="24"/>
        </w:rPr>
        <w:t>a CCC</w:t>
      </w:r>
      <w:r w:rsidR="000002D4" w:rsidRPr="004A66B4">
        <w:rPr>
          <w:rFonts w:ascii="Arial" w:hAnsi="Arial" w:cs="Arial"/>
          <w:noProof/>
          <w:sz w:val="24"/>
          <w:szCs w:val="24"/>
        </w:rPr>
        <w:t xml:space="preserve"> report the average number of applicants for </w:t>
      </w:r>
      <w:r w:rsidR="000002D4" w:rsidRPr="004A66B4">
        <w:rPr>
          <w:rFonts w:ascii="Arial" w:hAnsi="Arial" w:cs="Arial"/>
          <w:i/>
          <w:iCs/>
          <w:noProof/>
          <w:sz w:val="24"/>
          <w:szCs w:val="24"/>
        </w:rPr>
        <w:t>P</w:t>
      </w:r>
      <w:r w:rsidR="003E54C5" w:rsidRPr="004A66B4">
        <w:rPr>
          <w:rFonts w:ascii="Arial" w:hAnsi="Arial" w:cs="Arial"/>
          <w:i/>
          <w:iCs/>
          <w:noProof/>
          <w:sz w:val="24"/>
          <w:szCs w:val="24"/>
        </w:rPr>
        <w:t>G</w:t>
      </w:r>
      <w:r w:rsidR="000002D4" w:rsidRPr="004A66B4">
        <w:rPr>
          <w:rFonts w:ascii="Arial" w:hAnsi="Arial" w:cs="Arial"/>
          <w:i/>
          <w:iCs/>
          <w:noProof/>
          <w:sz w:val="24"/>
          <w:szCs w:val="24"/>
        </w:rPr>
        <w:t xml:space="preserve"> </w:t>
      </w:r>
      <w:r w:rsidR="000002D4" w:rsidRPr="004A66B4">
        <w:rPr>
          <w:rFonts w:ascii="Arial" w:hAnsi="Arial" w:cs="Arial"/>
          <w:noProof/>
          <w:sz w:val="24"/>
          <w:szCs w:val="24"/>
        </w:rPr>
        <w:t>posts have dropped from 7.3 in 2019 to 4.94. in 2021. The figure for 2022 thus far is 3. (Internal recruitment report, unpublished) This compares with an average of 7.14 applicants for a role in the other 11 Council Services in 2021.</w:t>
      </w:r>
    </w:p>
    <w:p w14:paraId="37C052F3" w14:textId="493744E6" w:rsidR="000002D4" w:rsidRPr="004A66B4" w:rsidRDefault="003B546A" w:rsidP="000002D4">
      <w:pPr>
        <w:rPr>
          <w:rFonts w:ascii="Arial" w:hAnsi="Arial" w:cs="Arial"/>
          <w:noProof/>
          <w:sz w:val="24"/>
          <w:szCs w:val="24"/>
        </w:rPr>
      </w:pPr>
      <w:r w:rsidRPr="004A66B4">
        <w:rPr>
          <w:rFonts w:ascii="Arial" w:hAnsi="Arial" w:cs="Arial"/>
          <w:noProof/>
          <w:sz w:val="24"/>
          <w:szCs w:val="24"/>
        </w:rPr>
        <w:t>R</w:t>
      </w:r>
      <w:r w:rsidR="004E2FBF" w:rsidRPr="004A66B4">
        <w:rPr>
          <w:rFonts w:ascii="Arial" w:hAnsi="Arial" w:cs="Arial"/>
          <w:noProof/>
          <w:sz w:val="24"/>
          <w:szCs w:val="24"/>
        </w:rPr>
        <w:t xml:space="preserve">equisition </w:t>
      </w:r>
      <w:r w:rsidRPr="004A66B4">
        <w:rPr>
          <w:rFonts w:ascii="Arial" w:hAnsi="Arial" w:cs="Arial"/>
          <w:noProof/>
          <w:sz w:val="24"/>
          <w:szCs w:val="24"/>
        </w:rPr>
        <w:t>103250</w:t>
      </w:r>
      <w:r w:rsidR="004E2FBF" w:rsidRPr="004A66B4">
        <w:rPr>
          <w:rFonts w:ascii="Arial" w:hAnsi="Arial" w:cs="Arial"/>
          <w:noProof/>
          <w:sz w:val="24"/>
          <w:szCs w:val="24"/>
        </w:rPr>
        <w:t xml:space="preserve">, CCC’s generic </w:t>
      </w:r>
      <w:r w:rsidR="00C5064F" w:rsidRPr="004A66B4">
        <w:rPr>
          <w:rFonts w:ascii="Arial" w:hAnsi="Arial" w:cs="Arial"/>
          <w:noProof/>
          <w:sz w:val="24"/>
          <w:szCs w:val="24"/>
        </w:rPr>
        <w:t>social</w:t>
      </w:r>
      <w:r w:rsidR="00C621F9" w:rsidRPr="004A66B4">
        <w:rPr>
          <w:rFonts w:ascii="Arial" w:hAnsi="Arial" w:cs="Arial"/>
          <w:noProof/>
          <w:sz w:val="24"/>
          <w:szCs w:val="24"/>
        </w:rPr>
        <w:t xml:space="preserve"> worker pool</w:t>
      </w:r>
      <w:r w:rsidRPr="004A66B4">
        <w:rPr>
          <w:rFonts w:ascii="Arial" w:hAnsi="Arial" w:cs="Arial"/>
          <w:noProof/>
          <w:sz w:val="24"/>
          <w:szCs w:val="24"/>
        </w:rPr>
        <w:t xml:space="preserve"> has been running</w:t>
      </w:r>
      <w:r w:rsidR="004E2FBF" w:rsidRPr="004A66B4">
        <w:rPr>
          <w:rFonts w:ascii="Arial" w:hAnsi="Arial" w:cs="Arial"/>
          <w:noProof/>
          <w:sz w:val="24"/>
          <w:szCs w:val="24"/>
        </w:rPr>
        <w:t xml:space="preserve"> for several</w:t>
      </w:r>
      <w:r w:rsidRPr="004A66B4">
        <w:rPr>
          <w:rFonts w:ascii="Arial" w:hAnsi="Arial" w:cs="Arial"/>
          <w:noProof/>
          <w:sz w:val="24"/>
          <w:szCs w:val="24"/>
        </w:rPr>
        <w:t xml:space="preserve"> months</w:t>
      </w:r>
      <w:r w:rsidR="00C621F9" w:rsidRPr="004A66B4">
        <w:rPr>
          <w:rFonts w:ascii="Arial" w:hAnsi="Arial" w:cs="Arial"/>
          <w:noProof/>
          <w:sz w:val="24"/>
          <w:szCs w:val="24"/>
        </w:rPr>
        <w:t xml:space="preserve"> during which</w:t>
      </w:r>
      <w:r w:rsidRPr="004A66B4">
        <w:rPr>
          <w:rFonts w:ascii="Arial" w:hAnsi="Arial" w:cs="Arial"/>
          <w:noProof/>
          <w:sz w:val="24"/>
          <w:szCs w:val="24"/>
        </w:rPr>
        <w:t xml:space="preserve"> it’s only had one applicant</w:t>
      </w:r>
      <w:r w:rsidR="00C621F9" w:rsidRPr="004A66B4">
        <w:rPr>
          <w:rFonts w:ascii="Arial" w:hAnsi="Arial" w:cs="Arial"/>
          <w:noProof/>
          <w:sz w:val="24"/>
          <w:szCs w:val="24"/>
        </w:rPr>
        <w:t xml:space="preserve"> who </w:t>
      </w:r>
      <w:r w:rsidR="000D7579" w:rsidRPr="004A66B4">
        <w:rPr>
          <w:rFonts w:ascii="Arial" w:hAnsi="Arial" w:cs="Arial"/>
          <w:noProof/>
          <w:sz w:val="24"/>
          <w:szCs w:val="24"/>
        </w:rPr>
        <w:t xml:space="preserve">was recruited by </w:t>
      </w:r>
      <w:r w:rsidR="001B6BF0" w:rsidRPr="004A66B4">
        <w:rPr>
          <w:rFonts w:ascii="Arial" w:hAnsi="Arial" w:cs="Arial"/>
          <w:noProof/>
          <w:sz w:val="24"/>
          <w:szCs w:val="24"/>
        </w:rPr>
        <w:t>another local authority</w:t>
      </w:r>
      <w:r w:rsidR="00B662FA" w:rsidRPr="004A66B4">
        <w:rPr>
          <w:rFonts w:ascii="Arial" w:hAnsi="Arial" w:cs="Arial"/>
          <w:noProof/>
          <w:sz w:val="24"/>
          <w:szCs w:val="24"/>
        </w:rPr>
        <w:t xml:space="preserve"> </w:t>
      </w:r>
      <w:r w:rsidR="0072669D" w:rsidRPr="004A66B4">
        <w:rPr>
          <w:rFonts w:ascii="Arial" w:hAnsi="Arial" w:cs="Arial"/>
          <w:noProof/>
          <w:sz w:val="24"/>
          <w:szCs w:val="24"/>
        </w:rPr>
        <w:t>(Hutton, 2021)</w:t>
      </w:r>
      <w:r w:rsidR="000D7579" w:rsidRPr="004A66B4">
        <w:rPr>
          <w:rFonts w:ascii="Arial" w:hAnsi="Arial" w:cs="Arial"/>
          <w:noProof/>
          <w:sz w:val="24"/>
          <w:szCs w:val="24"/>
        </w:rPr>
        <w:t>.</w:t>
      </w:r>
      <w:r w:rsidR="000002D4" w:rsidRPr="004A66B4">
        <w:rPr>
          <w:rFonts w:ascii="Arial" w:hAnsi="Arial" w:cs="Arial"/>
          <w:noProof/>
          <w:sz w:val="24"/>
          <w:szCs w:val="24"/>
        </w:rPr>
        <w:t xml:space="preserve"> </w:t>
      </w:r>
    </w:p>
    <w:p w14:paraId="683AF5C3" w14:textId="65F438A7" w:rsidR="000002D4" w:rsidRPr="004A66B4" w:rsidRDefault="00425D55" w:rsidP="000002D4">
      <w:pPr>
        <w:rPr>
          <w:rFonts w:ascii="Arial" w:hAnsi="Arial" w:cs="Arial"/>
          <w:noProof/>
          <w:sz w:val="24"/>
          <w:szCs w:val="24"/>
        </w:rPr>
      </w:pPr>
      <w:r w:rsidRPr="004A66B4">
        <w:rPr>
          <w:rFonts w:ascii="Arial" w:hAnsi="Arial" w:cs="Arial"/>
          <w:noProof/>
          <w:sz w:val="24"/>
          <w:szCs w:val="24"/>
        </w:rPr>
        <w:t>In its manifesto for the Senedd election, Welsh Labour said it would "pursue a sustainable UK solution so that care is free for all at the point of need" (Welsh Labour, p.18 2021)</w:t>
      </w:r>
      <w:r w:rsidR="003371F3" w:rsidRPr="004A66B4">
        <w:rPr>
          <w:rFonts w:ascii="Arial" w:hAnsi="Arial" w:cs="Arial"/>
          <w:noProof/>
          <w:sz w:val="24"/>
          <w:szCs w:val="24"/>
        </w:rPr>
        <w:t xml:space="preserve">. </w:t>
      </w:r>
      <w:r w:rsidR="004C3DD5" w:rsidRPr="004A66B4">
        <w:rPr>
          <w:rFonts w:ascii="Arial" w:hAnsi="Arial" w:cs="Arial"/>
          <w:noProof/>
          <w:sz w:val="24"/>
          <w:szCs w:val="24"/>
        </w:rPr>
        <w:t xml:space="preserve">The Welsh Government draft budget proposals for 2022-2023 </w:t>
      </w:r>
      <w:r w:rsidR="004C3DD5" w:rsidRPr="004A66B4">
        <w:rPr>
          <w:rFonts w:ascii="Arial" w:hAnsi="Arial" w:cs="Arial"/>
          <w:noProof/>
          <w:sz w:val="24"/>
          <w:szCs w:val="24"/>
        </w:rPr>
        <w:lastRenderedPageBreak/>
        <w:t xml:space="preserve">does outline an increase in </w:t>
      </w:r>
      <w:r w:rsidR="00D343DE" w:rsidRPr="004A66B4">
        <w:rPr>
          <w:rFonts w:ascii="Arial" w:hAnsi="Arial" w:cs="Arial"/>
          <w:noProof/>
          <w:sz w:val="24"/>
          <w:szCs w:val="24"/>
        </w:rPr>
        <w:t xml:space="preserve">funding for Health and Social Care and for Local Government, </w:t>
      </w:r>
      <w:r w:rsidR="00662AA6" w:rsidRPr="004A66B4">
        <w:rPr>
          <w:rFonts w:ascii="Arial" w:hAnsi="Arial" w:cs="Arial"/>
          <w:noProof/>
          <w:sz w:val="24"/>
          <w:szCs w:val="24"/>
        </w:rPr>
        <w:t>the final figures will be confirmed in March 2022</w:t>
      </w:r>
      <w:r w:rsidR="00FD2652" w:rsidRPr="004A66B4">
        <w:rPr>
          <w:rFonts w:ascii="Arial" w:hAnsi="Arial" w:cs="Arial"/>
          <w:noProof/>
          <w:sz w:val="24"/>
          <w:szCs w:val="24"/>
        </w:rPr>
        <w:t xml:space="preserve"> (Williams, 2021)</w:t>
      </w:r>
      <w:r w:rsidR="00662AA6" w:rsidRPr="004A66B4">
        <w:rPr>
          <w:rFonts w:ascii="Arial" w:hAnsi="Arial" w:cs="Arial"/>
          <w:noProof/>
          <w:sz w:val="24"/>
          <w:szCs w:val="24"/>
        </w:rPr>
        <w:t>.</w:t>
      </w:r>
      <w:r w:rsidRPr="004A66B4">
        <w:rPr>
          <w:rFonts w:ascii="Arial" w:hAnsi="Arial" w:cs="Arial"/>
          <w:noProof/>
          <w:sz w:val="24"/>
          <w:szCs w:val="24"/>
        </w:rPr>
        <w:t xml:space="preserve"> </w:t>
      </w:r>
    </w:p>
    <w:p w14:paraId="54617F7F" w14:textId="77777777" w:rsidR="00E07E6D" w:rsidRPr="004A66B4" w:rsidRDefault="00E07E6D" w:rsidP="000002D4">
      <w:pPr>
        <w:rPr>
          <w:rFonts w:ascii="Arial" w:hAnsi="Arial" w:cs="Arial"/>
          <w:noProof/>
          <w:sz w:val="24"/>
          <w:szCs w:val="24"/>
        </w:rPr>
      </w:pPr>
    </w:p>
    <w:p w14:paraId="38F3309A" w14:textId="77777777" w:rsidR="000002D4" w:rsidRPr="004A66B4" w:rsidRDefault="000002D4" w:rsidP="000002D4">
      <w:pPr>
        <w:rPr>
          <w:rFonts w:ascii="Arial" w:hAnsi="Arial" w:cs="Arial"/>
          <w:b/>
          <w:bCs/>
          <w:noProof/>
          <w:sz w:val="24"/>
          <w:szCs w:val="24"/>
          <w:u w:val="single"/>
        </w:rPr>
      </w:pPr>
      <w:r w:rsidRPr="004A66B4">
        <w:rPr>
          <w:rFonts w:ascii="Arial" w:hAnsi="Arial" w:cs="Arial"/>
          <w:b/>
          <w:bCs/>
          <w:noProof/>
          <w:sz w:val="24"/>
          <w:szCs w:val="24"/>
          <w:u w:val="single"/>
        </w:rPr>
        <w:t>4.5 Development</w:t>
      </w:r>
    </w:p>
    <w:p w14:paraId="68598AC6" w14:textId="0A864B6A" w:rsidR="003B78FF" w:rsidRPr="004A66B4" w:rsidRDefault="003B78FF" w:rsidP="000002D4">
      <w:pPr>
        <w:rPr>
          <w:rFonts w:ascii="Arial" w:hAnsi="Arial" w:cs="Arial"/>
          <w:noProof/>
          <w:sz w:val="24"/>
          <w:szCs w:val="24"/>
        </w:rPr>
      </w:pPr>
      <w:r w:rsidRPr="004A66B4">
        <w:rPr>
          <w:rFonts w:ascii="Arial" w:hAnsi="Arial" w:cs="Arial"/>
          <w:noProof/>
          <w:sz w:val="24"/>
          <w:szCs w:val="24"/>
        </w:rPr>
        <w:t xml:space="preserve">During a survey to employees appointed to CCC during the COVID-19 pandemic 85.18% of respondents agreed or strongly agreed that the induction provided by their manager was good </w:t>
      </w:r>
      <w:bookmarkStart w:id="1" w:name="_Hlk94648600"/>
      <w:r w:rsidRPr="004A66B4">
        <w:rPr>
          <w:rFonts w:ascii="Arial" w:hAnsi="Arial" w:cs="Arial"/>
          <w:noProof/>
          <w:sz w:val="24"/>
          <w:szCs w:val="24"/>
        </w:rPr>
        <w:t>(</w:t>
      </w:r>
      <w:r w:rsidR="00AC1E58" w:rsidRPr="004A66B4">
        <w:rPr>
          <w:rFonts w:ascii="Arial" w:hAnsi="Arial" w:cs="Arial"/>
          <w:noProof/>
          <w:sz w:val="24"/>
          <w:szCs w:val="24"/>
        </w:rPr>
        <w:t>Roberts</w:t>
      </w:r>
      <w:r w:rsidRPr="004A66B4">
        <w:rPr>
          <w:rFonts w:ascii="Arial" w:hAnsi="Arial" w:cs="Arial"/>
          <w:noProof/>
          <w:sz w:val="24"/>
          <w:szCs w:val="24"/>
        </w:rPr>
        <w:t>,</w:t>
      </w:r>
      <w:r w:rsidR="00286E09" w:rsidRPr="004A66B4">
        <w:rPr>
          <w:rFonts w:ascii="Arial" w:hAnsi="Arial" w:cs="Arial"/>
          <w:noProof/>
          <w:sz w:val="24"/>
          <w:szCs w:val="24"/>
        </w:rPr>
        <w:t xml:space="preserve"> </w:t>
      </w:r>
      <w:r w:rsidRPr="004A66B4">
        <w:rPr>
          <w:rFonts w:ascii="Arial" w:hAnsi="Arial" w:cs="Arial"/>
          <w:noProof/>
          <w:sz w:val="24"/>
          <w:szCs w:val="24"/>
        </w:rPr>
        <w:t>2021).</w:t>
      </w:r>
      <w:bookmarkEnd w:id="1"/>
    </w:p>
    <w:p w14:paraId="6416130E" w14:textId="6282ADA2" w:rsidR="003F27C7" w:rsidRPr="004A66B4" w:rsidRDefault="00F90E4A" w:rsidP="000002D4">
      <w:pPr>
        <w:rPr>
          <w:rFonts w:ascii="Arial" w:hAnsi="Arial" w:cs="Arial"/>
          <w:noProof/>
          <w:sz w:val="24"/>
          <w:szCs w:val="24"/>
        </w:rPr>
      </w:pPr>
      <w:r w:rsidRPr="004A66B4">
        <w:rPr>
          <w:rFonts w:ascii="Arial" w:hAnsi="Arial" w:cs="Arial"/>
          <w:noProof/>
          <w:sz w:val="24"/>
          <w:szCs w:val="24"/>
        </w:rPr>
        <w:t xml:space="preserve">There is a need to upskill and develop the staff we have in post in order to </w:t>
      </w:r>
      <w:r w:rsidR="009E7BDC" w:rsidRPr="004A66B4">
        <w:rPr>
          <w:rFonts w:ascii="Arial" w:hAnsi="Arial" w:cs="Arial"/>
          <w:noProof/>
          <w:sz w:val="24"/>
          <w:szCs w:val="24"/>
        </w:rPr>
        <w:t xml:space="preserve">be able to look at succession planning but there are </w:t>
      </w:r>
      <w:r w:rsidR="00743E0D" w:rsidRPr="004A66B4">
        <w:rPr>
          <w:rFonts w:ascii="Arial" w:hAnsi="Arial" w:cs="Arial"/>
          <w:noProof/>
          <w:sz w:val="24"/>
          <w:szCs w:val="24"/>
        </w:rPr>
        <w:t>several</w:t>
      </w:r>
      <w:r w:rsidR="009E7BDC" w:rsidRPr="004A66B4">
        <w:rPr>
          <w:rFonts w:ascii="Arial" w:hAnsi="Arial" w:cs="Arial"/>
          <w:noProof/>
          <w:sz w:val="24"/>
          <w:szCs w:val="24"/>
        </w:rPr>
        <w:t xml:space="preserve"> factors that are </w:t>
      </w:r>
      <w:r w:rsidR="006C384B" w:rsidRPr="004A66B4">
        <w:rPr>
          <w:rFonts w:ascii="Arial" w:hAnsi="Arial" w:cs="Arial"/>
          <w:noProof/>
          <w:sz w:val="24"/>
          <w:szCs w:val="24"/>
        </w:rPr>
        <w:t>hampering this</w:t>
      </w:r>
      <w:r w:rsidR="000E4110" w:rsidRPr="004A66B4">
        <w:rPr>
          <w:rFonts w:ascii="Arial" w:hAnsi="Arial" w:cs="Arial"/>
          <w:noProof/>
          <w:sz w:val="24"/>
          <w:szCs w:val="24"/>
        </w:rPr>
        <w:t>.</w:t>
      </w:r>
    </w:p>
    <w:p w14:paraId="7F9F6460" w14:textId="2644A035" w:rsidR="00B42194" w:rsidRPr="004A66B4" w:rsidRDefault="007B7898" w:rsidP="000002D4">
      <w:pPr>
        <w:rPr>
          <w:rFonts w:ascii="Arial" w:hAnsi="Arial" w:cs="Arial"/>
          <w:noProof/>
          <w:sz w:val="24"/>
          <w:szCs w:val="24"/>
        </w:rPr>
      </w:pPr>
      <w:r w:rsidRPr="004A66B4">
        <w:rPr>
          <w:rFonts w:ascii="Arial" w:hAnsi="Arial" w:cs="Arial"/>
          <w:noProof/>
          <w:sz w:val="24"/>
          <w:szCs w:val="24"/>
        </w:rPr>
        <w:t>Employees</w:t>
      </w:r>
      <w:r w:rsidR="00622DE5" w:rsidRPr="004A66B4">
        <w:rPr>
          <w:rFonts w:ascii="Arial" w:hAnsi="Arial" w:cs="Arial"/>
          <w:noProof/>
          <w:sz w:val="24"/>
          <w:szCs w:val="24"/>
        </w:rPr>
        <w:t xml:space="preserve"> are firefighting</w:t>
      </w:r>
      <w:r w:rsidRPr="004A66B4">
        <w:rPr>
          <w:rFonts w:ascii="Arial" w:hAnsi="Arial" w:cs="Arial"/>
          <w:noProof/>
          <w:sz w:val="24"/>
          <w:szCs w:val="24"/>
        </w:rPr>
        <w:t xml:space="preserve"> </w:t>
      </w:r>
      <w:r w:rsidR="000914C8" w:rsidRPr="004A66B4">
        <w:rPr>
          <w:rFonts w:ascii="Arial" w:hAnsi="Arial" w:cs="Arial"/>
          <w:noProof/>
          <w:sz w:val="24"/>
          <w:szCs w:val="24"/>
        </w:rPr>
        <w:t>high-pressure</w:t>
      </w:r>
      <w:r w:rsidR="005C75A3" w:rsidRPr="004A66B4">
        <w:rPr>
          <w:rFonts w:ascii="Arial" w:hAnsi="Arial" w:cs="Arial"/>
          <w:noProof/>
          <w:sz w:val="24"/>
          <w:szCs w:val="24"/>
        </w:rPr>
        <w:t xml:space="preserve"> workloads</w:t>
      </w:r>
      <w:r w:rsidR="00622DE5" w:rsidRPr="004A66B4">
        <w:rPr>
          <w:rFonts w:ascii="Arial" w:hAnsi="Arial" w:cs="Arial"/>
          <w:noProof/>
          <w:sz w:val="24"/>
          <w:szCs w:val="24"/>
        </w:rPr>
        <w:t xml:space="preserve"> and have less time to dedicate to their own and staff member’s development.</w:t>
      </w:r>
      <w:r w:rsidR="0078307C" w:rsidRPr="004A66B4">
        <w:rPr>
          <w:rFonts w:ascii="Arial" w:hAnsi="Arial" w:cs="Arial"/>
          <w:noProof/>
          <w:sz w:val="24"/>
          <w:szCs w:val="24"/>
        </w:rPr>
        <w:t xml:space="preserve"> </w:t>
      </w:r>
      <w:r w:rsidRPr="004A66B4">
        <w:rPr>
          <w:rFonts w:ascii="Arial" w:hAnsi="Arial" w:cs="Arial"/>
          <w:noProof/>
          <w:sz w:val="24"/>
          <w:szCs w:val="24"/>
        </w:rPr>
        <w:t>Employee</w:t>
      </w:r>
      <w:r w:rsidR="001744E5" w:rsidRPr="004A66B4">
        <w:rPr>
          <w:rFonts w:ascii="Arial" w:hAnsi="Arial" w:cs="Arial"/>
          <w:noProof/>
          <w:sz w:val="24"/>
          <w:szCs w:val="24"/>
        </w:rPr>
        <w:t xml:space="preserve"> wellbeing</w:t>
      </w:r>
      <w:r w:rsidR="000168E0" w:rsidRPr="004A66B4">
        <w:rPr>
          <w:rFonts w:ascii="Arial" w:hAnsi="Arial" w:cs="Arial"/>
          <w:noProof/>
          <w:sz w:val="24"/>
          <w:szCs w:val="24"/>
        </w:rPr>
        <w:t xml:space="preserve"> is being</w:t>
      </w:r>
      <w:r w:rsidR="001744E5" w:rsidRPr="004A66B4">
        <w:rPr>
          <w:rFonts w:ascii="Arial" w:hAnsi="Arial" w:cs="Arial"/>
          <w:noProof/>
          <w:sz w:val="24"/>
          <w:szCs w:val="24"/>
        </w:rPr>
        <w:t xml:space="preserve"> affected by workload and additional unpaid hours</w:t>
      </w:r>
      <w:r w:rsidR="000168E0" w:rsidRPr="004A66B4">
        <w:rPr>
          <w:rFonts w:ascii="Arial" w:hAnsi="Arial" w:cs="Arial"/>
          <w:noProof/>
          <w:sz w:val="24"/>
          <w:szCs w:val="24"/>
        </w:rPr>
        <w:t xml:space="preserve"> are being worked </w:t>
      </w:r>
      <w:r w:rsidR="00260DE7" w:rsidRPr="004A66B4">
        <w:rPr>
          <w:rFonts w:ascii="Arial" w:hAnsi="Arial" w:cs="Arial"/>
          <w:noProof/>
          <w:sz w:val="24"/>
          <w:szCs w:val="24"/>
        </w:rPr>
        <w:t>putting meaning there is a negative work-life balance</w:t>
      </w:r>
      <w:r w:rsidR="001744E5" w:rsidRPr="004A66B4">
        <w:rPr>
          <w:rFonts w:ascii="Arial" w:hAnsi="Arial" w:cs="Arial"/>
          <w:noProof/>
          <w:sz w:val="24"/>
          <w:szCs w:val="24"/>
        </w:rPr>
        <w:t>.</w:t>
      </w:r>
      <w:r w:rsidR="0078307C" w:rsidRPr="004A66B4">
        <w:rPr>
          <w:rFonts w:ascii="Arial" w:hAnsi="Arial" w:cs="Arial"/>
          <w:noProof/>
          <w:sz w:val="24"/>
          <w:szCs w:val="24"/>
        </w:rPr>
        <w:t xml:space="preserve"> </w:t>
      </w:r>
      <w:r w:rsidR="003F27C7" w:rsidRPr="004A66B4">
        <w:rPr>
          <w:rFonts w:ascii="Arial" w:hAnsi="Arial" w:cs="Arial"/>
          <w:noProof/>
          <w:sz w:val="24"/>
          <w:szCs w:val="24"/>
        </w:rPr>
        <w:t>A significant number of inexperienced staff promoted around the same time.</w:t>
      </w:r>
      <w:r w:rsidR="0078307C" w:rsidRPr="004A66B4">
        <w:rPr>
          <w:rFonts w:ascii="Arial" w:hAnsi="Arial" w:cs="Arial"/>
          <w:noProof/>
          <w:sz w:val="24"/>
          <w:szCs w:val="24"/>
        </w:rPr>
        <w:t xml:space="preserve"> </w:t>
      </w:r>
      <w:r w:rsidR="008E68F5" w:rsidRPr="004A66B4">
        <w:rPr>
          <w:rFonts w:ascii="Arial" w:hAnsi="Arial" w:cs="Arial"/>
          <w:noProof/>
          <w:sz w:val="24"/>
          <w:szCs w:val="24"/>
        </w:rPr>
        <w:t xml:space="preserve">High turnover of staff including </w:t>
      </w:r>
      <w:r w:rsidR="00F9588B" w:rsidRPr="004A66B4">
        <w:rPr>
          <w:rFonts w:ascii="Arial" w:hAnsi="Arial" w:cs="Arial"/>
          <w:noProof/>
          <w:sz w:val="24"/>
          <w:szCs w:val="24"/>
        </w:rPr>
        <w:t xml:space="preserve">Assistant Social Worker who have left the profession all-together. </w:t>
      </w:r>
      <w:r w:rsidR="0078307C" w:rsidRPr="004A66B4">
        <w:rPr>
          <w:rFonts w:ascii="Arial" w:hAnsi="Arial" w:cs="Arial"/>
          <w:noProof/>
          <w:sz w:val="24"/>
          <w:szCs w:val="24"/>
        </w:rPr>
        <w:t>(Hutton, 2022)</w:t>
      </w:r>
    </w:p>
    <w:p w14:paraId="155A4083" w14:textId="7B69B5C8" w:rsidR="003D55A4" w:rsidRPr="004A66B4" w:rsidRDefault="009A12A1" w:rsidP="000002D4">
      <w:pPr>
        <w:rPr>
          <w:rFonts w:ascii="Arial" w:hAnsi="Arial" w:cs="Arial"/>
          <w:noProof/>
          <w:sz w:val="24"/>
          <w:szCs w:val="24"/>
        </w:rPr>
      </w:pPr>
      <w:r w:rsidRPr="004A66B4">
        <w:rPr>
          <w:rFonts w:ascii="Arial" w:hAnsi="Arial" w:cs="Arial"/>
          <w:noProof/>
          <w:sz w:val="24"/>
          <w:szCs w:val="24"/>
        </w:rPr>
        <w:t>Gold Command, the body</w:t>
      </w:r>
      <w:r w:rsidR="00E37C1D" w:rsidRPr="004A66B4">
        <w:rPr>
          <w:rFonts w:ascii="Arial" w:hAnsi="Arial" w:cs="Arial"/>
          <w:noProof/>
          <w:sz w:val="24"/>
          <w:szCs w:val="24"/>
        </w:rPr>
        <w:t xml:space="preserve"> delegated</w:t>
      </w:r>
      <w:r w:rsidRPr="004A66B4">
        <w:rPr>
          <w:rFonts w:ascii="Arial" w:hAnsi="Arial" w:cs="Arial"/>
          <w:noProof/>
          <w:sz w:val="24"/>
          <w:szCs w:val="24"/>
        </w:rPr>
        <w:t xml:space="preserve"> </w:t>
      </w:r>
      <w:r w:rsidR="00E37C1D" w:rsidRPr="004A66B4">
        <w:rPr>
          <w:rFonts w:ascii="Arial" w:hAnsi="Arial" w:cs="Arial"/>
          <w:noProof/>
          <w:sz w:val="24"/>
          <w:szCs w:val="24"/>
        </w:rPr>
        <w:t>to run CCC during the emergency</w:t>
      </w:r>
      <w:r w:rsidR="00AA5915" w:rsidRPr="004A66B4">
        <w:rPr>
          <w:rFonts w:ascii="Arial" w:hAnsi="Arial" w:cs="Arial"/>
          <w:noProof/>
          <w:sz w:val="24"/>
          <w:szCs w:val="24"/>
        </w:rPr>
        <w:t xml:space="preserve"> of COVID</w:t>
      </w:r>
      <w:r w:rsidR="00E37C1D" w:rsidRPr="004A66B4">
        <w:rPr>
          <w:rFonts w:ascii="Arial" w:hAnsi="Arial" w:cs="Arial"/>
          <w:noProof/>
          <w:sz w:val="24"/>
          <w:szCs w:val="24"/>
        </w:rPr>
        <w:t xml:space="preserve"> </w:t>
      </w:r>
      <w:r w:rsidR="006C2CD0" w:rsidRPr="004A66B4">
        <w:rPr>
          <w:rFonts w:ascii="Arial" w:hAnsi="Arial" w:cs="Arial"/>
          <w:noProof/>
          <w:sz w:val="24"/>
          <w:szCs w:val="24"/>
        </w:rPr>
        <w:t xml:space="preserve">have instructed all </w:t>
      </w:r>
      <w:r w:rsidR="00AA5915" w:rsidRPr="004A66B4">
        <w:rPr>
          <w:rFonts w:ascii="Arial" w:hAnsi="Arial" w:cs="Arial"/>
          <w:noProof/>
          <w:sz w:val="24"/>
          <w:szCs w:val="24"/>
        </w:rPr>
        <w:t xml:space="preserve">CCC staff, including </w:t>
      </w:r>
      <w:r w:rsidR="00AA5915" w:rsidRPr="004A66B4">
        <w:rPr>
          <w:rFonts w:ascii="Arial" w:hAnsi="Arial" w:cs="Arial"/>
          <w:i/>
          <w:iCs/>
          <w:noProof/>
          <w:sz w:val="24"/>
          <w:szCs w:val="24"/>
        </w:rPr>
        <w:t>PG</w:t>
      </w:r>
      <w:r w:rsidR="00AA5915" w:rsidRPr="004A66B4">
        <w:rPr>
          <w:rFonts w:ascii="Arial" w:hAnsi="Arial" w:cs="Arial"/>
          <w:noProof/>
          <w:sz w:val="24"/>
          <w:szCs w:val="24"/>
        </w:rPr>
        <w:t>,</w:t>
      </w:r>
      <w:r w:rsidR="006C2CD0" w:rsidRPr="004A66B4">
        <w:rPr>
          <w:rFonts w:ascii="Arial" w:hAnsi="Arial" w:cs="Arial"/>
          <w:noProof/>
          <w:sz w:val="24"/>
          <w:szCs w:val="24"/>
        </w:rPr>
        <w:t xml:space="preserve"> to work from home where possible and to keep any contact </w:t>
      </w:r>
      <w:r w:rsidR="00691525" w:rsidRPr="004A66B4">
        <w:rPr>
          <w:rFonts w:ascii="Arial" w:hAnsi="Arial" w:cs="Arial"/>
          <w:noProof/>
          <w:sz w:val="24"/>
          <w:szCs w:val="24"/>
        </w:rPr>
        <w:t>with Service users to a minimum.</w:t>
      </w:r>
      <w:r w:rsidR="000914C8" w:rsidRPr="004A66B4">
        <w:rPr>
          <w:rFonts w:ascii="Arial" w:hAnsi="Arial" w:cs="Arial"/>
          <w:noProof/>
          <w:sz w:val="24"/>
          <w:szCs w:val="24"/>
        </w:rPr>
        <w:t xml:space="preserve"> </w:t>
      </w:r>
      <w:r w:rsidR="00454203" w:rsidRPr="004A66B4">
        <w:rPr>
          <w:rFonts w:ascii="Arial" w:hAnsi="Arial" w:cs="Arial"/>
          <w:noProof/>
          <w:sz w:val="24"/>
          <w:szCs w:val="24"/>
        </w:rPr>
        <w:t xml:space="preserve">This decision has led </w:t>
      </w:r>
      <w:r w:rsidR="004A3AA1" w:rsidRPr="004A66B4">
        <w:rPr>
          <w:rFonts w:ascii="Arial" w:hAnsi="Arial" w:cs="Arial"/>
          <w:noProof/>
          <w:sz w:val="24"/>
          <w:szCs w:val="24"/>
        </w:rPr>
        <w:t>numerous</w:t>
      </w:r>
      <w:r w:rsidR="00DF7523" w:rsidRPr="004A66B4">
        <w:rPr>
          <w:rFonts w:ascii="Arial" w:hAnsi="Arial" w:cs="Arial"/>
          <w:noProof/>
          <w:sz w:val="24"/>
          <w:szCs w:val="24"/>
        </w:rPr>
        <w:t xml:space="preserve"> employees to </w:t>
      </w:r>
      <w:r w:rsidR="008F425C" w:rsidRPr="004A66B4">
        <w:rPr>
          <w:rFonts w:ascii="Arial" w:hAnsi="Arial" w:cs="Arial"/>
          <w:noProof/>
          <w:sz w:val="24"/>
          <w:szCs w:val="24"/>
        </w:rPr>
        <w:t>consider their positions.</w:t>
      </w:r>
    </w:p>
    <w:p w14:paraId="649C59F6" w14:textId="77777777" w:rsidR="000002D4" w:rsidRPr="004A66B4" w:rsidRDefault="000002D4" w:rsidP="000002D4">
      <w:pPr>
        <w:rPr>
          <w:rFonts w:ascii="Arial" w:hAnsi="Arial" w:cs="Arial"/>
          <w:noProof/>
          <w:sz w:val="24"/>
          <w:szCs w:val="24"/>
        </w:rPr>
      </w:pPr>
    </w:p>
    <w:p w14:paraId="5D342049" w14:textId="77777777" w:rsidR="000002D4" w:rsidRPr="004A66B4" w:rsidRDefault="000002D4" w:rsidP="000002D4">
      <w:pPr>
        <w:rPr>
          <w:rFonts w:ascii="Arial" w:hAnsi="Arial" w:cs="Arial"/>
          <w:b/>
          <w:bCs/>
          <w:noProof/>
          <w:sz w:val="24"/>
          <w:szCs w:val="24"/>
          <w:u w:val="single"/>
        </w:rPr>
      </w:pPr>
      <w:r w:rsidRPr="004A66B4">
        <w:rPr>
          <w:rFonts w:ascii="Arial" w:hAnsi="Arial" w:cs="Arial"/>
          <w:b/>
          <w:bCs/>
          <w:noProof/>
          <w:sz w:val="24"/>
          <w:szCs w:val="24"/>
          <w:u w:val="single"/>
        </w:rPr>
        <w:t>4.6 Retention</w:t>
      </w:r>
    </w:p>
    <w:p w14:paraId="7641518A" w14:textId="057E2E64" w:rsidR="00460CB0" w:rsidRPr="004A66B4" w:rsidRDefault="000002D4" w:rsidP="000002D4">
      <w:pPr>
        <w:rPr>
          <w:rFonts w:ascii="Arial" w:hAnsi="Arial" w:cs="Arial"/>
          <w:noProof/>
          <w:sz w:val="24"/>
          <w:szCs w:val="24"/>
        </w:rPr>
      </w:pPr>
      <w:r w:rsidRPr="004A66B4">
        <w:rPr>
          <w:rFonts w:ascii="Arial" w:hAnsi="Arial" w:cs="Arial"/>
          <w:noProof/>
          <w:sz w:val="24"/>
          <w:szCs w:val="24"/>
        </w:rPr>
        <w:lastRenderedPageBreak/>
        <w:t>In 2019, 940 left the</w:t>
      </w:r>
      <w:r w:rsidR="00164A68" w:rsidRPr="004A66B4">
        <w:rPr>
          <w:rFonts w:ascii="Arial" w:hAnsi="Arial" w:cs="Arial"/>
          <w:noProof/>
          <w:sz w:val="24"/>
          <w:szCs w:val="24"/>
        </w:rPr>
        <w:t xml:space="preserve"> Social Care</w:t>
      </w:r>
      <w:r w:rsidRPr="004A66B4">
        <w:rPr>
          <w:rFonts w:ascii="Arial" w:hAnsi="Arial" w:cs="Arial"/>
          <w:noProof/>
          <w:sz w:val="24"/>
          <w:szCs w:val="24"/>
        </w:rPr>
        <w:t xml:space="preserve"> workforce</w:t>
      </w:r>
      <w:r w:rsidR="00164A68" w:rsidRPr="004A66B4">
        <w:rPr>
          <w:rFonts w:ascii="Arial" w:hAnsi="Arial" w:cs="Arial"/>
          <w:noProof/>
          <w:sz w:val="24"/>
          <w:szCs w:val="24"/>
        </w:rPr>
        <w:t xml:space="preserve"> in Wales</w:t>
      </w:r>
      <w:r w:rsidRPr="004A66B4">
        <w:rPr>
          <w:rFonts w:ascii="Arial" w:hAnsi="Arial" w:cs="Arial"/>
          <w:noProof/>
          <w:sz w:val="24"/>
          <w:szCs w:val="24"/>
        </w:rPr>
        <w:t xml:space="preserve"> and 1,070 joined, representing a turnover rate of just under 8% (Social Care Wales</w:t>
      </w:r>
      <w:r w:rsidR="0043677D" w:rsidRPr="004A66B4">
        <w:rPr>
          <w:rFonts w:ascii="Arial" w:hAnsi="Arial" w:cs="Arial"/>
          <w:noProof/>
          <w:sz w:val="24"/>
          <w:szCs w:val="24"/>
        </w:rPr>
        <w:t>,</w:t>
      </w:r>
      <w:r w:rsidRPr="004A66B4">
        <w:rPr>
          <w:rFonts w:ascii="Arial" w:hAnsi="Arial" w:cs="Arial"/>
          <w:noProof/>
          <w:sz w:val="24"/>
          <w:szCs w:val="24"/>
        </w:rPr>
        <w:t xml:space="preserve"> 2019).</w:t>
      </w:r>
      <w:r w:rsidR="00CA3C67" w:rsidRPr="004A66B4">
        <w:rPr>
          <w:rFonts w:ascii="Arial" w:hAnsi="Arial" w:cs="Arial"/>
          <w:noProof/>
          <w:sz w:val="24"/>
          <w:szCs w:val="24"/>
        </w:rPr>
        <w:t xml:space="preserve"> </w:t>
      </w:r>
    </w:p>
    <w:p w14:paraId="33C77C44" w14:textId="61D9ACC2" w:rsidR="000002D4" w:rsidRPr="004A66B4" w:rsidRDefault="0050003A" w:rsidP="000002D4">
      <w:pPr>
        <w:rPr>
          <w:rFonts w:ascii="Arial" w:hAnsi="Arial" w:cs="Arial"/>
          <w:noProof/>
          <w:sz w:val="24"/>
          <w:szCs w:val="24"/>
        </w:rPr>
      </w:pPr>
      <w:r w:rsidRPr="004A66B4">
        <w:rPr>
          <w:rFonts w:ascii="Arial" w:hAnsi="Arial" w:cs="Arial"/>
          <w:noProof/>
          <w:sz w:val="24"/>
          <w:szCs w:val="24"/>
        </w:rPr>
        <w:t>The verbal</w:t>
      </w:r>
      <w:r w:rsidR="00743E0D" w:rsidRPr="004A66B4">
        <w:rPr>
          <w:rFonts w:ascii="Arial" w:hAnsi="Arial" w:cs="Arial"/>
          <w:noProof/>
          <w:sz w:val="24"/>
          <w:szCs w:val="24"/>
        </w:rPr>
        <w:t xml:space="preserve"> feedback given to Managers </w:t>
      </w:r>
      <w:r w:rsidR="00460CB0" w:rsidRPr="004A66B4">
        <w:rPr>
          <w:rFonts w:ascii="Arial" w:hAnsi="Arial" w:cs="Arial"/>
          <w:noProof/>
          <w:sz w:val="24"/>
          <w:szCs w:val="24"/>
        </w:rPr>
        <w:t xml:space="preserve">from </w:t>
      </w:r>
      <w:r w:rsidR="00A730DA" w:rsidRPr="004A66B4">
        <w:rPr>
          <w:rFonts w:ascii="Arial" w:hAnsi="Arial" w:cs="Arial"/>
          <w:noProof/>
          <w:sz w:val="24"/>
          <w:szCs w:val="24"/>
        </w:rPr>
        <w:t xml:space="preserve">employees </w:t>
      </w:r>
      <w:r w:rsidR="00F95A81" w:rsidRPr="004A66B4">
        <w:rPr>
          <w:rFonts w:ascii="Arial" w:hAnsi="Arial" w:cs="Arial"/>
          <w:noProof/>
          <w:sz w:val="24"/>
          <w:szCs w:val="24"/>
        </w:rPr>
        <w:t xml:space="preserve">who have left </w:t>
      </w:r>
      <w:r w:rsidR="00F95A81" w:rsidRPr="004A66B4">
        <w:rPr>
          <w:rFonts w:ascii="Arial" w:hAnsi="Arial" w:cs="Arial"/>
          <w:i/>
          <w:iCs/>
          <w:noProof/>
          <w:sz w:val="24"/>
          <w:szCs w:val="24"/>
        </w:rPr>
        <w:t>PG</w:t>
      </w:r>
      <w:r w:rsidR="00F95A81" w:rsidRPr="004A66B4">
        <w:rPr>
          <w:rFonts w:ascii="Arial" w:hAnsi="Arial" w:cs="Arial"/>
          <w:noProof/>
          <w:sz w:val="24"/>
          <w:szCs w:val="24"/>
        </w:rPr>
        <w:t xml:space="preserve"> during the p</w:t>
      </w:r>
      <w:r w:rsidR="00FA02BB" w:rsidRPr="004A66B4">
        <w:rPr>
          <w:rFonts w:ascii="Arial" w:hAnsi="Arial" w:cs="Arial"/>
          <w:noProof/>
          <w:sz w:val="24"/>
          <w:szCs w:val="24"/>
        </w:rPr>
        <w:t>andemic has had the re</w:t>
      </w:r>
      <w:r w:rsidR="00B77D5B" w:rsidRPr="004A66B4">
        <w:rPr>
          <w:rFonts w:ascii="Arial" w:hAnsi="Arial" w:cs="Arial"/>
          <w:noProof/>
          <w:sz w:val="24"/>
          <w:szCs w:val="24"/>
        </w:rPr>
        <w:t>c</w:t>
      </w:r>
      <w:r w:rsidR="00FA02BB" w:rsidRPr="004A66B4">
        <w:rPr>
          <w:rFonts w:ascii="Arial" w:hAnsi="Arial" w:cs="Arial"/>
          <w:noProof/>
          <w:sz w:val="24"/>
          <w:szCs w:val="24"/>
        </w:rPr>
        <w:t xml:space="preserve">urring topic of </w:t>
      </w:r>
      <w:r w:rsidR="00881756" w:rsidRPr="004A66B4">
        <w:rPr>
          <w:rFonts w:ascii="Arial" w:hAnsi="Arial" w:cs="Arial"/>
          <w:noProof/>
          <w:sz w:val="24"/>
          <w:szCs w:val="24"/>
        </w:rPr>
        <w:t>working from home</w:t>
      </w:r>
      <w:r w:rsidR="00FA02BB" w:rsidRPr="004A66B4">
        <w:rPr>
          <w:rFonts w:ascii="Arial" w:hAnsi="Arial" w:cs="Arial"/>
          <w:noProof/>
          <w:sz w:val="24"/>
          <w:szCs w:val="24"/>
        </w:rPr>
        <w:t xml:space="preserve"> being the </w:t>
      </w:r>
      <w:r w:rsidR="00A72255" w:rsidRPr="004A66B4">
        <w:rPr>
          <w:rFonts w:ascii="Arial" w:hAnsi="Arial" w:cs="Arial"/>
          <w:noProof/>
          <w:sz w:val="24"/>
          <w:szCs w:val="24"/>
        </w:rPr>
        <w:t xml:space="preserve">main </w:t>
      </w:r>
      <w:r w:rsidR="00B77D5B" w:rsidRPr="004A66B4">
        <w:rPr>
          <w:rFonts w:ascii="Arial" w:hAnsi="Arial" w:cs="Arial"/>
          <w:noProof/>
          <w:sz w:val="24"/>
          <w:szCs w:val="24"/>
        </w:rPr>
        <w:t xml:space="preserve">consideration </w:t>
      </w:r>
      <w:r w:rsidR="00815B0E" w:rsidRPr="004A66B4">
        <w:rPr>
          <w:rFonts w:ascii="Arial" w:hAnsi="Arial" w:cs="Arial"/>
          <w:noProof/>
          <w:sz w:val="24"/>
          <w:szCs w:val="24"/>
        </w:rPr>
        <w:t>on why they are leaving.</w:t>
      </w:r>
      <w:r w:rsidR="00F67CCF" w:rsidRPr="004A66B4">
        <w:rPr>
          <w:rFonts w:ascii="Arial" w:hAnsi="Arial" w:cs="Arial"/>
          <w:noProof/>
          <w:sz w:val="24"/>
          <w:szCs w:val="24"/>
        </w:rPr>
        <w:t xml:space="preserve"> </w:t>
      </w:r>
      <w:r w:rsidR="00F67CCF" w:rsidRPr="004A66B4">
        <w:rPr>
          <w:rFonts w:ascii="Arial" w:hAnsi="Arial" w:cs="Arial"/>
          <w:noProof/>
          <w:sz w:val="24"/>
          <w:szCs w:val="24"/>
        </w:rPr>
        <w:t xml:space="preserve">Numerous </w:t>
      </w:r>
      <w:r w:rsidR="00F67CCF" w:rsidRPr="004A66B4">
        <w:rPr>
          <w:rFonts w:ascii="Arial" w:hAnsi="Arial" w:cs="Arial"/>
          <w:i/>
          <w:iCs/>
          <w:noProof/>
          <w:sz w:val="24"/>
          <w:szCs w:val="24"/>
        </w:rPr>
        <w:t>PG</w:t>
      </w:r>
      <w:r w:rsidR="00F67CCF" w:rsidRPr="004A66B4">
        <w:rPr>
          <w:rFonts w:ascii="Arial" w:hAnsi="Arial" w:cs="Arial"/>
          <w:noProof/>
          <w:sz w:val="24"/>
          <w:szCs w:val="24"/>
        </w:rPr>
        <w:t xml:space="preserve"> </w:t>
      </w:r>
      <w:r w:rsidR="00F67CCF" w:rsidRPr="004A66B4">
        <w:rPr>
          <w:rFonts w:ascii="Arial" w:hAnsi="Arial" w:cs="Arial"/>
          <w:noProof/>
          <w:sz w:val="24"/>
          <w:szCs w:val="24"/>
        </w:rPr>
        <w:t xml:space="preserve">employees </w:t>
      </w:r>
      <w:r w:rsidR="00F67CCF" w:rsidRPr="004A66B4">
        <w:rPr>
          <w:rFonts w:ascii="Arial" w:hAnsi="Arial" w:cs="Arial"/>
          <w:noProof/>
          <w:sz w:val="24"/>
          <w:szCs w:val="24"/>
        </w:rPr>
        <w:t>were unhappy with having to work from home and left for roles with other authorities where face to face contact with service users was allowed</w:t>
      </w:r>
      <w:r w:rsidR="00F67CCF" w:rsidRPr="004A66B4">
        <w:rPr>
          <w:rFonts w:ascii="Arial" w:hAnsi="Arial" w:cs="Arial"/>
          <w:noProof/>
          <w:sz w:val="24"/>
          <w:szCs w:val="24"/>
        </w:rPr>
        <w:t>.</w:t>
      </w:r>
      <w:r w:rsidR="00815B0E" w:rsidRPr="004A66B4">
        <w:rPr>
          <w:rFonts w:ascii="Arial" w:hAnsi="Arial" w:cs="Arial"/>
          <w:noProof/>
          <w:sz w:val="24"/>
          <w:szCs w:val="24"/>
        </w:rPr>
        <w:t xml:space="preserve"> </w:t>
      </w:r>
      <w:r w:rsidR="00D826E7" w:rsidRPr="004A66B4">
        <w:rPr>
          <w:rFonts w:ascii="Arial" w:hAnsi="Arial" w:cs="Arial"/>
          <w:noProof/>
          <w:sz w:val="24"/>
          <w:szCs w:val="24"/>
        </w:rPr>
        <w:t xml:space="preserve">The stance on </w:t>
      </w:r>
      <w:r w:rsidR="00B23391" w:rsidRPr="004A66B4">
        <w:rPr>
          <w:rFonts w:ascii="Arial" w:hAnsi="Arial" w:cs="Arial"/>
          <w:noProof/>
          <w:sz w:val="24"/>
          <w:szCs w:val="24"/>
        </w:rPr>
        <w:t>working from home</w:t>
      </w:r>
      <w:r w:rsidR="00D826E7" w:rsidRPr="004A66B4">
        <w:rPr>
          <w:rFonts w:ascii="Arial" w:hAnsi="Arial" w:cs="Arial"/>
          <w:noProof/>
          <w:sz w:val="24"/>
          <w:szCs w:val="24"/>
        </w:rPr>
        <w:t xml:space="preserve"> in </w:t>
      </w:r>
      <w:r w:rsidR="00D826E7" w:rsidRPr="004A66B4">
        <w:rPr>
          <w:rFonts w:ascii="Arial" w:hAnsi="Arial" w:cs="Arial"/>
          <w:i/>
          <w:iCs/>
          <w:noProof/>
          <w:sz w:val="24"/>
          <w:szCs w:val="24"/>
        </w:rPr>
        <w:t>PG</w:t>
      </w:r>
      <w:r w:rsidR="00D826E7" w:rsidRPr="004A66B4">
        <w:rPr>
          <w:rFonts w:ascii="Arial" w:hAnsi="Arial" w:cs="Arial"/>
          <w:noProof/>
          <w:sz w:val="24"/>
          <w:szCs w:val="24"/>
        </w:rPr>
        <w:t xml:space="preserve"> is c</w:t>
      </w:r>
      <w:r w:rsidR="00BE785E" w:rsidRPr="004A66B4">
        <w:rPr>
          <w:rFonts w:ascii="Arial" w:hAnsi="Arial" w:cs="Arial"/>
          <w:noProof/>
          <w:sz w:val="24"/>
          <w:szCs w:val="24"/>
        </w:rPr>
        <w:t>ontrary to how most staff feel</w:t>
      </w:r>
      <w:r w:rsidR="005D188E" w:rsidRPr="004A66B4">
        <w:rPr>
          <w:rFonts w:ascii="Arial" w:hAnsi="Arial" w:cs="Arial"/>
          <w:noProof/>
          <w:sz w:val="24"/>
          <w:szCs w:val="24"/>
        </w:rPr>
        <w:t xml:space="preserve"> </w:t>
      </w:r>
      <w:r w:rsidR="00311464" w:rsidRPr="004A66B4">
        <w:rPr>
          <w:rFonts w:ascii="Arial" w:hAnsi="Arial" w:cs="Arial"/>
          <w:noProof/>
          <w:sz w:val="24"/>
          <w:szCs w:val="24"/>
        </w:rPr>
        <w:t>within CCC, where 80</w:t>
      </w:r>
      <w:r w:rsidR="00375FB1" w:rsidRPr="004A66B4">
        <w:rPr>
          <w:rFonts w:ascii="Arial" w:hAnsi="Arial" w:cs="Arial"/>
          <w:noProof/>
          <w:sz w:val="24"/>
          <w:szCs w:val="24"/>
        </w:rPr>
        <w:t xml:space="preserve">% of </w:t>
      </w:r>
      <w:r w:rsidR="00B23391" w:rsidRPr="004A66B4">
        <w:rPr>
          <w:rFonts w:ascii="Arial" w:hAnsi="Arial" w:cs="Arial"/>
          <w:noProof/>
          <w:sz w:val="24"/>
          <w:szCs w:val="24"/>
        </w:rPr>
        <w:t>those working from home</w:t>
      </w:r>
      <w:r w:rsidR="00375FB1" w:rsidRPr="004A66B4">
        <w:rPr>
          <w:rFonts w:ascii="Arial" w:hAnsi="Arial" w:cs="Arial"/>
          <w:noProof/>
          <w:sz w:val="24"/>
          <w:szCs w:val="24"/>
        </w:rPr>
        <w:t xml:space="preserve"> </w:t>
      </w:r>
      <w:r w:rsidR="00B23391" w:rsidRPr="004A66B4">
        <w:rPr>
          <w:rFonts w:ascii="Arial" w:hAnsi="Arial" w:cs="Arial"/>
          <w:noProof/>
          <w:sz w:val="24"/>
          <w:szCs w:val="24"/>
        </w:rPr>
        <w:t>would like to continue doing so</w:t>
      </w:r>
      <w:r w:rsidR="00D826E7" w:rsidRPr="004A66B4">
        <w:rPr>
          <w:rFonts w:ascii="Arial" w:hAnsi="Arial" w:cs="Arial"/>
          <w:noProof/>
          <w:sz w:val="24"/>
          <w:szCs w:val="24"/>
        </w:rPr>
        <w:t xml:space="preserve"> </w:t>
      </w:r>
      <w:r w:rsidR="003E3E0C" w:rsidRPr="004A66B4">
        <w:rPr>
          <w:rFonts w:ascii="Arial" w:hAnsi="Arial" w:cs="Arial"/>
          <w:noProof/>
          <w:sz w:val="24"/>
          <w:szCs w:val="24"/>
        </w:rPr>
        <w:t>(Health and wellbeing Survey, 2022)</w:t>
      </w:r>
      <w:r w:rsidR="00233C1C" w:rsidRPr="004A66B4">
        <w:rPr>
          <w:rFonts w:ascii="Arial" w:hAnsi="Arial" w:cs="Arial"/>
          <w:noProof/>
          <w:sz w:val="24"/>
          <w:szCs w:val="24"/>
        </w:rPr>
        <w:t>.</w:t>
      </w:r>
    </w:p>
    <w:p w14:paraId="34A45341" w14:textId="0F7C6B8B" w:rsidR="004B7B46" w:rsidRPr="004A66B4" w:rsidRDefault="004B7B46" w:rsidP="000002D4">
      <w:pPr>
        <w:rPr>
          <w:rFonts w:ascii="Arial" w:hAnsi="Arial" w:cs="Arial"/>
          <w:noProof/>
          <w:sz w:val="24"/>
          <w:szCs w:val="24"/>
        </w:rPr>
      </w:pPr>
      <w:r w:rsidRPr="004A66B4">
        <w:rPr>
          <w:rFonts w:ascii="Arial" w:hAnsi="Arial" w:cs="Arial"/>
          <w:noProof/>
          <w:sz w:val="24"/>
          <w:szCs w:val="24"/>
        </w:rPr>
        <w:t xml:space="preserve">There are some roles within </w:t>
      </w:r>
      <w:r w:rsidRPr="004A66B4">
        <w:rPr>
          <w:rFonts w:ascii="Arial" w:hAnsi="Arial" w:cs="Arial"/>
          <w:i/>
          <w:iCs/>
          <w:noProof/>
          <w:sz w:val="24"/>
          <w:szCs w:val="24"/>
        </w:rPr>
        <w:t>PG</w:t>
      </w:r>
      <w:r w:rsidRPr="004A66B4">
        <w:rPr>
          <w:rFonts w:ascii="Arial" w:hAnsi="Arial" w:cs="Arial"/>
          <w:noProof/>
          <w:sz w:val="24"/>
          <w:szCs w:val="24"/>
        </w:rPr>
        <w:t xml:space="preserve"> where the flexibility of</w:t>
      </w:r>
      <w:r w:rsidR="00233C1C" w:rsidRPr="004A66B4">
        <w:rPr>
          <w:rFonts w:ascii="Arial" w:hAnsi="Arial" w:cs="Arial"/>
          <w:noProof/>
          <w:sz w:val="24"/>
          <w:szCs w:val="24"/>
        </w:rPr>
        <w:t xml:space="preserve"> working from home or indeed</w:t>
      </w:r>
      <w:r w:rsidRPr="004A66B4">
        <w:rPr>
          <w:rFonts w:ascii="Arial" w:hAnsi="Arial" w:cs="Arial"/>
          <w:noProof/>
          <w:sz w:val="24"/>
          <w:szCs w:val="24"/>
        </w:rPr>
        <w:t xml:space="preserve"> hybrid working can’t be offered i.e., care homes</w:t>
      </w:r>
      <w:r w:rsidR="00233C1C" w:rsidRPr="004A66B4">
        <w:rPr>
          <w:rFonts w:ascii="Arial" w:hAnsi="Arial" w:cs="Arial"/>
          <w:noProof/>
          <w:sz w:val="24"/>
          <w:szCs w:val="24"/>
        </w:rPr>
        <w:t>.</w:t>
      </w:r>
      <w:r w:rsidR="009E1B65" w:rsidRPr="004A66B4">
        <w:rPr>
          <w:rFonts w:ascii="Arial" w:hAnsi="Arial" w:cs="Arial"/>
          <w:noProof/>
          <w:sz w:val="24"/>
          <w:szCs w:val="24"/>
        </w:rPr>
        <w:t xml:space="preserve"> The employees in PG do however have access to </w:t>
      </w:r>
      <w:r w:rsidR="00B352BE" w:rsidRPr="004A66B4">
        <w:rPr>
          <w:rFonts w:ascii="Arial" w:hAnsi="Arial" w:cs="Arial"/>
          <w:noProof/>
          <w:sz w:val="24"/>
          <w:szCs w:val="24"/>
        </w:rPr>
        <w:t xml:space="preserve">other flexible working options. </w:t>
      </w:r>
      <w:r w:rsidR="00FD266A" w:rsidRPr="004A66B4">
        <w:rPr>
          <w:rFonts w:ascii="Arial" w:hAnsi="Arial" w:cs="Arial"/>
          <w:noProof/>
          <w:sz w:val="24"/>
          <w:szCs w:val="24"/>
        </w:rPr>
        <w:t xml:space="preserve">37% of </w:t>
      </w:r>
      <w:r w:rsidR="000B5994" w:rsidRPr="004A66B4">
        <w:rPr>
          <w:rFonts w:ascii="Arial" w:hAnsi="Arial" w:cs="Arial"/>
          <w:i/>
          <w:iCs/>
          <w:noProof/>
          <w:sz w:val="24"/>
          <w:szCs w:val="24"/>
        </w:rPr>
        <w:t>PG</w:t>
      </w:r>
      <w:r w:rsidR="000B5994" w:rsidRPr="004A66B4">
        <w:rPr>
          <w:rFonts w:ascii="Arial" w:hAnsi="Arial" w:cs="Arial"/>
          <w:noProof/>
          <w:sz w:val="24"/>
          <w:szCs w:val="24"/>
        </w:rPr>
        <w:t xml:space="preserve"> employees are full time</w:t>
      </w:r>
      <w:r w:rsidR="0033781D" w:rsidRPr="004A66B4">
        <w:rPr>
          <w:rFonts w:ascii="Arial" w:hAnsi="Arial" w:cs="Arial"/>
          <w:noProof/>
          <w:sz w:val="24"/>
          <w:szCs w:val="24"/>
        </w:rPr>
        <w:t xml:space="preserve"> (Midd</w:t>
      </w:r>
      <w:r w:rsidR="003A2F4D" w:rsidRPr="004A66B4">
        <w:rPr>
          <w:rFonts w:ascii="Arial" w:hAnsi="Arial" w:cs="Arial"/>
          <w:noProof/>
          <w:sz w:val="24"/>
          <w:szCs w:val="24"/>
        </w:rPr>
        <w:t>le</w:t>
      </w:r>
      <w:r w:rsidR="0033781D" w:rsidRPr="004A66B4">
        <w:rPr>
          <w:rFonts w:ascii="Arial" w:hAnsi="Arial" w:cs="Arial"/>
          <w:noProof/>
          <w:sz w:val="24"/>
          <w:szCs w:val="24"/>
        </w:rPr>
        <w:t>ton, 2</w:t>
      </w:r>
      <w:r w:rsidR="003A2F4D" w:rsidRPr="004A66B4">
        <w:rPr>
          <w:rFonts w:ascii="Arial" w:hAnsi="Arial" w:cs="Arial"/>
          <w:noProof/>
          <w:sz w:val="24"/>
          <w:szCs w:val="24"/>
        </w:rPr>
        <w:t>021</w:t>
      </w:r>
      <w:r w:rsidR="0033781D" w:rsidRPr="004A66B4">
        <w:rPr>
          <w:rFonts w:ascii="Arial" w:hAnsi="Arial" w:cs="Arial"/>
          <w:noProof/>
          <w:sz w:val="24"/>
          <w:szCs w:val="24"/>
        </w:rPr>
        <w:t>)</w:t>
      </w:r>
      <w:r w:rsidR="000B5994" w:rsidRPr="004A66B4">
        <w:rPr>
          <w:rFonts w:ascii="Arial" w:hAnsi="Arial" w:cs="Arial"/>
          <w:noProof/>
          <w:sz w:val="24"/>
          <w:szCs w:val="24"/>
        </w:rPr>
        <w:t xml:space="preserve">, </w:t>
      </w:r>
      <w:r w:rsidR="003532F8" w:rsidRPr="004A66B4">
        <w:rPr>
          <w:rFonts w:ascii="Arial" w:hAnsi="Arial" w:cs="Arial"/>
          <w:noProof/>
          <w:sz w:val="24"/>
          <w:szCs w:val="24"/>
        </w:rPr>
        <w:t>therefore</w:t>
      </w:r>
      <w:r w:rsidR="000B5994" w:rsidRPr="004A66B4">
        <w:rPr>
          <w:rFonts w:ascii="Arial" w:hAnsi="Arial" w:cs="Arial"/>
          <w:noProof/>
          <w:sz w:val="24"/>
          <w:szCs w:val="24"/>
        </w:rPr>
        <w:t xml:space="preserve"> </w:t>
      </w:r>
      <w:r w:rsidR="00A61B21" w:rsidRPr="004A66B4">
        <w:rPr>
          <w:rFonts w:ascii="Arial" w:hAnsi="Arial" w:cs="Arial"/>
          <w:noProof/>
          <w:sz w:val="24"/>
          <w:szCs w:val="24"/>
        </w:rPr>
        <w:t>most of</w:t>
      </w:r>
      <w:r w:rsidR="000B5994" w:rsidRPr="004A66B4">
        <w:rPr>
          <w:rFonts w:ascii="Arial" w:hAnsi="Arial" w:cs="Arial"/>
          <w:noProof/>
          <w:sz w:val="24"/>
          <w:szCs w:val="24"/>
        </w:rPr>
        <w:t xml:space="preserve"> the </w:t>
      </w:r>
      <w:r w:rsidR="00762BA3" w:rsidRPr="004A66B4">
        <w:rPr>
          <w:rFonts w:ascii="Arial" w:hAnsi="Arial" w:cs="Arial"/>
          <w:noProof/>
          <w:sz w:val="24"/>
          <w:szCs w:val="24"/>
        </w:rPr>
        <w:t xml:space="preserve">service have </w:t>
      </w:r>
      <w:r w:rsidR="00A61B21" w:rsidRPr="004A66B4">
        <w:rPr>
          <w:rFonts w:ascii="Arial" w:hAnsi="Arial" w:cs="Arial"/>
          <w:noProof/>
          <w:sz w:val="24"/>
          <w:szCs w:val="24"/>
        </w:rPr>
        <w:t>flexibility on hours worked.</w:t>
      </w:r>
    </w:p>
    <w:p w14:paraId="514DD6FA" w14:textId="54C65DA3" w:rsidR="000002D4" w:rsidRPr="004A66B4" w:rsidRDefault="000002D4" w:rsidP="000002D4">
      <w:pPr>
        <w:rPr>
          <w:rFonts w:ascii="Arial" w:hAnsi="Arial" w:cs="Arial"/>
          <w:noProof/>
          <w:sz w:val="24"/>
          <w:szCs w:val="24"/>
        </w:rPr>
      </w:pPr>
      <w:r w:rsidRPr="004A66B4">
        <w:rPr>
          <w:rFonts w:ascii="Arial" w:hAnsi="Arial" w:cs="Arial"/>
          <w:noProof/>
          <w:sz w:val="24"/>
          <w:szCs w:val="24"/>
        </w:rPr>
        <w:t>(Skills for Care</w:t>
      </w:r>
      <w:r w:rsidR="0043677D" w:rsidRPr="004A66B4">
        <w:rPr>
          <w:rFonts w:ascii="Arial" w:hAnsi="Arial" w:cs="Arial"/>
          <w:noProof/>
          <w:sz w:val="24"/>
          <w:szCs w:val="24"/>
        </w:rPr>
        <w:t>,</w:t>
      </w:r>
      <w:r w:rsidRPr="004A66B4">
        <w:rPr>
          <w:rFonts w:ascii="Arial" w:hAnsi="Arial" w:cs="Arial"/>
          <w:noProof/>
          <w:sz w:val="24"/>
          <w:szCs w:val="24"/>
        </w:rPr>
        <w:t xml:space="preserve"> 2021) has reported “Levels of staff sickness have nearly doubled in the over the course of the pandemic. In total, around six million extra days were lost to sickness than in the year before.” </w:t>
      </w:r>
      <w:r w:rsidR="006A6F33" w:rsidRPr="004A66B4">
        <w:rPr>
          <w:rFonts w:ascii="Arial" w:hAnsi="Arial" w:cs="Arial"/>
          <w:noProof/>
          <w:sz w:val="24"/>
          <w:szCs w:val="24"/>
        </w:rPr>
        <w:t>The flexibility offered may help combat absence rates however the effects of COVID</w:t>
      </w:r>
      <w:r w:rsidR="002A0257" w:rsidRPr="004A66B4">
        <w:rPr>
          <w:rFonts w:ascii="Arial" w:hAnsi="Arial" w:cs="Arial"/>
          <w:noProof/>
          <w:sz w:val="24"/>
          <w:szCs w:val="24"/>
        </w:rPr>
        <w:t xml:space="preserve">, both as </w:t>
      </w:r>
      <w:r w:rsidR="006F1A97" w:rsidRPr="004A66B4">
        <w:rPr>
          <w:rFonts w:ascii="Arial" w:hAnsi="Arial" w:cs="Arial"/>
          <w:noProof/>
          <w:sz w:val="24"/>
          <w:szCs w:val="24"/>
        </w:rPr>
        <w:t>an</w:t>
      </w:r>
      <w:r w:rsidR="002A0257" w:rsidRPr="004A66B4">
        <w:rPr>
          <w:rFonts w:ascii="Arial" w:hAnsi="Arial" w:cs="Arial"/>
          <w:noProof/>
          <w:sz w:val="24"/>
          <w:szCs w:val="24"/>
        </w:rPr>
        <w:t xml:space="preserve"> absence reason and as added pressure</w:t>
      </w:r>
      <w:r w:rsidR="006A6F33" w:rsidRPr="004A66B4">
        <w:rPr>
          <w:rFonts w:ascii="Arial" w:hAnsi="Arial" w:cs="Arial"/>
          <w:noProof/>
          <w:sz w:val="24"/>
          <w:szCs w:val="24"/>
        </w:rPr>
        <w:t xml:space="preserve"> can’t be underestimated</w:t>
      </w:r>
      <w:r w:rsidR="002A0257" w:rsidRPr="004A66B4">
        <w:rPr>
          <w:rFonts w:ascii="Arial" w:hAnsi="Arial" w:cs="Arial"/>
          <w:noProof/>
          <w:sz w:val="24"/>
          <w:szCs w:val="24"/>
        </w:rPr>
        <w:t>.</w:t>
      </w:r>
    </w:p>
    <w:p w14:paraId="323D0FDC" w14:textId="3278B04B" w:rsidR="000002D4" w:rsidRPr="004A66B4" w:rsidRDefault="000002D4" w:rsidP="000002D4">
      <w:pPr>
        <w:rPr>
          <w:rFonts w:ascii="Arial" w:hAnsi="Arial" w:cs="Arial"/>
          <w:b/>
          <w:bCs/>
          <w:noProof/>
          <w:sz w:val="24"/>
          <w:szCs w:val="24"/>
          <w:u w:val="single"/>
        </w:rPr>
      </w:pPr>
      <w:r w:rsidRPr="004A66B4">
        <w:rPr>
          <w:rFonts w:ascii="Arial" w:hAnsi="Arial" w:cs="Arial"/>
          <w:b/>
          <w:bCs/>
          <w:noProof/>
          <w:sz w:val="24"/>
          <w:szCs w:val="24"/>
          <w:u w:val="single"/>
        </w:rPr>
        <w:t>5. Critical analysis of the HR systems, processes and practices to determine if they can meet the challenges of future work</w:t>
      </w:r>
    </w:p>
    <w:p w14:paraId="6B9638FF" w14:textId="33CE1137" w:rsidR="000002D4" w:rsidRPr="004A66B4" w:rsidRDefault="007B517A" w:rsidP="000002D4">
      <w:pPr>
        <w:rPr>
          <w:rFonts w:ascii="Arial" w:hAnsi="Arial" w:cs="Arial"/>
          <w:b/>
          <w:bCs/>
          <w:noProof/>
          <w:sz w:val="24"/>
          <w:szCs w:val="24"/>
          <w:u w:val="single"/>
        </w:rPr>
      </w:pPr>
      <w:r w:rsidRPr="004A66B4">
        <w:rPr>
          <w:rFonts w:ascii="Arial" w:hAnsi="Arial" w:cs="Arial"/>
          <w:b/>
          <w:bCs/>
          <w:noProof/>
          <w:sz w:val="24"/>
          <w:szCs w:val="24"/>
          <w:u w:val="single"/>
        </w:rPr>
        <w:t xml:space="preserve">5.1 </w:t>
      </w:r>
      <w:r w:rsidR="00A55027" w:rsidRPr="004A66B4">
        <w:rPr>
          <w:rFonts w:ascii="Arial" w:hAnsi="Arial" w:cs="Arial"/>
          <w:b/>
          <w:bCs/>
          <w:noProof/>
          <w:sz w:val="24"/>
          <w:szCs w:val="24"/>
          <w:u w:val="single"/>
        </w:rPr>
        <w:t>Filling the gaps</w:t>
      </w:r>
    </w:p>
    <w:p w14:paraId="7D1572D0" w14:textId="123CB9AF" w:rsidR="000002D4" w:rsidRPr="004A66B4" w:rsidRDefault="000002D4" w:rsidP="000002D4">
      <w:pPr>
        <w:rPr>
          <w:rFonts w:ascii="Arial" w:hAnsi="Arial" w:cs="Arial"/>
          <w:noProof/>
          <w:sz w:val="24"/>
          <w:szCs w:val="24"/>
        </w:rPr>
      </w:pPr>
      <w:r w:rsidRPr="004A66B4">
        <w:rPr>
          <w:rFonts w:ascii="Arial" w:hAnsi="Arial" w:cs="Arial"/>
          <w:noProof/>
          <w:sz w:val="24"/>
          <w:szCs w:val="24"/>
        </w:rPr>
        <w:lastRenderedPageBreak/>
        <w:t xml:space="preserve">“Developing the right blend of people, skills, processes and technology is the only way to execute your business strategy, create value and improve people’s lives” </w:t>
      </w:r>
      <w:r w:rsidR="000061AA" w:rsidRPr="004A66B4">
        <w:rPr>
          <w:rFonts w:ascii="Arial" w:hAnsi="Arial" w:cs="Arial"/>
          <w:noProof/>
          <w:sz w:val="24"/>
          <w:szCs w:val="24"/>
        </w:rPr>
        <w:t>(</w:t>
      </w:r>
      <w:r w:rsidRPr="004A66B4">
        <w:rPr>
          <w:rFonts w:ascii="Arial" w:hAnsi="Arial" w:cs="Arial"/>
          <w:noProof/>
          <w:sz w:val="24"/>
          <w:szCs w:val="24"/>
        </w:rPr>
        <w:t>ManpowerGroup</w:t>
      </w:r>
      <w:r w:rsidR="000061AA" w:rsidRPr="004A66B4">
        <w:rPr>
          <w:rFonts w:ascii="Arial" w:hAnsi="Arial" w:cs="Arial"/>
          <w:noProof/>
          <w:sz w:val="24"/>
          <w:szCs w:val="24"/>
        </w:rPr>
        <w:t>,</w:t>
      </w:r>
      <w:r w:rsidRPr="004A66B4">
        <w:rPr>
          <w:rFonts w:ascii="Arial" w:hAnsi="Arial" w:cs="Arial"/>
          <w:noProof/>
          <w:sz w:val="24"/>
          <w:szCs w:val="24"/>
        </w:rPr>
        <w:t xml:space="preserve"> 2018</w:t>
      </w:r>
      <w:r w:rsidR="000061AA" w:rsidRPr="004A66B4">
        <w:rPr>
          <w:rFonts w:ascii="Arial" w:hAnsi="Arial" w:cs="Arial"/>
          <w:noProof/>
          <w:sz w:val="24"/>
          <w:szCs w:val="24"/>
        </w:rPr>
        <w:t>).</w:t>
      </w:r>
    </w:p>
    <w:p w14:paraId="20C39B86" w14:textId="4571978B" w:rsidR="000002D4" w:rsidRPr="004A66B4" w:rsidRDefault="000002D4" w:rsidP="000002D4">
      <w:pPr>
        <w:rPr>
          <w:rFonts w:ascii="Arial" w:hAnsi="Arial" w:cs="Arial"/>
          <w:noProof/>
          <w:sz w:val="24"/>
          <w:szCs w:val="24"/>
        </w:rPr>
      </w:pPr>
      <w:r w:rsidRPr="004A66B4">
        <w:rPr>
          <w:rFonts w:ascii="Arial" w:hAnsi="Arial" w:cs="Arial"/>
          <w:noProof/>
          <w:sz w:val="24"/>
          <w:szCs w:val="24"/>
        </w:rPr>
        <w:t xml:space="preserve">Middleton (2022) notes that </w:t>
      </w:r>
      <w:r w:rsidRPr="004A66B4">
        <w:rPr>
          <w:rFonts w:ascii="Arial" w:hAnsi="Arial" w:cs="Arial"/>
          <w:i/>
          <w:iCs/>
          <w:noProof/>
          <w:sz w:val="24"/>
          <w:szCs w:val="24"/>
        </w:rPr>
        <w:t>PG</w:t>
      </w:r>
      <w:r w:rsidRPr="004A66B4">
        <w:rPr>
          <w:rFonts w:ascii="Arial" w:hAnsi="Arial" w:cs="Arial"/>
          <w:noProof/>
          <w:sz w:val="24"/>
          <w:szCs w:val="24"/>
        </w:rPr>
        <w:t xml:space="preserve"> has 73 vacant positions on the 22/01/2022. </w:t>
      </w:r>
      <w:r w:rsidRPr="004A66B4">
        <w:rPr>
          <w:rFonts w:ascii="Arial" w:hAnsi="Arial" w:cs="Arial"/>
          <w:i/>
          <w:iCs/>
          <w:noProof/>
          <w:sz w:val="24"/>
          <w:szCs w:val="24"/>
        </w:rPr>
        <w:t>PG</w:t>
      </w:r>
      <w:r w:rsidRPr="004A66B4">
        <w:rPr>
          <w:rFonts w:ascii="Arial" w:hAnsi="Arial" w:cs="Arial"/>
          <w:noProof/>
          <w:sz w:val="24"/>
          <w:szCs w:val="24"/>
        </w:rPr>
        <w:t xml:space="preserve"> vacancies are advertised on the CCC careers website, and they get further exposure on CCC’s Jobs Social Media Platforms</w:t>
      </w:r>
      <w:r w:rsidR="000637D5" w:rsidRPr="004A66B4">
        <w:rPr>
          <w:rFonts w:ascii="Arial" w:hAnsi="Arial" w:cs="Arial"/>
          <w:noProof/>
          <w:sz w:val="24"/>
          <w:szCs w:val="24"/>
        </w:rPr>
        <w:t>. Current practice</w:t>
      </w:r>
      <w:r w:rsidR="003F14F8" w:rsidRPr="004A66B4">
        <w:rPr>
          <w:rFonts w:ascii="Arial" w:hAnsi="Arial" w:cs="Arial"/>
          <w:noProof/>
          <w:sz w:val="24"/>
          <w:szCs w:val="24"/>
        </w:rPr>
        <w:t xml:space="preserve"> aligns with </w:t>
      </w:r>
      <w:r w:rsidR="0095363E" w:rsidRPr="004A66B4">
        <w:rPr>
          <w:rFonts w:ascii="Arial" w:hAnsi="Arial" w:cs="Arial"/>
          <w:noProof/>
          <w:sz w:val="24"/>
          <w:szCs w:val="24"/>
        </w:rPr>
        <w:t xml:space="preserve">the </w:t>
      </w:r>
      <w:r w:rsidR="00CD4FC5" w:rsidRPr="004A66B4">
        <w:rPr>
          <w:rFonts w:ascii="Arial" w:hAnsi="Arial" w:cs="Arial"/>
          <w:noProof/>
          <w:sz w:val="24"/>
          <w:szCs w:val="24"/>
        </w:rPr>
        <w:t>CIPD (2020) report which notes 77%</w:t>
      </w:r>
      <w:r w:rsidR="00302660" w:rsidRPr="004A66B4">
        <w:rPr>
          <w:rFonts w:ascii="Arial" w:hAnsi="Arial" w:cs="Arial"/>
          <w:noProof/>
          <w:sz w:val="24"/>
          <w:szCs w:val="24"/>
        </w:rPr>
        <w:t xml:space="preserve"> </w:t>
      </w:r>
      <w:r w:rsidR="00BA1D00" w:rsidRPr="004A66B4">
        <w:rPr>
          <w:rFonts w:ascii="Arial" w:hAnsi="Arial" w:cs="Arial"/>
          <w:noProof/>
          <w:sz w:val="24"/>
          <w:szCs w:val="24"/>
        </w:rPr>
        <w:t>of respondents found</w:t>
      </w:r>
      <w:r w:rsidR="00446D4F" w:rsidRPr="004A66B4">
        <w:rPr>
          <w:rFonts w:ascii="Arial" w:hAnsi="Arial" w:cs="Arial"/>
          <w:noProof/>
          <w:sz w:val="24"/>
          <w:szCs w:val="24"/>
        </w:rPr>
        <w:t xml:space="preserve"> companies own</w:t>
      </w:r>
      <w:r w:rsidR="00BA1D00" w:rsidRPr="004A66B4">
        <w:rPr>
          <w:rFonts w:ascii="Arial" w:hAnsi="Arial" w:cs="Arial"/>
          <w:noProof/>
          <w:sz w:val="24"/>
          <w:szCs w:val="24"/>
        </w:rPr>
        <w:t xml:space="preserve"> </w:t>
      </w:r>
      <w:r w:rsidR="003C1B41" w:rsidRPr="004A66B4">
        <w:rPr>
          <w:rFonts w:ascii="Arial" w:hAnsi="Arial" w:cs="Arial"/>
          <w:noProof/>
          <w:sz w:val="24"/>
          <w:szCs w:val="24"/>
        </w:rPr>
        <w:t>corporate</w:t>
      </w:r>
      <w:r w:rsidR="001D4F17" w:rsidRPr="004A66B4">
        <w:rPr>
          <w:rFonts w:ascii="Arial" w:hAnsi="Arial" w:cs="Arial"/>
          <w:noProof/>
          <w:sz w:val="24"/>
          <w:szCs w:val="24"/>
        </w:rPr>
        <w:t xml:space="preserve"> website</w:t>
      </w:r>
      <w:r w:rsidR="00446D4F" w:rsidRPr="004A66B4">
        <w:rPr>
          <w:rFonts w:ascii="Arial" w:hAnsi="Arial" w:cs="Arial"/>
          <w:noProof/>
          <w:sz w:val="24"/>
          <w:szCs w:val="24"/>
        </w:rPr>
        <w:t xml:space="preserve"> to be the most effective meth</w:t>
      </w:r>
      <w:r w:rsidR="006B017B" w:rsidRPr="004A66B4">
        <w:rPr>
          <w:rFonts w:ascii="Arial" w:hAnsi="Arial" w:cs="Arial"/>
          <w:noProof/>
          <w:sz w:val="24"/>
          <w:szCs w:val="24"/>
        </w:rPr>
        <w:t>od of attracting candidate applications.</w:t>
      </w:r>
      <w:r w:rsidR="00895995" w:rsidRPr="004A66B4">
        <w:rPr>
          <w:rFonts w:ascii="Arial" w:hAnsi="Arial" w:cs="Arial"/>
          <w:noProof/>
          <w:sz w:val="24"/>
          <w:szCs w:val="24"/>
        </w:rPr>
        <w:t xml:space="preserve"> </w:t>
      </w:r>
      <w:r w:rsidR="00895995" w:rsidRPr="004A66B4">
        <w:rPr>
          <w:rFonts w:ascii="Arial" w:hAnsi="Arial" w:cs="Arial"/>
          <w:noProof/>
          <w:sz w:val="24"/>
          <w:szCs w:val="24"/>
        </w:rPr>
        <w:t>ManpowerGroup (2018) advises that the employers need to view potential candidates as consumers by utilising targeted marketing engage the best talent.</w:t>
      </w:r>
    </w:p>
    <w:p w14:paraId="6F660BBF" w14:textId="0EEDB3A5" w:rsidR="000002D4" w:rsidRPr="004A66B4" w:rsidRDefault="00B321F1" w:rsidP="000002D4">
      <w:pPr>
        <w:rPr>
          <w:rFonts w:ascii="Arial" w:hAnsi="Arial" w:cs="Arial"/>
          <w:noProof/>
          <w:color w:val="FF0000"/>
          <w:sz w:val="24"/>
          <w:szCs w:val="24"/>
        </w:rPr>
      </w:pPr>
      <w:r w:rsidRPr="004A66B4">
        <w:rPr>
          <w:rFonts w:ascii="Arial" w:hAnsi="Arial" w:cs="Arial"/>
          <w:noProof/>
          <w:sz w:val="24"/>
          <w:szCs w:val="24"/>
        </w:rPr>
        <w:t>Applications</w:t>
      </w:r>
      <w:r w:rsidR="000002D4" w:rsidRPr="004A66B4">
        <w:rPr>
          <w:rFonts w:ascii="Arial" w:hAnsi="Arial" w:cs="Arial"/>
          <w:noProof/>
          <w:sz w:val="24"/>
          <w:szCs w:val="24"/>
        </w:rPr>
        <w:t xml:space="preserve"> are required to be </w:t>
      </w:r>
      <w:r w:rsidRPr="004A66B4">
        <w:rPr>
          <w:rFonts w:ascii="Arial" w:hAnsi="Arial" w:cs="Arial"/>
          <w:noProof/>
          <w:sz w:val="24"/>
          <w:szCs w:val="24"/>
        </w:rPr>
        <w:t>presented</w:t>
      </w:r>
      <w:r w:rsidR="000002D4" w:rsidRPr="004A66B4">
        <w:rPr>
          <w:rFonts w:ascii="Arial" w:hAnsi="Arial" w:cs="Arial"/>
          <w:noProof/>
          <w:sz w:val="24"/>
          <w:szCs w:val="24"/>
        </w:rPr>
        <w:t xml:space="preserve"> via the online system</w:t>
      </w:r>
      <w:r w:rsidR="00FB0C35" w:rsidRPr="004A66B4">
        <w:rPr>
          <w:rFonts w:ascii="Arial" w:hAnsi="Arial" w:cs="Arial"/>
          <w:noProof/>
          <w:sz w:val="24"/>
          <w:szCs w:val="24"/>
        </w:rPr>
        <w:t xml:space="preserve">, but </w:t>
      </w:r>
      <w:r w:rsidR="000002D4" w:rsidRPr="004A66B4">
        <w:rPr>
          <w:rFonts w:ascii="Arial" w:hAnsi="Arial" w:cs="Arial"/>
          <w:noProof/>
          <w:sz w:val="24"/>
          <w:szCs w:val="24"/>
        </w:rPr>
        <w:t>paper form</w:t>
      </w:r>
      <w:r w:rsidR="00FB0C35" w:rsidRPr="004A66B4">
        <w:rPr>
          <w:rFonts w:ascii="Arial" w:hAnsi="Arial" w:cs="Arial"/>
          <w:noProof/>
          <w:sz w:val="24"/>
          <w:szCs w:val="24"/>
        </w:rPr>
        <w:t xml:space="preserve">s are accepted </w:t>
      </w:r>
      <w:r w:rsidR="00581F7B" w:rsidRPr="004A66B4">
        <w:rPr>
          <w:rFonts w:ascii="Arial" w:hAnsi="Arial" w:cs="Arial"/>
          <w:noProof/>
          <w:sz w:val="24"/>
          <w:szCs w:val="24"/>
        </w:rPr>
        <w:t>i</w:t>
      </w:r>
      <w:r w:rsidR="00022687" w:rsidRPr="004A66B4">
        <w:rPr>
          <w:rFonts w:ascii="Arial" w:hAnsi="Arial" w:cs="Arial"/>
          <w:noProof/>
          <w:sz w:val="24"/>
          <w:szCs w:val="24"/>
        </w:rPr>
        <w:t>f</w:t>
      </w:r>
      <w:r w:rsidR="00581F7B" w:rsidRPr="004A66B4">
        <w:rPr>
          <w:rFonts w:ascii="Arial" w:hAnsi="Arial" w:cs="Arial"/>
          <w:noProof/>
          <w:sz w:val="24"/>
          <w:szCs w:val="24"/>
        </w:rPr>
        <w:t xml:space="preserve"> necessity compels</w:t>
      </w:r>
      <w:r w:rsidR="000002D4" w:rsidRPr="004A66B4">
        <w:rPr>
          <w:rFonts w:ascii="Arial" w:hAnsi="Arial" w:cs="Arial"/>
          <w:noProof/>
          <w:sz w:val="24"/>
          <w:szCs w:val="24"/>
        </w:rPr>
        <w:t>.</w:t>
      </w:r>
      <w:r w:rsidR="00A34C92" w:rsidRPr="004A66B4">
        <w:rPr>
          <w:rFonts w:ascii="Arial" w:hAnsi="Arial" w:cs="Arial"/>
          <w:noProof/>
          <w:sz w:val="24"/>
          <w:szCs w:val="24"/>
        </w:rPr>
        <w:t xml:space="preserve"> </w:t>
      </w:r>
      <w:r w:rsidR="000002D4" w:rsidRPr="004A66B4">
        <w:rPr>
          <w:rFonts w:ascii="Arial" w:hAnsi="Arial" w:cs="Arial"/>
          <w:noProof/>
          <w:sz w:val="24"/>
          <w:szCs w:val="24"/>
        </w:rPr>
        <w:t>The application form varies dependent on the role it is required for</w:t>
      </w:r>
      <w:r w:rsidR="000F4D00" w:rsidRPr="004A66B4">
        <w:rPr>
          <w:rFonts w:ascii="Arial" w:hAnsi="Arial" w:cs="Arial"/>
          <w:noProof/>
          <w:sz w:val="24"/>
          <w:szCs w:val="24"/>
        </w:rPr>
        <w:t xml:space="preserve"> and</w:t>
      </w:r>
      <w:r w:rsidR="000002D4" w:rsidRPr="004A66B4">
        <w:rPr>
          <w:rFonts w:ascii="Arial" w:hAnsi="Arial" w:cs="Arial"/>
          <w:noProof/>
          <w:sz w:val="24"/>
          <w:szCs w:val="24"/>
        </w:rPr>
        <w:t xml:space="preserve"> two</w:t>
      </w:r>
      <w:r w:rsidR="000F4D00" w:rsidRPr="004A66B4">
        <w:rPr>
          <w:rFonts w:ascii="Arial" w:hAnsi="Arial" w:cs="Arial"/>
          <w:noProof/>
          <w:sz w:val="24"/>
          <w:szCs w:val="24"/>
        </w:rPr>
        <w:t xml:space="preserve"> forms are </w:t>
      </w:r>
      <w:r w:rsidR="000002D4" w:rsidRPr="004A66B4">
        <w:rPr>
          <w:rFonts w:ascii="Arial" w:hAnsi="Arial" w:cs="Arial"/>
          <w:noProof/>
          <w:sz w:val="24"/>
          <w:szCs w:val="24"/>
        </w:rPr>
        <w:t xml:space="preserve">in use for roles within </w:t>
      </w:r>
      <w:r w:rsidR="000002D4" w:rsidRPr="004A66B4">
        <w:rPr>
          <w:rFonts w:ascii="Arial" w:hAnsi="Arial" w:cs="Arial"/>
          <w:i/>
          <w:iCs/>
          <w:noProof/>
          <w:sz w:val="24"/>
          <w:szCs w:val="24"/>
        </w:rPr>
        <w:t>PG</w:t>
      </w:r>
      <w:r w:rsidR="000002D4" w:rsidRPr="004A66B4">
        <w:rPr>
          <w:rFonts w:ascii="Arial" w:hAnsi="Arial" w:cs="Arial"/>
          <w:noProof/>
          <w:sz w:val="24"/>
          <w:szCs w:val="24"/>
        </w:rPr>
        <w:t xml:space="preserve">.  The application form for care workers was simplified and following feedback that the usual form was too long and </w:t>
      </w:r>
      <w:r w:rsidR="000F4D00" w:rsidRPr="004A66B4">
        <w:rPr>
          <w:rFonts w:ascii="Arial" w:hAnsi="Arial" w:cs="Arial"/>
          <w:noProof/>
          <w:sz w:val="24"/>
          <w:szCs w:val="24"/>
        </w:rPr>
        <w:t>off-putting</w:t>
      </w:r>
      <w:r w:rsidR="000002D4" w:rsidRPr="004A66B4">
        <w:rPr>
          <w:rFonts w:ascii="Arial" w:hAnsi="Arial" w:cs="Arial"/>
          <w:noProof/>
          <w:sz w:val="24"/>
          <w:szCs w:val="24"/>
        </w:rPr>
        <w:t xml:space="preserve">. Interviews are currently held over Teams or </w:t>
      </w:r>
      <w:r w:rsidR="00E14787" w:rsidRPr="004A66B4">
        <w:rPr>
          <w:rFonts w:ascii="Arial" w:hAnsi="Arial" w:cs="Arial"/>
          <w:noProof/>
          <w:sz w:val="24"/>
          <w:szCs w:val="24"/>
        </w:rPr>
        <w:t>Zoom;</w:t>
      </w:r>
      <w:r w:rsidR="000002D4" w:rsidRPr="004A66B4">
        <w:rPr>
          <w:rFonts w:ascii="Arial" w:hAnsi="Arial" w:cs="Arial"/>
          <w:noProof/>
          <w:sz w:val="24"/>
          <w:szCs w:val="24"/>
        </w:rPr>
        <w:t xml:space="preserve"> </w:t>
      </w:r>
      <w:r w:rsidR="003A2F4D" w:rsidRPr="004A66B4">
        <w:rPr>
          <w:rFonts w:ascii="Arial" w:hAnsi="Arial" w:cs="Arial"/>
          <w:noProof/>
          <w:sz w:val="24"/>
          <w:szCs w:val="24"/>
        </w:rPr>
        <w:t>however,</w:t>
      </w:r>
      <w:r w:rsidR="00250520" w:rsidRPr="004A66B4">
        <w:rPr>
          <w:rFonts w:ascii="Arial" w:hAnsi="Arial" w:cs="Arial"/>
          <w:noProof/>
          <w:sz w:val="24"/>
          <w:szCs w:val="24"/>
        </w:rPr>
        <w:t xml:space="preserve"> some Care Home roles are</w:t>
      </w:r>
      <w:r w:rsidR="000002D4" w:rsidRPr="004A66B4">
        <w:rPr>
          <w:rFonts w:ascii="Arial" w:hAnsi="Arial" w:cs="Arial"/>
          <w:noProof/>
          <w:sz w:val="24"/>
          <w:szCs w:val="24"/>
        </w:rPr>
        <w:t xml:space="preserve"> interview</w:t>
      </w:r>
      <w:r w:rsidR="00250520" w:rsidRPr="004A66B4">
        <w:rPr>
          <w:rFonts w:ascii="Arial" w:hAnsi="Arial" w:cs="Arial"/>
          <w:noProof/>
          <w:sz w:val="24"/>
          <w:szCs w:val="24"/>
        </w:rPr>
        <w:t xml:space="preserve">ed </w:t>
      </w:r>
      <w:r w:rsidR="000002D4" w:rsidRPr="004A66B4">
        <w:rPr>
          <w:rFonts w:ascii="Arial" w:hAnsi="Arial" w:cs="Arial"/>
          <w:noProof/>
          <w:sz w:val="24"/>
          <w:szCs w:val="24"/>
        </w:rPr>
        <w:t>via telephone.</w:t>
      </w:r>
      <w:r w:rsidR="00ED19BE" w:rsidRPr="004A66B4">
        <w:rPr>
          <w:rFonts w:ascii="Arial" w:hAnsi="Arial" w:cs="Arial"/>
          <w:noProof/>
          <w:sz w:val="24"/>
          <w:szCs w:val="24"/>
        </w:rPr>
        <w:t xml:space="preserve"> </w:t>
      </w:r>
      <w:r w:rsidR="00D822F8" w:rsidRPr="004A66B4">
        <w:rPr>
          <w:rFonts w:ascii="Arial" w:hAnsi="Arial" w:cs="Arial"/>
          <w:noProof/>
          <w:sz w:val="24"/>
          <w:szCs w:val="24"/>
        </w:rPr>
        <w:t>91.24% of employees</w:t>
      </w:r>
      <w:r w:rsidR="002D1235" w:rsidRPr="004A66B4">
        <w:rPr>
          <w:rFonts w:ascii="Arial" w:hAnsi="Arial" w:cs="Arial"/>
          <w:noProof/>
          <w:sz w:val="24"/>
          <w:szCs w:val="24"/>
        </w:rPr>
        <w:t xml:space="preserve"> agreed or strongly agreed that the experience </w:t>
      </w:r>
      <w:r w:rsidR="003E6131" w:rsidRPr="004A66B4">
        <w:rPr>
          <w:rFonts w:ascii="Arial" w:hAnsi="Arial" w:cs="Arial"/>
          <w:noProof/>
          <w:sz w:val="24"/>
          <w:szCs w:val="24"/>
        </w:rPr>
        <w:t xml:space="preserve">of a virtual interview was </w:t>
      </w:r>
      <w:r w:rsidR="006F1A97" w:rsidRPr="004A66B4">
        <w:rPr>
          <w:rFonts w:ascii="Arial" w:hAnsi="Arial" w:cs="Arial"/>
          <w:noProof/>
          <w:sz w:val="24"/>
          <w:szCs w:val="24"/>
        </w:rPr>
        <w:t>positiv</w:t>
      </w:r>
      <w:r w:rsidR="003A2F4D" w:rsidRPr="004A66B4">
        <w:rPr>
          <w:rFonts w:ascii="Arial" w:hAnsi="Arial" w:cs="Arial"/>
          <w:noProof/>
          <w:sz w:val="24"/>
          <w:szCs w:val="24"/>
        </w:rPr>
        <w:t xml:space="preserve">e </w:t>
      </w:r>
      <w:r w:rsidR="003A2F4D" w:rsidRPr="004A66B4">
        <w:rPr>
          <w:rFonts w:ascii="Arial" w:hAnsi="Arial" w:cs="Arial"/>
          <w:noProof/>
          <w:sz w:val="24"/>
          <w:szCs w:val="24"/>
        </w:rPr>
        <w:t>(Roberts, 2021).</w:t>
      </w:r>
    </w:p>
    <w:p w14:paraId="08CE6763" w14:textId="061C7F72" w:rsidR="00E70A90" w:rsidRPr="004A66B4" w:rsidRDefault="00E70A90" w:rsidP="000002D4">
      <w:pPr>
        <w:rPr>
          <w:rFonts w:ascii="Arial" w:hAnsi="Arial" w:cs="Arial"/>
          <w:noProof/>
          <w:sz w:val="24"/>
          <w:szCs w:val="24"/>
        </w:rPr>
      </w:pPr>
      <w:r w:rsidRPr="004A66B4">
        <w:rPr>
          <w:rFonts w:ascii="Arial" w:hAnsi="Arial" w:cs="Arial"/>
          <w:noProof/>
          <w:sz w:val="24"/>
          <w:szCs w:val="24"/>
        </w:rPr>
        <w:t>43.07% agreed they would prefer a virtual interview rather than a face-to-face interview in future and only 18.25% disagreed with this</w:t>
      </w:r>
      <w:r w:rsidR="005E47ED" w:rsidRPr="004A66B4">
        <w:rPr>
          <w:rFonts w:ascii="Arial" w:hAnsi="Arial" w:cs="Arial"/>
          <w:noProof/>
          <w:sz w:val="24"/>
          <w:szCs w:val="24"/>
        </w:rPr>
        <w:t xml:space="preserve"> </w:t>
      </w:r>
      <w:r w:rsidR="005E47ED" w:rsidRPr="004A66B4">
        <w:rPr>
          <w:rFonts w:ascii="Arial" w:hAnsi="Arial" w:cs="Arial"/>
          <w:noProof/>
          <w:sz w:val="24"/>
          <w:szCs w:val="24"/>
        </w:rPr>
        <w:t>(Roberts, 2021)</w:t>
      </w:r>
      <w:r w:rsidRPr="004A66B4">
        <w:rPr>
          <w:rFonts w:ascii="Arial" w:hAnsi="Arial" w:cs="Arial"/>
          <w:noProof/>
          <w:sz w:val="24"/>
          <w:szCs w:val="24"/>
        </w:rPr>
        <w:t>. Limitation as the survey is based on all CCC services, not specifically</w:t>
      </w:r>
      <w:r w:rsidRPr="004A66B4">
        <w:rPr>
          <w:rFonts w:ascii="Arial" w:hAnsi="Arial" w:cs="Arial"/>
          <w:i/>
          <w:iCs/>
          <w:noProof/>
          <w:sz w:val="24"/>
          <w:szCs w:val="24"/>
        </w:rPr>
        <w:t xml:space="preserve"> PG</w:t>
      </w:r>
      <w:r w:rsidRPr="004A66B4">
        <w:rPr>
          <w:rFonts w:ascii="Arial" w:hAnsi="Arial" w:cs="Arial"/>
          <w:noProof/>
          <w:sz w:val="24"/>
          <w:szCs w:val="24"/>
        </w:rPr>
        <w:t>.</w:t>
      </w:r>
    </w:p>
    <w:p w14:paraId="7C5BCEA6" w14:textId="77D93213" w:rsidR="0000447D" w:rsidRPr="004A66B4" w:rsidRDefault="0000447D" w:rsidP="000002D4">
      <w:pPr>
        <w:rPr>
          <w:rFonts w:ascii="Arial" w:hAnsi="Arial" w:cs="Arial"/>
          <w:noProof/>
          <w:sz w:val="24"/>
          <w:szCs w:val="24"/>
        </w:rPr>
      </w:pPr>
      <w:r w:rsidRPr="004A66B4">
        <w:rPr>
          <w:rFonts w:ascii="Arial" w:hAnsi="Arial" w:cs="Arial"/>
          <w:i/>
          <w:iCs/>
          <w:noProof/>
          <w:sz w:val="24"/>
          <w:szCs w:val="24"/>
        </w:rPr>
        <w:t>PG</w:t>
      </w:r>
      <w:r w:rsidRPr="004A66B4">
        <w:rPr>
          <w:rFonts w:ascii="Arial" w:hAnsi="Arial" w:cs="Arial"/>
          <w:noProof/>
          <w:sz w:val="24"/>
          <w:szCs w:val="24"/>
        </w:rPr>
        <w:t xml:space="preserve"> can’t rely on future employees self-referring themselves to the company but must consider how the best candidates can be recruited. The classic trio application, </w:t>
      </w:r>
      <w:r w:rsidRPr="004A66B4">
        <w:rPr>
          <w:rFonts w:ascii="Arial" w:hAnsi="Arial" w:cs="Arial"/>
          <w:noProof/>
          <w:sz w:val="24"/>
          <w:szCs w:val="24"/>
        </w:rPr>
        <w:lastRenderedPageBreak/>
        <w:t>interview, references is old fashioned and work trials may be more effective in the modern workplace. (Taylor, 201</w:t>
      </w:r>
      <w:r w:rsidR="00BB48A5">
        <w:rPr>
          <w:rFonts w:ascii="Arial" w:hAnsi="Arial" w:cs="Arial"/>
          <w:noProof/>
          <w:sz w:val="24"/>
          <w:szCs w:val="24"/>
        </w:rPr>
        <w:t>9</w:t>
      </w:r>
      <w:r w:rsidRPr="004A66B4">
        <w:rPr>
          <w:rFonts w:ascii="Arial" w:hAnsi="Arial" w:cs="Arial"/>
          <w:noProof/>
          <w:sz w:val="24"/>
          <w:szCs w:val="24"/>
        </w:rPr>
        <w:t>)</w:t>
      </w:r>
    </w:p>
    <w:p w14:paraId="5F6DA8F3" w14:textId="094A6DB4" w:rsidR="00994A42" w:rsidRPr="004A66B4" w:rsidRDefault="00994A42" w:rsidP="00994A42">
      <w:pPr>
        <w:rPr>
          <w:rFonts w:ascii="Arial" w:hAnsi="Arial" w:cs="Arial"/>
          <w:noProof/>
          <w:color w:val="70AD47" w:themeColor="accent6"/>
          <w:sz w:val="24"/>
          <w:szCs w:val="24"/>
        </w:rPr>
      </w:pPr>
      <w:r w:rsidRPr="004A66B4">
        <w:rPr>
          <w:rFonts w:ascii="Arial" w:hAnsi="Arial" w:cs="Arial"/>
          <w:noProof/>
          <w:sz w:val="24"/>
          <w:szCs w:val="24"/>
        </w:rPr>
        <w:t>Taylor (201</w:t>
      </w:r>
      <w:r w:rsidR="00BB48A5">
        <w:rPr>
          <w:rFonts w:ascii="Arial" w:hAnsi="Arial" w:cs="Arial"/>
          <w:noProof/>
          <w:sz w:val="24"/>
          <w:szCs w:val="24"/>
        </w:rPr>
        <w:t>9</w:t>
      </w:r>
      <w:r w:rsidRPr="004A66B4">
        <w:rPr>
          <w:rFonts w:ascii="Arial" w:hAnsi="Arial" w:cs="Arial"/>
          <w:noProof/>
          <w:sz w:val="24"/>
          <w:szCs w:val="24"/>
        </w:rPr>
        <w:t>) notes that competency-based interviewing now appears to be the most used selection method in the UK.</w:t>
      </w:r>
      <w:r w:rsidR="000338D7" w:rsidRPr="004A66B4">
        <w:rPr>
          <w:rFonts w:ascii="Arial" w:hAnsi="Arial" w:cs="Arial"/>
          <w:noProof/>
          <w:sz w:val="24"/>
          <w:szCs w:val="24"/>
        </w:rPr>
        <w:t xml:space="preserve"> Although </w:t>
      </w:r>
      <w:r w:rsidR="000338D7" w:rsidRPr="004A66B4">
        <w:rPr>
          <w:rFonts w:ascii="Arial" w:hAnsi="Arial" w:cs="Arial"/>
          <w:noProof/>
          <w:color w:val="000000" w:themeColor="text1"/>
          <w:sz w:val="24"/>
          <w:szCs w:val="24"/>
        </w:rPr>
        <w:t xml:space="preserve">it’s popularity, </w:t>
      </w:r>
      <w:r w:rsidR="003F07BA" w:rsidRPr="004A66B4">
        <w:rPr>
          <w:rFonts w:ascii="Arial" w:hAnsi="Arial" w:cs="Arial"/>
          <w:noProof/>
          <w:color w:val="000000" w:themeColor="text1"/>
          <w:sz w:val="24"/>
          <w:szCs w:val="24"/>
        </w:rPr>
        <w:t>competency-based</w:t>
      </w:r>
      <w:r w:rsidR="000338D7" w:rsidRPr="004A66B4">
        <w:rPr>
          <w:rFonts w:ascii="Arial" w:hAnsi="Arial" w:cs="Arial"/>
          <w:noProof/>
          <w:color w:val="000000" w:themeColor="text1"/>
          <w:sz w:val="24"/>
          <w:szCs w:val="24"/>
        </w:rPr>
        <w:t xml:space="preserve"> int</w:t>
      </w:r>
      <w:r w:rsidR="00213337" w:rsidRPr="004A66B4">
        <w:rPr>
          <w:rFonts w:ascii="Arial" w:hAnsi="Arial" w:cs="Arial"/>
          <w:noProof/>
          <w:color w:val="000000" w:themeColor="text1"/>
          <w:sz w:val="24"/>
          <w:szCs w:val="24"/>
        </w:rPr>
        <w:t>erviews do have drawback including the ability of the interviewee to prepare their answers to the stock questions</w:t>
      </w:r>
      <w:r w:rsidR="001076A6" w:rsidRPr="004A66B4">
        <w:rPr>
          <w:rFonts w:ascii="Arial" w:hAnsi="Arial" w:cs="Arial"/>
          <w:noProof/>
          <w:color w:val="000000" w:themeColor="text1"/>
          <w:sz w:val="24"/>
          <w:szCs w:val="24"/>
        </w:rPr>
        <w:t xml:space="preserve"> based on the job description and person specification.</w:t>
      </w:r>
      <w:r w:rsidR="00213337" w:rsidRPr="004A66B4">
        <w:rPr>
          <w:rFonts w:ascii="Arial" w:hAnsi="Arial" w:cs="Arial"/>
          <w:noProof/>
          <w:color w:val="000000" w:themeColor="text1"/>
          <w:sz w:val="24"/>
          <w:szCs w:val="24"/>
        </w:rPr>
        <w:t xml:space="preserve"> </w:t>
      </w:r>
      <w:r w:rsidR="003F07BA" w:rsidRPr="004A66B4">
        <w:rPr>
          <w:rFonts w:ascii="Arial" w:hAnsi="Arial" w:cs="Arial"/>
          <w:noProof/>
          <w:color w:val="000000" w:themeColor="text1"/>
          <w:sz w:val="24"/>
          <w:szCs w:val="24"/>
        </w:rPr>
        <w:t xml:space="preserve">With </w:t>
      </w:r>
      <w:r w:rsidR="00C22D32" w:rsidRPr="004A66B4">
        <w:rPr>
          <w:rFonts w:ascii="Arial" w:hAnsi="Arial" w:cs="Arial"/>
          <w:noProof/>
          <w:color w:val="000000" w:themeColor="text1"/>
          <w:sz w:val="24"/>
          <w:szCs w:val="24"/>
        </w:rPr>
        <w:t>strength-based</w:t>
      </w:r>
      <w:r w:rsidR="003C3863" w:rsidRPr="004A66B4">
        <w:rPr>
          <w:rFonts w:ascii="Arial" w:hAnsi="Arial" w:cs="Arial"/>
          <w:noProof/>
          <w:color w:val="000000" w:themeColor="text1"/>
          <w:sz w:val="24"/>
          <w:szCs w:val="24"/>
        </w:rPr>
        <w:t xml:space="preserve"> interviews, </w:t>
      </w:r>
      <w:r w:rsidR="003F07BA" w:rsidRPr="004A66B4">
        <w:rPr>
          <w:rFonts w:ascii="Arial" w:hAnsi="Arial" w:cs="Arial"/>
          <w:noProof/>
          <w:color w:val="000000" w:themeColor="text1"/>
          <w:sz w:val="24"/>
          <w:szCs w:val="24"/>
        </w:rPr>
        <w:t>candidates have less opportunity to prepare and rehearse their answers, meaning that interview questions are more likely to bring out the genuine interest, motivation and aptitude of interviewees.</w:t>
      </w:r>
      <w:r w:rsidR="00CE130D" w:rsidRPr="004A66B4">
        <w:rPr>
          <w:rFonts w:ascii="Arial" w:hAnsi="Arial" w:cs="Arial"/>
          <w:color w:val="000000" w:themeColor="text1"/>
          <w:sz w:val="24"/>
          <w:szCs w:val="24"/>
        </w:rPr>
        <w:t xml:space="preserve"> (“Interviews | Lancaster University”)</w:t>
      </w:r>
      <w:r w:rsidRPr="004A66B4">
        <w:rPr>
          <w:rFonts w:ascii="Arial" w:hAnsi="Arial" w:cs="Arial"/>
          <w:noProof/>
          <w:color w:val="000000" w:themeColor="text1"/>
          <w:sz w:val="24"/>
          <w:szCs w:val="24"/>
        </w:rPr>
        <w:t xml:space="preserve"> </w:t>
      </w:r>
      <w:r w:rsidR="00464BF3" w:rsidRPr="004A66B4">
        <w:rPr>
          <w:rFonts w:ascii="Arial" w:hAnsi="Arial" w:cs="Arial"/>
          <w:noProof/>
          <w:color w:val="000000" w:themeColor="text1"/>
          <w:sz w:val="24"/>
          <w:szCs w:val="24"/>
        </w:rPr>
        <w:t>Also, as</w:t>
      </w:r>
      <w:r w:rsidR="006D4BB4" w:rsidRPr="004A66B4">
        <w:rPr>
          <w:rFonts w:ascii="Arial" w:hAnsi="Arial" w:cs="Arial"/>
          <w:noProof/>
          <w:color w:val="000000" w:themeColor="text1"/>
          <w:sz w:val="24"/>
          <w:szCs w:val="24"/>
        </w:rPr>
        <w:t xml:space="preserve"> people are usually more passionate about their interests, it makes for a more enjoyable interview experience for all involved</w:t>
      </w:r>
      <w:r w:rsidR="00D674E6" w:rsidRPr="004A66B4">
        <w:rPr>
          <w:rFonts w:ascii="Arial" w:hAnsi="Arial" w:cs="Arial"/>
          <w:noProof/>
          <w:color w:val="000000" w:themeColor="text1"/>
          <w:sz w:val="24"/>
          <w:szCs w:val="24"/>
        </w:rPr>
        <w:t xml:space="preserve"> </w:t>
      </w:r>
      <w:r w:rsidR="00BB3E71" w:rsidRPr="004A66B4">
        <w:rPr>
          <w:rFonts w:ascii="Arial" w:hAnsi="Arial" w:cs="Arial"/>
          <w:noProof/>
          <w:color w:val="000000" w:themeColor="text1"/>
          <w:sz w:val="24"/>
          <w:szCs w:val="24"/>
        </w:rPr>
        <w:t>(</w:t>
      </w:r>
      <w:r w:rsidR="00010E49" w:rsidRPr="004A66B4">
        <w:rPr>
          <w:rFonts w:ascii="Arial" w:hAnsi="Arial" w:cs="Arial"/>
          <w:noProof/>
          <w:color w:val="000000" w:themeColor="text1"/>
          <w:sz w:val="24"/>
          <w:szCs w:val="24"/>
        </w:rPr>
        <w:t>Swain, 2021</w:t>
      </w:r>
      <w:r w:rsidR="00BB3E71" w:rsidRPr="004A66B4">
        <w:rPr>
          <w:rFonts w:ascii="Arial" w:hAnsi="Arial" w:cs="Arial"/>
          <w:noProof/>
          <w:color w:val="000000" w:themeColor="text1"/>
          <w:sz w:val="24"/>
          <w:szCs w:val="24"/>
        </w:rPr>
        <w:t>).</w:t>
      </w:r>
    </w:p>
    <w:p w14:paraId="73A959FE" w14:textId="02B0A9AE" w:rsidR="00D5663B" w:rsidRPr="004A66B4" w:rsidRDefault="006C4E69" w:rsidP="006C4E69">
      <w:pPr>
        <w:rPr>
          <w:rFonts w:ascii="Arial" w:hAnsi="Arial" w:cs="Arial"/>
          <w:noProof/>
          <w:color w:val="000000" w:themeColor="text1"/>
          <w:sz w:val="24"/>
          <w:szCs w:val="24"/>
        </w:rPr>
      </w:pPr>
      <w:r w:rsidRPr="004A66B4">
        <w:rPr>
          <w:rFonts w:ascii="Arial" w:hAnsi="Arial" w:cs="Arial"/>
          <w:noProof/>
          <w:color w:val="000000" w:themeColor="text1"/>
          <w:sz w:val="24"/>
          <w:szCs w:val="24"/>
        </w:rPr>
        <w:t xml:space="preserve">Assessment centres, tests, personality tests, biodata, astrology and graphology are all areas that can be trialled, and data needs to be reviewed to see what may be best for </w:t>
      </w:r>
      <w:r w:rsidR="000975DF" w:rsidRPr="004A66B4">
        <w:rPr>
          <w:rFonts w:ascii="Arial" w:hAnsi="Arial" w:cs="Arial"/>
          <w:i/>
          <w:iCs/>
          <w:noProof/>
          <w:color w:val="000000" w:themeColor="text1"/>
          <w:sz w:val="24"/>
          <w:szCs w:val="24"/>
        </w:rPr>
        <w:t>PG</w:t>
      </w:r>
      <w:r w:rsidRPr="004A66B4">
        <w:rPr>
          <w:rFonts w:ascii="Arial" w:hAnsi="Arial" w:cs="Arial"/>
          <w:noProof/>
          <w:color w:val="000000" w:themeColor="text1"/>
          <w:sz w:val="24"/>
          <w:szCs w:val="24"/>
        </w:rPr>
        <w:t>. (Taylor, 201</w:t>
      </w:r>
      <w:r w:rsidR="004F025B">
        <w:rPr>
          <w:rFonts w:ascii="Arial" w:hAnsi="Arial" w:cs="Arial"/>
          <w:noProof/>
          <w:color w:val="000000" w:themeColor="text1"/>
          <w:sz w:val="24"/>
          <w:szCs w:val="24"/>
        </w:rPr>
        <w:t>9</w:t>
      </w:r>
      <w:r w:rsidRPr="004A66B4">
        <w:rPr>
          <w:rFonts w:ascii="Arial" w:hAnsi="Arial" w:cs="Arial"/>
          <w:noProof/>
          <w:color w:val="000000" w:themeColor="text1"/>
          <w:sz w:val="24"/>
          <w:szCs w:val="24"/>
        </w:rPr>
        <w:t>)</w:t>
      </w:r>
    </w:p>
    <w:p w14:paraId="408AF80D" w14:textId="0EDAD06D" w:rsidR="000002D4" w:rsidRPr="004A66B4" w:rsidRDefault="007B517A" w:rsidP="000002D4">
      <w:pPr>
        <w:rPr>
          <w:rFonts w:ascii="Arial" w:hAnsi="Arial" w:cs="Arial"/>
          <w:b/>
          <w:bCs/>
          <w:noProof/>
          <w:sz w:val="24"/>
          <w:szCs w:val="24"/>
          <w:u w:val="single"/>
        </w:rPr>
      </w:pPr>
      <w:r w:rsidRPr="004A66B4">
        <w:rPr>
          <w:rFonts w:ascii="Arial" w:hAnsi="Arial" w:cs="Arial"/>
          <w:b/>
          <w:bCs/>
          <w:noProof/>
          <w:sz w:val="24"/>
          <w:szCs w:val="24"/>
          <w:u w:val="single"/>
        </w:rPr>
        <w:t xml:space="preserve">5.2 Keeping </w:t>
      </w:r>
      <w:r w:rsidR="00195878" w:rsidRPr="004A66B4">
        <w:rPr>
          <w:rFonts w:ascii="Arial" w:hAnsi="Arial" w:cs="Arial"/>
          <w:b/>
          <w:bCs/>
          <w:noProof/>
          <w:sz w:val="24"/>
          <w:szCs w:val="24"/>
          <w:u w:val="single"/>
        </w:rPr>
        <w:t>the ship steady</w:t>
      </w:r>
    </w:p>
    <w:p w14:paraId="6DDA32AF" w14:textId="3C53F25F" w:rsidR="000002D4" w:rsidRPr="004A66B4" w:rsidRDefault="000002D4" w:rsidP="000002D4">
      <w:pPr>
        <w:rPr>
          <w:rFonts w:ascii="Arial" w:hAnsi="Arial" w:cs="Arial"/>
          <w:noProof/>
          <w:sz w:val="24"/>
          <w:szCs w:val="24"/>
        </w:rPr>
      </w:pPr>
      <w:r w:rsidRPr="004A66B4">
        <w:rPr>
          <w:rFonts w:ascii="Arial" w:hAnsi="Arial" w:cs="Arial"/>
          <w:noProof/>
          <w:sz w:val="24"/>
          <w:szCs w:val="24"/>
        </w:rPr>
        <w:t xml:space="preserve">Not all employee turnover is bad and there will never be a simple and effective retention policy’ (Allen, Bryant and Vaardman, 2010). </w:t>
      </w:r>
      <w:r w:rsidR="000C1E1F" w:rsidRPr="004A66B4">
        <w:rPr>
          <w:rFonts w:ascii="Arial" w:hAnsi="Arial" w:cs="Arial"/>
          <w:noProof/>
          <w:sz w:val="24"/>
          <w:szCs w:val="24"/>
        </w:rPr>
        <w:t>A good talent management strategy needs to retain those who are the right fit for the business and let go of those who aren’t.</w:t>
      </w:r>
    </w:p>
    <w:p w14:paraId="50BE27CB" w14:textId="7CAED603" w:rsidR="002F4149" w:rsidRPr="004A66B4" w:rsidRDefault="002F4149" w:rsidP="000002D4">
      <w:pPr>
        <w:rPr>
          <w:rFonts w:ascii="Arial" w:hAnsi="Arial" w:cs="Arial"/>
          <w:noProof/>
          <w:sz w:val="24"/>
          <w:szCs w:val="24"/>
        </w:rPr>
      </w:pPr>
      <w:r w:rsidRPr="004A66B4">
        <w:rPr>
          <w:rFonts w:ascii="Arial" w:hAnsi="Arial" w:cs="Arial"/>
          <w:noProof/>
          <w:sz w:val="24"/>
          <w:szCs w:val="24"/>
        </w:rPr>
        <w:t>Retention needs to be improved and the first question</w:t>
      </w:r>
      <w:r w:rsidR="00A211BA" w:rsidRPr="004A66B4">
        <w:rPr>
          <w:rFonts w:ascii="Arial" w:hAnsi="Arial" w:cs="Arial"/>
          <w:noProof/>
          <w:sz w:val="24"/>
          <w:szCs w:val="24"/>
        </w:rPr>
        <w:t xml:space="preserve"> (CIPD, 2021) recommends asking</w:t>
      </w:r>
      <w:r w:rsidRPr="004A66B4">
        <w:rPr>
          <w:rFonts w:ascii="Arial" w:hAnsi="Arial" w:cs="Arial"/>
          <w:noProof/>
          <w:sz w:val="24"/>
          <w:szCs w:val="24"/>
        </w:rPr>
        <w:t xml:space="preserve"> is why employees are leaving?</w:t>
      </w:r>
    </w:p>
    <w:p w14:paraId="6D445BD5" w14:textId="16FE8BC9" w:rsidR="000002D4" w:rsidRPr="004A66B4" w:rsidRDefault="000002D4" w:rsidP="000002D4">
      <w:pPr>
        <w:rPr>
          <w:rFonts w:ascii="Arial" w:hAnsi="Arial" w:cs="Arial"/>
          <w:noProof/>
          <w:sz w:val="24"/>
          <w:szCs w:val="24"/>
        </w:rPr>
      </w:pPr>
      <w:r w:rsidRPr="004A66B4">
        <w:rPr>
          <w:rFonts w:ascii="Arial" w:hAnsi="Arial" w:cs="Arial"/>
          <w:noProof/>
          <w:sz w:val="24"/>
          <w:szCs w:val="24"/>
        </w:rPr>
        <w:lastRenderedPageBreak/>
        <w:t>Currently there are no formal exit interviews held within CCC</w:t>
      </w:r>
      <w:r w:rsidR="00D40843" w:rsidRPr="004A66B4">
        <w:rPr>
          <w:rFonts w:ascii="Arial" w:hAnsi="Arial" w:cs="Arial"/>
          <w:noProof/>
          <w:sz w:val="24"/>
          <w:szCs w:val="24"/>
        </w:rPr>
        <w:t xml:space="preserve"> or </w:t>
      </w:r>
      <w:r w:rsidR="00D40843" w:rsidRPr="004A66B4">
        <w:rPr>
          <w:rFonts w:ascii="Arial" w:hAnsi="Arial" w:cs="Arial"/>
          <w:i/>
          <w:iCs/>
          <w:noProof/>
          <w:sz w:val="24"/>
          <w:szCs w:val="24"/>
        </w:rPr>
        <w:t>PG</w:t>
      </w:r>
      <w:r w:rsidRPr="004A66B4">
        <w:rPr>
          <w:rFonts w:ascii="Arial" w:hAnsi="Arial" w:cs="Arial"/>
          <w:noProof/>
          <w:sz w:val="24"/>
          <w:szCs w:val="24"/>
        </w:rPr>
        <w:t xml:space="preserve">, although most managers talk briefly to their soon to be departing staff member to ask the basics </w:t>
      </w:r>
      <w:r w:rsidR="00935537" w:rsidRPr="004A66B4">
        <w:rPr>
          <w:rFonts w:ascii="Arial" w:hAnsi="Arial" w:cs="Arial"/>
          <w:noProof/>
          <w:sz w:val="24"/>
          <w:szCs w:val="24"/>
        </w:rPr>
        <w:t>i.e.,</w:t>
      </w:r>
      <w:r w:rsidRPr="004A66B4">
        <w:rPr>
          <w:rFonts w:ascii="Arial" w:hAnsi="Arial" w:cs="Arial"/>
          <w:noProof/>
          <w:sz w:val="24"/>
          <w:szCs w:val="24"/>
        </w:rPr>
        <w:t xml:space="preserve"> who the new employer is and why they are leaving as recommended in (Taylor, 2019, p. 325) as a minimum. </w:t>
      </w:r>
      <w:r w:rsidR="000975DF" w:rsidRPr="004A66B4">
        <w:rPr>
          <w:rFonts w:ascii="Arial" w:hAnsi="Arial" w:cs="Arial"/>
          <w:noProof/>
          <w:sz w:val="24"/>
          <w:szCs w:val="24"/>
        </w:rPr>
        <w:t>(</w:t>
      </w:r>
      <w:r w:rsidRPr="004A66B4">
        <w:rPr>
          <w:rFonts w:ascii="Arial" w:hAnsi="Arial" w:cs="Arial"/>
          <w:noProof/>
          <w:sz w:val="24"/>
          <w:szCs w:val="24"/>
        </w:rPr>
        <w:t>Howlett</w:t>
      </w:r>
      <w:r w:rsidR="000975DF" w:rsidRPr="004A66B4">
        <w:rPr>
          <w:rFonts w:ascii="Arial" w:hAnsi="Arial" w:cs="Arial"/>
          <w:noProof/>
          <w:sz w:val="24"/>
          <w:szCs w:val="24"/>
        </w:rPr>
        <w:t>, 20</w:t>
      </w:r>
      <w:r w:rsidR="00C22DA0" w:rsidRPr="004A66B4">
        <w:rPr>
          <w:rFonts w:ascii="Arial" w:hAnsi="Arial" w:cs="Arial"/>
          <w:noProof/>
          <w:sz w:val="24"/>
          <w:szCs w:val="24"/>
        </w:rPr>
        <w:t>21)</w:t>
      </w:r>
      <w:r w:rsidRPr="004A66B4">
        <w:rPr>
          <w:rFonts w:ascii="Arial" w:hAnsi="Arial" w:cs="Arial"/>
          <w:noProof/>
          <w:sz w:val="24"/>
          <w:szCs w:val="24"/>
        </w:rPr>
        <w:t xml:space="preserve"> notes that “It should be a given that companies are doing proper exit interviews and understanding some of the data that is coming out of that to change processes and use that feedback to provide a better employee experience.” CCC </w:t>
      </w:r>
      <w:r w:rsidR="003D5E7F" w:rsidRPr="004A66B4">
        <w:rPr>
          <w:rFonts w:ascii="Arial" w:hAnsi="Arial" w:cs="Arial"/>
          <w:noProof/>
          <w:sz w:val="24"/>
          <w:szCs w:val="24"/>
        </w:rPr>
        <w:t>will be</w:t>
      </w:r>
      <w:r w:rsidRPr="004A66B4">
        <w:rPr>
          <w:rFonts w:ascii="Arial" w:hAnsi="Arial" w:cs="Arial"/>
          <w:noProof/>
          <w:sz w:val="24"/>
          <w:szCs w:val="24"/>
        </w:rPr>
        <w:t xml:space="preserve"> </w:t>
      </w:r>
      <w:r w:rsidR="0043286D" w:rsidRPr="004A66B4">
        <w:rPr>
          <w:rFonts w:ascii="Arial" w:hAnsi="Arial" w:cs="Arial"/>
          <w:noProof/>
          <w:sz w:val="24"/>
          <w:szCs w:val="24"/>
        </w:rPr>
        <w:t>conducting an</w:t>
      </w:r>
      <w:r w:rsidRPr="004A66B4">
        <w:rPr>
          <w:rFonts w:ascii="Arial" w:hAnsi="Arial" w:cs="Arial"/>
          <w:noProof/>
          <w:sz w:val="24"/>
          <w:szCs w:val="24"/>
        </w:rPr>
        <w:t xml:space="preserve"> Exit interview</w:t>
      </w:r>
      <w:r w:rsidR="0043286D" w:rsidRPr="004A66B4">
        <w:rPr>
          <w:rFonts w:ascii="Arial" w:hAnsi="Arial" w:cs="Arial"/>
          <w:noProof/>
          <w:sz w:val="24"/>
          <w:szCs w:val="24"/>
        </w:rPr>
        <w:t xml:space="preserve"> pilot during February</w:t>
      </w:r>
      <w:r w:rsidRPr="004A66B4">
        <w:rPr>
          <w:rFonts w:ascii="Arial" w:hAnsi="Arial" w:cs="Arial"/>
          <w:noProof/>
          <w:sz w:val="24"/>
          <w:szCs w:val="24"/>
        </w:rPr>
        <w:t xml:space="preserve"> and </w:t>
      </w:r>
      <w:r w:rsidRPr="004A66B4">
        <w:rPr>
          <w:rFonts w:ascii="Arial" w:hAnsi="Arial" w:cs="Arial"/>
          <w:i/>
          <w:iCs/>
          <w:noProof/>
          <w:sz w:val="24"/>
          <w:szCs w:val="24"/>
        </w:rPr>
        <w:t>PG</w:t>
      </w:r>
      <w:r w:rsidRPr="004A66B4">
        <w:rPr>
          <w:rFonts w:ascii="Arial" w:hAnsi="Arial" w:cs="Arial"/>
          <w:noProof/>
          <w:sz w:val="24"/>
          <w:szCs w:val="24"/>
        </w:rPr>
        <w:t xml:space="preserve"> will be taking part as it is the area where </w:t>
      </w:r>
      <w:r w:rsidR="00655057" w:rsidRPr="004A66B4">
        <w:rPr>
          <w:rFonts w:ascii="Arial" w:hAnsi="Arial" w:cs="Arial"/>
          <w:noProof/>
          <w:sz w:val="24"/>
          <w:szCs w:val="24"/>
        </w:rPr>
        <w:t>CCC</w:t>
      </w:r>
      <w:r w:rsidRPr="004A66B4">
        <w:rPr>
          <w:rFonts w:ascii="Arial" w:hAnsi="Arial" w:cs="Arial"/>
          <w:noProof/>
          <w:sz w:val="24"/>
          <w:szCs w:val="24"/>
        </w:rPr>
        <w:t xml:space="preserve"> have the highest turnover of staff</w:t>
      </w:r>
      <w:r w:rsidR="00C22DA0" w:rsidRPr="004A66B4">
        <w:rPr>
          <w:rFonts w:ascii="Arial" w:hAnsi="Arial" w:cs="Arial"/>
          <w:noProof/>
          <w:sz w:val="24"/>
          <w:szCs w:val="24"/>
        </w:rPr>
        <w:t xml:space="preserve"> </w:t>
      </w:r>
      <w:r w:rsidR="00655057" w:rsidRPr="004A66B4">
        <w:rPr>
          <w:rFonts w:ascii="Arial" w:hAnsi="Arial" w:cs="Arial"/>
          <w:noProof/>
          <w:sz w:val="24"/>
          <w:szCs w:val="24"/>
        </w:rPr>
        <w:t>(</w:t>
      </w:r>
      <w:r w:rsidR="00C22DA0" w:rsidRPr="004A66B4">
        <w:rPr>
          <w:rFonts w:ascii="Arial" w:hAnsi="Arial" w:cs="Arial"/>
          <w:noProof/>
          <w:sz w:val="24"/>
          <w:szCs w:val="24"/>
        </w:rPr>
        <w:t>Hutton</w:t>
      </w:r>
      <w:r w:rsidR="00655057" w:rsidRPr="004A66B4">
        <w:rPr>
          <w:rFonts w:ascii="Arial" w:hAnsi="Arial" w:cs="Arial"/>
          <w:noProof/>
          <w:sz w:val="24"/>
          <w:szCs w:val="24"/>
        </w:rPr>
        <w:t>, 2021)</w:t>
      </w:r>
      <w:r w:rsidR="00CB5455" w:rsidRPr="004A66B4">
        <w:rPr>
          <w:rFonts w:ascii="Arial" w:hAnsi="Arial" w:cs="Arial"/>
          <w:noProof/>
          <w:sz w:val="24"/>
          <w:szCs w:val="24"/>
        </w:rPr>
        <w:t>.</w:t>
      </w:r>
    </w:p>
    <w:p w14:paraId="3C0ED327" w14:textId="583A6A39" w:rsidR="00611DC0" w:rsidRPr="004A66B4" w:rsidRDefault="00611DC0" w:rsidP="000002D4">
      <w:pPr>
        <w:rPr>
          <w:rFonts w:ascii="Arial" w:hAnsi="Arial" w:cs="Arial"/>
          <w:noProof/>
          <w:sz w:val="24"/>
          <w:szCs w:val="24"/>
        </w:rPr>
      </w:pPr>
      <w:r w:rsidRPr="004A66B4">
        <w:rPr>
          <w:rFonts w:ascii="Arial" w:hAnsi="Arial" w:cs="Arial"/>
          <w:noProof/>
          <w:sz w:val="24"/>
          <w:szCs w:val="24"/>
        </w:rPr>
        <w:t>Taylor (201</w:t>
      </w:r>
      <w:r w:rsidR="004F025B">
        <w:rPr>
          <w:rFonts w:ascii="Arial" w:hAnsi="Arial" w:cs="Arial"/>
          <w:noProof/>
          <w:sz w:val="24"/>
          <w:szCs w:val="24"/>
        </w:rPr>
        <w:t>9</w:t>
      </w:r>
      <w:r w:rsidRPr="004A66B4">
        <w:rPr>
          <w:rFonts w:ascii="Arial" w:hAnsi="Arial" w:cs="Arial"/>
          <w:noProof/>
          <w:sz w:val="24"/>
          <w:szCs w:val="24"/>
        </w:rPr>
        <w:t>) notes that Exit interviews need to be treated with caution and that they can have unreliable information.</w:t>
      </w:r>
      <w:r w:rsidR="00DB08C8" w:rsidRPr="004A66B4">
        <w:rPr>
          <w:rFonts w:ascii="Arial" w:hAnsi="Arial" w:cs="Arial"/>
          <w:noProof/>
          <w:sz w:val="24"/>
          <w:szCs w:val="24"/>
        </w:rPr>
        <w:t xml:space="preserve"> </w:t>
      </w:r>
      <w:r w:rsidR="0030479A" w:rsidRPr="004A66B4">
        <w:rPr>
          <w:rFonts w:ascii="Arial" w:hAnsi="Arial" w:cs="Arial"/>
          <w:noProof/>
          <w:sz w:val="24"/>
          <w:szCs w:val="24"/>
        </w:rPr>
        <w:t xml:space="preserve">They do provide the opportunity to gather important information that can </w:t>
      </w:r>
      <w:r w:rsidR="001E6C87" w:rsidRPr="004A66B4">
        <w:rPr>
          <w:rFonts w:ascii="Arial" w:hAnsi="Arial" w:cs="Arial"/>
          <w:noProof/>
          <w:sz w:val="24"/>
          <w:szCs w:val="24"/>
        </w:rPr>
        <w:t xml:space="preserve">help direct retention and </w:t>
      </w:r>
      <w:r w:rsidR="0099236A" w:rsidRPr="004A66B4">
        <w:rPr>
          <w:rFonts w:ascii="Arial" w:hAnsi="Arial" w:cs="Arial"/>
          <w:noProof/>
          <w:sz w:val="24"/>
          <w:szCs w:val="24"/>
        </w:rPr>
        <w:t xml:space="preserve">highlight areas to investigate further, helping </w:t>
      </w:r>
      <w:r w:rsidR="0099236A" w:rsidRPr="004A66B4">
        <w:rPr>
          <w:rFonts w:ascii="Arial" w:hAnsi="Arial" w:cs="Arial"/>
          <w:i/>
          <w:iCs/>
          <w:noProof/>
          <w:sz w:val="24"/>
          <w:szCs w:val="24"/>
        </w:rPr>
        <w:t xml:space="preserve">PG </w:t>
      </w:r>
      <w:r w:rsidR="0099236A" w:rsidRPr="004A66B4">
        <w:rPr>
          <w:rFonts w:ascii="Arial" w:hAnsi="Arial" w:cs="Arial"/>
          <w:noProof/>
          <w:sz w:val="24"/>
          <w:szCs w:val="24"/>
        </w:rPr>
        <w:t xml:space="preserve">to save costs </w:t>
      </w:r>
      <w:r w:rsidR="00320E62" w:rsidRPr="004A66B4">
        <w:rPr>
          <w:rFonts w:ascii="Arial" w:hAnsi="Arial" w:cs="Arial"/>
          <w:noProof/>
          <w:sz w:val="24"/>
          <w:szCs w:val="24"/>
        </w:rPr>
        <w:t>long term</w:t>
      </w:r>
      <w:r w:rsidR="0099236A" w:rsidRPr="004A66B4">
        <w:rPr>
          <w:rFonts w:ascii="Arial" w:hAnsi="Arial" w:cs="Arial"/>
          <w:noProof/>
          <w:sz w:val="24"/>
          <w:szCs w:val="24"/>
        </w:rPr>
        <w:t>.</w:t>
      </w:r>
    </w:p>
    <w:p w14:paraId="706F661B" w14:textId="6462B01C" w:rsidR="009139E6" w:rsidRPr="004A66B4" w:rsidRDefault="00933C84" w:rsidP="000002D4">
      <w:pPr>
        <w:rPr>
          <w:rFonts w:ascii="Arial" w:hAnsi="Arial" w:cs="Arial"/>
          <w:noProof/>
          <w:sz w:val="24"/>
          <w:szCs w:val="24"/>
        </w:rPr>
      </w:pPr>
      <w:r w:rsidRPr="004A66B4">
        <w:rPr>
          <w:rFonts w:ascii="Arial" w:hAnsi="Arial" w:cs="Arial"/>
          <w:noProof/>
          <w:sz w:val="24"/>
          <w:szCs w:val="24"/>
        </w:rPr>
        <w:t xml:space="preserve">CIPD </w:t>
      </w:r>
      <w:r w:rsidR="0098649B" w:rsidRPr="004A66B4">
        <w:rPr>
          <w:rFonts w:ascii="Arial" w:hAnsi="Arial" w:cs="Arial"/>
          <w:noProof/>
          <w:sz w:val="24"/>
          <w:szCs w:val="24"/>
        </w:rPr>
        <w:t>(</w:t>
      </w:r>
      <w:r w:rsidRPr="004A66B4">
        <w:rPr>
          <w:rFonts w:ascii="Arial" w:hAnsi="Arial" w:cs="Arial"/>
          <w:noProof/>
          <w:sz w:val="24"/>
          <w:szCs w:val="24"/>
        </w:rPr>
        <w:t>2021</w:t>
      </w:r>
      <w:r w:rsidR="0098649B" w:rsidRPr="004A66B4">
        <w:rPr>
          <w:rFonts w:ascii="Arial" w:hAnsi="Arial" w:cs="Arial"/>
          <w:noProof/>
          <w:sz w:val="24"/>
          <w:szCs w:val="24"/>
        </w:rPr>
        <w:t>)</w:t>
      </w:r>
      <w:r w:rsidRPr="004A66B4">
        <w:rPr>
          <w:rFonts w:ascii="Arial" w:hAnsi="Arial" w:cs="Arial"/>
          <w:noProof/>
          <w:sz w:val="24"/>
          <w:szCs w:val="24"/>
        </w:rPr>
        <w:t xml:space="preserve"> recommends </w:t>
      </w:r>
      <w:r w:rsidR="00FD4C40" w:rsidRPr="004A66B4">
        <w:rPr>
          <w:rFonts w:ascii="Arial" w:hAnsi="Arial" w:cs="Arial"/>
          <w:noProof/>
          <w:sz w:val="24"/>
          <w:szCs w:val="24"/>
        </w:rPr>
        <w:t xml:space="preserve">holding regular staff surveys which may </w:t>
      </w:r>
      <w:r w:rsidR="00CA4312" w:rsidRPr="004A66B4">
        <w:rPr>
          <w:rFonts w:ascii="Arial" w:hAnsi="Arial" w:cs="Arial"/>
          <w:noProof/>
          <w:sz w:val="24"/>
          <w:szCs w:val="24"/>
        </w:rPr>
        <w:t>highlight</w:t>
      </w:r>
      <w:r w:rsidR="009139E6" w:rsidRPr="004A66B4">
        <w:rPr>
          <w:rFonts w:ascii="Arial" w:hAnsi="Arial" w:cs="Arial"/>
          <w:noProof/>
          <w:sz w:val="24"/>
          <w:szCs w:val="24"/>
        </w:rPr>
        <w:t xml:space="preserve"> potential retention issues </w:t>
      </w:r>
      <w:r w:rsidR="00CA4312" w:rsidRPr="004A66B4">
        <w:rPr>
          <w:rFonts w:ascii="Arial" w:hAnsi="Arial" w:cs="Arial"/>
          <w:noProof/>
          <w:sz w:val="24"/>
          <w:szCs w:val="24"/>
        </w:rPr>
        <w:t>prior to people making the decision to leave</w:t>
      </w:r>
      <w:r w:rsidR="00527426" w:rsidRPr="004A66B4">
        <w:rPr>
          <w:rFonts w:ascii="Arial" w:hAnsi="Arial" w:cs="Arial"/>
          <w:noProof/>
          <w:sz w:val="24"/>
          <w:szCs w:val="24"/>
        </w:rPr>
        <w:t xml:space="preserve"> along with</w:t>
      </w:r>
      <w:r w:rsidR="0098649B" w:rsidRPr="004A66B4">
        <w:rPr>
          <w:rFonts w:ascii="Arial" w:hAnsi="Arial" w:cs="Arial"/>
          <w:noProof/>
          <w:sz w:val="24"/>
          <w:szCs w:val="24"/>
        </w:rPr>
        <w:t xml:space="preserve"> </w:t>
      </w:r>
      <w:r w:rsidR="009139E6" w:rsidRPr="004A66B4">
        <w:rPr>
          <w:rFonts w:ascii="Arial" w:hAnsi="Arial" w:cs="Arial"/>
          <w:noProof/>
          <w:sz w:val="24"/>
          <w:szCs w:val="24"/>
        </w:rPr>
        <w:t>and help to minimis</w:t>
      </w:r>
      <w:r w:rsidR="00C733CF" w:rsidRPr="004A66B4">
        <w:rPr>
          <w:rFonts w:ascii="Arial" w:hAnsi="Arial" w:cs="Arial"/>
          <w:noProof/>
          <w:sz w:val="24"/>
          <w:szCs w:val="24"/>
        </w:rPr>
        <w:t>ing the effects of turnove</w:t>
      </w:r>
      <w:r w:rsidR="009139E6" w:rsidRPr="004A66B4">
        <w:rPr>
          <w:rFonts w:ascii="Arial" w:hAnsi="Arial" w:cs="Arial"/>
          <w:noProof/>
          <w:sz w:val="24"/>
          <w:szCs w:val="24"/>
        </w:rPr>
        <w:t>r.</w:t>
      </w:r>
    </w:p>
    <w:p w14:paraId="088969B1" w14:textId="621BE104" w:rsidR="00B43239" w:rsidRPr="004A66B4" w:rsidRDefault="000002D4" w:rsidP="000002D4">
      <w:pPr>
        <w:rPr>
          <w:rFonts w:ascii="Arial" w:hAnsi="Arial" w:cs="Arial"/>
          <w:noProof/>
          <w:sz w:val="24"/>
          <w:szCs w:val="24"/>
        </w:rPr>
      </w:pPr>
      <w:r w:rsidRPr="004A66B4">
        <w:rPr>
          <w:rFonts w:ascii="Arial" w:hAnsi="Arial" w:cs="Arial"/>
          <w:noProof/>
          <w:sz w:val="24"/>
          <w:szCs w:val="24"/>
        </w:rPr>
        <w:t xml:space="preserve">Exit interviews may also help with the rehires or boomerangs – which are increasing in numbers and many companies are factoring this on to their recruitment plans and strategies </w:t>
      </w:r>
      <w:r w:rsidR="00C22DA0" w:rsidRPr="004A66B4">
        <w:rPr>
          <w:rFonts w:ascii="Arial" w:hAnsi="Arial" w:cs="Arial"/>
          <w:noProof/>
          <w:sz w:val="24"/>
          <w:szCs w:val="24"/>
        </w:rPr>
        <w:t>(</w:t>
      </w:r>
      <w:r w:rsidRPr="004A66B4">
        <w:rPr>
          <w:rFonts w:ascii="Arial" w:hAnsi="Arial" w:cs="Arial"/>
          <w:noProof/>
          <w:sz w:val="24"/>
          <w:szCs w:val="24"/>
        </w:rPr>
        <w:t xml:space="preserve">Howlett, </w:t>
      </w:r>
      <w:r w:rsidR="00C22DA0" w:rsidRPr="004A66B4">
        <w:rPr>
          <w:rFonts w:ascii="Arial" w:hAnsi="Arial" w:cs="Arial"/>
          <w:noProof/>
          <w:sz w:val="24"/>
          <w:szCs w:val="24"/>
        </w:rPr>
        <w:t>2</w:t>
      </w:r>
      <w:r w:rsidRPr="004A66B4">
        <w:rPr>
          <w:rFonts w:ascii="Arial" w:hAnsi="Arial" w:cs="Arial"/>
          <w:noProof/>
          <w:sz w:val="24"/>
          <w:szCs w:val="24"/>
        </w:rPr>
        <w:t>021</w:t>
      </w:r>
      <w:r w:rsidR="0015067F" w:rsidRPr="004A66B4">
        <w:rPr>
          <w:rFonts w:ascii="Arial" w:hAnsi="Arial" w:cs="Arial"/>
          <w:noProof/>
          <w:sz w:val="24"/>
          <w:szCs w:val="24"/>
        </w:rPr>
        <w:t>)</w:t>
      </w:r>
      <w:r w:rsidRPr="004A66B4">
        <w:rPr>
          <w:rFonts w:ascii="Arial" w:hAnsi="Arial" w:cs="Arial"/>
          <w:noProof/>
          <w:sz w:val="24"/>
          <w:szCs w:val="24"/>
        </w:rPr>
        <w:t>.</w:t>
      </w:r>
      <w:r w:rsidR="00A147BA" w:rsidRPr="004A66B4">
        <w:rPr>
          <w:rFonts w:ascii="Arial" w:hAnsi="Arial" w:cs="Arial"/>
          <w:noProof/>
          <w:sz w:val="24"/>
          <w:szCs w:val="24"/>
        </w:rPr>
        <w:t xml:space="preserve"> Those employees who noted they were leaving</w:t>
      </w:r>
      <w:r w:rsidR="001F2F04" w:rsidRPr="004A66B4">
        <w:rPr>
          <w:rFonts w:ascii="Arial" w:hAnsi="Arial" w:cs="Arial"/>
          <w:noProof/>
          <w:sz w:val="24"/>
          <w:szCs w:val="24"/>
        </w:rPr>
        <w:t xml:space="preserve"> </w:t>
      </w:r>
      <w:r w:rsidR="001F2F04" w:rsidRPr="004A66B4">
        <w:rPr>
          <w:rFonts w:ascii="Arial" w:hAnsi="Arial" w:cs="Arial"/>
          <w:i/>
          <w:iCs/>
          <w:noProof/>
          <w:sz w:val="24"/>
          <w:szCs w:val="24"/>
        </w:rPr>
        <w:t>PG</w:t>
      </w:r>
      <w:r w:rsidR="00BB5609" w:rsidRPr="004A66B4">
        <w:rPr>
          <w:rFonts w:ascii="Arial" w:hAnsi="Arial" w:cs="Arial"/>
          <w:i/>
          <w:iCs/>
          <w:noProof/>
          <w:sz w:val="24"/>
          <w:szCs w:val="24"/>
        </w:rPr>
        <w:t xml:space="preserve"> </w:t>
      </w:r>
      <w:r w:rsidR="00AF49C9" w:rsidRPr="004A66B4">
        <w:rPr>
          <w:rFonts w:ascii="Arial" w:hAnsi="Arial" w:cs="Arial"/>
          <w:noProof/>
          <w:sz w:val="24"/>
          <w:szCs w:val="24"/>
        </w:rPr>
        <w:t xml:space="preserve">due to the need to work remotely may </w:t>
      </w:r>
      <w:r w:rsidR="00494772" w:rsidRPr="004A66B4">
        <w:rPr>
          <w:rFonts w:ascii="Arial" w:hAnsi="Arial" w:cs="Arial"/>
          <w:noProof/>
          <w:sz w:val="24"/>
          <w:szCs w:val="24"/>
        </w:rPr>
        <w:t>consider coming back if they were happy with most other aspects of work</w:t>
      </w:r>
      <w:r w:rsidR="00FD20B2" w:rsidRPr="004A66B4">
        <w:rPr>
          <w:rFonts w:ascii="Arial" w:hAnsi="Arial" w:cs="Arial"/>
          <w:noProof/>
          <w:sz w:val="24"/>
          <w:szCs w:val="24"/>
        </w:rPr>
        <w:t xml:space="preserve">. </w:t>
      </w:r>
    </w:p>
    <w:p w14:paraId="4DEFE991" w14:textId="5AF4C722" w:rsidR="00AF123C" w:rsidRPr="004A66B4" w:rsidRDefault="00AF123C" w:rsidP="000002D4">
      <w:pPr>
        <w:rPr>
          <w:rFonts w:ascii="Arial" w:hAnsi="Arial" w:cs="Arial"/>
          <w:noProof/>
          <w:sz w:val="24"/>
          <w:szCs w:val="24"/>
        </w:rPr>
      </w:pPr>
      <w:r w:rsidRPr="004A66B4">
        <w:rPr>
          <w:rFonts w:ascii="Arial" w:hAnsi="Arial" w:cs="Arial"/>
          <w:noProof/>
          <w:sz w:val="24"/>
          <w:szCs w:val="24"/>
        </w:rPr>
        <w:t xml:space="preserve">Training could be </w:t>
      </w:r>
      <w:r w:rsidR="003B16F1" w:rsidRPr="004A66B4">
        <w:rPr>
          <w:rFonts w:ascii="Arial" w:hAnsi="Arial" w:cs="Arial"/>
          <w:noProof/>
          <w:sz w:val="24"/>
          <w:szCs w:val="24"/>
        </w:rPr>
        <w:t>key,</w:t>
      </w:r>
      <w:r w:rsidRPr="004A66B4">
        <w:rPr>
          <w:rFonts w:ascii="Arial" w:hAnsi="Arial" w:cs="Arial"/>
          <w:noProof/>
          <w:sz w:val="24"/>
          <w:szCs w:val="24"/>
        </w:rPr>
        <w:t xml:space="preserve"> and one option open to is to consider ‘home grown’ talent</w:t>
      </w:r>
      <w:r w:rsidR="003B16F1" w:rsidRPr="004A66B4">
        <w:rPr>
          <w:rFonts w:ascii="Arial" w:hAnsi="Arial" w:cs="Arial"/>
          <w:noProof/>
          <w:sz w:val="24"/>
          <w:szCs w:val="24"/>
        </w:rPr>
        <w:t>.</w:t>
      </w:r>
      <w:r w:rsidRPr="004A66B4">
        <w:rPr>
          <w:rFonts w:ascii="Arial" w:hAnsi="Arial" w:cs="Arial"/>
          <w:noProof/>
          <w:sz w:val="24"/>
          <w:szCs w:val="24"/>
        </w:rPr>
        <w:t xml:space="preserve"> </w:t>
      </w:r>
      <w:r w:rsidR="003B16F1" w:rsidRPr="004A66B4">
        <w:rPr>
          <w:rFonts w:ascii="Arial" w:hAnsi="Arial" w:cs="Arial"/>
          <w:noProof/>
          <w:sz w:val="24"/>
          <w:szCs w:val="24"/>
        </w:rPr>
        <w:t>G</w:t>
      </w:r>
      <w:r w:rsidRPr="004A66B4">
        <w:rPr>
          <w:rFonts w:ascii="Arial" w:hAnsi="Arial" w:cs="Arial"/>
          <w:noProof/>
          <w:sz w:val="24"/>
          <w:szCs w:val="24"/>
        </w:rPr>
        <w:t>iven the current skills shortage it may be pertinent to engage with schools and universit</w:t>
      </w:r>
      <w:r w:rsidR="003B16F1" w:rsidRPr="004A66B4">
        <w:rPr>
          <w:rFonts w:ascii="Arial" w:hAnsi="Arial" w:cs="Arial"/>
          <w:noProof/>
          <w:sz w:val="24"/>
          <w:szCs w:val="24"/>
        </w:rPr>
        <w:t>ies</w:t>
      </w:r>
      <w:r w:rsidRPr="004A66B4">
        <w:rPr>
          <w:rFonts w:ascii="Arial" w:hAnsi="Arial" w:cs="Arial"/>
          <w:noProof/>
          <w:sz w:val="24"/>
          <w:szCs w:val="24"/>
        </w:rPr>
        <w:t xml:space="preserve"> to address issues with the curriculum and try to get more ‘work ready’ </w:t>
      </w:r>
      <w:r w:rsidRPr="004A66B4">
        <w:rPr>
          <w:rFonts w:ascii="Arial" w:hAnsi="Arial" w:cs="Arial"/>
          <w:noProof/>
          <w:sz w:val="24"/>
          <w:szCs w:val="24"/>
        </w:rPr>
        <w:lastRenderedPageBreak/>
        <w:t xml:space="preserve">candidates </w:t>
      </w:r>
      <w:r w:rsidR="003B16F1" w:rsidRPr="004A66B4">
        <w:rPr>
          <w:rFonts w:ascii="Arial" w:hAnsi="Arial" w:cs="Arial"/>
          <w:noProof/>
          <w:sz w:val="24"/>
          <w:szCs w:val="24"/>
        </w:rPr>
        <w:t>and</w:t>
      </w:r>
      <w:r w:rsidRPr="004A66B4">
        <w:rPr>
          <w:rFonts w:ascii="Arial" w:hAnsi="Arial" w:cs="Arial"/>
          <w:noProof/>
          <w:sz w:val="24"/>
          <w:szCs w:val="24"/>
        </w:rPr>
        <w:t xml:space="preserve"> considering</w:t>
      </w:r>
      <w:r w:rsidR="003B16F1" w:rsidRPr="004A66B4">
        <w:rPr>
          <w:rFonts w:ascii="Arial" w:hAnsi="Arial" w:cs="Arial"/>
          <w:noProof/>
          <w:sz w:val="24"/>
          <w:szCs w:val="24"/>
        </w:rPr>
        <w:t xml:space="preserve"> extending current</w:t>
      </w:r>
      <w:r w:rsidRPr="004A66B4">
        <w:rPr>
          <w:rFonts w:ascii="Arial" w:hAnsi="Arial" w:cs="Arial"/>
          <w:noProof/>
          <w:sz w:val="24"/>
          <w:szCs w:val="24"/>
        </w:rPr>
        <w:t xml:space="preserve"> apprenticeship schemes</w:t>
      </w:r>
      <w:r w:rsidR="00AD26F1" w:rsidRPr="004A66B4">
        <w:rPr>
          <w:rFonts w:ascii="Arial" w:hAnsi="Arial" w:cs="Arial"/>
          <w:noProof/>
          <w:sz w:val="24"/>
          <w:szCs w:val="24"/>
        </w:rPr>
        <w:t xml:space="preserve"> or improve our graduate recruitment, especially given that </w:t>
      </w:r>
      <w:r w:rsidR="00982410" w:rsidRPr="004A66B4">
        <w:rPr>
          <w:rFonts w:ascii="Arial" w:hAnsi="Arial" w:cs="Arial"/>
          <w:noProof/>
          <w:sz w:val="24"/>
          <w:szCs w:val="24"/>
        </w:rPr>
        <w:t>there are two Higher Education establishments in the County</w:t>
      </w:r>
      <w:r w:rsidRPr="004A66B4">
        <w:rPr>
          <w:rFonts w:ascii="Arial" w:hAnsi="Arial" w:cs="Arial"/>
          <w:noProof/>
          <w:sz w:val="24"/>
          <w:szCs w:val="24"/>
        </w:rPr>
        <w:t>.</w:t>
      </w:r>
    </w:p>
    <w:p w14:paraId="502AE7D2" w14:textId="50A088F9" w:rsidR="009952DD" w:rsidRPr="004A66B4" w:rsidRDefault="009952DD" w:rsidP="000002D4">
      <w:pPr>
        <w:rPr>
          <w:rFonts w:ascii="Arial" w:hAnsi="Arial" w:cs="Arial"/>
          <w:noProof/>
          <w:sz w:val="24"/>
          <w:szCs w:val="24"/>
        </w:rPr>
      </w:pPr>
      <w:r w:rsidRPr="004A66B4">
        <w:rPr>
          <w:rFonts w:ascii="Arial" w:hAnsi="Arial" w:cs="Arial"/>
          <w:noProof/>
          <w:sz w:val="24"/>
          <w:szCs w:val="24"/>
        </w:rPr>
        <w:t>Graduate</w:t>
      </w:r>
      <w:r w:rsidR="00A73A44" w:rsidRPr="004A66B4">
        <w:rPr>
          <w:rFonts w:ascii="Arial" w:hAnsi="Arial" w:cs="Arial"/>
          <w:noProof/>
          <w:sz w:val="24"/>
          <w:szCs w:val="24"/>
        </w:rPr>
        <w:t>s</w:t>
      </w:r>
      <w:r w:rsidRPr="004A66B4">
        <w:rPr>
          <w:rFonts w:ascii="Arial" w:hAnsi="Arial" w:cs="Arial"/>
          <w:noProof/>
          <w:sz w:val="24"/>
          <w:szCs w:val="24"/>
        </w:rPr>
        <w:t xml:space="preserve"> seems to be an underused source of talent for </w:t>
      </w:r>
      <w:r w:rsidR="00F6797E" w:rsidRPr="004A66B4">
        <w:rPr>
          <w:rFonts w:ascii="Arial" w:hAnsi="Arial" w:cs="Arial"/>
          <w:i/>
          <w:iCs/>
          <w:noProof/>
          <w:sz w:val="24"/>
          <w:szCs w:val="24"/>
        </w:rPr>
        <w:t>PG</w:t>
      </w:r>
      <w:r w:rsidRPr="004A66B4">
        <w:rPr>
          <w:rFonts w:ascii="Arial" w:hAnsi="Arial" w:cs="Arial"/>
          <w:i/>
          <w:iCs/>
          <w:noProof/>
          <w:sz w:val="24"/>
          <w:szCs w:val="24"/>
        </w:rPr>
        <w:t xml:space="preserve"> </w:t>
      </w:r>
      <w:r w:rsidRPr="004A66B4">
        <w:rPr>
          <w:rFonts w:ascii="Arial" w:hAnsi="Arial" w:cs="Arial"/>
          <w:noProof/>
          <w:sz w:val="24"/>
          <w:szCs w:val="24"/>
        </w:rPr>
        <w:t xml:space="preserve">and to attract the best graduates the expectations of Generation Z must be addressed. Given the tight labour market it is important to attract the best candidates in order to keep providing a high Service Provision. ‘Ultimately, employers conceptualise graduate talent by what they describe as ‘the edge’ which needs to be ‘sharpened’ to fully realise the potential that graduates offer’. (McCraken et al. 2016) </w:t>
      </w:r>
    </w:p>
    <w:p w14:paraId="7902A0CA" w14:textId="1EB28E6F" w:rsidR="000C1E1F" w:rsidRPr="004A66B4" w:rsidRDefault="001D30E4" w:rsidP="000002D4">
      <w:pPr>
        <w:rPr>
          <w:rFonts w:ascii="Arial" w:hAnsi="Arial" w:cs="Arial"/>
          <w:noProof/>
          <w:sz w:val="24"/>
          <w:szCs w:val="24"/>
        </w:rPr>
      </w:pPr>
      <w:r w:rsidRPr="004A66B4">
        <w:rPr>
          <w:rFonts w:ascii="Arial" w:hAnsi="Arial" w:cs="Arial"/>
          <w:noProof/>
          <w:sz w:val="24"/>
          <w:szCs w:val="24"/>
        </w:rPr>
        <w:t xml:space="preserve">With </w:t>
      </w:r>
      <w:r w:rsidR="00B70177" w:rsidRPr="004A66B4">
        <w:rPr>
          <w:rFonts w:ascii="Arial" w:hAnsi="Arial" w:cs="Arial"/>
          <w:noProof/>
          <w:sz w:val="24"/>
          <w:szCs w:val="24"/>
        </w:rPr>
        <w:t>several</w:t>
      </w:r>
      <w:r w:rsidR="00AA083D" w:rsidRPr="004A66B4">
        <w:rPr>
          <w:rFonts w:ascii="Arial" w:hAnsi="Arial" w:cs="Arial"/>
          <w:noProof/>
          <w:sz w:val="24"/>
          <w:szCs w:val="24"/>
        </w:rPr>
        <w:t xml:space="preserve"> different</w:t>
      </w:r>
      <w:r w:rsidRPr="004A66B4">
        <w:rPr>
          <w:rFonts w:ascii="Arial" w:hAnsi="Arial" w:cs="Arial"/>
          <w:noProof/>
          <w:sz w:val="24"/>
          <w:szCs w:val="24"/>
        </w:rPr>
        <w:t xml:space="preserve"> generations </w:t>
      </w:r>
      <w:r w:rsidR="00E01629" w:rsidRPr="004A66B4">
        <w:rPr>
          <w:rFonts w:ascii="Arial" w:hAnsi="Arial" w:cs="Arial"/>
          <w:noProof/>
          <w:sz w:val="24"/>
          <w:szCs w:val="24"/>
        </w:rPr>
        <w:t xml:space="preserve">working alongside each other; </w:t>
      </w:r>
      <w:r w:rsidR="00AA083D" w:rsidRPr="004A66B4">
        <w:rPr>
          <w:rFonts w:ascii="Arial" w:hAnsi="Arial" w:cs="Arial"/>
          <w:noProof/>
          <w:sz w:val="24"/>
          <w:szCs w:val="24"/>
        </w:rPr>
        <w:t xml:space="preserve">it is hard to balance their wants and needs as it varies by generation. </w:t>
      </w:r>
      <w:r w:rsidR="00E01629" w:rsidRPr="004A66B4">
        <w:rPr>
          <w:rFonts w:ascii="Arial" w:hAnsi="Arial" w:cs="Arial"/>
          <w:noProof/>
          <w:sz w:val="24"/>
          <w:szCs w:val="24"/>
        </w:rPr>
        <w:t>Millennials are said to be tech savvy, need work life balance, look for ethical behaviour, have a global perspective and dislike bureaucracy. (Taylor, 201</w:t>
      </w:r>
      <w:r w:rsidR="004F025B">
        <w:rPr>
          <w:rFonts w:ascii="Arial" w:hAnsi="Arial" w:cs="Arial"/>
          <w:noProof/>
          <w:sz w:val="24"/>
          <w:szCs w:val="24"/>
        </w:rPr>
        <w:t>9</w:t>
      </w:r>
      <w:r w:rsidR="00E01629" w:rsidRPr="004A66B4">
        <w:rPr>
          <w:rFonts w:ascii="Arial" w:hAnsi="Arial" w:cs="Arial"/>
          <w:noProof/>
          <w:sz w:val="24"/>
          <w:szCs w:val="24"/>
        </w:rPr>
        <w:t>). Millennials and future generations of workers are likely to want greater personalisation and choice. (Carroll, 2017)</w:t>
      </w:r>
      <w:r w:rsidR="00FC6EA1" w:rsidRPr="004A66B4">
        <w:rPr>
          <w:rFonts w:ascii="Arial" w:hAnsi="Arial" w:cs="Arial"/>
          <w:noProof/>
          <w:sz w:val="24"/>
          <w:szCs w:val="24"/>
        </w:rPr>
        <w:t xml:space="preserve"> </w:t>
      </w:r>
      <w:r w:rsidR="003F6FA2" w:rsidRPr="004A66B4">
        <w:rPr>
          <w:rFonts w:ascii="Arial" w:hAnsi="Arial" w:cs="Arial"/>
          <w:noProof/>
          <w:sz w:val="24"/>
          <w:szCs w:val="24"/>
        </w:rPr>
        <w:t>Generation Z</w:t>
      </w:r>
      <w:r w:rsidR="00B2394F" w:rsidRPr="004A66B4">
        <w:rPr>
          <w:rFonts w:ascii="Arial" w:hAnsi="Arial" w:cs="Arial"/>
          <w:noProof/>
          <w:sz w:val="24"/>
          <w:szCs w:val="24"/>
        </w:rPr>
        <w:t xml:space="preserve"> saw</w:t>
      </w:r>
      <w:r w:rsidR="008B0B2B" w:rsidRPr="004A66B4">
        <w:rPr>
          <w:rFonts w:ascii="Arial" w:hAnsi="Arial" w:cs="Arial"/>
          <w:noProof/>
          <w:sz w:val="24"/>
          <w:szCs w:val="24"/>
        </w:rPr>
        <w:t xml:space="preserve"> positive environmental and societal contribution as important in their career choice</w:t>
      </w:r>
      <w:r w:rsidR="00D56BB4" w:rsidRPr="004A66B4">
        <w:rPr>
          <w:rFonts w:ascii="Arial" w:hAnsi="Arial" w:cs="Arial"/>
          <w:noProof/>
          <w:sz w:val="24"/>
          <w:szCs w:val="24"/>
        </w:rPr>
        <w:t xml:space="preserve"> (</w:t>
      </w:r>
      <w:r w:rsidR="00513239" w:rsidRPr="004A66B4">
        <w:rPr>
          <w:rFonts w:ascii="Arial" w:hAnsi="Arial" w:cs="Arial"/>
          <w:noProof/>
          <w:sz w:val="24"/>
          <w:szCs w:val="24"/>
        </w:rPr>
        <w:t>Watkins</w:t>
      </w:r>
      <w:r w:rsidR="00D56BB4" w:rsidRPr="004A66B4">
        <w:rPr>
          <w:rFonts w:ascii="Arial" w:hAnsi="Arial" w:cs="Arial"/>
          <w:noProof/>
          <w:sz w:val="24"/>
          <w:szCs w:val="24"/>
        </w:rPr>
        <w:t>,</w:t>
      </w:r>
      <w:r w:rsidR="00513239" w:rsidRPr="004A66B4">
        <w:rPr>
          <w:rFonts w:ascii="Arial" w:hAnsi="Arial" w:cs="Arial"/>
          <w:noProof/>
          <w:sz w:val="24"/>
          <w:szCs w:val="24"/>
        </w:rPr>
        <w:t xml:space="preserve"> 2021</w:t>
      </w:r>
      <w:r w:rsidR="00D56BB4" w:rsidRPr="004A66B4">
        <w:rPr>
          <w:rFonts w:ascii="Arial" w:hAnsi="Arial" w:cs="Arial"/>
          <w:noProof/>
          <w:sz w:val="24"/>
          <w:szCs w:val="24"/>
        </w:rPr>
        <w:t>)</w:t>
      </w:r>
      <w:r w:rsidR="008B0B2B" w:rsidRPr="004A66B4">
        <w:rPr>
          <w:rFonts w:ascii="Arial" w:hAnsi="Arial" w:cs="Arial"/>
          <w:noProof/>
          <w:sz w:val="24"/>
          <w:szCs w:val="24"/>
        </w:rPr>
        <w:t xml:space="preserve"> </w:t>
      </w:r>
      <w:r w:rsidR="008F5EA2" w:rsidRPr="004A66B4">
        <w:rPr>
          <w:rFonts w:ascii="Arial" w:hAnsi="Arial" w:cs="Arial"/>
          <w:noProof/>
          <w:sz w:val="24"/>
          <w:szCs w:val="24"/>
        </w:rPr>
        <w:t>which may bode wel</w:t>
      </w:r>
      <w:r w:rsidR="00AE52E9" w:rsidRPr="004A66B4">
        <w:rPr>
          <w:rFonts w:ascii="Arial" w:hAnsi="Arial" w:cs="Arial"/>
          <w:noProof/>
          <w:sz w:val="24"/>
          <w:szCs w:val="24"/>
        </w:rPr>
        <w:t xml:space="preserve">l for </w:t>
      </w:r>
      <w:r w:rsidR="00D56BB4" w:rsidRPr="004A66B4">
        <w:rPr>
          <w:rFonts w:ascii="Arial" w:hAnsi="Arial" w:cs="Arial"/>
          <w:i/>
          <w:iCs/>
          <w:noProof/>
          <w:sz w:val="24"/>
          <w:szCs w:val="24"/>
        </w:rPr>
        <w:t>PG</w:t>
      </w:r>
      <w:r w:rsidR="00D56BB4" w:rsidRPr="004A66B4">
        <w:rPr>
          <w:rFonts w:ascii="Arial" w:hAnsi="Arial" w:cs="Arial"/>
          <w:noProof/>
          <w:sz w:val="24"/>
          <w:szCs w:val="24"/>
        </w:rPr>
        <w:t xml:space="preserve"> and CCC</w:t>
      </w:r>
      <w:r w:rsidR="000106BE" w:rsidRPr="004A66B4">
        <w:rPr>
          <w:rFonts w:ascii="Arial" w:hAnsi="Arial" w:cs="Arial"/>
          <w:noProof/>
          <w:sz w:val="24"/>
          <w:szCs w:val="24"/>
        </w:rPr>
        <w:t xml:space="preserve"> </w:t>
      </w:r>
      <w:r w:rsidR="0013446F" w:rsidRPr="004A66B4">
        <w:rPr>
          <w:rFonts w:ascii="Arial" w:hAnsi="Arial" w:cs="Arial"/>
          <w:noProof/>
          <w:sz w:val="24"/>
          <w:szCs w:val="24"/>
        </w:rPr>
        <w:t>in</w:t>
      </w:r>
      <w:r w:rsidR="00D56BB4" w:rsidRPr="004A66B4">
        <w:rPr>
          <w:rFonts w:ascii="Arial" w:hAnsi="Arial" w:cs="Arial"/>
          <w:noProof/>
          <w:sz w:val="24"/>
          <w:szCs w:val="24"/>
        </w:rPr>
        <w:t xml:space="preserve"> the future</w:t>
      </w:r>
      <w:r w:rsidR="006B627E" w:rsidRPr="004A66B4">
        <w:rPr>
          <w:rFonts w:ascii="Arial" w:hAnsi="Arial" w:cs="Arial"/>
          <w:noProof/>
          <w:sz w:val="24"/>
          <w:szCs w:val="24"/>
        </w:rPr>
        <w:t>.</w:t>
      </w:r>
    </w:p>
    <w:p w14:paraId="24C877F9" w14:textId="127C711C" w:rsidR="00B70177" w:rsidRPr="004A66B4" w:rsidRDefault="006B627E" w:rsidP="000002D4">
      <w:pPr>
        <w:rPr>
          <w:rFonts w:ascii="Arial" w:hAnsi="Arial" w:cs="Arial"/>
          <w:noProof/>
          <w:sz w:val="24"/>
          <w:szCs w:val="24"/>
        </w:rPr>
      </w:pPr>
      <w:r w:rsidRPr="004A66B4">
        <w:rPr>
          <w:rFonts w:ascii="Arial" w:hAnsi="Arial" w:cs="Arial"/>
          <w:noProof/>
          <w:sz w:val="24"/>
          <w:szCs w:val="24"/>
        </w:rPr>
        <w:t>Gen</w:t>
      </w:r>
      <w:r w:rsidR="00A123CA" w:rsidRPr="004A66B4">
        <w:rPr>
          <w:rFonts w:ascii="Arial" w:hAnsi="Arial" w:cs="Arial"/>
          <w:noProof/>
          <w:sz w:val="24"/>
          <w:szCs w:val="24"/>
        </w:rPr>
        <w:t>eration</w:t>
      </w:r>
      <w:r w:rsidRPr="004A66B4">
        <w:rPr>
          <w:rFonts w:ascii="Arial" w:hAnsi="Arial" w:cs="Arial"/>
          <w:noProof/>
          <w:sz w:val="24"/>
          <w:szCs w:val="24"/>
        </w:rPr>
        <w:t xml:space="preserve"> Z graduates who had concerns about their ‘work readiness’ (Watkins, 2021)</w:t>
      </w:r>
      <w:r w:rsidRPr="004A66B4">
        <w:rPr>
          <w:rFonts w:ascii="Arial" w:hAnsi="Arial" w:cs="Arial"/>
          <w:noProof/>
          <w:sz w:val="24"/>
          <w:szCs w:val="24"/>
        </w:rPr>
        <w:t>.</w:t>
      </w:r>
      <w:r w:rsidR="00577977" w:rsidRPr="004A66B4">
        <w:rPr>
          <w:rFonts w:ascii="Arial" w:hAnsi="Arial" w:cs="Arial"/>
          <w:noProof/>
          <w:sz w:val="24"/>
          <w:szCs w:val="24"/>
        </w:rPr>
        <w:t xml:space="preserve"> </w:t>
      </w:r>
      <w:r w:rsidR="00816197" w:rsidRPr="004A66B4">
        <w:rPr>
          <w:rFonts w:ascii="Arial" w:hAnsi="Arial" w:cs="Arial"/>
          <w:noProof/>
          <w:sz w:val="24"/>
          <w:szCs w:val="24"/>
        </w:rPr>
        <w:t>Targeted learning</w:t>
      </w:r>
      <w:r w:rsidR="00B114CC" w:rsidRPr="004A66B4">
        <w:rPr>
          <w:rFonts w:ascii="Arial" w:hAnsi="Arial" w:cs="Arial"/>
          <w:noProof/>
          <w:sz w:val="24"/>
          <w:szCs w:val="24"/>
        </w:rPr>
        <w:t xml:space="preserve"> and </w:t>
      </w:r>
      <w:r w:rsidR="00816197" w:rsidRPr="004A66B4">
        <w:rPr>
          <w:rFonts w:ascii="Arial" w:hAnsi="Arial" w:cs="Arial"/>
          <w:noProof/>
          <w:sz w:val="24"/>
          <w:szCs w:val="24"/>
        </w:rPr>
        <w:t>development</w:t>
      </w:r>
      <w:r w:rsidR="00B114CC" w:rsidRPr="004A66B4">
        <w:rPr>
          <w:rFonts w:ascii="Arial" w:hAnsi="Arial" w:cs="Arial"/>
          <w:noProof/>
          <w:sz w:val="24"/>
          <w:szCs w:val="24"/>
        </w:rPr>
        <w:t xml:space="preserve"> </w:t>
      </w:r>
      <w:r w:rsidR="00816197" w:rsidRPr="004A66B4">
        <w:rPr>
          <w:rFonts w:ascii="Arial" w:hAnsi="Arial" w:cs="Arial"/>
          <w:noProof/>
          <w:sz w:val="24"/>
          <w:szCs w:val="24"/>
        </w:rPr>
        <w:t xml:space="preserve">opportunities would support </w:t>
      </w:r>
      <w:r w:rsidR="00A123CA" w:rsidRPr="004A66B4">
        <w:rPr>
          <w:rFonts w:ascii="Arial" w:hAnsi="Arial" w:cs="Arial"/>
          <w:noProof/>
          <w:sz w:val="24"/>
          <w:szCs w:val="24"/>
        </w:rPr>
        <w:t xml:space="preserve">their </w:t>
      </w:r>
      <w:r w:rsidR="0017799C" w:rsidRPr="004A66B4">
        <w:rPr>
          <w:rFonts w:ascii="Arial" w:hAnsi="Arial" w:cs="Arial"/>
          <w:noProof/>
          <w:sz w:val="24"/>
          <w:szCs w:val="24"/>
        </w:rPr>
        <w:t xml:space="preserve">integration </w:t>
      </w:r>
      <w:r w:rsidR="006C3A8F" w:rsidRPr="004A66B4">
        <w:rPr>
          <w:rFonts w:ascii="Arial" w:hAnsi="Arial" w:cs="Arial"/>
          <w:noProof/>
          <w:sz w:val="24"/>
          <w:szCs w:val="24"/>
        </w:rPr>
        <w:t>into</w:t>
      </w:r>
      <w:r w:rsidR="0017799C" w:rsidRPr="004A66B4">
        <w:rPr>
          <w:rFonts w:ascii="Arial" w:hAnsi="Arial" w:cs="Arial"/>
          <w:noProof/>
          <w:sz w:val="24"/>
          <w:szCs w:val="24"/>
        </w:rPr>
        <w:t xml:space="preserve"> the workplace.</w:t>
      </w:r>
    </w:p>
    <w:p w14:paraId="3030A43B" w14:textId="7A1B5C42" w:rsidR="0067351C" w:rsidRPr="004A66B4" w:rsidRDefault="0067351C" w:rsidP="0067351C">
      <w:pPr>
        <w:rPr>
          <w:rFonts w:ascii="Arial" w:hAnsi="Arial" w:cs="Arial"/>
          <w:noProof/>
          <w:sz w:val="24"/>
          <w:szCs w:val="24"/>
        </w:rPr>
      </w:pPr>
      <w:r w:rsidRPr="004A66B4">
        <w:rPr>
          <w:rFonts w:ascii="Arial" w:hAnsi="Arial" w:cs="Arial"/>
          <w:noProof/>
          <w:sz w:val="24"/>
          <w:szCs w:val="24"/>
        </w:rPr>
        <w:t>An Inclusive approach to talent management means everyone in the organisation; it assumes that everyone has their own strengths. (Buckingham &amp; Vosburgh, 2001 in McCraken et al, 2016)</w:t>
      </w:r>
      <w:r w:rsidR="0013446F" w:rsidRPr="004A66B4">
        <w:rPr>
          <w:rFonts w:ascii="Arial" w:hAnsi="Arial" w:cs="Arial"/>
          <w:noProof/>
          <w:sz w:val="24"/>
          <w:szCs w:val="24"/>
        </w:rPr>
        <w:t>.</w:t>
      </w:r>
      <w:r w:rsidRPr="004A66B4">
        <w:rPr>
          <w:rFonts w:ascii="Arial" w:hAnsi="Arial" w:cs="Arial"/>
          <w:noProof/>
          <w:sz w:val="24"/>
          <w:szCs w:val="24"/>
        </w:rPr>
        <w:t xml:space="preserve"> The exclusive approach, means there are an elite few in the </w:t>
      </w:r>
      <w:r w:rsidRPr="004A66B4">
        <w:rPr>
          <w:rFonts w:ascii="Arial" w:hAnsi="Arial" w:cs="Arial"/>
          <w:noProof/>
          <w:sz w:val="24"/>
          <w:szCs w:val="24"/>
        </w:rPr>
        <w:lastRenderedPageBreak/>
        <w:t xml:space="preserve">organisation, identified by a unique or exceptional performance (Gallardo-Gallardo et al, 2013 p295). </w:t>
      </w:r>
    </w:p>
    <w:p w14:paraId="55193A8F" w14:textId="77777777" w:rsidR="0067351C" w:rsidRPr="004A66B4" w:rsidRDefault="0067351C" w:rsidP="0067351C">
      <w:pPr>
        <w:rPr>
          <w:rFonts w:ascii="Arial" w:hAnsi="Arial" w:cs="Arial"/>
          <w:noProof/>
          <w:sz w:val="24"/>
          <w:szCs w:val="24"/>
        </w:rPr>
      </w:pPr>
      <w:r w:rsidRPr="004A66B4">
        <w:rPr>
          <w:rFonts w:ascii="Arial" w:hAnsi="Arial" w:cs="Arial"/>
          <w:noProof/>
          <w:sz w:val="24"/>
          <w:szCs w:val="24"/>
        </w:rPr>
        <w:t>The data used to identify talent will depend upon the approach:</w:t>
      </w:r>
    </w:p>
    <w:p w14:paraId="43E85298" w14:textId="77777777" w:rsidR="0067351C" w:rsidRPr="004A66B4" w:rsidRDefault="0067351C" w:rsidP="0067351C">
      <w:pPr>
        <w:rPr>
          <w:rFonts w:ascii="Arial" w:hAnsi="Arial" w:cs="Arial"/>
          <w:noProof/>
          <w:sz w:val="24"/>
          <w:szCs w:val="24"/>
        </w:rPr>
      </w:pPr>
      <w:r w:rsidRPr="004A66B4">
        <w:rPr>
          <w:rFonts w:ascii="Arial" w:hAnsi="Arial" w:cs="Arial"/>
          <w:noProof/>
          <w:sz w:val="24"/>
          <w:szCs w:val="24"/>
        </w:rPr>
        <w:t>•</w:t>
      </w:r>
      <w:r w:rsidRPr="004A66B4">
        <w:rPr>
          <w:rFonts w:ascii="Arial" w:hAnsi="Arial" w:cs="Arial"/>
          <w:noProof/>
          <w:sz w:val="24"/>
          <w:szCs w:val="24"/>
        </w:rPr>
        <w:tab/>
        <w:t>‘an object (talent as characteristics of people) or,</w:t>
      </w:r>
    </w:p>
    <w:p w14:paraId="42B57878" w14:textId="77777777" w:rsidR="0067351C" w:rsidRPr="004A66B4" w:rsidRDefault="0067351C" w:rsidP="0067351C">
      <w:pPr>
        <w:rPr>
          <w:rFonts w:ascii="Arial" w:hAnsi="Arial" w:cs="Arial"/>
          <w:noProof/>
          <w:sz w:val="24"/>
          <w:szCs w:val="24"/>
        </w:rPr>
      </w:pPr>
      <w:r w:rsidRPr="004A66B4">
        <w:rPr>
          <w:rFonts w:ascii="Arial" w:hAnsi="Arial" w:cs="Arial"/>
          <w:noProof/>
          <w:sz w:val="24"/>
          <w:szCs w:val="24"/>
        </w:rPr>
        <w:t>•</w:t>
      </w:r>
      <w:r w:rsidRPr="004A66B4">
        <w:rPr>
          <w:rFonts w:ascii="Arial" w:hAnsi="Arial" w:cs="Arial"/>
          <w:noProof/>
          <w:sz w:val="24"/>
          <w:szCs w:val="24"/>
        </w:rPr>
        <w:tab/>
        <w:t xml:space="preserve">subject (talent as people) approach is adopted.’ Gallardo-Gallardo et al (2013, p293) </w:t>
      </w:r>
    </w:p>
    <w:p w14:paraId="72BFBBC1" w14:textId="26E767B9" w:rsidR="0067351C" w:rsidRPr="004A66B4" w:rsidRDefault="00331BD6" w:rsidP="000002D4">
      <w:pPr>
        <w:rPr>
          <w:rFonts w:ascii="Arial" w:hAnsi="Arial" w:cs="Arial"/>
          <w:noProof/>
          <w:sz w:val="24"/>
          <w:szCs w:val="24"/>
        </w:rPr>
      </w:pPr>
      <w:r w:rsidRPr="004A66B4">
        <w:rPr>
          <w:rFonts w:ascii="Arial" w:hAnsi="Arial" w:cs="Arial"/>
          <w:noProof/>
          <w:sz w:val="24"/>
          <w:szCs w:val="24"/>
        </w:rPr>
        <w:t>Employers’</w:t>
      </w:r>
      <w:r w:rsidR="0067351C" w:rsidRPr="004A66B4">
        <w:rPr>
          <w:rFonts w:ascii="Arial" w:hAnsi="Arial" w:cs="Arial"/>
          <w:noProof/>
          <w:sz w:val="24"/>
          <w:szCs w:val="24"/>
        </w:rPr>
        <w:t xml:space="preserve"> issues with the lack of ‘work-readiness’ of graduates may mean that identifying graduate talent using subject approach is better.</w:t>
      </w:r>
    </w:p>
    <w:p w14:paraId="372C958E" w14:textId="1BCB8347" w:rsidR="000C1E1F" w:rsidRPr="004A66B4" w:rsidRDefault="006E7659" w:rsidP="000002D4">
      <w:pPr>
        <w:rPr>
          <w:rFonts w:ascii="Arial" w:hAnsi="Arial" w:cs="Arial"/>
          <w:noProof/>
          <w:sz w:val="24"/>
          <w:szCs w:val="24"/>
        </w:rPr>
      </w:pPr>
      <w:r w:rsidRPr="004A66B4">
        <w:rPr>
          <w:rFonts w:ascii="Arial" w:hAnsi="Arial" w:cs="Arial"/>
          <w:noProof/>
          <w:sz w:val="24"/>
          <w:szCs w:val="24"/>
        </w:rPr>
        <w:t>Candidates can be choosy in a tight labour market and likely to look for motivating jobs for example those which have autonomy, mastery and purpose (Pink, 2011). Due to the regular supervision of employee’s performance coupled with strict regulations, processes and policies, this could impact autonomy and stifle the flexibility craved by the under 40’s</w:t>
      </w:r>
      <w:r w:rsidR="0073105C" w:rsidRPr="004A66B4">
        <w:rPr>
          <w:rFonts w:ascii="Arial" w:hAnsi="Arial" w:cs="Arial"/>
          <w:noProof/>
          <w:sz w:val="24"/>
          <w:szCs w:val="24"/>
        </w:rPr>
        <w:t xml:space="preserve"> (Sloan, 20</w:t>
      </w:r>
      <w:r w:rsidR="004A4115" w:rsidRPr="004A66B4">
        <w:rPr>
          <w:rFonts w:ascii="Arial" w:hAnsi="Arial" w:cs="Arial"/>
          <w:noProof/>
          <w:sz w:val="24"/>
          <w:szCs w:val="24"/>
        </w:rPr>
        <w:t>19</w:t>
      </w:r>
      <w:r w:rsidR="0073105C" w:rsidRPr="004A66B4">
        <w:rPr>
          <w:rFonts w:ascii="Arial" w:hAnsi="Arial" w:cs="Arial"/>
          <w:noProof/>
          <w:sz w:val="24"/>
          <w:szCs w:val="24"/>
        </w:rPr>
        <w:t>)</w:t>
      </w:r>
      <w:r w:rsidR="004A4115" w:rsidRPr="004A66B4">
        <w:rPr>
          <w:rFonts w:ascii="Arial" w:hAnsi="Arial" w:cs="Arial"/>
          <w:noProof/>
          <w:sz w:val="24"/>
          <w:szCs w:val="24"/>
        </w:rPr>
        <w:t>.</w:t>
      </w:r>
    </w:p>
    <w:p w14:paraId="16553566" w14:textId="4E7E092A" w:rsidR="000002D4" w:rsidRPr="004A66B4" w:rsidRDefault="008666F4" w:rsidP="000002D4">
      <w:pPr>
        <w:rPr>
          <w:rFonts w:ascii="Arial" w:hAnsi="Arial" w:cs="Arial"/>
          <w:noProof/>
          <w:sz w:val="24"/>
          <w:szCs w:val="24"/>
        </w:rPr>
      </w:pPr>
      <w:r w:rsidRPr="004A66B4">
        <w:rPr>
          <w:rFonts w:ascii="Arial" w:hAnsi="Arial" w:cs="Arial"/>
          <w:noProof/>
          <w:sz w:val="24"/>
          <w:szCs w:val="24"/>
        </w:rPr>
        <w:t>Manpower</w:t>
      </w:r>
      <w:r w:rsidR="002941D0" w:rsidRPr="004A66B4">
        <w:rPr>
          <w:rFonts w:ascii="Arial" w:hAnsi="Arial" w:cs="Arial"/>
          <w:noProof/>
          <w:sz w:val="24"/>
          <w:szCs w:val="24"/>
        </w:rPr>
        <w:t>Group (2018)</w:t>
      </w:r>
      <w:r w:rsidR="00D413B5" w:rsidRPr="004A66B4">
        <w:rPr>
          <w:rFonts w:ascii="Arial" w:hAnsi="Arial" w:cs="Arial"/>
          <w:noProof/>
          <w:sz w:val="24"/>
          <w:szCs w:val="24"/>
        </w:rPr>
        <w:t xml:space="preserve"> notes that</w:t>
      </w:r>
      <w:r w:rsidR="00053F63" w:rsidRPr="004A66B4">
        <w:rPr>
          <w:rFonts w:ascii="Arial" w:hAnsi="Arial" w:cs="Arial"/>
          <w:noProof/>
          <w:sz w:val="24"/>
          <w:szCs w:val="24"/>
        </w:rPr>
        <w:t xml:space="preserve"> in the current tight labour market,</w:t>
      </w:r>
      <w:r w:rsidR="00D413B5" w:rsidRPr="004A66B4">
        <w:rPr>
          <w:rFonts w:ascii="Arial" w:hAnsi="Arial" w:cs="Arial"/>
          <w:noProof/>
          <w:sz w:val="24"/>
          <w:szCs w:val="24"/>
        </w:rPr>
        <w:t xml:space="preserve"> </w:t>
      </w:r>
      <w:r w:rsidR="00926937" w:rsidRPr="004A66B4">
        <w:rPr>
          <w:rFonts w:ascii="Arial" w:hAnsi="Arial" w:cs="Arial"/>
          <w:noProof/>
          <w:sz w:val="24"/>
          <w:szCs w:val="24"/>
        </w:rPr>
        <w:t xml:space="preserve">employers </w:t>
      </w:r>
      <w:r w:rsidR="00E94DD3" w:rsidRPr="004A66B4">
        <w:rPr>
          <w:rFonts w:ascii="Arial" w:hAnsi="Arial" w:cs="Arial"/>
          <w:noProof/>
          <w:sz w:val="24"/>
          <w:szCs w:val="24"/>
        </w:rPr>
        <w:t>must</w:t>
      </w:r>
      <w:r w:rsidR="00926937" w:rsidRPr="004A66B4">
        <w:rPr>
          <w:rFonts w:ascii="Arial" w:hAnsi="Arial" w:cs="Arial"/>
          <w:noProof/>
          <w:sz w:val="24"/>
          <w:szCs w:val="24"/>
        </w:rPr>
        <w:t xml:space="preserve"> provide</w:t>
      </w:r>
      <w:r w:rsidR="00D413B5" w:rsidRPr="004A66B4">
        <w:rPr>
          <w:rFonts w:ascii="Arial" w:hAnsi="Arial" w:cs="Arial"/>
          <w:noProof/>
          <w:sz w:val="24"/>
          <w:szCs w:val="24"/>
        </w:rPr>
        <w:t xml:space="preserve"> a </w:t>
      </w:r>
      <w:r w:rsidR="00D413B5" w:rsidRPr="004A66B4">
        <w:rPr>
          <w:rFonts w:ascii="Arial" w:hAnsi="Arial" w:cs="Arial"/>
          <w:noProof/>
          <w:sz w:val="24"/>
          <w:szCs w:val="24"/>
        </w:rPr>
        <w:t>strong employee value proposition, clear purpose and attractive culture</w:t>
      </w:r>
      <w:r w:rsidR="00A47862" w:rsidRPr="004A66B4">
        <w:rPr>
          <w:rFonts w:ascii="Arial" w:hAnsi="Arial" w:cs="Arial"/>
          <w:noProof/>
          <w:sz w:val="24"/>
          <w:szCs w:val="24"/>
        </w:rPr>
        <w:t xml:space="preserve"> or </w:t>
      </w:r>
      <w:r w:rsidR="00D413B5" w:rsidRPr="004A66B4">
        <w:rPr>
          <w:rFonts w:ascii="Arial" w:hAnsi="Arial" w:cs="Arial"/>
          <w:noProof/>
          <w:sz w:val="24"/>
          <w:szCs w:val="24"/>
        </w:rPr>
        <w:t>they will need to be prepared to pay a premium with benefits, wages or other perks.</w:t>
      </w:r>
      <w:r w:rsidR="00E94DD3" w:rsidRPr="004A66B4">
        <w:rPr>
          <w:rFonts w:ascii="Arial" w:hAnsi="Arial" w:cs="Arial"/>
          <w:noProof/>
          <w:sz w:val="24"/>
          <w:szCs w:val="24"/>
        </w:rPr>
        <w:t xml:space="preserve"> </w:t>
      </w:r>
      <w:r w:rsidR="00152179" w:rsidRPr="004A66B4">
        <w:rPr>
          <w:rFonts w:ascii="Arial" w:hAnsi="Arial" w:cs="Arial"/>
          <w:i/>
          <w:iCs/>
          <w:noProof/>
          <w:sz w:val="24"/>
          <w:szCs w:val="24"/>
        </w:rPr>
        <w:t xml:space="preserve">PG </w:t>
      </w:r>
      <w:r w:rsidR="00152179" w:rsidRPr="004A66B4">
        <w:rPr>
          <w:rFonts w:ascii="Arial" w:hAnsi="Arial" w:cs="Arial"/>
          <w:noProof/>
          <w:sz w:val="24"/>
          <w:szCs w:val="24"/>
        </w:rPr>
        <w:t xml:space="preserve">and CCC in turn </w:t>
      </w:r>
      <w:r w:rsidR="007F61B3" w:rsidRPr="004A66B4">
        <w:rPr>
          <w:rFonts w:ascii="Arial" w:hAnsi="Arial" w:cs="Arial"/>
          <w:noProof/>
          <w:sz w:val="24"/>
          <w:szCs w:val="24"/>
        </w:rPr>
        <w:t xml:space="preserve">rely on Welsh Government for </w:t>
      </w:r>
      <w:r w:rsidR="00942748" w:rsidRPr="004A66B4">
        <w:rPr>
          <w:rFonts w:ascii="Arial" w:hAnsi="Arial" w:cs="Arial"/>
          <w:noProof/>
          <w:sz w:val="24"/>
          <w:szCs w:val="24"/>
        </w:rPr>
        <w:t>its</w:t>
      </w:r>
      <w:r w:rsidR="007F61B3" w:rsidRPr="004A66B4">
        <w:rPr>
          <w:rFonts w:ascii="Arial" w:hAnsi="Arial" w:cs="Arial"/>
          <w:noProof/>
          <w:sz w:val="24"/>
          <w:szCs w:val="24"/>
        </w:rPr>
        <w:t xml:space="preserve"> finances</w:t>
      </w:r>
      <w:r w:rsidR="00FA72DA" w:rsidRPr="004A66B4">
        <w:rPr>
          <w:rFonts w:ascii="Arial" w:hAnsi="Arial" w:cs="Arial"/>
          <w:noProof/>
          <w:sz w:val="24"/>
          <w:szCs w:val="24"/>
        </w:rPr>
        <w:t xml:space="preserve"> </w:t>
      </w:r>
      <w:r w:rsidR="008D2414" w:rsidRPr="004A66B4">
        <w:rPr>
          <w:rFonts w:ascii="Arial" w:hAnsi="Arial" w:cs="Arial"/>
          <w:noProof/>
          <w:sz w:val="24"/>
          <w:szCs w:val="24"/>
        </w:rPr>
        <w:t>and</w:t>
      </w:r>
      <w:r w:rsidR="00FA72DA" w:rsidRPr="004A66B4">
        <w:rPr>
          <w:rFonts w:ascii="Arial" w:hAnsi="Arial" w:cs="Arial"/>
          <w:noProof/>
          <w:sz w:val="24"/>
          <w:szCs w:val="24"/>
        </w:rPr>
        <w:t xml:space="preserve"> </w:t>
      </w:r>
      <w:r w:rsidR="008F4BF5" w:rsidRPr="004A66B4">
        <w:rPr>
          <w:rFonts w:ascii="Arial" w:hAnsi="Arial" w:cs="Arial"/>
          <w:noProof/>
          <w:sz w:val="24"/>
          <w:szCs w:val="24"/>
        </w:rPr>
        <w:t>Sion et al 2020 highlight</w:t>
      </w:r>
      <w:r w:rsidR="00D657E0" w:rsidRPr="004A66B4">
        <w:rPr>
          <w:rFonts w:ascii="Arial" w:hAnsi="Arial" w:cs="Arial"/>
          <w:noProof/>
          <w:sz w:val="24"/>
          <w:szCs w:val="24"/>
        </w:rPr>
        <w:t xml:space="preserve"> </w:t>
      </w:r>
      <w:r w:rsidR="00A05436" w:rsidRPr="004A66B4">
        <w:rPr>
          <w:rFonts w:ascii="Arial" w:hAnsi="Arial" w:cs="Arial"/>
          <w:noProof/>
          <w:sz w:val="24"/>
          <w:szCs w:val="24"/>
        </w:rPr>
        <w:t xml:space="preserve">the challenge facing the public sector in Wales regarding fair renumeration for staff. </w:t>
      </w:r>
    </w:p>
    <w:p w14:paraId="07F32F94" w14:textId="091C8F76" w:rsidR="00056DC9" w:rsidRPr="004A66B4" w:rsidRDefault="00056DC9" w:rsidP="00056DC9">
      <w:pPr>
        <w:rPr>
          <w:rFonts w:ascii="Arial" w:hAnsi="Arial" w:cs="Arial"/>
          <w:b/>
          <w:bCs/>
          <w:noProof/>
          <w:sz w:val="24"/>
          <w:szCs w:val="24"/>
        </w:rPr>
      </w:pPr>
      <w:r w:rsidRPr="004A66B4">
        <w:rPr>
          <w:rFonts w:ascii="Arial" w:hAnsi="Arial" w:cs="Arial"/>
          <w:b/>
          <w:bCs/>
          <w:noProof/>
          <w:sz w:val="24"/>
          <w:szCs w:val="24"/>
        </w:rPr>
        <w:t xml:space="preserve">6. Conclusion </w:t>
      </w:r>
    </w:p>
    <w:p w14:paraId="7B243334" w14:textId="77777777" w:rsidR="00056DC9" w:rsidRPr="004A66B4" w:rsidRDefault="00056DC9" w:rsidP="00056DC9">
      <w:pPr>
        <w:rPr>
          <w:rFonts w:ascii="Arial" w:hAnsi="Arial" w:cs="Arial"/>
          <w:noProof/>
          <w:sz w:val="24"/>
          <w:szCs w:val="24"/>
        </w:rPr>
      </w:pPr>
      <w:r w:rsidRPr="004A66B4">
        <w:rPr>
          <w:rFonts w:ascii="Arial" w:hAnsi="Arial" w:cs="Arial"/>
          <w:noProof/>
          <w:sz w:val="24"/>
          <w:szCs w:val="24"/>
        </w:rPr>
        <w:lastRenderedPageBreak/>
        <w:t xml:space="preserve">In this section, the author </w:t>
      </w:r>
      <w:bookmarkStart w:id="2" w:name="_Hlk94656761"/>
      <w:r w:rsidRPr="004A66B4">
        <w:rPr>
          <w:rFonts w:ascii="Arial" w:hAnsi="Arial" w:cs="Arial"/>
          <w:noProof/>
          <w:sz w:val="24"/>
          <w:szCs w:val="24"/>
        </w:rPr>
        <w:t xml:space="preserve">identifies what can make the biggest impact on </w:t>
      </w:r>
      <w:r w:rsidRPr="004A66B4">
        <w:rPr>
          <w:rFonts w:ascii="Arial" w:hAnsi="Arial" w:cs="Arial"/>
          <w:i/>
          <w:iCs/>
          <w:noProof/>
          <w:sz w:val="24"/>
          <w:szCs w:val="24"/>
        </w:rPr>
        <w:t>PG’s</w:t>
      </w:r>
      <w:r w:rsidRPr="004A66B4">
        <w:rPr>
          <w:rFonts w:ascii="Arial" w:hAnsi="Arial" w:cs="Arial"/>
          <w:noProof/>
          <w:sz w:val="24"/>
          <w:szCs w:val="24"/>
        </w:rPr>
        <w:t xml:space="preserve"> future talent management approach to account for changes in the way people view work/jobs. </w:t>
      </w:r>
      <w:bookmarkEnd w:id="2"/>
    </w:p>
    <w:p w14:paraId="47FB0D06" w14:textId="71E2D748" w:rsidR="00EE56D8" w:rsidRPr="004A66B4" w:rsidRDefault="00EE56D8" w:rsidP="00056DC9">
      <w:pPr>
        <w:rPr>
          <w:rFonts w:ascii="Arial" w:hAnsi="Arial" w:cs="Arial"/>
          <w:noProof/>
          <w:sz w:val="24"/>
          <w:szCs w:val="24"/>
        </w:rPr>
      </w:pPr>
      <w:r w:rsidRPr="004A66B4">
        <w:rPr>
          <w:rFonts w:ascii="Arial" w:hAnsi="Arial" w:cs="Arial"/>
          <w:noProof/>
          <w:sz w:val="24"/>
          <w:szCs w:val="24"/>
        </w:rPr>
        <w:t>In this briefing paper, the common themes which link most of the identified factors together are</w:t>
      </w:r>
      <w:r w:rsidR="008A28CE" w:rsidRPr="004A66B4">
        <w:rPr>
          <w:rFonts w:ascii="Arial" w:hAnsi="Arial" w:cs="Arial"/>
          <w:noProof/>
          <w:sz w:val="24"/>
          <w:szCs w:val="24"/>
        </w:rPr>
        <w:t xml:space="preserve"> the importance of ret</w:t>
      </w:r>
      <w:r w:rsidR="00DB73FB" w:rsidRPr="004A66B4">
        <w:rPr>
          <w:rFonts w:ascii="Arial" w:hAnsi="Arial" w:cs="Arial"/>
          <w:noProof/>
          <w:sz w:val="24"/>
          <w:szCs w:val="24"/>
        </w:rPr>
        <w:t xml:space="preserve">aining </w:t>
      </w:r>
      <w:r w:rsidR="00DB73FB" w:rsidRPr="004A66B4">
        <w:rPr>
          <w:rFonts w:ascii="Arial" w:hAnsi="Arial" w:cs="Arial"/>
          <w:noProof/>
          <w:sz w:val="24"/>
          <w:szCs w:val="24"/>
        </w:rPr>
        <w:t>the talent, skills and knowledge that PG has within its ranks.</w:t>
      </w:r>
    </w:p>
    <w:p w14:paraId="7C8E6327" w14:textId="5379F9CA" w:rsidR="00056DC9" w:rsidRPr="004A66B4" w:rsidRDefault="00056DC9" w:rsidP="00056DC9">
      <w:pPr>
        <w:rPr>
          <w:rFonts w:ascii="Arial" w:hAnsi="Arial" w:cs="Arial"/>
          <w:noProof/>
          <w:sz w:val="24"/>
          <w:szCs w:val="24"/>
        </w:rPr>
      </w:pPr>
      <w:r w:rsidRPr="004A66B4">
        <w:rPr>
          <w:rFonts w:ascii="Arial" w:hAnsi="Arial" w:cs="Arial"/>
          <w:noProof/>
          <w:sz w:val="24"/>
          <w:szCs w:val="24"/>
        </w:rPr>
        <w:t xml:space="preserve">Exit interviews or a similar diagnostic tool is required to collect data on why employees are leaving the Service. The completion and evaluation of the </w:t>
      </w:r>
      <w:r w:rsidR="00A3783E" w:rsidRPr="004A66B4">
        <w:rPr>
          <w:rFonts w:ascii="Arial" w:hAnsi="Arial" w:cs="Arial"/>
          <w:noProof/>
          <w:sz w:val="24"/>
          <w:szCs w:val="24"/>
        </w:rPr>
        <w:t>e</w:t>
      </w:r>
      <w:r w:rsidRPr="004A66B4">
        <w:rPr>
          <w:rFonts w:ascii="Arial" w:hAnsi="Arial" w:cs="Arial"/>
          <w:noProof/>
          <w:sz w:val="24"/>
          <w:szCs w:val="24"/>
        </w:rPr>
        <w:t xml:space="preserve">xit interview pilot will be key to putting processes in place to measure feedback. Alongside the exit interviews, holding regular employee surveys will help raise awareness of retention issues before they arrive. </w:t>
      </w:r>
    </w:p>
    <w:p w14:paraId="69634068" w14:textId="07D03049" w:rsidR="00123E89" w:rsidRPr="004A66B4" w:rsidRDefault="00056DC9" w:rsidP="00056DC9">
      <w:pPr>
        <w:rPr>
          <w:rFonts w:ascii="Arial" w:hAnsi="Arial" w:cs="Arial"/>
          <w:noProof/>
          <w:sz w:val="24"/>
          <w:szCs w:val="24"/>
        </w:rPr>
      </w:pPr>
      <w:r w:rsidRPr="004A66B4">
        <w:rPr>
          <w:rFonts w:ascii="Arial" w:hAnsi="Arial" w:cs="Arial"/>
          <w:noProof/>
          <w:sz w:val="24"/>
          <w:szCs w:val="24"/>
        </w:rPr>
        <w:t xml:space="preserve">The challenge of recruiting in a tight labour market means that </w:t>
      </w:r>
      <w:r w:rsidR="00500B9A" w:rsidRPr="004A66B4">
        <w:rPr>
          <w:rFonts w:ascii="Arial" w:hAnsi="Arial" w:cs="Arial"/>
          <w:noProof/>
          <w:sz w:val="24"/>
          <w:szCs w:val="24"/>
        </w:rPr>
        <w:t xml:space="preserve">the recruitment process, specifically the </w:t>
      </w:r>
      <w:r w:rsidR="004E2B57" w:rsidRPr="004A66B4">
        <w:rPr>
          <w:rFonts w:ascii="Arial" w:hAnsi="Arial" w:cs="Arial"/>
          <w:noProof/>
          <w:sz w:val="24"/>
          <w:szCs w:val="24"/>
        </w:rPr>
        <w:t xml:space="preserve">methods utilized for recruitment need to be </w:t>
      </w:r>
      <w:r w:rsidR="00C04D5C" w:rsidRPr="004A66B4">
        <w:rPr>
          <w:rFonts w:ascii="Arial" w:hAnsi="Arial" w:cs="Arial"/>
          <w:noProof/>
          <w:sz w:val="24"/>
          <w:szCs w:val="24"/>
        </w:rPr>
        <w:t>reviewed in</w:t>
      </w:r>
      <w:r w:rsidR="004E2B57" w:rsidRPr="004A66B4">
        <w:rPr>
          <w:rFonts w:ascii="Arial" w:hAnsi="Arial" w:cs="Arial"/>
          <w:noProof/>
          <w:sz w:val="24"/>
          <w:szCs w:val="24"/>
        </w:rPr>
        <w:t xml:space="preserve"> order to attract the </w:t>
      </w:r>
      <w:r w:rsidR="00C04D5C" w:rsidRPr="004A66B4">
        <w:rPr>
          <w:rFonts w:ascii="Arial" w:hAnsi="Arial" w:cs="Arial"/>
          <w:noProof/>
          <w:sz w:val="24"/>
          <w:szCs w:val="24"/>
        </w:rPr>
        <w:t>best and brightest talents</w:t>
      </w:r>
      <w:r w:rsidR="00B851DC" w:rsidRPr="004A66B4">
        <w:rPr>
          <w:rFonts w:ascii="Arial" w:hAnsi="Arial" w:cs="Arial"/>
          <w:noProof/>
          <w:sz w:val="24"/>
          <w:szCs w:val="24"/>
        </w:rPr>
        <w:t xml:space="preserve"> along with targeting new streams of talent that have previously not been </w:t>
      </w:r>
      <w:r w:rsidR="007D36CE" w:rsidRPr="004A66B4">
        <w:rPr>
          <w:rFonts w:ascii="Arial" w:hAnsi="Arial" w:cs="Arial"/>
          <w:noProof/>
          <w:sz w:val="24"/>
          <w:szCs w:val="24"/>
        </w:rPr>
        <w:t xml:space="preserve">targeted by CCC and </w:t>
      </w:r>
      <w:r w:rsidR="007D36CE" w:rsidRPr="004A66B4">
        <w:rPr>
          <w:rFonts w:ascii="Arial" w:hAnsi="Arial" w:cs="Arial"/>
          <w:i/>
          <w:iCs/>
          <w:noProof/>
          <w:sz w:val="24"/>
          <w:szCs w:val="24"/>
        </w:rPr>
        <w:t>PG</w:t>
      </w:r>
      <w:r w:rsidR="007D36CE" w:rsidRPr="004A66B4">
        <w:rPr>
          <w:rFonts w:ascii="Arial" w:hAnsi="Arial" w:cs="Arial"/>
          <w:noProof/>
          <w:sz w:val="24"/>
          <w:szCs w:val="24"/>
        </w:rPr>
        <w:t>.</w:t>
      </w:r>
    </w:p>
    <w:p w14:paraId="015BF49D" w14:textId="0F7170CB" w:rsidR="00056DC9" w:rsidRPr="004A66B4" w:rsidRDefault="00056DC9" w:rsidP="00056DC9">
      <w:pPr>
        <w:rPr>
          <w:rFonts w:ascii="Arial" w:hAnsi="Arial" w:cs="Arial"/>
          <w:b/>
          <w:bCs/>
          <w:noProof/>
          <w:sz w:val="24"/>
          <w:szCs w:val="24"/>
        </w:rPr>
      </w:pPr>
      <w:r w:rsidRPr="004A66B4">
        <w:rPr>
          <w:rFonts w:ascii="Arial" w:hAnsi="Arial" w:cs="Arial"/>
          <w:b/>
          <w:bCs/>
          <w:noProof/>
          <w:sz w:val="24"/>
          <w:szCs w:val="24"/>
        </w:rPr>
        <w:t>7. Recommendations</w:t>
      </w:r>
    </w:p>
    <w:p w14:paraId="5F62A363" w14:textId="5890420F" w:rsidR="00374D44" w:rsidRPr="004A66B4" w:rsidRDefault="00056DC9" w:rsidP="00056DC9">
      <w:pPr>
        <w:rPr>
          <w:rFonts w:ascii="Arial" w:hAnsi="Arial" w:cs="Arial"/>
          <w:noProof/>
          <w:sz w:val="24"/>
          <w:szCs w:val="24"/>
        </w:rPr>
      </w:pPr>
      <w:r w:rsidRPr="004A66B4">
        <w:rPr>
          <w:rFonts w:ascii="Arial" w:hAnsi="Arial" w:cs="Arial"/>
          <w:noProof/>
          <w:sz w:val="24"/>
          <w:szCs w:val="24"/>
        </w:rPr>
        <w:t>Exit interviews pilot t</w:t>
      </w:r>
      <w:r w:rsidR="00CB5455" w:rsidRPr="004A66B4">
        <w:rPr>
          <w:rFonts w:ascii="Arial" w:hAnsi="Arial" w:cs="Arial"/>
          <w:noProof/>
          <w:sz w:val="24"/>
          <w:szCs w:val="24"/>
        </w:rPr>
        <w:t>o</w:t>
      </w:r>
      <w:r w:rsidRPr="004A66B4">
        <w:rPr>
          <w:rFonts w:ascii="Arial" w:hAnsi="Arial" w:cs="Arial"/>
          <w:noProof/>
          <w:sz w:val="24"/>
          <w:szCs w:val="24"/>
        </w:rPr>
        <w:t xml:space="preserve"> be a priority, and better recording of why people leave so workforce planning can be done properly. </w:t>
      </w:r>
      <w:r w:rsidR="00374D44" w:rsidRPr="004A66B4">
        <w:rPr>
          <w:rFonts w:ascii="Arial" w:hAnsi="Arial" w:cs="Arial"/>
          <w:noProof/>
          <w:sz w:val="24"/>
          <w:szCs w:val="24"/>
        </w:rPr>
        <w:t>HR</w:t>
      </w:r>
      <w:r w:rsidR="00F13041" w:rsidRPr="004A66B4">
        <w:rPr>
          <w:rFonts w:ascii="Arial" w:hAnsi="Arial" w:cs="Arial"/>
          <w:noProof/>
          <w:sz w:val="24"/>
          <w:szCs w:val="24"/>
        </w:rPr>
        <w:t xml:space="preserve"> and </w:t>
      </w:r>
      <w:r w:rsidR="00F13041" w:rsidRPr="004A66B4">
        <w:rPr>
          <w:rFonts w:ascii="Arial" w:hAnsi="Arial" w:cs="Arial"/>
          <w:i/>
          <w:iCs/>
          <w:noProof/>
          <w:sz w:val="24"/>
          <w:szCs w:val="24"/>
        </w:rPr>
        <w:t>PG</w:t>
      </w:r>
      <w:r w:rsidR="00374D44" w:rsidRPr="004A66B4">
        <w:rPr>
          <w:rFonts w:ascii="Arial" w:hAnsi="Arial" w:cs="Arial"/>
          <w:noProof/>
          <w:sz w:val="24"/>
          <w:szCs w:val="24"/>
        </w:rPr>
        <w:t xml:space="preserve"> should draft a detailed action plan, informed by key metrics, to address how </w:t>
      </w:r>
      <w:r w:rsidR="00F13041" w:rsidRPr="004A66B4">
        <w:rPr>
          <w:rFonts w:ascii="Arial" w:hAnsi="Arial" w:cs="Arial"/>
          <w:noProof/>
          <w:sz w:val="24"/>
          <w:szCs w:val="24"/>
        </w:rPr>
        <w:t xml:space="preserve">retention </w:t>
      </w:r>
      <w:r w:rsidR="00374D44" w:rsidRPr="004A66B4">
        <w:rPr>
          <w:rFonts w:ascii="Arial" w:hAnsi="Arial" w:cs="Arial"/>
          <w:noProof/>
          <w:sz w:val="24"/>
          <w:szCs w:val="24"/>
        </w:rPr>
        <w:t>can be improved. The plan should include details of who needs to do what, when and how. T</w:t>
      </w:r>
      <w:r w:rsidR="003E5E95" w:rsidRPr="004A66B4">
        <w:rPr>
          <w:rFonts w:ascii="Arial" w:hAnsi="Arial" w:cs="Arial"/>
          <w:noProof/>
          <w:sz w:val="24"/>
          <w:szCs w:val="24"/>
        </w:rPr>
        <w:t>his would incur minimal costs, but t</w:t>
      </w:r>
      <w:r w:rsidR="00374D44" w:rsidRPr="004A66B4">
        <w:rPr>
          <w:rFonts w:ascii="Arial" w:hAnsi="Arial" w:cs="Arial"/>
          <w:noProof/>
          <w:sz w:val="24"/>
          <w:szCs w:val="24"/>
        </w:rPr>
        <w:t>he costs</w:t>
      </w:r>
      <w:r w:rsidR="003E5E95" w:rsidRPr="004A66B4">
        <w:rPr>
          <w:rFonts w:ascii="Arial" w:hAnsi="Arial" w:cs="Arial"/>
          <w:noProof/>
          <w:sz w:val="24"/>
          <w:szCs w:val="24"/>
        </w:rPr>
        <w:t xml:space="preserve"> that are accrued </w:t>
      </w:r>
      <w:r w:rsidR="00BA6584" w:rsidRPr="004A66B4">
        <w:rPr>
          <w:rFonts w:ascii="Arial" w:hAnsi="Arial" w:cs="Arial"/>
          <w:noProof/>
          <w:sz w:val="24"/>
          <w:szCs w:val="24"/>
        </w:rPr>
        <w:t>from</w:t>
      </w:r>
      <w:r w:rsidR="00374D44" w:rsidRPr="004A66B4">
        <w:rPr>
          <w:rFonts w:ascii="Arial" w:hAnsi="Arial" w:cs="Arial"/>
          <w:noProof/>
          <w:sz w:val="24"/>
          <w:szCs w:val="24"/>
        </w:rPr>
        <w:t xml:space="preserve"> the exercise will be repaid by attracting and retaining the best people for the business; </w:t>
      </w:r>
      <w:r w:rsidR="007006F1" w:rsidRPr="004A66B4">
        <w:rPr>
          <w:rFonts w:ascii="Arial" w:hAnsi="Arial" w:cs="Arial"/>
          <w:noProof/>
          <w:sz w:val="24"/>
          <w:szCs w:val="24"/>
        </w:rPr>
        <w:t>therefore,</w:t>
      </w:r>
      <w:r w:rsidR="00374D44" w:rsidRPr="004A66B4">
        <w:rPr>
          <w:rFonts w:ascii="Arial" w:hAnsi="Arial" w:cs="Arial"/>
          <w:noProof/>
          <w:sz w:val="24"/>
          <w:szCs w:val="24"/>
        </w:rPr>
        <w:t xml:space="preserve"> ultimately </w:t>
      </w:r>
      <w:r w:rsidR="00CF68FD" w:rsidRPr="004A66B4">
        <w:rPr>
          <w:rFonts w:ascii="Arial" w:hAnsi="Arial" w:cs="Arial"/>
          <w:i/>
          <w:iCs/>
          <w:noProof/>
          <w:sz w:val="24"/>
          <w:szCs w:val="24"/>
        </w:rPr>
        <w:t>PG</w:t>
      </w:r>
      <w:r w:rsidR="00CF68FD" w:rsidRPr="004A66B4">
        <w:rPr>
          <w:rFonts w:ascii="Arial" w:hAnsi="Arial" w:cs="Arial"/>
          <w:noProof/>
          <w:sz w:val="24"/>
          <w:szCs w:val="24"/>
        </w:rPr>
        <w:t xml:space="preserve"> and CCC</w:t>
      </w:r>
      <w:r w:rsidR="00374D44" w:rsidRPr="004A66B4">
        <w:rPr>
          <w:rFonts w:ascii="Arial" w:hAnsi="Arial" w:cs="Arial"/>
          <w:noProof/>
          <w:sz w:val="24"/>
          <w:szCs w:val="24"/>
        </w:rPr>
        <w:t xml:space="preserve"> will profit.</w:t>
      </w:r>
      <w:r w:rsidR="00664C8F" w:rsidRPr="004A66B4">
        <w:rPr>
          <w:rFonts w:ascii="Arial" w:hAnsi="Arial" w:cs="Arial"/>
          <w:noProof/>
          <w:sz w:val="24"/>
          <w:szCs w:val="24"/>
        </w:rPr>
        <w:t xml:space="preserve"> </w:t>
      </w:r>
    </w:p>
    <w:p w14:paraId="202A79B0" w14:textId="59F4B7B1" w:rsidR="00056DC9" w:rsidRPr="004A66B4" w:rsidRDefault="00056DC9" w:rsidP="00056DC9">
      <w:pPr>
        <w:rPr>
          <w:rFonts w:ascii="Arial" w:hAnsi="Arial" w:cs="Arial"/>
          <w:noProof/>
          <w:sz w:val="24"/>
          <w:szCs w:val="24"/>
        </w:rPr>
      </w:pPr>
      <w:r w:rsidRPr="004A66B4">
        <w:rPr>
          <w:rFonts w:ascii="Arial" w:hAnsi="Arial" w:cs="Arial"/>
          <w:noProof/>
          <w:sz w:val="24"/>
          <w:szCs w:val="24"/>
        </w:rPr>
        <w:lastRenderedPageBreak/>
        <w:t>Lobbying for a set of national</w:t>
      </w:r>
      <w:r w:rsidR="00DA30D4" w:rsidRPr="004A66B4">
        <w:rPr>
          <w:rFonts w:ascii="Arial" w:hAnsi="Arial" w:cs="Arial"/>
          <w:noProof/>
          <w:sz w:val="24"/>
          <w:szCs w:val="24"/>
        </w:rPr>
        <w:t xml:space="preserve"> terms and conditions for </w:t>
      </w:r>
      <w:r w:rsidR="00AD0C89" w:rsidRPr="004A66B4">
        <w:rPr>
          <w:rFonts w:ascii="Arial" w:hAnsi="Arial" w:cs="Arial"/>
          <w:noProof/>
          <w:sz w:val="24"/>
          <w:szCs w:val="24"/>
        </w:rPr>
        <w:t>social</w:t>
      </w:r>
      <w:r w:rsidR="00DA30D4" w:rsidRPr="004A66B4">
        <w:rPr>
          <w:rFonts w:ascii="Arial" w:hAnsi="Arial" w:cs="Arial"/>
          <w:noProof/>
          <w:sz w:val="24"/>
          <w:szCs w:val="24"/>
        </w:rPr>
        <w:t xml:space="preserve"> workers</w:t>
      </w:r>
      <w:r w:rsidR="00677DD6" w:rsidRPr="004A66B4">
        <w:rPr>
          <w:rFonts w:ascii="Arial" w:hAnsi="Arial" w:cs="Arial"/>
          <w:noProof/>
          <w:sz w:val="24"/>
          <w:szCs w:val="24"/>
        </w:rPr>
        <w:t xml:space="preserve"> </w:t>
      </w:r>
      <w:r w:rsidR="00AD0C89" w:rsidRPr="004A66B4">
        <w:rPr>
          <w:rFonts w:ascii="Arial" w:hAnsi="Arial" w:cs="Arial"/>
          <w:noProof/>
          <w:sz w:val="24"/>
          <w:szCs w:val="24"/>
        </w:rPr>
        <w:t>like</w:t>
      </w:r>
      <w:r w:rsidR="00175C56" w:rsidRPr="004A66B4">
        <w:rPr>
          <w:rFonts w:ascii="Arial" w:hAnsi="Arial" w:cs="Arial"/>
          <w:noProof/>
          <w:sz w:val="24"/>
          <w:szCs w:val="24"/>
        </w:rPr>
        <w:t xml:space="preserve"> those of teachers</w:t>
      </w:r>
      <w:r w:rsidR="00677DD6" w:rsidRPr="004A66B4">
        <w:rPr>
          <w:rFonts w:ascii="Arial" w:hAnsi="Arial" w:cs="Arial"/>
          <w:noProof/>
          <w:sz w:val="24"/>
          <w:szCs w:val="24"/>
        </w:rPr>
        <w:t>.</w:t>
      </w:r>
      <w:r w:rsidR="00AD0C89" w:rsidRPr="004A66B4">
        <w:rPr>
          <w:rFonts w:ascii="Arial" w:hAnsi="Arial" w:cs="Arial"/>
          <w:noProof/>
          <w:sz w:val="24"/>
          <w:szCs w:val="24"/>
        </w:rPr>
        <w:t xml:space="preserve"> </w:t>
      </w:r>
      <w:r w:rsidR="00616B96" w:rsidRPr="004A66B4">
        <w:rPr>
          <w:rFonts w:ascii="Arial" w:hAnsi="Arial" w:cs="Arial"/>
          <w:noProof/>
          <w:sz w:val="24"/>
          <w:szCs w:val="24"/>
        </w:rPr>
        <w:t>This is not</w:t>
      </w:r>
      <w:r w:rsidR="009D0380" w:rsidRPr="004A66B4">
        <w:rPr>
          <w:rFonts w:ascii="Arial" w:hAnsi="Arial" w:cs="Arial"/>
          <w:noProof/>
          <w:sz w:val="24"/>
          <w:szCs w:val="24"/>
        </w:rPr>
        <w:t xml:space="preserve"> </w:t>
      </w:r>
      <w:r w:rsidR="00616B96" w:rsidRPr="004A66B4">
        <w:rPr>
          <w:rFonts w:ascii="Arial" w:hAnsi="Arial" w:cs="Arial"/>
          <w:noProof/>
          <w:sz w:val="24"/>
          <w:szCs w:val="24"/>
        </w:rPr>
        <w:t xml:space="preserve">a quick </w:t>
      </w:r>
      <w:r w:rsidR="00AD0C89" w:rsidRPr="004A66B4">
        <w:rPr>
          <w:rFonts w:ascii="Arial" w:hAnsi="Arial" w:cs="Arial"/>
          <w:noProof/>
          <w:sz w:val="24"/>
          <w:szCs w:val="24"/>
        </w:rPr>
        <w:t>fix,</w:t>
      </w:r>
      <w:r w:rsidR="00616B96" w:rsidRPr="004A66B4">
        <w:rPr>
          <w:rFonts w:ascii="Arial" w:hAnsi="Arial" w:cs="Arial"/>
          <w:noProof/>
          <w:sz w:val="24"/>
          <w:szCs w:val="24"/>
        </w:rPr>
        <w:t xml:space="preserve"> and this recommendation will probably take the longest time to</w:t>
      </w:r>
      <w:r w:rsidR="009D0380" w:rsidRPr="004A66B4">
        <w:rPr>
          <w:rFonts w:ascii="Arial" w:hAnsi="Arial" w:cs="Arial"/>
          <w:noProof/>
          <w:sz w:val="24"/>
          <w:szCs w:val="24"/>
        </w:rPr>
        <w:t xml:space="preserve"> </w:t>
      </w:r>
      <w:r w:rsidR="00AD0C89" w:rsidRPr="004A66B4">
        <w:rPr>
          <w:rFonts w:ascii="Arial" w:hAnsi="Arial" w:cs="Arial"/>
          <w:noProof/>
          <w:sz w:val="24"/>
          <w:szCs w:val="24"/>
        </w:rPr>
        <w:t>realize</w:t>
      </w:r>
      <w:r w:rsidR="0093746C" w:rsidRPr="004A66B4">
        <w:rPr>
          <w:rFonts w:ascii="Arial" w:hAnsi="Arial" w:cs="Arial"/>
          <w:noProof/>
          <w:sz w:val="24"/>
          <w:szCs w:val="24"/>
        </w:rPr>
        <w:t xml:space="preserve"> as it calls for national cooperation</w:t>
      </w:r>
      <w:r w:rsidR="005F6397" w:rsidRPr="004A66B4">
        <w:rPr>
          <w:rFonts w:ascii="Arial" w:hAnsi="Arial" w:cs="Arial"/>
          <w:noProof/>
          <w:sz w:val="24"/>
          <w:szCs w:val="24"/>
        </w:rPr>
        <w:t>.</w:t>
      </w:r>
      <w:r w:rsidR="00616B96" w:rsidRPr="004A66B4">
        <w:rPr>
          <w:rFonts w:ascii="Arial" w:hAnsi="Arial" w:cs="Arial"/>
          <w:noProof/>
          <w:sz w:val="24"/>
          <w:szCs w:val="24"/>
        </w:rPr>
        <w:t xml:space="preserve"> </w:t>
      </w:r>
      <w:r w:rsidR="00DA30D4" w:rsidRPr="004A66B4">
        <w:rPr>
          <w:rFonts w:ascii="Arial" w:hAnsi="Arial" w:cs="Arial"/>
          <w:noProof/>
          <w:sz w:val="24"/>
          <w:szCs w:val="24"/>
        </w:rPr>
        <w:t xml:space="preserve">The implementation of </w:t>
      </w:r>
      <w:r w:rsidR="00677DD6" w:rsidRPr="004A66B4">
        <w:rPr>
          <w:rFonts w:ascii="Arial" w:hAnsi="Arial" w:cs="Arial"/>
          <w:noProof/>
          <w:sz w:val="24"/>
          <w:szCs w:val="24"/>
        </w:rPr>
        <w:t xml:space="preserve">national terms </w:t>
      </w:r>
      <w:r w:rsidR="005F6397" w:rsidRPr="004A66B4">
        <w:rPr>
          <w:rFonts w:ascii="Arial" w:hAnsi="Arial" w:cs="Arial"/>
          <w:noProof/>
          <w:sz w:val="24"/>
          <w:szCs w:val="24"/>
        </w:rPr>
        <w:t>would a</w:t>
      </w:r>
      <w:r w:rsidR="00175C56" w:rsidRPr="004A66B4">
        <w:rPr>
          <w:rFonts w:ascii="Arial" w:hAnsi="Arial" w:cs="Arial"/>
          <w:noProof/>
          <w:sz w:val="24"/>
          <w:szCs w:val="24"/>
        </w:rPr>
        <w:t xml:space="preserve">llow a level field for </w:t>
      </w:r>
      <w:r w:rsidR="005F6397" w:rsidRPr="004A66B4">
        <w:rPr>
          <w:rFonts w:ascii="Arial" w:hAnsi="Arial" w:cs="Arial"/>
          <w:noProof/>
          <w:sz w:val="24"/>
          <w:szCs w:val="24"/>
        </w:rPr>
        <w:t>e</w:t>
      </w:r>
      <w:r w:rsidR="00175C56" w:rsidRPr="004A66B4">
        <w:rPr>
          <w:rFonts w:ascii="Arial" w:hAnsi="Arial" w:cs="Arial"/>
          <w:noProof/>
          <w:sz w:val="24"/>
          <w:szCs w:val="24"/>
        </w:rPr>
        <w:t>mployers</w:t>
      </w:r>
      <w:r w:rsidR="005F6397" w:rsidRPr="004A66B4">
        <w:rPr>
          <w:rFonts w:ascii="Arial" w:hAnsi="Arial" w:cs="Arial"/>
          <w:noProof/>
          <w:sz w:val="24"/>
          <w:szCs w:val="24"/>
        </w:rPr>
        <w:t xml:space="preserve"> in terms of pay</w:t>
      </w:r>
      <w:r w:rsidR="00175C56" w:rsidRPr="004A66B4">
        <w:rPr>
          <w:rFonts w:ascii="Arial" w:hAnsi="Arial" w:cs="Arial"/>
          <w:noProof/>
          <w:sz w:val="24"/>
          <w:szCs w:val="24"/>
        </w:rPr>
        <w:t xml:space="preserve"> and ensure fairness and equality for staff. </w:t>
      </w:r>
      <w:r w:rsidR="00BA2990" w:rsidRPr="004A66B4">
        <w:rPr>
          <w:rFonts w:ascii="Arial" w:hAnsi="Arial" w:cs="Arial"/>
          <w:noProof/>
          <w:sz w:val="24"/>
          <w:szCs w:val="24"/>
        </w:rPr>
        <w:t xml:space="preserve">With pay-parity, </w:t>
      </w:r>
      <w:r w:rsidR="00BA2990" w:rsidRPr="004A66B4">
        <w:rPr>
          <w:rFonts w:ascii="Arial" w:hAnsi="Arial" w:cs="Arial"/>
          <w:i/>
          <w:iCs/>
          <w:noProof/>
          <w:sz w:val="24"/>
          <w:szCs w:val="24"/>
        </w:rPr>
        <w:t>PG</w:t>
      </w:r>
      <w:r w:rsidR="00BA2990" w:rsidRPr="004A66B4">
        <w:rPr>
          <w:rFonts w:ascii="Arial" w:hAnsi="Arial" w:cs="Arial"/>
          <w:noProof/>
          <w:sz w:val="24"/>
          <w:szCs w:val="24"/>
        </w:rPr>
        <w:t xml:space="preserve"> would then be </w:t>
      </w:r>
      <w:r w:rsidR="00C1771E" w:rsidRPr="004A66B4">
        <w:rPr>
          <w:rFonts w:ascii="Arial" w:hAnsi="Arial" w:cs="Arial"/>
          <w:noProof/>
          <w:sz w:val="24"/>
          <w:szCs w:val="24"/>
        </w:rPr>
        <w:t>able</w:t>
      </w:r>
      <w:r w:rsidR="00BA2990" w:rsidRPr="004A66B4">
        <w:rPr>
          <w:rFonts w:ascii="Arial" w:hAnsi="Arial" w:cs="Arial"/>
          <w:noProof/>
          <w:sz w:val="24"/>
          <w:szCs w:val="24"/>
        </w:rPr>
        <w:t xml:space="preserve"> to compete </w:t>
      </w:r>
      <w:r w:rsidR="007247F9" w:rsidRPr="004A66B4">
        <w:rPr>
          <w:rFonts w:ascii="Arial" w:hAnsi="Arial" w:cs="Arial"/>
          <w:noProof/>
          <w:sz w:val="24"/>
          <w:szCs w:val="24"/>
        </w:rPr>
        <w:t>with other Authorities</w:t>
      </w:r>
      <w:r w:rsidR="008F675B" w:rsidRPr="004A66B4">
        <w:rPr>
          <w:rFonts w:ascii="Arial" w:hAnsi="Arial" w:cs="Arial"/>
          <w:noProof/>
          <w:sz w:val="24"/>
          <w:szCs w:val="24"/>
        </w:rPr>
        <w:t xml:space="preserve"> for the services of these staff. </w:t>
      </w:r>
    </w:p>
    <w:p w14:paraId="3B59F7C2" w14:textId="6DDA61F1" w:rsidR="00043F1A" w:rsidRPr="004A66B4" w:rsidRDefault="00122D0C" w:rsidP="00056DC9">
      <w:pPr>
        <w:rPr>
          <w:rFonts w:ascii="Arial" w:hAnsi="Arial" w:cs="Arial"/>
          <w:noProof/>
          <w:sz w:val="24"/>
          <w:szCs w:val="24"/>
        </w:rPr>
      </w:pPr>
      <w:r w:rsidRPr="004A66B4">
        <w:rPr>
          <w:rFonts w:ascii="Arial" w:hAnsi="Arial" w:cs="Arial"/>
          <w:noProof/>
          <w:sz w:val="24"/>
          <w:szCs w:val="24"/>
        </w:rPr>
        <w:t xml:space="preserve">Review the recruitment process and </w:t>
      </w:r>
      <w:r w:rsidR="007F1C78" w:rsidRPr="004A66B4">
        <w:rPr>
          <w:rFonts w:ascii="Arial" w:hAnsi="Arial" w:cs="Arial"/>
          <w:noProof/>
          <w:sz w:val="24"/>
          <w:szCs w:val="24"/>
        </w:rPr>
        <w:t xml:space="preserve">see if it </w:t>
      </w:r>
      <w:r w:rsidR="000D7D77" w:rsidRPr="004A66B4">
        <w:rPr>
          <w:rFonts w:ascii="Arial" w:hAnsi="Arial" w:cs="Arial"/>
          <w:noProof/>
          <w:sz w:val="24"/>
          <w:szCs w:val="24"/>
        </w:rPr>
        <w:t>w</w:t>
      </w:r>
      <w:r w:rsidR="007F1C78" w:rsidRPr="004A66B4">
        <w:rPr>
          <w:rFonts w:ascii="Arial" w:hAnsi="Arial" w:cs="Arial"/>
          <w:noProof/>
          <w:sz w:val="24"/>
          <w:szCs w:val="24"/>
        </w:rPr>
        <w:t>ould benefit from a change in methods utilized during the inter</w:t>
      </w:r>
      <w:r w:rsidR="000D7D77" w:rsidRPr="004A66B4">
        <w:rPr>
          <w:rFonts w:ascii="Arial" w:hAnsi="Arial" w:cs="Arial"/>
          <w:noProof/>
          <w:sz w:val="24"/>
          <w:szCs w:val="24"/>
        </w:rPr>
        <w:t xml:space="preserve">view process. It is good practice to review processes regularly but given the </w:t>
      </w:r>
      <w:r w:rsidR="0082431D" w:rsidRPr="004A66B4">
        <w:rPr>
          <w:rFonts w:ascii="Arial" w:hAnsi="Arial" w:cs="Arial"/>
          <w:noProof/>
          <w:sz w:val="24"/>
          <w:szCs w:val="24"/>
        </w:rPr>
        <w:t xml:space="preserve">current </w:t>
      </w:r>
      <w:r w:rsidR="004E1D90" w:rsidRPr="004A66B4">
        <w:rPr>
          <w:rFonts w:ascii="Arial" w:hAnsi="Arial" w:cs="Arial"/>
          <w:noProof/>
          <w:sz w:val="24"/>
          <w:szCs w:val="24"/>
        </w:rPr>
        <w:t>climate</w:t>
      </w:r>
      <w:r w:rsidR="0082431D" w:rsidRPr="004A66B4">
        <w:rPr>
          <w:rFonts w:ascii="Arial" w:hAnsi="Arial" w:cs="Arial"/>
          <w:noProof/>
          <w:sz w:val="24"/>
          <w:szCs w:val="24"/>
        </w:rPr>
        <w:t xml:space="preserve"> with COVID and the change in </w:t>
      </w:r>
      <w:r w:rsidR="004E1D90" w:rsidRPr="004A66B4">
        <w:rPr>
          <w:rFonts w:ascii="Arial" w:hAnsi="Arial" w:cs="Arial"/>
          <w:noProof/>
          <w:sz w:val="24"/>
          <w:szCs w:val="24"/>
        </w:rPr>
        <w:t>practices</w:t>
      </w:r>
      <w:r w:rsidR="0082431D" w:rsidRPr="004A66B4">
        <w:rPr>
          <w:rFonts w:ascii="Arial" w:hAnsi="Arial" w:cs="Arial"/>
          <w:noProof/>
          <w:sz w:val="24"/>
          <w:szCs w:val="24"/>
        </w:rPr>
        <w:t xml:space="preserve"> that </w:t>
      </w:r>
      <w:r w:rsidR="004E1D90" w:rsidRPr="004A66B4">
        <w:rPr>
          <w:rFonts w:ascii="Arial" w:hAnsi="Arial" w:cs="Arial"/>
          <w:noProof/>
          <w:sz w:val="24"/>
          <w:szCs w:val="24"/>
        </w:rPr>
        <w:t>were forced in order to adapt PG’s ways of working, it would be pertinent to see if improveme</w:t>
      </w:r>
      <w:r w:rsidR="006A5255" w:rsidRPr="004A66B4">
        <w:rPr>
          <w:rFonts w:ascii="Arial" w:hAnsi="Arial" w:cs="Arial"/>
          <w:noProof/>
          <w:sz w:val="24"/>
          <w:szCs w:val="24"/>
        </w:rPr>
        <w:t>nts can be mae.</w:t>
      </w:r>
    </w:p>
    <w:p w14:paraId="188B06FE" w14:textId="3A00DF36" w:rsidR="00056DC9" w:rsidRPr="004A66B4" w:rsidRDefault="00BA6584" w:rsidP="00056DC9">
      <w:pPr>
        <w:rPr>
          <w:rFonts w:ascii="Arial" w:hAnsi="Arial" w:cs="Arial"/>
          <w:noProof/>
          <w:sz w:val="24"/>
          <w:szCs w:val="24"/>
        </w:rPr>
      </w:pPr>
      <w:r w:rsidRPr="004A66B4">
        <w:rPr>
          <w:rFonts w:ascii="Arial" w:hAnsi="Arial" w:cs="Arial"/>
          <w:noProof/>
          <w:sz w:val="24"/>
          <w:szCs w:val="24"/>
        </w:rPr>
        <w:t>Investigate the possibility</w:t>
      </w:r>
      <w:r w:rsidR="009A5701" w:rsidRPr="004A66B4">
        <w:rPr>
          <w:rFonts w:ascii="Arial" w:hAnsi="Arial" w:cs="Arial"/>
          <w:noProof/>
          <w:sz w:val="24"/>
          <w:szCs w:val="24"/>
        </w:rPr>
        <w:t xml:space="preserve"> of</w:t>
      </w:r>
      <w:r w:rsidRPr="004A66B4">
        <w:rPr>
          <w:rFonts w:ascii="Arial" w:hAnsi="Arial" w:cs="Arial"/>
          <w:noProof/>
          <w:sz w:val="24"/>
          <w:szCs w:val="24"/>
        </w:rPr>
        <w:t xml:space="preserve"> graduate scheme</w:t>
      </w:r>
      <w:r w:rsidR="009A5701" w:rsidRPr="004A66B4">
        <w:rPr>
          <w:rFonts w:ascii="Arial" w:hAnsi="Arial" w:cs="Arial"/>
          <w:noProof/>
          <w:sz w:val="24"/>
          <w:szCs w:val="24"/>
        </w:rPr>
        <w:t xml:space="preserve">s and working with local Higher Education providers to </w:t>
      </w:r>
      <w:r w:rsidR="00122D0C" w:rsidRPr="004A66B4">
        <w:rPr>
          <w:rFonts w:ascii="Arial" w:hAnsi="Arial" w:cs="Arial"/>
          <w:noProof/>
          <w:sz w:val="24"/>
          <w:szCs w:val="24"/>
        </w:rPr>
        <w:t xml:space="preserve">see if a stream of applicants can be </w:t>
      </w:r>
      <w:r w:rsidR="00822B22" w:rsidRPr="004A66B4">
        <w:rPr>
          <w:rFonts w:ascii="Arial" w:hAnsi="Arial" w:cs="Arial"/>
          <w:noProof/>
          <w:sz w:val="24"/>
          <w:szCs w:val="24"/>
        </w:rPr>
        <w:t xml:space="preserve">found. </w:t>
      </w:r>
      <w:r w:rsidR="00321CC4" w:rsidRPr="004A66B4">
        <w:rPr>
          <w:rFonts w:ascii="Arial" w:hAnsi="Arial" w:cs="Arial"/>
          <w:noProof/>
          <w:sz w:val="24"/>
          <w:szCs w:val="24"/>
        </w:rPr>
        <w:t xml:space="preserve">This should be scoped out in the next few </w:t>
      </w:r>
      <w:r w:rsidR="00AB71CD" w:rsidRPr="004A66B4">
        <w:rPr>
          <w:rFonts w:ascii="Arial" w:hAnsi="Arial" w:cs="Arial"/>
          <w:noProof/>
          <w:sz w:val="24"/>
          <w:szCs w:val="24"/>
        </w:rPr>
        <w:t>months,</w:t>
      </w:r>
      <w:r w:rsidR="00321CC4" w:rsidRPr="004A66B4">
        <w:rPr>
          <w:rFonts w:ascii="Arial" w:hAnsi="Arial" w:cs="Arial"/>
          <w:noProof/>
          <w:sz w:val="24"/>
          <w:szCs w:val="24"/>
        </w:rPr>
        <w:t xml:space="preserve"> if possible, in order </w:t>
      </w:r>
      <w:r w:rsidR="00AB71CD" w:rsidRPr="004A66B4">
        <w:rPr>
          <w:rFonts w:ascii="Arial" w:hAnsi="Arial" w:cs="Arial"/>
          <w:noProof/>
          <w:sz w:val="24"/>
          <w:szCs w:val="24"/>
        </w:rPr>
        <w:t xml:space="preserve">to see if any fruition can be gained this academic year. </w:t>
      </w:r>
      <w:r w:rsidR="00822B22" w:rsidRPr="004A66B4">
        <w:rPr>
          <w:rFonts w:ascii="Arial" w:hAnsi="Arial" w:cs="Arial"/>
          <w:noProof/>
          <w:sz w:val="24"/>
          <w:szCs w:val="24"/>
        </w:rPr>
        <w:t xml:space="preserve">The </w:t>
      </w:r>
      <w:r w:rsidR="00036944" w:rsidRPr="004A66B4">
        <w:rPr>
          <w:rFonts w:ascii="Arial" w:hAnsi="Arial" w:cs="Arial"/>
          <w:noProof/>
          <w:sz w:val="24"/>
          <w:szCs w:val="24"/>
        </w:rPr>
        <w:t xml:space="preserve">discussions would incur minimal costs </w:t>
      </w:r>
      <w:r w:rsidR="00587568" w:rsidRPr="004A66B4">
        <w:rPr>
          <w:rFonts w:ascii="Arial" w:hAnsi="Arial" w:cs="Arial"/>
          <w:noProof/>
          <w:sz w:val="24"/>
          <w:szCs w:val="24"/>
        </w:rPr>
        <w:t xml:space="preserve">and if successfully set up then </w:t>
      </w:r>
      <w:r w:rsidR="00D34C19" w:rsidRPr="004A66B4">
        <w:rPr>
          <w:rFonts w:ascii="Arial" w:hAnsi="Arial" w:cs="Arial"/>
          <w:noProof/>
          <w:sz w:val="24"/>
          <w:szCs w:val="24"/>
        </w:rPr>
        <w:t xml:space="preserve">the costs would be negligible ongoing. If </w:t>
      </w:r>
      <w:r w:rsidR="002809EB" w:rsidRPr="004A66B4">
        <w:rPr>
          <w:rFonts w:ascii="Arial" w:hAnsi="Arial" w:cs="Arial"/>
          <w:noProof/>
          <w:sz w:val="24"/>
          <w:szCs w:val="24"/>
        </w:rPr>
        <w:t xml:space="preserve">successful, it would provide PG with guaranteed applicants for positions which have </w:t>
      </w:r>
      <w:r w:rsidR="00836F44" w:rsidRPr="004A66B4">
        <w:rPr>
          <w:rFonts w:ascii="Arial" w:hAnsi="Arial" w:cs="Arial"/>
          <w:noProof/>
          <w:sz w:val="24"/>
          <w:szCs w:val="24"/>
        </w:rPr>
        <w:t xml:space="preserve">struggled to be filled. </w:t>
      </w:r>
    </w:p>
    <w:p w14:paraId="43151E01" w14:textId="5C01383D" w:rsidR="002532DC" w:rsidRPr="004A66B4" w:rsidRDefault="002532DC" w:rsidP="00056DC9">
      <w:pPr>
        <w:rPr>
          <w:rFonts w:ascii="Arial" w:hAnsi="Arial" w:cs="Arial"/>
          <w:sz w:val="24"/>
          <w:szCs w:val="24"/>
        </w:rPr>
      </w:pPr>
      <w:r w:rsidRPr="004A66B4">
        <w:rPr>
          <w:rFonts w:ascii="Arial" w:hAnsi="Arial" w:cs="Arial"/>
          <w:noProof/>
          <w:sz w:val="24"/>
          <w:szCs w:val="24"/>
        </w:rPr>
        <w:t xml:space="preserve">The limitations of this report have not allowed for the detailed action plans to be produced </w:t>
      </w:r>
      <w:r w:rsidRPr="004A66B4">
        <w:rPr>
          <w:rFonts w:ascii="Arial" w:hAnsi="Arial" w:cs="Arial"/>
          <w:noProof/>
          <w:sz w:val="24"/>
          <w:szCs w:val="24"/>
        </w:rPr>
        <w:t>within;</w:t>
      </w:r>
      <w:r w:rsidRPr="004A66B4">
        <w:rPr>
          <w:rFonts w:ascii="Arial" w:hAnsi="Arial" w:cs="Arial"/>
          <w:noProof/>
          <w:sz w:val="24"/>
          <w:szCs w:val="24"/>
        </w:rPr>
        <w:t xml:space="preserve"> each recommendation will require another report of similar length in order to progress. This report has been a briefing identif</w:t>
      </w:r>
      <w:r w:rsidRPr="004A66B4">
        <w:rPr>
          <w:rFonts w:ascii="Arial" w:hAnsi="Arial" w:cs="Arial"/>
          <w:noProof/>
          <w:sz w:val="24"/>
          <w:szCs w:val="24"/>
        </w:rPr>
        <w:t>ying</w:t>
      </w:r>
      <w:r w:rsidRPr="004A66B4">
        <w:rPr>
          <w:rFonts w:ascii="Arial" w:hAnsi="Arial" w:cs="Arial"/>
          <w:noProof/>
          <w:sz w:val="24"/>
          <w:szCs w:val="24"/>
        </w:rPr>
        <w:t xml:space="preserve"> what can make the biggest impact on PG’s future talent management approach to account for changes in the way people view work/jobs. </w:t>
      </w:r>
    </w:p>
    <w:p w14:paraId="40B48D65" w14:textId="77777777" w:rsidR="00DB3494" w:rsidRPr="004A66B4" w:rsidRDefault="00DB3494" w:rsidP="00056DC9">
      <w:pPr>
        <w:rPr>
          <w:rFonts w:ascii="Arial" w:hAnsi="Arial" w:cs="Arial"/>
          <w:sz w:val="24"/>
          <w:szCs w:val="24"/>
        </w:rPr>
      </w:pPr>
    </w:p>
    <w:p w14:paraId="7B9E0360" w14:textId="77777777" w:rsidR="005D52DE" w:rsidRPr="005D52DE" w:rsidRDefault="005D52DE" w:rsidP="005D52DE">
      <w:pPr>
        <w:rPr>
          <w:rFonts w:ascii="Arial" w:hAnsi="Arial" w:cs="Arial"/>
          <w:b/>
          <w:bCs/>
          <w:sz w:val="24"/>
          <w:szCs w:val="24"/>
          <w:lang w:val="en-US"/>
        </w:rPr>
      </w:pPr>
    </w:p>
    <w:p w14:paraId="77F46A57" w14:textId="77777777" w:rsidR="005D52DE" w:rsidRPr="005D52DE" w:rsidRDefault="005D52DE" w:rsidP="005D52DE">
      <w:pPr>
        <w:rPr>
          <w:rFonts w:ascii="Arial" w:hAnsi="Arial" w:cs="Arial"/>
          <w:b/>
          <w:bCs/>
          <w:sz w:val="24"/>
          <w:szCs w:val="24"/>
          <w:u w:val="single"/>
          <w:lang w:val="en-US"/>
        </w:rPr>
      </w:pPr>
      <w:r w:rsidRPr="005D52DE">
        <w:rPr>
          <w:rFonts w:ascii="Arial" w:hAnsi="Arial" w:cs="Arial"/>
          <w:b/>
          <w:bCs/>
          <w:sz w:val="24"/>
          <w:szCs w:val="24"/>
          <w:u w:val="single"/>
          <w:lang w:val="en-US"/>
        </w:rPr>
        <w:t>7.0 Reference list</w:t>
      </w:r>
    </w:p>
    <w:p w14:paraId="76A07E2B" w14:textId="167900D3"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Allen, D, Bryant, P &amp; Vaardman, J. (2010) ‘Retaining Talent: Replacing Misconceptions with Evidence-Based Strategies’ Academy of Management Perspectives. </w:t>
      </w:r>
      <w:hyperlink r:id="rId7" w:history="1">
        <w:r w:rsidRPr="005D52DE">
          <w:rPr>
            <w:rFonts w:ascii="Arial" w:hAnsi="Arial" w:cs="Arial"/>
            <w:color w:val="0563C1" w:themeColor="hyperlink"/>
            <w:sz w:val="24"/>
            <w:szCs w:val="24"/>
            <w:u w:val="single"/>
            <w:lang w:val="en-US"/>
          </w:rPr>
          <w:t>https://journals.aom.org/doi/abs/10.5465/amp.24.2.48</w:t>
        </w:r>
      </w:hyperlink>
      <w:r w:rsidR="00520098" w:rsidRPr="005D52DE">
        <w:rPr>
          <w:rFonts w:ascii="Arial" w:hAnsi="Arial" w:cs="Arial"/>
          <w:sz w:val="24"/>
          <w:szCs w:val="24"/>
          <w:lang w:val="en-US"/>
        </w:rPr>
        <w:t xml:space="preserve">  (</w:t>
      </w:r>
      <w:r w:rsidRPr="005D52DE">
        <w:rPr>
          <w:rFonts w:ascii="Arial" w:hAnsi="Arial" w:cs="Arial"/>
          <w:sz w:val="24"/>
          <w:szCs w:val="24"/>
          <w:lang w:val="en-US"/>
        </w:rPr>
        <w:t>Accessed 29/01/2022)</w:t>
      </w:r>
    </w:p>
    <w:p w14:paraId="06152D7D"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BBCa, 2021, Ceredigion: Closed leisure centers will not re-open until autumn </w:t>
      </w:r>
      <w:hyperlink r:id="rId8" w:history="1">
        <w:r w:rsidRPr="005D52DE">
          <w:rPr>
            <w:rFonts w:ascii="Arial" w:hAnsi="Arial" w:cs="Arial"/>
            <w:color w:val="0563C1" w:themeColor="hyperlink"/>
            <w:sz w:val="24"/>
            <w:szCs w:val="24"/>
            <w:u w:val="single"/>
            <w:lang w:val="en-US"/>
          </w:rPr>
          <w:t>https://www.bbc.co.uk/news/uk-wales-58068098</w:t>
        </w:r>
      </w:hyperlink>
      <w:r w:rsidRPr="005D52DE">
        <w:rPr>
          <w:rFonts w:ascii="Arial" w:hAnsi="Arial" w:cs="Arial"/>
          <w:sz w:val="24"/>
          <w:szCs w:val="24"/>
          <w:lang w:val="en-US"/>
        </w:rPr>
        <w:t xml:space="preserve"> (Accessed 22/01/22)</w:t>
      </w:r>
    </w:p>
    <w:p w14:paraId="757EBD3E"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BBCb, 2021,</w:t>
      </w:r>
      <w:r w:rsidRPr="005D52DE">
        <w:rPr>
          <w:rFonts w:ascii="Arial" w:hAnsi="Arial" w:cs="Arial"/>
          <w:sz w:val="24"/>
          <w:szCs w:val="24"/>
        </w:rPr>
        <w:t xml:space="preserve"> </w:t>
      </w:r>
      <w:r w:rsidRPr="005D52DE">
        <w:rPr>
          <w:rFonts w:ascii="Arial" w:hAnsi="Arial" w:cs="Arial"/>
          <w:sz w:val="24"/>
          <w:szCs w:val="24"/>
          <w:lang w:val="en-US"/>
        </w:rPr>
        <w:t xml:space="preserve">Ceredigion: Welsh council boss' 14% pay rise 'insulting'  </w:t>
      </w:r>
      <w:hyperlink r:id="rId9" w:history="1">
        <w:r w:rsidRPr="005D52DE">
          <w:rPr>
            <w:rFonts w:ascii="Arial" w:hAnsi="Arial" w:cs="Arial"/>
            <w:color w:val="0563C1" w:themeColor="hyperlink"/>
            <w:sz w:val="24"/>
            <w:szCs w:val="24"/>
            <w:u w:val="single"/>
            <w:lang w:val="en-US"/>
          </w:rPr>
          <w:t xml:space="preserve">https://www.bbc.co.uk/news/uk-wales-58739603 </w:t>
        </w:r>
        <w:r w:rsidRPr="005D52DE">
          <w:rPr>
            <w:rFonts w:ascii="Arial" w:hAnsi="Arial" w:cs="Arial"/>
            <w:sz w:val="24"/>
            <w:szCs w:val="24"/>
            <w:lang w:val="en-US"/>
          </w:rPr>
          <w:t>(Accessed 22/01/22</w:t>
        </w:r>
      </w:hyperlink>
      <w:r w:rsidRPr="005D52DE">
        <w:rPr>
          <w:rFonts w:ascii="Arial" w:hAnsi="Arial" w:cs="Arial"/>
          <w:sz w:val="24"/>
          <w:szCs w:val="24"/>
          <w:lang w:val="en-US"/>
        </w:rPr>
        <w:t>)</w:t>
      </w:r>
    </w:p>
    <w:p w14:paraId="1A2EF381"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Carroll, T. 2017 ‘Opinion: The Workspace version 2.0’ CIPD People Management </w:t>
      </w:r>
      <w:hyperlink r:id="rId10" w:history="1">
        <w:r w:rsidRPr="005D52DE">
          <w:rPr>
            <w:rFonts w:ascii="Arial" w:hAnsi="Arial" w:cs="Arial"/>
            <w:color w:val="0563C1" w:themeColor="hyperlink"/>
            <w:sz w:val="24"/>
            <w:szCs w:val="24"/>
            <w:u w:val="single"/>
            <w:lang w:val="en-US"/>
          </w:rPr>
          <w:t>https://www.peoplemanagement.co.uk/voices/comment/workspace-version-2-0</w:t>
        </w:r>
      </w:hyperlink>
      <w:r w:rsidRPr="005D52DE">
        <w:rPr>
          <w:rFonts w:ascii="Arial" w:hAnsi="Arial" w:cs="Arial"/>
          <w:sz w:val="24"/>
          <w:szCs w:val="24"/>
          <w:lang w:val="en-US"/>
        </w:rPr>
        <w:t xml:space="preserve">   (Accessed 30/01/22)</w:t>
      </w:r>
    </w:p>
    <w:p w14:paraId="164058A2"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CIPD. (2020) Resourcing and talent planning survey 2020. London: Chartered Institute of Personnel and Development</w:t>
      </w:r>
    </w:p>
    <w:p w14:paraId="3D94FE3E"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CIPD. 2021 </w:t>
      </w:r>
      <w:hyperlink r:id="rId11" w:history="1">
        <w:r w:rsidRPr="005D52DE">
          <w:rPr>
            <w:rFonts w:ascii="Arial" w:hAnsi="Arial" w:cs="Arial"/>
            <w:color w:val="0563C1" w:themeColor="hyperlink"/>
            <w:sz w:val="24"/>
            <w:szCs w:val="24"/>
            <w:u w:val="single"/>
            <w:lang w:val="en-US"/>
          </w:rPr>
          <w:t>https://www.cipd.co.uk/knowledge/strategy/resourcing/turnover-retention-factsheet</w:t>
        </w:r>
      </w:hyperlink>
      <w:r w:rsidRPr="005D52DE">
        <w:rPr>
          <w:rFonts w:ascii="Arial" w:hAnsi="Arial" w:cs="Arial"/>
          <w:sz w:val="24"/>
          <w:szCs w:val="24"/>
          <w:lang w:val="en-US"/>
        </w:rPr>
        <w:t xml:space="preserve"> (Accessed 28/01/22)</w:t>
      </w:r>
    </w:p>
    <w:p w14:paraId="17EA5DA1"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Dept of Health and Social Care, ‘More than just words’ </w:t>
      </w:r>
      <w:hyperlink r:id="rId12" w:history="1">
        <w:r w:rsidRPr="005D52DE">
          <w:rPr>
            <w:rFonts w:ascii="Arial" w:hAnsi="Arial" w:cs="Arial"/>
            <w:color w:val="0563C1" w:themeColor="hyperlink"/>
            <w:sz w:val="24"/>
            <w:szCs w:val="24"/>
            <w:u w:val="single"/>
            <w:lang w:val="en-US"/>
          </w:rPr>
          <w:t>https://gov.wales/sites/default/files/publications/2020-11/more-than-just-words-action-plan-2019-2020.pdf</w:t>
        </w:r>
      </w:hyperlink>
      <w:r w:rsidRPr="005D52DE">
        <w:rPr>
          <w:rFonts w:ascii="Arial" w:hAnsi="Arial" w:cs="Arial"/>
          <w:sz w:val="24"/>
          <w:szCs w:val="24"/>
          <w:lang w:val="en-US"/>
        </w:rPr>
        <w:t xml:space="preserve">  (Accessed 29/01/22)</w:t>
      </w:r>
    </w:p>
    <w:p w14:paraId="15169972"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lastRenderedPageBreak/>
        <w:t xml:space="preserve">Evans, S., 2020 ‘Social care really matters but how well is it valued by Society?’ </w:t>
      </w:r>
      <w:hyperlink r:id="rId13" w:history="1">
        <w:r w:rsidRPr="005D52DE">
          <w:rPr>
            <w:rFonts w:ascii="Arial" w:hAnsi="Arial" w:cs="Arial"/>
            <w:color w:val="0563C1" w:themeColor="hyperlink"/>
            <w:sz w:val="24"/>
            <w:szCs w:val="24"/>
            <w:u w:val="single"/>
            <w:lang w:val="en-US"/>
          </w:rPr>
          <w:t>https://socialcare.wales/news-stories/social-care-really-matters-but-how-well-is-it-valued-by-society</w:t>
        </w:r>
      </w:hyperlink>
      <w:r w:rsidRPr="005D52DE">
        <w:rPr>
          <w:rFonts w:ascii="Arial" w:hAnsi="Arial" w:cs="Arial"/>
          <w:sz w:val="24"/>
          <w:szCs w:val="24"/>
          <w:lang w:val="en-US"/>
        </w:rPr>
        <w:t xml:space="preserve"> </w:t>
      </w:r>
    </w:p>
    <w:p w14:paraId="1F09677C"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Farnham, D. (2010) ‘Human Resource Management in Context,’ 3rd edition. London: CIPD</w:t>
      </w:r>
    </w:p>
    <w:p w14:paraId="46D3B4F2"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Galpin.D, 2015 </w:t>
      </w:r>
      <w:hyperlink r:id="rId14" w:history="1">
        <w:r w:rsidRPr="005D52DE">
          <w:rPr>
            <w:rFonts w:ascii="Arial" w:hAnsi="Arial" w:cs="Arial"/>
            <w:color w:val="0563C1" w:themeColor="hyperlink"/>
            <w:sz w:val="24"/>
            <w:szCs w:val="24"/>
            <w:u w:val="single"/>
            <w:lang w:val="en-US"/>
          </w:rPr>
          <w:t>https://www.theguardian.com/social-care-network/social-life-blog/2015/nov/04/social-workers-arent-failing-the-system-the-system-is-failing-them</w:t>
        </w:r>
      </w:hyperlink>
      <w:r w:rsidRPr="005D52DE">
        <w:rPr>
          <w:rFonts w:ascii="Arial" w:hAnsi="Arial" w:cs="Arial"/>
          <w:sz w:val="24"/>
          <w:szCs w:val="24"/>
          <w:lang w:val="en-US"/>
        </w:rPr>
        <w:t xml:space="preserve"> The Guardian, Accessed (10/1/22)</w:t>
      </w:r>
    </w:p>
    <w:p w14:paraId="42D18AE5"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Gallardo-Gallardo, E, Dries, N &amp; Gonzalez-Cruz, T (2013) ‘What is the meaning of ‘talent’ in the world of work?’ Human Resource Management Review, 23, 290-300. 2013</w:t>
      </w:r>
    </w:p>
    <w:p w14:paraId="7BCA4B01"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Health and Wellbeing Survey, 2022. Unpublished</w:t>
      </w:r>
    </w:p>
    <w:p w14:paraId="1AAC6113"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Howlett, E 2021 ‘The importance of creating ‘good leavers’</w:t>
      </w:r>
      <w:r w:rsidRPr="005D52DE">
        <w:rPr>
          <w:rFonts w:ascii="Arial" w:hAnsi="Arial" w:cs="Arial"/>
          <w:i/>
          <w:iCs/>
          <w:sz w:val="24"/>
          <w:szCs w:val="24"/>
          <w:lang w:val="en-US"/>
        </w:rPr>
        <w:t xml:space="preserve"> CIPD People Management </w:t>
      </w:r>
      <w:hyperlink r:id="rId15" w:history="1">
        <w:r w:rsidRPr="005D52DE">
          <w:rPr>
            <w:rFonts w:ascii="Arial" w:hAnsi="Arial" w:cs="Arial"/>
            <w:color w:val="0563C1" w:themeColor="hyperlink"/>
            <w:sz w:val="24"/>
            <w:szCs w:val="24"/>
            <w:u w:val="single"/>
            <w:lang w:val="en-US"/>
          </w:rPr>
          <w:t>https://www.peoplemanagement.co.uk/long-reads/articles/importance-creating-good-leavers</w:t>
        </w:r>
      </w:hyperlink>
      <w:r w:rsidRPr="005D52DE">
        <w:rPr>
          <w:rFonts w:ascii="Arial" w:hAnsi="Arial" w:cs="Arial"/>
          <w:sz w:val="24"/>
          <w:szCs w:val="24"/>
          <w:lang w:val="en-US"/>
        </w:rPr>
        <w:t xml:space="preserve">   (Accessed 22/01/2022)  </w:t>
      </w:r>
    </w:p>
    <w:p w14:paraId="6214C52E"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Hutcheson, L; Ormston, R (2019). Research on Implications of Brexit on Social Care and Childcare Workforce in Wales. Cardiff: Welsh Government, GSR report number 14/2019  </w:t>
      </w:r>
      <w:hyperlink r:id="rId16" w:history="1">
        <w:r w:rsidRPr="005D52DE">
          <w:rPr>
            <w:rFonts w:ascii="Arial" w:hAnsi="Arial" w:cs="Arial"/>
            <w:color w:val="0563C1" w:themeColor="hyperlink"/>
            <w:sz w:val="24"/>
            <w:szCs w:val="24"/>
            <w:u w:val="single"/>
            <w:lang w:val="en-US"/>
          </w:rPr>
          <w:t>https://gov.wales/implications-brexit-social-care-and-childcare-workforce-0</w:t>
        </w:r>
      </w:hyperlink>
      <w:r w:rsidRPr="005D52DE">
        <w:rPr>
          <w:rFonts w:ascii="Arial" w:hAnsi="Arial" w:cs="Arial"/>
          <w:sz w:val="24"/>
          <w:szCs w:val="24"/>
          <w:lang w:val="en-US"/>
        </w:rPr>
        <w:t xml:space="preserve"> (Accessed 22/1/22)</w:t>
      </w:r>
    </w:p>
    <w:p w14:paraId="51DD6727"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Hutton, C. 2022, TAW update 24/01/2022. Unpublished</w:t>
      </w:r>
    </w:p>
    <w:p w14:paraId="35CB1D28"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lastRenderedPageBreak/>
        <w:t xml:space="preserve">Jones. S, (2008) “Sixty missed chances to save baby used as punchbag” </w:t>
      </w:r>
      <w:r w:rsidRPr="005D52DE">
        <w:rPr>
          <w:rFonts w:ascii="Arial" w:hAnsi="Arial" w:cs="Arial"/>
          <w:i/>
          <w:iCs/>
          <w:sz w:val="24"/>
          <w:szCs w:val="24"/>
          <w:lang w:val="en-US"/>
        </w:rPr>
        <w:t xml:space="preserve">The Guardian, </w:t>
      </w:r>
      <w:hyperlink r:id="rId17" w:history="1">
        <w:r w:rsidRPr="005D52DE">
          <w:rPr>
            <w:rFonts w:ascii="Arial" w:hAnsi="Arial" w:cs="Arial"/>
            <w:color w:val="0563C1" w:themeColor="hyperlink"/>
            <w:sz w:val="24"/>
            <w:szCs w:val="24"/>
            <w:u w:val="single"/>
            <w:lang w:val="en-US"/>
          </w:rPr>
          <w:t>https://www.theguardian.com/society/2008/nov/12/child-protection-crime-baby-p</w:t>
        </w:r>
      </w:hyperlink>
      <w:r w:rsidRPr="005D52DE">
        <w:rPr>
          <w:rFonts w:ascii="Arial" w:hAnsi="Arial" w:cs="Arial"/>
          <w:sz w:val="24"/>
          <w:szCs w:val="24"/>
          <w:lang w:val="en-US"/>
        </w:rPr>
        <w:t xml:space="preserve">   (Accessed online 22/01/2022)</w:t>
      </w:r>
    </w:p>
    <w:p w14:paraId="4C2A6724" w14:textId="77777777" w:rsidR="005D52DE" w:rsidRPr="005D52DE" w:rsidRDefault="005D52DE" w:rsidP="005D52DE">
      <w:pPr>
        <w:rPr>
          <w:rFonts w:ascii="Arial" w:hAnsi="Arial" w:cs="Arial"/>
          <w:sz w:val="24"/>
          <w:szCs w:val="24"/>
          <w:lang w:val="en-US"/>
        </w:rPr>
      </w:pPr>
      <w:bookmarkStart w:id="3" w:name="_Hlk94655476"/>
      <w:r w:rsidRPr="005D52DE">
        <w:rPr>
          <w:rFonts w:ascii="Arial" w:hAnsi="Arial" w:cs="Arial"/>
          <w:sz w:val="24"/>
          <w:szCs w:val="24"/>
          <w:lang w:val="en-US"/>
        </w:rPr>
        <w:t xml:space="preserve">Manpower Group (2018) Solving the talent shortage: Build, buy, borrow, bridge </w:t>
      </w:r>
      <w:hyperlink r:id="rId18" w:history="1">
        <w:r w:rsidRPr="005D52DE">
          <w:rPr>
            <w:rFonts w:ascii="Arial" w:hAnsi="Arial" w:cs="Arial"/>
            <w:color w:val="0563C1" w:themeColor="hyperlink"/>
            <w:sz w:val="24"/>
            <w:szCs w:val="24"/>
            <w:u w:val="single"/>
            <w:lang w:val="en-US"/>
          </w:rPr>
          <w:t>https://go.manpowergroup.com/hubfs/TalentShortage%202018%20(Global)%20Assets/PDFs/MG_TalentShortage2018_lo%206_25_18_FINAL.pdf#:~:text=To%20win%20in%20the%20digital%20age%20an%20effective,complement%20existing%20skills.%20BUILD%2C%20BUY%2C%20BORROW%20AND%20BRIDGE%3A</w:t>
        </w:r>
      </w:hyperlink>
      <w:r w:rsidRPr="005D52DE">
        <w:rPr>
          <w:rFonts w:ascii="Arial" w:hAnsi="Arial" w:cs="Arial"/>
          <w:sz w:val="24"/>
          <w:szCs w:val="24"/>
          <w:lang w:val="en-US"/>
        </w:rPr>
        <w:t xml:space="preserve">   (Accessed 29/01/2022)</w:t>
      </w:r>
    </w:p>
    <w:bookmarkEnd w:id="3"/>
    <w:p w14:paraId="11C3A13B"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McCracken, M, Currie, D &amp; Harrison, J. (2016) ‘Understanding graduate recruitment, development and retention for the enhancement of talent management: sharpening ‘the edge’ of graduate talent’ The International Journal of Human Resource Management, 2016 Vol. 27, No. 22, pp2727-2752 Routledge.</w:t>
      </w:r>
    </w:p>
    <w:p w14:paraId="190CFD0C"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Middleton, C. 2022, Establishment Report 22/01/2022. Unpublished</w:t>
      </w:r>
    </w:p>
    <w:p w14:paraId="22547A12"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ONS, Migration Statistics Quarterly Report: August 2020 </w:t>
      </w:r>
      <w:hyperlink r:id="rId19" w:history="1">
        <w:r w:rsidRPr="005D52DE">
          <w:rPr>
            <w:rFonts w:ascii="Arial" w:hAnsi="Arial" w:cs="Arial"/>
            <w:color w:val="0563C1" w:themeColor="hyperlink"/>
            <w:sz w:val="24"/>
            <w:szCs w:val="24"/>
            <w:u w:val="single"/>
            <w:lang w:val="en-US"/>
          </w:rPr>
          <w:t>https://www.ons.gov.uk/peoplepopulationandcommunity/populationandmigration/internationalmigration/bulletins/migrationstatisticsquarterlyreport/august2020</w:t>
        </w:r>
      </w:hyperlink>
      <w:r w:rsidRPr="005D52DE">
        <w:rPr>
          <w:rFonts w:ascii="Arial" w:hAnsi="Arial" w:cs="Arial"/>
          <w:sz w:val="24"/>
          <w:szCs w:val="24"/>
          <w:lang w:val="en-US"/>
        </w:rPr>
        <w:t xml:space="preserve">     (Accessed 22/1/22)</w:t>
      </w:r>
    </w:p>
    <w:p w14:paraId="1DDBCDAC"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Pembrokeshire County Council, 2021  </w:t>
      </w:r>
      <w:hyperlink r:id="rId20" w:history="1">
        <w:r w:rsidRPr="005D52DE">
          <w:rPr>
            <w:rFonts w:ascii="Arial" w:hAnsi="Arial" w:cs="Arial"/>
            <w:color w:val="0563C1" w:themeColor="hyperlink"/>
            <w:sz w:val="24"/>
            <w:szCs w:val="24"/>
            <w:u w:val="single"/>
            <w:lang w:val="en-US"/>
          </w:rPr>
          <w:t>https://www.pembrokeshire.gov.uk/work-in-social-care-information/benefits</w:t>
        </w:r>
      </w:hyperlink>
      <w:r w:rsidRPr="005D52DE">
        <w:rPr>
          <w:rFonts w:ascii="Arial" w:hAnsi="Arial" w:cs="Arial"/>
          <w:sz w:val="24"/>
          <w:szCs w:val="24"/>
          <w:lang w:val="en-US"/>
        </w:rPr>
        <w:t xml:space="preserve"> (Accessed 29/1/22)</w:t>
      </w:r>
    </w:p>
    <w:p w14:paraId="146DFDC1"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Pink, D. 2011. ‘Drive: The surprising truth about what motivates us. Edinburgh: Canongate Books Ltd.</w:t>
      </w:r>
    </w:p>
    <w:p w14:paraId="5AAC866A"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Roberts, N. 2021, Survey. Unpublished</w:t>
      </w:r>
    </w:p>
    <w:p w14:paraId="27AD7E48"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lastRenderedPageBreak/>
        <w:t xml:space="preserve">Sion, C. Trickey, M. (2020) ‘The future of care in Wales: Resourcing Social care for older adults’ </w:t>
      </w:r>
      <w:hyperlink r:id="rId21" w:history="1">
        <w:r w:rsidRPr="005D52DE">
          <w:rPr>
            <w:rFonts w:ascii="Arial" w:hAnsi="Arial" w:cs="Arial"/>
            <w:color w:val="0563C1" w:themeColor="hyperlink"/>
            <w:sz w:val="24"/>
            <w:szCs w:val="24"/>
            <w:u w:val="single"/>
            <w:lang w:val="en-US"/>
          </w:rPr>
          <w:t>https://www.cardiff.ac.uk/__data/assets/pdf_file/0019/2427400/social_care_final2_aug20.pdf</w:t>
        </w:r>
      </w:hyperlink>
      <w:r w:rsidRPr="005D52DE">
        <w:rPr>
          <w:rFonts w:ascii="Arial" w:hAnsi="Arial" w:cs="Arial"/>
          <w:sz w:val="24"/>
          <w:szCs w:val="24"/>
          <w:lang w:val="en-US"/>
        </w:rPr>
        <w:t xml:space="preserve">   (Accessed 22/1/22)</w:t>
      </w:r>
    </w:p>
    <w:p w14:paraId="45D2479A"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Skills for Care, The state of the adult social care sector and workforce in England, 2021 (Leeds, 2021). Available at </w:t>
      </w:r>
      <w:hyperlink r:id="rId22" w:history="1">
        <w:r w:rsidRPr="005D52DE">
          <w:rPr>
            <w:rFonts w:ascii="Arial" w:hAnsi="Arial" w:cs="Arial"/>
            <w:color w:val="0563C1" w:themeColor="hyperlink"/>
            <w:sz w:val="24"/>
            <w:szCs w:val="24"/>
            <w:u w:val="single"/>
            <w:lang w:val="en-US"/>
          </w:rPr>
          <w:t>www.skillsforcare.org.uk/stateof</w:t>
        </w:r>
      </w:hyperlink>
      <w:r w:rsidRPr="005D52DE">
        <w:rPr>
          <w:rFonts w:ascii="Arial" w:hAnsi="Arial" w:cs="Arial"/>
          <w:sz w:val="24"/>
          <w:szCs w:val="24"/>
          <w:lang w:val="en-US"/>
        </w:rPr>
        <w:t xml:space="preserve">       </w:t>
      </w:r>
    </w:p>
    <w:p w14:paraId="2F11C8AC"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Sloan, L. 2019 ‘Time to start engaged millennials’ </w:t>
      </w:r>
      <w:r w:rsidRPr="005D52DE">
        <w:rPr>
          <w:rFonts w:ascii="Arial" w:hAnsi="Arial" w:cs="Arial"/>
          <w:i/>
          <w:iCs/>
          <w:sz w:val="24"/>
          <w:szCs w:val="24"/>
          <w:lang w:val="en-US"/>
        </w:rPr>
        <w:t>CIPD People Management</w:t>
      </w:r>
      <w:r w:rsidRPr="005D52DE">
        <w:rPr>
          <w:rFonts w:ascii="Arial" w:hAnsi="Arial" w:cs="Arial"/>
          <w:sz w:val="24"/>
          <w:szCs w:val="24"/>
          <w:lang w:val="en-US"/>
        </w:rPr>
        <w:t xml:space="preserve">    </w:t>
      </w:r>
      <w:hyperlink r:id="rId23" w:history="1">
        <w:r w:rsidRPr="005D52DE">
          <w:rPr>
            <w:rFonts w:ascii="Arial" w:hAnsi="Arial" w:cs="Arial"/>
            <w:color w:val="0563C1" w:themeColor="hyperlink"/>
            <w:sz w:val="24"/>
            <w:szCs w:val="24"/>
            <w:u w:val="single"/>
            <w:lang w:val="en-US"/>
          </w:rPr>
          <w:t>https://www.peoplemanagement.co.uk/voices/comment/time-start-engaging-millennials</w:t>
        </w:r>
      </w:hyperlink>
      <w:r w:rsidRPr="005D52DE">
        <w:rPr>
          <w:rFonts w:ascii="Arial" w:hAnsi="Arial" w:cs="Arial"/>
          <w:sz w:val="24"/>
          <w:szCs w:val="24"/>
          <w:lang w:val="en-US"/>
        </w:rPr>
        <w:t xml:space="preserve">  (Accessed 27/01/22)</w:t>
      </w:r>
    </w:p>
    <w:p w14:paraId="584C2D46" w14:textId="77777777" w:rsidR="005D52DE" w:rsidRDefault="005D52DE" w:rsidP="005D52DE">
      <w:pPr>
        <w:rPr>
          <w:rFonts w:ascii="Arial" w:hAnsi="Arial" w:cs="Arial"/>
          <w:sz w:val="24"/>
          <w:szCs w:val="24"/>
          <w:lang w:val="en-US"/>
        </w:rPr>
      </w:pPr>
      <w:r w:rsidRPr="005D52DE">
        <w:rPr>
          <w:rFonts w:ascii="Arial" w:hAnsi="Arial" w:cs="Arial"/>
          <w:sz w:val="24"/>
          <w:szCs w:val="24"/>
          <w:lang w:val="en-US"/>
        </w:rPr>
        <w:t xml:space="preserve">Swain, R. 2021 </w:t>
      </w:r>
      <w:hyperlink r:id="rId24" w:history="1">
        <w:r w:rsidRPr="005D52DE">
          <w:rPr>
            <w:rFonts w:ascii="Arial" w:hAnsi="Arial" w:cs="Arial"/>
            <w:color w:val="0563C1" w:themeColor="hyperlink"/>
            <w:sz w:val="24"/>
            <w:szCs w:val="24"/>
            <w:u w:val="single"/>
            <w:lang w:val="en-US"/>
          </w:rPr>
          <w:t>https://www.prospects.ac.uk/careers-advice/interview-tips/strength-based-interviews</w:t>
        </w:r>
      </w:hyperlink>
      <w:r w:rsidRPr="005D52DE">
        <w:rPr>
          <w:rFonts w:ascii="Arial" w:hAnsi="Arial" w:cs="Arial"/>
          <w:sz w:val="24"/>
          <w:szCs w:val="24"/>
          <w:lang w:val="en-US"/>
        </w:rPr>
        <w:t xml:space="preserve">  (Accessed 30/01/22)</w:t>
      </w:r>
    </w:p>
    <w:p w14:paraId="3FEBC78B" w14:textId="4037EB1A" w:rsidR="003E0927" w:rsidRPr="005D52DE" w:rsidRDefault="00AE06F4" w:rsidP="005D52DE">
      <w:pPr>
        <w:rPr>
          <w:rFonts w:ascii="Arial" w:hAnsi="Arial" w:cs="Arial"/>
          <w:sz w:val="24"/>
          <w:szCs w:val="24"/>
          <w:lang w:val="en-US"/>
        </w:rPr>
      </w:pPr>
      <w:r>
        <w:rPr>
          <w:rFonts w:ascii="Arial" w:hAnsi="Arial" w:cs="Arial"/>
          <w:sz w:val="24"/>
          <w:szCs w:val="24"/>
          <w:lang w:val="en-US"/>
        </w:rPr>
        <w:t>Taylor</w:t>
      </w:r>
      <w:r w:rsidR="007F59A8">
        <w:rPr>
          <w:rFonts w:ascii="Arial" w:hAnsi="Arial" w:cs="Arial"/>
          <w:sz w:val="24"/>
          <w:szCs w:val="24"/>
          <w:lang w:val="en-US"/>
        </w:rPr>
        <w:t>, S</w:t>
      </w:r>
      <w:r w:rsidR="00437C10">
        <w:rPr>
          <w:rFonts w:ascii="Arial" w:hAnsi="Arial" w:cs="Arial"/>
          <w:sz w:val="24"/>
          <w:szCs w:val="24"/>
          <w:lang w:val="en-US"/>
        </w:rPr>
        <w:t>. (2019) Resourcing and Talent Management. 7</w:t>
      </w:r>
      <w:r w:rsidR="00437C10" w:rsidRPr="00437C10">
        <w:rPr>
          <w:rFonts w:ascii="Arial" w:hAnsi="Arial" w:cs="Arial"/>
          <w:sz w:val="24"/>
          <w:szCs w:val="24"/>
          <w:vertAlign w:val="superscript"/>
          <w:lang w:val="en-US"/>
        </w:rPr>
        <w:t>th</w:t>
      </w:r>
      <w:r w:rsidR="00437C10">
        <w:rPr>
          <w:rFonts w:ascii="Arial" w:hAnsi="Arial" w:cs="Arial"/>
          <w:sz w:val="24"/>
          <w:szCs w:val="24"/>
          <w:lang w:val="en-US"/>
        </w:rPr>
        <w:t xml:space="preserve"> edn.</w:t>
      </w:r>
      <w:r w:rsidR="00BB48A5">
        <w:rPr>
          <w:rFonts w:ascii="Arial" w:hAnsi="Arial" w:cs="Arial"/>
          <w:sz w:val="24"/>
          <w:szCs w:val="24"/>
          <w:lang w:val="en-US"/>
        </w:rPr>
        <w:t xml:space="preserve"> London:</w:t>
      </w:r>
      <w:r w:rsidR="00437C10">
        <w:rPr>
          <w:rFonts w:ascii="Arial" w:hAnsi="Arial" w:cs="Arial"/>
          <w:sz w:val="24"/>
          <w:szCs w:val="24"/>
          <w:lang w:val="en-US"/>
        </w:rPr>
        <w:t xml:space="preserve"> CIPD </w:t>
      </w:r>
    </w:p>
    <w:p w14:paraId="7D71B882"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UK Visas and Immigration, Skilled worker visas: Shortage occupations </w:t>
      </w:r>
      <w:hyperlink r:id="rId25" w:history="1">
        <w:r w:rsidRPr="005D52DE">
          <w:rPr>
            <w:rFonts w:ascii="Arial" w:hAnsi="Arial" w:cs="Arial"/>
            <w:color w:val="0563C1" w:themeColor="hyperlink"/>
            <w:sz w:val="24"/>
            <w:szCs w:val="24"/>
            <w:u w:val="single"/>
            <w:lang w:val="en-US"/>
          </w:rPr>
          <w:t>https://www.gov.uk/government/publications/skilled-worker-visa-shortage-occupations/skilled-worker-visa-shortage-occupations</w:t>
        </w:r>
      </w:hyperlink>
      <w:r w:rsidRPr="005D52DE">
        <w:rPr>
          <w:rFonts w:ascii="Arial" w:hAnsi="Arial" w:cs="Arial"/>
          <w:sz w:val="24"/>
          <w:szCs w:val="24"/>
          <w:lang w:val="en-US"/>
        </w:rPr>
        <w:t xml:space="preserve">  (Accessed 22/1/22)</w:t>
      </w:r>
    </w:p>
    <w:p w14:paraId="0EC04A84"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Watkins.P, 2021 I’ll tell you something: To attract and retain Gen Z talent, HR needs to better understand it </w:t>
      </w:r>
      <w:r w:rsidRPr="005D52DE">
        <w:rPr>
          <w:rFonts w:ascii="Arial" w:hAnsi="Arial" w:cs="Arial"/>
          <w:i/>
          <w:iCs/>
          <w:sz w:val="24"/>
          <w:szCs w:val="24"/>
          <w:lang w:val="en-US"/>
        </w:rPr>
        <w:t>People Management</w:t>
      </w:r>
      <w:r w:rsidRPr="005D52DE">
        <w:rPr>
          <w:rFonts w:ascii="Arial" w:hAnsi="Arial" w:cs="Arial"/>
          <w:sz w:val="24"/>
          <w:szCs w:val="24"/>
          <w:lang w:val="en-US"/>
        </w:rPr>
        <w:t xml:space="preserve"> </w:t>
      </w:r>
      <w:hyperlink r:id="rId26" w:history="1">
        <w:r w:rsidRPr="005D52DE">
          <w:rPr>
            <w:rFonts w:ascii="Arial" w:hAnsi="Arial" w:cs="Arial"/>
            <w:color w:val="0563C1" w:themeColor="hyperlink"/>
            <w:sz w:val="24"/>
            <w:szCs w:val="24"/>
            <w:u w:val="single"/>
            <w:lang w:val="en-US"/>
          </w:rPr>
          <w:t>https://www.peoplemanagement.co.uk/voices/comment/ill-tell-you-something-attract-retain-generation-z-talent-hr-better-understand-peter-watkins</w:t>
        </w:r>
      </w:hyperlink>
      <w:r w:rsidRPr="005D52DE">
        <w:rPr>
          <w:rFonts w:ascii="Arial" w:hAnsi="Arial" w:cs="Arial"/>
          <w:sz w:val="24"/>
          <w:szCs w:val="24"/>
          <w:lang w:val="en-US"/>
        </w:rPr>
        <w:t xml:space="preserve">   (Accessed 31/01/22)</w:t>
      </w:r>
    </w:p>
    <w:p w14:paraId="01F76407" w14:textId="0F9AAF92"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t xml:space="preserve">Welsh Labour, Moving Wales </w:t>
      </w:r>
      <w:r w:rsidR="001368E7" w:rsidRPr="005D52DE">
        <w:rPr>
          <w:rFonts w:ascii="Arial" w:hAnsi="Arial" w:cs="Arial"/>
          <w:sz w:val="24"/>
          <w:szCs w:val="24"/>
          <w:lang w:val="en-US"/>
        </w:rPr>
        <w:t>Forward 2021</w:t>
      </w:r>
      <w:r w:rsidRPr="005D52DE">
        <w:rPr>
          <w:rFonts w:ascii="Arial" w:hAnsi="Arial" w:cs="Arial"/>
          <w:sz w:val="24"/>
          <w:szCs w:val="24"/>
          <w:lang w:val="en-US"/>
        </w:rPr>
        <w:t xml:space="preserve"> </w:t>
      </w:r>
      <w:hyperlink r:id="rId27" w:history="1">
        <w:r w:rsidRPr="005D52DE">
          <w:rPr>
            <w:rFonts w:ascii="Arial" w:hAnsi="Arial" w:cs="Arial"/>
            <w:color w:val="0563C1" w:themeColor="hyperlink"/>
            <w:sz w:val="24"/>
            <w:szCs w:val="24"/>
            <w:u w:val="single"/>
            <w:lang w:val="en-US"/>
          </w:rPr>
          <w:t>https://movingforward.wales/documents/WEB-14542_21-Welsh-Labour-Manifesto_A5.pdf</w:t>
        </w:r>
      </w:hyperlink>
      <w:r w:rsidRPr="005D52DE">
        <w:rPr>
          <w:rFonts w:ascii="Arial" w:hAnsi="Arial" w:cs="Arial"/>
          <w:sz w:val="24"/>
          <w:szCs w:val="24"/>
          <w:lang w:val="en-US"/>
        </w:rPr>
        <w:t xml:space="preserve"> </w:t>
      </w:r>
    </w:p>
    <w:p w14:paraId="0AC50B41" w14:textId="77777777" w:rsidR="005D52DE" w:rsidRPr="005D52DE" w:rsidRDefault="005D52DE" w:rsidP="005D52DE">
      <w:pPr>
        <w:rPr>
          <w:rFonts w:ascii="Arial" w:hAnsi="Arial" w:cs="Arial"/>
          <w:sz w:val="24"/>
          <w:szCs w:val="24"/>
          <w:lang w:val="en-US"/>
        </w:rPr>
      </w:pPr>
      <w:r w:rsidRPr="005D52DE">
        <w:rPr>
          <w:rFonts w:ascii="Arial" w:hAnsi="Arial" w:cs="Arial"/>
          <w:sz w:val="24"/>
          <w:szCs w:val="24"/>
          <w:lang w:val="en-US"/>
        </w:rPr>
        <w:lastRenderedPageBreak/>
        <w:t xml:space="preserve">Williams, G. 2021 </w:t>
      </w:r>
      <w:hyperlink r:id="rId28" w:history="1">
        <w:r w:rsidRPr="005D52DE">
          <w:rPr>
            <w:rFonts w:ascii="Arial" w:hAnsi="Arial" w:cs="Arial"/>
            <w:color w:val="0563C1" w:themeColor="hyperlink"/>
            <w:sz w:val="24"/>
            <w:szCs w:val="24"/>
            <w:u w:val="single"/>
            <w:lang w:val="en-US"/>
          </w:rPr>
          <w:t>https://nation.cymru/news/extra-cash-for-all-welsh-councils-in-2022-23/</w:t>
        </w:r>
      </w:hyperlink>
      <w:r w:rsidRPr="005D52DE">
        <w:rPr>
          <w:rFonts w:ascii="Arial" w:hAnsi="Arial" w:cs="Arial"/>
          <w:sz w:val="24"/>
          <w:szCs w:val="24"/>
          <w:lang w:val="en-US"/>
        </w:rPr>
        <w:t xml:space="preserve">  Nation Cymru Accessed (27/01/22)</w:t>
      </w:r>
    </w:p>
    <w:p w14:paraId="5A8C5700" w14:textId="77777777" w:rsidR="005D52DE" w:rsidRPr="005D52DE" w:rsidRDefault="005D52DE" w:rsidP="005D52DE">
      <w:pPr>
        <w:rPr>
          <w:rFonts w:ascii="Arial" w:hAnsi="Arial" w:cs="Arial"/>
          <w:sz w:val="24"/>
          <w:szCs w:val="24"/>
          <w:lang w:val="en-US"/>
        </w:rPr>
      </w:pPr>
    </w:p>
    <w:p w14:paraId="54F291D6" w14:textId="77777777" w:rsidR="005D52DE" w:rsidRPr="005D52DE" w:rsidRDefault="005D52DE" w:rsidP="005D52DE">
      <w:pPr>
        <w:rPr>
          <w:rFonts w:ascii="Arial" w:hAnsi="Arial" w:cs="Arial"/>
          <w:b/>
          <w:bCs/>
          <w:sz w:val="24"/>
          <w:szCs w:val="24"/>
          <w:u w:val="single"/>
          <w:lang w:val="en-US"/>
        </w:rPr>
      </w:pPr>
      <w:r w:rsidRPr="005D52DE">
        <w:rPr>
          <w:rFonts w:ascii="Arial" w:hAnsi="Arial" w:cs="Arial"/>
          <w:b/>
          <w:bCs/>
          <w:sz w:val="24"/>
          <w:szCs w:val="24"/>
          <w:u w:val="single"/>
          <w:lang w:val="en-US"/>
        </w:rPr>
        <w:t>Appendix 1</w:t>
      </w:r>
    </w:p>
    <w:tbl>
      <w:tblPr>
        <w:tblStyle w:val="TableGrid"/>
        <w:tblW w:w="0" w:type="auto"/>
        <w:tblLook w:val="04A0" w:firstRow="1" w:lastRow="0" w:firstColumn="1" w:lastColumn="0" w:noHBand="0" w:noVBand="1"/>
      </w:tblPr>
      <w:tblGrid>
        <w:gridCol w:w="2254"/>
        <w:gridCol w:w="2254"/>
        <w:gridCol w:w="2254"/>
      </w:tblGrid>
      <w:tr w:rsidR="005D52DE" w:rsidRPr="005D52DE" w14:paraId="3ACDC707" w14:textId="77777777" w:rsidTr="006C6E7B">
        <w:tc>
          <w:tcPr>
            <w:tcW w:w="2254" w:type="dxa"/>
          </w:tcPr>
          <w:p w14:paraId="78D19BBA" w14:textId="77777777" w:rsidR="005D52DE" w:rsidRPr="005D52DE" w:rsidRDefault="005D52DE" w:rsidP="005D52DE">
            <w:pPr>
              <w:jc w:val="center"/>
              <w:rPr>
                <w:rFonts w:ascii="Arial" w:hAnsi="Arial" w:cs="Arial"/>
                <w:sz w:val="24"/>
                <w:szCs w:val="24"/>
                <w:lang w:val="en-US"/>
              </w:rPr>
            </w:pPr>
          </w:p>
        </w:tc>
        <w:tc>
          <w:tcPr>
            <w:tcW w:w="2254" w:type="dxa"/>
          </w:tcPr>
          <w:p w14:paraId="1C50185F"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External</w:t>
            </w:r>
          </w:p>
        </w:tc>
        <w:tc>
          <w:tcPr>
            <w:tcW w:w="2254" w:type="dxa"/>
          </w:tcPr>
          <w:p w14:paraId="47C3BA45"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Importance to organization</w:t>
            </w:r>
          </w:p>
        </w:tc>
      </w:tr>
      <w:tr w:rsidR="005D52DE" w:rsidRPr="005D52DE" w14:paraId="089A0BE3" w14:textId="77777777" w:rsidTr="006C6E7B">
        <w:tc>
          <w:tcPr>
            <w:tcW w:w="2254" w:type="dxa"/>
          </w:tcPr>
          <w:p w14:paraId="035928D8"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Political</w:t>
            </w:r>
          </w:p>
        </w:tc>
        <w:tc>
          <w:tcPr>
            <w:tcW w:w="2254" w:type="dxa"/>
          </w:tcPr>
          <w:p w14:paraId="0E809D0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The decision of the UK Government to leave the EU means that a proportion of EU migrants have gone home instead of going through the settled status.</w:t>
            </w:r>
          </w:p>
          <w:p w14:paraId="77148548" w14:textId="77777777" w:rsidR="005D52DE" w:rsidRPr="005D52DE" w:rsidRDefault="005D52DE" w:rsidP="005D52DE">
            <w:pPr>
              <w:jc w:val="center"/>
              <w:rPr>
                <w:rFonts w:ascii="Arial" w:hAnsi="Arial" w:cs="Arial"/>
                <w:sz w:val="24"/>
                <w:szCs w:val="24"/>
                <w:lang w:val="en-US"/>
              </w:rPr>
            </w:pPr>
          </w:p>
          <w:p w14:paraId="694A0B6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Future reforms of the Social Care Act in Wales</w:t>
            </w:r>
          </w:p>
          <w:p w14:paraId="58A425CA" w14:textId="77777777" w:rsidR="005D52DE" w:rsidRPr="005D52DE" w:rsidRDefault="005D52DE" w:rsidP="005D52DE">
            <w:pPr>
              <w:jc w:val="center"/>
              <w:rPr>
                <w:rFonts w:ascii="Arial" w:hAnsi="Arial" w:cs="Arial"/>
                <w:color w:val="FF0000"/>
                <w:sz w:val="24"/>
                <w:szCs w:val="24"/>
                <w:lang w:val="en-US"/>
              </w:rPr>
            </w:pPr>
          </w:p>
          <w:p w14:paraId="2C4A9924"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Incoming changes to registration and regulation. Specifically, the registration of adult residential staff. And the need to register a new children’s home which we expect to receive ‘Not In My Back Yard’ public feedback.</w:t>
            </w:r>
          </w:p>
          <w:p w14:paraId="44E1BCFD" w14:textId="77777777" w:rsidR="005D52DE" w:rsidRPr="005D52DE" w:rsidRDefault="005D52DE" w:rsidP="005D52DE">
            <w:pPr>
              <w:jc w:val="center"/>
              <w:rPr>
                <w:rFonts w:ascii="Arial" w:hAnsi="Arial" w:cs="Arial"/>
                <w:sz w:val="24"/>
                <w:szCs w:val="24"/>
                <w:lang w:val="en-US"/>
              </w:rPr>
            </w:pPr>
          </w:p>
          <w:p w14:paraId="231C179E"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Early discussions about Welsh terms and conditions for Social Workers.</w:t>
            </w:r>
          </w:p>
        </w:tc>
        <w:tc>
          <w:tcPr>
            <w:tcW w:w="2254" w:type="dxa"/>
          </w:tcPr>
          <w:p w14:paraId="07C2DCD9"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p w14:paraId="599F1924" w14:textId="77777777" w:rsidR="005D52DE" w:rsidRPr="005D52DE" w:rsidRDefault="005D52DE" w:rsidP="005D52DE">
            <w:pPr>
              <w:jc w:val="center"/>
              <w:rPr>
                <w:rFonts w:ascii="Arial" w:hAnsi="Arial" w:cs="Arial"/>
                <w:sz w:val="24"/>
                <w:szCs w:val="24"/>
                <w:lang w:val="en-US"/>
              </w:rPr>
            </w:pPr>
          </w:p>
          <w:p w14:paraId="47946FA4" w14:textId="77777777" w:rsidR="005D52DE" w:rsidRPr="005D52DE" w:rsidRDefault="005D52DE" w:rsidP="005D52DE">
            <w:pPr>
              <w:jc w:val="center"/>
              <w:rPr>
                <w:rFonts w:ascii="Arial" w:hAnsi="Arial" w:cs="Arial"/>
                <w:sz w:val="24"/>
                <w:szCs w:val="24"/>
                <w:lang w:val="en-US"/>
              </w:rPr>
            </w:pPr>
          </w:p>
          <w:p w14:paraId="248BC032" w14:textId="77777777" w:rsidR="005D52DE" w:rsidRPr="005D52DE" w:rsidRDefault="005D52DE" w:rsidP="005D52DE">
            <w:pPr>
              <w:jc w:val="center"/>
              <w:rPr>
                <w:rFonts w:ascii="Arial" w:hAnsi="Arial" w:cs="Arial"/>
                <w:sz w:val="24"/>
                <w:szCs w:val="24"/>
                <w:lang w:val="en-US"/>
              </w:rPr>
            </w:pPr>
          </w:p>
          <w:p w14:paraId="2058FAEF" w14:textId="77777777" w:rsidR="005D52DE" w:rsidRPr="005D52DE" w:rsidRDefault="005D52DE" w:rsidP="005D52DE">
            <w:pPr>
              <w:jc w:val="center"/>
              <w:rPr>
                <w:rFonts w:ascii="Arial" w:hAnsi="Arial" w:cs="Arial"/>
                <w:sz w:val="24"/>
                <w:szCs w:val="24"/>
                <w:lang w:val="en-US"/>
              </w:rPr>
            </w:pPr>
          </w:p>
          <w:p w14:paraId="109F6237" w14:textId="77777777" w:rsidR="005D52DE" w:rsidRPr="005D52DE" w:rsidRDefault="005D52DE" w:rsidP="005D52DE">
            <w:pPr>
              <w:jc w:val="center"/>
              <w:rPr>
                <w:rFonts w:ascii="Arial" w:hAnsi="Arial" w:cs="Arial"/>
                <w:sz w:val="24"/>
                <w:szCs w:val="24"/>
                <w:lang w:val="en-US"/>
              </w:rPr>
            </w:pPr>
          </w:p>
          <w:p w14:paraId="4D87A515" w14:textId="77777777" w:rsidR="005D52DE" w:rsidRPr="005D52DE" w:rsidRDefault="005D52DE" w:rsidP="005D52DE">
            <w:pPr>
              <w:jc w:val="center"/>
              <w:rPr>
                <w:rFonts w:ascii="Arial" w:hAnsi="Arial" w:cs="Arial"/>
                <w:sz w:val="24"/>
                <w:szCs w:val="24"/>
                <w:lang w:val="en-US"/>
              </w:rPr>
            </w:pPr>
          </w:p>
          <w:p w14:paraId="67D4ECF2" w14:textId="77777777" w:rsidR="005D52DE" w:rsidRPr="005D52DE" w:rsidRDefault="005D52DE" w:rsidP="005D52DE">
            <w:pPr>
              <w:jc w:val="center"/>
              <w:rPr>
                <w:rFonts w:ascii="Arial" w:hAnsi="Arial" w:cs="Arial"/>
                <w:sz w:val="24"/>
                <w:szCs w:val="24"/>
                <w:lang w:val="en-US"/>
              </w:rPr>
            </w:pPr>
          </w:p>
          <w:p w14:paraId="6E92E357" w14:textId="77777777" w:rsidR="005D52DE" w:rsidRPr="005D52DE" w:rsidRDefault="005D52DE" w:rsidP="005D52DE">
            <w:pPr>
              <w:jc w:val="center"/>
              <w:rPr>
                <w:rFonts w:ascii="Arial" w:hAnsi="Arial" w:cs="Arial"/>
                <w:sz w:val="24"/>
                <w:szCs w:val="24"/>
                <w:lang w:val="en-US"/>
              </w:rPr>
            </w:pPr>
          </w:p>
          <w:p w14:paraId="1428823C"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 – no date given by</w:t>
            </w:r>
          </w:p>
          <w:p w14:paraId="7118F490" w14:textId="77777777" w:rsidR="005D52DE" w:rsidRPr="005D52DE" w:rsidRDefault="005D52DE" w:rsidP="005D52DE">
            <w:pPr>
              <w:jc w:val="center"/>
              <w:rPr>
                <w:rFonts w:ascii="Arial" w:hAnsi="Arial" w:cs="Arial"/>
                <w:sz w:val="24"/>
                <w:szCs w:val="24"/>
                <w:lang w:val="en-US"/>
              </w:rPr>
            </w:pPr>
          </w:p>
          <w:p w14:paraId="656B1E10" w14:textId="77777777" w:rsidR="005D52DE" w:rsidRPr="005D52DE" w:rsidRDefault="005D52DE" w:rsidP="005D52DE">
            <w:pPr>
              <w:jc w:val="center"/>
              <w:rPr>
                <w:rFonts w:ascii="Arial" w:hAnsi="Arial" w:cs="Arial"/>
                <w:sz w:val="24"/>
                <w:szCs w:val="24"/>
                <w:lang w:val="en-US"/>
              </w:rPr>
            </w:pPr>
          </w:p>
          <w:p w14:paraId="596D3F6D"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p w14:paraId="4F271CDA" w14:textId="77777777" w:rsidR="005D52DE" w:rsidRPr="005D52DE" w:rsidRDefault="005D52DE" w:rsidP="005D52DE">
            <w:pPr>
              <w:jc w:val="center"/>
              <w:rPr>
                <w:rFonts w:ascii="Arial" w:hAnsi="Arial" w:cs="Arial"/>
                <w:sz w:val="24"/>
                <w:szCs w:val="24"/>
                <w:lang w:val="en-US"/>
              </w:rPr>
            </w:pPr>
          </w:p>
          <w:p w14:paraId="2A8AB262" w14:textId="77777777" w:rsidR="005D52DE" w:rsidRPr="005D52DE" w:rsidRDefault="005D52DE" w:rsidP="005D52DE">
            <w:pPr>
              <w:jc w:val="center"/>
              <w:rPr>
                <w:rFonts w:ascii="Arial" w:hAnsi="Arial" w:cs="Arial"/>
                <w:sz w:val="24"/>
                <w:szCs w:val="24"/>
                <w:lang w:val="en-US"/>
              </w:rPr>
            </w:pPr>
          </w:p>
          <w:p w14:paraId="25EA359E" w14:textId="77777777" w:rsidR="005D52DE" w:rsidRPr="005D52DE" w:rsidRDefault="005D52DE" w:rsidP="005D52DE">
            <w:pPr>
              <w:jc w:val="center"/>
              <w:rPr>
                <w:rFonts w:ascii="Arial" w:hAnsi="Arial" w:cs="Arial"/>
                <w:sz w:val="24"/>
                <w:szCs w:val="24"/>
                <w:lang w:val="en-US"/>
              </w:rPr>
            </w:pPr>
          </w:p>
          <w:p w14:paraId="2517A3F9" w14:textId="77777777" w:rsidR="005D52DE" w:rsidRPr="005D52DE" w:rsidRDefault="005D52DE" w:rsidP="005D52DE">
            <w:pPr>
              <w:jc w:val="center"/>
              <w:rPr>
                <w:rFonts w:ascii="Arial" w:hAnsi="Arial" w:cs="Arial"/>
                <w:sz w:val="24"/>
                <w:szCs w:val="24"/>
                <w:lang w:val="en-US"/>
              </w:rPr>
            </w:pPr>
          </w:p>
          <w:p w14:paraId="16FA5C6E" w14:textId="77777777" w:rsidR="005D52DE" w:rsidRPr="005D52DE" w:rsidRDefault="005D52DE" w:rsidP="005D52DE">
            <w:pPr>
              <w:jc w:val="center"/>
              <w:rPr>
                <w:rFonts w:ascii="Arial" w:hAnsi="Arial" w:cs="Arial"/>
                <w:sz w:val="24"/>
                <w:szCs w:val="24"/>
                <w:lang w:val="en-US"/>
              </w:rPr>
            </w:pPr>
          </w:p>
          <w:p w14:paraId="1DB89AB1" w14:textId="77777777" w:rsidR="005D52DE" w:rsidRPr="005D52DE" w:rsidRDefault="005D52DE" w:rsidP="005D52DE">
            <w:pPr>
              <w:jc w:val="center"/>
              <w:rPr>
                <w:rFonts w:ascii="Arial" w:hAnsi="Arial" w:cs="Arial"/>
                <w:sz w:val="24"/>
                <w:szCs w:val="24"/>
                <w:lang w:val="en-US"/>
              </w:rPr>
            </w:pPr>
          </w:p>
          <w:p w14:paraId="4E132AA7" w14:textId="77777777" w:rsidR="005D52DE" w:rsidRPr="005D52DE" w:rsidRDefault="005D52DE" w:rsidP="005D52DE">
            <w:pPr>
              <w:jc w:val="center"/>
              <w:rPr>
                <w:rFonts w:ascii="Arial" w:hAnsi="Arial" w:cs="Arial"/>
                <w:sz w:val="24"/>
                <w:szCs w:val="24"/>
                <w:lang w:val="en-US"/>
              </w:rPr>
            </w:pPr>
          </w:p>
          <w:p w14:paraId="505824E7" w14:textId="77777777" w:rsidR="005D52DE" w:rsidRPr="005D52DE" w:rsidRDefault="005D52DE" w:rsidP="005D52DE">
            <w:pPr>
              <w:jc w:val="center"/>
              <w:rPr>
                <w:rFonts w:ascii="Arial" w:hAnsi="Arial" w:cs="Arial"/>
                <w:sz w:val="24"/>
                <w:szCs w:val="24"/>
                <w:lang w:val="en-US"/>
              </w:rPr>
            </w:pPr>
          </w:p>
          <w:p w14:paraId="608CA2C2" w14:textId="77777777" w:rsidR="005D52DE" w:rsidRPr="005D52DE" w:rsidRDefault="005D52DE" w:rsidP="005D52DE">
            <w:pPr>
              <w:jc w:val="center"/>
              <w:rPr>
                <w:rFonts w:ascii="Arial" w:hAnsi="Arial" w:cs="Arial"/>
                <w:sz w:val="24"/>
                <w:szCs w:val="24"/>
                <w:lang w:val="en-US"/>
              </w:rPr>
            </w:pPr>
          </w:p>
          <w:p w14:paraId="0E4CDB73" w14:textId="77777777" w:rsidR="005D52DE" w:rsidRPr="005D52DE" w:rsidRDefault="005D52DE" w:rsidP="005D52DE">
            <w:pPr>
              <w:jc w:val="center"/>
              <w:rPr>
                <w:rFonts w:ascii="Arial" w:hAnsi="Arial" w:cs="Arial"/>
                <w:sz w:val="24"/>
                <w:szCs w:val="24"/>
                <w:lang w:val="en-US"/>
              </w:rPr>
            </w:pPr>
          </w:p>
          <w:p w14:paraId="358B7EA1" w14:textId="77777777" w:rsidR="005D52DE" w:rsidRPr="005D52DE" w:rsidRDefault="005D52DE" w:rsidP="005D52DE">
            <w:pPr>
              <w:jc w:val="center"/>
              <w:rPr>
                <w:rFonts w:ascii="Arial" w:hAnsi="Arial" w:cs="Arial"/>
                <w:sz w:val="24"/>
                <w:szCs w:val="24"/>
                <w:lang w:val="en-US"/>
              </w:rPr>
            </w:pPr>
          </w:p>
          <w:p w14:paraId="4385B4A3" w14:textId="77777777" w:rsidR="005D52DE" w:rsidRPr="005D52DE" w:rsidRDefault="005D52DE" w:rsidP="005D52DE">
            <w:pPr>
              <w:jc w:val="center"/>
              <w:rPr>
                <w:rFonts w:ascii="Arial" w:hAnsi="Arial" w:cs="Arial"/>
                <w:sz w:val="24"/>
                <w:szCs w:val="24"/>
                <w:lang w:val="en-US"/>
              </w:rPr>
            </w:pPr>
          </w:p>
          <w:p w14:paraId="7B6FBC5C"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High - because Ceredigion CC currently pay less than neighboring authorities and are struggling to recruit to these roles.</w:t>
            </w:r>
          </w:p>
        </w:tc>
      </w:tr>
      <w:tr w:rsidR="005D52DE" w:rsidRPr="005D52DE" w14:paraId="29F228F4" w14:textId="77777777" w:rsidTr="006C6E7B">
        <w:tc>
          <w:tcPr>
            <w:tcW w:w="2254" w:type="dxa"/>
          </w:tcPr>
          <w:p w14:paraId="18C6BDB0"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Economic</w:t>
            </w:r>
          </w:p>
        </w:tc>
        <w:tc>
          <w:tcPr>
            <w:tcW w:w="2254" w:type="dxa"/>
          </w:tcPr>
          <w:p w14:paraId="1B67C19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Cost of living is increasing – wages can be low</w:t>
            </w:r>
          </w:p>
          <w:p w14:paraId="767A5741" w14:textId="77777777" w:rsidR="005D52DE" w:rsidRPr="005D52DE" w:rsidRDefault="005D52DE" w:rsidP="005D52DE">
            <w:pPr>
              <w:jc w:val="center"/>
              <w:rPr>
                <w:rFonts w:ascii="Arial" w:hAnsi="Arial" w:cs="Arial"/>
                <w:sz w:val="24"/>
                <w:szCs w:val="24"/>
                <w:lang w:val="en-US"/>
              </w:rPr>
            </w:pPr>
          </w:p>
          <w:p w14:paraId="4E72488E"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High house prices and low stocks of affordable rental property meaning that people are moving</w:t>
            </w:r>
          </w:p>
        </w:tc>
        <w:tc>
          <w:tcPr>
            <w:tcW w:w="2254" w:type="dxa"/>
          </w:tcPr>
          <w:p w14:paraId="115657D0"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lastRenderedPageBreak/>
              <w:t>Low</w:t>
            </w:r>
          </w:p>
          <w:p w14:paraId="38739371" w14:textId="77777777" w:rsidR="005D52DE" w:rsidRPr="005D52DE" w:rsidRDefault="005D52DE" w:rsidP="005D52DE">
            <w:pPr>
              <w:jc w:val="center"/>
              <w:rPr>
                <w:rFonts w:ascii="Arial" w:hAnsi="Arial" w:cs="Arial"/>
                <w:sz w:val="24"/>
                <w:szCs w:val="24"/>
                <w:lang w:val="en-US"/>
              </w:rPr>
            </w:pPr>
          </w:p>
          <w:p w14:paraId="44EC1777" w14:textId="77777777" w:rsidR="005D52DE" w:rsidRPr="005D52DE" w:rsidRDefault="005D52DE" w:rsidP="005D52DE">
            <w:pPr>
              <w:jc w:val="center"/>
              <w:rPr>
                <w:rFonts w:ascii="Arial" w:hAnsi="Arial" w:cs="Arial"/>
                <w:sz w:val="24"/>
                <w:szCs w:val="24"/>
                <w:lang w:val="en-US"/>
              </w:rPr>
            </w:pPr>
          </w:p>
          <w:p w14:paraId="304CF9A9" w14:textId="77777777" w:rsidR="005D52DE" w:rsidRPr="005D52DE" w:rsidRDefault="005D52DE" w:rsidP="005D52DE">
            <w:pPr>
              <w:jc w:val="center"/>
              <w:rPr>
                <w:rFonts w:ascii="Arial" w:hAnsi="Arial" w:cs="Arial"/>
                <w:sz w:val="24"/>
                <w:szCs w:val="24"/>
                <w:lang w:val="en-US"/>
              </w:rPr>
            </w:pPr>
          </w:p>
          <w:p w14:paraId="1412A289"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Low</w:t>
            </w:r>
          </w:p>
        </w:tc>
      </w:tr>
      <w:tr w:rsidR="005D52DE" w:rsidRPr="005D52DE" w14:paraId="4713E8CE" w14:textId="77777777" w:rsidTr="006C6E7B">
        <w:tc>
          <w:tcPr>
            <w:tcW w:w="2254" w:type="dxa"/>
          </w:tcPr>
          <w:p w14:paraId="4A19E18C"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lastRenderedPageBreak/>
              <w:t>Social</w:t>
            </w:r>
          </w:p>
        </w:tc>
        <w:tc>
          <w:tcPr>
            <w:tcW w:w="2254" w:type="dxa"/>
          </w:tcPr>
          <w:p w14:paraId="5DEE879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Reduced flexibility as service is required 24/7</w:t>
            </w:r>
          </w:p>
          <w:p w14:paraId="22D44329" w14:textId="77777777" w:rsidR="005D52DE" w:rsidRPr="005D52DE" w:rsidRDefault="005D52DE" w:rsidP="005D52DE">
            <w:pPr>
              <w:jc w:val="center"/>
              <w:rPr>
                <w:rFonts w:ascii="Arial" w:hAnsi="Arial" w:cs="Arial"/>
                <w:sz w:val="24"/>
                <w:szCs w:val="24"/>
                <w:lang w:val="en-US"/>
              </w:rPr>
            </w:pPr>
          </w:p>
          <w:p w14:paraId="4421422D"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Aging population meaning more people requiring care and reduction in numbers of people of working age</w:t>
            </w:r>
          </w:p>
          <w:p w14:paraId="4AF4A0B9" w14:textId="77777777" w:rsidR="005D52DE" w:rsidRPr="005D52DE" w:rsidRDefault="005D52DE" w:rsidP="005D52DE">
            <w:pPr>
              <w:jc w:val="center"/>
              <w:rPr>
                <w:rFonts w:ascii="Arial" w:hAnsi="Arial" w:cs="Arial"/>
                <w:sz w:val="24"/>
                <w:szCs w:val="24"/>
                <w:lang w:val="en-US"/>
              </w:rPr>
            </w:pPr>
          </w:p>
          <w:p w14:paraId="25C6B40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Pandemic causing pressures on families due to high cost of living/ home schooling etc.</w:t>
            </w:r>
          </w:p>
          <w:p w14:paraId="52F50359" w14:textId="77777777" w:rsidR="005D52DE" w:rsidRPr="005D52DE" w:rsidRDefault="005D52DE" w:rsidP="005D52DE">
            <w:pPr>
              <w:jc w:val="center"/>
              <w:rPr>
                <w:rFonts w:ascii="Arial" w:hAnsi="Arial" w:cs="Arial"/>
                <w:sz w:val="24"/>
                <w:szCs w:val="24"/>
                <w:lang w:val="en-US"/>
              </w:rPr>
            </w:pPr>
          </w:p>
          <w:p w14:paraId="1C8E5DE0"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Negative national press for high profile children’s cases. Locally negative press aimed at the Council’s leadership.</w:t>
            </w:r>
          </w:p>
        </w:tc>
        <w:tc>
          <w:tcPr>
            <w:tcW w:w="2254" w:type="dxa"/>
          </w:tcPr>
          <w:p w14:paraId="1CB42D79"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p w14:paraId="47413F4B" w14:textId="77777777" w:rsidR="005D52DE" w:rsidRPr="005D52DE" w:rsidRDefault="005D52DE" w:rsidP="005D52DE">
            <w:pPr>
              <w:jc w:val="center"/>
              <w:rPr>
                <w:rFonts w:ascii="Arial" w:hAnsi="Arial" w:cs="Arial"/>
                <w:sz w:val="24"/>
                <w:szCs w:val="24"/>
                <w:lang w:val="en-US"/>
              </w:rPr>
            </w:pPr>
          </w:p>
          <w:p w14:paraId="2D25ECE6" w14:textId="77777777" w:rsidR="005D52DE" w:rsidRPr="005D52DE" w:rsidRDefault="005D52DE" w:rsidP="005D52DE">
            <w:pPr>
              <w:jc w:val="center"/>
              <w:rPr>
                <w:rFonts w:ascii="Arial" w:hAnsi="Arial" w:cs="Arial"/>
                <w:sz w:val="24"/>
                <w:szCs w:val="24"/>
                <w:lang w:val="en-US"/>
              </w:rPr>
            </w:pPr>
          </w:p>
          <w:p w14:paraId="22FE066D" w14:textId="77777777" w:rsidR="005D52DE" w:rsidRPr="005D52DE" w:rsidRDefault="005D52DE" w:rsidP="005D52DE">
            <w:pPr>
              <w:jc w:val="center"/>
              <w:rPr>
                <w:rFonts w:ascii="Arial" w:hAnsi="Arial" w:cs="Arial"/>
                <w:sz w:val="24"/>
                <w:szCs w:val="24"/>
                <w:lang w:val="en-US"/>
              </w:rPr>
            </w:pPr>
          </w:p>
          <w:p w14:paraId="0649596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 – plan and look at demographics</w:t>
            </w:r>
          </w:p>
          <w:p w14:paraId="46F72A58" w14:textId="77777777" w:rsidR="005D52DE" w:rsidRPr="005D52DE" w:rsidRDefault="005D52DE" w:rsidP="005D52DE">
            <w:pPr>
              <w:jc w:val="center"/>
              <w:rPr>
                <w:rFonts w:ascii="Arial" w:hAnsi="Arial" w:cs="Arial"/>
                <w:sz w:val="24"/>
                <w:szCs w:val="24"/>
                <w:lang w:val="en-US"/>
              </w:rPr>
            </w:pPr>
          </w:p>
          <w:p w14:paraId="132043B8" w14:textId="77777777" w:rsidR="005D52DE" w:rsidRPr="005D52DE" w:rsidRDefault="005D52DE" w:rsidP="005D52DE">
            <w:pPr>
              <w:jc w:val="center"/>
              <w:rPr>
                <w:rFonts w:ascii="Arial" w:hAnsi="Arial" w:cs="Arial"/>
                <w:sz w:val="24"/>
                <w:szCs w:val="24"/>
                <w:lang w:val="en-US"/>
              </w:rPr>
            </w:pPr>
          </w:p>
          <w:p w14:paraId="57D2A3D6" w14:textId="77777777" w:rsidR="005D52DE" w:rsidRPr="005D52DE" w:rsidRDefault="005D52DE" w:rsidP="005D52DE">
            <w:pPr>
              <w:jc w:val="center"/>
              <w:rPr>
                <w:rFonts w:ascii="Arial" w:hAnsi="Arial" w:cs="Arial"/>
                <w:sz w:val="24"/>
                <w:szCs w:val="24"/>
                <w:lang w:val="en-US"/>
              </w:rPr>
            </w:pPr>
          </w:p>
          <w:p w14:paraId="46E43936" w14:textId="77777777" w:rsidR="005D52DE" w:rsidRPr="005D52DE" w:rsidRDefault="005D52DE" w:rsidP="005D52DE">
            <w:pPr>
              <w:jc w:val="center"/>
              <w:rPr>
                <w:rFonts w:ascii="Arial" w:hAnsi="Arial" w:cs="Arial"/>
                <w:sz w:val="24"/>
                <w:szCs w:val="24"/>
                <w:lang w:val="en-US"/>
              </w:rPr>
            </w:pPr>
          </w:p>
          <w:p w14:paraId="3C7398BF" w14:textId="77777777" w:rsidR="005D52DE" w:rsidRPr="005D52DE" w:rsidRDefault="005D52DE" w:rsidP="005D52DE">
            <w:pPr>
              <w:jc w:val="center"/>
              <w:rPr>
                <w:rFonts w:ascii="Arial" w:hAnsi="Arial" w:cs="Arial"/>
                <w:sz w:val="24"/>
                <w:szCs w:val="24"/>
                <w:lang w:val="en-US"/>
              </w:rPr>
            </w:pPr>
          </w:p>
          <w:p w14:paraId="39B79FD8"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p w14:paraId="547BEDBF" w14:textId="77777777" w:rsidR="005D52DE" w:rsidRPr="005D52DE" w:rsidRDefault="005D52DE" w:rsidP="005D52DE">
            <w:pPr>
              <w:jc w:val="center"/>
              <w:rPr>
                <w:rFonts w:ascii="Arial" w:hAnsi="Arial" w:cs="Arial"/>
                <w:sz w:val="24"/>
                <w:szCs w:val="24"/>
                <w:lang w:val="en-US"/>
              </w:rPr>
            </w:pPr>
          </w:p>
          <w:p w14:paraId="315C8EC8" w14:textId="77777777" w:rsidR="005D52DE" w:rsidRPr="005D52DE" w:rsidRDefault="005D52DE" w:rsidP="005D52DE">
            <w:pPr>
              <w:jc w:val="center"/>
              <w:rPr>
                <w:rFonts w:ascii="Arial" w:hAnsi="Arial" w:cs="Arial"/>
                <w:sz w:val="24"/>
                <w:szCs w:val="24"/>
                <w:lang w:val="en-US"/>
              </w:rPr>
            </w:pPr>
          </w:p>
          <w:p w14:paraId="46DE52B1" w14:textId="77777777" w:rsidR="005D52DE" w:rsidRPr="005D52DE" w:rsidRDefault="005D52DE" w:rsidP="005D52DE">
            <w:pPr>
              <w:jc w:val="center"/>
              <w:rPr>
                <w:rFonts w:ascii="Arial" w:hAnsi="Arial" w:cs="Arial"/>
                <w:sz w:val="24"/>
                <w:szCs w:val="24"/>
                <w:lang w:val="en-US"/>
              </w:rPr>
            </w:pPr>
          </w:p>
          <w:p w14:paraId="5A172771" w14:textId="77777777" w:rsidR="005D52DE" w:rsidRPr="005D52DE" w:rsidRDefault="005D52DE" w:rsidP="005D52DE">
            <w:pPr>
              <w:jc w:val="center"/>
              <w:rPr>
                <w:rFonts w:ascii="Arial" w:hAnsi="Arial" w:cs="Arial"/>
                <w:sz w:val="24"/>
                <w:szCs w:val="24"/>
                <w:lang w:val="en-US"/>
              </w:rPr>
            </w:pPr>
          </w:p>
          <w:p w14:paraId="4550FD68" w14:textId="77777777" w:rsidR="005D52DE" w:rsidRPr="005D52DE" w:rsidRDefault="005D52DE" w:rsidP="005D52DE">
            <w:pPr>
              <w:jc w:val="center"/>
              <w:rPr>
                <w:rFonts w:ascii="Arial" w:hAnsi="Arial" w:cs="Arial"/>
                <w:sz w:val="24"/>
                <w:szCs w:val="24"/>
                <w:lang w:val="en-US"/>
              </w:rPr>
            </w:pPr>
          </w:p>
          <w:p w14:paraId="4F165313"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 xml:space="preserve">High </w:t>
            </w:r>
          </w:p>
          <w:p w14:paraId="267DE701" w14:textId="77777777" w:rsidR="005D52DE" w:rsidRPr="005D52DE" w:rsidRDefault="005D52DE" w:rsidP="005D52DE">
            <w:pPr>
              <w:jc w:val="center"/>
              <w:rPr>
                <w:rFonts w:ascii="Arial" w:hAnsi="Arial" w:cs="Arial"/>
                <w:sz w:val="24"/>
                <w:szCs w:val="24"/>
                <w:lang w:val="en-US"/>
              </w:rPr>
            </w:pPr>
          </w:p>
        </w:tc>
      </w:tr>
      <w:tr w:rsidR="005D52DE" w:rsidRPr="005D52DE" w14:paraId="1EBE0377" w14:textId="77777777" w:rsidTr="006C6E7B">
        <w:tc>
          <w:tcPr>
            <w:tcW w:w="2254" w:type="dxa"/>
          </w:tcPr>
          <w:p w14:paraId="61D6FFB3"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Technology</w:t>
            </w:r>
          </w:p>
        </w:tc>
        <w:tc>
          <w:tcPr>
            <w:tcW w:w="2254" w:type="dxa"/>
          </w:tcPr>
          <w:p w14:paraId="101C6034"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Recruitment online – broadband still patchy in Ceredigion</w:t>
            </w:r>
          </w:p>
          <w:p w14:paraId="2BA36D21" w14:textId="77777777" w:rsidR="005D52DE" w:rsidRPr="005D52DE" w:rsidRDefault="005D52DE" w:rsidP="005D52DE">
            <w:pPr>
              <w:jc w:val="center"/>
              <w:rPr>
                <w:rFonts w:ascii="Arial" w:hAnsi="Arial" w:cs="Arial"/>
                <w:sz w:val="24"/>
                <w:szCs w:val="24"/>
                <w:lang w:val="en-US"/>
              </w:rPr>
            </w:pPr>
          </w:p>
          <w:p w14:paraId="379E5458" w14:textId="3AA3025D"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Digital skills may be poor for some age-ranges.</w:t>
            </w:r>
            <w:r w:rsidRPr="005D52DE">
              <w:rPr>
                <w:rFonts w:ascii="Arial" w:hAnsi="Arial" w:cs="Arial"/>
                <w:sz w:val="24"/>
                <w:szCs w:val="24"/>
              </w:rPr>
              <w:t xml:space="preserve"> </w:t>
            </w:r>
            <w:r w:rsidRPr="005D52DE">
              <w:rPr>
                <w:rFonts w:ascii="Arial" w:hAnsi="Arial" w:cs="Arial"/>
                <w:sz w:val="24"/>
                <w:szCs w:val="24"/>
                <w:lang w:val="en-US"/>
              </w:rPr>
              <w:t xml:space="preserve">These people have the skills we need for roles </w:t>
            </w:r>
            <w:r w:rsidR="00984B37" w:rsidRPr="005D52DE">
              <w:rPr>
                <w:rFonts w:ascii="Arial" w:hAnsi="Arial" w:cs="Arial"/>
                <w:sz w:val="24"/>
                <w:szCs w:val="24"/>
                <w:lang w:val="en-US"/>
              </w:rPr>
              <w:t>e.g.,</w:t>
            </w:r>
            <w:r w:rsidRPr="005D52DE">
              <w:rPr>
                <w:rFonts w:ascii="Arial" w:hAnsi="Arial" w:cs="Arial"/>
                <w:sz w:val="24"/>
                <w:szCs w:val="24"/>
                <w:lang w:val="en-US"/>
              </w:rPr>
              <w:t xml:space="preserve"> care homes.</w:t>
            </w:r>
          </w:p>
          <w:p w14:paraId="50168723" w14:textId="77777777" w:rsidR="005D52DE" w:rsidRPr="005D52DE" w:rsidRDefault="005D52DE" w:rsidP="005D52DE">
            <w:pPr>
              <w:jc w:val="center"/>
              <w:rPr>
                <w:rFonts w:ascii="Arial" w:hAnsi="Arial" w:cs="Arial"/>
                <w:sz w:val="24"/>
                <w:szCs w:val="24"/>
                <w:lang w:val="en-US"/>
              </w:rPr>
            </w:pPr>
          </w:p>
          <w:p w14:paraId="0B4B3B62"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 xml:space="preserve">Working from home/ hybrid </w:t>
            </w:r>
            <w:r w:rsidRPr="005D52DE">
              <w:rPr>
                <w:rFonts w:ascii="Arial" w:hAnsi="Arial" w:cs="Arial"/>
                <w:sz w:val="24"/>
                <w:szCs w:val="24"/>
                <w:lang w:val="en-US"/>
              </w:rPr>
              <w:lastRenderedPageBreak/>
              <w:t>working. Ceredigion is losing social work staff to employers who are more office based.</w:t>
            </w:r>
          </w:p>
        </w:tc>
        <w:tc>
          <w:tcPr>
            <w:tcW w:w="2254" w:type="dxa"/>
          </w:tcPr>
          <w:p w14:paraId="6031E721"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lastRenderedPageBreak/>
              <w:t>Low</w:t>
            </w:r>
          </w:p>
          <w:p w14:paraId="757CD698" w14:textId="77777777" w:rsidR="005D52DE" w:rsidRPr="005D52DE" w:rsidRDefault="005D52DE" w:rsidP="005D52DE">
            <w:pPr>
              <w:jc w:val="center"/>
              <w:rPr>
                <w:rFonts w:ascii="Arial" w:hAnsi="Arial" w:cs="Arial"/>
                <w:sz w:val="24"/>
                <w:szCs w:val="24"/>
                <w:lang w:val="en-US"/>
              </w:rPr>
            </w:pPr>
          </w:p>
          <w:p w14:paraId="51417DDA" w14:textId="77777777" w:rsidR="005D52DE" w:rsidRPr="005D52DE" w:rsidRDefault="005D52DE" w:rsidP="005D52DE">
            <w:pPr>
              <w:jc w:val="center"/>
              <w:rPr>
                <w:rFonts w:ascii="Arial" w:hAnsi="Arial" w:cs="Arial"/>
                <w:sz w:val="24"/>
                <w:szCs w:val="24"/>
                <w:lang w:val="en-US"/>
              </w:rPr>
            </w:pPr>
          </w:p>
          <w:p w14:paraId="5885FF1E" w14:textId="77777777" w:rsidR="005D52DE" w:rsidRPr="005D52DE" w:rsidRDefault="005D52DE" w:rsidP="005D52DE">
            <w:pPr>
              <w:jc w:val="center"/>
              <w:rPr>
                <w:rFonts w:ascii="Arial" w:hAnsi="Arial" w:cs="Arial"/>
                <w:sz w:val="24"/>
                <w:szCs w:val="24"/>
                <w:lang w:val="en-US"/>
              </w:rPr>
            </w:pPr>
          </w:p>
          <w:p w14:paraId="2799037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p w14:paraId="34266603" w14:textId="77777777" w:rsidR="005D52DE" w:rsidRPr="005D52DE" w:rsidRDefault="005D52DE" w:rsidP="005D52DE">
            <w:pPr>
              <w:jc w:val="center"/>
              <w:rPr>
                <w:rFonts w:ascii="Arial" w:hAnsi="Arial" w:cs="Arial"/>
                <w:sz w:val="24"/>
                <w:szCs w:val="24"/>
                <w:lang w:val="en-US"/>
              </w:rPr>
            </w:pPr>
          </w:p>
          <w:p w14:paraId="40245802" w14:textId="77777777" w:rsidR="005D52DE" w:rsidRPr="005D52DE" w:rsidRDefault="005D52DE" w:rsidP="005D52DE">
            <w:pPr>
              <w:jc w:val="center"/>
              <w:rPr>
                <w:rFonts w:ascii="Arial" w:hAnsi="Arial" w:cs="Arial"/>
                <w:sz w:val="24"/>
                <w:szCs w:val="24"/>
                <w:lang w:val="en-US"/>
              </w:rPr>
            </w:pPr>
          </w:p>
          <w:p w14:paraId="4D51132D" w14:textId="77777777" w:rsidR="005D52DE" w:rsidRPr="005D52DE" w:rsidRDefault="005D52DE" w:rsidP="005D52DE">
            <w:pPr>
              <w:jc w:val="center"/>
              <w:rPr>
                <w:rFonts w:ascii="Arial" w:hAnsi="Arial" w:cs="Arial"/>
                <w:sz w:val="24"/>
                <w:szCs w:val="24"/>
                <w:lang w:val="en-US"/>
              </w:rPr>
            </w:pPr>
          </w:p>
          <w:p w14:paraId="3A598601" w14:textId="77777777" w:rsidR="005D52DE" w:rsidRPr="005D52DE" w:rsidRDefault="005D52DE" w:rsidP="005D52DE">
            <w:pPr>
              <w:jc w:val="center"/>
              <w:rPr>
                <w:rFonts w:ascii="Arial" w:hAnsi="Arial" w:cs="Arial"/>
                <w:sz w:val="24"/>
                <w:szCs w:val="24"/>
                <w:lang w:val="en-US"/>
              </w:rPr>
            </w:pPr>
          </w:p>
          <w:p w14:paraId="1776BA58" w14:textId="77777777" w:rsidR="005D52DE" w:rsidRPr="005D52DE" w:rsidRDefault="005D52DE" w:rsidP="005D52DE">
            <w:pPr>
              <w:jc w:val="center"/>
              <w:rPr>
                <w:rFonts w:ascii="Arial" w:hAnsi="Arial" w:cs="Arial"/>
                <w:sz w:val="24"/>
                <w:szCs w:val="24"/>
                <w:lang w:val="en-US"/>
              </w:rPr>
            </w:pPr>
          </w:p>
          <w:p w14:paraId="40D77D9D" w14:textId="77777777" w:rsidR="005D52DE" w:rsidRPr="005D52DE" w:rsidRDefault="005D52DE" w:rsidP="005D52DE">
            <w:pPr>
              <w:jc w:val="center"/>
              <w:rPr>
                <w:rFonts w:ascii="Arial" w:hAnsi="Arial" w:cs="Arial"/>
                <w:sz w:val="24"/>
                <w:szCs w:val="24"/>
                <w:lang w:val="en-US"/>
              </w:rPr>
            </w:pPr>
          </w:p>
          <w:p w14:paraId="25FAB9FE"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High</w:t>
            </w:r>
          </w:p>
        </w:tc>
      </w:tr>
      <w:tr w:rsidR="005D52DE" w:rsidRPr="005D52DE" w14:paraId="5459F137" w14:textId="77777777" w:rsidTr="006C6E7B">
        <w:tc>
          <w:tcPr>
            <w:tcW w:w="2254" w:type="dxa"/>
          </w:tcPr>
          <w:p w14:paraId="7A97BCED"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Legal</w:t>
            </w:r>
          </w:p>
        </w:tc>
        <w:tc>
          <w:tcPr>
            <w:tcW w:w="2254" w:type="dxa"/>
          </w:tcPr>
          <w:p w14:paraId="2A37C1FE"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Possible future revision of the need for vaccination for Care staff in Wales in line with England.</w:t>
            </w:r>
          </w:p>
        </w:tc>
        <w:tc>
          <w:tcPr>
            <w:tcW w:w="2254" w:type="dxa"/>
          </w:tcPr>
          <w:p w14:paraId="3819E459"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Low</w:t>
            </w:r>
          </w:p>
        </w:tc>
      </w:tr>
      <w:tr w:rsidR="005D52DE" w:rsidRPr="005D52DE" w14:paraId="63F67FB7" w14:textId="77777777" w:rsidTr="006C6E7B">
        <w:tc>
          <w:tcPr>
            <w:tcW w:w="2254" w:type="dxa"/>
          </w:tcPr>
          <w:p w14:paraId="19879E61"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Environmental</w:t>
            </w:r>
          </w:p>
        </w:tc>
        <w:tc>
          <w:tcPr>
            <w:tcW w:w="2254" w:type="dxa"/>
          </w:tcPr>
          <w:p w14:paraId="02D3A91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Current pandemic/new variants</w:t>
            </w:r>
          </w:p>
          <w:p w14:paraId="0D0A6D2A" w14:textId="77777777" w:rsidR="005D52DE" w:rsidRPr="005D52DE" w:rsidRDefault="005D52DE" w:rsidP="005D52DE">
            <w:pPr>
              <w:jc w:val="center"/>
              <w:rPr>
                <w:rFonts w:ascii="Arial" w:hAnsi="Arial" w:cs="Arial"/>
                <w:sz w:val="24"/>
                <w:szCs w:val="24"/>
                <w:lang w:val="en-US"/>
              </w:rPr>
            </w:pPr>
          </w:p>
          <w:p w14:paraId="640A9244"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Future pandemic</w:t>
            </w:r>
          </w:p>
          <w:p w14:paraId="049A1968" w14:textId="77777777" w:rsidR="005D52DE" w:rsidRPr="005D52DE" w:rsidRDefault="005D52DE" w:rsidP="005D52DE">
            <w:pPr>
              <w:jc w:val="center"/>
              <w:rPr>
                <w:rFonts w:ascii="Arial" w:hAnsi="Arial" w:cs="Arial"/>
                <w:sz w:val="24"/>
                <w:szCs w:val="24"/>
                <w:lang w:val="en-US"/>
              </w:rPr>
            </w:pPr>
          </w:p>
          <w:p w14:paraId="26CD65C0"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Cost of transport</w:t>
            </w:r>
          </w:p>
        </w:tc>
        <w:tc>
          <w:tcPr>
            <w:tcW w:w="2254" w:type="dxa"/>
          </w:tcPr>
          <w:p w14:paraId="30C54EB8"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p w14:paraId="1C69A5C3" w14:textId="77777777" w:rsidR="005D52DE" w:rsidRPr="005D52DE" w:rsidRDefault="005D52DE" w:rsidP="005D52DE">
            <w:pPr>
              <w:jc w:val="center"/>
              <w:rPr>
                <w:rFonts w:ascii="Arial" w:hAnsi="Arial" w:cs="Arial"/>
                <w:sz w:val="24"/>
                <w:szCs w:val="24"/>
                <w:lang w:val="en-US"/>
              </w:rPr>
            </w:pPr>
          </w:p>
          <w:p w14:paraId="1C08F72B" w14:textId="77777777" w:rsidR="005D52DE" w:rsidRPr="005D52DE" w:rsidRDefault="005D52DE" w:rsidP="005D52DE">
            <w:pPr>
              <w:jc w:val="center"/>
              <w:rPr>
                <w:rFonts w:ascii="Arial" w:hAnsi="Arial" w:cs="Arial"/>
                <w:sz w:val="24"/>
                <w:szCs w:val="24"/>
                <w:lang w:val="en-US"/>
              </w:rPr>
            </w:pPr>
          </w:p>
          <w:p w14:paraId="1EFEF17C" w14:textId="77777777" w:rsidR="005D52DE" w:rsidRPr="005D52DE" w:rsidRDefault="005D52DE" w:rsidP="005D52DE">
            <w:pPr>
              <w:jc w:val="center"/>
              <w:rPr>
                <w:rFonts w:ascii="Arial" w:hAnsi="Arial" w:cs="Arial"/>
                <w:sz w:val="24"/>
                <w:szCs w:val="24"/>
                <w:lang w:val="en-US"/>
              </w:rPr>
            </w:pPr>
          </w:p>
          <w:p w14:paraId="3582D2C0"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Low</w:t>
            </w:r>
          </w:p>
          <w:p w14:paraId="76DBEC22" w14:textId="77777777" w:rsidR="005D52DE" w:rsidRPr="005D52DE" w:rsidRDefault="005D52DE" w:rsidP="005D52DE">
            <w:pPr>
              <w:jc w:val="center"/>
              <w:rPr>
                <w:rFonts w:ascii="Arial" w:hAnsi="Arial" w:cs="Arial"/>
                <w:sz w:val="24"/>
                <w:szCs w:val="24"/>
                <w:lang w:val="en-US"/>
              </w:rPr>
            </w:pPr>
          </w:p>
          <w:p w14:paraId="6DFED321"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Low</w:t>
            </w:r>
          </w:p>
        </w:tc>
      </w:tr>
    </w:tbl>
    <w:p w14:paraId="028E6A86" w14:textId="77777777" w:rsidR="005D52DE" w:rsidRPr="005D52DE" w:rsidRDefault="005D52DE" w:rsidP="005D52DE">
      <w:pPr>
        <w:rPr>
          <w:rFonts w:ascii="Arial" w:hAnsi="Arial" w:cs="Arial"/>
          <w:sz w:val="24"/>
          <w:szCs w:val="24"/>
          <w:lang w:val="en-US"/>
        </w:rPr>
      </w:pPr>
    </w:p>
    <w:p w14:paraId="2C993E65" w14:textId="77777777" w:rsidR="005D52DE" w:rsidRPr="005D52DE" w:rsidRDefault="005D52DE" w:rsidP="005D52DE">
      <w:pPr>
        <w:jc w:val="center"/>
        <w:rPr>
          <w:rFonts w:ascii="Arial" w:hAnsi="Arial" w:cs="Arial"/>
          <w:sz w:val="24"/>
          <w:szCs w:val="24"/>
          <w:lang w:val="en-US"/>
        </w:rPr>
      </w:pPr>
    </w:p>
    <w:p w14:paraId="0DFB6683" w14:textId="77777777" w:rsidR="005D52DE" w:rsidRPr="005D52DE" w:rsidRDefault="005D52DE" w:rsidP="005D52DE">
      <w:pPr>
        <w:rPr>
          <w:rFonts w:ascii="Arial" w:hAnsi="Arial" w:cs="Arial"/>
          <w:b/>
          <w:bCs/>
          <w:sz w:val="24"/>
          <w:szCs w:val="24"/>
          <w:u w:val="single"/>
          <w:lang w:val="en-US"/>
        </w:rPr>
      </w:pPr>
      <w:r w:rsidRPr="005D52DE">
        <w:rPr>
          <w:rFonts w:ascii="Arial" w:hAnsi="Arial" w:cs="Arial"/>
          <w:b/>
          <w:bCs/>
          <w:sz w:val="24"/>
          <w:szCs w:val="24"/>
          <w:u w:val="single"/>
          <w:lang w:val="en-US"/>
        </w:rPr>
        <w:t>Appendix 2</w:t>
      </w:r>
    </w:p>
    <w:tbl>
      <w:tblPr>
        <w:tblStyle w:val="TableGrid"/>
        <w:tblW w:w="0" w:type="auto"/>
        <w:tblLook w:val="04A0" w:firstRow="1" w:lastRow="0" w:firstColumn="1" w:lastColumn="0" w:noHBand="0" w:noVBand="1"/>
      </w:tblPr>
      <w:tblGrid>
        <w:gridCol w:w="2254"/>
        <w:gridCol w:w="2254"/>
        <w:gridCol w:w="2254"/>
      </w:tblGrid>
      <w:tr w:rsidR="005D52DE" w:rsidRPr="005D52DE" w14:paraId="56B82D96" w14:textId="77777777" w:rsidTr="006C6E7B">
        <w:tc>
          <w:tcPr>
            <w:tcW w:w="2254" w:type="dxa"/>
          </w:tcPr>
          <w:p w14:paraId="00987474" w14:textId="77777777" w:rsidR="005D52DE" w:rsidRPr="005D52DE" w:rsidRDefault="005D52DE" w:rsidP="005D52DE">
            <w:pPr>
              <w:jc w:val="center"/>
              <w:rPr>
                <w:rFonts w:ascii="Arial" w:hAnsi="Arial" w:cs="Arial"/>
                <w:b/>
                <w:bCs/>
                <w:sz w:val="24"/>
                <w:szCs w:val="24"/>
                <w:lang w:val="en-US"/>
              </w:rPr>
            </w:pPr>
          </w:p>
        </w:tc>
        <w:tc>
          <w:tcPr>
            <w:tcW w:w="2254" w:type="dxa"/>
          </w:tcPr>
          <w:p w14:paraId="73B836D7"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Internal factors</w:t>
            </w:r>
          </w:p>
        </w:tc>
        <w:tc>
          <w:tcPr>
            <w:tcW w:w="2254" w:type="dxa"/>
          </w:tcPr>
          <w:p w14:paraId="7D1CD8DA"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Importance to organization</w:t>
            </w:r>
          </w:p>
        </w:tc>
      </w:tr>
      <w:tr w:rsidR="005D52DE" w:rsidRPr="005D52DE" w14:paraId="3B6BB919" w14:textId="77777777" w:rsidTr="006C6E7B">
        <w:tc>
          <w:tcPr>
            <w:tcW w:w="2254" w:type="dxa"/>
          </w:tcPr>
          <w:p w14:paraId="72B9C036"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Political</w:t>
            </w:r>
          </w:p>
        </w:tc>
        <w:tc>
          <w:tcPr>
            <w:tcW w:w="2254" w:type="dxa"/>
          </w:tcPr>
          <w:p w14:paraId="5B0FC6F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Elections every 4-5 years which may lead to change in priorities and or vision for the Council</w:t>
            </w:r>
          </w:p>
        </w:tc>
        <w:tc>
          <w:tcPr>
            <w:tcW w:w="2254" w:type="dxa"/>
          </w:tcPr>
          <w:p w14:paraId="0750A23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tc>
      </w:tr>
      <w:tr w:rsidR="005D52DE" w:rsidRPr="005D52DE" w14:paraId="4B635ED0" w14:textId="77777777" w:rsidTr="006C6E7B">
        <w:tc>
          <w:tcPr>
            <w:tcW w:w="2254" w:type="dxa"/>
          </w:tcPr>
          <w:p w14:paraId="2EA8D8DD"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Economic</w:t>
            </w:r>
          </w:p>
        </w:tc>
        <w:tc>
          <w:tcPr>
            <w:tcW w:w="2254" w:type="dxa"/>
          </w:tcPr>
          <w:p w14:paraId="1E945587"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Restrictive budget</w:t>
            </w:r>
          </w:p>
        </w:tc>
        <w:tc>
          <w:tcPr>
            <w:tcW w:w="2254" w:type="dxa"/>
          </w:tcPr>
          <w:p w14:paraId="3BA1DB3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High</w:t>
            </w:r>
          </w:p>
        </w:tc>
      </w:tr>
      <w:tr w:rsidR="005D52DE" w:rsidRPr="005D52DE" w14:paraId="5645848A" w14:textId="77777777" w:rsidTr="006C6E7B">
        <w:tc>
          <w:tcPr>
            <w:tcW w:w="2254" w:type="dxa"/>
          </w:tcPr>
          <w:p w14:paraId="3E39343E"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Social</w:t>
            </w:r>
          </w:p>
        </w:tc>
        <w:tc>
          <w:tcPr>
            <w:tcW w:w="2254" w:type="dxa"/>
          </w:tcPr>
          <w:p w14:paraId="339610D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Communication with staff and clients challenging during the pandemic with little face to face contact.</w:t>
            </w:r>
          </w:p>
        </w:tc>
        <w:tc>
          <w:tcPr>
            <w:tcW w:w="2254" w:type="dxa"/>
          </w:tcPr>
          <w:p w14:paraId="1F107AD8"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 – plan and look at demographics</w:t>
            </w:r>
          </w:p>
        </w:tc>
      </w:tr>
      <w:tr w:rsidR="005D52DE" w:rsidRPr="005D52DE" w14:paraId="2293914E" w14:textId="77777777" w:rsidTr="006C6E7B">
        <w:tc>
          <w:tcPr>
            <w:tcW w:w="2254" w:type="dxa"/>
          </w:tcPr>
          <w:p w14:paraId="43FA7454"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Technology</w:t>
            </w:r>
          </w:p>
        </w:tc>
        <w:tc>
          <w:tcPr>
            <w:tcW w:w="2254" w:type="dxa"/>
          </w:tcPr>
          <w:p w14:paraId="7A4D9E51"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Improving the recruitment process</w:t>
            </w:r>
          </w:p>
          <w:p w14:paraId="0EBF8789" w14:textId="77777777" w:rsidR="005D52DE" w:rsidRPr="005D52DE" w:rsidRDefault="005D52DE" w:rsidP="005D52DE">
            <w:pPr>
              <w:jc w:val="center"/>
              <w:rPr>
                <w:rFonts w:ascii="Arial" w:hAnsi="Arial" w:cs="Arial"/>
                <w:sz w:val="24"/>
                <w:szCs w:val="24"/>
                <w:lang w:val="en-US"/>
              </w:rPr>
            </w:pPr>
          </w:p>
          <w:p w14:paraId="64BF3ADB"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lastRenderedPageBreak/>
              <w:t>Improving all systems and processes.</w:t>
            </w:r>
          </w:p>
          <w:p w14:paraId="1741C438" w14:textId="77777777" w:rsidR="005D52DE" w:rsidRPr="005D52DE" w:rsidRDefault="005D52DE" w:rsidP="005D52DE">
            <w:pPr>
              <w:jc w:val="center"/>
              <w:rPr>
                <w:rFonts w:ascii="Arial" w:hAnsi="Arial" w:cs="Arial"/>
                <w:sz w:val="24"/>
                <w:szCs w:val="24"/>
                <w:lang w:val="en-US"/>
              </w:rPr>
            </w:pPr>
          </w:p>
          <w:p w14:paraId="511157F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Upskilling staff.</w:t>
            </w:r>
          </w:p>
          <w:p w14:paraId="21683403" w14:textId="77777777" w:rsidR="005D52DE" w:rsidRPr="005D52DE" w:rsidRDefault="005D52DE" w:rsidP="005D52DE">
            <w:pPr>
              <w:jc w:val="center"/>
              <w:rPr>
                <w:rFonts w:ascii="Arial" w:hAnsi="Arial" w:cs="Arial"/>
                <w:sz w:val="24"/>
                <w:szCs w:val="24"/>
                <w:lang w:val="en-US"/>
              </w:rPr>
            </w:pPr>
          </w:p>
          <w:p w14:paraId="35A0210C"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Encouraging service users to access the Councils services online.</w:t>
            </w:r>
          </w:p>
        </w:tc>
        <w:tc>
          <w:tcPr>
            <w:tcW w:w="2254" w:type="dxa"/>
          </w:tcPr>
          <w:p w14:paraId="5B20878C"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lastRenderedPageBreak/>
              <w:t>High</w:t>
            </w:r>
          </w:p>
          <w:p w14:paraId="09FCFCED" w14:textId="77777777" w:rsidR="005D52DE" w:rsidRPr="005D52DE" w:rsidRDefault="005D52DE" w:rsidP="005D52DE">
            <w:pPr>
              <w:jc w:val="center"/>
              <w:rPr>
                <w:rFonts w:ascii="Arial" w:hAnsi="Arial" w:cs="Arial"/>
                <w:sz w:val="24"/>
                <w:szCs w:val="24"/>
                <w:lang w:val="en-US"/>
              </w:rPr>
            </w:pPr>
          </w:p>
          <w:p w14:paraId="497FB543" w14:textId="77777777" w:rsidR="005D52DE" w:rsidRPr="005D52DE" w:rsidRDefault="005D52DE" w:rsidP="005D52DE">
            <w:pPr>
              <w:jc w:val="center"/>
              <w:rPr>
                <w:rFonts w:ascii="Arial" w:hAnsi="Arial" w:cs="Arial"/>
                <w:sz w:val="24"/>
                <w:szCs w:val="24"/>
                <w:lang w:val="en-US"/>
              </w:rPr>
            </w:pPr>
          </w:p>
          <w:p w14:paraId="4359A8C7"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High</w:t>
            </w:r>
          </w:p>
          <w:p w14:paraId="61ACA12C" w14:textId="77777777" w:rsidR="005D52DE" w:rsidRPr="005D52DE" w:rsidRDefault="005D52DE" w:rsidP="005D52DE">
            <w:pPr>
              <w:jc w:val="center"/>
              <w:rPr>
                <w:rFonts w:ascii="Arial" w:hAnsi="Arial" w:cs="Arial"/>
                <w:sz w:val="24"/>
                <w:szCs w:val="24"/>
                <w:lang w:val="en-US"/>
              </w:rPr>
            </w:pPr>
          </w:p>
          <w:p w14:paraId="36B00EBE" w14:textId="77777777" w:rsidR="005D52DE" w:rsidRPr="005D52DE" w:rsidRDefault="005D52DE" w:rsidP="005D52DE">
            <w:pPr>
              <w:jc w:val="center"/>
              <w:rPr>
                <w:rFonts w:ascii="Arial" w:hAnsi="Arial" w:cs="Arial"/>
                <w:sz w:val="24"/>
                <w:szCs w:val="24"/>
                <w:lang w:val="en-US"/>
              </w:rPr>
            </w:pPr>
          </w:p>
          <w:p w14:paraId="1B326F3C"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High</w:t>
            </w:r>
          </w:p>
          <w:p w14:paraId="78E20CF6" w14:textId="77777777" w:rsidR="005D52DE" w:rsidRPr="005D52DE" w:rsidRDefault="005D52DE" w:rsidP="005D52DE">
            <w:pPr>
              <w:jc w:val="center"/>
              <w:rPr>
                <w:rFonts w:ascii="Arial" w:hAnsi="Arial" w:cs="Arial"/>
                <w:sz w:val="24"/>
                <w:szCs w:val="24"/>
                <w:lang w:val="en-US"/>
              </w:rPr>
            </w:pPr>
          </w:p>
          <w:p w14:paraId="1318341A"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tc>
      </w:tr>
      <w:tr w:rsidR="005D52DE" w:rsidRPr="005D52DE" w14:paraId="21F21C3F" w14:textId="77777777" w:rsidTr="006C6E7B">
        <w:tc>
          <w:tcPr>
            <w:tcW w:w="2254" w:type="dxa"/>
          </w:tcPr>
          <w:p w14:paraId="123A183C"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lastRenderedPageBreak/>
              <w:t>Legal</w:t>
            </w:r>
          </w:p>
        </w:tc>
        <w:tc>
          <w:tcPr>
            <w:tcW w:w="2254" w:type="dxa"/>
          </w:tcPr>
          <w:p w14:paraId="59C0606E"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Wage rates, National minimum wage and cost of living wage</w:t>
            </w:r>
          </w:p>
          <w:p w14:paraId="4440435D" w14:textId="77777777" w:rsidR="005D52DE" w:rsidRPr="005D52DE" w:rsidRDefault="005D52DE" w:rsidP="005D52DE">
            <w:pPr>
              <w:jc w:val="center"/>
              <w:rPr>
                <w:rFonts w:ascii="Arial" w:hAnsi="Arial" w:cs="Arial"/>
                <w:sz w:val="24"/>
                <w:szCs w:val="24"/>
                <w:lang w:val="en-US"/>
              </w:rPr>
            </w:pPr>
          </w:p>
          <w:p w14:paraId="706513BC"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Litigation</w:t>
            </w:r>
          </w:p>
        </w:tc>
        <w:tc>
          <w:tcPr>
            <w:tcW w:w="2254" w:type="dxa"/>
          </w:tcPr>
          <w:p w14:paraId="70B3020A"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p w14:paraId="1E622575" w14:textId="77777777" w:rsidR="005D52DE" w:rsidRPr="005D52DE" w:rsidRDefault="005D52DE" w:rsidP="005D52DE">
            <w:pPr>
              <w:jc w:val="center"/>
              <w:rPr>
                <w:rFonts w:ascii="Arial" w:hAnsi="Arial" w:cs="Arial"/>
                <w:sz w:val="24"/>
                <w:szCs w:val="24"/>
                <w:lang w:val="en-US"/>
              </w:rPr>
            </w:pPr>
          </w:p>
          <w:p w14:paraId="3643BBAB" w14:textId="77777777" w:rsidR="005D52DE" w:rsidRPr="005D52DE" w:rsidRDefault="005D52DE" w:rsidP="005D52DE">
            <w:pPr>
              <w:jc w:val="center"/>
              <w:rPr>
                <w:rFonts w:ascii="Arial" w:hAnsi="Arial" w:cs="Arial"/>
                <w:sz w:val="24"/>
                <w:szCs w:val="24"/>
                <w:lang w:val="en-US"/>
              </w:rPr>
            </w:pPr>
          </w:p>
          <w:p w14:paraId="5F835182" w14:textId="77777777" w:rsidR="005D52DE" w:rsidRPr="005D52DE" w:rsidRDefault="005D52DE" w:rsidP="005D52DE">
            <w:pPr>
              <w:jc w:val="center"/>
              <w:rPr>
                <w:rFonts w:ascii="Arial" w:hAnsi="Arial" w:cs="Arial"/>
                <w:sz w:val="24"/>
                <w:szCs w:val="24"/>
                <w:lang w:val="en-US"/>
              </w:rPr>
            </w:pPr>
          </w:p>
          <w:p w14:paraId="4BDABF85"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w:t>
            </w:r>
          </w:p>
        </w:tc>
      </w:tr>
      <w:tr w:rsidR="005D52DE" w:rsidRPr="005D52DE" w14:paraId="047306D1" w14:textId="77777777" w:rsidTr="006C6E7B">
        <w:tc>
          <w:tcPr>
            <w:tcW w:w="2254" w:type="dxa"/>
          </w:tcPr>
          <w:p w14:paraId="603268F0"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Environmental</w:t>
            </w:r>
          </w:p>
        </w:tc>
        <w:tc>
          <w:tcPr>
            <w:tcW w:w="2254" w:type="dxa"/>
          </w:tcPr>
          <w:p w14:paraId="08F0A70B"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Self-imposed limits on how many sites staff can work due to COVID</w:t>
            </w:r>
          </w:p>
          <w:p w14:paraId="1344FB09" w14:textId="77777777" w:rsidR="005D52DE" w:rsidRPr="005D52DE" w:rsidRDefault="005D52DE" w:rsidP="005D52DE">
            <w:pPr>
              <w:jc w:val="center"/>
              <w:rPr>
                <w:rFonts w:ascii="Arial" w:hAnsi="Arial" w:cs="Arial"/>
                <w:sz w:val="24"/>
                <w:szCs w:val="24"/>
                <w:lang w:val="en-US"/>
              </w:rPr>
            </w:pPr>
          </w:p>
          <w:p w14:paraId="585F37EC"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Availability of public transport</w:t>
            </w:r>
          </w:p>
        </w:tc>
        <w:tc>
          <w:tcPr>
            <w:tcW w:w="2254" w:type="dxa"/>
          </w:tcPr>
          <w:p w14:paraId="57F146A7"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Medium – difficult to accommodate but decisions are under constant review</w:t>
            </w:r>
          </w:p>
          <w:p w14:paraId="5E30606A" w14:textId="77777777" w:rsidR="005D52DE" w:rsidRPr="005D52DE" w:rsidRDefault="005D52DE" w:rsidP="005D52DE">
            <w:pPr>
              <w:jc w:val="center"/>
              <w:rPr>
                <w:rFonts w:ascii="Arial" w:hAnsi="Arial" w:cs="Arial"/>
                <w:sz w:val="24"/>
                <w:szCs w:val="24"/>
                <w:lang w:val="en-US"/>
              </w:rPr>
            </w:pPr>
          </w:p>
          <w:p w14:paraId="00EFA3FE"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Low</w:t>
            </w:r>
          </w:p>
        </w:tc>
      </w:tr>
    </w:tbl>
    <w:p w14:paraId="4BD9349A" w14:textId="77777777" w:rsidR="005D52DE" w:rsidRPr="005D52DE" w:rsidRDefault="005D52DE" w:rsidP="005D52DE">
      <w:pPr>
        <w:rPr>
          <w:rFonts w:ascii="Arial" w:hAnsi="Arial" w:cs="Arial"/>
          <w:sz w:val="24"/>
          <w:szCs w:val="24"/>
          <w:lang w:val="en-US"/>
        </w:rPr>
      </w:pPr>
    </w:p>
    <w:p w14:paraId="66C3D184" w14:textId="77777777" w:rsidR="005D52DE" w:rsidRPr="005D52DE" w:rsidRDefault="005D52DE" w:rsidP="005D52DE">
      <w:pPr>
        <w:rPr>
          <w:rFonts w:ascii="Arial" w:hAnsi="Arial" w:cs="Arial"/>
          <w:b/>
          <w:bCs/>
          <w:sz w:val="24"/>
          <w:szCs w:val="24"/>
          <w:lang w:val="en-US"/>
        </w:rPr>
      </w:pPr>
      <w:r w:rsidRPr="005D52DE">
        <w:rPr>
          <w:rFonts w:ascii="Arial" w:hAnsi="Arial" w:cs="Arial"/>
          <w:b/>
          <w:bCs/>
          <w:sz w:val="24"/>
          <w:szCs w:val="24"/>
          <w:lang w:val="en-US"/>
        </w:rPr>
        <w:t>Appendix 3</w:t>
      </w:r>
    </w:p>
    <w:tbl>
      <w:tblPr>
        <w:tblStyle w:val="TableGrid"/>
        <w:tblW w:w="0" w:type="auto"/>
        <w:tblLook w:val="04A0" w:firstRow="1" w:lastRow="0" w:firstColumn="1" w:lastColumn="0" w:noHBand="0" w:noVBand="1"/>
      </w:tblPr>
      <w:tblGrid>
        <w:gridCol w:w="2168"/>
        <w:gridCol w:w="2565"/>
        <w:gridCol w:w="2172"/>
        <w:gridCol w:w="2111"/>
      </w:tblGrid>
      <w:tr w:rsidR="005D52DE" w:rsidRPr="005D52DE" w14:paraId="1031E22F" w14:textId="77777777" w:rsidTr="006C6E7B">
        <w:tc>
          <w:tcPr>
            <w:tcW w:w="2246" w:type="dxa"/>
          </w:tcPr>
          <w:p w14:paraId="0149A02E"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Strengths</w:t>
            </w:r>
          </w:p>
        </w:tc>
        <w:tc>
          <w:tcPr>
            <w:tcW w:w="2276" w:type="dxa"/>
          </w:tcPr>
          <w:p w14:paraId="0092B56B"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Weaknesses</w:t>
            </w:r>
          </w:p>
        </w:tc>
        <w:tc>
          <w:tcPr>
            <w:tcW w:w="2247" w:type="dxa"/>
          </w:tcPr>
          <w:p w14:paraId="17467FE6"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Opportunities</w:t>
            </w:r>
          </w:p>
        </w:tc>
        <w:tc>
          <w:tcPr>
            <w:tcW w:w="2247" w:type="dxa"/>
          </w:tcPr>
          <w:p w14:paraId="06A5581C"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Threats</w:t>
            </w:r>
          </w:p>
        </w:tc>
      </w:tr>
      <w:tr w:rsidR="005D52DE" w:rsidRPr="005D52DE" w14:paraId="2C27AA95" w14:textId="77777777" w:rsidTr="006C6E7B">
        <w:tc>
          <w:tcPr>
            <w:tcW w:w="2246" w:type="dxa"/>
          </w:tcPr>
          <w:p w14:paraId="64BEE327"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People, skills &amp; capabilities</w:t>
            </w:r>
          </w:p>
        </w:tc>
        <w:tc>
          <w:tcPr>
            <w:tcW w:w="2276" w:type="dxa"/>
          </w:tcPr>
          <w:p w14:paraId="0A1D2899"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People, skills &amp; capabilities</w:t>
            </w:r>
          </w:p>
        </w:tc>
        <w:tc>
          <w:tcPr>
            <w:tcW w:w="2247" w:type="dxa"/>
          </w:tcPr>
          <w:p w14:paraId="1BAB3413"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People, skills &amp; capabilities</w:t>
            </w:r>
          </w:p>
        </w:tc>
        <w:tc>
          <w:tcPr>
            <w:tcW w:w="2247" w:type="dxa"/>
          </w:tcPr>
          <w:p w14:paraId="11F9831D"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People, skills &amp; capabilities</w:t>
            </w:r>
          </w:p>
        </w:tc>
      </w:tr>
      <w:tr w:rsidR="005D52DE" w:rsidRPr="005D52DE" w14:paraId="79295846" w14:textId="77777777" w:rsidTr="006C6E7B">
        <w:tc>
          <w:tcPr>
            <w:tcW w:w="2246" w:type="dxa"/>
          </w:tcPr>
          <w:p w14:paraId="08C7CEB4"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Staff development has restarted, and all staff are receiving training</w:t>
            </w:r>
          </w:p>
        </w:tc>
        <w:tc>
          <w:tcPr>
            <w:tcW w:w="2276" w:type="dxa"/>
          </w:tcPr>
          <w:p w14:paraId="7451882F"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Staff morale is low due to pressures of pandemic</w:t>
            </w:r>
          </w:p>
        </w:tc>
        <w:tc>
          <w:tcPr>
            <w:tcW w:w="2247" w:type="dxa"/>
          </w:tcPr>
          <w:p w14:paraId="76E26723"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People relocating to Ceredigion</w:t>
            </w:r>
          </w:p>
        </w:tc>
        <w:tc>
          <w:tcPr>
            <w:tcW w:w="2247" w:type="dxa"/>
          </w:tcPr>
          <w:p w14:paraId="669B917D" w14:textId="77777777" w:rsidR="005D52DE" w:rsidRPr="005D52DE" w:rsidRDefault="005D52DE" w:rsidP="005D52DE">
            <w:pPr>
              <w:jc w:val="center"/>
              <w:rPr>
                <w:rFonts w:ascii="Arial" w:hAnsi="Arial" w:cs="Arial"/>
                <w:color w:val="FF0000"/>
                <w:sz w:val="24"/>
                <w:szCs w:val="24"/>
                <w:lang w:val="en-US"/>
              </w:rPr>
            </w:pPr>
            <w:r w:rsidRPr="005D52DE">
              <w:rPr>
                <w:rFonts w:ascii="Arial" w:hAnsi="Arial" w:cs="Arial"/>
                <w:sz w:val="24"/>
                <w:szCs w:val="24"/>
                <w:lang w:val="en-US"/>
              </w:rPr>
              <w:t>Aging population, less workforce</w:t>
            </w:r>
          </w:p>
        </w:tc>
      </w:tr>
      <w:tr w:rsidR="005D52DE" w:rsidRPr="005D52DE" w14:paraId="422620C0" w14:textId="77777777" w:rsidTr="006C6E7B">
        <w:tc>
          <w:tcPr>
            <w:tcW w:w="2246" w:type="dxa"/>
          </w:tcPr>
          <w:p w14:paraId="422C7CE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Communication has remained strong within Porth Gofal</w:t>
            </w:r>
          </w:p>
        </w:tc>
        <w:tc>
          <w:tcPr>
            <w:tcW w:w="2276" w:type="dxa"/>
          </w:tcPr>
          <w:p w14:paraId="3FC06CFB"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Continuing pressures due to COVID 19 i.e., illness, self-solation</w:t>
            </w:r>
          </w:p>
        </w:tc>
        <w:tc>
          <w:tcPr>
            <w:tcW w:w="2247" w:type="dxa"/>
          </w:tcPr>
          <w:p w14:paraId="5421A276" w14:textId="77777777" w:rsidR="005D52DE" w:rsidRPr="005D52DE" w:rsidRDefault="005D52DE" w:rsidP="005D52DE">
            <w:pPr>
              <w:jc w:val="center"/>
              <w:rPr>
                <w:rFonts w:ascii="Arial" w:hAnsi="Arial" w:cs="Arial"/>
                <w:color w:val="FF0000"/>
                <w:sz w:val="24"/>
                <w:szCs w:val="24"/>
                <w:lang w:val="en-US"/>
              </w:rPr>
            </w:pPr>
            <w:r w:rsidRPr="005D52DE">
              <w:rPr>
                <w:rFonts w:ascii="Arial" w:hAnsi="Arial" w:cs="Arial"/>
                <w:color w:val="000000" w:themeColor="text1"/>
                <w:sz w:val="24"/>
                <w:szCs w:val="24"/>
                <w:lang w:val="en-US"/>
              </w:rPr>
              <w:t>Workforce Planning needs to be reviewed</w:t>
            </w:r>
          </w:p>
        </w:tc>
        <w:tc>
          <w:tcPr>
            <w:tcW w:w="2247" w:type="dxa"/>
          </w:tcPr>
          <w:p w14:paraId="29627B6F" w14:textId="77777777" w:rsidR="005D52DE" w:rsidRPr="005D52DE" w:rsidRDefault="005D52DE" w:rsidP="005D52DE">
            <w:pPr>
              <w:jc w:val="center"/>
              <w:rPr>
                <w:rFonts w:ascii="Arial" w:hAnsi="Arial" w:cs="Arial"/>
                <w:color w:val="FF0000"/>
                <w:sz w:val="24"/>
                <w:szCs w:val="24"/>
                <w:lang w:val="en-US"/>
              </w:rPr>
            </w:pPr>
            <w:r w:rsidRPr="005D52DE">
              <w:rPr>
                <w:rFonts w:ascii="Arial" w:hAnsi="Arial" w:cs="Arial"/>
                <w:sz w:val="24"/>
                <w:szCs w:val="24"/>
                <w:lang w:val="en-US"/>
              </w:rPr>
              <w:t>High turnover of staff</w:t>
            </w:r>
          </w:p>
        </w:tc>
      </w:tr>
      <w:tr w:rsidR="005D52DE" w:rsidRPr="005D52DE" w14:paraId="536A6EE4" w14:textId="77777777" w:rsidTr="006C6E7B">
        <w:tc>
          <w:tcPr>
            <w:tcW w:w="2246" w:type="dxa"/>
          </w:tcPr>
          <w:p w14:paraId="4BC32DE8" w14:textId="77777777" w:rsidR="005D52DE" w:rsidRPr="005D52DE" w:rsidRDefault="005D52DE" w:rsidP="005D52DE">
            <w:pPr>
              <w:jc w:val="center"/>
              <w:rPr>
                <w:rFonts w:ascii="Arial" w:hAnsi="Arial" w:cs="Arial"/>
                <w:sz w:val="24"/>
                <w:szCs w:val="24"/>
                <w:lang w:val="en-US"/>
              </w:rPr>
            </w:pPr>
            <w:r w:rsidRPr="005D52DE">
              <w:rPr>
                <w:rFonts w:ascii="Arial" w:hAnsi="Arial" w:cs="Arial"/>
                <w:color w:val="000000" w:themeColor="text1"/>
                <w:sz w:val="24"/>
                <w:szCs w:val="24"/>
                <w:lang w:val="en-US"/>
              </w:rPr>
              <w:t>Engagement levels particularly during the pandemic, managers encouraged to keep in touch</w:t>
            </w:r>
          </w:p>
        </w:tc>
        <w:tc>
          <w:tcPr>
            <w:tcW w:w="2276" w:type="dxa"/>
          </w:tcPr>
          <w:p w14:paraId="19C4F40D"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Tight basic budget but increased spending due to COVID</w:t>
            </w:r>
          </w:p>
        </w:tc>
        <w:tc>
          <w:tcPr>
            <w:tcW w:w="2247" w:type="dxa"/>
          </w:tcPr>
          <w:p w14:paraId="33D3573D" w14:textId="77777777" w:rsidR="005D52DE" w:rsidRPr="005D52DE" w:rsidRDefault="005D52DE" w:rsidP="005D52DE">
            <w:pPr>
              <w:jc w:val="center"/>
              <w:rPr>
                <w:rFonts w:ascii="Arial" w:hAnsi="Arial" w:cs="Arial"/>
                <w:color w:val="FF0000"/>
                <w:sz w:val="24"/>
                <w:szCs w:val="24"/>
                <w:lang w:val="en-US"/>
              </w:rPr>
            </w:pPr>
            <w:r w:rsidRPr="005D52DE">
              <w:rPr>
                <w:rFonts w:ascii="Arial" w:hAnsi="Arial" w:cs="Arial"/>
                <w:sz w:val="24"/>
                <w:szCs w:val="24"/>
                <w:lang w:val="en-US"/>
              </w:rPr>
              <w:t>Reviewing the Structure and looking for reorganization opportunities</w:t>
            </w:r>
          </w:p>
        </w:tc>
        <w:tc>
          <w:tcPr>
            <w:tcW w:w="2247" w:type="dxa"/>
          </w:tcPr>
          <w:p w14:paraId="4DC681B2"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Future pandemics</w:t>
            </w:r>
          </w:p>
        </w:tc>
      </w:tr>
      <w:tr w:rsidR="005D52DE" w:rsidRPr="005D52DE" w14:paraId="17528936" w14:textId="77777777" w:rsidTr="006C6E7B">
        <w:tc>
          <w:tcPr>
            <w:tcW w:w="2246" w:type="dxa"/>
          </w:tcPr>
          <w:p w14:paraId="352D09E1"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lastRenderedPageBreak/>
              <w:t>HR Strategy</w:t>
            </w:r>
          </w:p>
        </w:tc>
        <w:tc>
          <w:tcPr>
            <w:tcW w:w="2276" w:type="dxa"/>
          </w:tcPr>
          <w:p w14:paraId="1BE0C98B"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Employee turnover always higher in this sector but has increased dramatically</w:t>
            </w:r>
          </w:p>
        </w:tc>
        <w:tc>
          <w:tcPr>
            <w:tcW w:w="2247" w:type="dxa"/>
            <w:shd w:val="clear" w:color="auto" w:fill="FFFFFF" w:themeFill="background1"/>
          </w:tcPr>
          <w:p w14:paraId="19A093F1"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Reviewing to see if further flexible employment is available a la the Gig Economy</w:t>
            </w:r>
          </w:p>
        </w:tc>
        <w:tc>
          <w:tcPr>
            <w:tcW w:w="2247" w:type="dxa"/>
          </w:tcPr>
          <w:p w14:paraId="4058521A"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Welsh language requirements</w:t>
            </w:r>
          </w:p>
        </w:tc>
      </w:tr>
      <w:tr w:rsidR="005D52DE" w:rsidRPr="005D52DE" w14:paraId="21CE7225" w14:textId="77777777" w:rsidTr="006C6E7B">
        <w:tc>
          <w:tcPr>
            <w:tcW w:w="2246" w:type="dxa"/>
          </w:tcPr>
          <w:p w14:paraId="5466A752"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Knowledge and expertise</w:t>
            </w:r>
          </w:p>
        </w:tc>
        <w:tc>
          <w:tcPr>
            <w:tcW w:w="2276" w:type="dxa"/>
            <w:shd w:val="clear" w:color="auto" w:fill="595959" w:themeFill="text1" w:themeFillTint="A6"/>
          </w:tcPr>
          <w:p w14:paraId="012DD24E" w14:textId="77777777" w:rsidR="005D52DE" w:rsidRPr="005D52DE" w:rsidRDefault="005D52DE" w:rsidP="005D52DE">
            <w:pPr>
              <w:jc w:val="center"/>
              <w:rPr>
                <w:rFonts w:ascii="Arial" w:hAnsi="Arial" w:cs="Arial"/>
                <w:sz w:val="24"/>
                <w:szCs w:val="24"/>
                <w:highlight w:val="black"/>
                <w:lang w:val="en-US"/>
              </w:rPr>
            </w:pPr>
          </w:p>
        </w:tc>
        <w:tc>
          <w:tcPr>
            <w:tcW w:w="2247" w:type="dxa"/>
          </w:tcPr>
          <w:p w14:paraId="55E9A1D2"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Expanding current programs i.e., apprenticeships</w:t>
            </w:r>
          </w:p>
        </w:tc>
        <w:tc>
          <w:tcPr>
            <w:tcW w:w="2247" w:type="dxa"/>
          </w:tcPr>
          <w:p w14:paraId="7EF1EAED"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New registration requirements coming in</w:t>
            </w:r>
          </w:p>
        </w:tc>
      </w:tr>
      <w:tr w:rsidR="005D52DE" w:rsidRPr="005D52DE" w14:paraId="23523733" w14:textId="77777777" w:rsidTr="006C6E7B">
        <w:tc>
          <w:tcPr>
            <w:tcW w:w="2246" w:type="dxa"/>
          </w:tcPr>
          <w:p w14:paraId="07FDCC9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Benefits</w:t>
            </w:r>
          </w:p>
        </w:tc>
        <w:tc>
          <w:tcPr>
            <w:tcW w:w="2276" w:type="dxa"/>
            <w:shd w:val="clear" w:color="auto" w:fill="595959" w:themeFill="text1" w:themeFillTint="A6"/>
          </w:tcPr>
          <w:p w14:paraId="2E9E537C" w14:textId="77777777" w:rsidR="005D52DE" w:rsidRPr="005D52DE" w:rsidRDefault="005D52DE" w:rsidP="005D52DE">
            <w:pPr>
              <w:jc w:val="center"/>
              <w:rPr>
                <w:rFonts w:ascii="Arial" w:hAnsi="Arial" w:cs="Arial"/>
                <w:sz w:val="24"/>
                <w:szCs w:val="24"/>
                <w:highlight w:val="black"/>
                <w:lang w:val="en-US"/>
              </w:rPr>
            </w:pPr>
          </w:p>
        </w:tc>
        <w:tc>
          <w:tcPr>
            <w:tcW w:w="2247" w:type="dxa"/>
          </w:tcPr>
          <w:p w14:paraId="0AF59058"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Industry trends</w:t>
            </w:r>
          </w:p>
        </w:tc>
        <w:tc>
          <w:tcPr>
            <w:tcW w:w="2247" w:type="dxa"/>
          </w:tcPr>
          <w:p w14:paraId="09AF40B6"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Very tight labour markets</w:t>
            </w:r>
          </w:p>
        </w:tc>
      </w:tr>
      <w:tr w:rsidR="005D52DE" w:rsidRPr="005D52DE" w14:paraId="234E89CB" w14:textId="77777777" w:rsidTr="006C6E7B">
        <w:tc>
          <w:tcPr>
            <w:tcW w:w="2246" w:type="dxa"/>
          </w:tcPr>
          <w:p w14:paraId="241C5208"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Succession plans</w:t>
            </w:r>
          </w:p>
        </w:tc>
        <w:tc>
          <w:tcPr>
            <w:tcW w:w="2276" w:type="dxa"/>
            <w:shd w:val="clear" w:color="auto" w:fill="595959" w:themeFill="text1" w:themeFillTint="A6"/>
          </w:tcPr>
          <w:p w14:paraId="6D83C0B7" w14:textId="77777777" w:rsidR="005D52DE" w:rsidRPr="005D52DE" w:rsidRDefault="005D52DE" w:rsidP="005D52DE">
            <w:pPr>
              <w:jc w:val="center"/>
              <w:rPr>
                <w:rFonts w:ascii="Arial" w:hAnsi="Arial" w:cs="Arial"/>
                <w:sz w:val="24"/>
                <w:szCs w:val="24"/>
                <w:highlight w:val="black"/>
                <w:lang w:val="en-US"/>
              </w:rPr>
            </w:pPr>
          </w:p>
        </w:tc>
        <w:tc>
          <w:tcPr>
            <w:tcW w:w="2247" w:type="dxa"/>
          </w:tcPr>
          <w:p w14:paraId="72851514"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Technology developments</w:t>
            </w:r>
          </w:p>
        </w:tc>
        <w:tc>
          <w:tcPr>
            <w:tcW w:w="2247" w:type="dxa"/>
          </w:tcPr>
          <w:p w14:paraId="76868FFB"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Increasing market demands</w:t>
            </w:r>
          </w:p>
        </w:tc>
      </w:tr>
      <w:tr w:rsidR="005D52DE" w:rsidRPr="005D52DE" w14:paraId="28E42C43" w14:textId="77777777" w:rsidTr="006C6E7B">
        <w:tc>
          <w:tcPr>
            <w:tcW w:w="2246" w:type="dxa"/>
          </w:tcPr>
          <w:p w14:paraId="17090318"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Culture, philosophy and values</w:t>
            </w:r>
          </w:p>
        </w:tc>
        <w:tc>
          <w:tcPr>
            <w:tcW w:w="2276" w:type="dxa"/>
            <w:shd w:val="clear" w:color="auto" w:fill="595959" w:themeFill="text1" w:themeFillTint="A6"/>
          </w:tcPr>
          <w:p w14:paraId="4FC87B19" w14:textId="77777777" w:rsidR="005D52DE" w:rsidRPr="005D52DE" w:rsidRDefault="005D52DE" w:rsidP="005D52DE">
            <w:pPr>
              <w:jc w:val="center"/>
              <w:rPr>
                <w:rFonts w:ascii="Arial" w:hAnsi="Arial" w:cs="Arial"/>
                <w:sz w:val="24"/>
                <w:szCs w:val="24"/>
                <w:highlight w:val="black"/>
                <w:lang w:val="en-US"/>
              </w:rPr>
            </w:pPr>
          </w:p>
        </w:tc>
        <w:tc>
          <w:tcPr>
            <w:tcW w:w="2247" w:type="dxa"/>
          </w:tcPr>
          <w:p w14:paraId="59273D94"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Target markets</w:t>
            </w:r>
          </w:p>
        </w:tc>
        <w:tc>
          <w:tcPr>
            <w:tcW w:w="2247" w:type="dxa"/>
          </w:tcPr>
          <w:p w14:paraId="51724C41"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PESTLE factors</w:t>
            </w:r>
          </w:p>
        </w:tc>
      </w:tr>
      <w:tr w:rsidR="005D52DE" w:rsidRPr="005D52DE" w14:paraId="14E7B061" w14:textId="77777777" w:rsidTr="006C6E7B">
        <w:tc>
          <w:tcPr>
            <w:tcW w:w="2246" w:type="dxa"/>
            <w:shd w:val="clear" w:color="auto" w:fill="595959" w:themeFill="text1" w:themeFillTint="A6"/>
          </w:tcPr>
          <w:p w14:paraId="5482C73A" w14:textId="77777777" w:rsidR="005D52DE" w:rsidRPr="005D52DE" w:rsidRDefault="005D52DE" w:rsidP="005D52DE">
            <w:pPr>
              <w:jc w:val="center"/>
              <w:rPr>
                <w:rFonts w:ascii="Arial" w:hAnsi="Arial" w:cs="Arial"/>
                <w:sz w:val="24"/>
                <w:szCs w:val="24"/>
                <w:lang w:val="en-US"/>
              </w:rPr>
            </w:pPr>
          </w:p>
        </w:tc>
        <w:tc>
          <w:tcPr>
            <w:tcW w:w="2276" w:type="dxa"/>
            <w:shd w:val="clear" w:color="auto" w:fill="595959" w:themeFill="text1" w:themeFillTint="A6"/>
          </w:tcPr>
          <w:p w14:paraId="3821E173" w14:textId="77777777" w:rsidR="005D52DE" w:rsidRPr="005D52DE" w:rsidRDefault="005D52DE" w:rsidP="005D52DE">
            <w:pPr>
              <w:jc w:val="center"/>
              <w:rPr>
                <w:rFonts w:ascii="Arial" w:hAnsi="Arial" w:cs="Arial"/>
                <w:sz w:val="24"/>
                <w:szCs w:val="24"/>
                <w:highlight w:val="black"/>
                <w:lang w:val="en-US"/>
              </w:rPr>
            </w:pPr>
          </w:p>
        </w:tc>
        <w:tc>
          <w:tcPr>
            <w:tcW w:w="2247" w:type="dxa"/>
          </w:tcPr>
          <w:p w14:paraId="06D2C967"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Expansion and growth</w:t>
            </w:r>
          </w:p>
        </w:tc>
        <w:tc>
          <w:tcPr>
            <w:tcW w:w="2247" w:type="dxa"/>
          </w:tcPr>
          <w:p w14:paraId="5F8538FA"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Innovations in technology</w:t>
            </w:r>
          </w:p>
        </w:tc>
      </w:tr>
      <w:tr w:rsidR="005D52DE" w:rsidRPr="005D52DE" w14:paraId="04B220FB" w14:textId="77777777" w:rsidTr="006C6E7B">
        <w:tc>
          <w:tcPr>
            <w:tcW w:w="2246" w:type="dxa"/>
            <w:shd w:val="clear" w:color="auto" w:fill="595959" w:themeFill="text1" w:themeFillTint="A6"/>
          </w:tcPr>
          <w:p w14:paraId="17663FC0" w14:textId="77777777" w:rsidR="005D52DE" w:rsidRPr="005D52DE" w:rsidRDefault="005D52DE" w:rsidP="005D52DE">
            <w:pPr>
              <w:jc w:val="center"/>
              <w:rPr>
                <w:rFonts w:ascii="Arial" w:hAnsi="Arial" w:cs="Arial"/>
                <w:sz w:val="24"/>
                <w:szCs w:val="24"/>
                <w:lang w:val="en-US"/>
              </w:rPr>
            </w:pPr>
          </w:p>
        </w:tc>
        <w:tc>
          <w:tcPr>
            <w:tcW w:w="2276" w:type="dxa"/>
            <w:shd w:val="clear" w:color="auto" w:fill="595959" w:themeFill="text1" w:themeFillTint="A6"/>
          </w:tcPr>
          <w:p w14:paraId="48A8594E" w14:textId="77777777" w:rsidR="005D52DE" w:rsidRPr="005D52DE" w:rsidRDefault="005D52DE" w:rsidP="005D52DE">
            <w:pPr>
              <w:jc w:val="center"/>
              <w:rPr>
                <w:rFonts w:ascii="Arial" w:hAnsi="Arial" w:cs="Arial"/>
                <w:sz w:val="24"/>
                <w:szCs w:val="24"/>
                <w:highlight w:val="black"/>
                <w:lang w:val="en-US"/>
              </w:rPr>
            </w:pPr>
          </w:p>
        </w:tc>
        <w:tc>
          <w:tcPr>
            <w:tcW w:w="2247" w:type="dxa"/>
          </w:tcPr>
          <w:p w14:paraId="7D76D3C8"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Partnerships with Schools &amp; Further Education providers in the area</w:t>
            </w:r>
          </w:p>
        </w:tc>
        <w:tc>
          <w:tcPr>
            <w:tcW w:w="2247" w:type="dxa"/>
          </w:tcPr>
          <w:p w14:paraId="52A7A6AD"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Lack of flexibility in role</w:t>
            </w:r>
          </w:p>
        </w:tc>
      </w:tr>
      <w:tr w:rsidR="005D52DE" w:rsidRPr="005D52DE" w14:paraId="1E8D38AD" w14:textId="77777777" w:rsidTr="006C6E7B">
        <w:tc>
          <w:tcPr>
            <w:tcW w:w="2246" w:type="dxa"/>
          </w:tcPr>
          <w:p w14:paraId="40A7E066"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Resources, assets</w:t>
            </w:r>
          </w:p>
        </w:tc>
        <w:tc>
          <w:tcPr>
            <w:tcW w:w="2276" w:type="dxa"/>
          </w:tcPr>
          <w:p w14:paraId="03589122"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Resources, assets</w:t>
            </w:r>
          </w:p>
        </w:tc>
        <w:tc>
          <w:tcPr>
            <w:tcW w:w="2247" w:type="dxa"/>
            <w:shd w:val="clear" w:color="auto" w:fill="auto"/>
          </w:tcPr>
          <w:p w14:paraId="77C4844A"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Resources, assets</w:t>
            </w:r>
          </w:p>
        </w:tc>
        <w:tc>
          <w:tcPr>
            <w:tcW w:w="2247" w:type="dxa"/>
            <w:shd w:val="clear" w:color="auto" w:fill="auto"/>
          </w:tcPr>
          <w:p w14:paraId="4913FAE6"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Resources, assets</w:t>
            </w:r>
          </w:p>
        </w:tc>
      </w:tr>
      <w:tr w:rsidR="005D52DE" w:rsidRPr="005D52DE" w14:paraId="511C1EF0" w14:textId="77777777" w:rsidTr="006C6E7B">
        <w:tc>
          <w:tcPr>
            <w:tcW w:w="2246" w:type="dxa"/>
          </w:tcPr>
          <w:p w14:paraId="2AC406A3"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Properties, locations</w:t>
            </w:r>
          </w:p>
        </w:tc>
        <w:tc>
          <w:tcPr>
            <w:tcW w:w="2276" w:type="dxa"/>
          </w:tcPr>
          <w:p w14:paraId="3D3F6120"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Core activities</w:t>
            </w:r>
          </w:p>
        </w:tc>
        <w:tc>
          <w:tcPr>
            <w:tcW w:w="2247" w:type="dxa"/>
            <w:shd w:val="clear" w:color="auto" w:fill="auto"/>
          </w:tcPr>
          <w:p w14:paraId="437DCE29"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New children’s home to address commissioning problems.</w:t>
            </w:r>
          </w:p>
        </w:tc>
        <w:tc>
          <w:tcPr>
            <w:tcW w:w="2247" w:type="dxa"/>
            <w:shd w:val="clear" w:color="auto" w:fill="auto"/>
          </w:tcPr>
          <w:p w14:paraId="4C5AC3F3"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Democratic process. CIW.</w:t>
            </w:r>
          </w:p>
        </w:tc>
      </w:tr>
      <w:tr w:rsidR="005D52DE" w:rsidRPr="005D52DE" w14:paraId="110E6C02" w14:textId="77777777" w:rsidTr="006C6E7B">
        <w:tc>
          <w:tcPr>
            <w:tcW w:w="2246" w:type="dxa"/>
          </w:tcPr>
          <w:p w14:paraId="3EDBB8FA"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Equipment</w:t>
            </w:r>
          </w:p>
        </w:tc>
        <w:tc>
          <w:tcPr>
            <w:tcW w:w="2276" w:type="dxa"/>
          </w:tcPr>
          <w:p w14:paraId="0E5415DB"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Reliability</w:t>
            </w:r>
          </w:p>
        </w:tc>
        <w:tc>
          <w:tcPr>
            <w:tcW w:w="2247" w:type="dxa"/>
            <w:shd w:val="clear" w:color="auto" w:fill="595959" w:themeFill="text1" w:themeFillTint="A6"/>
          </w:tcPr>
          <w:p w14:paraId="4AD72D87" w14:textId="77777777" w:rsidR="005D52DE" w:rsidRPr="005D52DE" w:rsidRDefault="005D52DE" w:rsidP="005D52DE">
            <w:pPr>
              <w:jc w:val="center"/>
              <w:rPr>
                <w:rFonts w:ascii="Arial" w:hAnsi="Arial" w:cs="Arial"/>
                <w:sz w:val="24"/>
                <w:szCs w:val="24"/>
                <w:lang w:val="en-US"/>
              </w:rPr>
            </w:pPr>
          </w:p>
        </w:tc>
        <w:tc>
          <w:tcPr>
            <w:tcW w:w="2247" w:type="dxa"/>
            <w:shd w:val="clear" w:color="auto" w:fill="595959" w:themeFill="text1" w:themeFillTint="A6"/>
          </w:tcPr>
          <w:p w14:paraId="3BFA6C02" w14:textId="77777777" w:rsidR="005D52DE" w:rsidRPr="005D52DE" w:rsidRDefault="005D52DE" w:rsidP="005D52DE">
            <w:pPr>
              <w:jc w:val="center"/>
              <w:rPr>
                <w:rFonts w:ascii="Arial" w:hAnsi="Arial" w:cs="Arial"/>
                <w:sz w:val="24"/>
                <w:szCs w:val="24"/>
                <w:lang w:val="en-US"/>
              </w:rPr>
            </w:pPr>
          </w:p>
        </w:tc>
      </w:tr>
      <w:tr w:rsidR="005D52DE" w:rsidRPr="005D52DE" w14:paraId="183BE938" w14:textId="77777777" w:rsidTr="006C6E7B">
        <w:tc>
          <w:tcPr>
            <w:tcW w:w="2246" w:type="dxa"/>
          </w:tcPr>
          <w:p w14:paraId="7152560D"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Technology</w:t>
            </w:r>
          </w:p>
        </w:tc>
        <w:tc>
          <w:tcPr>
            <w:tcW w:w="2276" w:type="dxa"/>
          </w:tcPr>
          <w:p w14:paraId="7EBC1BF1" w14:textId="77777777" w:rsidR="005D52DE" w:rsidRPr="005D52DE" w:rsidRDefault="005D52DE" w:rsidP="005D52DE">
            <w:pPr>
              <w:jc w:val="center"/>
              <w:rPr>
                <w:rFonts w:ascii="Arial" w:hAnsi="Arial" w:cs="Arial"/>
                <w:sz w:val="24"/>
                <w:szCs w:val="24"/>
                <w:lang w:val="en-US"/>
              </w:rPr>
            </w:pPr>
            <w:r w:rsidRPr="005D52DE">
              <w:rPr>
                <w:rFonts w:ascii="Arial" w:hAnsi="Arial" w:cs="Arial"/>
                <w:sz w:val="24"/>
                <w:szCs w:val="24"/>
                <w:lang w:val="en-US"/>
              </w:rPr>
              <w:t>Dated technology/equipment</w:t>
            </w:r>
          </w:p>
        </w:tc>
        <w:tc>
          <w:tcPr>
            <w:tcW w:w="2247" w:type="dxa"/>
            <w:shd w:val="clear" w:color="auto" w:fill="595959" w:themeFill="text1" w:themeFillTint="A6"/>
          </w:tcPr>
          <w:p w14:paraId="1188EA0F" w14:textId="77777777" w:rsidR="005D52DE" w:rsidRPr="005D52DE" w:rsidRDefault="005D52DE" w:rsidP="005D52DE">
            <w:pPr>
              <w:jc w:val="center"/>
              <w:rPr>
                <w:rFonts w:ascii="Arial" w:hAnsi="Arial" w:cs="Arial"/>
                <w:sz w:val="24"/>
                <w:szCs w:val="24"/>
                <w:lang w:val="en-US"/>
              </w:rPr>
            </w:pPr>
          </w:p>
        </w:tc>
        <w:tc>
          <w:tcPr>
            <w:tcW w:w="2247" w:type="dxa"/>
            <w:shd w:val="clear" w:color="auto" w:fill="595959" w:themeFill="text1" w:themeFillTint="A6"/>
          </w:tcPr>
          <w:p w14:paraId="4C87FE84" w14:textId="77777777" w:rsidR="005D52DE" w:rsidRPr="005D52DE" w:rsidRDefault="005D52DE" w:rsidP="005D52DE">
            <w:pPr>
              <w:jc w:val="center"/>
              <w:rPr>
                <w:rFonts w:ascii="Arial" w:hAnsi="Arial" w:cs="Arial"/>
                <w:sz w:val="24"/>
                <w:szCs w:val="24"/>
                <w:lang w:val="en-US"/>
              </w:rPr>
            </w:pPr>
          </w:p>
        </w:tc>
      </w:tr>
      <w:tr w:rsidR="005D52DE" w:rsidRPr="005D52DE" w14:paraId="419B9750" w14:textId="77777777" w:rsidTr="006C6E7B">
        <w:tc>
          <w:tcPr>
            <w:tcW w:w="2246" w:type="dxa"/>
          </w:tcPr>
          <w:p w14:paraId="4D6EC5F6" w14:textId="77777777" w:rsidR="005D52DE" w:rsidRPr="005D52DE" w:rsidRDefault="005D52DE" w:rsidP="005D52DE">
            <w:pPr>
              <w:jc w:val="center"/>
              <w:rPr>
                <w:rFonts w:ascii="Arial" w:hAnsi="Arial" w:cs="Arial"/>
                <w:b/>
                <w:bCs/>
                <w:sz w:val="24"/>
                <w:szCs w:val="24"/>
                <w:lang w:val="en-US"/>
              </w:rPr>
            </w:pPr>
            <w:r w:rsidRPr="005D52DE">
              <w:rPr>
                <w:rFonts w:ascii="Arial" w:hAnsi="Arial" w:cs="Arial"/>
                <w:b/>
                <w:bCs/>
                <w:sz w:val="24"/>
                <w:szCs w:val="24"/>
                <w:lang w:val="en-US"/>
              </w:rPr>
              <w:t>Competitive advantage</w:t>
            </w:r>
          </w:p>
        </w:tc>
        <w:tc>
          <w:tcPr>
            <w:tcW w:w="2276" w:type="dxa"/>
            <w:shd w:val="clear" w:color="auto" w:fill="404040" w:themeFill="text1" w:themeFillTint="BF"/>
          </w:tcPr>
          <w:p w14:paraId="2DAD462F" w14:textId="77777777" w:rsidR="005D52DE" w:rsidRPr="005D52DE" w:rsidRDefault="005D52DE" w:rsidP="005D52DE">
            <w:pPr>
              <w:jc w:val="center"/>
              <w:rPr>
                <w:rFonts w:ascii="Arial" w:hAnsi="Arial" w:cs="Arial"/>
                <w:b/>
                <w:bCs/>
                <w:sz w:val="24"/>
                <w:szCs w:val="24"/>
                <w:lang w:val="en-US"/>
              </w:rPr>
            </w:pPr>
          </w:p>
        </w:tc>
        <w:tc>
          <w:tcPr>
            <w:tcW w:w="2247" w:type="dxa"/>
            <w:shd w:val="clear" w:color="auto" w:fill="595959" w:themeFill="text1" w:themeFillTint="A6"/>
          </w:tcPr>
          <w:p w14:paraId="6B6A4E6A" w14:textId="77777777" w:rsidR="005D52DE" w:rsidRPr="005D52DE" w:rsidRDefault="005D52DE" w:rsidP="005D52DE">
            <w:pPr>
              <w:jc w:val="center"/>
              <w:rPr>
                <w:rFonts w:ascii="Arial" w:hAnsi="Arial" w:cs="Arial"/>
                <w:sz w:val="24"/>
                <w:szCs w:val="24"/>
                <w:lang w:val="en-US"/>
              </w:rPr>
            </w:pPr>
          </w:p>
        </w:tc>
        <w:tc>
          <w:tcPr>
            <w:tcW w:w="2247" w:type="dxa"/>
            <w:shd w:val="clear" w:color="auto" w:fill="595959" w:themeFill="text1" w:themeFillTint="A6"/>
          </w:tcPr>
          <w:p w14:paraId="684F3470" w14:textId="77777777" w:rsidR="005D52DE" w:rsidRPr="005D52DE" w:rsidRDefault="005D52DE" w:rsidP="005D52DE">
            <w:pPr>
              <w:jc w:val="center"/>
              <w:rPr>
                <w:rFonts w:ascii="Arial" w:hAnsi="Arial" w:cs="Arial"/>
                <w:sz w:val="24"/>
                <w:szCs w:val="24"/>
                <w:lang w:val="en-US"/>
              </w:rPr>
            </w:pPr>
          </w:p>
        </w:tc>
      </w:tr>
      <w:tr w:rsidR="005D52DE" w:rsidRPr="005D52DE" w14:paraId="615F2F07" w14:textId="77777777" w:rsidTr="006C6E7B">
        <w:tc>
          <w:tcPr>
            <w:tcW w:w="2246" w:type="dxa"/>
          </w:tcPr>
          <w:p w14:paraId="09089DC0" w14:textId="77777777" w:rsidR="005D52DE" w:rsidRPr="005D52DE" w:rsidRDefault="005D52DE" w:rsidP="005D52DE">
            <w:pPr>
              <w:jc w:val="center"/>
              <w:rPr>
                <w:rFonts w:ascii="Arial" w:hAnsi="Arial" w:cs="Arial"/>
                <w:color w:val="000000" w:themeColor="text1"/>
                <w:sz w:val="24"/>
                <w:szCs w:val="24"/>
                <w:lang w:val="en-US"/>
              </w:rPr>
            </w:pPr>
            <w:r w:rsidRPr="005D52DE">
              <w:rPr>
                <w:rFonts w:ascii="Arial" w:hAnsi="Arial" w:cs="Arial"/>
                <w:color w:val="000000" w:themeColor="text1"/>
                <w:sz w:val="24"/>
                <w:szCs w:val="24"/>
                <w:lang w:val="en-US"/>
              </w:rPr>
              <w:t>Innovation – the creation and implementation of the Through Age Working Model</w:t>
            </w:r>
          </w:p>
        </w:tc>
        <w:tc>
          <w:tcPr>
            <w:tcW w:w="2276" w:type="dxa"/>
            <w:shd w:val="clear" w:color="auto" w:fill="404040" w:themeFill="text1" w:themeFillTint="BF"/>
          </w:tcPr>
          <w:p w14:paraId="2A987F61" w14:textId="77777777" w:rsidR="005D52DE" w:rsidRPr="005D52DE" w:rsidRDefault="005D52DE" w:rsidP="005D52DE">
            <w:pPr>
              <w:jc w:val="center"/>
              <w:rPr>
                <w:rFonts w:ascii="Arial" w:hAnsi="Arial" w:cs="Arial"/>
                <w:b/>
                <w:bCs/>
                <w:sz w:val="24"/>
                <w:szCs w:val="24"/>
                <w:lang w:val="en-US"/>
              </w:rPr>
            </w:pPr>
          </w:p>
        </w:tc>
        <w:tc>
          <w:tcPr>
            <w:tcW w:w="2247" w:type="dxa"/>
            <w:shd w:val="clear" w:color="auto" w:fill="404040" w:themeFill="text1" w:themeFillTint="BF"/>
          </w:tcPr>
          <w:p w14:paraId="375B81A8" w14:textId="77777777" w:rsidR="005D52DE" w:rsidRPr="005D52DE" w:rsidRDefault="005D52DE" w:rsidP="005D52DE">
            <w:pPr>
              <w:jc w:val="center"/>
              <w:rPr>
                <w:rFonts w:ascii="Arial" w:hAnsi="Arial" w:cs="Arial"/>
                <w:sz w:val="24"/>
                <w:szCs w:val="24"/>
                <w:lang w:val="en-US"/>
              </w:rPr>
            </w:pPr>
          </w:p>
        </w:tc>
        <w:tc>
          <w:tcPr>
            <w:tcW w:w="2247" w:type="dxa"/>
            <w:shd w:val="clear" w:color="auto" w:fill="404040" w:themeFill="text1" w:themeFillTint="BF"/>
          </w:tcPr>
          <w:p w14:paraId="4C89E691" w14:textId="77777777" w:rsidR="005D52DE" w:rsidRPr="005D52DE" w:rsidRDefault="005D52DE" w:rsidP="005D52DE">
            <w:pPr>
              <w:jc w:val="center"/>
              <w:rPr>
                <w:rFonts w:ascii="Arial" w:hAnsi="Arial" w:cs="Arial"/>
                <w:sz w:val="24"/>
                <w:szCs w:val="24"/>
                <w:lang w:val="en-US"/>
              </w:rPr>
            </w:pPr>
          </w:p>
        </w:tc>
      </w:tr>
    </w:tbl>
    <w:p w14:paraId="1B9BFE08" w14:textId="77777777" w:rsidR="005D52DE" w:rsidRPr="005D52DE" w:rsidRDefault="005D52DE" w:rsidP="005D52DE">
      <w:pPr>
        <w:rPr>
          <w:rFonts w:ascii="Arial" w:hAnsi="Arial" w:cs="Arial"/>
          <w:b/>
          <w:bCs/>
          <w:sz w:val="24"/>
          <w:szCs w:val="24"/>
          <w:lang w:val="en-US"/>
        </w:rPr>
      </w:pPr>
    </w:p>
    <w:p w14:paraId="4A6D2E41" w14:textId="77777777" w:rsidR="005D52DE" w:rsidRDefault="005D52DE" w:rsidP="005D52DE">
      <w:pPr>
        <w:rPr>
          <w:rFonts w:ascii="Arial" w:hAnsi="Arial" w:cs="Arial"/>
          <w:sz w:val="24"/>
          <w:szCs w:val="24"/>
          <w:lang w:val="en-US"/>
        </w:rPr>
      </w:pPr>
    </w:p>
    <w:p w14:paraId="1D877002" w14:textId="77777777" w:rsidR="0072629D" w:rsidRDefault="0072629D" w:rsidP="005D52DE">
      <w:pPr>
        <w:rPr>
          <w:rFonts w:ascii="Arial" w:hAnsi="Arial" w:cs="Arial"/>
          <w:sz w:val="24"/>
          <w:szCs w:val="24"/>
          <w:lang w:val="en-US"/>
        </w:rPr>
      </w:pPr>
    </w:p>
    <w:p w14:paraId="1ACBC171" w14:textId="77777777" w:rsidR="0072629D" w:rsidRDefault="0072629D" w:rsidP="005D52DE">
      <w:pPr>
        <w:rPr>
          <w:rFonts w:ascii="Arial" w:hAnsi="Arial" w:cs="Arial"/>
          <w:sz w:val="24"/>
          <w:szCs w:val="24"/>
          <w:lang w:val="en-US"/>
        </w:rPr>
      </w:pPr>
    </w:p>
    <w:p w14:paraId="55B83E0D" w14:textId="770E40FA" w:rsidR="0072629D" w:rsidRDefault="00A37776" w:rsidP="005D52DE">
      <w:pPr>
        <w:rPr>
          <w:rFonts w:ascii="Arial" w:hAnsi="Arial" w:cs="Arial"/>
          <w:sz w:val="24"/>
          <w:szCs w:val="24"/>
          <w:lang w:val="en-US"/>
        </w:rPr>
      </w:pPr>
      <w:r>
        <w:rPr>
          <w:rFonts w:ascii="Arial" w:hAnsi="Arial" w:cs="Arial"/>
          <w:sz w:val="24"/>
          <w:szCs w:val="24"/>
          <w:lang w:val="en-US"/>
        </w:rPr>
        <w:lastRenderedPageBreak/>
        <w:t>Task 2 – Video</w:t>
      </w:r>
    </w:p>
    <w:p w14:paraId="5A6FEDFC" w14:textId="6C3F1C3A" w:rsidR="00A37776" w:rsidRDefault="00BF0AEF" w:rsidP="005D52DE">
      <w:pPr>
        <w:rPr>
          <w:rFonts w:ascii="Arial" w:hAnsi="Arial" w:cs="Arial"/>
          <w:sz w:val="24"/>
          <w:szCs w:val="24"/>
          <w:lang w:val="en-US"/>
        </w:rPr>
      </w:pPr>
      <w:hyperlink r:id="rId29" w:history="1">
        <w:r w:rsidRPr="005E4D47">
          <w:rPr>
            <w:rStyle w:val="Hyperlink"/>
            <w:rFonts w:ascii="Arial" w:hAnsi="Arial" w:cs="Arial"/>
            <w:sz w:val="24"/>
            <w:szCs w:val="24"/>
            <w:lang w:val="en-US"/>
          </w:rPr>
          <w:t>https://www.youtube.com/watch?v=8lMygQuwnkA</w:t>
        </w:r>
      </w:hyperlink>
      <w:r>
        <w:rPr>
          <w:rFonts w:ascii="Arial" w:hAnsi="Arial" w:cs="Arial"/>
          <w:sz w:val="24"/>
          <w:szCs w:val="24"/>
          <w:lang w:val="en-US"/>
        </w:rPr>
        <w:t xml:space="preserve"> </w:t>
      </w:r>
    </w:p>
    <w:p w14:paraId="192F50F2" w14:textId="747CFB2D" w:rsidR="00AB5B09" w:rsidRDefault="00AB5B09" w:rsidP="005D52DE">
      <w:pPr>
        <w:rPr>
          <w:rFonts w:ascii="Arial" w:hAnsi="Arial" w:cs="Arial"/>
          <w:sz w:val="24"/>
          <w:szCs w:val="24"/>
          <w:lang w:val="en-US"/>
        </w:rPr>
      </w:pPr>
      <w:r>
        <w:rPr>
          <w:rFonts w:ascii="Arial" w:hAnsi="Arial" w:cs="Arial"/>
          <w:sz w:val="24"/>
          <w:szCs w:val="24"/>
          <w:lang w:val="en-US"/>
        </w:rPr>
        <w:t xml:space="preserve">Private but link shares to </w:t>
      </w:r>
      <w:hyperlink r:id="rId30" w:history="1">
        <w:r w:rsidR="00147D72" w:rsidRPr="005E4D47">
          <w:rPr>
            <w:rStyle w:val="Hyperlink"/>
            <w:rFonts w:ascii="Arial" w:hAnsi="Arial" w:cs="Arial"/>
            <w:sz w:val="24"/>
            <w:szCs w:val="24"/>
            <w:lang w:val="en-US"/>
          </w:rPr>
          <w:t>ainger.scanlon@uwtsd.ac.uk</w:t>
        </w:r>
      </w:hyperlink>
      <w:r w:rsidR="00147D72">
        <w:rPr>
          <w:rFonts w:ascii="Arial" w:hAnsi="Arial" w:cs="Arial"/>
          <w:sz w:val="24"/>
          <w:szCs w:val="24"/>
          <w:lang w:val="en-US"/>
        </w:rPr>
        <w:t xml:space="preserve"> </w:t>
      </w:r>
    </w:p>
    <w:p w14:paraId="720549FD" w14:textId="531132F1" w:rsidR="00893617" w:rsidRPr="00B91F7B" w:rsidRDefault="00893617" w:rsidP="005D52DE">
      <w:pPr>
        <w:rPr>
          <w:rFonts w:ascii="Arial" w:hAnsi="Arial" w:cs="Arial"/>
          <w:b/>
          <w:bCs/>
          <w:sz w:val="24"/>
          <w:szCs w:val="24"/>
          <w:u w:val="single"/>
          <w:lang w:val="en-US"/>
        </w:rPr>
      </w:pPr>
      <w:r w:rsidRPr="00B91F7B">
        <w:rPr>
          <w:rFonts w:ascii="Arial" w:hAnsi="Arial" w:cs="Arial"/>
          <w:b/>
          <w:bCs/>
          <w:sz w:val="24"/>
          <w:szCs w:val="24"/>
          <w:u w:val="single"/>
          <w:lang w:val="en-US"/>
        </w:rPr>
        <w:t>Bibliography</w:t>
      </w:r>
    </w:p>
    <w:p w14:paraId="77A0DA84" w14:textId="7621ACBB" w:rsidR="00893617" w:rsidRDefault="00893617" w:rsidP="005D52DE">
      <w:pPr>
        <w:rPr>
          <w:rFonts w:ascii="Arial" w:hAnsi="Arial" w:cs="Arial"/>
          <w:sz w:val="24"/>
          <w:szCs w:val="24"/>
          <w:lang w:val="en-US"/>
        </w:rPr>
      </w:pPr>
      <w:r>
        <w:rPr>
          <w:rFonts w:ascii="Arial" w:hAnsi="Arial" w:cs="Arial"/>
          <w:sz w:val="24"/>
          <w:szCs w:val="24"/>
          <w:lang w:val="en-US"/>
        </w:rPr>
        <w:t xml:space="preserve">Ceredigion County Council; </w:t>
      </w:r>
      <w:hyperlink r:id="rId31" w:history="1">
        <w:r w:rsidR="00EE153E" w:rsidRPr="005E4D47">
          <w:rPr>
            <w:rStyle w:val="Hyperlink"/>
            <w:rFonts w:ascii="Arial" w:hAnsi="Arial" w:cs="Arial"/>
            <w:sz w:val="24"/>
            <w:szCs w:val="24"/>
            <w:lang w:val="en-US"/>
          </w:rPr>
          <w:t>www.ceredigion.gov.uk</w:t>
        </w:r>
      </w:hyperlink>
      <w:r w:rsidR="00EE153E">
        <w:rPr>
          <w:rFonts w:ascii="Arial" w:hAnsi="Arial" w:cs="Arial"/>
          <w:sz w:val="24"/>
          <w:szCs w:val="24"/>
          <w:lang w:val="en-US"/>
        </w:rPr>
        <w:t xml:space="preserve"> Accessed 22/01/2022</w:t>
      </w:r>
    </w:p>
    <w:p w14:paraId="53266EF0" w14:textId="4891897C" w:rsidR="009C259D" w:rsidRDefault="009C259D" w:rsidP="005D52DE">
      <w:pPr>
        <w:rPr>
          <w:rFonts w:ascii="Arial" w:hAnsi="Arial" w:cs="Arial"/>
          <w:sz w:val="24"/>
          <w:szCs w:val="24"/>
          <w:lang w:val="en-US"/>
        </w:rPr>
      </w:pPr>
      <w:r>
        <w:rPr>
          <w:rFonts w:ascii="Arial" w:hAnsi="Arial" w:cs="Arial"/>
          <w:sz w:val="24"/>
          <w:szCs w:val="24"/>
          <w:lang w:val="en-US"/>
        </w:rPr>
        <w:t>Green</w:t>
      </w:r>
      <w:r w:rsidR="005E0560">
        <w:rPr>
          <w:rFonts w:ascii="Arial" w:hAnsi="Arial" w:cs="Arial"/>
          <w:sz w:val="24"/>
          <w:szCs w:val="24"/>
          <w:lang w:val="en-US"/>
        </w:rPr>
        <w:t xml:space="preserve">, M. </w:t>
      </w:r>
      <w:r w:rsidR="00F7332B">
        <w:rPr>
          <w:rFonts w:ascii="Arial" w:hAnsi="Arial" w:cs="Arial"/>
          <w:sz w:val="24"/>
          <w:szCs w:val="24"/>
          <w:lang w:val="en-US"/>
        </w:rPr>
        <w:t>(</w:t>
      </w:r>
      <w:r w:rsidR="005E0560">
        <w:rPr>
          <w:rFonts w:ascii="Arial" w:hAnsi="Arial" w:cs="Arial"/>
          <w:sz w:val="24"/>
          <w:szCs w:val="24"/>
          <w:lang w:val="en-US"/>
        </w:rPr>
        <w:t>2021</w:t>
      </w:r>
      <w:r w:rsidR="00F7332B">
        <w:rPr>
          <w:rFonts w:ascii="Arial" w:hAnsi="Arial" w:cs="Arial"/>
          <w:sz w:val="24"/>
          <w:szCs w:val="24"/>
          <w:lang w:val="en-US"/>
        </w:rPr>
        <w:t>)</w:t>
      </w:r>
      <w:r w:rsidR="005E0560">
        <w:rPr>
          <w:rFonts w:ascii="Arial" w:hAnsi="Arial" w:cs="Arial"/>
          <w:sz w:val="24"/>
          <w:szCs w:val="24"/>
          <w:lang w:val="en-US"/>
        </w:rPr>
        <w:t xml:space="preserve"> </w:t>
      </w:r>
      <w:r w:rsidR="00B91F7B">
        <w:rPr>
          <w:rFonts w:ascii="Arial" w:hAnsi="Arial" w:cs="Arial"/>
          <w:sz w:val="24"/>
          <w:szCs w:val="24"/>
          <w:lang w:val="en-US"/>
        </w:rPr>
        <w:t>‘Employer brand’</w:t>
      </w:r>
      <w:r w:rsidR="00F7332B">
        <w:rPr>
          <w:rFonts w:ascii="Arial" w:hAnsi="Arial" w:cs="Arial"/>
          <w:sz w:val="24"/>
          <w:szCs w:val="24"/>
          <w:lang w:val="en-US"/>
        </w:rPr>
        <w:t xml:space="preserve"> </w:t>
      </w:r>
      <w:r w:rsidR="00921714">
        <w:rPr>
          <w:rFonts w:ascii="Arial" w:hAnsi="Arial" w:cs="Arial"/>
          <w:sz w:val="24"/>
          <w:szCs w:val="24"/>
          <w:lang w:val="en-US"/>
        </w:rPr>
        <w:t xml:space="preserve">CIPD Factsheet </w:t>
      </w:r>
      <w:hyperlink r:id="rId32" w:history="1">
        <w:r w:rsidR="00921714" w:rsidRPr="005E4D47">
          <w:rPr>
            <w:rStyle w:val="Hyperlink"/>
            <w:rFonts w:ascii="Arial" w:hAnsi="Arial" w:cs="Arial"/>
            <w:sz w:val="24"/>
            <w:szCs w:val="24"/>
            <w:lang w:val="en-US"/>
          </w:rPr>
          <w:t>https://www.cipd.co.uk/knowledge/fundamentals/people/recruitment/brand-factsheet</w:t>
        </w:r>
      </w:hyperlink>
      <w:r w:rsidR="00B91F7B">
        <w:rPr>
          <w:rFonts w:ascii="Arial" w:hAnsi="Arial" w:cs="Arial"/>
          <w:sz w:val="24"/>
          <w:szCs w:val="24"/>
          <w:lang w:val="en-US"/>
        </w:rPr>
        <w:t xml:space="preserve"> </w:t>
      </w:r>
      <w:r w:rsidR="00F7332B">
        <w:rPr>
          <w:rFonts w:ascii="Arial" w:hAnsi="Arial" w:cs="Arial"/>
          <w:sz w:val="24"/>
          <w:szCs w:val="24"/>
          <w:lang w:val="en-US"/>
        </w:rPr>
        <w:t>(Accessed 26/01/22)</w:t>
      </w:r>
    </w:p>
    <w:p w14:paraId="1D4795DC" w14:textId="2602358D" w:rsidR="00EE153E" w:rsidRDefault="00196251" w:rsidP="005D52DE">
      <w:pPr>
        <w:rPr>
          <w:rFonts w:ascii="Arial" w:hAnsi="Arial" w:cs="Arial"/>
          <w:sz w:val="24"/>
          <w:szCs w:val="24"/>
          <w:lang w:val="en-US"/>
        </w:rPr>
      </w:pPr>
      <w:r>
        <w:rPr>
          <w:rFonts w:ascii="Arial" w:hAnsi="Arial" w:cs="Arial"/>
          <w:sz w:val="24"/>
          <w:szCs w:val="24"/>
          <w:lang w:val="en-US"/>
        </w:rPr>
        <w:t>Taylor, S. (2019) Resourcing and talent management</w:t>
      </w:r>
      <w:r w:rsidR="002514EF">
        <w:rPr>
          <w:rFonts w:ascii="Arial" w:hAnsi="Arial" w:cs="Arial"/>
          <w:sz w:val="24"/>
          <w:szCs w:val="24"/>
          <w:lang w:val="en-US"/>
        </w:rPr>
        <w:t>. 7</w:t>
      </w:r>
      <w:r w:rsidR="002514EF" w:rsidRPr="002514EF">
        <w:rPr>
          <w:rFonts w:ascii="Arial" w:hAnsi="Arial" w:cs="Arial"/>
          <w:sz w:val="24"/>
          <w:szCs w:val="24"/>
          <w:vertAlign w:val="superscript"/>
          <w:lang w:val="en-US"/>
        </w:rPr>
        <w:t>th</w:t>
      </w:r>
      <w:r w:rsidR="002514EF">
        <w:rPr>
          <w:rFonts w:ascii="Arial" w:hAnsi="Arial" w:cs="Arial"/>
          <w:sz w:val="24"/>
          <w:szCs w:val="24"/>
          <w:lang w:val="en-US"/>
        </w:rPr>
        <w:t xml:space="preserve"> edn. London: CIPD</w:t>
      </w:r>
    </w:p>
    <w:p w14:paraId="00BA9AB6" w14:textId="394AFA91" w:rsidR="002514EF" w:rsidRDefault="00702437" w:rsidP="005D52DE">
      <w:pPr>
        <w:rPr>
          <w:rFonts w:ascii="Arial" w:hAnsi="Arial" w:cs="Arial"/>
          <w:sz w:val="24"/>
          <w:szCs w:val="24"/>
          <w:lang w:val="en-US"/>
        </w:rPr>
      </w:pPr>
      <w:r>
        <w:rPr>
          <w:rFonts w:ascii="Arial" w:hAnsi="Arial" w:cs="Arial"/>
          <w:sz w:val="24"/>
          <w:szCs w:val="24"/>
          <w:lang w:val="en-US"/>
        </w:rPr>
        <w:t>ONS</w:t>
      </w:r>
      <w:r w:rsidR="00CE59F1">
        <w:rPr>
          <w:rFonts w:ascii="Arial" w:hAnsi="Arial" w:cs="Arial"/>
          <w:sz w:val="24"/>
          <w:szCs w:val="24"/>
          <w:lang w:val="en-US"/>
        </w:rPr>
        <w:t xml:space="preserve">; </w:t>
      </w:r>
      <w:r w:rsidR="00A6745E">
        <w:rPr>
          <w:rFonts w:ascii="Arial" w:hAnsi="Arial" w:cs="Arial"/>
          <w:sz w:val="24"/>
          <w:szCs w:val="24"/>
          <w:lang w:val="en-US"/>
        </w:rPr>
        <w:t xml:space="preserve">June </w:t>
      </w:r>
      <w:r w:rsidR="00402756">
        <w:rPr>
          <w:rFonts w:ascii="Arial" w:hAnsi="Arial" w:cs="Arial"/>
          <w:sz w:val="24"/>
          <w:szCs w:val="24"/>
          <w:lang w:val="en-US"/>
        </w:rPr>
        <w:t xml:space="preserve">2021 dataset </w:t>
      </w:r>
      <w:hyperlink r:id="rId33" w:history="1">
        <w:r w:rsidR="00402756" w:rsidRPr="00402756">
          <w:rPr>
            <w:color w:val="0000FF"/>
            <w:u w:val="single"/>
          </w:rPr>
          <w:t>Crime in England and Wales: Police Force Area data tables - Office for National Statistics (ons.gov.uk)</w:t>
        </w:r>
      </w:hyperlink>
      <w:r w:rsidR="00402756">
        <w:t xml:space="preserve"> </w:t>
      </w:r>
      <w:r w:rsidR="000D0C06">
        <w:rPr>
          <w:rFonts w:ascii="Arial" w:hAnsi="Arial" w:cs="Arial"/>
          <w:sz w:val="24"/>
          <w:szCs w:val="24"/>
          <w:lang w:val="en-US"/>
        </w:rPr>
        <w:t>(Accessed 23/01/22)</w:t>
      </w:r>
    </w:p>
    <w:p w14:paraId="44F9510E" w14:textId="0B73DFDD" w:rsidR="00147D72" w:rsidRDefault="00FB2CAC" w:rsidP="005D52DE">
      <w:pPr>
        <w:rPr>
          <w:rFonts w:ascii="Arial" w:hAnsi="Arial" w:cs="Arial"/>
          <w:sz w:val="24"/>
          <w:szCs w:val="24"/>
          <w:lang w:val="en-US"/>
        </w:rPr>
      </w:pPr>
      <w:r>
        <w:rPr>
          <w:rFonts w:ascii="Arial" w:hAnsi="Arial" w:cs="Arial"/>
          <w:sz w:val="24"/>
          <w:szCs w:val="24"/>
          <w:lang w:val="en-US"/>
        </w:rPr>
        <w:t>Stats Wales, 2021</w:t>
      </w:r>
      <w:r w:rsidR="00090E57">
        <w:rPr>
          <w:rFonts w:ascii="Arial" w:hAnsi="Arial" w:cs="Arial"/>
          <w:sz w:val="24"/>
          <w:szCs w:val="24"/>
          <w:lang w:val="en-US"/>
        </w:rPr>
        <w:t xml:space="preserve"> </w:t>
      </w:r>
      <w:r w:rsidR="00090E57" w:rsidRPr="00090E57">
        <w:rPr>
          <w:rFonts w:ascii="Arial" w:hAnsi="Arial" w:cs="Arial"/>
          <w:sz w:val="24"/>
          <w:szCs w:val="24"/>
          <w:lang w:val="en-US"/>
        </w:rPr>
        <w:t>Population estimates by local authority and year</w:t>
      </w:r>
      <w:r>
        <w:rPr>
          <w:rFonts w:ascii="Arial" w:hAnsi="Arial" w:cs="Arial"/>
          <w:sz w:val="24"/>
          <w:szCs w:val="24"/>
          <w:lang w:val="en-US"/>
        </w:rPr>
        <w:t xml:space="preserve"> </w:t>
      </w:r>
      <w:hyperlink r:id="rId34" w:history="1">
        <w:r w:rsidR="00090E57" w:rsidRPr="005E4D47">
          <w:rPr>
            <w:rStyle w:val="Hyperlink"/>
            <w:rFonts w:ascii="Arial" w:hAnsi="Arial" w:cs="Arial"/>
            <w:sz w:val="24"/>
            <w:szCs w:val="24"/>
            <w:lang w:val="en-US"/>
          </w:rPr>
          <w:t>https://statswales.gov.wales/Catalogue/Population-and-Migration/Population/Estimates/Local-Authority/populationestimates-by-localauthority-year</w:t>
        </w:r>
      </w:hyperlink>
      <w:r w:rsidR="00CE3025">
        <w:rPr>
          <w:rFonts w:ascii="Arial" w:hAnsi="Arial" w:cs="Arial"/>
          <w:sz w:val="24"/>
          <w:szCs w:val="24"/>
          <w:lang w:val="en-US"/>
        </w:rPr>
        <w:t xml:space="preserve"> </w:t>
      </w:r>
      <w:r w:rsidR="00090E57">
        <w:rPr>
          <w:rFonts w:ascii="Arial" w:hAnsi="Arial" w:cs="Arial"/>
          <w:sz w:val="24"/>
          <w:szCs w:val="24"/>
          <w:lang w:val="en-US"/>
        </w:rPr>
        <w:t>(Accessed 2</w:t>
      </w:r>
      <w:r w:rsidR="00A72279">
        <w:rPr>
          <w:rFonts w:ascii="Arial" w:hAnsi="Arial" w:cs="Arial"/>
          <w:sz w:val="24"/>
          <w:szCs w:val="24"/>
          <w:lang w:val="en-US"/>
        </w:rPr>
        <w:t>3/01/2022</w:t>
      </w:r>
      <w:r w:rsidR="00090E57">
        <w:rPr>
          <w:rFonts w:ascii="Arial" w:hAnsi="Arial" w:cs="Arial"/>
          <w:sz w:val="24"/>
          <w:szCs w:val="24"/>
          <w:lang w:val="en-US"/>
        </w:rPr>
        <w:t>)</w:t>
      </w:r>
    </w:p>
    <w:p w14:paraId="5547335A" w14:textId="77777777" w:rsidR="006E55E0" w:rsidRPr="005D52DE" w:rsidRDefault="006E55E0" w:rsidP="005D52DE">
      <w:pPr>
        <w:rPr>
          <w:rFonts w:ascii="Arial" w:hAnsi="Arial" w:cs="Arial"/>
          <w:sz w:val="24"/>
          <w:szCs w:val="24"/>
          <w:lang w:val="en-US"/>
        </w:rPr>
      </w:pPr>
    </w:p>
    <w:p w14:paraId="6ABD1AFD" w14:textId="77777777" w:rsidR="00DB3494" w:rsidRPr="004A66B4" w:rsidRDefault="00DB3494" w:rsidP="00056DC9">
      <w:pPr>
        <w:rPr>
          <w:rFonts w:ascii="Arial" w:hAnsi="Arial" w:cs="Arial"/>
          <w:noProof/>
          <w:sz w:val="24"/>
          <w:szCs w:val="24"/>
        </w:rPr>
      </w:pPr>
    </w:p>
    <w:p w14:paraId="1DAEC3F2" w14:textId="77777777" w:rsidR="00056DC9" w:rsidRPr="004A66B4" w:rsidRDefault="00056DC9" w:rsidP="000002D4">
      <w:pPr>
        <w:rPr>
          <w:rFonts w:ascii="Arial" w:hAnsi="Arial" w:cs="Arial"/>
          <w:noProof/>
          <w:color w:val="FF0000"/>
          <w:sz w:val="24"/>
          <w:szCs w:val="24"/>
        </w:rPr>
      </w:pPr>
    </w:p>
    <w:p w14:paraId="3AE68319" w14:textId="77777777" w:rsidR="00C44CA4" w:rsidRPr="004A66B4" w:rsidRDefault="00C44CA4" w:rsidP="000002D4">
      <w:pPr>
        <w:rPr>
          <w:rFonts w:ascii="Arial" w:hAnsi="Arial" w:cs="Arial"/>
          <w:noProof/>
          <w:color w:val="FF0000"/>
          <w:sz w:val="24"/>
          <w:szCs w:val="24"/>
        </w:rPr>
      </w:pPr>
    </w:p>
    <w:p w14:paraId="76969E8A" w14:textId="342DDBD3" w:rsidR="002F3418" w:rsidRPr="004A66B4" w:rsidRDefault="005A292C" w:rsidP="000002D4">
      <w:pPr>
        <w:rPr>
          <w:rFonts w:ascii="Arial" w:hAnsi="Arial" w:cs="Arial"/>
          <w:noProof/>
          <w:color w:val="000000" w:themeColor="text1"/>
          <w:sz w:val="24"/>
          <w:szCs w:val="24"/>
        </w:rPr>
      </w:pPr>
      <w:bookmarkStart w:id="4" w:name="_Hlk94560817"/>
      <w:r w:rsidRPr="004A66B4">
        <w:rPr>
          <w:rFonts w:ascii="Arial" w:hAnsi="Arial" w:cs="Arial"/>
          <w:noProof/>
          <w:color w:val="000000" w:themeColor="text1"/>
          <w:sz w:val="24"/>
          <w:szCs w:val="24"/>
        </w:rPr>
        <w:t xml:space="preserve"> </w:t>
      </w:r>
      <w:bookmarkEnd w:id="4"/>
    </w:p>
    <w:sectPr w:rsidR="002F3418" w:rsidRPr="004A66B4">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A6A38" w14:textId="77777777" w:rsidR="00A93F24" w:rsidRDefault="00A93F24" w:rsidP="00B05229">
      <w:pPr>
        <w:spacing w:after="0" w:line="240" w:lineRule="auto"/>
      </w:pPr>
      <w:r>
        <w:separator/>
      </w:r>
    </w:p>
  </w:endnote>
  <w:endnote w:type="continuationSeparator" w:id="0">
    <w:p w14:paraId="01AAFA09" w14:textId="77777777" w:rsidR="00A93F24" w:rsidRDefault="00A93F24" w:rsidP="00B05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9703D" w14:textId="77777777" w:rsidR="00A67587" w:rsidRDefault="00A675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514552"/>
      <w:docPartObj>
        <w:docPartGallery w:val="Page Numbers (Bottom of Page)"/>
        <w:docPartUnique/>
      </w:docPartObj>
    </w:sdtPr>
    <w:sdtEndPr>
      <w:rPr>
        <w:noProof/>
      </w:rPr>
    </w:sdtEndPr>
    <w:sdtContent>
      <w:p w14:paraId="37FE728C" w14:textId="5A4B712A" w:rsidR="00A67587" w:rsidRDefault="00A67587">
        <w:pPr>
          <w:pStyle w:val="Footer"/>
        </w:pPr>
        <w:r>
          <w:fldChar w:fldCharType="begin"/>
        </w:r>
        <w:r>
          <w:instrText xml:space="preserve"> PAGE   \* MERGEFORMAT </w:instrText>
        </w:r>
        <w:r>
          <w:fldChar w:fldCharType="separate"/>
        </w:r>
        <w:r>
          <w:rPr>
            <w:noProof/>
          </w:rPr>
          <w:t>2</w:t>
        </w:r>
        <w:r>
          <w:rPr>
            <w:noProof/>
          </w:rPr>
          <w:fldChar w:fldCharType="end"/>
        </w:r>
      </w:p>
    </w:sdtContent>
  </w:sdt>
  <w:p w14:paraId="50C96516" w14:textId="77777777" w:rsidR="00A67587" w:rsidRDefault="00A675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AED4D" w14:textId="77777777" w:rsidR="00A67587" w:rsidRDefault="00A67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3CD41" w14:textId="77777777" w:rsidR="00A93F24" w:rsidRDefault="00A93F24" w:rsidP="00B05229">
      <w:pPr>
        <w:spacing w:after="0" w:line="240" w:lineRule="auto"/>
      </w:pPr>
      <w:r>
        <w:separator/>
      </w:r>
    </w:p>
  </w:footnote>
  <w:footnote w:type="continuationSeparator" w:id="0">
    <w:p w14:paraId="3CE3FFE2" w14:textId="77777777" w:rsidR="00A93F24" w:rsidRDefault="00A93F24" w:rsidP="00B052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EA5D7" w14:textId="77777777" w:rsidR="00A67587" w:rsidRDefault="00A675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72F5C" w14:textId="7C61CA91" w:rsidR="00B05229" w:rsidRDefault="00B91F7B">
    <w:pPr>
      <w:pStyle w:val="Header"/>
    </w:pPr>
    <w:r>
      <w:tab/>
    </w:r>
    <w:r>
      <w:tab/>
    </w:r>
    <w:r>
      <w:tab/>
    </w:r>
    <w:r>
      <w:tab/>
    </w:r>
    <w:r>
      <w:tab/>
    </w:r>
    <w:r>
      <w:tab/>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A01D5" w14:textId="77777777" w:rsidR="00A67587" w:rsidRDefault="00A675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2D4"/>
    <w:rsid w:val="000002D4"/>
    <w:rsid w:val="00001B3A"/>
    <w:rsid w:val="0000447D"/>
    <w:rsid w:val="000061AA"/>
    <w:rsid w:val="00007071"/>
    <w:rsid w:val="000106BE"/>
    <w:rsid w:val="00010E49"/>
    <w:rsid w:val="00011AB1"/>
    <w:rsid w:val="000168E0"/>
    <w:rsid w:val="00022687"/>
    <w:rsid w:val="000248A2"/>
    <w:rsid w:val="00025AA1"/>
    <w:rsid w:val="000319C4"/>
    <w:rsid w:val="0003297E"/>
    <w:rsid w:val="000338D7"/>
    <w:rsid w:val="00036944"/>
    <w:rsid w:val="00043F1A"/>
    <w:rsid w:val="00051D3A"/>
    <w:rsid w:val="00053F63"/>
    <w:rsid w:val="00056DC9"/>
    <w:rsid w:val="0006068F"/>
    <w:rsid w:val="000637D5"/>
    <w:rsid w:val="00086A43"/>
    <w:rsid w:val="00090E57"/>
    <w:rsid w:val="000914C8"/>
    <w:rsid w:val="00097004"/>
    <w:rsid w:val="000975DF"/>
    <w:rsid w:val="000A5C13"/>
    <w:rsid w:val="000A6BB4"/>
    <w:rsid w:val="000B5994"/>
    <w:rsid w:val="000C1E1F"/>
    <w:rsid w:val="000D0C06"/>
    <w:rsid w:val="000D7579"/>
    <w:rsid w:val="000D7D77"/>
    <w:rsid w:val="000E4110"/>
    <w:rsid w:val="000E4B89"/>
    <w:rsid w:val="000F0BB9"/>
    <w:rsid w:val="000F32CD"/>
    <w:rsid w:val="000F4D00"/>
    <w:rsid w:val="000F6AFF"/>
    <w:rsid w:val="00104750"/>
    <w:rsid w:val="001076A6"/>
    <w:rsid w:val="00112208"/>
    <w:rsid w:val="00116C41"/>
    <w:rsid w:val="00122085"/>
    <w:rsid w:val="00122D0C"/>
    <w:rsid w:val="00123E89"/>
    <w:rsid w:val="0013446F"/>
    <w:rsid w:val="001368E7"/>
    <w:rsid w:val="00147D72"/>
    <w:rsid w:val="0015067F"/>
    <w:rsid w:val="00152179"/>
    <w:rsid w:val="00164A68"/>
    <w:rsid w:val="001744E5"/>
    <w:rsid w:val="00175C56"/>
    <w:rsid w:val="0017638C"/>
    <w:rsid w:val="0017799C"/>
    <w:rsid w:val="001851D3"/>
    <w:rsid w:val="00195878"/>
    <w:rsid w:val="00196251"/>
    <w:rsid w:val="001962EB"/>
    <w:rsid w:val="001A1C52"/>
    <w:rsid w:val="001B02E4"/>
    <w:rsid w:val="001B6BF0"/>
    <w:rsid w:val="001C09E9"/>
    <w:rsid w:val="001C3CB7"/>
    <w:rsid w:val="001D30E4"/>
    <w:rsid w:val="001D4F17"/>
    <w:rsid w:val="001D7238"/>
    <w:rsid w:val="001D731B"/>
    <w:rsid w:val="001E6C87"/>
    <w:rsid w:val="001F2F04"/>
    <w:rsid w:val="001F35B8"/>
    <w:rsid w:val="00212D4D"/>
    <w:rsid w:val="00213337"/>
    <w:rsid w:val="0022377C"/>
    <w:rsid w:val="00233AC0"/>
    <w:rsid w:val="00233C1C"/>
    <w:rsid w:val="00233EF5"/>
    <w:rsid w:val="00236E15"/>
    <w:rsid w:val="00247DF3"/>
    <w:rsid w:val="00250520"/>
    <w:rsid w:val="002514EF"/>
    <w:rsid w:val="002532DC"/>
    <w:rsid w:val="00260DE7"/>
    <w:rsid w:val="00277301"/>
    <w:rsid w:val="002809EB"/>
    <w:rsid w:val="00286E09"/>
    <w:rsid w:val="0029083D"/>
    <w:rsid w:val="002923D0"/>
    <w:rsid w:val="00292740"/>
    <w:rsid w:val="002941D0"/>
    <w:rsid w:val="002943E0"/>
    <w:rsid w:val="00295CAD"/>
    <w:rsid w:val="00297844"/>
    <w:rsid w:val="00297F4F"/>
    <w:rsid w:val="002A0257"/>
    <w:rsid w:val="002A180D"/>
    <w:rsid w:val="002A39AD"/>
    <w:rsid w:val="002A3C2C"/>
    <w:rsid w:val="002A7145"/>
    <w:rsid w:val="002B093E"/>
    <w:rsid w:val="002B3762"/>
    <w:rsid w:val="002B7643"/>
    <w:rsid w:val="002B7D8F"/>
    <w:rsid w:val="002D1235"/>
    <w:rsid w:val="002D477F"/>
    <w:rsid w:val="002D554C"/>
    <w:rsid w:val="002E7C72"/>
    <w:rsid w:val="002F18D0"/>
    <w:rsid w:val="002F3418"/>
    <w:rsid w:val="002F4149"/>
    <w:rsid w:val="00302660"/>
    <w:rsid w:val="0030479A"/>
    <w:rsid w:val="003075F0"/>
    <w:rsid w:val="00307D87"/>
    <w:rsid w:val="00310223"/>
    <w:rsid w:val="00311464"/>
    <w:rsid w:val="00320E62"/>
    <w:rsid w:val="00321CC4"/>
    <w:rsid w:val="00331BD6"/>
    <w:rsid w:val="00336BCF"/>
    <w:rsid w:val="003371F3"/>
    <w:rsid w:val="0033781D"/>
    <w:rsid w:val="00345E9E"/>
    <w:rsid w:val="003532F8"/>
    <w:rsid w:val="00355392"/>
    <w:rsid w:val="0036050A"/>
    <w:rsid w:val="0036132B"/>
    <w:rsid w:val="00374D44"/>
    <w:rsid w:val="00375FB1"/>
    <w:rsid w:val="00382CAE"/>
    <w:rsid w:val="00390462"/>
    <w:rsid w:val="00390512"/>
    <w:rsid w:val="00392F77"/>
    <w:rsid w:val="003A2F4D"/>
    <w:rsid w:val="003B16F1"/>
    <w:rsid w:val="003B546A"/>
    <w:rsid w:val="003B78FF"/>
    <w:rsid w:val="003C1B41"/>
    <w:rsid w:val="003C3863"/>
    <w:rsid w:val="003D55A4"/>
    <w:rsid w:val="003D5E7F"/>
    <w:rsid w:val="003D6109"/>
    <w:rsid w:val="003E0927"/>
    <w:rsid w:val="003E3E0C"/>
    <w:rsid w:val="003E54C5"/>
    <w:rsid w:val="003E5E95"/>
    <w:rsid w:val="003E6131"/>
    <w:rsid w:val="003F07BA"/>
    <w:rsid w:val="003F14F8"/>
    <w:rsid w:val="003F27C7"/>
    <w:rsid w:val="003F458A"/>
    <w:rsid w:val="003F644D"/>
    <w:rsid w:val="003F67D8"/>
    <w:rsid w:val="003F6FA2"/>
    <w:rsid w:val="00402756"/>
    <w:rsid w:val="00404227"/>
    <w:rsid w:val="00406663"/>
    <w:rsid w:val="00425D55"/>
    <w:rsid w:val="00426DDA"/>
    <w:rsid w:val="00426F14"/>
    <w:rsid w:val="0043286D"/>
    <w:rsid w:val="0043448E"/>
    <w:rsid w:val="00434583"/>
    <w:rsid w:val="0043677D"/>
    <w:rsid w:val="00437C10"/>
    <w:rsid w:val="00444405"/>
    <w:rsid w:val="00446D4F"/>
    <w:rsid w:val="004470FB"/>
    <w:rsid w:val="00454203"/>
    <w:rsid w:val="00460CB0"/>
    <w:rsid w:val="00464BF3"/>
    <w:rsid w:val="00472A12"/>
    <w:rsid w:val="00483F42"/>
    <w:rsid w:val="004926EC"/>
    <w:rsid w:val="00494772"/>
    <w:rsid w:val="004A25DE"/>
    <w:rsid w:val="004A3AA1"/>
    <w:rsid w:val="004A4115"/>
    <w:rsid w:val="004A66B4"/>
    <w:rsid w:val="004B2468"/>
    <w:rsid w:val="004B4409"/>
    <w:rsid w:val="004B66B3"/>
    <w:rsid w:val="004B7B46"/>
    <w:rsid w:val="004C3DD5"/>
    <w:rsid w:val="004C6BFE"/>
    <w:rsid w:val="004D4AA5"/>
    <w:rsid w:val="004E1D90"/>
    <w:rsid w:val="004E2B57"/>
    <w:rsid w:val="004E2FBF"/>
    <w:rsid w:val="004E6AB9"/>
    <w:rsid w:val="004F025B"/>
    <w:rsid w:val="0050003A"/>
    <w:rsid w:val="00500B9A"/>
    <w:rsid w:val="00503CBD"/>
    <w:rsid w:val="0051044F"/>
    <w:rsid w:val="00510910"/>
    <w:rsid w:val="00513239"/>
    <w:rsid w:val="00520098"/>
    <w:rsid w:val="005222C6"/>
    <w:rsid w:val="00527426"/>
    <w:rsid w:val="00534922"/>
    <w:rsid w:val="005374A0"/>
    <w:rsid w:val="005565C4"/>
    <w:rsid w:val="005566AF"/>
    <w:rsid w:val="00557283"/>
    <w:rsid w:val="00566AED"/>
    <w:rsid w:val="00566D0A"/>
    <w:rsid w:val="00567654"/>
    <w:rsid w:val="00577977"/>
    <w:rsid w:val="00581F7B"/>
    <w:rsid w:val="00584696"/>
    <w:rsid w:val="00587568"/>
    <w:rsid w:val="005A292C"/>
    <w:rsid w:val="005A544F"/>
    <w:rsid w:val="005B1AD8"/>
    <w:rsid w:val="005C75A3"/>
    <w:rsid w:val="005D188E"/>
    <w:rsid w:val="005D52DE"/>
    <w:rsid w:val="005D59EB"/>
    <w:rsid w:val="005D7EB2"/>
    <w:rsid w:val="005E0560"/>
    <w:rsid w:val="005E47ED"/>
    <w:rsid w:val="005F6397"/>
    <w:rsid w:val="00602A16"/>
    <w:rsid w:val="006038BF"/>
    <w:rsid w:val="00606706"/>
    <w:rsid w:val="00611DC0"/>
    <w:rsid w:val="0061211F"/>
    <w:rsid w:val="00616B96"/>
    <w:rsid w:val="0062283A"/>
    <w:rsid w:val="00622DE5"/>
    <w:rsid w:val="00633F28"/>
    <w:rsid w:val="00652330"/>
    <w:rsid w:val="00655057"/>
    <w:rsid w:val="00657CF1"/>
    <w:rsid w:val="00662AA6"/>
    <w:rsid w:val="00664C8F"/>
    <w:rsid w:val="0067351C"/>
    <w:rsid w:val="00677DD6"/>
    <w:rsid w:val="0068321C"/>
    <w:rsid w:val="0068453C"/>
    <w:rsid w:val="00691525"/>
    <w:rsid w:val="006A4CB5"/>
    <w:rsid w:val="006A5255"/>
    <w:rsid w:val="006A6F33"/>
    <w:rsid w:val="006B017B"/>
    <w:rsid w:val="006B627E"/>
    <w:rsid w:val="006C2CD0"/>
    <w:rsid w:val="006C384B"/>
    <w:rsid w:val="006C3A8F"/>
    <w:rsid w:val="006C4E69"/>
    <w:rsid w:val="006C6FAD"/>
    <w:rsid w:val="006D4BB4"/>
    <w:rsid w:val="006E55E0"/>
    <w:rsid w:val="006E7659"/>
    <w:rsid w:val="006F1A97"/>
    <w:rsid w:val="006F58BF"/>
    <w:rsid w:val="007006F1"/>
    <w:rsid w:val="00702437"/>
    <w:rsid w:val="00706985"/>
    <w:rsid w:val="007162F9"/>
    <w:rsid w:val="0072083F"/>
    <w:rsid w:val="007247F9"/>
    <w:rsid w:val="00724D0D"/>
    <w:rsid w:val="0072629D"/>
    <w:rsid w:val="0072669D"/>
    <w:rsid w:val="00726AD3"/>
    <w:rsid w:val="0073105C"/>
    <w:rsid w:val="007365B9"/>
    <w:rsid w:val="00743E0D"/>
    <w:rsid w:val="00746B80"/>
    <w:rsid w:val="00752971"/>
    <w:rsid w:val="00756EE6"/>
    <w:rsid w:val="00762BA3"/>
    <w:rsid w:val="00767C8D"/>
    <w:rsid w:val="00771DB8"/>
    <w:rsid w:val="00775BA8"/>
    <w:rsid w:val="0078307C"/>
    <w:rsid w:val="00783545"/>
    <w:rsid w:val="007A30AA"/>
    <w:rsid w:val="007B517A"/>
    <w:rsid w:val="007B7898"/>
    <w:rsid w:val="007D36CE"/>
    <w:rsid w:val="007E2401"/>
    <w:rsid w:val="007F1C78"/>
    <w:rsid w:val="007F215D"/>
    <w:rsid w:val="007F31D6"/>
    <w:rsid w:val="007F34BF"/>
    <w:rsid w:val="007F57CC"/>
    <w:rsid w:val="007F59A8"/>
    <w:rsid w:val="007F61B3"/>
    <w:rsid w:val="008138B3"/>
    <w:rsid w:val="00815B0E"/>
    <w:rsid w:val="00816197"/>
    <w:rsid w:val="00817E72"/>
    <w:rsid w:val="00822B22"/>
    <w:rsid w:val="0082431D"/>
    <w:rsid w:val="00836F44"/>
    <w:rsid w:val="008436E4"/>
    <w:rsid w:val="00847FCC"/>
    <w:rsid w:val="008513C2"/>
    <w:rsid w:val="0085206B"/>
    <w:rsid w:val="008666F4"/>
    <w:rsid w:val="0086787B"/>
    <w:rsid w:val="0087330F"/>
    <w:rsid w:val="00881756"/>
    <w:rsid w:val="00884127"/>
    <w:rsid w:val="00884BC9"/>
    <w:rsid w:val="008932A4"/>
    <w:rsid w:val="00893617"/>
    <w:rsid w:val="008941AE"/>
    <w:rsid w:val="00895871"/>
    <w:rsid w:val="00895995"/>
    <w:rsid w:val="008A28CE"/>
    <w:rsid w:val="008A6E4C"/>
    <w:rsid w:val="008B0B2B"/>
    <w:rsid w:val="008B54C8"/>
    <w:rsid w:val="008D2414"/>
    <w:rsid w:val="008E3813"/>
    <w:rsid w:val="008E6326"/>
    <w:rsid w:val="008E68F5"/>
    <w:rsid w:val="008F185D"/>
    <w:rsid w:val="008F425C"/>
    <w:rsid w:val="008F4BF5"/>
    <w:rsid w:val="008F5EA2"/>
    <w:rsid w:val="008F675B"/>
    <w:rsid w:val="008F6EA8"/>
    <w:rsid w:val="009010EE"/>
    <w:rsid w:val="00912FB1"/>
    <w:rsid w:val="0091364F"/>
    <w:rsid w:val="009139E6"/>
    <w:rsid w:val="009167BE"/>
    <w:rsid w:val="009205D9"/>
    <w:rsid w:val="00921714"/>
    <w:rsid w:val="00926937"/>
    <w:rsid w:val="00933C84"/>
    <w:rsid w:val="00935537"/>
    <w:rsid w:val="0093746C"/>
    <w:rsid w:val="00942748"/>
    <w:rsid w:val="00944C9C"/>
    <w:rsid w:val="00951247"/>
    <w:rsid w:val="0095363E"/>
    <w:rsid w:val="00962670"/>
    <w:rsid w:val="009628A3"/>
    <w:rsid w:val="009635D3"/>
    <w:rsid w:val="00982410"/>
    <w:rsid w:val="00984B37"/>
    <w:rsid w:val="0098649B"/>
    <w:rsid w:val="00990150"/>
    <w:rsid w:val="00991CC5"/>
    <w:rsid w:val="0099236A"/>
    <w:rsid w:val="00994A42"/>
    <w:rsid w:val="009952DD"/>
    <w:rsid w:val="009A12A1"/>
    <w:rsid w:val="009A1520"/>
    <w:rsid w:val="009A5701"/>
    <w:rsid w:val="009A66D8"/>
    <w:rsid w:val="009A770B"/>
    <w:rsid w:val="009B7817"/>
    <w:rsid w:val="009C0F49"/>
    <w:rsid w:val="009C259D"/>
    <w:rsid w:val="009C577F"/>
    <w:rsid w:val="009C64A8"/>
    <w:rsid w:val="009D0380"/>
    <w:rsid w:val="009D0E28"/>
    <w:rsid w:val="009D5D9D"/>
    <w:rsid w:val="009E1B65"/>
    <w:rsid w:val="009E254E"/>
    <w:rsid w:val="009E3757"/>
    <w:rsid w:val="009E3D32"/>
    <w:rsid w:val="009E5DC2"/>
    <w:rsid w:val="009E6B1B"/>
    <w:rsid w:val="009E7BDC"/>
    <w:rsid w:val="009F032A"/>
    <w:rsid w:val="009F3C3A"/>
    <w:rsid w:val="00A01F61"/>
    <w:rsid w:val="00A05436"/>
    <w:rsid w:val="00A10533"/>
    <w:rsid w:val="00A123CA"/>
    <w:rsid w:val="00A13877"/>
    <w:rsid w:val="00A147BA"/>
    <w:rsid w:val="00A211BA"/>
    <w:rsid w:val="00A231E0"/>
    <w:rsid w:val="00A24FAA"/>
    <w:rsid w:val="00A2793A"/>
    <w:rsid w:val="00A34C92"/>
    <w:rsid w:val="00A37776"/>
    <w:rsid w:val="00A3783E"/>
    <w:rsid w:val="00A43F7F"/>
    <w:rsid w:val="00A449A9"/>
    <w:rsid w:val="00A47862"/>
    <w:rsid w:val="00A55027"/>
    <w:rsid w:val="00A61B21"/>
    <w:rsid w:val="00A66B6F"/>
    <w:rsid w:val="00A6745E"/>
    <w:rsid w:val="00A67587"/>
    <w:rsid w:val="00A72255"/>
    <w:rsid w:val="00A72279"/>
    <w:rsid w:val="00A730DA"/>
    <w:rsid w:val="00A73A44"/>
    <w:rsid w:val="00A839AB"/>
    <w:rsid w:val="00A868FE"/>
    <w:rsid w:val="00A91570"/>
    <w:rsid w:val="00A93F24"/>
    <w:rsid w:val="00AA0420"/>
    <w:rsid w:val="00AA083D"/>
    <w:rsid w:val="00AA5915"/>
    <w:rsid w:val="00AB57EB"/>
    <w:rsid w:val="00AB5B09"/>
    <w:rsid w:val="00AB71CD"/>
    <w:rsid w:val="00AC1E58"/>
    <w:rsid w:val="00AC6DBF"/>
    <w:rsid w:val="00AD0C89"/>
    <w:rsid w:val="00AD26F1"/>
    <w:rsid w:val="00AE06F4"/>
    <w:rsid w:val="00AE52E9"/>
    <w:rsid w:val="00AF123C"/>
    <w:rsid w:val="00AF49C9"/>
    <w:rsid w:val="00B00105"/>
    <w:rsid w:val="00B0343D"/>
    <w:rsid w:val="00B045C1"/>
    <w:rsid w:val="00B051E1"/>
    <w:rsid w:val="00B05229"/>
    <w:rsid w:val="00B114CC"/>
    <w:rsid w:val="00B15E74"/>
    <w:rsid w:val="00B23391"/>
    <w:rsid w:val="00B2394F"/>
    <w:rsid w:val="00B26BF4"/>
    <w:rsid w:val="00B273F0"/>
    <w:rsid w:val="00B321F1"/>
    <w:rsid w:val="00B352BE"/>
    <w:rsid w:val="00B364DF"/>
    <w:rsid w:val="00B42194"/>
    <w:rsid w:val="00B43239"/>
    <w:rsid w:val="00B43E32"/>
    <w:rsid w:val="00B536AB"/>
    <w:rsid w:val="00B64850"/>
    <w:rsid w:val="00B662FA"/>
    <w:rsid w:val="00B67AF6"/>
    <w:rsid w:val="00B70177"/>
    <w:rsid w:val="00B77D5B"/>
    <w:rsid w:val="00B851DC"/>
    <w:rsid w:val="00B861EB"/>
    <w:rsid w:val="00B864D9"/>
    <w:rsid w:val="00B91F7B"/>
    <w:rsid w:val="00B977F4"/>
    <w:rsid w:val="00BA1D00"/>
    <w:rsid w:val="00BA1EE1"/>
    <w:rsid w:val="00BA2990"/>
    <w:rsid w:val="00BA4EEC"/>
    <w:rsid w:val="00BA6584"/>
    <w:rsid w:val="00BB3E71"/>
    <w:rsid w:val="00BB48A5"/>
    <w:rsid w:val="00BB5609"/>
    <w:rsid w:val="00BC0BC6"/>
    <w:rsid w:val="00BC3A32"/>
    <w:rsid w:val="00BC6693"/>
    <w:rsid w:val="00BC7EF0"/>
    <w:rsid w:val="00BD2826"/>
    <w:rsid w:val="00BD315D"/>
    <w:rsid w:val="00BD4D1D"/>
    <w:rsid w:val="00BD56CB"/>
    <w:rsid w:val="00BE0468"/>
    <w:rsid w:val="00BE1576"/>
    <w:rsid w:val="00BE785E"/>
    <w:rsid w:val="00BF0AEF"/>
    <w:rsid w:val="00BF4C2F"/>
    <w:rsid w:val="00C04D5C"/>
    <w:rsid w:val="00C10DB1"/>
    <w:rsid w:val="00C14D15"/>
    <w:rsid w:val="00C1608D"/>
    <w:rsid w:val="00C1771E"/>
    <w:rsid w:val="00C22D32"/>
    <w:rsid w:val="00C22DA0"/>
    <w:rsid w:val="00C415E4"/>
    <w:rsid w:val="00C4349F"/>
    <w:rsid w:val="00C44CA4"/>
    <w:rsid w:val="00C5064F"/>
    <w:rsid w:val="00C55FA2"/>
    <w:rsid w:val="00C621F9"/>
    <w:rsid w:val="00C700F2"/>
    <w:rsid w:val="00C733CF"/>
    <w:rsid w:val="00C77B0C"/>
    <w:rsid w:val="00C915CF"/>
    <w:rsid w:val="00CA3C67"/>
    <w:rsid w:val="00CA4312"/>
    <w:rsid w:val="00CA6660"/>
    <w:rsid w:val="00CB5455"/>
    <w:rsid w:val="00CC68AA"/>
    <w:rsid w:val="00CD4FC5"/>
    <w:rsid w:val="00CD77E6"/>
    <w:rsid w:val="00CE130D"/>
    <w:rsid w:val="00CE3025"/>
    <w:rsid w:val="00CE37DF"/>
    <w:rsid w:val="00CE59F1"/>
    <w:rsid w:val="00CF68FD"/>
    <w:rsid w:val="00D2012D"/>
    <w:rsid w:val="00D2477F"/>
    <w:rsid w:val="00D2499E"/>
    <w:rsid w:val="00D343DE"/>
    <w:rsid w:val="00D34C19"/>
    <w:rsid w:val="00D40843"/>
    <w:rsid w:val="00D413B5"/>
    <w:rsid w:val="00D41A82"/>
    <w:rsid w:val="00D5663B"/>
    <w:rsid w:val="00D56BB4"/>
    <w:rsid w:val="00D657E0"/>
    <w:rsid w:val="00D674E6"/>
    <w:rsid w:val="00D7114D"/>
    <w:rsid w:val="00D822F8"/>
    <w:rsid w:val="00D826E7"/>
    <w:rsid w:val="00D875EF"/>
    <w:rsid w:val="00DA30D4"/>
    <w:rsid w:val="00DB08C8"/>
    <w:rsid w:val="00DB3494"/>
    <w:rsid w:val="00DB73FB"/>
    <w:rsid w:val="00DC7415"/>
    <w:rsid w:val="00DD3365"/>
    <w:rsid w:val="00DF00EA"/>
    <w:rsid w:val="00DF7523"/>
    <w:rsid w:val="00E01629"/>
    <w:rsid w:val="00E05B40"/>
    <w:rsid w:val="00E07E6D"/>
    <w:rsid w:val="00E1290E"/>
    <w:rsid w:val="00E12C2E"/>
    <w:rsid w:val="00E13ED7"/>
    <w:rsid w:val="00E14787"/>
    <w:rsid w:val="00E218AF"/>
    <w:rsid w:val="00E27B05"/>
    <w:rsid w:val="00E32250"/>
    <w:rsid w:val="00E362AF"/>
    <w:rsid w:val="00E36B14"/>
    <w:rsid w:val="00E37C1D"/>
    <w:rsid w:val="00E47332"/>
    <w:rsid w:val="00E52261"/>
    <w:rsid w:val="00E54656"/>
    <w:rsid w:val="00E6130F"/>
    <w:rsid w:val="00E6319A"/>
    <w:rsid w:val="00E67854"/>
    <w:rsid w:val="00E70A90"/>
    <w:rsid w:val="00E75B87"/>
    <w:rsid w:val="00E77A42"/>
    <w:rsid w:val="00E9285E"/>
    <w:rsid w:val="00E93788"/>
    <w:rsid w:val="00E94DD3"/>
    <w:rsid w:val="00E9758A"/>
    <w:rsid w:val="00EC55CE"/>
    <w:rsid w:val="00EC7A72"/>
    <w:rsid w:val="00ED19BE"/>
    <w:rsid w:val="00ED4BF8"/>
    <w:rsid w:val="00EE153E"/>
    <w:rsid w:val="00EE217F"/>
    <w:rsid w:val="00EE56D8"/>
    <w:rsid w:val="00EF20C1"/>
    <w:rsid w:val="00EF5CE4"/>
    <w:rsid w:val="00F13041"/>
    <w:rsid w:val="00F14387"/>
    <w:rsid w:val="00F148C2"/>
    <w:rsid w:val="00F17514"/>
    <w:rsid w:val="00F23128"/>
    <w:rsid w:val="00F30CA3"/>
    <w:rsid w:val="00F368A4"/>
    <w:rsid w:val="00F4348A"/>
    <w:rsid w:val="00F43927"/>
    <w:rsid w:val="00F45AC0"/>
    <w:rsid w:val="00F50AB4"/>
    <w:rsid w:val="00F62365"/>
    <w:rsid w:val="00F6797E"/>
    <w:rsid w:val="00F67CCF"/>
    <w:rsid w:val="00F7332B"/>
    <w:rsid w:val="00F770AD"/>
    <w:rsid w:val="00F77DC6"/>
    <w:rsid w:val="00F83B48"/>
    <w:rsid w:val="00F84BFD"/>
    <w:rsid w:val="00F868D2"/>
    <w:rsid w:val="00F90E4A"/>
    <w:rsid w:val="00F9588B"/>
    <w:rsid w:val="00F95A81"/>
    <w:rsid w:val="00F97D53"/>
    <w:rsid w:val="00FA02BB"/>
    <w:rsid w:val="00FA3FBF"/>
    <w:rsid w:val="00FA72DA"/>
    <w:rsid w:val="00FB0C35"/>
    <w:rsid w:val="00FB2CAC"/>
    <w:rsid w:val="00FB7D72"/>
    <w:rsid w:val="00FC6EA1"/>
    <w:rsid w:val="00FD1094"/>
    <w:rsid w:val="00FD20B2"/>
    <w:rsid w:val="00FD2652"/>
    <w:rsid w:val="00FD266A"/>
    <w:rsid w:val="00FD2972"/>
    <w:rsid w:val="00FD4C40"/>
    <w:rsid w:val="00FE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16C4BC"/>
  <w15:chartTrackingRefBased/>
  <w15:docId w15:val="{E22A4FDA-7CD8-4BDB-A9D8-D333921B6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A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3CB7"/>
    <w:rPr>
      <w:color w:val="0563C1" w:themeColor="hyperlink"/>
      <w:u w:val="single"/>
    </w:rPr>
  </w:style>
  <w:style w:type="character" w:styleId="UnresolvedMention">
    <w:name w:val="Unresolved Mention"/>
    <w:basedOn w:val="DefaultParagraphFont"/>
    <w:uiPriority w:val="99"/>
    <w:semiHidden/>
    <w:unhideWhenUsed/>
    <w:rsid w:val="001C3CB7"/>
    <w:rPr>
      <w:color w:val="605E5C"/>
      <w:shd w:val="clear" w:color="auto" w:fill="E1DFDD"/>
    </w:rPr>
  </w:style>
  <w:style w:type="character" w:styleId="FollowedHyperlink">
    <w:name w:val="FollowedHyperlink"/>
    <w:basedOn w:val="DefaultParagraphFont"/>
    <w:uiPriority w:val="99"/>
    <w:semiHidden/>
    <w:unhideWhenUsed/>
    <w:rsid w:val="001F2F04"/>
    <w:rPr>
      <w:color w:val="954F72" w:themeColor="followedHyperlink"/>
      <w:u w:val="single"/>
    </w:rPr>
  </w:style>
  <w:style w:type="table" w:styleId="TableGrid">
    <w:name w:val="Table Grid"/>
    <w:basedOn w:val="TableNormal"/>
    <w:uiPriority w:val="39"/>
    <w:rsid w:val="00056D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5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229"/>
  </w:style>
  <w:style w:type="paragraph" w:styleId="Footer">
    <w:name w:val="footer"/>
    <w:basedOn w:val="Normal"/>
    <w:link w:val="FooterChar"/>
    <w:uiPriority w:val="99"/>
    <w:unhideWhenUsed/>
    <w:rsid w:val="00B05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news-stories/social-care-really-matters-but-how-well-is-it-valued-by-society" TargetMode="External"/><Relationship Id="rId18" Type="http://schemas.openxmlformats.org/officeDocument/2006/relationships/hyperlink" Target="https://go.manpowergroup.com/hubfs/TalentShortage%202018%20(Global)%20Assets/PDFs/MG_TalentShortage2018_lo%206_25_18_FINAL.pdf#:~:text=To%20win%20in%20the%20digital%20age%20an%20effective,complement%20existing%20skills.%20BUILD%2C%20BUY%2C%20BORROW%20AND%20BRIDGE%3A" TargetMode="External"/><Relationship Id="rId26" Type="http://schemas.openxmlformats.org/officeDocument/2006/relationships/hyperlink" Target="https://www.peoplemanagement.co.uk/voices/comment/ill-tell-you-something-attract-retain-generation-z-talent-hr-better-understand-peter-watkins" TargetMode="External"/><Relationship Id="rId39" Type="http://schemas.openxmlformats.org/officeDocument/2006/relationships/header" Target="header3.xml"/><Relationship Id="rId21" Type="http://schemas.openxmlformats.org/officeDocument/2006/relationships/hyperlink" Target="https://www.cardiff.ac.uk/__data/assets/pdf_file/0019/2427400/social_care_final2_aug20.pdf" TargetMode="External"/><Relationship Id="rId34" Type="http://schemas.openxmlformats.org/officeDocument/2006/relationships/hyperlink" Target="https://statswales.gov.wales/Catalogue/Population-and-Migration/Population/Estimates/Local-Authority/populationestimates-by-localauthority-year" TargetMode="External"/><Relationship Id="rId42" Type="http://schemas.openxmlformats.org/officeDocument/2006/relationships/theme" Target="theme/theme1.xml"/><Relationship Id="rId7" Type="http://schemas.openxmlformats.org/officeDocument/2006/relationships/hyperlink" Target="https://journals.aom.org/doi/abs/10.5465/amp.24.2.48" TargetMode="External"/><Relationship Id="rId2" Type="http://schemas.openxmlformats.org/officeDocument/2006/relationships/styles" Target="styles.xml"/><Relationship Id="rId16" Type="http://schemas.openxmlformats.org/officeDocument/2006/relationships/hyperlink" Target="https://gov.wales/implications-brexit-social-care-and-childcare-workforce-0" TargetMode="External"/><Relationship Id="rId20" Type="http://schemas.openxmlformats.org/officeDocument/2006/relationships/hyperlink" Target="https://www.pembrokeshire.gov.uk/work-in-social-care-information/benefits" TargetMode="External"/><Relationship Id="rId29" Type="http://schemas.openxmlformats.org/officeDocument/2006/relationships/hyperlink" Target="https://www.youtube.com/watch?v=8lMygQuwnkA"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co.uk/knowledge/strategy/resourcing/turnover-retention-factsheet" TargetMode="External"/><Relationship Id="rId24" Type="http://schemas.openxmlformats.org/officeDocument/2006/relationships/hyperlink" Target="https://www.prospects.ac.uk/careers-advice/interview-tips/strength-based-interviews" TargetMode="External"/><Relationship Id="rId32" Type="http://schemas.openxmlformats.org/officeDocument/2006/relationships/hyperlink" Target="https://www.cipd.co.uk/knowledge/fundamentals/people/recruitment/brand-factsheet"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peoplemanagement.co.uk/long-reads/articles/importance-creating-good-leavers" TargetMode="External"/><Relationship Id="rId23" Type="http://schemas.openxmlformats.org/officeDocument/2006/relationships/hyperlink" Target="https://www.peoplemanagement.co.uk/voices/comment/time-start-engaging-millennials" TargetMode="External"/><Relationship Id="rId28" Type="http://schemas.openxmlformats.org/officeDocument/2006/relationships/hyperlink" Target="https://nation.cymru/news/extra-cash-for-all-welsh-councils-in-2022-23/" TargetMode="External"/><Relationship Id="rId36" Type="http://schemas.openxmlformats.org/officeDocument/2006/relationships/header" Target="header2.xml"/><Relationship Id="rId10" Type="http://schemas.openxmlformats.org/officeDocument/2006/relationships/hyperlink" Target="https://www.peoplemanagement.co.uk/voices/comment/workspace-version-2-0" TargetMode="External"/><Relationship Id="rId19" Type="http://schemas.openxmlformats.org/officeDocument/2006/relationships/hyperlink" Target="https://www.ons.gov.uk/peoplepopulationandcommunity/populationandmigration/internationalmigration/bulletins/migrationstatisticsquarterlyreport/august2020" TargetMode="External"/><Relationship Id="rId31" Type="http://schemas.openxmlformats.org/officeDocument/2006/relationships/hyperlink" Target="http://www.ceredigion.gov.uk" TargetMode="External"/><Relationship Id="rId4" Type="http://schemas.openxmlformats.org/officeDocument/2006/relationships/webSettings" Target="webSettings.xml"/><Relationship Id="rId9" Type="http://schemas.openxmlformats.org/officeDocument/2006/relationships/hyperlink" Target="https://www.bbc.co.uk/news/uk-wales-58739603%20(Accessed%2022/01/22" TargetMode="External"/><Relationship Id="rId14" Type="http://schemas.openxmlformats.org/officeDocument/2006/relationships/hyperlink" Target="https://www.theguardian.com/social-care-network/social-life-blog/2015/nov/04/social-workers-arent-failing-the-system-the-system-is-failing-them" TargetMode="External"/><Relationship Id="rId22" Type="http://schemas.openxmlformats.org/officeDocument/2006/relationships/hyperlink" Target="http://www.skillsforcare.org.uk/stateof" TargetMode="External"/><Relationship Id="rId27" Type="http://schemas.openxmlformats.org/officeDocument/2006/relationships/hyperlink" Target="https://movingforward.wales/documents/WEB-14542_21-Welsh-Labour-Manifesto_A5.pdf" TargetMode="External"/><Relationship Id="rId30" Type="http://schemas.openxmlformats.org/officeDocument/2006/relationships/hyperlink" Target="mailto:ainger.scanlon@uwtsd.ac.uk" TargetMode="External"/><Relationship Id="rId35" Type="http://schemas.openxmlformats.org/officeDocument/2006/relationships/header" Target="header1.xml"/><Relationship Id="rId8" Type="http://schemas.openxmlformats.org/officeDocument/2006/relationships/hyperlink" Target="https://www.bbc.co.uk/news/uk-wales-58068098" TargetMode="External"/><Relationship Id="rId3" Type="http://schemas.openxmlformats.org/officeDocument/2006/relationships/settings" Target="settings.xml"/><Relationship Id="rId12" Type="http://schemas.openxmlformats.org/officeDocument/2006/relationships/hyperlink" Target="https://gov.wales/sites/default/files/publications/2020-11/more-than-just-words-action-plan-2019-2020.pdf" TargetMode="External"/><Relationship Id="rId17" Type="http://schemas.openxmlformats.org/officeDocument/2006/relationships/hyperlink" Target="https://www.theguardian.com/society/2008/nov/12/child-protection-crime-baby-p" TargetMode="External"/><Relationship Id="rId25" Type="http://schemas.openxmlformats.org/officeDocument/2006/relationships/hyperlink" Target="https://www.gov.uk/government/publications/skilled-worker-visa-shortage-occupations/skilled-worker-visa-shortage-occupations" TargetMode="External"/><Relationship Id="rId33" Type="http://schemas.openxmlformats.org/officeDocument/2006/relationships/hyperlink" Target="https://www.ons.gov.uk/peoplepopulationandcommunity/crimeandjustice/datasets/policeforceareadatatables"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F3B5B-7A3C-442F-9F17-F39651AB2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3583</TotalTime>
  <Pages>28</Pages>
  <Words>5454</Words>
  <Characters>31093</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Wyn Jones</dc:creator>
  <cp:keywords/>
  <dc:description/>
  <cp:lastModifiedBy>Rhian Wyn Jones</cp:lastModifiedBy>
  <cp:revision>595</cp:revision>
  <dcterms:created xsi:type="dcterms:W3CDTF">2022-01-29T11:04:00Z</dcterms:created>
  <dcterms:modified xsi:type="dcterms:W3CDTF">2022-02-02T03:37:00Z</dcterms:modified>
</cp:coreProperties>
</file>