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9A07A3" w14:textId="77777777" w:rsidR="00052F95" w:rsidRDefault="00667412">
      <w:r>
        <w:t xml:space="preserve">                     </w:t>
      </w:r>
    </w:p>
    <w:p w14:paraId="1698ACD5" w14:textId="77777777" w:rsidR="00052F95" w:rsidRDefault="00052F95"/>
    <w:p w14:paraId="6383EBCA" w14:textId="77777777" w:rsidR="00052F95" w:rsidRDefault="00052F95"/>
    <w:p w14:paraId="3D46988D" w14:textId="77777777" w:rsidR="00052F95" w:rsidRDefault="00052F95"/>
    <w:p w14:paraId="234C0A20" w14:textId="77777777" w:rsidR="00052F95" w:rsidRDefault="00052F95"/>
    <w:p w14:paraId="7B8DB45F" w14:textId="6977BF7E" w:rsidR="00052F95" w:rsidRDefault="00667412" w:rsidP="00052F95">
      <w:pPr>
        <w:jc w:val="center"/>
      </w:pPr>
      <w:r>
        <w:t>MODULE NAME: Developing and Managing Individuals and Teams</w:t>
      </w:r>
    </w:p>
    <w:p w14:paraId="74BB4436" w14:textId="77777777" w:rsidR="00052F95" w:rsidRDefault="00667412" w:rsidP="00052F95">
      <w:pPr>
        <w:jc w:val="center"/>
      </w:pPr>
      <w:r>
        <w:t>MODULE CODE: LCLM5002</w:t>
      </w:r>
    </w:p>
    <w:p w14:paraId="3CF36331" w14:textId="77777777" w:rsidR="00052F95" w:rsidRDefault="00231B5A" w:rsidP="00052F95">
      <w:pPr>
        <w:jc w:val="center"/>
      </w:pPr>
      <w:r>
        <w:t>STUDENT NAME: MD KAJOL MIAH</w:t>
      </w:r>
    </w:p>
    <w:p w14:paraId="7E0938FE" w14:textId="77777777" w:rsidR="00052F95" w:rsidRDefault="00231B5A" w:rsidP="00052F95">
      <w:pPr>
        <w:jc w:val="center"/>
      </w:pPr>
      <w:r>
        <w:t>STUDENT NUMBER:2417013</w:t>
      </w:r>
    </w:p>
    <w:p w14:paraId="32BCEBF7" w14:textId="42DC5BBD" w:rsidR="00231B5A" w:rsidRDefault="00231B5A" w:rsidP="00052F95">
      <w:pPr>
        <w:jc w:val="center"/>
      </w:pPr>
      <w:r>
        <w:t>LECTURER NAME: FAIZU EDU</w:t>
      </w:r>
    </w:p>
    <w:p w14:paraId="21F65C42" w14:textId="77777777" w:rsidR="008B6378" w:rsidRDefault="008B6378" w:rsidP="00052F95">
      <w:pPr>
        <w:jc w:val="center"/>
      </w:pPr>
    </w:p>
    <w:p w14:paraId="7F6A500A" w14:textId="77777777" w:rsidR="008B6378" w:rsidRDefault="008B6378"/>
    <w:p w14:paraId="4C66DDEA" w14:textId="77777777" w:rsidR="008B6378" w:rsidRDefault="008B6378"/>
    <w:p w14:paraId="6C8DD75A" w14:textId="77777777" w:rsidR="008B6378" w:rsidRDefault="008B6378"/>
    <w:p w14:paraId="3A4732A8" w14:textId="77777777" w:rsidR="008B6378" w:rsidRDefault="008B6378"/>
    <w:p w14:paraId="3A206A4D" w14:textId="77777777" w:rsidR="008B6378" w:rsidRDefault="008B6378"/>
    <w:p w14:paraId="3710A986" w14:textId="77777777" w:rsidR="008B6378" w:rsidRDefault="008B6378"/>
    <w:p w14:paraId="77481DE0" w14:textId="77777777" w:rsidR="008B6378" w:rsidRDefault="008B6378"/>
    <w:p w14:paraId="6C9E514E" w14:textId="77777777" w:rsidR="008B6378" w:rsidRDefault="008B6378"/>
    <w:p w14:paraId="35A4B0D8" w14:textId="77777777" w:rsidR="008B6378" w:rsidRDefault="008B6378"/>
    <w:p w14:paraId="348756B6" w14:textId="77777777" w:rsidR="008B6378" w:rsidRDefault="008B6378"/>
    <w:p w14:paraId="3BD26335" w14:textId="77777777" w:rsidR="008B6378" w:rsidRDefault="008B6378"/>
    <w:p w14:paraId="30C77BBA" w14:textId="77777777" w:rsidR="008B6378" w:rsidRDefault="008B6378"/>
    <w:p w14:paraId="5A98C3A7" w14:textId="77777777" w:rsidR="008B6378" w:rsidRDefault="008B6378"/>
    <w:p w14:paraId="00D3A7D4" w14:textId="77777777" w:rsidR="008B6378" w:rsidRDefault="008B6378"/>
    <w:p w14:paraId="1790136E" w14:textId="77777777" w:rsidR="008B6378" w:rsidRDefault="008B6378"/>
    <w:p w14:paraId="55CBED5E" w14:textId="77777777" w:rsidR="008B6378" w:rsidRDefault="008B6378"/>
    <w:p w14:paraId="30B9CD06" w14:textId="77777777" w:rsidR="008B6378" w:rsidRDefault="008B6378"/>
    <w:p w14:paraId="59CD31BD" w14:textId="77777777" w:rsidR="008B6378" w:rsidRDefault="008B6378"/>
    <w:p w14:paraId="25D0FF0F" w14:textId="77777777" w:rsidR="008B6378" w:rsidRDefault="008B6378"/>
    <w:p w14:paraId="038E54BD" w14:textId="77777777" w:rsidR="00FC49F3" w:rsidRDefault="00FC49F3" w:rsidP="008B6378"/>
    <w:p w14:paraId="3BCC3B70" w14:textId="417012CF" w:rsidR="008B6378" w:rsidRDefault="008B6378" w:rsidP="008B6378">
      <w:r>
        <w:lastRenderedPageBreak/>
        <w:t>Table of Contents</w:t>
      </w:r>
    </w:p>
    <w:p w14:paraId="2511047E" w14:textId="3A2ADEAB" w:rsidR="008B6378" w:rsidRDefault="008B6378" w:rsidP="008B6378">
      <w:r>
        <w:t>1.</w:t>
      </w:r>
      <w:r>
        <w:t xml:space="preserve"> </w:t>
      </w:r>
      <w:r>
        <w:t>Introduction--------------------------------------------------------</w:t>
      </w:r>
      <w:r w:rsidR="00615866">
        <w:t>-----------------------------------</w:t>
      </w:r>
      <w:r>
        <w:t>---------------------3</w:t>
      </w:r>
    </w:p>
    <w:p w14:paraId="18E62739" w14:textId="50AB31E7" w:rsidR="008B6378" w:rsidRDefault="008B6378" w:rsidP="008B6378">
      <w:r>
        <w:t>2.</w:t>
      </w:r>
      <w:r>
        <w:t xml:space="preserve"> </w:t>
      </w:r>
      <w:r>
        <w:t>Evaluation of Contemporary HR Practices to Address Leadership Capability---------</w:t>
      </w:r>
      <w:r w:rsidR="00145CCB">
        <w:t>-</w:t>
      </w:r>
      <w:r>
        <w:t>-------------------- 6</w:t>
      </w:r>
    </w:p>
    <w:p w14:paraId="2C0B8464" w14:textId="2B13DA36" w:rsidR="008B6378" w:rsidRDefault="008B6378" w:rsidP="008B6378">
      <w:r>
        <w:t>3.</w:t>
      </w:r>
      <w:r w:rsidR="00145CCB">
        <w:t xml:space="preserve"> </w:t>
      </w:r>
      <w:r>
        <w:t>Critical Evaluation HOW Managers can Ensure Urgent Implementation of</w:t>
      </w:r>
      <w:r w:rsidR="00145CCB">
        <w:t xml:space="preserve"> </w:t>
      </w:r>
      <w:r>
        <w:t>These Practices------------8</w:t>
      </w:r>
    </w:p>
    <w:p w14:paraId="50E2BAF5" w14:textId="007AC31C" w:rsidR="008B6378" w:rsidRDefault="008B6378" w:rsidP="008B6378">
      <w:r>
        <w:t>4.</w:t>
      </w:r>
      <w:r w:rsidR="00145CCB">
        <w:t xml:space="preserve"> </w:t>
      </w:r>
      <w:r>
        <w:t>Explanation of factors related to leadership capability in a changing workplace----------------</w:t>
      </w:r>
      <w:r w:rsidR="00145CCB">
        <w:t>---</w:t>
      </w:r>
      <w:r>
        <w:t>--------</w:t>
      </w:r>
    </w:p>
    <w:p w14:paraId="252B1F8C" w14:textId="7E5F7EA4" w:rsidR="008B6378" w:rsidRDefault="008B6378" w:rsidP="008B6378">
      <w:r>
        <w:t>5.</w:t>
      </w:r>
      <w:r w:rsidR="00615866">
        <w:t xml:space="preserve"> </w:t>
      </w:r>
      <w:r>
        <w:t>Conclusion----------------------------------------</w:t>
      </w:r>
      <w:r w:rsidR="00615866">
        <w:t>-----------------------------------</w:t>
      </w:r>
      <w:r>
        <w:t>---------------------------------------9</w:t>
      </w:r>
    </w:p>
    <w:p w14:paraId="02660FD6" w14:textId="4E37C8EB" w:rsidR="008B6378" w:rsidRDefault="008B6378" w:rsidP="008B6378">
      <w:r>
        <w:t>6.</w:t>
      </w:r>
      <w:r w:rsidR="00615866">
        <w:t xml:space="preserve"> </w:t>
      </w:r>
      <w:r>
        <w:t>Recommendation----------------------------</w:t>
      </w:r>
      <w:r w:rsidR="00615866">
        <w:t>---------------------------------</w:t>
      </w:r>
      <w:r>
        <w:t>------------------------------------------10</w:t>
      </w:r>
    </w:p>
    <w:p w14:paraId="75AC2979" w14:textId="2B512033" w:rsidR="008B6378" w:rsidRDefault="008B6378" w:rsidP="008B6378">
      <w:r>
        <w:t>7.</w:t>
      </w:r>
      <w:r w:rsidR="00615866">
        <w:t xml:space="preserve"> </w:t>
      </w:r>
      <w:r>
        <w:t>References------------------------------</w:t>
      </w:r>
      <w:r w:rsidR="00615866">
        <w:t>----------------------------------</w:t>
      </w:r>
      <w:r>
        <w:t>------------------------------------------------ 11</w:t>
      </w:r>
    </w:p>
    <w:p w14:paraId="5175B70E" w14:textId="77777777" w:rsidR="001008A4" w:rsidRDefault="001008A4" w:rsidP="008B6378"/>
    <w:p w14:paraId="0D9C1413" w14:textId="77777777" w:rsidR="001008A4" w:rsidRDefault="001008A4" w:rsidP="008B6378"/>
    <w:p w14:paraId="15F47A82" w14:textId="77777777" w:rsidR="00563EAB" w:rsidRDefault="00563EAB" w:rsidP="008B6378"/>
    <w:p w14:paraId="7C64DA10" w14:textId="77777777" w:rsidR="00563EAB" w:rsidRDefault="00563EAB" w:rsidP="008B6378"/>
    <w:p w14:paraId="7BC007AB" w14:textId="77777777" w:rsidR="00563EAB" w:rsidRDefault="00563EAB" w:rsidP="008B6378"/>
    <w:p w14:paraId="58BB6463" w14:textId="77777777" w:rsidR="00563EAB" w:rsidRDefault="00563EAB" w:rsidP="008B6378"/>
    <w:p w14:paraId="3334C476" w14:textId="77777777" w:rsidR="00563EAB" w:rsidRDefault="00563EAB" w:rsidP="008B6378"/>
    <w:p w14:paraId="61DC2592" w14:textId="77777777" w:rsidR="00563EAB" w:rsidRDefault="00563EAB" w:rsidP="008B6378"/>
    <w:p w14:paraId="1AEA965D" w14:textId="77777777" w:rsidR="00563EAB" w:rsidRDefault="00563EAB" w:rsidP="008B6378"/>
    <w:p w14:paraId="27481D78" w14:textId="77777777" w:rsidR="00563EAB" w:rsidRDefault="00563EAB" w:rsidP="008B6378"/>
    <w:p w14:paraId="3BD4F519" w14:textId="77777777" w:rsidR="00563EAB" w:rsidRDefault="00563EAB" w:rsidP="008B6378"/>
    <w:p w14:paraId="65529F1A" w14:textId="77777777" w:rsidR="00563EAB" w:rsidRDefault="00563EAB" w:rsidP="008B6378"/>
    <w:p w14:paraId="1E275565" w14:textId="77777777" w:rsidR="00563EAB" w:rsidRDefault="00563EAB" w:rsidP="008B6378"/>
    <w:p w14:paraId="3BF7CBDB" w14:textId="77777777" w:rsidR="00563EAB" w:rsidRDefault="00563EAB" w:rsidP="008B6378"/>
    <w:p w14:paraId="3E0C9685" w14:textId="77777777" w:rsidR="00563EAB" w:rsidRDefault="00563EAB" w:rsidP="008B6378"/>
    <w:p w14:paraId="3F540953" w14:textId="77777777" w:rsidR="00563EAB" w:rsidRDefault="00563EAB" w:rsidP="008B6378"/>
    <w:p w14:paraId="3025E8F2" w14:textId="77777777" w:rsidR="00563EAB" w:rsidRDefault="00563EAB" w:rsidP="008B6378"/>
    <w:p w14:paraId="25A2CE15" w14:textId="77777777" w:rsidR="00563EAB" w:rsidRDefault="00563EAB" w:rsidP="008B6378"/>
    <w:p w14:paraId="409B2F4D" w14:textId="77777777" w:rsidR="00563EAB" w:rsidRDefault="00563EAB" w:rsidP="008B6378"/>
    <w:p w14:paraId="6D6A6510" w14:textId="77777777" w:rsidR="00563EAB" w:rsidRDefault="00563EAB" w:rsidP="008B6378"/>
    <w:p w14:paraId="04043E55" w14:textId="77777777" w:rsidR="00563EAB" w:rsidRDefault="00563EAB" w:rsidP="008B6378"/>
    <w:p w14:paraId="43DF4092" w14:textId="77777777" w:rsidR="00563EAB" w:rsidRDefault="00563EAB" w:rsidP="008B6378"/>
    <w:p w14:paraId="77F79DAE" w14:textId="77777777" w:rsidR="00563EAB" w:rsidRDefault="00563EAB" w:rsidP="008B6378"/>
    <w:p w14:paraId="117C0EDA" w14:textId="2E941E17" w:rsidR="00563EAB" w:rsidRDefault="00081D2E" w:rsidP="00081D2E">
      <w:pPr>
        <w:pStyle w:val="Title"/>
        <w:rPr>
          <w:b/>
          <w:bCs/>
          <w:sz w:val="36"/>
          <w:szCs w:val="36"/>
        </w:rPr>
      </w:pPr>
      <w:r w:rsidRPr="00081D2E">
        <w:rPr>
          <w:b/>
          <w:bCs/>
          <w:sz w:val="36"/>
          <w:szCs w:val="36"/>
        </w:rPr>
        <w:lastRenderedPageBreak/>
        <w:t>Introduction</w:t>
      </w:r>
    </w:p>
    <w:p w14:paraId="181D4F5C" w14:textId="77777777" w:rsidR="00FC49F3" w:rsidRPr="00FC49F3" w:rsidRDefault="00FC49F3" w:rsidP="00FC49F3"/>
    <w:p w14:paraId="7B2B9554" w14:textId="2031E105" w:rsidR="00563EAB" w:rsidRDefault="007B5CEF" w:rsidP="00563EAB">
      <w:r>
        <w:t xml:space="preserve">Effective leadership is crucial in determining employee experience, performance and organizational culture. </w:t>
      </w:r>
      <w:r w:rsidR="00312E50">
        <w:t>During my first month working as an HR professional for a company in Birmingham, it became clear that the unu</w:t>
      </w:r>
      <w:r w:rsidR="00A11138">
        <w:t xml:space="preserve">sually high number of grievances being raised was largely due to </w:t>
      </w:r>
      <w:r w:rsidR="00B95E1F">
        <w:t xml:space="preserve">leadership capability issues. Concern about unclear </w:t>
      </w:r>
      <w:r w:rsidR="00873E2B">
        <w:t>communication, inconsistent decision-making</w:t>
      </w:r>
      <w:r w:rsidR="00816677">
        <w:t xml:space="preserve"> and a lack of support during organizational changes were voiced by employee</w:t>
      </w:r>
      <w:r w:rsidR="00832462">
        <w:t xml:space="preserve">s. These difficult reflect broader </w:t>
      </w:r>
      <w:r w:rsidR="000A1F7C">
        <w:t>changes in the contemporary workplace, where new leadership</w:t>
      </w:r>
      <w:r w:rsidR="00F117AB">
        <w:t xml:space="preserve"> styles are required due to rapid digital transformation, hybrid working models, and changing employee expectation. </w:t>
      </w:r>
      <w:proofErr w:type="gramStart"/>
      <w:r w:rsidR="00F117AB">
        <w:t>( CIPD</w:t>
      </w:r>
      <w:proofErr w:type="gramEnd"/>
      <w:r w:rsidR="00F117AB">
        <w:t>, 2023</w:t>
      </w:r>
      <w:r w:rsidR="003D737E">
        <w:t>).</w:t>
      </w:r>
    </w:p>
    <w:p w14:paraId="520CA642" w14:textId="77777777" w:rsidR="00563EAB" w:rsidRDefault="00563EAB" w:rsidP="00563EAB">
      <w:r>
        <w:t>The purpose of this report is to address the general managers request for a structured analysis of these challenges.</w:t>
      </w:r>
    </w:p>
    <w:p w14:paraId="4A531DCC" w14:textId="77777777" w:rsidR="00563EAB" w:rsidRDefault="00563EAB" w:rsidP="00563EAB">
      <w:r>
        <w:t>1.</w:t>
      </w:r>
      <w:r>
        <w:tab/>
        <w:t>The factors Influencing leadership capability in a changing workplace.</w:t>
      </w:r>
    </w:p>
    <w:p w14:paraId="71AB038F" w14:textId="77777777" w:rsidR="00563EAB" w:rsidRDefault="00563EAB" w:rsidP="00563EAB">
      <w:r>
        <w:t>2.</w:t>
      </w:r>
      <w:r>
        <w:tab/>
        <w:t>Contemporary HR practices that can strengthen leadership capability.</w:t>
      </w:r>
    </w:p>
    <w:p w14:paraId="4BD5EF6C" w14:textId="06C696A8" w:rsidR="00563EAB" w:rsidRDefault="00563EAB" w:rsidP="00563EAB">
      <w:r>
        <w:t>3.</w:t>
      </w:r>
      <w:r>
        <w:tab/>
      </w:r>
      <w:r w:rsidR="003D737E">
        <w:t xml:space="preserve">How department managers </w:t>
      </w:r>
      <w:r w:rsidR="00D5176A">
        <w:t xml:space="preserve">can ensure these practices are urgently and effectively implemented. </w:t>
      </w:r>
      <w:r w:rsidR="003D737E">
        <w:t xml:space="preserve"> </w:t>
      </w:r>
    </w:p>
    <w:p w14:paraId="419FC5F5" w14:textId="77777777" w:rsidR="00D5176A" w:rsidRDefault="00563EAB" w:rsidP="00563EAB">
      <w:r>
        <w:t>4.</w:t>
      </w:r>
      <w:r>
        <w:tab/>
        <w:t xml:space="preserve">Final recommendations to improve leadership and reduce grievance. </w:t>
      </w:r>
    </w:p>
    <w:p w14:paraId="76A310F7" w14:textId="65D3BB55" w:rsidR="00563EAB" w:rsidRDefault="00563EAB" w:rsidP="00563EAB"/>
    <w:p w14:paraId="6EDDDDA1" w14:textId="7F3C7676" w:rsidR="005419BA" w:rsidRDefault="005419BA" w:rsidP="00563EAB">
      <w:r>
        <w:t>This report attempts to offer a plan for creating more resilient, inclusive and successful leadership throughout the organization by concentrating on leadership development within the framework of workplace transformation.</w:t>
      </w:r>
    </w:p>
    <w:p w14:paraId="0E8076A9" w14:textId="77777777" w:rsidR="00C714A3" w:rsidRDefault="00C714A3" w:rsidP="00563EAB">
      <w:pPr>
        <w:rPr>
          <w:sz w:val="36"/>
          <w:szCs w:val="36"/>
        </w:rPr>
      </w:pPr>
    </w:p>
    <w:p w14:paraId="6C2EDB9E" w14:textId="77777777" w:rsidR="00CD76A8" w:rsidRPr="00CD76A8" w:rsidRDefault="00CD76A8" w:rsidP="00563EAB">
      <w:pPr>
        <w:rPr>
          <w:sz w:val="36"/>
          <w:szCs w:val="36"/>
        </w:rPr>
      </w:pPr>
    </w:p>
    <w:p w14:paraId="0C64C648" w14:textId="23C4C964" w:rsidR="00A8151F" w:rsidRPr="00CD76A8" w:rsidRDefault="00956F00" w:rsidP="00A8151F">
      <w:pPr>
        <w:pStyle w:val="Title"/>
        <w:rPr>
          <w:b/>
          <w:bCs/>
          <w:sz w:val="36"/>
          <w:szCs w:val="36"/>
        </w:rPr>
      </w:pPr>
      <w:r w:rsidRPr="00CD76A8">
        <w:rPr>
          <w:b/>
          <w:bCs/>
          <w:sz w:val="36"/>
          <w:szCs w:val="36"/>
        </w:rPr>
        <w:t>Explanation of Factors Related to Leadership Capability in a Changing Workplace</w:t>
      </w:r>
    </w:p>
    <w:p w14:paraId="683D106C" w14:textId="77777777" w:rsidR="00A8151F" w:rsidRDefault="00A8151F" w:rsidP="00A8151F"/>
    <w:p w14:paraId="268D1C33" w14:textId="1F38EF0A" w:rsidR="00A8151F" w:rsidRPr="00A8151F" w:rsidRDefault="000942AB" w:rsidP="00A8151F">
      <w:r>
        <w:t>A series of interconnected organisational, technological and cultural are re-shaping</w:t>
      </w:r>
      <w:r w:rsidR="00826869">
        <w:t xml:space="preserve"> leadership capability. These elements affect employee’s perceptions of the workplace as well as how leaders carry out their duties. </w:t>
      </w:r>
    </w:p>
    <w:p w14:paraId="7A63F270" w14:textId="77777777" w:rsidR="001F3AE1" w:rsidRDefault="001F3AE1" w:rsidP="00563EAB"/>
    <w:p w14:paraId="0F82876E" w14:textId="1F9F40FA" w:rsidR="00A17611" w:rsidRPr="00826869" w:rsidRDefault="001F3AE1" w:rsidP="00826869">
      <w:pPr>
        <w:pStyle w:val="ListParagraph"/>
        <w:numPr>
          <w:ilvl w:val="1"/>
          <w:numId w:val="3"/>
        </w:numPr>
        <w:rPr>
          <w:b/>
          <w:bCs/>
          <w:sz w:val="24"/>
          <w:szCs w:val="24"/>
        </w:rPr>
      </w:pPr>
      <w:r w:rsidRPr="00826869">
        <w:rPr>
          <w:b/>
          <w:bCs/>
          <w:sz w:val="24"/>
          <w:szCs w:val="24"/>
        </w:rPr>
        <w:t>Organisational Transformation of Complexity</w:t>
      </w:r>
    </w:p>
    <w:p w14:paraId="3E100933" w14:textId="1D923DD0" w:rsidR="005C38ED" w:rsidRDefault="003005A8" w:rsidP="00826869">
      <w:r w:rsidRPr="003005A8">
        <w:t xml:space="preserve">This organisation is going through structural and strategic change, which includes pressure to innovate, new performance standards and role redesign. </w:t>
      </w:r>
      <w:r>
        <w:t>Leaders who can effectively manage uncertainty</w:t>
      </w:r>
      <w:r w:rsidR="00AA0AB9">
        <w:t>, engage employees and create psychological safety are necessary for such change (Kotter</w:t>
      </w:r>
      <w:r w:rsidR="00A168BD">
        <w:t>, 2012). Environments that demand empathy, teamwork and transformational leadership are no longer</w:t>
      </w:r>
      <w:r w:rsidR="001644C8">
        <w:t xml:space="preserve"> appropriate for traditional authoritative leadership models (No</w:t>
      </w:r>
      <w:r w:rsidR="00B2507D">
        <w:t>r</w:t>
      </w:r>
      <w:r w:rsidR="001644C8">
        <w:t xml:space="preserve">thouse, 2021). </w:t>
      </w:r>
      <w:r w:rsidR="00B2507D">
        <w:t xml:space="preserve">When </w:t>
      </w:r>
      <w:r w:rsidR="00B2507D">
        <w:lastRenderedPageBreak/>
        <w:t>managers lack these skills, workers may feel abandoned, which can cause uncertainty</w:t>
      </w:r>
      <w:r w:rsidR="005C38ED">
        <w:t>, anxiety and complaints.</w:t>
      </w:r>
    </w:p>
    <w:p w14:paraId="397D35F5" w14:textId="77777777" w:rsidR="00826869" w:rsidRPr="00A17611" w:rsidRDefault="00826869" w:rsidP="00826869">
      <w:pPr>
        <w:rPr>
          <w:b/>
          <w:bCs/>
          <w:sz w:val="24"/>
          <w:szCs w:val="24"/>
        </w:rPr>
      </w:pPr>
    </w:p>
    <w:p w14:paraId="17AE579E" w14:textId="49A2E4CE" w:rsidR="00A17611" w:rsidRPr="000609C6" w:rsidRDefault="00BE6759" w:rsidP="000609C6">
      <w:pPr>
        <w:pStyle w:val="ListParagraph"/>
        <w:numPr>
          <w:ilvl w:val="1"/>
          <w:numId w:val="3"/>
        </w:numPr>
        <w:rPr>
          <w:b/>
          <w:bCs/>
          <w:sz w:val="24"/>
          <w:szCs w:val="24"/>
        </w:rPr>
      </w:pPr>
      <w:r w:rsidRPr="000609C6">
        <w:rPr>
          <w:b/>
          <w:bCs/>
          <w:sz w:val="24"/>
          <w:szCs w:val="24"/>
        </w:rPr>
        <w:t>Digital Transformation and Remote Leadership Challenge</w:t>
      </w:r>
      <w:r w:rsidR="006C0C13" w:rsidRPr="000609C6">
        <w:rPr>
          <w:b/>
          <w:bCs/>
          <w:sz w:val="24"/>
          <w:szCs w:val="24"/>
        </w:rPr>
        <w:t>s</w:t>
      </w:r>
    </w:p>
    <w:p w14:paraId="644AC0EB" w14:textId="154A0A83" w:rsidR="006C0C13" w:rsidRDefault="006C0C13" w:rsidP="000609C6">
      <w:r w:rsidRPr="006C0C13">
        <w:t>Rapid</w:t>
      </w:r>
      <w:r w:rsidR="00830DDD">
        <w:t xml:space="preserve"> technological advancements have resulted in the introduction of new digital tools, remote                  </w:t>
      </w:r>
      <w:r w:rsidR="005A7ABB">
        <w:t xml:space="preserve">                                                           </w:t>
      </w:r>
      <w:r w:rsidR="00830DDD">
        <w:t>working platforms and automated</w:t>
      </w:r>
      <w:r w:rsidR="00A17611">
        <w:t xml:space="preserve"> systems</w:t>
      </w:r>
      <w:r w:rsidR="004A2D02">
        <w:t xml:space="preserve">. </w:t>
      </w:r>
      <w:r w:rsidR="007248A4">
        <w:t>While these are intended to increase efficiency, they also place additional demands on leade</w:t>
      </w:r>
      <w:r w:rsidR="00350C99">
        <w:t>rship. Leaders are now expected to manage hybrid teams, communicate effectively via digital</w:t>
      </w:r>
      <w:r w:rsidR="003C0D60">
        <w:t xml:space="preserve"> channels and maintain team cohesion remotely (CIPD, 2023). Many managers lack confidence in their digital leadership abilities, resulting in </w:t>
      </w:r>
      <w:r w:rsidR="00B71FA0">
        <w:t xml:space="preserve">ambiguous communication, ineffective performance </w:t>
      </w:r>
      <w:r w:rsidR="00FE7A91">
        <w:t xml:space="preserve">management and low employee engagement. Employee dissatisfaction </w:t>
      </w:r>
      <w:r w:rsidR="00B71FA0">
        <w:t>and grievance trends are significantly</w:t>
      </w:r>
      <w:r w:rsidR="00E14D58">
        <w:t xml:space="preserve"> influenced by poor digital adaptability among leaders.</w:t>
      </w:r>
    </w:p>
    <w:p w14:paraId="1AECE1F6" w14:textId="77777777" w:rsidR="00E14D58" w:rsidRDefault="00E14D58" w:rsidP="00A17611">
      <w:pPr>
        <w:ind w:left="360"/>
      </w:pPr>
    </w:p>
    <w:p w14:paraId="1657597E" w14:textId="77777777" w:rsidR="00564C2B" w:rsidRDefault="00E14D58" w:rsidP="000609C6">
      <w:pPr>
        <w:pStyle w:val="ListParagraph"/>
        <w:numPr>
          <w:ilvl w:val="1"/>
          <w:numId w:val="3"/>
        </w:numPr>
        <w:rPr>
          <w:b/>
          <w:bCs/>
          <w:sz w:val="24"/>
          <w:szCs w:val="24"/>
        </w:rPr>
      </w:pPr>
      <w:r w:rsidRPr="00E14D58">
        <w:rPr>
          <w:b/>
          <w:bCs/>
          <w:sz w:val="24"/>
          <w:szCs w:val="24"/>
        </w:rPr>
        <w:t>Evolving Workers Expectations</w:t>
      </w:r>
    </w:p>
    <w:p w14:paraId="6A60B4A6" w14:textId="475B584D" w:rsidR="00E14D58" w:rsidRDefault="00E14D58" w:rsidP="000609C6">
      <w:r w:rsidRPr="00E14D58">
        <w:t>Today’s worker demand career advancement, flexibility, autonomy</w:t>
      </w:r>
      <w:r>
        <w:t xml:space="preserve">, fair treatment and </w:t>
      </w:r>
      <w:r w:rsidR="00564C2B">
        <w:t xml:space="preserve">                                                       </w:t>
      </w:r>
      <w:r>
        <w:t>meaningful work. Empowerment and coaching</w:t>
      </w:r>
      <w:r w:rsidR="00E179F5">
        <w:t xml:space="preserve">-style leadership are especially valued by younger </w:t>
      </w:r>
      <w:r w:rsidR="00564C2B">
        <w:t xml:space="preserve">                    </w:t>
      </w:r>
      <w:r w:rsidR="00E179F5">
        <w:t>generations (CIPD, 2023). Employees become disengaged</w:t>
      </w:r>
      <w:r w:rsidR="00020345">
        <w:t xml:space="preserve"> and may voice concerns about perceived unfairness or a lack of opportunities for growth</w:t>
      </w:r>
      <w:r w:rsidR="00F50D81">
        <w:t xml:space="preserve"> if leaders fail to live up to these expectations. Furthermore, the move to flexible work arrangements has raised the bar for outcome</w:t>
      </w:r>
      <w:r w:rsidR="00EC500F">
        <w:t>-focused performance management and trust-based leadership.</w:t>
      </w:r>
    </w:p>
    <w:p w14:paraId="37F9EF94" w14:textId="77777777" w:rsidR="00564C2B" w:rsidRDefault="00564C2B" w:rsidP="00564C2B">
      <w:pPr>
        <w:ind w:left="360"/>
      </w:pPr>
    </w:p>
    <w:p w14:paraId="621B4E5E" w14:textId="796445EE" w:rsidR="00C2418D" w:rsidRPr="000609C6" w:rsidRDefault="003959B5" w:rsidP="000609C6">
      <w:pPr>
        <w:pStyle w:val="ListParagraph"/>
        <w:numPr>
          <w:ilvl w:val="1"/>
          <w:numId w:val="3"/>
        </w:numPr>
        <w:rPr>
          <w:b/>
          <w:bCs/>
          <w:sz w:val="24"/>
          <w:szCs w:val="24"/>
        </w:rPr>
      </w:pPr>
      <w:r w:rsidRPr="000609C6">
        <w:rPr>
          <w:b/>
          <w:bCs/>
          <w:sz w:val="24"/>
          <w:szCs w:val="24"/>
        </w:rPr>
        <w:t>Diversity and Inclusion Demands</w:t>
      </w:r>
    </w:p>
    <w:p w14:paraId="28F7183B" w14:textId="4487B837" w:rsidR="000609C6" w:rsidRDefault="000609C6" w:rsidP="000609C6">
      <w:r w:rsidRPr="000609C6">
        <w:t>Due to the increased diversity of today’s workplaces, leaders must oversee multicultural teams and guarantee inclusive communication and decision-making. Fairness, belonging and equal opportunities are all supported by inclusive leadership (Shore et al.,2011). Grievance regarding discrimination or unfair treatment may arise from a lack of inclusive behaviours, such as unconscious bias, inconsistent treatment or inadequate conflict resolution. As a result, leaders need to cultivate inclusive decision-making abilities and cultural intelligence.</w:t>
      </w:r>
    </w:p>
    <w:p w14:paraId="2CC1F17B" w14:textId="77777777" w:rsidR="000609C6" w:rsidRDefault="000609C6" w:rsidP="000609C6"/>
    <w:p w14:paraId="3BD18DD2" w14:textId="528F5D5F" w:rsidR="000609C6" w:rsidRPr="00CD76A8" w:rsidRDefault="00B3457F" w:rsidP="00B3457F">
      <w:pPr>
        <w:pStyle w:val="ListParagraph"/>
        <w:numPr>
          <w:ilvl w:val="1"/>
          <w:numId w:val="3"/>
        </w:numPr>
        <w:rPr>
          <w:b/>
          <w:bCs/>
          <w:sz w:val="24"/>
          <w:szCs w:val="24"/>
        </w:rPr>
      </w:pPr>
      <w:r w:rsidRPr="00CD76A8">
        <w:rPr>
          <w:b/>
          <w:bCs/>
          <w:sz w:val="24"/>
          <w:szCs w:val="24"/>
        </w:rPr>
        <w:t>Increased Pressure and Workload for Leaders</w:t>
      </w:r>
    </w:p>
    <w:p w14:paraId="57642516" w14:textId="33B7D911" w:rsidR="004F5933" w:rsidRDefault="00B3457F" w:rsidP="00CD76A8">
      <w:r>
        <w:t xml:space="preserve">Due to increased workloads, frequent organisational changes, and increased accountability, employees themselves are under increasing pressure. Managers may find it difficult to strike a balance between </w:t>
      </w:r>
      <w:r w:rsidR="004F5933">
        <w:t>operational and people management duties in the absence of sufficient training and assistance (Armstrong &amp; Taylor, 2020). Stress can cause</w:t>
      </w:r>
      <w:r w:rsidR="00192125">
        <w:t xml:space="preserve"> leaders to act in ways that directly leads to complaints, such as poor communication, inconsistent performance standards or a failure to resolve conflicts promptly.</w:t>
      </w:r>
    </w:p>
    <w:p w14:paraId="2F88A51F" w14:textId="77777777" w:rsidR="00C72534" w:rsidRDefault="00C72534" w:rsidP="00CD76A8"/>
    <w:p w14:paraId="00A1710F" w14:textId="77777777" w:rsidR="00C72534" w:rsidRDefault="00C72534" w:rsidP="00CD76A8"/>
    <w:p w14:paraId="265CD167" w14:textId="77777777" w:rsidR="00C72534" w:rsidRDefault="00C72534" w:rsidP="00CD76A8"/>
    <w:p w14:paraId="5AC70ADD" w14:textId="20F8A90A" w:rsidR="00C72534" w:rsidRPr="00C72534" w:rsidRDefault="00C72534" w:rsidP="00C72534">
      <w:pPr>
        <w:pStyle w:val="ListParagraph"/>
        <w:numPr>
          <w:ilvl w:val="1"/>
          <w:numId w:val="3"/>
        </w:numPr>
        <w:rPr>
          <w:b/>
          <w:bCs/>
          <w:sz w:val="24"/>
          <w:szCs w:val="24"/>
        </w:rPr>
      </w:pPr>
      <w:r w:rsidRPr="00C72534">
        <w:rPr>
          <w:b/>
          <w:bCs/>
          <w:sz w:val="24"/>
          <w:szCs w:val="24"/>
        </w:rPr>
        <w:lastRenderedPageBreak/>
        <w:t>Automation and AI</w:t>
      </w:r>
    </w:p>
    <w:p w14:paraId="56EAB7EE" w14:textId="103EF844" w:rsidR="00C72534" w:rsidRPr="00C72534" w:rsidRDefault="00C72534" w:rsidP="00C72534">
      <w:pPr>
        <w:rPr>
          <w:b/>
          <w:bCs/>
          <w:sz w:val="24"/>
          <w:szCs w:val="24"/>
        </w:rPr>
      </w:pPr>
      <w:r>
        <w:t>Routine tasks are increasingly automated, shifting roles toward more analytical, creative and interpersonal work. As automation expands, organisations must prepare employees for hybrid human-machine workflows and reskilling pathways.</w:t>
      </w:r>
    </w:p>
    <w:p w14:paraId="0BC0E913" w14:textId="77777777" w:rsidR="00BA4FF0" w:rsidRDefault="00BA4FF0" w:rsidP="00CD76A8"/>
    <w:p w14:paraId="3E2D0F14" w14:textId="77777777" w:rsidR="00BA4FF0" w:rsidRDefault="00BA4FF0" w:rsidP="00CD76A8"/>
    <w:p w14:paraId="21585585" w14:textId="77777777" w:rsidR="00CD76A8" w:rsidRDefault="00CD76A8" w:rsidP="00CD76A8"/>
    <w:p w14:paraId="20185FA0" w14:textId="07AC2796" w:rsidR="00CD76A8" w:rsidRDefault="00CD76A8" w:rsidP="00CD76A8">
      <w:pPr>
        <w:pStyle w:val="Title"/>
        <w:rPr>
          <w:b/>
          <w:bCs/>
          <w:sz w:val="36"/>
          <w:szCs w:val="36"/>
        </w:rPr>
      </w:pPr>
      <w:r w:rsidRPr="00CD76A8">
        <w:rPr>
          <w:b/>
          <w:bCs/>
          <w:sz w:val="36"/>
          <w:szCs w:val="36"/>
        </w:rPr>
        <w:t>Evaluation of Contemporary HR Practices to Adress Leadership Capability</w:t>
      </w:r>
    </w:p>
    <w:p w14:paraId="63FD8C77" w14:textId="77777777" w:rsidR="00BA4FF0" w:rsidRDefault="00BA4FF0" w:rsidP="00BA4FF0"/>
    <w:p w14:paraId="2BBA6AE6" w14:textId="31DEF82C" w:rsidR="00BA4FF0" w:rsidRDefault="00A47092" w:rsidP="00BA4FF0">
      <w:r>
        <w:t>HR plays a central role in designing and delivering</w:t>
      </w:r>
      <w:r w:rsidR="00251AF9">
        <w:t xml:space="preserve"> practices that build effective, future-ready leadership. The issues mentioned can be addressed by several modern strategies.</w:t>
      </w:r>
    </w:p>
    <w:p w14:paraId="1F22ECBC" w14:textId="77777777" w:rsidR="00251AF9" w:rsidRDefault="00251AF9" w:rsidP="00BA4FF0"/>
    <w:p w14:paraId="5B401005" w14:textId="36BD0B0A" w:rsidR="00251AF9" w:rsidRPr="00052F95" w:rsidRDefault="00251AF9" w:rsidP="00BA4FF0">
      <w:pPr>
        <w:rPr>
          <w:b/>
          <w:bCs/>
          <w:sz w:val="24"/>
          <w:szCs w:val="24"/>
        </w:rPr>
      </w:pPr>
      <w:r w:rsidRPr="00052F95">
        <w:rPr>
          <w:b/>
          <w:bCs/>
          <w:sz w:val="24"/>
          <w:szCs w:val="24"/>
        </w:rPr>
        <w:t xml:space="preserve">2.1 </w:t>
      </w:r>
      <w:r w:rsidR="003A2E5C" w:rsidRPr="00052F95">
        <w:rPr>
          <w:b/>
          <w:bCs/>
          <w:sz w:val="24"/>
          <w:szCs w:val="24"/>
        </w:rPr>
        <w:t>Leadership Development Programme (LDPs)</w:t>
      </w:r>
    </w:p>
    <w:p w14:paraId="5106AC67" w14:textId="7856B694" w:rsidR="003A2E5C" w:rsidRPr="00BA4FF0" w:rsidRDefault="003A2E5C" w:rsidP="00BA4FF0">
      <w:r>
        <w:t>Programs for structured leadership development and in the development of critical leadership traits like strategic thinking, emotional</w:t>
      </w:r>
      <w:r w:rsidR="000327E9">
        <w:t xml:space="preserve"> intelligence and communication. Blended learning programs, which </w:t>
      </w:r>
      <w:r w:rsidR="00BC7BE3">
        <w:t>integrate workshops, e-learning and real-world case studies, are more successful</w:t>
      </w:r>
      <w:r w:rsidR="003B78F6">
        <w:t xml:space="preserve"> in producing leaders capable of managing hybrid teams and navigating change</w:t>
      </w:r>
      <w:r w:rsidR="00792E1E">
        <w:t xml:space="preserve"> </w:t>
      </w:r>
      <w:r w:rsidR="003B78F6">
        <w:t>(Northouse</w:t>
      </w:r>
      <w:r w:rsidR="00792E1E">
        <w:t>, 2021). LDPs that are in line with organis</w:t>
      </w:r>
      <w:r w:rsidR="00052F95">
        <w:t>ational values offer uniform standards that lessen complaints about leadership.</w:t>
      </w:r>
    </w:p>
    <w:p w14:paraId="4BCF4199" w14:textId="77777777" w:rsidR="0047709C" w:rsidRDefault="0047709C" w:rsidP="0047709C"/>
    <w:p w14:paraId="4F296BB9" w14:textId="37949D40" w:rsidR="0047709C" w:rsidRPr="00F143B1" w:rsidRDefault="00C01D0D" w:rsidP="0047709C">
      <w:pPr>
        <w:rPr>
          <w:b/>
          <w:bCs/>
          <w:sz w:val="24"/>
          <w:szCs w:val="24"/>
        </w:rPr>
      </w:pPr>
      <w:r w:rsidRPr="00F143B1">
        <w:rPr>
          <w:b/>
          <w:bCs/>
          <w:sz w:val="24"/>
          <w:szCs w:val="24"/>
        </w:rPr>
        <w:t>2.1 Coaching and Mentoring</w:t>
      </w:r>
    </w:p>
    <w:p w14:paraId="45DD72CB" w14:textId="7473BF5F" w:rsidR="00C01D0D" w:rsidRDefault="00C01D0D" w:rsidP="0047709C">
      <w:r>
        <w:t>Coaching enables leaders to increase self-awareness</w:t>
      </w:r>
      <w:r w:rsidR="004F5093">
        <w:t xml:space="preserve">, regulate emotions, and make better decisions, Mentoring helps new or emerging leaders by offering guidance from experienced </w:t>
      </w:r>
      <w:r w:rsidR="00401773">
        <w:t>managers. These practices encourage reflective learning, reduce behavioural inconsistencies</w:t>
      </w:r>
      <w:r w:rsidR="00CB1B6B">
        <w:t xml:space="preserve"> and assist managers in managing</w:t>
      </w:r>
      <w:r w:rsidR="00F143B1">
        <w:t xml:space="preserve"> complex challenges. Implementing coaching and mentoring is highly effective in supporting leadership capability during organisational transitions. </w:t>
      </w:r>
    </w:p>
    <w:p w14:paraId="1B461DCB" w14:textId="77777777" w:rsidR="00F143B1" w:rsidRDefault="00F143B1" w:rsidP="0047709C"/>
    <w:p w14:paraId="359DAD07" w14:textId="5BD69D6E" w:rsidR="00F143B1" w:rsidRPr="006B032F" w:rsidRDefault="00B741EE" w:rsidP="0047709C">
      <w:pPr>
        <w:rPr>
          <w:b/>
          <w:bCs/>
          <w:sz w:val="24"/>
          <w:szCs w:val="24"/>
        </w:rPr>
      </w:pPr>
      <w:r w:rsidRPr="006B032F">
        <w:rPr>
          <w:b/>
          <w:bCs/>
          <w:sz w:val="24"/>
          <w:szCs w:val="24"/>
        </w:rPr>
        <w:t>2.</w:t>
      </w:r>
      <w:r w:rsidR="00055932">
        <w:rPr>
          <w:b/>
          <w:bCs/>
          <w:sz w:val="24"/>
          <w:szCs w:val="24"/>
        </w:rPr>
        <w:t>2</w:t>
      </w:r>
      <w:r w:rsidRPr="006B032F">
        <w:rPr>
          <w:b/>
          <w:bCs/>
          <w:sz w:val="24"/>
          <w:szCs w:val="24"/>
        </w:rPr>
        <w:t xml:space="preserve"> Leadership Competency Frameworks</w:t>
      </w:r>
    </w:p>
    <w:p w14:paraId="1E7562C4" w14:textId="4C5356C4" w:rsidR="004F62F7" w:rsidRDefault="00B741EE" w:rsidP="0047709C">
      <w:r>
        <w:t>The abilities, attitudes and behaviour required of leaders are outlined in competency frameworks. They make standards like inclusivity</w:t>
      </w:r>
      <w:r w:rsidR="00F35855">
        <w:t>, flexibility, cooperation and communication clear (CIPD, 2023). Additionally</w:t>
      </w:r>
      <w:r w:rsidR="006B032F">
        <w:t>, f</w:t>
      </w:r>
      <w:r w:rsidR="00F35855">
        <w:t>rameworks facilitate hiring, promotions and performance</w:t>
      </w:r>
      <w:r w:rsidR="004F62F7">
        <w:t xml:space="preserve"> reviews, guaranteeing that leaders are chosen and assessed according to relevant standards</w:t>
      </w:r>
      <w:r w:rsidR="00424FE5">
        <w:t>. Perceptions of unfairness are lessened by this consistency.</w:t>
      </w:r>
    </w:p>
    <w:p w14:paraId="1EB55870" w14:textId="77777777" w:rsidR="006B032F" w:rsidRDefault="006B032F" w:rsidP="0047709C"/>
    <w:p w14:paraId="7CECD105" w14:textId="0492F9D5" w:rsidR="006B032F" w:rsidRPr="006B1C8B" w:rsidRDefault="00AF6204" w:rsidP="0047709C">
      <w:pPr>
        <w:rPr>
          <w:b/>
          <w:bCs/>
          <w:sz w:val="24"/>
          <w:szCs w:val="24"/>
        </w:rPr>
      </w:pPr>
      <w:r w:rsidRPr="006B1C8B">
        <w:rPr>
          <w:b/>
          <w:bCs/>
          <w:sz w:val="24"/>
          <w:szCs w:val="24"/>
        </w:rPr>
        <w:t>2.</w:t>
      </w:r>
      <w:r w:rsidR="00055932">
        <w:rPr>
          <w:b/>
          <w:bCs/>
          <w:sz w:val="24"/>
          <w:szCs w:val="24"/>
        </w:rPr>
        <w:t>3</w:t>
      </w:r>
      <w:r w:rsidRPr="006B1C8B">
        <w:rPr>
          <w:b/>
          <w:bCs/>
          <w:sz w:val="24"/>
          <w:szCs w:val="24"/>
        </w:rPr>
        <w:t xml:space="preserve"> HR Analytics and Evidence-Based Practice</w:t>
      </w:r>
    </w:p>
    <w:p w14:paraId="5BCBEFC2" w14:textId="6CA8D381" w:rsidR="00AF6204" w:rsidRDefault="00AF6204" w:rsidP="0047709C">
      <w:r>
        <w:lastRenderedPageBreak/>
        <w:t>HR analytics help identify leadership capability gaps by analysing data on turnover, grievances, engagement and team performance. Evidence-based HR ensures that</w:t>
      </w:r>
      <w:r w:rsidR="00B4160F">
        <w:t xml:space="preserve"> leadership interventions are focused and grounded in organisational data (Armstrong &amp; Taylor</w:t>
      </w:r>
      <w:r w:rsidR="006B1C8B">
        <w:t>, 2020). For instance, a high turnover rate in some teams could be a sign of leadership problems like inadequate communication or unfair treatment.</w:t>
      </w:r>
    </w:p>
    <w:p w14:paraId="6044F1AF" w14:textId="77777777" w:rsidR="006B1C8B" w:rsidRDefault="006B1C8B" w:rsidP="0047709C"/>
    <w:p w14:paraId="14C0BF8C" w14:textId="11280993" w:rsidR="006B1C8B" w:rsidRPr="00D94E37" w:rsidRDefault="00F6627C" w:rsidP="0047709C">
      <w:pPr>
        <w:rPr>
          <w:b/>
          <w:bCs/>
          <w:sz w:val="24"/>
          <w:szCs w:val="24"/>
        </w:rPr>
      </w:pPr>
      <w:r w:rsidRPr="00D94E37">
        <w:rPr>
          <w:b/>
          <w:bCs/>
          <w:sz w:val="24"/>
          <w:szCs w:val="24"/>
        </w:rPr>
        <w:t>2.</w:t>
      </w:r>
      <w:r w:rsidR="00055932">
        <w:rPr>
          <w:b/>
          <w:bCs/>
          <w:sz w:val="24"/>
          <w:szCs w:val="24"/>
        </w:rPr>
        <w:t>4</w:t>
      </w:r>
      <w:r w:rsidRPr="00D94E37">
        <w:rPr>
          <w:b/>
          <w:bCs/>
          <w:sz w:val="24"/>
          <w:szCs w:val="24"/>
        </w:rPr>
        <w:t xml:space="preserve"> 360-Degree Feedback</w:t>
      </w:r>
    </w:p>
    <w:p w14:paraId="56BA1A8E" w14:textId="1C24B2DE" w:rsidR="00F6627C" w:rsidRDefault="00F6627C" w:rsidP="0047709C">
      <w:r>
        <w:t>Leaders can obtain private insights from staff members, colleagues, and senior leaders through 360</w:t>
      </w:r>
      <w:r w:rsidR="00373163">
        <w:t xml:space="preserve">-degree </w:t>
      </w:r>
      <w:r>
        <w:t>feedback</w:t>
      </w:r>
      <w:r w:rsidR="00373163">
        <w:t>. It reveals blind spots in leadership style, emotional intelligence, communication and fairness (Shore et al., 2011). 360-degree feedback enhances relationship combined with coaching. Between leaders and employees and</w:t>
      </w:r>
      <w:r w:rsidR="00D94E37">
        <w:t xml:space="preserve"> promotes behavioural change when combined with coaching.</w:t>
      </w:r>
    </w:p>
    <w:p w14:paraId="7F2687ED" w14:textId="77777777" w:rsidR="00D94E37" w:rsidRDefault="00D94E37" w:rsidP="0047709C"/>
    <w:p w14:paraId="2E4419D8" w14:textId="7A3BA5D0" w:rsidR="00D94E37" w:rsidRPr="00055932" w:rsidRDefault="00CC5D2C" w:rsidP="0047709C">
      <w:pPr>
        <w:rPr>
          <w:b/>
          <w:bCs/>
          <w:sz w:val="24"/>
          <w:szCs w:val="24"/>
        </w:rPr>
      </w:pPr>
      <w:r w:rsidRPr="00055932">
        <w:rPr>
          <w:b/>
          <w:bCs/>
          <w:sz w:val="24"/>
          <w:szCs w:val="24"/>
        </w:rPr>
        <w:t>2.</w:t>
      </w:r>
      <w:r w:rsidR="00055932">
        <w:rPr>
          <w:b/>
          <w:bCs/>
          <w:sz w:val="24"/>
          <w:szCs w:val="24"/>
        </w:rPr>
        <w:t xml:space="preserve">5 </w:t>
      </w:r>
      <w:r w:rsidRPr="00055932">
        <w:rPr>
          <w:b/>
          <w:bCs/>
          <w:sz w:val="24"/>
          <w:szCs w:val="24"/>
        </w:rPr>
        <w:t>Training for Hybrid and Remote Leadership</w:t>
      </w:r>
    </w:p>
    <w:p w14:paraId="13E88138" w14:textId="32B34BEA" w:rsidR="00055932" w:rsidRDefault="00CC5D2C" w:rsidP="0047709C">
      <w:r>
        <w:t>HR can provide training to assist leaders in implementing</w:t>
      </w:r>
      <w:r w:rsidR="000C56EC">
        <w:t xml:space="preserve"> outcome-based performance management, managing remote teams and developing digital confidence. Given the increase in hybrid </w:t>
      </w:r>
      <w:r w:rsidR="00131345">
        <w:t>working, this training is crucial (CIPD, 2023). It lessens complaints resulting from inconsistent remote working practices by assisting leaders in up</w:t>
      </w:r>
      <w:r w:rsidR="00055932">
        <w:t>holding accountability and fairness.</w:t>
      </w:r>
    </w:p>
    <w:p w14:paraId="36FB2399" w14:textId="77777777" w:rsidR="00055932" w:rsidRDefault="00055932" w:rsidP="0047709C"/>
    <w:p w14:paraId="739575FA" w14:textId="5C35B8DA" w:rsidR="00055932" w:rsidRPr="003A0148" w:rsidRDefault="00055932" w:rsidP="0047709C">
      <w:pPr>
        <w:rPr>
          <w:b/>
          <w:bCs/>
          <w:sz w:val="24"/>
          <w:szCs w:val="24"/>
        </w:rPr>
      </w:pPr>
      <w:r w:rsidRPr="003A0148">
        <w:rPr>
          <w:b/>
          <w:bCs/>
          <w:sz w:val="24"/>
          <w:szCs w:val="24"/>
        </w:rPr>
        <w:t>2.6 Inclusive Leadership Training</w:t>
      </w:r>
    </w:p>
    <w:p w14:paraId="10E5B19E" w14:textId="1C01F0C9" w:rsidR="003A0148" w:rsidRDefault="00055932" w:rsidP="0047709C">
      <w:r>
        <w:t>Leaders can establish more equitable environments by focusing on unconscious bias, cultural intelligence, inclusive communication and equitable</w:t>
      </w:r>
      <w:r w:rsidR="003A0148">
        <w:t xml:space="preserve"> decision-making (Shore et al., 2011). The possibility of complaints about discrimination or unfair treatment is decreased by inclusive leadership.</w:t>
      </w:r>
    </w:p>
    <w:p w14:paraId="7977839D" w14:textId="77777777" w:rsidR="00990790" w:rsidRDefault="00990790" w:rsidP="0047709C"/>
    <w:p w14:paraId="7017718C" w14:textId="5378926C" w:rsidR="00990790" w:rsidRPr="00990790" w:rsidRDefault="00990790" w:rsidP="00990790">
      <w:pPr>
        <w:rPr>
          <w:b/>
          <w:bCs/>
          <w:sz w:val="24"/>
          <w:szCs w:val="24"/>
        </w:rPr>
      </w:pPr>
      <w:r w:rsidRPr="00990790">
        <w:rPr>
          <w:b/>
          <w:bCs/>
          <w:sz w:val="24"/>
          <w:szCs w:val="24"/>
        </w:rPr>
        <w:t xml:space="preserve">2.7 </w:t>
      </w:r>
      <w:r w:rsidRPr="00990790">
        <w:rPr>
          <w:b/>
          <w:bCs/>
          <w:sz w:val="24"/>
          <w:szCs w:val="24"/>
        </w:rPr>
        <w:t>Reskilling and upskilling programmes</w:t>
      </w:r>
    </w:p>
    <w:p w14:paraId="3C0E6F2E" w14:textId="4E6C0597" w:rsidR="00990790" w:rsidRDefault="00990790" w:rsidP="00990790">
      <w:r>
        <w:t>To address talent realignment, HR is implementing digital academies, micro-learning platforms, job rotation schemes and competency-based progression pathways. These practices support talent mobility and prepare employees for new role expectations.</w:t>
      </w:r>
    </w:p>
    <w:p w14:paraId="22697FF9" w14:textId="77777777" w:rsidR="00760046" w:rsidRDefault="00760046" w:rsidP="00990790"/>
    <w:p w14:paraId="79FA6AB1" w14:textId="219A119C" w:rsidR="00760046" w:rsidRPr="00760046" w:rsidRDefault="00760046" w:rsidP="00760046">
      <w:pPr>
        <w:rPr>
          <w:b/>
          <w:bCs/>
          <w:sz w:val="24"/>
          <w:szCs w:val="24"/>
        </w:rPr>
      </w:pPr>
      <w:r w:rsidRPr="00760046">
        <w:rPr>
          <w:b/>
          <w:bCs/>
          <w:sz w:val="24"/>
          <w:szCs w:val="24"/>
        </w:rPr>
        <w:t xml:space="preserve">2.8 </w:t>
      </w:r>
      <w:r w:rsidRPr="00760046">
        <w:rPr>
          <w:b/>
          <w:bCs/>
          <w:sz w:val="24"/>
          <w:szCs w:val="24"/>
        </w:rPr>
        <w:t>Employee wellbeing programmes</w:t>
      </w:r>
    </w:p>
    <w:p w14:paraId="12E3BF4C" w14:textId="16DC0DE7" w:rsidR="00760046" w:rsidRDefault="00760046" w:rsidP="00760046">
      <w:r>
        <w:t>Flexibility is often linked with burnout if boundaries are unclear. HR deploys wellbeing initiatives such as mental-health support, ergonomic guidance, remote-work training and workload-management frameworks.</w:t>
      </w:r>
    </w:p>
    <w:p w14:paraId="509273AE" w14:textId="77777777" w:rsidR="003B156B" w:rsidRDefault="003B156B" w:rsidP="0047709C"/>
    <w:p w14:paraId="6D94D048" w14:textId="77777777" w:rsidR="003B156B" w:rsidRDefault="003B156B" w:rsidP="0047709C"/>
    <w:p w14:paraId="0F7ECB7D" w14:textId="2E15BF3C" w:rsidR="003B156B" w:rsidRDefault="003B156B" w:rsidP="003B156B">
      <w:pPr>
        <w:pStyle w:val="Title"/>
        <w:rPr>
          <w:b/>
          <w:bCs/>
          <w:sz w:val="36"/>
          <w:szCs w:val="36"/>
        </w:rPr>
      </w:pPr>
      <w:r w:rsidRPr="003B156B">
        <w:rPr>
          <w:b/>
          <w:bCs/>
          <w:sz w:val="36"/>
          <w:szCs w:val="36"/>
        </w:rPr>
        <w:lastRenderedPageBreak/>
        <w:t>Critical Evaluation: How Managers can Ensure Urgent Implementation of These Practices</w:t>
      </w:r>
    </w:p>
    <w:p w14:paraId="1BBDFBDE" w14:textId="77777777" w:rsidR="003B156B" w:rsidRDefault="003B156B" w:rsidP="003B156B"/>
    <w:p w14:paraId="1D24C744" w14:textId="4A2B3E50" w:rsidR="003B156B" w:rsidRDefault="0025068A" w:rsidP="003B156B">
      <w:r>
        <w:t>Department managers are essential in guaranteeing prompt implementation, even though HR can create efficient systems</w:t>
      </w:r>
      <w:r w:rsidR="00323E16">
        <w:t>. The true impact is determined by their actions, dedication and consistency.</w:t>
      </w:r>
    </w:p>
    <w:p w14:paraId="0C9C0823" w14:textId="77777777" w:rsidR="00323E16" w:rsidRDefault="00323E16" w:rsidP="003B156B"/>
    <w:p w14:paraId="2FB36C45" w14:textId="2BEFBF6C" w:rsidR="00432931" w:rsidRPr="00404E93" w:rsidRDefault="00432931" w:rsidP="003B156B">
      <w:pPr>
        <w:rPr>
          <w:b/>
          <w:bCs/>
          <w:sz w:val="24"/>
          <w:szCs w:val="24"/>
        </w:rPr>
      </w:pPr>
      <w:r w:rsidRPr="00404E93">
        <w:rPr>
          <w:b/>
          <w:bCs/>
          <w:sz w:val="24"/>
          <w:szCs w:val="24"/>
        </w:rPr>
        <w:t>3.1 Role-Modelling Expected Leadership Behaviours</w:t>
      </w:r>
    </w:p>
    <w:p w14:paraId="427FDA1A" w14:textId="11869B53" w:rsidR="00432931" w:rsidRDefault="00432931" w:rsidP="003B156B">
      <w:r>
        <w:t xml:space="preserve">Managers must model the leadership behaviours they expect from their employees. This includes transparent communication, fair performances] management and respect for all </w:t>
      </w:r>
      <w:r w:rsidR="006D1D6F">
        <w:t>employees</w:t>
      </w:r>
      <w:r>
        <w:t xml:space="preserve"> (Northous</w:t>
      </w:r>
      <w:r w:rsidR="006D1D6F">
        <w:t xml:space="preserve">e, 2021). Leaders who fail to role-model change poster </w:t>
      </w:r>
      <w:r w:rsidR="0090593E">
        <w:t>mistrust, reducing effectiveness of HR intervention.</w:t>
      </w:r>
    </w:p>
    <w:p w14:paraId="779730A6" w14:textId="77777777" w:rsidR="0090593E" w:rsidRDefault="0090593E" w:rsidP="003B156B"/>
    <w:p w14:paraId="680002BC" w14:textId="5939444D" w:rsidR="0090593E" w:rsidRPr="00404E93" w:rsidRDefault="0090593E" w:rsidP="003B156B">
      <w:pPr>
        <w:rPr>
          <w:b/>
          <w:bCs/>
          <w:sz w:val="24"/>
          <w:szCs w:val="24"/>
        </w:rPr>
      </w:pPr>
      <w:r w:rsidRPr="00404E93">
        <w:rPr>
          <w:b/>
          <w:bCs/>
          <w:sz w:val="24"/>
          <w:szCs w:val="24"/>
        </w:rPr>
        <w:t>3.2 Embedding New Practices into Daily Work</w:t>
      </w:r>
    </w:p>
    <w:p w14:paraId="22070232" w14:textId="1EFEC5A9" w:rsidR="0090593E" w:rsidRDefault="0090593E" w:rsidP="003B156B">
      <w:r>
        <w:t>Unless managers incorporate learning into their daily routines, training is insufficient on its own. Regular check</w:t>
      </w:r>
      <w:r w:rsidR="00404E93">
        <w:t>-ins, regular feedback cycles, organised team meetings and early dispute resolution are all examples of this (Armstrong &amp; Taylor, 2020). Embedding behaviour promotes team clarity and lessens complaints.</w:t>
      </w:r>
    </w:p>
    <w:p w14:paraId="2E0D8AFB" w14:textId="77777777" w:rsidR="00404E93" w:rsidRDefault="00404E93" w:rsidP="003B156B"/>
    <w:p w14:paraId="14A7CE5A" w14:textId="522BAE70" w:rsidR="00404E93" w:rsidRPr="001D0439" w:rsidRDefault="00C40D11" w:rsidP="003B156B">
      <w:pPr>
        <w:rPr>
          <w:b/>
          <w:bCs/>
          <w:sz w:val="24"/>
          <w:szCs w:val="24"/>
        </w:rPr>
      </w:pPr>
      <w:r w:rsidRPr="001D0439">
        <w:rPr>
          <w:b/>
          <w:bCs/>
          <w:sz w:val="24"/>
          <w:szCs w:val="24"/>
        </w:rPr>
        <w:t>3.3 Empowering Employees and Encouraging Autonomy</w:t>
      </w:r>
    </w:p>
    <w:p w14:paraId="72A0EE78" w14:textId="0747D268" w:rsidR="00C40D11" w:rsidRDefault="00C40D11" w:rsidP="003B156B">
      <w:r>
        <w:t>Empowerment must replace micromanagement in modern leadership. Survivors ought to establish objective</w:t>
      </w:r>
      <w:r w:rsidR="001D0439">
        <w:t xml:space="preserve">s based on results and permit flexibility in the way tasks are accomplished (CIPD, 2023). Teams that are empowered feel valued and trusted, which boosts engagement. </w:t>
      </w:r>
    </w:p>
    <w:p w14:paraId="10035AC9" w14:textId="77777777" w:rsidR="001D0439" w:rsidRDefault="001D0439" w:rsidP="003B156B"/>
    <w:p w14:paraId="0707ACA6" w14:textId="60B8C343" w:rsidR="001D0439" w:rsidRPr="00D1444E" w:rsidRDefault="0049069B" w:rsidP="003B156B">
      <w:pPr>
        <w:rPr>
          <w:b/>
          <w:bCs/>
          <w:sz w:val="24"/>
          <w:szCs w:val="24"/>
        </w:rPr>
      </w:pPr>
      <w:r w:rsidRPr="00D1444E">
        <w:rPr>
          <w:b/>
          <w:bCs/>
          <w:sz w:val="24"/>
          <w:szCs w:val="24"/>
        </w:rPr>
        <w:t>3.</w:t>
      </w:r>
      <w:r w:rsidR="00D1444E">
        <w:rPr>
          <w:b/>
          <w:bCs/>
          <w:sz w:val="24"/>
          <w:szCs w:val="24"/>
        </w:rPr>
        <w:t>4</w:t>
      </w:r>
      <w:r w:rsidRPr="00D1444E">
        <w:rPr>
          <w:b/>
          <w:bCs/>
          <w:sz w:val="24"/>
          <w:szCs w:val="24"/>
        </w:rPr>
        <w:t xml:space="preserve"> Strengthening Collaboration with HR</w:t>
      </w:r>
    </w:p>
    <w:p w14:paraId="65F948AA" w14:textId="25ACDFD1" w:rsidR="00E34344" w:rsidRDefault="0049069B" w:rsidP="003B156B">
      <w:r>
        <w:t xml:space="preserve">To successfully implement HR </w:t>
      </w:r>
      <w:r w:rsidR="00C0532E">
        <w:t xml:space="preserve">practices, managers must work closely with HR teams. This includes attending training, </w:t>
      </w:r>
      <w:r w:rsidR="00946E58">
        <w:t>properly using HR system and consistently enforcing policies. HR relies on manag</w:t>
      </w:r>
      <w:r w:rsidR="009E7EB4">
        <w:t>ers to raise issues promptly and provide accurate data for decision-making (</w:t>
      </w:r>
      <w:r w:rsidR="00D1444E">
        <w:t>Armstrong &amp; Taylor, 2020).</w:t>
      </w:r>
    </w:p>
    <w:p w14:paraId="2F4759BF" w14:textId="77777777" w:rsidR="00D1444E" w:rsidRDefault="00D1444E" w:rsidP="003B156B"/>
    <w:p w14:paraId="5759B702" w14:textId="77777777" w:rsidR="00E34344" w:rsidRDefault="00D1444E" w:rsidP="003B156B">
      <w:pPr>
        <w:rPr>
          <w:b/>
          <w:bCs/>
          <w:sz w:val="24"/>
          <w:szCs w:val="24"/>
        </w:rPr>
      </w:pPr>
      <w:r w:rsidRPr="00081D2E">
        <w:rPr>
          <w:b/>
          <w:bCs/>
          <w:sz w:val="24"/>
          <w:szCs w:val="24"/>
        </w:rPr>
        <w:t>3.5 Accountability for People Outcomes</w:t>
      </w:r>
    </w:p>
    <w:p w14:paraId="381B0A5F" w14:textId="589E98D3" w:rsidR="00D1444E" w:rsidRDefault="00D1444E" w:rsidP="003B156B">
      <w:r>
        <w:t>Key personnel metrics like team engagement, wellbeing, turnover and grievances should be the responsibility of managers. Establishing a connection between leadership</w:t>
      </w:r>
      <w:r w:rsidR="00081D2E">
        <w:t xml:space="preserve"> conduct and performance evaluation fosters urgency and makes expectations clear.</w:t>
      </w:r>
    </w:p>
    <w:p w14:paraId="584405F0" w14:textId="77777777" w:rsidR="0018595B" w:rsidRDefault="0018595B" w:rsidP="003B156B"/>
    <w:p w14:paraId="7024ECE8" w14:textId="1E6232C7" w:rsidR="0018595B" w:rsidRPr="0018595B" w:rsidRDefault="006A13E3" w:rsidP="0018595B">
      <w:pPr>
        <w:rPr>
          <w:b/>
          <w:bCs/>
          <w:sz w:val="24"/>
          <w:szCs w:val="24"/>
        </w:rPr>
      </w:pPr>
      <w:r>
        <w:rPr>
          <w:b/>
          <w:bCs/>
          <w:sz w:val="24"/>
          <w:szCs w:val="24"/>
        </w:rPr>
        <w:t xml:space="preserve">3.6 </w:t>
      </w:r>
      <w:r w:rsidR="0018595B" w:rsidRPr="0018595B">
        <w:rPr>
          <w:b/>
          <w:bCs/>
          <w:sz w:val="24"/>
          <w:szCs w:val="24"/>
        </w:rPr>
        <w:t>Implementing Digital Technology Practices</w:t>
      </w:r>
    </w:p>
    <w:p w14:paraId="007EF1FE" w14:textId="1EAF8C41" w:rsidR="00E34344" w:rsidRDefault="006A13E3" w:rsidP="003B156B">
      <w:r w:rsidRPr="006A13E3">
        <w:lastRenderedPageBreak/>
        <w:t>Managers must ensure employees adopt digital tools effectively by offering team-level training, demonstrating strong digital behaviours and encouraging experimentation. Because employees may view new technologies as complex or threatening, managers must create a psychologically safe environment where questions and mistakes are accepted. They should also use digital dashboards to monitor productivity, identify skill gaps and support cybersecurity compliance. Embedding digital literacy into team objectives and conducting regular progress reviews is essential to building long-term digital capability.</w:t>
      </w:r>
    </w:p>
    <w:p w14:paraId="19D3FDE4" w14:textId="77777777" w:rsidR="006077F1" w:rsidRDefault="006077F1" w:rsidP="003B156B"/>
    <w:p w14:paraId="23C6D364" w14:textId="1B06E20C" w:rsidR="006077F1" w:rsidRPr="006077F1" w:rsidRDefault="006077F1" w:rsidP="006077F1">
      <w:pPr>
        <w:rPr>
          <w:b/>
          <w:bCs/>
          <w:sz w:val="24"/>
          <w:szCs w:val="24"/>
        </w:rPr>
      </w:pPr>
      <w:r w:rsidRPr="006077F1">
        <w:rPr>
          <w:b/>
          <w:bCs/>
          <w:sz w:val="24"/>
          <w:szCs w:val="24"/>
        </w:rPr>
        <w:t xml:space="preserve">3.7 </w:t>
      </w:r>
      <w:r w:rsidRPr="006077F1">
        <w:rPr>
          <w:b/>
          <w:bCs/>
          <w:sz w:val="24"/>
          <w:szCs w:val="24"/>
        </w:rPr>
        <w:t>Embedding Flexible Working Practices</w:t>
      </w:r>
    </w:p>
    <w:p w14:paraId="7C4AED22" w14:textId="1DA865DE" w:rsidR="006077F1" w:rsidRDefault="006077F1" w:rsidP="006077F1">
      <w:r>
        <w:t>Managers are responsible for translating flexible work policies into practical routines. This includes scheduling hybrid teams, monitoring workloads, ensuring equitable access and maintaining communication cohesion. A critical challenge is the potential for inconsistent implementation across departments, leading to perceived unfairness. To mitigate this, managers should follow standardised guidelines and participate in regular calibration meetings with HR and other leaders. Managers must also maintain performance clarity by using outcome-based metrics, regular check-ins and transparent workflow processes.</w:t>
      </w:r>
    </w:p>
    <w:p w14:paraId="6FBD2C13" w14:textId="77777777" w:rsidR="00E34344" w:rsidRDefault="00E34344" w:rsidP="003B156B"/>
    <w:p w14:paraId="03F0C451" w14:textId="63CAB36B" w:rsidR="00E34344" w:rsidRDefault="00E34344" w:rsidP="00E34344">
      <w:pPr>
        <w:pStyle w:val="Title"/>
        <w:rPr>
          <w:b/>
          <w:bCs/>
          <w:sz w:val="36"/>
          <w:szCs w:val="36"/>
        </w:rPr>
      </w:pPr>
      <w:r>
        <w:rPr>
          <w:b/>
          <w:bCs/>
          <w:sz w:val="36"/>
          <w:szCs w:val="36"/>
        </w:rPr>
        <w:t>Conclusion</w:t>
      </w:r>
    </w:p>
    <w:p w14:paraId="629EFAA1" w14:textId="77777777" w:rsidR="00E34344" w:rsidRDefault="00E34344" w:rsidP="00E34344">
      <w:pPr>
        <w:spacing w:line="240" w:lineRule="auto"/>
      </w:pPr>
      <w:r>
        <w:t>Performance. Organizational culture and employee engagement are all significantly impacted by leadership ability. The organisation’s problems increasing complaints.</w:t>
      </w:r>
    </w:p>
    <w:p w14:paraId="0801EFD9" w14:textId="77777777" w:rsidR="00E34344" w:rsidRDefault="00E34344" w:rsidP="00E34344">
      <w:pPr>
        <w:spacing w:line="240" w:lineRule="auto"/>
      </w:pPr>
      <w:r>
        <w:t xml:space="preserve">Erratic leadership and trouble leading hybrid teams-reflect broader patterns in the </w:t>
      </w:r>
    </w:p>
    <w:p w14:paraId="4D5B06E3" w14:textId="77777777" w:rsidR="00E34344" w:rsidRDefault="00E34344" w:rsidP="00E34344">
      <w:pPr>
        <w:spacing w:line="240" w:lineRule="auto"/>
      </w:pPr>
      <w:r>
        <w:t>Contemporary workplace. Digital transformation. Changing employee expectations</w:t>
      </w:r>
    </w:p>
    <w:p w14:paraId="38240F01" w14:textId="77777777" w:rsidR="00E34344" w:rsidRDefault="00E34344" w:rsidP="00E34344">
      <w:pPr>
        <w:spacing w:line="240" w:lineRule="auto"/>
      </w:pPr>
      <w:r>
        <w:t>and the requirement for inclusive and flexible management styles all have an increasing.</w:t>
      </w:r>
    </w:p>
    <w:p w14:paraId="5A60595A" w14:textId="77777777" w:rsidR="00E34344" w:rsidRDefault="00E34344" w:rsidP="00E34344">
      <w:pPr>
        <w:spacing w:line="240" w:lineRule="auto"/>
      </w:pPr>
      <w:r>
        <w:t>Impact on leadership capability {CIPD. 2023.Northouse.2021}</w:t>
      </w:r>
    </w:p>
    <w:p w14:paraId="3D50B02E" w14:textId="77777777" w:rsidR="00E34344" w:rsidRDefault="00E34344" w:rsidP="00E34344">
      <w:pPr>
        <w:spacing w:line="240" w:lineRule="auto"/>
      </w:pPr>
    </w:p>
    <w:p w14:paraId="5B83B06C" w14:textId="77777777" w:rsidR="00E34344" w:rsidRDefault="00E34344" w:rsidP="00E34344">
      <w:pPr>
        <w:spacing w:line="240" w:lineRule="auto"/>
      </w:pPr>
      <w:r>
        <w:t xml:space="preserve">HR must offer comprehensive leadership development programs. Such as competency </w:t>
      </w:r>
    </w:p>
    <w:p w14:paraId="661405A9" w14:textId="50085FC1" w:rsidR="00E34344" w:rsidRDefault="00217989" w:rsidP="00E34344">
      <w:pPr>
        <w:spacing w:line="240" w:lineRule="auto"/>
      </w:pPr>
      <w:r>
        <w:t>f</w:t>
      </w:r>
      <w:r w:rsidR="00E34344">
        <w:t>rameworks</w:t>
      </w:r>
      <w:r>
        <w:t xml:space="preserve">, </w:t>
      </w:r>
      <w:r w:rsidR="00E34344">
        <w:t>coaching</w:t>
      </w:r>
      <w:r>
        <w:t xml:space="preserve">, </w:t>
      </w:r>
      <w:r w:rsidR="00E34344">
        <w:t>360-degree feedback and inclusive leadership training in order to</w:t>
      </w:r>
    </w:p>
    <w:p w14:paraId="292A09D9" w14:textId="3D2353B1" w:rsidR="00E34344" w:rsidRDefault="00E34344" w:rsidP="00E34344">
      <w:pPr>
        <w:spacing w:line="240" w:lineRule="auto"/>
      </w:pPr>
      <w:r>
        <w:t>address these problem</w:t>
      </w:r>
      <w:r w:rsidR="00217989">
        <w:t>s.</w:t>
      </w:r>
      <w:r>
        <w:t xml:space="preserve"> However</w:t>
      </w:r>
      <w:r w:rsidR="00217989">
        <w:t>, d</w:t>
      </w:r>
      <w:r>
        <w:t>epartmental managers are crucial to the success of</w:t>
      </w:r>
    </w:p>
    <w:p w14:paraId="4CC8A16C" w14:textId="3F4DD21C" w:rsidR="00E34344" w:rsidRDefault="00E34344" w:rsidP="00E34344">
      <w:pPr>
        <w:spacing w:line="240" w:lineRule="auto"/>
      </w:pPr>
      <w:r>
        <w:t>these initiations because they must empower their teams. Communicate consistency</w:t>
      </w:r>
      <w:r w:rsidR="00E53B0F">
        <w:t xml:space="preserve">, </w:t>
      </w:r>
    </w:p>
    <w:p w14:paraId="47E59309" w14:textId="7CE7AAE9" w:rsidR="00E34344" w:rsidRDefault="00E53B0F" w:rsidP="00E34344">
      <w:pPr>
        <w:spacing w:line="240" w:lineRule="auto"/>
      </w:pPr>
      <w:r>
        <w:t>m</w:t>
      </w:r>
      <w:r w:rsidR="00E34344">
        <w:t xml:space="preserve">odel desired behaviour and work with HR </w:t>
      </w:r>
      <w:r>
        <w:t>r</w:t>
      </w:r>
      <w:r w:rsidR="00E34344">
        <w:t>ebuilding trust. Lowering complaints and</w:t>
      </w:r>
    </w:p>
    <w:p w14:paraId="4D46A233" w14:textId="77777777" w:rsidR="00E34344" w:rsidRDefault="00E34344" w:rsidP="00E34344">
      <w:pPr>
        <w:spacing w:line="240" w:lineRule="auto"/>
      </w:pPr>
      <w:r>
        <w:t xml:space="preserve">assisting the organisation though continuous transformation require immediate </w:t>
      </w:r>
    </w:p>
    <w:p w14:paraId="4EC15749" w14:textId="29C967E1" w:rsidR="00E34344" w:rsidRDefault="00E34344" w:rsidP="00E34344">
      <w:pPr>
        <w:spacing w:line="240" w:lineRule="auto"/>
      </w:pPr>
      <w:r>
        <w:t>implementation.</w:t>
      </w:r>
    </w:p>
    <w:p w14:paraId="59AEAB52" w14:textId="77777777" w:rsidR="00CE1E9D" w:rsidRDefault="00CE1E9D" w:rsidP="00E34344">
      <w:pPr>
        <w:spacing w:line="240" w:lineRule="auto"/>
      </w:pPr>
    </w:p>
    <w:p w14:paraId="24A35C31" w14:textId="77777777" w:rsidR="00CE1E9D" w:rsidRDefault="00CE1E9D" w:rsidP="00E34344">
      <w:pPr>
        <w:spacing w:line="240" w:lineRule="auto"/>
      </w:pPr>
    </w:p>
    <w:p w14:paraId="5925FF9D" w14:textId="77777777" w:rsidR="00760046" w:rsidRDefault="00760046" w:rsidP="00CE1E9D">
      <w:pPr>
        <w:pStyle w:val="Title"/>
        <w:rPr>
          <w:b/>
          <w:bCs/>
          <w:sz w:val="36"/>
          <w:szCs w:val="36"/>
        </w:rPr>
      </w:pPr>
    </w:p>
    <w:p w14:paraId="2B4D3395" w14:textId="77777777" w:rsidR="00760046" w:rsidRDefault="00760046" w:rsidP="00CE1E9D">
      <w:pPr>
        <w:pStyle w:val="Title"/>
        <w:rPr>
          <w:b/>
          <w:bCs/>
          <w:sz w:val="36"/>
          <w:szCs w:val="36"/>
        </w:rPr>
      </w:pPr>
    </w:p>
    <w:p w14:paraId="71050FDF" w14:textId="21CC079F" w:rsidR="00CE1E9D" w:rsidRDefault="00CE1E9D" w:rsidP="00CE1E9D">
      <w:pPr>
        <w:pStyle w:val="Title"/>
        <w:rPr>
          <w:b/>
          <w:bCs/>
          <w:sz w:val="36"/>
          <w:szCs w:val="36"/>
        </w:rPr>
      </w:pPr>
      <w:r w:rsidRPr="00CE1E9D">
        <w:rPr>
          <w:b/>
          <w:bCs/>
          <w:sz w:val="36"/>
          <w:szCs w:val="36"/>
        </w:rPr>
        <w:lastRenderedPageBreak/>
        <w:t>Recommendations</w:t>
      </w:r>
    </w:p>
    <w:p w14:paraId="11555E71" w14:textId="1A273B44" w:rsidR="00CE1E9D" w:rsidRDefault="00CE1E9D" w:rsidP="00455A4F"/>
    <w:p w14:paraId="40555105" w14:textId="212E5EAF" w:rsidR="00455A4F" w:rsidRDefault="00455A4F" w:rsidP="00455A4F">
      <w:pPr>
        <w:pStyle w:val="ListParagraph"/>
        <w:numPr>
          <w:ilvl w:val="0"/>
          <w:numId w:val="5"/>
        </w:numPr>
      </w:pPr>
      <w:r w:rsidRPr="00217989">
        <w:rPr>
          <w:b/>
          <w:bCs/>
        </w:rPr>
        <w:t>Introduce a comprehensive Leadership Development Programme</w:t>
      </w:r>
      <w:r w:rsidR="007810AF">
        <w:t xml:space="preserve"> focusing on communication, emotional intelligence and hybrid leadership.</w:t>
      </w:r>
    </w:p>
    <w:p w14:paraId="2B4B3E98" w14:textId="6D330DFB" w:rsidR="007810AF" w:rsidRDefault="007810AF" w:rsidP="00455A4F">
      <w:pPr>
        <w:pStyle w:val="ListParagraph"/>
        <w:numPr>
          <w:ilvl w:val="0"/>
          <w:numId w:val="5"/>
        </w:numPr>
      </w:pPr>
      <w:r w:rsidRPr="006724AB">
        <w:rPr>
          <w:b/>
          <w:bCs/>
        </w:rPr>
        <w:t>Implement a leadership competency</w:t>
      </w:r>
      <w:r>
        <w:t xml:space="preserve"> framework defining performance standards and expected behaviours.</w:t>
      </w:r>
    </w:p>
    <w:p w14:paraId="1D86E7A7" w14:textId="36E7D77E" w:rsidR="007810AF" w:rsidRDefault="007810AF" w:rsidP="00455A4F">
      <w:pPr>
        <w:pStyle w:val="ListParagraph"/>
        <w:numPr>
          <w:ilvl w:val="0"/>
          <w:numId w:val="5"/>
        </w:numPr>
      </w:pPr>
      <w:r w:rsidRPr="006724AB">
        <w:rPr>
          <w:b/>
          <w:bCs/>
        </w:rPr>
        <w:t>Use HR analytics and 360-degree feedback</w:t>
      </w:r>
      <w:r>
        <w:t xml:space="preserve"> determine the gaps and strengths of leadership.</w:t>
      </w:r>
    </w:p>
    <w:p w14:paraId="13C87FFA" w14:textId="7CAE516B" w:rsidR="00FF3CAD" w:rsidRDefault="00FF3CAD" w:rsidP="00FF3CAD">
      <w:pPr>
        <w:pStyle w:val="ListParagraph"/>
        <w:numPr>
          <w:ilvl w:val="0"/>
          <w:numId w:val="5"/>
        </w:numPr>
      </w:pPr>
      <w:r w:rsidRPr="00217989">
        <w:rPr>
          <w:b/>
          <w:bCs/>
        </w:rPr>
        <w:t>Strengthen managerial accountability</w:t>
      </w:r>
      <w:r>
        <w:t xml:space="preserve"> by linking performance metrics to leadership behaviour.</w:t>
      </w:r>
    </w:p>
    <w:p w14:paraId="463E3AFC" w14:textId="7E822FF7" w:rsidR="00FF3CAD" w:rsidRDefault="00FF3CAD" w:rsidP="00FF3CAD">
      <w:pPr>
        <w:pStyle w:val="ListParagraph"/>
        <w:numPr>
          <w:ilvl w:val="0"/>
          <w:numId w:val="5"/>
        </w:numPr>
      </w:pPr>
      <w:r w:rsidRPr="00217989">
        <w:rPr>
          <w:b/>
          <w:bCs/>
        </w:rPr>
        <w:t>Build a coaching and mentoring system</w:t>
      </w:r>
      <w:r>
        <w:t xml:space="preserve"> to assist up-and-coming </w:t>
      </w:r>
      <w:r w:rsidR="00C46F35">
        <w:t>and frontline leaders.</w:t>
      </w:r>
    </w:p>
    <w:p w14:paraId="6BC5D469" w14:textId="04F6D325" w:rsidR="00C46F35" w:rsidRDefault="00C46F35" w:rsidP="00FF3CAD">
      <w:pPr>
        <w:pStyle w:val="ListParagraph"/>
        <w:numPr>
          <w:ilvl w:val="0"/>
          <w:numId w:val="5"/>
        </w:numPr>
      </w:pPr>
      <w:r w:rsidRPr="006724AB">
        <w:rPr>
          <w:b/>
          <w:bCs/>
        </w:rPr>
        <w:t>Deliver inclusive leadership and unconscious bias training</w:t>
      </w:r>
      <w:r>
        <w:t xml:space="preserve"> to lessen complaints and promote diversity.</w:t>
      </w:r>
    </w:p>
    <w:p w14:paraId="311BCB1D" w14:textId="1B90985B" w:rsidR="00C46F35" w:rsidRDefault="00C46F35" w:rsidP="00FF3CAD">
      <w:pPr>
        <w:pStyle w:val="ListParagraph"/>
        <w:numPr>
          <w:ilvl w:val="0"/>
          <w:numId w:val="5"/>
        </w:numPr>
      </w:pPr>
      <w:r w:rsidRPr="00EA3AC0">
        <w:rPr>
          <w:b/>
          <w:bCs/>
        </w:rPr>
        <w:t>Establish regular leadership forums or communities of practice</w:t>
      </w:r>
      <w:r>
        <w:t xml:space="preserve"> these enable managers to discuss difficulties, pick up</w:t>
      </w:r>
      <w:r w:rsidR="00EA3AC0">
        <w:t xml:space="preserve"> tips from colleagues and consider leadership behaviour as a group.</w:t>
      </w:r>
    </w:p>
    <w:p w14:paraId="4A89ED32" w14:textId="4B457A07" w:rsidR="00CF2E2F" w:rsidRDefault="00CF2E2F" w:rsidP="00FF3CAD">
      <w:pPr>
        <w:pStyle w:val="ListParagraph"/>
        <w:numPr>
          <w:ilvl w:val="0"/>
          <w:numId w:val="5"/>
        </w:numPr>
      </w:pPr>
      <w:r w:rsidRPr="00CF2E2F">
        <w:rPr>
          <w:b/>
          <w:bCs/>
        </w:rPr>
        <w:t>Create a supportive culture</w:t>
      </w:r>
      <w:r>
        <w:t>, r</w:t>
      </w:r>
      <w:r w:rsidRPr="00CF2E2F">
        <w:t>ecognise innovation, encourage experimentation and ensure psychological safety within teams.</w:t>
      </w:r>
    </w:p>
    <w:p w14:paraId="4D749F24" w14:textId="77777777" w:rsidR="005E7358" w:rsidRDefault="005E7358" w:rsidP="005E7358"/>
    <w:p w14:paraId="07E1D819" w14:textId="77777777" w:rsidR="005E7358" w:rsidRDefault="005E7358" w:rsidP="005E7358"/>
    <w:p w14:paraId="7695B8D3" w14:textId="7C72E460" w:rsidR="005E7358" w:rsidRDefault="005E7358" w:rsidP="005E7358">
      <w:pPr>
        <w:pStyle w:val="Title"/>
        <w:rPr>
          <w:b/>
          <w:bCs/>
          <w:sz w:val="36"/>
          <w:szCs w:val="36"/>
        </w:rPr>
      </w:pPr>
      <w:r w:rsidRPr="005E7358">
        <w:rPr>
          <w:b/>
          <w:bCs/>
          <w:sz w:val="36"/>
          <w:szCs w:val="36"/>
        </w:rPr>
        <w:t>References</w:t>
      </w:r>
    </w:p>
    <w:p w14:paraId="607C538C" w14:textId="77777777" w:rsidR="005E7358" w:rsidRDefault="005E7358" w:rsidP="005E7358"/>
    <w:p w14:paraId="78AA7BB3" w14:textId="1EEFCC80" w:rsidR="005E7358" w:rsidRDefault="005E7358" w:rsidP="005E7358">
      <w:r>
        <w:t>Shore</w:t>
      </w:r>
      <w:r w:rsidR="00C6780E">
        <w:t>, L.M., Rachel, A.E., Chung, B.G., Dean, M.A.,</w:t>
      </w:r>
      <w:r w:rsidR="00F12CA4">
        <w:t xml:space="preserve"> Ehrhart, K.H. &amp; Singh, G. (2011) ‘Inclusion and diversity in work groups</w:t>
      </w:r>
      <w:r w:rsidR="00545683">
        <w:t>: A review and model for future research</w:t>
      </w:r>
      <w:r w:rsidR="004A2B27">
        <w:t>’, Journal of Management, 37 (4), pp. 1262-1289.</w:t>
      </w:r>
    </w:p>
    <w:p w14:paraId="39386FAF" w14:textId="77777777" w:rsidR="004A2B27" w:rsidRDefault="004A2B27" w:rsidP="005E7358"/>
    <w:p w14:paraId="2A6BE453" w14:textId="7BACF968" w:rsidR="004A2B27" w:rsidRDefault="00A36472" w:rsidP="005E7358">
      <w:r>
        <w:t>Kotter, J. (2012) Leading Change. Boston: Harvard Business Review Press.</w:t>
      </w:r>
    </w:p>
    <w:p w14:paraId="4882556E" w14:textId="77777777" w:rsidR="00A36472" w:rsidRDefault="00A36472" w:rsidP="005E7358"/>
    <w:p w14:paraId="6008D958" w14:textId="3AE19ABA" w:rsidR="00A36472" w:rsidRDefault="000B265A" w:rsidP="005E7358">
      <w:r>
        <w:t>Armstrong, M. &amp; Taylor, S. (2020)</w:t>
      </w:r>
      <w:r w:rsidR="00995B80">
        <w:t xml:space="preserve"> Armstrong’s Handbook of Human Resource Management</w:t>
      </w:r>
      <w:r w:rsidR="00954784">
        <w:t xml:space="preserve"> Practice. 15</w:t>
      </w:r>
      <w:r w:rsidR="00954784" w:rsidRPr="00954784">
        <w:rPr>
          <w:vertAlign w:val="superscript"/>
        </w:rPr>
        <w:t>th</w:t>
      </w:r>
      <w:r w:rsidR="00954784">
        <w:t xml:space="preserve"> </w:t>
      </w:r>
      <w:proofErr w:type="spellStart"/>
      <w:r w:rsidR="00954784">
        <w:t>edn</w:t>
      </w:r>
      <w:proofErr w:type="spellEnd"/>
      <w:r w:rsidR="00954784">
        <w:t>, London: Kogan Page.</w:t>
      </w:r>
    </w:p>
    <w:p w14:paraId="332938B7" w14:textId="77777777" w:rsidR="00954784" w:rsidRDefault="00954784" w:rsidP="005E7358"/>
    <w:p w14:paraId="541B89BD" w14:textId="1E28AE1C" w:rsidR="00954784" w:rsidRDefault="00D72B64" w:rsidP="005E7358">
      <w:r>
        <w:t xml:space="preserve">Northouse, </w:t>
      </w:r>
      <w:r w:rsidR="00D00DBA">
        <w:t>P.</w:t>
      </w:r>
      <w:r>
        <w:t xml:space="preserve"> (2021) Leadership: Theory and Practice. 9</w:t>
      </w:r>
      <w:r w:rsidRPr="00D72B64">
        <w:rPr>
          <w:vertAlign w:val="superscript"/>
        </w:rPr>
        <w:t>th</w:t>
      </w:r>
      <w:r>
        <w:t xml:space="preserve"> </w:t>
      </w:r>
      <w:proofErr w:type="spellStart"/>
      <w:r>
        <w:t>edn</w:t>
      </w:r>
      <w:proofErr w:type="spellEnd"/>
      <w:r>
        <w:t>. London</w:t>
      </w:r>
      <w:r w:rsidR="00D00DBA">
        <w:t>: Sage.</w:t>
      </w:r>
    </w:p>
    <w:p w14:paraId="55E2865B" w14:textId="77777777" w:rsidR="00D00DBA" w:rsidRDefault="00D00DBA" w:rsidP="005E7358"/>
    <w:p w14:paraId="0924BE0A" w14:textId="66D23373" w:rsidR="00D00DBA" w:rsidRPr="005E7358" w:rsidRDefault="00D00DBA" w:rsidP="005E7358">
      <w:r>
        <w:t>CIPD (2023) People Profession 2030: A Collective View of Future Trends. London</w:t>
      </w:r>
      <w:r w:rsidR="008E23EE">
        <w:t>:</w:t>
      </w:r>
      <w:r>
        <w:t xml:space="preserve"> Chartered Institute</w:t>
      </w:r>
      <w:r w:rsidR="008E23EE">
        <w:t xml:space="preserve"> of Personnel and Development.</w:t>
      </w:r>
    </w:p>
    <w:sectPr w:rsidR="00D00DBA" w:rsidRPr="005E7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3399A"/>
    <w:multiLevelType w:val="multilevel"/>
    <w:tmpl w:val="F4E45A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F20245"/>
    <w:multiLevelType w:val="hybridMultilevel"/>
    <w:tmpl w:val="E2B0F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EE25E7"/>
    <w:multiLevelType w:val="multilevel"/>
    <w:tmpl w:val="B6848160"/>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A3712AD"/>
    <w:multiLevelType w:val="hybridMultilevel"/>
    <w:tmpl w:val="1550F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283B4D"/>
    <w:multiLevelType w:val="hybridMultilevel"/>
    <w:tmpl w:val="42E0E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465905">
    <w:abstractNumId w:val="3"/>
  </w:num>
  <w:num w:numId="2" w16cid:durableId="863903501">
    <w:abstractNumId w:val="2"/>
  </w:num>
  <w:num w:numId="3" w16cid:durableId="1462991511">
    <w:abstractNumId w:val="0"/>
  </w:num>
  <w:num w:numId="4" w16cid:durableId="1711538758">
    <w:abstractNumId w:val="1"/>
  </w:num>
  <w:num w:numId="5" w16cid:durableId="10337756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412"/>
    <w:rsid w:val="00020345"/>
    <w:rsid w:val="000327E9"/>
    <w:rsid w:val="00042EE5"/>
    <w:rsid w:val="00052F95"/>
    <w:rsid w:val="00055932"/>
    <w:rsid w:val="000609C6"/>
    <w:rsid w:val="00081D2E"/>
    <w:rsid w:val="000942AB"/>
    <w:rsid w:val="000A1F7C"/>
    <w:rsid w:val="000B265A"/>
    <w:rsid w:val="000C56EC"/>
    <w:rsid w:val="001008A4"/>
    <w:rsid w:val="00131345"/>
    <w:rsid w:val="00145CCB"/>
    <w:rsid w:val="001644C8"/>
    <w:rsid w:val="0018595B"/>
    <w:rsid w:val="00192125"/>
    <w:rsid w:val="001D0439"/>
    <w:rsid w:val="001F3AE1"/>
    <w:rsid w:val="00217989"/>
    <w:rsid w:val="00231B5A"/>
    <w:rsid w:val="0025068A"/>
    <w:rsid w:val="00251AF9"/>
    <w:rsid w:val="003005A8"/>
    <w:rsid w:val="00312E50"/>
    <w:rsid w:val="00323E16"/>
    <w:rsid w:val="00350C99"/>
    <w:rsid w:val="00373163"/>
    <w:rsid w:val="003959B5"/>
    <w:rsid w:val="003A0148"/>
    <w:rsid w:val="003A2E5C"/>
    <w:rsid w:val="003B156B"/>
    <w:rsid w:val="003B78F6"/>
    <w:rsid w:val="003C0D60"/>
    <w:rsid w:val="003D737E"/>
    <w:rsid w:val="00401773"/>
    <w:rsid w:val="00404E93"/>
    <w:rsid w:val="00424FE5"/>
    <w:rsid w:val="00425FF6"/>
    <w:rsid w:val="00432931"/>
    <w:rsid w:val="00455A4F"/>
    <w:rsid w:val="0047709C"/>
    <w:rsid w:val="0049069B"/>
    <w:rsid w:val="004A2B27"/>
    <w:rsid w:val="004A2D02"/>
    <w:rsid w:val="004F5093"/>
    <w:rsid w:val="004F5933"/>
    <w:rsid w:val="004F62F7"/>
    <w:rsid w:val="005419BA"/>
    <w:rsid w:val="00545683"/>
    <w:rsid w:val="0056024B"/>
    <w:rsid w:val="00563EAB"/>
    <w:rsid w:val="00564C2B"/>
    <w:rsid w:val="005A7ABB"/>
    <w:rsid w:val="005B1F8E"/>
    <w:rsid w:val="005C38ED"/>
    <w:rsid w:val="005E7358"/>
    <w:rsid w:val="006077F1"/>
    <w:rsid w:val="00615866"/>
    <w:rsid w:val="00667412"/>
    <w:rsid w:val="006724AB"/>
    <w:rsid w:val="006A13E3"/>
    <w:rsid w:val="006B032F"/>
    <w:rsid w:val="006B1C8B"/>
    <w:rsid w:val="006C0C13"/>
    <w:rsid w:val="006D1D6F"/>
    <w:rsid w:val="007248A4"/>
    <w:rsid w:val="00760046"/>
    <w:rsid w:val="00764219"/>
    <w:rsid w:val="007810AF"/>
    <w:rsid w:val="00792E1E"/>
    <w:rsid w:val="0079401C"/>
    <w:rsid w:val="007B5CEF"/>
    <w:rsid w:val="00816677"/>
    <w:rsid w:val="00826869"/>
    <w:rsid w:val="00830DDD"/>
    <w:rsid w:val="00832462"/>
    <w:rsid w:val="00847FA1"/>
    <w:rsid w:val="00873E2B"/>
    <w:rsid w:val="008863A7"/>
    <w:rsid w:val="008B6378"/>
    <w:rsid w:val="008E23EE"/>
    <w:rsid w:val="0090593E"/>
    <w:rsid w:val="00946E58"/>
    <w:rsid w:val="00954784"/>
    <w:rsid w:val="00956F00"/>
    <w:rsid w:val="00990790"/>
    <w:rsid w:val="00995B80"/>
    <w:rsid w:val="009A677C"/>
    <w:rsid w:val="009E7EB4"/>
    <w:rsid w:val="00A11138"/>
    <w:rsid w:val="00A168BD"/>
    <w:rsid w:val="00A17611"/>
    <w:rsid w:val="00A36472"/>
    <w:rsid w:val="00A47092"/>
    <w:rsid w:val="00A8151F"/>
    <w:rsid w:val="00AA0AB9"/>
    <w:rsid w:val="00AF6204"/>
    <w:rsid w:val="00B2507D"/>
    <w:rsid w:val="00B3457F"/>
    <w:rsid w:val="00B4160F"/>
    <w:rsid w:val="00B71FA0"/>
    <w:rsid w:val="00B741EE"/>
    <w:rsid w:val="00B85FAF"/>
    <w:rsid w:val="00B95E1F"/>
    <w:rsid w:val="00BA4FF0"/>
    <w:rsid w:val="00BC7BE3"/>
    <w:rsid w:val="00BE6759"/>
    <w:rsid w:val="00BF341F"/>
    <w:rsid w:val="00C01D0D"/>
    <w:rsid w:val="00C0532E"/>
    <w:rsid w:val="00C2418D"/>
    <w:rsid w:val="00C40D11"/>
    <w:rsid w:val="00C46F35"/>
    <w:rsid w:val="00C6780E"/>
    <w:rsid w:val="00C714A3"/>
    <w:rsid w:val="00C72534"/>
    <w:rsid w:val="00CB1B6B"/>
    <w:rsid w:val="00CC5D2C"/>
    <w:rsid w:val="00CD76A8"/>
    <w:rsid w:val="00CE1E9D"/>
    <w:rsid w:val="00CE6359"/>
    <w:rsid w:val="00CF2E2F"/>
    <w:rsid w:val="00D00DBA"/>
    <w:rsid w:val="00D1444E"/>
    <w:rsid w:val="00D4075B"/>
    <w:rsid w:val="00D5176A"/>
    <w:rsid w:val="00D72B64"/>
    <w:rsid w:val="00D94E37"/>
    <w:rsid w:val="00DF6397"/>
    <w:rsid w:val="00E14D58"/>
    <w:rsid w:val="00E179F5"/>
    <w:rsid w:val="00E34344"/>
    <w:rsid w:val="00E53B0F"/>
    <w:rsid w:val="00EA3AC0"/>
    <w:rsid w:val="00EC500F"/>
    <w:rsid w:val="00EE6014"/>
    <w:rsid w:val="00F117AB"/>
    <w:rsid w:val="00F12CA4"/>
    <w:rsid w:val="00F143B1"/>
    <w:rsid w:val="00F35855"/>
    <w:rsid w:val="00F50D81"/>
    <w:rsid w:val="00F6627C"/>
    <w:rsid w:val="00FC49F3"/>
    <w:rsid w:val="00FE7A91"/>
    <w:rsid w:val="00FF3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4B16"/>
  <w15:chartTrackingRefBased/>
  <w15:docId w15:val="{DCB307C3-73E0-425E-B5B8-656656BF6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4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74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74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74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74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74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4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4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4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41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74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74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74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74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74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4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4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412"/>
    <w:rPr>
      <w:rFonts w:eastAsiaTheme="majorEastAsia" w:cstheme="majorBidi"/>
      <w:color w:val="272727" w:themeColor="text1" w:themeTint="D8"/>
    </w:rPr>
  </w:style>
  <w:style w:type="paragraph" w:styleId="Title">
    <w:name w:val="Title"/>
    <w:basedOn w:val="Normal"/>
    <w:next w:val="Normal"/>
    <w:link w:val="TitleChar"/>
    <w:uiPriority w:val="10"/>
    <w:qFormat/>
    <w:rsid w:val="006674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4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4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4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412"/>
    <w:pPr>
      <w:spacing w:before="160"/>
      <w:jc w:val="center"/>
    </w:pPr>
    <w:rPr>
      <w:i/>
      <w:iCs/>
      <w:color w:val="404040" w:themeColor="text1" w:themeTint="BF"/>
    </w:rPr>
  </w:style>
  <w:style w:type="character" w:customStyle="1" w:styleId="QuoteChar">
    <w:name w:val="Quote Char"/>
    <w:basedOn w:val="DefaultParagraphFont"/>
    <w:link w:val="Quote"/>
    <w:uiPriority w:val="29"/>
    <w:rsid w:val="00667412"/>
    <w:rPr>
      <w:i/>
      <w:iCs/>
      <w:color w:val="404040" w:themeColor="text1" w:themeTint="BF"/>
    </w:rPr>
  </w:style>
  <w:style w:type="paragraph" w:styleId="ListParagraph">
    <w:name w:val="List Paragraph"/>
    <w:basedOn w:val="Normal"/>
    <w:uiPriority w:val="34"/>
    <w:qFormat/>
    <w:rsid w:val="00667412"/>
    <w:pPr>
      <w:ind w:left="720"/>
      <w:contextualSpacing/>
    </w:pPr>
  </w:style>
  <w:style w:type="character" w:styleId="IntenseEmphasis">
    <w:name w:val="Intense Emphasis"/>
    <w:basedOn w:val="DefaultParagraphFont"/>
    <w:uiPriority w:val="21"/>
    <w:qFormat/>
    <w:rsid w:val="00667412"/>
    <w:rPr>
      <w:i/>
      <w:iCs/>
      <w:color w:val="2F5496" w:themeColor="accent1" w:themeShade="BF"/>
    </w:rPr>
  </w:style>
  <w:style w:type="paragraph" w:styleId="IntenseQuote">
    <w:name w:val="Intense Quote"/>
    <w:basedOn w:val="Normal"/>
    <w:next w:val="Normal"/>
    <w:link w:val="IntenseQuoteChar"/>
    <w:uiPriority w:val="30"/>
    <w:qFormat/>
    <w:rsid w:val="006674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7412"/>
    <w:rPr>
      <w:i/>
      <w:iCs/>
      <w:color w:val="2F5496" w:themeColor="accent1" w:themeShade="BF"/>
    </w:rPr>
  </w:style>
  <w:style w:type="character" w:styleId="IntenseReference">
    <w:name w:val="Intense Reference"/>
    <w:basedOn w:val="DefaultParagraphFont"/>
    <w:uiPriority w:val="32"/>
    <w:qFormat/>
    <w:rsid w:val="0066741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2362</Words>
  <Characters>13467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miah</dc:creator>
  <cp:keywords/>
  <dc:description/>
  <cp:lastModifiedBy>MD miah</cp:lastModifiedBy>
  <cp:revision>2</cp:revision>
  <dcterms:created xsi:type="dcterms:W3CDTF">2025-12-12T22:15:00Z</dcterms:created>
  <dcterms:modified xsi:type="dcterms:W3CDTF">2025-12-12T22:15:00Z</dcterms:modified>
</cp:coreProperties>
</file>