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57442" w14:textId="77777777" w:rsidR="009D44C3" w:rsidRDefault="009D44C3" w:rsidP="009D44C3">
      <w:pPr>
        <w:pStyle w:val="NormalWeb"/>
        <w:spacing w:after="0"/>
        <w:ind w:left="-180" w:right="-334"/>
      </w:pPr>
      <w:r>
        <w:rPr>
          <w:noProof/>
        </w:rPr>
        <w:drawing>
          <wp:inline distT="0" distB="0" distL="0" distR="0" wp14:anchorId="4E17EE59" wp14:editId="56E749EA">
            <wp:extent cx="1907540" cy="635635"/>
            <wp:effectExtent l="25400" t="25400" r="10160" b="12065"/>
            <wp:docPr id="1" name="Picture 1" descr="A black and white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63563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F6F6F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FC9F06D" w14:textId="77777777" w:rsidR="009D44C3" w:rsidRDefault="009D44C3" w:rsidP="009D44C3">
      <w:pPr>
        <w:pStyle w:val="NormalWeb"/>
        <w:spacing w:after="0"/>
        <w:ind w:left="-180" w:right="-334"/>
      </w:pPr>
    </w:p>
    <w:p w14:paraId="31196761" w14:textId="77777777" w:rsidR="009D44C3" w:rsidRDefault="009D44C3" w:rsidP="009D44C3">
      <w:pPr>
        <w:pStyle w:val="NormalWeb"/>
        <w:spacing w:after="0"/>
        <w:ind w:left="-180" w:right="-334"/>
      </w:pPr>
    </w:p>
    <w:p w14:paraId="369FCFBA" w14:textId="77777777" w:rsidR="009D44C3" w:rsidRDefault="009D44C3" w:rsidP="009D44C3">
      <w:pPr>
        <w:pStyle w:val="NormalWeb"/>
        <w:spacing w:after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2BF0E418" w14:textId="77777777" w:rsidR="009D44C3" w:rsidRPr="00230F35" w:rsidRDefault="009D44C3" w:rsidP="009D44C3">
      <w:pPr>
        <w:pStyle w:val="NormalWeb"/>
        <w:spacing w:after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536B382C" w14:textId="77777777" w:rsidR="009D44C3" w:rsidRPr="00230F35" w:rsidRDefault="009D44C3" w:rsidP="009D44C3">
      <w:pPr>
        <w:rPr>
          <w:rFonts w:ascii="Arial" w:hAnsi="Arial" w:cs="Arial"/>
          <w:sz w:val="28"/>
          <w:szCs w:val="28"/>
          <w:lang w:val="cy-GB"/>
        </w:rPr>
      </w:pPr>
    </w:p>
    <w:p w14:paraId="5356C673" w14:textId="77777777" w:rsidR="009D44C3" w:rsidRDefault="009D44C3" w:rsidP="009D44C3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43081B25" w14:textId="77777777" w:rsidR="009D44C3" w:rsidRDefault="009D44C3" w:rsidP="009D44C3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2266"/>
        <w:gridCol w:w="1802"/>
      </w:tblGrid>
      <w:tr w:rsidR="009D44C3" w:rsidRPr="00230F35" w14:paraId="6D0AEB98" w14:textId="77777777" w:rsidTr="005C75B4">
        <w:trPr>
          <w:trHeight w:val="614"/>
        </w:trPr>
        <w:tc>
          <w:tcPr>
            <w:tcW w:w="8856" w:type="dxa"/>
            <w:gridSpan w:val="3"/>
          </w:tcPr>
          <w:p w14:paraId="29062D77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9D44C3" w:rsidRPr="00230F35" w14:paraId="57A246F4" w14:textId="77777777" w:rsidTr="005C75B4">
        <w:trPr>
          <w:trHeight w:val="718"/>
        </w:trPr>
        <w:tc>
          <w:tcPr>
            <w:tcW w:w="8856" w:type="dxa"/>
            <w:gridSpan w:val="3"/>
          </w:tcPr>
          <w:p w14:paraId="56FD1D5B" w14:textId="77777777" w:rsidR="009D44C3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Rhian Herbert</w:t>
            </w:r>
          </w:p>
          <w:p w14:paraId="475BFEB4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F4726A5" w14:textId="144D1F80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E26A61">
              <w:rPr>
                <w:rFonts w:ascii="Arial" w:hAnsi="Arial" w:cs="Arial"/>
                <w:sz w:val="22"/>
                <w:szCs w:val="22"/>
              </w:rPr>
              <w:t>1402931@student.uwtsd.ac.uk</w:t>
            </w:r>
          </w:p>
        </w:tc>
      </w:tr>
      <w:tr w:rsidR="009D44C3" w:rsidRPr="00230F35" w14:paraId="4EAEE122" w14:textId="77777777" w:rsidTr="005C75B4">
        <w:trPr>
          <w:trHeight w:val="849"/>
        </w:trPr>
        <w:tc>
          <w:tcPr>
            <w:tcW w:w="4788" w:type="dxa"/>
          </w:tcPr>
          <w:p w14:paraId="0788F5A1" w14:textId="507B2FD3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E26A61">
              <w:rPr>
                <w:rFonts w:ascii="Arial" w:hAnsi="Arial" w:cs="Arial"/>
                <w:sz w:val="22"/>
                <w:szCs w:val="22"/>
              </w:rPr>
              <w:t xml:space="preserve"> HPCA7015</w:t>
            </w:r>
          </w:p>
          <w:p w14:paraId="2C43E60D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A3F2DEA" w14:textId="77777777" w:rsidR="00E26A61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</w:p>
          <w:p w14:paraId="3D6DCAA8" w14:textId="0CAE7BCA" w:rsidR="009D44C3" w:rsidRPr="00230F35" w:rsidRDefault="00E26A61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Foundations in Cultural Astronomy and Astrology</w:t>
            </w:r>
          </w:p>
        </w:tc>
        <w:tc>
          <w:tcPr>
            <w:tcW w:w="2266" w:type="dxa"/>
          </w:tcPr>
          <w:p w14:paraId="496DBC55" w14:textId="77777777" w:rsidR="009D44C3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38045D7B" w14:textId="2B964E19" w:rsidR="00E26A61" w:rsidRPr="00230F35" w:rsidRDefault="00E26A61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1402931</w:t>
            </w:r>
          </w:p>
        </w:tc>
        <w:tc>
          <w:tcPr>
            <w:tcW w:w="1802" w:type="dxa"/>
          </w:tcPr>
          <w:p w14:paraId="1A831858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249A796" w14:textId="0B66241C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D44C3" w:rsidRPr="00230F35" w14:paraId="60AB6F66" w14:textId="77777777" w:rsidTr="005C75B4">
        <w:trPr>
          <w:trHeight w:val="1139"/>
        </w:trPr>
        <w:tc>
          <w:tcPr>
            <w:tcW w:w="8856" w:type="dxa"/>
            <w:gridSpan w:val="3"/>
          </w:tcPr>
          <w:p w14:paraId="25FFC5AC" w14:textId="63574D8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E26A61">
              <w:rPr>
                <w:rFonts w:ascii="Arial" w:hAnsi="Arial" w:cs="Arial"/>
                <w:sz w:val="22"/>
                <w:szCs w:val="22"/>
              </w:rPr>
              <w:t xml:space="preserve"> A Critical Comparison of Two Secondary Source</w:t>
            </w:r>
            <w:r w:rsidR="00BF3DED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604F15AC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4FF5E8B" w14:textId="77777777" w:rsidR="009D44C3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3DAEC63" w14:textId="587A654F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E26A61">
              <w:rPr>
                <w:rFonts w:ascii="Arial" w:hAnsi="Arial" w:cs="Arial"/>
                <w:sz w:val="22"/>
                <w:szCs w:val="22"/>
              </w:rPr>
              <w:t xml:space="preserve"> 03 November 2024</w:t>
            </w:r>
          </w:p>
        </w:tc>
      </w:tr>
      <w:tr w:rsidR="009D44C3" w:rsidRPr="00230F35" w14:paraId="6CE9225E" w14:textId="77777777" w:rsidTr="005C75B4">
        <w:trPr>
          <w:trHeight w:val="978"/>
        </w:trPr>
        <w:tc>
          <w:tcPr>
            <w:tcW w:w="8856" w:type="dxa"/>
            <w:gridSpan w:val="3"/>
            <w:tcBorders>
              <w:bottom w:val="single" w:sz="4" w:space="0" w:color="000000"/>
            </w:tcBorders>
          </w:tcPr>
          <w:p w14:paraId="2BDD894D" w14:textId="0F64A3FC" w:rsidR="009D44C3" w:rsidRPr="00230F35" w:rsidRDefault="009D44C3" w:rsidP="005C75B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E26A61">
              <w:rPr>
                <w:rFonts w:ascii="Arial" w:hAnsi="Arial" w:cs="Arial"/>
                <w:sz w:val="22"/>
                <w:szCs w:val="22"/>
              </w:rPr>
              <w:t>x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D44C3" w:rsidRPr="00230F35" w14:paraId="263AC35B" w14:textId="77777777" w:rsidTr="005C75B4">
        <w:trPr>
          <w:trHeight w:val="978"/>
        </w:trPr>
        <w:tc>
          <w:tcPr>
            <w:tcW w:w="8856" w:type="dxa"/>
            <w:gridSpan w:val="3"/>
            <w:shd w:val="clear" w:color="auto" w:fill="D9D9D9"/>
          </w:tcPr>
          <w:p w14:paraId="46D8505B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38F9596" w14:textId="77777777" w:rsidR="009D44C3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666A9639" w14:textId="484F0B92" w:rsidR="009D44C3" w:rsidRDefault="009D44C3" w:rsidP="005C75B4">
            <w:pPr>
              <w:pStyle w:val="NormalWeb"/>
              <w:spacing w:after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 xml:space="preserve">Email </w:t>
            </w:r>
            <w:proofErr w:type="spellStart"/>
            <w:r w:rsidRPr="005979EE">
              <w:rPr>
                <w:rFonts w:ascii="Calibri" w:hAnsi="Calibri" w:cs="Tahoma"/>
                <w:b/>
              </w:rPr>
              <w:t>submission:</w:t>
            </w:r>
            <w:r>
              <w:rPr>
                <w:rFonts w:ascii="Calibri" w:hAnsi="Calibri" w:cs="Tahoma"/>
                <w:b/>
              </w:rPr>
              <w:t>if</w:t>
            </w:r>
            <w:proofErr w:type="spellEnd"/>
            <w:r>
              <w:rPr>
                <w:rFonts w:ascii="Calibri" w:hAnsi="Calibri" w:cs="Tahoma"/>
                <w:b/>
              </w:rPr>
              <w:t xml:space="preserve"> you are submitting this form via email, please tick this box </w:t>
            </w:r>
            <w:r w:rsidR="00E26A61">
              <w:rPr>
                <w:rFonts w:ascii="Apple Color Emoji" w:hAnsi="Apple Color Emoji" w:cs="Tahoma"/>
                <w:b/>
              </w:rPr>
              <w:t>☑︎</w:t>
            </w:r>
          </w:p>
          <w:p w14:paraId="2211F6EE" w14:textId="77777777" w:rsidR="009D44C3" w:rsidRPr="00230F35" w:rsidRDefault="009D44C3" w:rsidP="005C75B4">
            <w:pPr>
              <w:pStyle w:val="NormalWeb"/>
              <w:spacing w:after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</w:tbl>
    <w:p w14:paraId="746BA059" w14:textId="77777777" w:rsidR="00E26A61" w:rsidRDefault="00E26A61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1557"/>
        <w:gridCol w:w="2088"/>
      </w:tblGrid>
      <w:tr w:rsidR="009D44C3" w:rsidRPr="00230F35" w14:paraId="2B043473" w14:textId="77777777" w:rsidTr="005C75B4">
        <w:trPr>
          <w:trHeight w:val="3972"/>
        </w:trPr>
        <w:tc>
          <w:tcPr>
            <w:tcW w:w="8856" w:type="dxa"/>
            <w:gridSpan w:val="3"/>
          </w:tcPr>
          <w:p w14:paraId="37654B0F" w14:textId="1B7BB8C2" w:rsidR="009D44C3" w:rsidRDefault="009D44C3" w:rsidP="005C75B4">
            <w:pPr>
              <w:rPr>
                <w:rFonts w:ascii="Arial" w:hAnsi="Arial"/>
                <w:b/>
              </w:rPr>
            </w:pPr>
          </w:p>
          <w:p w14:paraId="43FD3F7D" w14:textId="77777777" w:rsidR="009D44C3" w:rsidRPr="00116CE6" w:rsidRDefault="009D44C3" w:rsidP="005C75B4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9D44C3" w:rsidRPr="00116CE6" w14:paraId="1CF8B20D" w14:textId="77777777" w:rsidTr="005C75B4">
              <w:tc>
                <w:tcPr>
                  <w:tcW w:w="6970" w:type="dxa"/>
                </w:tcPr>
                <w:p w14:paraId="65796B5C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E18972A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106C11EF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D44C3" w:rsidRPr="00116CE6" w14:paraId="211B7341" w14:textId="77777777" w:rsidTr="005C75B4">
              <w:tc>
                <w:tcPr>
                  <w:tcW w:w="6970" w:type="dxa"/>
                </w:tcPr>
                <w:p w14:paraId="0BD3675B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830BE3D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10FEFC23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D44C3" w:rsidRPr="00116CE6" w14:paraId="667137D4" w14:textId="77777777" w:rsidTr="005C75B4">
              <w:tc>
                <w:tcPr>
                  <w:tcW w:w="6970" w:type="dxa"/>
                </w:tcPr>
                <w:p w14:paraId="3521425B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7FB6A4F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632A3CF4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9D44C3" w:rsidRPr="00116CE6" w14:paraId="31F86D31" w14:textId="77777777" w:rsidTr="005C75B4">
              <w:tc>
                <w:tcPr>
                  <w:tcW w:w="6970" w:type="dxa"/>
                </w:tcPr>
                <w:p w14:paraId="20779C08" w14:textId="77777777" w:rsidR="009D44C3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7A9947B" w14:textId="77777777" w:rsidR="009D44C3" w:rsidRPr="00022345" w:rsidRDefault="009D44C3" w:rsidP="005C75B4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FB207A7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BDC6AC2" w14:textId="77777777" w:rsidR="009D44C3" w:rsidRPr="00116CE6" w:rsidRDefault="009D44C3" w:rsidP="005C75B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281CD0A" w14:textId="77777777" w:rsidR="009D44C3" w:rsidRDefault="009D44C3" w:rsidP="005C75B4">
            <w:pPr>
              <w:pStyle w:val="NormalWeb"/>
              <w:spacing w:after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A3C31C" w14:textId="77777777" w:rsidR="009D44C3" w:rsidRPr="00230F35" w:rsidRDefault="009D44C3" w:rsidP="005C75B4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6D80F823" w14:textId="77777777" w:rsidR="009D44C3" w:rsidRDefault="009D44C3" w:rsidP="005C75B4">
            <w:pPr>
              <w:pStyle w:val="NormalWeb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BC574C" w14:textId="77777777" w:rsidR="009D44C3" w:rsidRDefault="009D44C3" w:rsidP="005C75B4">
            <w:pPr>
              <w:pStyle w:val="NormalWeb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955BD8" w14:textId="77777777" w:rsidR="009D44C3" w:rsidRDefault="009D44C3" w:rsidP="005C75B4">
            <w:pPr>
              <w:pStyle w:val="NormalWeb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F11734" w14:textId="77777777" w:rsidR="009D44C3" w:rsidRDefault="009D44C3" w:rsidP="005C75B4">
            <w:pPr>
              <w:pStyle w:val="NormalWeb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4140666" w14:textId="77777777" w:rsidR="009D44C3" w:rsidRPr="00230F35" w:rsidRDefault="009D44C3" w:rsidP="005C75B4">
            <w:pPr>
              <w:pStyle w:val="NormalWeb"/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7F464F18" w14:textId="77777777" w:rsidR="009D44C3" w:rsidRDefault="009D44C3" w:rsidP="005C75B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75535F8" w14:textId="77777777" w:rsidR="009D44C3" w:rsidRPr="00001C3B" w:rsidRDefault="009D44C3" w:rsidP="005C75B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44C3" w:rsidRPr="00230F35" w14:paraId="32855FA9" w14:textId="77777777" w:rsidTr="005C75B4">
        <w:trPr>
          <w:trHeight w:val="492"/>
        </w:trPr>
        <w:tc>
          <w:tcPr>
            <w:tcW w:w="6768" w:type="dxa"/>
            <w:gridSpan w:val="2"/>
          </w:tcPr>
          <w:p w14:paraId="5B5CF2F2" w14:textId="77777777" w:rsidR="009D44C3" w:rsidRPr="00230F35" w:rsidRDefault="009D44C3" w:rsidP="005C75B4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</w:tcPr>
          <w:p w14:paraId="17E11F95" w14:textId="77777777" w:rsidR="009D44C3" w:rsidRPr="00230F35" w:rsidRDefault="009D44C3" w:rsidP="005C75B4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9D44C3" w:rsidRPr="002F467C" w14:paraId="0E10F409" w14:textId="77777777" w:rsidTr="005C75B4">
        <w:tc>
          <w:tcPr>
            <w:tcW w:w="8856" w:type="dxa"/>
            <w:gridSpan w:val="3"/>
          </w:tcPr>
          <w:p w14:paraId="41B3A9A4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47FCADA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5595D19B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96FAED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0E254B37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F88C28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2258F81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F0DFB6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888988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D44C3" w:rsidRPr="002F467C" w14:paraId="730963C7" w14:textId="77777777" w:rsidTr="005C75B4">
        <w:trPr>
          <w:trHeight w:val="720"/>
        </w:trPr>
        <w:tc>
          <w:tcPr>
            <w:tcW w:w="5211" w:type="dxa"/>
          </w:tcPr>
          <w:p w14:paraId="3B6EB7A4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2"/>
          </w:tcPr>
          <w:p w14:paraId="2187D52A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9D44C3" w:rsidRPr="002F467C" w14:paraId="01B91C7A" w14:textId="77777777" w:rsidTr="005C75B4">
        <w:trPr>
          <w:trHeight w:val="720"/>
        </w:trPr>
        <w:tc>
          <w:tcPr>
            <w:tcW w:w="8856" w:type="dxa"/>
            <w:gridSpan w:val="3"/>
          </w:tcPr>
          <w:p w14:paraId="4A45B9FC" w14:textId="77777777" w:rsidR="009D44C3" w:rsidRPr="00B34964" w:rsidRDefault="009D44C3" w:rsidP="005C75B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04272616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ECC17A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C75AF5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8E9E3E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598E69" w14:textId="77777777" w:rsidR="009D44C3" w:rsidRPr="00230F35" w:rsidRDefault="009D44C3" w:rsidP="005C75B4">
            <w:pPr>
              <w:pStyle w:val="NormalWeb"/>
              <w:spacing w:after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D44C3" w:rsidRPr="002F467C" w14:paraId="6F27348D" w14:textId="77777777" w:rsidTr="005C75B4">
        <w:trPr>
          <w:trHeight w:val="720"/>
        </w:trPr>
        <w:tc>
          <w:tcPr>
            <w:tcW w:w="5211" w:type="dxa"/>
          </w:tcPr>
          <w:p w14:paraId="35862EFD" w14:textId="77777777" w:rsidR="009D44C3" w:rsidRPr="00230F35" w:rsidRDefault="009D44C3" w:rsidP="005C75B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2"/>
          </w:tcPr>
          <w:p w14:paraId="77C5825D" w14:textId="77777777" w:rsidR="009D44C3" w:rsidRPr="00230F35" w:rsidRDefault="009D44C3" w:rsidP="005C75B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C653699" w14:textId="2C10BDCA" w:rsidR="009D44C3" w:rsidRDefault="009D44C3">
      <w:pPr>
        <w:rPr>
          <w:rFonts w:ascii="Arial" w:hAnsi="Arial" w:cs="Arial"/>
        </w:rPr>
      </w:pPr>
    </w:p>
    <w:p w14:paraId="52232CC9" w14:textId="77777777" w:rsidR="003D145B" w:rsidRDefault="003D145B" w:rsidP="003D145B">
      <w:pPr>
        <w:jc w:val="center"/>
        <w:rPr>
          <w:rFonts w:ascii="Arial" w:hAnsi="Arial" w:cs="Arial"/>
          <w:sz w:val="28"/>
          <w:szCs w:val="28"/>
        </w:rPr>
      </w:pPr>
    </w:p>
    <w:p w14:paraId="01C5EF80" w14:textId="77777777" w:rsidR="003D145B" w:rsidRDefault="003D145B" w:rsidP="003D145B">
      <w:pPr>
        <w:jc w:val="center"/>
        <w:rPr>
          <w:rFonts w:ascii="Arial" w:hAnsi="Arial" w:cs="Arial"/>
          <w:sz w:val="28"/>
          <w:szCs w:val="28"/>
        </w:rPr>
      </w:pPr>
    </w:p>
    <w:p w14:paraId="4249EEDD" w14:textId="17C9F21B" w:rsidR="00C167CB" w:rsidRPr="003D145B" w:rsidRDefault="00443887" w:rsidP="00821F5E">
      <w:pPr>
        <w:jc w:val="center"/>
        <w:rPr>
          <w:rFonts w:ascii="Arial" w:hAnsi="Arial" w:cs="Arial"/>
          <w:sz w:val="28"/>
          <w:szCs w:val="28"/>
        </w:rPr>
      </w:pPr>
      <w:r w:rsidRPr="003D145B">
        <w:rPr>
          <w:rFonts w:ascii="Arial" w:hAnsi="Arial" w:cs="Arial"/>
          <w:sz w:val="28"/>
          <w:szCs w:val="28"/>
        </w:rPr>
        <w:t>Assignment 1: A Critical Comparison of Two Secondary Sources</w:t>
      </w:r>
    </w:p>
    <w:p w14:paraId="60A0E8F4" w14:textId="53BD664B" w:rsidR="004E0911" w:rsidRDefault="003D145B" w:rsidP="00821F5E">
      <w:pPr>
        <w:jc w:val="center"/>
        <w:rPr>
          <w:rFonts w:ascii="Arial" w:hAnsi="Arial" w:cs="Arial"/>
          <w:sz w:val="28"/>
          <w:szCs w:val="28"/>
        </w:rPr>
        <w:sectPr w:rsidR="004E0911" w:rsidSect="004E0911">
          <w:headerReference w:type="even" r:id="rId8"/>
          <w:headerReference w:type="default" r:id="rId9"/>
          <w:headerReference w:type="first" r:id="rId10"/>
          <w:pgSz w:w="11906" w:h="16838"/>
          <w:pgMar w:top="567" w:right="1440" w:bottom="567" w:left="1440" w:header="709" w:footer="709" w:gutter="0"/>
          <w:pgNumType w:start="1"/>
          <w:cols w:space="708"/>
          <w:titlePg/>
          <w:docGrid w:linePitch="360"/>
        </w:sectPr>
      </w:pPr>
      <w:r w:rsidRPr="003D145B">
        <w:rPr>
          <w:rFonts w:ascii="Arial" w:hAnsi="Arial" w:cs="Arial"/>
          <w:sz w:val="28"/>
          <w:szCs w:val="28"/>
        </w:rPr>
        <w:t>Rhian Herbert: Word Count 19</w:t>
      </w:r>
      <w:r w:rsidR="00821F5E">
        <w:rPr>
          <w:rFonts w:ascii="Arial" w:hAnsi="Arial" w:cs="Arial"/>
          <w:sz w:val="28"/>
          <w:szCs w:val="28"/>
        </w:rPr>
        <w:t>95</w:t>
      </w:r>
    </w:p>
    <w:p w14:paraId="40400D08" w14:textId="28B15859" w:rsidR="008B7AE5" w:rsidRPr="00251B94" w:rsidRDefault="008B7AE5" w:rsidP="00821F5E">
      <w:pPr>
        <w:ind w:firstLine="142"/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lastRenderedPageBreak/>
        <w:t xml:space="preserve">This essay critically </w:t>
      </w:r>
      <w:proofErr w:type="gramStart"/>
      <w:r w:rsidRPr="00251B94">
        <w:rPr>
          <w:rFonts w:ascii="Arial" w:hAnsi="Arial" w:cs="Arial"/>
        </w:rPr>
        <w:t>compares and contrasts</w:t>
      </w:r>
      <w:proofErr w:type="gramEnd"/>
      <w:r w:rsidR="004E5826" w:rsidRPr="00251B94">
        <w:rPr>
          <w:rFonts w:ascii="Arial" w:hAnsi="Arial" w:cs="Arial"/>
        </w:rPr>
        <w:t xml:space="preserve"> the following</w:t>
      </w:r>
      <w:r w:rsidRPr="00251B94">
        <w:rPr>
          <w:rFonts w:ascii="Arial" w:hAnsi="Arial" w:cs="Arial"/>
        </w:rPr>
        <w:t xml:space="preserve"> two papers: Michelle</w:t>
      </w:r>
      <w:r w:rsidR="004E5826" w:rsidRPr="00251B94">
        <w:rPr>
          <w:rFonts w:ascii="Arial" w:hAnsi="Arial" w:cs="Arial"/>
        </w:rPr>
        <w:t xml:space="preserve"> </w:t>
      </w:r>
      <w:r w:rsidR="004E5826" w:rsidRPr="00251B94">
        <w:rPr>
          <w:rFonts w:ascii="Arial" w:hAnsi="Arial" w:cs="Arial"/>
        </w:rPr>
        <w:t>Pfeffer</w:t>
      </w:r>
      <w:r w:rsidR="004E5826" w:rsidRPr="00251B94">
        <w:rPr>
          <w:rFonts w:ascii="Arial" w:hAnsi="Arial" w:cs="Arial"/>
        </w:rPr>
        <w:t>,</w:t>
      </w:r>
      <w:r w:rsidRPr="00251B94">
        <w:rPr>
          <w:rFonts w:ascii="Arial" w:hAnsi="Arial" w:cs="Arial"/>
        </w:rPr>
        <w:t xml:space="preserve"> 'Reassessing the Marginalization of Astrology in the Early Modern World.' </w:t>
      </w:r>
      <w:r w:rsidRPr="00251B94">
        <w:rPr>
          <w:rFonts w:ascii="Arial" w:hAnsi="Arial" w:cs="Arial"/>
          <w:i/>
          <w:iCs/>
        </w:rPr>
        <w:t>The Historical Journal</w:t>
      </w:r>
      <w:r w:rsidR="004E5826" w:rsidRPr="00251B94">
        <w:rPr>
          <w:rFonts w:ascii="Arial" w:hAnsi="Arial" w:cs="Arial"/>
        </w:rPr>
        <w:t xml:space="preserve">, vol </w:t>
      </w:r>
      <w:r w:rsidRPr="00251B94">
        <w:rPr>
          <w:rFonts w:ascii="Arial" w:hAnsi="Arial" w:cs="Arial"/>
        </w:rPr>
        <w:t>66, no. 5 (2023)</w:t>
      </w:r>
      <w:r w:rsidR="004E5826" w:rsidRPr="00251B94">
        <w:rPr>
          <w:rFonts w:ascii="Arial" w:hAnsi="Arial" w:cs="Arial"/>
        </w:rPr>
        <w:t>, pp</w:t>
      </w:r>
      <w:r w:rsidRPr="00251B94">
        <w:rPr>
          <w:rFonts w:ascii="Arial" w:hAnsi="Arial" w:cs="Arial"/>
        </w:rPr>
        <w:t xml:space="preserve"> 1152-1176,</w:t>
      </w:r>
      <w:r w:rsidR="000928D1">
        <w:rPr>
          <w:rStyle w:val="FootnoteReference"/>
          <w:rFonts w:ascii="Arial" w:hAnsi="Arial" w:cs="Arial"/>
        </w:rPr>
        <w:footnoteReference w:id="1"/>
      </w:r>
      <w:r w:rsidRPr="00251B94">
        <w:rPr>
          <w:rFonts w:ascii="Arial" w:hAnsi="Arial" w:cs="Arial"/>
        </w:rPr>
        <w:t xml:space="preserve"> and </w:t>
      </w:r>
      <w:r w:rsidR="004E5826" w:rsidRPr="00251B94">
        <w:rPr>
          <w:rFonts w:ascii="Arial" w:hAnsi="Arial" w:cs="Arial"/>
        </w:rPr>
        <w:t xml:space="preserve">Roger </w:t>
      </w:r>
      <w:r w:rsidRPr="00251B94">
        <w:rPr>
          <w:rFonts w:ascii="Arial" w:hAnsi="Arial" w:cs="Arial"/>
        </w:rPr>
        <w:t xml:space="preserve">French, 'Foretelling the Future: Arabic Astrology and English Medicine in the Late Twelfth Century.' </w:t>
      </w:r>
      <w:r w:rsidRPr="00251B94">
        <w:rPr>
          <w:rFonts w:ascii="Arial" w:hAnsi="Arial" w:cs="Arial"/>
          <w:i/>
          <w:iCs/>
        </w:rPr>
        <w:t>Isis</w:t>
      </w:r>
      <w:r w:rsidR="004E5826" w:rsidRPr="00251B94">
        <w:rPr>
          <w:rFonts w:ascii="Arial" w:hAnsi="Arial" w:cs="Arial"/>
        </w:rPr>
        <w:t>, vol.</w:t>
      </w:r>
      <w:r w:rsidRPr="00251B94">
        <w:rPr>
          <w:rFonts w:ascii="Arial" w:hAnsi="Arial" w:cs="Arial"/>
        </w:rPr>
        <w:t xml:space="preserve"> 87, no. 3 (1996)</w:t>
      </w:r>
      <w:r w:rsidR="004E5826" w:rsidRPr="00251B94">
        <w:rPr>
          <w:rFonts w:ascii="Arial" w:hAnsi="Arial" w:cs="Arial"/>
        </w:rPr>
        <w:t>, pp.</w:t>
      </w:r>
      <w:r w:rsidRPr="00251B94">
        <w:rPr>
          <w:rFonts w:ascii="Arial" w:hAnsi="Arial" w:cs="Arial"/>
        </w:rPr>
        <w:t xml:space="preserve"> 453-480.</w:t>
      </w:r>
      <w:r w:rsidR="000928D1">
        <w:rPr>
          <w:rStyle w:val="FootnoteReference"/>
          <w:rFonts w:ascii="Arial" w:hAnsi="Arial" w:cs="Arial"/>
        </w:rPr>
        <w:footnoteReference w:id="2"/>
      </w:r>
      <w:r w:rsidRPr="00251B94">
        <w:rPr>
          <w:rFonts w:ascii="Arial" w:hAnsi="Arial" w:cs="Arial"/>
        </w:rPr>
        <w:t xml:space="preserve">  </w:t>
      </w:r>
      <w:r w:rsidR="008435F8" w:rsidRPr="00251B94">
        <w:rPr>
          <w:rFonts w:ascii="Arial" w:hAnsi="Arial" w:cs="Arial"/>
        </w:rPr>
        <w:t xml:space="preserve">French’s paper examines the growth of Arabic </w:t>
      </w:r>
      <w:r w:rsidR="0061678D">
        <w:rPr>
          <w:rFonts w:ascii="Arial" w:hAnsi="Arial" w:cs="Arial"/>
        </w:rPr>
        <w:t>a</w:t>
      </w:r>
      <w:r w:rsidR="008435F8" w:rsidRPr="00251B94">
        <w:rPr>
          <w:rFonts w:ascii="Arial" w:hAnsi="Arial" w:cs="Arial"/>
        </w:rPr>
        <w:t>strology and its dissemination whilst Pfeffer in contrast considers the reasons for the marginalisation of astrology centuries later</w:t>
      </w:r>
      <w:r w:rsidR="0061678D">
        <w:rPr>
          <w:rFonts w:ascii="Arial" w:hAnsi="Arial" w:cs="Arial"/>
        </w:rPr>
        <w:t>.</w:t>
      </w:r>
      <w:r w:rsidR="0087019B" w:rsidRPr="00251B94">
        <w:rPr>
          <w:rFonts w:ascii="Arial" w:hAnsi="Arial" w:cs="Arial"/>
        </w:rPr>
        <w:t xml:space="preserve"> </w:t>
      </w:r>
    </w:p>
    <w:p w14:paraId="4534BC86" w14:textId="1003E927" w:rsidR="006F4776" w:rsidRPr="00251B94" w:rsidRDefault="008435F8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Roger French was University Lecturer in the History of Medicine at Cambridge</w:t>
      </w:r>
      <w:r w:rsidR="00BF58DB">
        <w:rPr>
          <w:rFonts w:ascii="Arial" w:hAnsi="Arial" w:cs="Arial"/>
        </w:rPr>
        <w:t>, h</w:t>
      </w:r>
      <w:r w:rsidRPr="00251B94">
        <w:rPr>
          <w:rFonts w:ascii="Arial" w:hAnsi="Arial" w:cs="Arial"/>
        </w:rPr>
        <w:t>is paper on Roger of Hereford was inspired by his interest in Herefordshire and his namesake.</w:t>
      </w:r>
      <w:r w:rsidRPr="00251B94">
        <w:rPr>
          <w:rStyle w:val="FootnoteReference"/>
          <w:rFonts w:ascii="Arial" w:hAnsi="Arial" w:cs="Arial"/>
        </w:rPr>
        <w:footnoteReference w:id="3"/>
      </w:r>
      <w:r w:rsidRPr="00251B94">
        <w:rPr>
          <w:rFonts w:ascii="Arial" w:hAnsi="Arial" w:cs="Arial"/>
        </w:rPr>
        <w:t xml:space="preserve"> </w:t>
      </w:r>
      <w:r w:rsidR="000A5716" w:rsidRPr="00251B94">
        <w:rPr>
          <w:rFonts w:ascii="Arial" w:hAnsi="Arial" w:cs="Arial"/>
        </w:rPr>
        <w:t>French’s paper predominantly features the Roger</w:t>
      </w:r>
      <w:r w:rsidR="004C56E4" w:rsidRPr="00251B94">
        <w:rPr>
          <w:rFonts w:ascii="Arial" w:hAnsi="Arial" w:cs="Arial"/>
        </w:rPr>
        <w:t xml:space="preserve">, </w:t>
      </w:r>
      <w:proofErr w:type="gramStart"/>
      <w:r w:rsidR="004C56E4" w:rsidRPr="00251B94">
        <w:rPr>
          <w:rFonts w:ascii="Arial" w:hAnsi="Arial" w:cs="Arial"/>
        </w:rPr>
        <w:t xml:space="preserve">and </w:t>
      </w:r>
      <w:r w:rsidR="00AE587D" w:rsidRPr="00251B94">
        <w:rPr>
          <w:rFonts w:ascii="Arial" w:hAnsi="Arial" w:cs="Arial"/>
        </w:rPr>
        <w:t>also</w:t>
      </w:r>
      <w:proofErr w:type="gramEnd"/>
      <w:r w:rsidR="00AE587D" w:rsidRPr="00251B94">
        <w:rPr>
          <w:rFonts w:ascii="Arial" w:hAnsi="Arial" w:cs="Arial"/>
        </w:rPr>
        <w:t xml:space="preserve"> </w:t>
      </w:r>
      <w:r w:rsidR="004C56E4" w:rsidRPr="00251B94">
        <w:rPr>
          <w:rFonts w:ascii="Arial" w:hAnsi="Arial" w:cs="Arial"/>
        </w:rPr>
        <w:t>William of England</w:t>
      </w:r>
      <w:r w:rsidR="000E26B4" w:rsidRPr="00251B94">
        <w:rPr>
          <w:rFonts w:ascii="Arial" w:hAnsi="Arial" w:cs="Arial"/>
        </w:rPr>
        <w:t>. I</w:t>
      </w:r>
      <w:r w:rsidR="000A5716" w:rsidRPr="00251B94">
        <w:rPr>
          <w:rFonts w:ascii="Arial" w:hAnsi="Arial" w:cs="Arial"/>
        </w:rPr>
        <w:t xml:space="preserve">n it he </w:t>
      </w:r>
      <w:r w:rsidR="003D7C5C" w:rsidRPr="00251B94">
        <w:rPr>
          <w:rFonts w:ascii="Arial" w:hAnsi="Arial" w:cs="Arial"/>
        </w:rPr>
        <w:t>e</w:t>
      </w:r>
      <w:r w:rsidR="000A5716" w:rsidRPr="00251B94">
        <w:rPr>
          <w:rFonts w:ascii="Arial" w:hAnsi="Arial" w:cs="Arial"/>
        </w:rPr>
        <w:t xml:space="preserve">xamines </w:t>
      </w:r>
      <w:r w:rsidR="004C56E4" w:rsidRPr="00251B94">
        <w:rPr>
          <w:rFonts w:ascii="Arial" w:hAnsi="Arial" w:cs="Arial"/>
        </w:rPr>
        <w:t>Roger</w:t>
      </w:r>
      <w:r w:rsidRPr="00251B94">
        <w:rPr>
          <w:rFonts w:ascii="Arial" w:hAnsi="Arial" w:cs="Arial"/>
        </w:rPr>
        <w:t>’s works, credentials and his aims for his publications</w:t>
      </w:r>
      <w:r w:rsidR="00AE587D" w:rsidRPr="00251B94">
        <w:rPr>
          <w:rFonts w:ascii="Arial" w:hAnsi="Arial" w:cs="Arial"/>
        </w:rPr>
        <w:t>, and does the same for William to a lesser extent</w:t>
      </w:r>
      <w:r w:rsidRPr="00251B94">
        <w:rPr>
          <w:rFonts w:ascii="Arial" w:hAnsi="Arial" w:cs="Arial"/>
        </w:rPr>
        <w:t>.</w:t>
      </w:r>
      <w:r w:rsidR="003D145B">
        <w:rPr>
          <w:rFonts w:ascii="Arial" w:hAnsi="Arial" w:cs="Arial"/>
        </w:rPr>
        <w:t xml:space="preserve"> </w:t>
      </w:r>
      <w:r w:rsidR="006F4776" w:rsidRPr="00251B94">
        <w:rPr>
          <w:rFonts w:ascii="Arial" w:hAnsi="Arial" w:cs="Arial"/>
        </w:rPr>
        <w:t xml:space="preserve">French claims that Roger was a </w:t>
      </w:r>
      <w:r w:rsidR="00C0667E" w:rsidRPr="00251B94">
        <w:rPr>
          <w:rFonts w:ascii="Arial" w:hAnsi="Arial" w:cs="Arial"/>
        </w:rPr>
        <w:t xml:space="preserve">key </w:t>
      </w:r>
      <w:r w:rsidR="006F4776" w:rsidRPr="00251B94">
        <w:rPr>
          <w:rFonts w:ascii="Arial" w:hAnsi="Arial" w:cs="Arial"/>
        </w:rPr>
        <w:t>person in disseminating Arabic astrology as he</w:t>
      </w:r>
      <w:r w:rsidR="0061678D">
        <w:rPr>
          <w:rFonts w:ascii="Arial" w:hAnsi="Arial" w:cs="Arial"/>
        </w:rPr>
        <w:t xml:space="preserve"> </w:t>
      </w:r>
      <w:r w:rsidR="006F4776" w:rsidRPr="00251B94">
        <w:rPr>
          <w:rFonts w:ascii="Arial" w:hAnsi="Arial" w:cs="Arial"/>
        </w:rPr>
        <w:t>was familiar with the</w:t>
      </w:r>
      <w:r w:rsidR="00B37BE5">
        <w:rPr>
          <w:rFonts w:ascii="Arial" w:hAnsi="Arial" w:cs="Arial"/>
        </w:rPr>
        <w:t xml:space="preserve"> work of</w:t>
      </w:r>
      <w:r w:rsidR="004E5826" w:rsidRPr="00251B94">
        <w:rPr>
          <w:rFonts w:ascii="Arial" w:hAnsi="Arial" w:cs="Arial"/>
        </w:rPr>
        <w:t xml:space="preserve"> </w:t>
      </w:r>
      <w:proofErr w:type="spellStart"/>
      <w:r w:rsidR="004E5826" w:rsidRPr="00251B94">
        <w:rPr>
          <w:rFonts w:ascii="Arial" w:hAnsi="Arial" w:cs="Arial"/>
        </w:rPr>
        <w:t>Ab</w:t>
      </w:r>
      <w:r w:rsidR="00E11991">
        <w:rPr>
          <w:rFonts w:ascii="Arial" w:hAnsi="Arial" w:cs="Arial"/>
        </w:rPr>
        <w:t>ũ</w:t>
      </w:r>
      <w:proofErr w:type="spellEnd"/>
      <w:r w:rsidR="004E5826" w:rsidRPr="00251B94">
        <w:rPr>
          <w:rFonts w:ascii="Arial" w:hAnsi="Arial" w:cs="Arial"/>
        </w:rPr>
        <w:t xml:space="preserve"> Ma ‘shar</w:t>
      </w:r>
      <w:r w:rsidR="006F4776" w:rsidRPr="00251B94">
        <w:rPr>
          <w:rFonts w:ascii="Arial" w:hAnsi="Arial" w:cs="Arial"/>
        </w:rPr>
        <w:t>.</w:t>
      </w:r>
      <w:r w:rsidR="004E5826" w:rsidRPr="00251B94">
        <w:rPr>
          <w:rStyle w:val="FootnoteReference"/>
          <w:rFonts w:ascii="Arial" w:hAnsi="Arial" w:cs="Arial"/>
        </w:rPr>
        <w:footnoteReference w:id="4"/>
      </w:r>
      <w:r w:rsidR="006F4776" w:rsidRPr="00251B94">
        <w:rPr>
          <w:rFonts w:ascii="Arial" w:hAnsi="Arial" w:cs="Arial"/>
        </w:rPr>
        <w:t xml:space="preserve"> French discuss</w:t>
      </w:r>
      <w:r w:rsidR="004C56E4" w:rsidRPr="00251B94">
        <w:rPr>
          <w:rFonts w:ascii="Arial" w:hAnsi="Arial" w:cs="Arial"/>
        </w:rPr>
        <w:t>e</w:t>
      </w:r>
      <w:r w:rsidR="006F4776" w:rsidRPr="00251B94">
        <w:rPr>
          <w:rFonts w:ascii="Arial" w:hAnsi="Arial" w:cs="Arial"/>
        </w:rPr>
        <w:t xml:space="preserve">s the nature of this work and how influential it was for those practising judicial astrology. French </w:t>
      </w:r>
      <w:r w:rsidR="001A3EE3">
        <w:rPr>
          <w:rFonts w:ascii="Arial" w:hAnsi="Arial" w:cs="Arial"/>
        </w:rPr>
        <w:t xml:space="preserve">places Roger’s work in context noting </w:t>
      </w:r>
      <w:r w:rsidR="006F4776" w:rsidRPr="00251B94">
        <w:rPr>
          <w:rFonts w:ascii="Arial" w:hAnsi="Arial" w:cs="Arial"/>
        </w:rPr>
        <w:t>the church itself accepted that astrology and medicine were of critical importance to each other.</w:t>
      </w:r>
      <w:r w:rsidR="001F45AD" w:rsidRPr="00251B94">
        <w:rPr>
          <w:rStyle w:val="FootnoteReference"/>
          <w:rFonts w:ascii="Arial" w:hAnsi="Arial" w:cs="Arial"/>
        </w:rPr>
        <w:footnoteReference w:id="5"/>
      </w:r>
      <w:r w:rsidR="0055715F" w:rsidRPr="00251B94">
        <w:rPr>
          <w:rFonts w:ascii="Arial" w:hAnsi="Arial" w:cs="Arial"/>
        </w:rPr>
        <w:t xml:space="preserve"> As Nicholas Campion notes, </w:t>
      </w:r>
      <w:r w:rsidR="007753EC">
        <w:rPr>
          <w:rFonts w:ascii="Arial" w:hAnsi="Arial" w:cs="Arial"/>
        </w:rPr>
        <w:t>‘</w:t>
      </w:r>
      <w:r w:rsidR="0055715F" w:rsidRPr="00251B94">
        <w:rPr>
          <w:rFonts w:ascii="Arial" w:hAnsi="Arial" w:cs="Arial"/>
        </w:rPr>
        <w:t>medical astrology was indispensable</w:t>
      </w:r>
      <w:r w:rsidR="007753EC">
        <w:rPr>
          <w:rFonts w:ascii="Arial" w:hAnsi="Arial" w:cs="Arial"/>
        </w:rPr>
        <w:t>’</w:t>
      </w:r>
      <w:r w:rsidR="0055715F" w:rsidRPr="00251B94">
        <w:rPr>
          <w:rFonts w:ascii="Arial" w:hAnsi="Arial" w:cs="Arial"/>
        </w:rPr>
        <w:t>.</w:t>
      </w:r>
      <w:r w:rsidR="0055715F" w:rsidRPr="00251B94">
        <w:rPr>
          <w:rStyle w:val="FootnoteReference"/>
          <w:rFonts w:ascii="Arial" w:hAnsi="Arial" w:cs="Arial"/>
        </w:rPr>
        <w:footnoteReference w:id="6"/>
      </w:r>
    </w:p>
    <w:p w14:paraId="3EDD68E3" w14:textId="5F2F3247" w:rsidR="009A288F" w:rsidRPr="00251B94" w:rsidRDefault="006F4776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According to French</w:t>
      </w:r>
      <w:r w:rsidR="009A288F" w:rsidRPr="00251B94">
        <w:rPr>
          <w:rFonts w:ascii="Arial" w:hAnsi="Arial" w:cs="Arial"/>
        </w:rPr>
        <w:t>,</w:t>
      </w:r>
      <w:r w:rsidRPr="00251B94">
        <w:rPr>
          <w:rFonts w:ascii="Arial" w:hAnsi="Arial" w:cs="Arial"/>
        </w:rPr>
        <w:t xml:space="preserve"> </w:t>
      </w:r>
      <w:r w:rsidR="001F45AD" w:rsidRPr="00251B94">
        <w:rPr>
          <w:rFonts w:ascii="Arial" w:hAnsi="Arial" w:cs="Arial"/>
        </w:rPr>
        <w:t>Roger’s</w:t>
      </w:r>
      <w:r w:rsidRPr="00251B94">
        <w:rPr>
          <w:rFonts w:ascii="Arial" w:hAnsi="Arial" w:cs="Arial"/>
        </w:rPr>
        <w:t xml:space="preserve"> work with the new Arabic astrology promised the reader that</w:t>
      </w:r>
      <w:r w:rsidR="004C56E4" w:rsidRPr="00251B94">
        <w:rPr>
          <w:rFonts w:ascii="Arial" w:hAnsi="Arial" w:cs="Arial"/>
        </w:rPr>
        <w:t xml:space="preserve"> as long as they</w:t>
      </w:r>
      <w:r w:rsidRPr="00251B94">
        <w:rPr>
          <w:rFonts w:ascii="Arial" w:hAnsi="Arial" w:cs="Arial"/>
        </w:rPr>
        <w:t xml:space="preserve"> underst</w:t>
      </w:r>
      <w:r w:rsidR="004C56E4" w:rsidRPr="00251B94">
        <w:rPr>
          <w:rFonts w:ascii="Arial" w:hAnsi="Arial" w:cs="Arial"/>
        </w:rPr>
        <w:t>oo</w:t>
      </w:r>
      <w:r w:rsidRPr="00251B94">
        <w:rPr>
          <w:rFonts w:ascii="Arial" w:hAnsi="Arial" w:cs="Arial"/>
        </w:rPr>
        <w:t xml:space="preserve">d the work and </w:t>
      </w:r>
      <w:r w:rsidR="004C56E4" w:rsidRPr="00251B94">
        <w:rPr>
          <w:rFonts w:ascii="Arial" w:hAnsi="Arial" w:cs="Arial"/>
        </w:rPr>
        <w:t>applied</w:t>
      </w:r>
      <w:r w:rsidRPr="00251B94">
        <w:rPr>
          <w:rFonts w:ascii="Arial" w:hAnsi="Arial" w:cs="Arial"/>
        </w:rPr>
        <w:t xml:space="preserve"> the rules prediction was </w:t>
      </w:r>
      <w:r w:rsidR="00AE587D" w:rsidRPr="00251B94">
        <w:rPr>
          <w:rFonts w:ascii="Arial" w:hAnsi="Arial" w:cs="Arial"/>
        </w:rPr>
        <w:t xml:space="preserve">almost </w:t>
      </w:r>
      <w:r w:rsidRPr="00251B94">
        <w:rPr>
          <w:rFonts w:ascii="Arial" w:hAnsi="Arial" w:cs="Arial"/>
        </w:rPr>
        <w:t>guaranteed.</w:t>
      </w:r>
      <w:r w:rsidR="00520E57" w:rsidRPr="00251B94">
        <w:rPr>
          <w:rStyle w:val="FootnoteReference"/>
          <w:rFonts w:ascii="Arial" w:hAnsi="Arial" w:cs="Arial"/>
        </w:rPr>
        <w:footnoteReference w:id="7"/>
      </w:r>
      <w:r w:rsidR="001D4ECA" w:rsidRPr="00251B94">
        <w:rPr>
          <w:rFonts w:ascii="Arial" w:hAnsi="Arial" w:cs="Arial"/>
        </w:rPr>
        <w:t xml:space="preserve"> French quotes R</w:t>
      </w:r>
      <w:r w:rsidR="001F45AD" w:rsidRPr="00251B94">
        <w:rPr>
          <w:rFonts w:ascii="Arial" w:hAnsi="Arial" w:cs="Arial"/>
        </w:rPr>
        <w:t>.</w:t>
      </w:r>
      <w:r w:rsidR="001D4ECA" w:rsidRPr="00251B94">
        <w:rPr>
          <w:rFonts w:ascii="Arial" w:hAnsi="Arial" w:cs="Arial"/>
        </w:rPr>
        <w:t>W</w:t>
      </w:r>
      <w:r w:rsidR="001F45AD" w:rsidRPr="00251B94">
        <w:rPr>
          <w:rFonts w:ascii="Arial" w:hAnsi="Arial" w:cs="Arial"/>
        </w:rPr>
        <w:t>.</w:t>
      </w:r>
      <w:r w:rsidR="001D4ECA" w:rsidRPr="00251B94">
        <w:rPr>
          <w:rFonts w:ascii="Arial" w:hAnsi="Arial" w:cs="Arial"/>
        </w:rPr>
        <w:t xml:space="preserve"> </w:t>
      </w:r>
      <w:r w:rsidR="001F45AD" w:rsidRPr="00251B94">
        <w:rPr>
          <w:rFonts w:ascii="Arial" w:hAnsi="Arial" w:cs="Arial"/>
        </w:rPr>
        <w:t>S</w:t>
      </w:r>
      <w:r w:rsidR="001D4ECA" w:rsidRPr="00251B94">
        <w:rPr>
          <w:rFonts w:ascii="Arial" w:hAnsi="Arial" w:cs="Arial"/>
        </w:rPr>
        <w:t xml:space="preserve">outhern suggesting that </w:t>
      </w:r>
      <w:r w:rsidR="00C0667E" w:rsidRPr="00251B94">
        <w:rPr>
          <w:rFonts w:ascii="Arial" w:hAnsi="Arial" w:cs="Arial"/>
        </w:rPr>
        <w:t>his contemporaries were</w:t>
      </w:r>
      <w:r w:rsidR="001F45AD" w:rsidRPr="00251B94">
        <w:rPr>
          <w:rFonts w:ascii="Arial" w:hAnsi="Arial" w:cs="Arial"/>
        </w:rPr>
        <w:t xml:space="preserve"> well</w:t>
      </w:r>
      <w:r w:rsidR="00C0667E" w:rsidRPr="00251B94">
        <w:rPr>
          <w:rFonts w:ascii="Arial" w:hAnsi="Arial" w:cs="Arial"/>
        </w:rPr>
        <w:t xml:space="preserve"> aware of him</w:t>
      </w:r>
      <w:r w:rsidR="003E64CD">
        <w:rPr>
          <w:rFonts w:ascii="Arial" w:hAnsi="Arial" w:cs="Arial"/>
        </w:rPr>
        <w:t>, including Gerald of Wales.</w:t>
      </w:r>
      <w:r w:rsidR="003E64CD" w:rsidRPr="003E64CD">
        <w:rPr>
          <w:rStyle w:val="FootnoteReference"/>
          <w:rFonts w:ascii="Arial" w:hAnsi="Arial" w:cs="Arial"/>
        </w:rPr>
        <w:t xml:space="preserve"> </w:t>
      </w:r>
      <w:r w:rsidR="003E64CD" w:rsidRPr="00251B94">
        <w:rPr>
          <w:rStyle w:val="FootnoteReference"/>
          <w:rFonts w:ascii="Arial" w:hAnsi="Arial" w:cs="Arial"/>
        </w:rPr>
        <w:footnoteReference w:id="8"/>
      </w:r>
      <w:r w:rsidR="003E64CD">
        <w:rPr>
          <w:rFonts w:ascii="Arial" w:hAnsi="Arial" w:cs="Arial"/>
        </w:rPr>
        <w:t xml:space="preserve"> </w:t>
      </w:r>
      <w:r w:rsidR="001D4ECA" w:rsidRPr="00251B94">
        <w:rPr>
          <w:rFonts w:ascii="Arial" w:hAnsi="Arial" w:cs="Arial"/>
        </w:rPr>
        <w:t xml:space="preserve">French </w:t>
      </w:r>
      <w:r w:rsidR="0061678D">
        <w:rPr>
          <w:rFonts w:ascii="Arial" w:hAnsi="Arial" w:cs="Arial"/>
        </w:rPr>
        <w:t>claims</w:t>
      </w:r>
      <w:r w:rsidR="001D4ECA" w:rsidRPr="00251B94">
        <w:rPr>
          <w:rFonts w:ascii="Arial" w:hAnsi="Arial" w:cs="Arial"/>
        </w:rPr>
        <w:t xml:space="preserve"> it is a reasonable guess that Roger was the ast</w:t>
      </w:r>
      <w:r w:rsidR="00C0667E" w:rsidRPr="00251B94">
        <w:rPr>
          <w:rFonts w:ascii="Arial" w:hAnsi="Arial" w:cs="Arial"/>
        </w:rPr>
        <w:t>rologer</w:t>
      </w:r>
      <w:r w:rsidR="001D4ECA" w:rsidRPr="00251B94">
        <w:rPr>
          <w:rFonts w:ascii="Arial" w:hAnsi="Arial" w:cs="Arial"/>
        </w:rPr>
        <w:t xml:space="preserve"> </w:t>
      </w:r>
      <w:r w:rsidR="003E64CD">
        <w:rPr>
          <w:rFonts w:ascii="Arial" w:hAnsi="Arial" w:cs="Arial"/>
        </w:rPr>
        <w:t>in Hereford</w:t>
      </w:r>
      <w:r w:rsidR="001D4ECA" w:rsidRPr="00251B94">
        <w:rPr>
          <w:rFonts w:ascii="Arial" w:hAnsi="Arial" w:cs="Arial"/>
        </w:rPr>
        <w:t xml:space="preserve"> </w:t>
      </w:r>
      <w:r w:rsidR="00C0667E" w:rsidRPr="00251B94">
        <w:rPr>
          <w:rFonts w:ascii="Arial" w:hAnsi="Arial" w:cs="Arial"/>
        </w:rPr>
        <w:t>and this</w:t>
      </w:r>
      <w:r w:rsidR="001D4ECA" w:rsidRPr="00251B94">
        <w:rPr>
          <w:rFonts w:ascii="Arial" w:hAnsi="Arial" w:cs="Arial"/>
        </w:rPr>
        <w:t xml:space="preserve"> would have been a draw to Gerald</w:t>
      </w:r>
      <w:r w:rsidR="0072363C" w:rsidRPr="00251B94">
        <w:rPr>
          <w:rFonts w:ascii="Arial" w:hAnsi="Arial" w:cs="Arial"/>
        </w:rPr>
        <w:t>,</w:t>
      </w:r>
      <w:r w:rsidR="001F45AD" w:rsidRPr="00251B94">
        <w:rPr>
          <w:rStyle w:val="FootnoteReference"/>
          <w:rFonts w:ascii="Arial" w:hAnsi="Arial" w:cs="Arial"/>
        </w:rPr>
        <w:footnoteReference w:id="9"/>
      </w:r>
      <w:r w:rsidR="001F45AD" w:rsidRPr="00251B94">
        <w:rPr>
          <w:rFonts w:ascii="Arial" w:hAnsi="Arial" w:cs="Arial"/>
        </w:rPr>
        <w:t xml:space="preserve"> </w:t>
      </w:r>
      <w:r w:rsidR="0072363C" w:rsidRPr="00251B94">
        <w:rPr>
          <w:rFonts w:ascii="Arial" w:hAnsi="Arial" w:cs="Arial"/>
        </w:rPr>
        <w:t>t</w:t>
      </w:r>
      <w:r w:rsidR="001F45AD" w:rsidRPr="00251B94">
        <w:rPr>
          <w:rFonts w:ascii="Arial" w:hAnsi="Arial" w:cs="Arial"/>
        </w:rPr>
        <w:t>his is echoed by Richard de Grijs.</w:t>
      </w:r>
      <w:r w:rsidR="001F45AD" w:rsidRPr="00251B94">
        <w:rPr>
          <w:rStyle w:val="FootnoteReference"/>
          <w:rFonts w:ascii="Arial" w:hAnsi="Arial" w:cs="Arial"/>
        </w:rPr>
        <w:footnoteReference w:id="10"/>
      </w:r>
      <w:r w:rsidR="001F45AD" w:rsidRPr="00251B94">
        <w:rPr>
          <w:rFonts w:ascii="Arial" w:hAnsi="Arial" w:cs="Arial"/>
        </w:rPr>
        <w:t xml:space="preserve"> </w:t>
      </w:r>
      <w:r w:rsidR="00AC333F" w:rsidRPr="00251B94">
        <w:rPr>
          <w:rFonts w:ascii="Arial" w:hAnsi="Arial" w:cs="Arial"/>
        </w:rPr>
        <w:t xml:space="preserve">French notes that </w:t>
      </w:r>
      <w:r w:rsidR="001A3EE3">
        <w:rPr>
          <w:rFonts w:ascii="Arial" w:hAnsi="Arial" w:cs="Arial"/>
        </w:rPr>
        <w:t>although</w:t>
      </w:r>
      <w:r w:rsidR="00AC333F" w:rsidRPr="00251B94">
        <w:rPr>
          <w:rFonts w:ascii="Arial" w:hAnsi="Arial" w:cs="Arial"/>
        </w:rPr>
        <w:t xml:space="preserve"> Roger</w:t>
      </w:r>
      <w:r w:rsidR="003E64CD">
        <w:rPr>
          <w:rFonts w:ascii="Arial" w:hAnsi="Arial" w:cs="Arial"/>
        </w:rPr>
        <w:t>’</w:t>
      </w:r>
      <w:r w:rsidR="00AC333F" w:rsidRPr="00251B94">
        <w:rPr>
          <w:rFonts w:ascii="Arial" w:hAnsi="Arial" w:cs="Arial"/>
        </w:rPr>
        <w:t>s astrolog</w:t>
      </w:r>
      <w:r w:rsidR="001F45AD" w:rsidRPr="00251B94">
        <w:rPr>
          <w:rFonts w:ascii="Arial" w:hAnsi="Arial" w:cs="Arial"/>
        </w:rPr>
        <w:t>y</w:t>
      </w:r>
      <w:r w:rsidR="00AC333F" w:rsidRPr="00251B94">
        <w:rPr>
          <w:rFonts w:ascii="Arial" w:hAnsi="Arial" w:cs="Arial"/>
        </w:rPr>
        <w:t xml:space="preserve"> is traceable to </w:t>
      </w:r>
      <w:proofErr w:type="spellStart"/>
      <w:r w:rsidR="00E11991" w:rsidRPr="00251B94">
        <w:rPr>
          <w:rFonts w:ascii="Arial" w:hAnsi="Arial" w:cs="Arial"/>
        </w:rPr>
        <w:t>Ab</w:t>
      </w:r>
      <w:r w:rsidR="00E11991">
        <w:rPr>
          <w:rFonts w:ascii="Arial" w:hAnsi="Arial" w:cs="Arial"/>
        </w:rPr>
        <w:t>ũ</w:t>
      </w:r>
      <w:proofErr w:type="spellEnd"/>
      <w:r w:rsidR="00AC333F" w:rsidRPr="00251B94">
        <w:rPr>
          <w:rFonts w:ascii="Arial" w:hAnsi="Arial" w:cs="Arial"/>
        </w:rPr>
        <w:t xml:space="preserve"> </w:t>
      </w:r>
      <w:r w:rsidR="00520E57" w:rsidRPr="00251B94">
        <w:rPr>
          <w:rFonts w:ascii="Arial" w:hAnsi="Arial" w:cs="Arial"/>
        </w:rPr>
        <w:t>M</w:t>
      </w:r>
      <w:r w:rsidR="00AC333F" w:rsidRPr="00251B94">
        <w:rPr>
          <w:rFonts w:ascii="Arial" w:hAnsi="Arial" w:cs="Arial"/>
        </w:rPr>
        <w:t>a</w:t>
      </w:r>
      <w:r w:rsidR="00520E57" w:rsidRPr="00251B94">
        <w:rPr>
          <w:rFonts w:ascii="Arial" w:hAnsi="Arial" w:cs="Arial"/>
        </w:rPr>
        <w:t xml:space="preserve"> ‘</w:t>
      </w:r>
      <w:r w:rsidR="00AC333F" w:rsidRPr="00251B94">
        <w:rPr>
          <w:rFonts w:ascii="Arial" w:hAnsi="Arial" w:cs="Arial"/>
        </w:rPr>
        <w:t>shar the</w:t>
      </w:r>
      <w:r w:rsidR="001F45AD" w:rsidRPr="00251B94">
        <w:rPr>
          <w:rFonts w:ascii="Arial" w:hAnsi="Arial" w:cs="Arial"/>
        </w:rPr>
        <w:t>re are</w:t>
      </w:r>
      <w:r w:rsidR="00AC333F" w:rsidRPr="00251B94">
        <w:rPr>
          <w:rFonts w:ascii="Arial" w:hAnsi="Arial" w:cs="Arial"/>
        </w:rPr>
        <w:t xml:space="preserve"> correspondences which suggest that </w:t>
      </w:r>
      <w:r w:rsidR="003E64CD">
        <w:rPr>
          <w:rFonts w:ascii="Arial" w:hAnsi="Arial" w:cs="Arial"/>
        </w:rPr>
        <w:t xml:space="preserve">he used </w:t>
      </w:r>
      <w:r w:rsidR="00AC333F" w:rsidRPr="00251B94">
        <w:rPr>
          <w:rFonts w:ascii="Arial" w:hAnsi="Arial" w:cs="Arial"/>
        </w:rPr>
        <w:t xml:space="preserve">a separate tradition </w:t>
      </w:r>
      <w:r w:rsidR="00AE587D" w:rsidRPr="00251B94">
        <w:rPr>
          <w:rFonts w:ascii="Arial" w:hAnsi="Arial" w:cs="Arial"/>
        </w:rPr>
        <w:t>for part of his work</w:t>
      </w:r>
      <w:r w:rsidR="001F45AD" w:rsidRPr="00251B94">
        <w:rPr>
          <w:rFonts w:ascii="Arial" w:hAnsi="Arial" w:cs="Arial"/>
        </w:rPr>
        <w:t>.</w:t>
      </w:r>
      <w:r w:rsidR="001F45AD" w:rsidRPr="00251B94">
        <w:rPr>
          <w:rStyle w:val="FootnoteReference"/>
          <w:rFonts w:ascii="Arial" w:hAnsi="Arial" w:cs="Arial"/>
        </w:rPr>
        <w:footnoteReference w:id="11"/>
      </w:r>
      <w:r w:rsidR="0072363C" w:rsidRPr="00251B94">
        <w:rPr>
          <w:rFonts w:ascii="Arial" w:hAnsi="Arial" w:cs="Arial"/>
          <w:i/>
          <w:iCs/>
        </w:rPr>
        <w:t xml:space="preserve"> </w:t>
      </w:r>
      <w:r w:rsidR="004C56E4" w:rsidRPr="00251B94">
        <w:rPr>
          <w:rFonts w:ascii="Arial" w:hAnsi="Arial" w:cs="Arial"/>
        </w:rPr>
        <w:t xml:space="preserve">French also </w:t>
      </w:r>
      <w:r w:rsidR="00B03F05">
        <w:rPr>
          <w:rFonts w:ascii="Arial" w:hAnsi="Arial" w:cs="Arial"/>
        </w:rPr>
        <w:t>discusses</w:t>
      </w:r>
      <w:r w:rsidR="004C56E4" w:rsidRPr="00251B94">
        <w:rPr>
          <w:rFonts w:ascii="Arial" w:hAnsi="Arial" w:cs="Arial"/>
        </w:rPr>
        <w:t xml:space="preserve"> William of England, </w:t>
      </w:r>
      <w:r w:rsidR="004C56E4" w:rsidRPr="00251B94">
        <w:rPr>
          <w:rFonts w:ascii="Arial" w:hAnsi="Arial" w:cs="Arial"/>
        </w:rPr>
        <w:lastRenderedPageBreak/>
        <w:t xml:space="preserve">pointing out that </w:t>
      </w:r>
      <w:r w:rsidR="00B03F05">
        <w:rPr>
          <w:rFonts w:ascii="Arial" w:hAnsi="Arial" w:cs="Arial"/>
        </w:rPr>
        <w:t>he was</w:t>
      </w:r>
      <w:r w:rsidR="004C56E4" w:rsidRPr="00251B94">
        <w:rPr>
          <w:rFonts w:ascii="Arial" w:hAnsi="Arial" w:cs="Arial"/>
        </w:rPr>
        <w:t xml:space="preserve"> also inspired by Arabic texts of astrology but happily credited it, as opposed to Roger who did not.</w:t>
      </w:r>
      <w:r w:rsidR="009A288F" w:rsidRPr="00251B94">
        <w:rPr>
          <w:rFonts w:ascii="Arial" w:hAnsi="Arial" w:cs="Arial"/>
        </w:rPr>
        <w:t xml:space="preserve"> French suggests that perhaps the local Jewish population would have had connections with Roger and</w:t>
      </w:r>
      <w:r w:rsidR="00821F5E">
        <w:rPr>
          <w:rFonts w:ascii="Arial" w:hAnsi="Arial" w:cs="Arial"/>
        </w:rPr>
        <w:t xml:space="preserve"> potentially</w:t>
      </w:r>
      <w:r w:rsidR="003E64CD">
        <w:rPr>
          <w:rFonts w:ascii="Arial" w:hAnsi="Arial" w:cs="Arial"/>
        </w:rPr>
        <w:t xml:space="preserve"> </w:t>
      </w:r>
      <w:r w:rsidR="009A288F" w:rsidRPr="00251B94">
        <w:rPr>
          <w:rFonts w:ascii="Arial" w:hAnsi="Arial" w:cs="Arial"/>
        </w:rPr>
        <w:t>the source to obtain work</w:t>
      </w:r>
      <w:r w:rsidR="001A3EE3">
        <w:rPr>
          <w:rFonts w:ascii="Arial" w:hAnsi="Arial" w:cs="Arial"/>
        </w:rPr>
        <w:t>s</w:t>
      </w:r>
      <w:r w:rsidR="009A288F" w:rsidRPr="00251B94">
        <w:rPr>
          <w:rFonts w:ascii="Arial" w:hAnsi="Arial" w:cs="Arial"/>
        </w:rPr>
        <w:t>.</w:t>
      </w:r>
      <w:r w:rsidR="005C467C" w:rsidRPr="00251B94">
        <w:rPr>
          <w:rStyle w:val="FootnoteReference"/>
          <w:rFonts w:ascii="Arial" w:hAnsi="Arial" w:cs="Arial"/>
        </w:rPr>
        <w:footnoteReference w:id="12"/>
      </w:r>
    </w:p>
    <w:p w14:paraId="4B18A468" w14:textId="52AB7FD7" w:rsidR="00970C9A" w:rsidRPr="00251B94" w:rsidRDefault="004355F5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French</w:t>
      </w:r>
      <w:r w:rsidR="003E0D3A" w:rsidRPr="00251B94">
        <w:rPr>
          <w:rFonts w:ascii="Arial" w:hAnsi="Arial" w:cs="Arial"/>
        </w:rPr>
        <w:t xml:space="preserve"> compares Roger’s work to that of</w:t>
      </w:r>
      <w:r w:rsidRPr="00251B94">
        <w:rPr>
          <w:rFonts w:ascii="Arial" w:hAnsi="Arial" w:cs="Arial"/>
        </w:rPr>
        <w:t xml:space="preserve"> William of England who used astrology with uroscopy. William relied on Ptolemy’s account </w:t>
      </w:r>
      <w:r w:rsidR="009A288F" w:rsidRPr="00251B94">
        <w:rPr>
          <w:rFonts w:ascii="Arial" w:hAnsi="Arial" w:cs="Arial"/>
        </w:rPr>
        <w:t>to</w:t>
      </w:r>
      <w:r w:rsidRPr="00251B94">
        <w:rPr>
          <w:rFonts w:ascii="Arial" w:hAnsi="Arial" w:cs="Arial"/>
        </w:rPr>
        <w:t xml:space="preserve"> give his work credibility and appeal to a wider audience by claiming his approach was the superior method. Interesting</w:t>
      </w:r>
      <w:r w:rsidR="009A288F" w:rsidRPr="00251B94">
        <w:rPr>
          <w:rFonts w:ascii="Arial" w:hAnsi="Arial" w:cs="Arial"/>
        </w:rPr>
        <w:t xml:space="preserve">ly </w:t>
      </w:r>
      <w:r w:rsidRPr="00251B94">
        <w:rPr>
          <w:rFonts w:ascii="Arial" w:hAnsi="Arial" w:cs="Arial"/>
        </w:rPr>
        <w:t xml:space="preserve">French notes that William was more cautious </w:t>
      </w:r>
      <w:r w:rsidR="009A288F" w:rsidRPr="00251B94">
        <w:rPr>
          <w:rFonts w:ascii="Arial" w:hAnsi="Arial" w:cs="Arial"/>
        </w:rPr>
        <w:t>than</w:t>
      </w:r>
      <w:r w:rsidRPr="00251B94">
        <w:rPr>
          <w:rFonts w:ascii="Arial" w:hAnsi="Arial" w:cs="Arial"/>
        </w:rPr>
        <w:t xml:space="preserve"> Roger regarding prognosis</w:t>
      </w:r>
      <w:r w:rsidR="009A288F" w:rsidRPr="00251B94">
        <w:rPr>
          <w:rFonts w:ascii="Arial" w:hAnsi="Arial" w:cs="Arial"/>
        </w:rPr>
        <w:t>, stating that</w:t>
      </w:r>
      <w:r w:rsidRPr="00251B94">
        <w:rPr>
          <w:rFonts w:ascii="Arial" w:hAnsi="Arial" w:cs="Arial"/>
        </w:rPr>
        <w:t xml:space="preserve"> interpretational errors</w:t>
      </w:r>
      <w:r w:rsidR="00F53D93" w:rsidRPr="00251B94">
        <w:rPr>
          <w:rFonts w:ascii="Arial" w:hAnsi="Arial" w:cs="Arial"/>
        </w:rPr>
        <w:t xml:space="preserve"> of observations could cause the diagnosis to be incorrect.</w:t>
      </w:r>
      <w:r w:rsidR="006A36C0" w:rsidRPr="00251B94">
        <w:rPr>
          <w:rStyle w:val="FootnoteReference"/>
          <w:rFonts w:ascii="Arial" w:hAnsi="Arial" w:cs="Arial"/>
        </w:rPr>
        <w:footnoteReference w:id="13"/>
      </w:r>
      <w:r w:rsidR="00F53D93" w:rsidRPr="00251B94">
        <w:rPr>
          <w:rFonts w:ascii="Arial" w:hAnsi="Arial" w:cs="Arial"/>
        </w:rPr>
        <w:t xml:space="preserve"> Again</w:t>
      </w:r>
      <w:r w:rsidR="000B0FD0" w:rsidRPr="00251B94">
        <w:rPr>
          <w:rFonts w:ascii="Arial" w:hAnsi="Arial" w:cs="Arial"/>
        </w:rPr>
        <w:t>, like his review of Roger’s work,</w:t>
      </w:r>
      <w:r w:rsidR="00F53D93" w:rsidRPr="00251B94">
        <w:rPr>
          <w:rFonts w:ascii="Arial" w:hAnsi="Arial" w:cs="Arial"/>
        </w:rPr>
        <w:t xml:space="preserve"> French goes into detail about William</w:t>
      </w:r>
      <w:r w:rsidR="009A288F" w:rsidRPr="00251B94">
        <w:rPr>
          <w:rFonts w:ascii="Arial" w:hAnsi="Arial" w:cs="Arial"/>
        </w:rPr>
        <w:t>’</w:t>
      </w:r>
      <w:r w:rsidR="00F53D93" w:rsidRPr="00251B94">
        <w:rPr>
          <w:rFonts w:ascii="Arial" w:hAnsi="Arial" w:cs="Arial"/>
        </w:rPr>
        <w:t>s approach to predictions using astrology and his use of urology</w:t>
      </w:r>
      <w:r w:rsidR="009A288F" w:rsidRPr="00251B94">
        <w:rPr>
          <w:rFonts w:ascii="Arial" w:hAnsi="Arial" w:cs="Arial"/>
        </w:rPr>
        <w:t>.</w:t>
      </w:r>
      <w:r w:rsidR="0055715F" w:rsidRPr="00251B94">
        <w:rPr>
          <w:rFonts w:ascii="Arial" w:hAnsi="Arial" w:cs="Arial"/>
        </w:rPr>
        <w:t xml:space="preserve"> As Campion writes, any Arabic work regarding medicine emphasised the necessity of astrology in predicting the correct diagnosis and treatment of the patient</w:t>
      </w:r>
      <w:r w:rsidR="003F13DE" w:rsidRPr="00251B94">
        <w:rPr>
          <w:rFonts w:ascii="Arial" w:hAnsi="Arial" w:cs="Arial"/>
        </w:rPr>
        <w:t>.</w:t>
      </w:r>
      <w:r w:rsidR="006A36C0" w:rsidRPr="00251B94">
        <w:rPr>
          <w:rStyle w:val="FootnoteReference"/>
          <w:rFonts w:ascii="Arial" w:hAnsi="Arial" w:cs="Arial"/>
        </w:rPr>
        <w:footnoteReference w:id="14"/>
      </w:r>
      <w:r w:rsidR="003F13DE" w:rsidRPr="00251B94">
        <w:rPr>
          <w:rFonts w:ascii="Arial" w:hAnsi="Arial" w:cs="Arial"/>
        </w:rPr>
        <w:t xml:space="preserve"> </w:t>
      </w:r>
    </w:p>
    <w:p w14:paraId="6FD04A25" w14:textId="74383FFC" w:rsidR="000941FB" w:rsidRPr="00251B94" w:rsidRDefault="000B0FD0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According to French b</w:t>
      </w:r>
      <w:r w:rsidR="00F53D93" w:rsidRPr="00251B94">
        <w:rPr>
          <w:rFonts w:ascii="Arial" w:hAnsi="Arial" w:cs="Arial"/>
        </w:rPr>
        <w:t>oth</w:t>
      </w:r>
      <w:r w:rsidR="009A288F" w:rsidRPr="00251B94">
        <w:rPr>
          <w:rFonts w:ascii="Arial" w:hAnsi="Arial" w:cs="Arial"/>
        </w:rPr>
        <w:t xml:space="preserve"> astrologers</w:t>
      </w:r>
      <w:r w:rsidR="00F53D93" w:rsidRPr="00251B94">
        <w:rPr>
          <w:rFonts w:ascii="Arial" w:hAnsi="Arial" w:cs="Arial"/>
        </w:rPr>
        <w:t xml:space="preserve"> were focused on the same result</w:t>
      </w:r>
      <w:r w:rsidR="00A6404B">
        <w:rPr>
          <w:rFonts w:ascii="Arial" w:hAnsi="Arial" w:cs="Arial"/>
        </w:rPr>
        <w:t>:</w:t>
      </w:r>
      <w:r w:rsidR="00F53D93" w:rsidRPr="00251B94">
        <w:rPr>
          <w:rFonts w:ascii="Arial" w:hAnsi="Arial" w:cs="Arial"/>
        </w:rPr>
        <w:t xml:space="preserve"> the ability to </w:t>
      </w:r>
      <w:r w:rsidR="00CB2ABD" w:rsidRPr="00251B94">
        <w:rPr>
          <w:rFonts w:ascii="Arial" w:hAnsi="Arial" w:cs="Arial"/>
        </w:rPr>
        <w:t>predict the</w:t>
      </w:r>
      <w:r w:rsidR="00F53D93" w:rsidRPr="00251B94">
        <w:rPr>
          <w:rFonts w:ascii="Arial" w:hAnsi="Arial" w:cs="Arial"/>
        </w:rPr>
        <w:t xml:space="preserve"> </w:t>
      </w:r>
      <w:r w:rsidR="009A288F" w:rsidRPr="00251B94">
        <w:rPr>
          <w:rFonts w:ascii="Arial" w:hAnsi="Arial" w:cs="Arial"/>
        </w:rPr>
        <w:t>future.</w:t>
      </w:r>
      <w:r w:rsidR="006A36C0" w:rsidRPr="00251B94">
        <w:rPr>
          <w:rStyle w:val="FootnoteReference"/>
          <w:rFonts w:ascii="Arial" w:hAnsi="Arial" w:cs="Arial"/>
        </w:rPr>
        <w:footnoteReference w:id="15"/>
      </w:r>
      <w:r w:rsidR="00F53D93" w:rsidRPr="00251B94">
        <w:rPr>
          <w:rFonts w:ascii="Arial" w:hAnsi="Arial" w:cs="Arial"/>
        </w:rPr>
        <w:t xml:space="preserve"> </w:t>
      </w:r>
      <w:r w:rsidR="00B03F05">
        <w:rPr>
          <w:rFonts w:ascii="Arial" w:hAnsi="Arial" w:cs="Arial"/>
        </w:rPr>
        <w:t xml:space="preserve">This ability is also key in </w:t>
      </w:r>
      <w:r w:rsidR="009A288F" w:rsidRPr="00251B94">
        <w:rPr>
          <w:rFonts w:ascii="Arial" w:hAnsi="Arial" w:cs="Arial"/>
        </w:rPr>
        <w:t>Pfeffer’s</w:t>
      </w:r>
      <w:r w:rsidR="00F53D93" w:rsidRPr="00251B94">
        <w:rPr>
          <w:rFonts w:ascii="Arial" w:hAnsi="Arial" w:cs="Arial"/>
        </w:rPr>
        <w:t xml:space="preserve"> work regarding the marginalisation of astrology in the early modern world. </w:t>
      </w:r>
      <w:r w:rsidR="003E64CD" w:rsidRPr="00251B94">
        <w:rPr>
          <w:rFonts w:ascii="Arial" w:hAnsi="Arial" w:cs="Arial"/>
        </w:rPr>
        <w:t xml:space="preserve">Michelle Pfeffer is an early modern historian and </w:t>
      </w:r>
      <w:r w:rsidR="003E64CD">
        <w:rPr>
          <w:rFonts w:ascii="Arial" w:hAnsi="Arial" w:cs="Arial"/>
        </w:rPr>
        <w:t xml:space="preserve">is </w:t>
      </w:r>
      <w:r w:rsidR="003E64CD" w:rsidRPr="00251B94">
        <w:rPr>
          <w:rFonts w:ascii="Arial" w:hAnsi="Arial" w:cs="Arial"/>
        </w:rPr>
        <w:t>currently a Fellow by Examination at Magdalen College.</w:t>
      </w:r>
      <w:r w:rsidR="003E64CD" w:rsidRPr="00251B94">
        <w:rPr>
          <w:rStyle w:val="FootnoteReference"/>
          <w:rFonts w:ascii="Arial" w:hAnsi="Arial" w:cs="Arial"/>
        </w:rPr>
        <w:footnoteReference w:id="16"/>
      </w:r>
      <w:r w:rsidR="003E64CD" w:rsidRPr="00251B94">
        <w:rPr>
          <w:rFonts w:ascii="Arial" w:hAnsi="Arial" w:cs="Arial"/>
        </w:rPr>
        <w:t xml:space="preserve">  </w:t>
      </w:r>
      <w:r w:rsidR="009A288F" w:rsidRPr="00251B94">
        <w:rPr>
          <w:rFonts w:ascii="Arial" w:hAnsi="Arial" w:cs="Arial"/>
        </w:rPr>
        <w:t>Pfeffer</w:t>
      </w:r>
      <w:r w:rsidR="00F53D93" w:rsidRPr="00251B94">
        <w:rPr>
          <w:rFonts w:ascii="Arial" w:hAnsi="Arial" w:cs="Arial"/>
        </w:rPr>
        <w:t xml:space="preserve"> discuss</w:t>
      </w:r>
      <w:r w:rsidR="009A288F" w:rsidRPr="00251B94">
        <w:rPr>
          <w:rFonts w:ascii="Arial" w:hAnsi="Arial" w:cs="Arial"/>
        </w:rPr>
        <w:t>es</w:t>
      </w:r>
      <w:r w:rsidR="00F53D93" w:rsidRPr="00251B94">
        <w:rPr>
          <w:rFonts w:ascii="Arial" w:hAnsi="Arial" w:cs="Arial"/>
        </w:rPr>
        <w:t xml:space="preserve"> the </w:t>
      </w:r>
      <w:r w:rsidR="00B03F05">
        <w:rPr>
          <w:rFonts w:ascii="Arial" w:hAnsi="Arial" w:cs="Arial"/>
        </w:rPr>
        <w:t xml:space="preserve">potential </w:t>
      </w:r>
      <w:r w:rsidR="00F53D93" w:rsidRPr="00251B94">
        <w:rPr>
          <w:rFonts w:ascii="Arial" w:hAnsi="Arial" w:cs="Arial"/>
        </w:rPr>
        <w:t xml:space="preserve">reasons </w:t>
      </w:r>
      <w:r w:rsidR="00B03F05">
        <w:rPr>
          <w:rFonts w:ascii="Arial" w:hAnsi="Arial" w:cs="Arial"/>
        </w:rPr>
        <w:t>for</w:t>
      </w:r>
      <w:r w:rsidRPr="00251B94">
        <w:rPr>
          <w:rFonts w:ascii="Arial" w:hAnsi="Arial" w:cs="Arial"/>
        </w:rPr>
        <w:t xml:space="preserve"> astrology</w:t>
      </w:r>
      <w:r w:rsidR="00B03F05">
        <w:rPr>
          <w:rFonts w:ascii="Arial" w:hAnsi="Arial" w:cs="Arial"/>
        </w:rPr>
        <w:t xml:space="preserve"> being</w:t>
      </w:r>
      <w:r w:rsidRPr="00251B94">
        <w:rPr>
          <w:rFonts w:ascii="Arial" w:hAnsi="Arial" w:cs="Arial"/>
        </w:rPr>
        <w:t xml:space="preserve"> cast aside and maligned as a practice</w:t>
      </w:r>
      <w:r w:rsidR="0055715F" w:rsidRPr="00251B94">
        <w:rPr>
          <w:rFonts w:ascii="Arial" w:hAnsi="Arial" w:cs="Arial"/>
        </w:rPr>
        <w:t xml:space="preserve"> as it</w:t>
      </w:r>
      <w:r w:rsidR="00821F5E">
        <w:rPr>
          <w:rFonts w:ascii="Arial" w:hAnsi="Arial" w:cs="Arial"/>
        </w:rPr>
        <w:t xml:space="preserve"> was seen as</w:t>
      </w:r>
      <w:r w:rsidR="0055715F" w:rsidRPr="00251B94">
        <w:rPr>
          <w:rFonts w:ascii="Arial" w:hAnsi="Arial" w:cs="Arial"/>
        </w:rPr>
        <w:t xml:space="preserve"> unreliable</w:t>
      </w:r>
      <w:r w:rsidR="00F53D93" w:rsidRPr="00251B94">
        <w:rPr>
          <w:rFonts w:ascii="Arial" w:hAnsi="Arial" w:cs="Arial"/>
        </w:rPr>
        <w:t>.</w:t>
      </w:r>
    </w:p>
    <w:p w14:paraId="6E92DEF2" w14:textId="4905F90C" w:rsidR="00B1614B" w:rsidRPr="00251B94" w:rsidRDefault="00430E54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 xml:space="preserve">Pfeffer </w:t>
      </w:r>
      <w:r w:rsidR="000B0FD0" w:rsidRPr="00251B94">
        <w:rPr>
          <w:rFonts w:ascii="Arial" w:hAnsi="Arial" w:cs="Arial"/>
        </w:rPr>
        <w:t>uses</w:t>
      </w:r>
      <w:r w:rsidR="00B1614B" w:rsidRPr="00251B94">
        <w:rPr>
          <w:rFonts w:ascii="Arial" w:hAnsi="Arial" w:cs="Arial"/>
        </w:rPr>
        <w:t xml:space="preserve"> the story of Carlos </w:t>
      </w:r>
      <w:r w:rsidRPr="00251B94">
        <w:rPr>
          <w:rFonts w:ascii="Arial" w:hAnsi="Arial" w:cs="Arial"/>
        </w:rPr>
        <w:t xml:space="preserve">de </w:t>
      </w:r>
      <w:proofErr w:type="spellStart"/>
      <w:r w:rsidRPr="00251B94">
        <w:rPr>
          <w:rFonts w:ascii="Arial" w:hAnsi="Arial" w:cs="Arial"/>
        </w:rPr>
        <w:t>Sig</w:t>
      </w:r>
      <w:r w:rsidR="006F292F">
        <w:rPr>
          <w:rFonts w:ascii="Arial" w:hAnsi="Arial" w:cs="Arial"/>
        </w:rPr>
        <w:t>ü</w:t>
      </w:r>
      <w:r w:rsidRPr="00251B94">
        <w:rPr>
          <w:rFonts w:ascii="Arial" w:hAnsi="Arial" w:cs="Arial"/>
        </w:rPr>
        <w:t>enza</w:t>
      </w:r>
      <w:proofErr w:type="spellEnd"/>
      <w:r w:rsidRPr="00251B94">
        <w:rPr>
          <w:rFonts w:ascii="Arial" w:hAnsi="Arial" w:cs="Arial"/>
        </w:rPr>
        <w:t xml:space="preserve"> </w:t>
      </w:r>
      <w:r w:rsidR="009A288F" w:rsidRPr="00251B94">
        <w:rPr>
          <w:rFonts w:ascii="Arial" w:hAnsi="Arial" w:cs="Arial"/>
        </w:rPr>
        <w:t xml:space="preserve">y </w:t>
      </w:r>
      <w:proofErr w:type="spellStart"/>
      <w:r w:rsidR="009A288F" w:rsidRPr="00251B94">
        <w:rPr>
          <w:rFonts w:ascii="Arial" w:hAnsi="Arial" w:cs="Arial"/>
        </w:rPr>
        <w:t>G</w:t>
      </w:r>
      <w:r w:rsidR="006F292F">
        <w:rPr>
          <w:rFonts w:ascii="Arial" w:hAnsi="Arial" w:cs="Arial"/>
        </w:rPr>
        <w:t>ó</w:t>
      </w:r>
      <w:r w:rsidR="009A288F" w:rsidRPr="00251B94">
        <w:rPr>
          <w:rFonts w:ascii="Arial" w:hAnsi="Arial" w:cs="Arial"/>
        </w:rPr>
        <w:t>gora</w:t>
      </w:r>
      <w:proofErr w:type="spellEnd"/>
      <w:r w:rsidR="006F292F">
        <w:rPr>
          <w:rFonts w:ascii="Arial" w:hAnsi="Arial" w:cs="Arial"/>
        </w:rPr>
        <w:t xml:space="preserve"> </w:t>
      </w:r>
      <w:r w:rsidR="00B03F05">
        <w:rPr>
          <w:rFonts w:ascii="Arial" w:hAnsi="Arial" w:cs="Arial"/>
        </w:rPr>
        <w:t xml:space="preserve">who </w:t>
      </w:r>
      <w:r w:rsidR="00B1614B" w:rsidRPr="00251B94">
        <w:rPr>
          <w:rFonts w:ascii="Arial" w:hAnsi="Arial" w:cs="Arial"/>
        </w:rPr>
        <w:t>in 1695 declared that compiling almanac prognostications a waste of time</w:t>
      </w:r>
      <w:r w:rsidR="009A288F" w:rsidRPr="00251B94">
        <w:rPr>
          <w:rFonts w:ascii="Arial" w:hAnsi="Arial" w:cs="Arial"/>
        </w:rPr>
        <w:t>.</w:t>
      </w:r>
      <w:r w:rsidR="006A36C0" w:rsidRPr="00251B94">
        <w:rPr>
          <w:rStyle w:val="FootnoteReference"/>
          <w:rFonts w:ascii="Arial" w:hAnsi="Arial" w:cs="Arial"/>
        </w:rPr>
        <w:footnoteReference w:id="17"/>
      </w:r>
      <w:r w:rsidR="006A36C0" w:rsidRPr="00251B94">
        <w:rPr>
          <w:rFonts w:ascii="Arial" w:hAnsi="Arial" w:cs="Arial"/>
        </w:rPr>
        <w:t>According t</w:t>
      </w:r>
      <w:r w:rsidR="00251B94" w:rsidRPr="00251B94">
        <w:rPr>
          <w:rFonts w:ascii="Arial" w:hAnsi="Arial" w:cs="Arial"/>
        </w:rPr>
        <w:t>o</w:t>
      </w:r>
      <w:r w:rsidR="006A36C0" w:rsidRPr="00251B94">
        <w:rPr>
          <w:rFonts w:ascii="Arial" w:hAnsi="Arial" w:cs="Arial"/>
        </w:rPr>
        <w:t xml:space="preserve"> Campio</w:t>
      </w:r>
      <w:r w:rsidR="0055715F" w:rsidRPr="00251B94">
        <w:rPr>
          <w:rFonts w:ascii="Arial" w:hAnsi="Arial" w:cs="Arial"/>
        </w:rPr>
        <w:t>n almanacs allowed astrologers to advertise their services and create a demand for them</w:t>
      </w:r>
      <w:r w:rsidR="006A36C0" w:rsidRPr="00251B94">
        <w:rPr>
          <w:rFonts w:ascii="Arial" w:hAnsi="Arial" w:cs="Arial"/>
        </w:rPr>
        <w:t>.</w:t>
      </w:r>
      <w:r w:rsidR="006A36C0" w:rsidRPr="00251B94">
        <w:rPr>
          <w:rStyle w:val="FootnoteReference"/>
          <w:rFonts w:ascii="Arial" w:hAnsi="Arial" w:cs="Arial"/>
        </w:rPr>
        <w:footnoteReference w:id="18"/>
      </w:r>
      <w:r w:rsidR="00251B94" w:rsidRPr="00251B94">
        <w:rPr>
          <w:rFonts w:ascii="Arial" w:hAnsi="Arial" w:cs="Arial"/>
        </w:rPr>
        <w:t xml:space="preserve"> This begs the question as to why </w:t>
      </w:r>
      <w:proofErr w:type="spellStart"/>
      <w:r w:rsidR="0075564A" w:rsidRPr="00251B94">
        <w:rPr>
          <w:rFonts w:ascii="Arial" w:hAnsi="Arial" w:cs="Arial"/>
        </w:rPr>
        <w:t>Sig</w:t>
      </w:r>
      <w:r w:rsidR="0075564A">
        <w:rPr>
          <w:rFonts w:ascii="Arial" w:hAnsi="Arial" w:cs="Arial"/>
        </w:rPr>
        <w:t>ü</w:t>
      </w:r>
      <w:r w:rsidR="0075564A" w:rsidRPr="00251B94">
        <w:rPr>
          <w:rFonts w:ascii="Arial" w:hAnsi="Arial" w:cs="Arial"/>
        </w:rPr>
        <w:t>enza</w:t>
      </w:r>
      <w:proofErr w:type="spellEnd"/>
      <w:r w:rsidR="00251B94" w:rsidRPr="00251B94">
        <w:rPr>
          <w:rFonts w:ascii="Arial" w:hAnsi="Arial" w:cs="Arial"/>
        </w:rPr>
        <w:t xml:space="preserve"> no longer wished to create something for his own benefit. </w:t>
      </w:r>
      <w:r w:rsidR="008B3D94">
        <w:rPr>
          <w:rFonts w:ascii="Arial" w:hAnsi="Arial" w:cs="Arial"/>
        </w:rPr>
        <w:t xml:space="preserve">He stated </w:t>
      </w:r>
      <w:r w:rsidR="00B1614B" w:rsidRPr="00251B94">
        <w:rPr>
          <w:rFonts w:ascii="Arial" w:hAnsi="Arial" w:cs="Arial"/>
        </w:rPr>
        <w:t xml:space="preserve">that as an astrologer he was well aware of the </w:t>
      </w:r>
      <w:r w:rsidR="007753EC">
        <w:rPr>
          <w:rFonts w:ascii="Arial" w:hAnsi="Arial" w:cs="Arial"/>
        </w:rPr>
        <w:t>‘</w:t>
      </w:r>
      <w:r w:rsidR="00B1614B" w:rsidRPr="00251B94">
        <w:rPr>
          <w:rFonts w:ascii="Arial" w:hAnsi="Arial" w:cs="Arial"/>
        </w:rPr>
        <w:t>weak foundations</w:t>
      </w:r>
      <w:r w:rsidR="007753EC">
        <w:rPr>
          <w:rFonts w:ascii="Arial" w:hAnsi="Arial" w:cs="Arial"/>
        </w:rPr>
        <w:t>’</w:t>
      </w:r>
      <w:r w:rsidR="00B1614B" w:rsidRPr="00251B94">
        <w:rPr>
          <w:rFonts w:ascii="Arial" w:hAnsi="Arial" w:cs="Arial"/>
        </w:rPr>
        <w:t xml:space="preserve"> that existed within the very subject he was paid to teach.</w:t>
      </w:r>
      <w:r w:rsidR="006A36C0" w:rsidRPr="00251B94">
        <w:rPr>
          <w:rStyle w:val="FootnoteReference"/>
          <w:rFonts w:ascii="Arial" w:hAnsi="Arial" w:cs="Arial"/>
        </w:rPr>
        <w:footnoteReference w:id="19"/>
      </w:r>
      <w:r w:rsidR="00B1614B" w:rsidRPr="00251B94">
        <w:rPr>
          <w:rFonts w:ascii="Arial" w:hAnsi="Arial" w:cs="Arial"/>
        </w:rPr>
        <w:t xml:space="preserve"> According to </w:t>
      </w:r>
      <w:r w:rsidR="002C2C79" w:rsidRPr="00251B94">
        <w:rPr>
          <w:rFonts w:ascii="Arial" w:hAnsi="Arial" w:cs="Arial"/>
        </w:rPr>
        <w:t>Pfeffer</w:t>
      </w:r>
      <w:r w:rsidR="00B1614B" w:rsidRPr="00251B94">
        <w:rPr>
          <w:rFonts w:ascii="Arial" w:hAnsi="Arial" w:cs="Arial"/>
        </w:rPr>
        <w:t xml:space="preserve"> his experience was not uncommon and this was reflective of the gradual change </w:t>
      </w:r>
      <w:r w:rsidR="00A6404B">
        <w:rPr>
          <w:rFonts w:ascii="Arial" w:hAnsi="Arial" w:cs="Arial"/>
        </w:rPr>
        <w:t xml:space="preserve">from </w:t>
      </w:r>
      <w:r w:rsidR="00B1614B" w:rsidRPr="00251B94">
        <w:rPr>
          <w:rFonts w:ascii="Arial" w:hAnsi="Arial" w:cs="Arial"/>
        </w:rPr>
        <w:t xml:space="preserve">astrology </w:t>
      </w:r>
      <w:r w:rsidR="008B3D94">
        <w:rPr>
          <w:rFonts w:ascii="Arial" w:hAnsi="Arial" w:cs="Arial"/>
        </w:rPr>
        <w:t xml:space="preserve">being a reliable practice to </w:t>
      </w:r>
      <w:r w:rsidR="007753EC">
        <w:rPr>
          <w:rFonts w:ascii="Arial" w:hAnsi="Arial" w:cs="Arial"/>
        </w:rPr>
        <w:t>‘</w:t>
      </w:r>
      <w:r w:rsidR="00B1614B" w:rsidRPr="00251B94">
        <w:rPr>
          <w:rFonts w:ascii="Arial" w:hAnsi="Arial" w:cs="Arial"/>
        </w:rPr>
        <w:t>a superstition that simply failed to live up to the requirements of modern science</w:t>
      </w:r>
      <w:r w:rsidR="007753EC">
        <w:rPr>
          <w:rFonts w:ascii="Arial" w:hAnsi="Arial" w:cs="Arial"/>
        </w:rPr>
        <w:t>’</w:t>
      </w:r>
      <w:r w:rsidR="00F03AEF">
        <w:rPr>
          <w:rFonts w:ascii="Arial" w:hAnsi="Arial" w:cs="Arial"/>
        </w:rPr>
        <w:t>.</w:t>
      </w:r>
      <w:r w:rsidR="006A36C0" w:rsidRPr="00251B94">
        <w:rPr>
          <w:rStyle w:val="FootnoteReference"/>
          <w:rFonts w:ascii="Arial" w:hAnsi="Arial" w:cs="Arial"/>
        </w:rPr>
        <w:footnoteReference w:id="20"/>
      </w:r>
      <w:r w:rsidR="003E64CD">
        <w:rPr>
          <w:rFonts w:ascii="Arial" w:hAnsi="Arial" w:cs="Arial"/>
        </w:rPr>
        <w:t xml:space="preserve"> </w:t>
      </w:r>
      <w:r w:rsidR="002C2C79" w:rsidRPr="00251B94">
        <w:rPr>
          <w:rFonts w:ascii="Arial" w:hAnsi="Arial" w:cs="Arial"/>
        </w:rPr>
        <w:t xml:space="preserve">Pfeffer </w:t>
      </w:r>
      <w:r w:rsidR="00B1614B" w:rsidRPr="00251B94">
        <w:rPr>
          <w:rFonts w:ascii="Arial" w:hAnsi="Arial" w:cs="Arial"/>
        </w:rPr>
        <w:t>goes on to discuss w</w:t>
      </w:r>
      <w:r w:rsidR="002C2C79" w:rsidRPr="00251B94">
        <w:rPr>
          <w:rFonts w:ascii="Arial" w:hAnsi="Arial" w:cs="Arial"/>
        </w:rPr>
        <w:t>he</w:t>
      </w:r>
      <w:r w:rsidR="00B1614B" w:rsidRPr="00251B94">
        <w:rPr>
          <w:rFonts w:ascii="Arial" w:hAnsi="Arial" w:cs="Arial"/>
        </w:rPr>
        <w:t>ther early modern science</w:t>
      </w:r>
      <w:r w:rsidR="0055715F" w:rsidRPr="00251B94">
        <w:rPr>
          <w:rFonts w:ascii="Arial" w:hAnsi="Arial" w:cs="Arial"/>
        </w:rPr>
        <w:t xml:space="preserve"> was</w:t>
      </w:r>
      <w:r w:rsidR="00B1614B" w:rsidRPr="00251B94">
        <w:rPr>
          <w:rFonts w:ascii="Arial" w:hAnsi="Arial" w:cs="Arial"/>
        </w:rPr>
        <w:t xml:space="preserve"> the key</w:t>
      </w:r>
      <w:r w:rsidR="00821F5E">
        <w:rPr>
          <w:rFonts w:ascii="Arial" w:hAnsi="Arial" w:cs="Arial"/>
        </w:rPr>
        <w:t>,</w:t>
      </w:r>
      <w:r w:rsidR="00D00D46" w:rsidRPr="00251B94">
        <w:rPr>
          <w:rFonts w:ascii="Arial" w:hAnsi="Arial" w:cs="Arial"/>
        </w:rPr>
        <w:t xml:space="preserve"> </w:t>
      </w:r>
      <w:r w:rsidR="00821F5E">
        <w:rPr>
          <w:rFonts w:ascii="Arial" w:hAnsi="Arial" w:cs="Arial"/>
        </w:rPr>
        <w:t>h</w:t>
      </w:r>
      <w:r w:rsidR="00D00D46" w:rsidRPr="00251B94">
        <w:rPr>
          <w:rFonts w:ascii="Arial" w:hAnsi="Arial" w:cs="Arial"/>
        </w:rPr>
        <w:t xml:space="preserve">owever, </w:t>
      </w:r>
      <w:r w:rsidR="0032695E">
        <w:rPr>
          <w:rFonts w:ascii="Arial" w:hAnsi="Arial" w:cs="Arial"/>
        </w:rPr>
        <w:t xml:space="preserve">she </w:t>
      </w:r>
      <w:r w:rsidR="00CA0408">
        <w:rPr>
          <w:rFonts w:ascii="Arial" w:hAnsi="Arial" w:cs="Arial"/>
        </w:rPr>
        <w:t xml:space="preserve">considers this too </w:t>
      </w:r>
      <w:r w:rsidR="00D00D46" w:rsidRPr="00251B94">
        <w:rPr>
          <w:rFonts w:ascii="Arial" w:hAnsi="Arial" w:cs="Arial"/>
        </w:rPr>
        <w:t>simplistic a reason</w:t>
      </w:r>
      <w:r w:rsidR="008B3D94">
        <w:rPr>
          <w:rFonts w:ascii="Arial" w:hAnsi="Arial" w:cs="Arial"/>
        </w:rPr>
        <w:t xml:space="preserve"> and a</w:t>
      </w:r>
      <w:r w:rsidR="003E64CD">
        <w:rPr>
          <w:rFonts w:ascii="Arial" w:hAnsi="Arial" w:cs="Arial"/>
        </w:rPr>
        <w:t>sk</w:t>
      </w:r>
      <w:r w:rsidR="00057A8E" w:rsidRPr="00251B94">
        <w:rPr>
          <w:rFonts w:ascii="Arial" w:hAnsi="Arial" w:cs="Arial"/>
        </w:rPr>
        <w:t xml:space="preserve"> </w:t>
      </w:r>
      <w:r w:rsidR="00B1614B" w:rsidRPr="00251B94">
        <w:rPr>
          <w:rFonts w:ascii="Arial" w:hAnsi="Arial" w:cs="Arial"/>
        </w:rPr>
        <w:t>why Kepler and Galileo cast horoscopes</w:t>
      </w:r>
      <w:r w:rsidR="00057A8E" w:rsidRPr="00251B94">
        <w:rPr>
          <w:rFonts w:ascii="Arial" w:hAnsi="Arial" w:cs="Arial"/>
        </w:rPr>
        <w:t xml:space="preserve"> if they did not have any belief in the practice.</w:t>
      </w:r>
      <w:r w:rsidR="00B50C51" w:rsidRPr="00251B94">
        <w:rPr>
          <w:rStyle w:val="FootnoteReference"/>
          <w:rFonts w:ascii="Arial" w:hAnsi="Arial" w:cs="Arial"/>
        </w:rPr>
        <w:footnoteReference w:id="21"/>
      </w:r>
      <w:r w:rsidR="00251B94" w:rsidRPr="00251B94">
        <w:rPr>
          <w:rFonts w:ascii="Arial" w:hAnsi="Arial" w:cs="Arial"/>
        </w:rPr>
        <w:t xml:space="preserve"> </w:t>
      </w:r>
      <w:r w:rsidR="003E64CD">
        <w:rPr>
          <w:rFonts w:ascii="Arial" w:hAnsi="Arial" w:cs="Arial"/>
        </w:rPr>
        <w:t>For any</w:t>
      </w:r>
      <w:r w:rsidR="00EF1965" w:rsidRPr="00251B94">
        <w:rPr>
          <w:rFonts w:ascii="Arial" w:hAnsi="Arial" w:cs="Arial"/>
        </w:rPr>
        <w:t xml:space="preserve"> </w:t>
      </w:r>
      <w:r w:rsidR="00D00D46" w:rsidRPr="00251B94">
        <w:rPr>
          <w:rFonts w:ascii="Arial" w:hAnsi="Arial" w:cs="Arial"/>
        </w:rPr>
        <w:t>claim</w:t>
      </w:r>
      <w:r w:rsidR="003E64CD">
        <w:rPr>
          <w:rFonts w:ascii="Arial" w:hAnsi="Arial" w:cs="Arial"/>
        </w:rPr>
        <w:t>s</w:t>
      </w:r>
      <w:r w:rsidR="00D00D46" w:rsidRPr="00251B94">
        <w:rPr>
          <w:rFonts w:ascii="Arial" w:hAnsi="Arial" w:cs="Arial"/>
        </w:rPr>
        <w:t xml:space="preserve"> that astrology was not accurate enough, </w:t>
      </w:r>
      <w:r w:rsidR="002C2C79" w:rsidRPr="00251B94">
        <w:rPr>
          <w:rFonts w:ascii="Arial" w:hAnsi="Arial" w:cs="Arial"/>
        </w:rPr>
        <w:t>Pfeffer</w:t>
      </w:r>
      <w:r w:rsidR="00EF1965" w:rsidRPr="00251B94">
        <w:rPr>
          <w:rFonts w:ascii="Arial" w:hAnsi="Arial" w:cs="Arial"/>
        </w:rPr>
        <w:t xml:space="preserve"> </w:t>
      </w:r>
      <w:r w:rsidR="00EF1965" w:rsidRPr="00251B94">
        <w:rPr>
          <w:rFonts w:ascii="Arial" w:hAnsi="Arial" w:cs="Arial"/>
        </w:rPr>
        <w:lastRenderedPageBreak/>
        <w:t>points out</w:t>
      </w:r>
      <w:r w:rsidR="00B1614B" w:rsidRPr="00251B94">
        <w:rPr>
          <w:rFonts w:ascii="Arial" w:hAnsi="Arial" w:cs="Arial"/>
        </w:rPr>
        <w:t xml:space="preserve"> astrology has always been considered a form of conjectural art that never hid its uncertainties.</w:t>
      </w:r>
      <w:r w:rsidR="006A36C0" w:rsidRPr="00251B94">
        <w:rPr>
          <w:rStyle w:val="FootnoteReference"/>
          <w:rFonts w:ascii="Arial" w:hAnsi="Arial" w:cs="Arial"/>
        </w:rPr>
        <w:footnoteReference w:id="22"/>
      </w:r>
    </w:p>
    <w:p w14:paraId="23763F53" w14:textId="15462FD5" w:rsidR="003F13DE" w:rsidRPr="00777C08" w:rsidRDefault="0055715F" w:rsidP="000904C3">
      <w:pPr>
        <w:jc w:val="both"/>
        <w:rPr>
          <w:rFonts w:ascii="Arial" w:hAnsi="Arial" w:cs="Arial"/>
          <w:i/>
          <w:iCs/>
        </w:rPr>
      </w:pPr>
      <w:r w:rsidRPr="00251B94">
        <w:rPr>
          <w:rFonts w:ascii="Arial" w:hAnsi="Arial" w:cs="Arial"/>
        </w:rPr>
        <w:t>Pfeffer claims</w:t>
      </w:r>
      <w:r w:rsidRPr="00251B94">
        <w:rPr>
          <w:rFonts w:ascii="Arial" w:hAnsi="Arial" w:cs="Arial"/>
        </w:rPr>
        <w:t xml:space="preserve"> t</w:t>
      </w:r>
      <w:r w:rsidR="00EF1965" w:rsidRPr="00251B94">
        <w:rPr>
          <w:rFonts w:ascii="Arial" w:hAnsi="Arial" w:cs="Arial"/>
        </w:rPr>
        <w:t xml:space="preserve">here were a myriad of reasons for the marginalisation. </w:t>
      </w:r>
      <w:r w:rsidR="00251B94" w:rsidRPr="00251B94">
        <w:rPr>
          <w:rFonts w:ascii="Arial" w:hAnsi="Arial" w:cs="Arial"/>
        </w:rPr>
        <w:t xml:space="preserve">As </w:t>
      </w:r>
      <w:r w:rsidR="00990533" w:rsidRPr="00251B94">
        <w:rPr>
          <w:rFonts w:ascii="Arial" w:hAnsi="Arial" w:cs="Arial"/>
        </w:rPr>
        <w:t>Campion notes</w:t>
      </w:r>
      <w:r w:rsidR="0032695E">
        <w:rPr>
          <w:rFonts w:ascii="Arial" w:hAnsi="Arial" w:cs="Arial"/>
        </w:rPr>
        <w:t xml:space="preserve"> the practice offered</w:t>
      </w:r>
      <w:r w:rsidR="00990533" w:rsidRPr="00251B94">
        <w:rPr>
          <w:rFonts w:ascii="Arial" w:hAnsi="Arial" w:cs="Arial"/>
        </w:rPr>
        <w:t xml:space="preserve">, </w:t>
      </w:r>
      <w:r w:rsidR="0032695E">
        <w:rPr>
          <w:rFonts w:ascii="Arial" w:hAnsi="Arial" w:cs="Arial"/>
        </w:rPr>
        <w:t>‘</w:t>
      </w:r>
      <w:r w:rsidR="00990533" w:rsidRPr="00251B94">
        <w:rPr>
          <w:rFonts w:ascii="Arial" w:hAnsi="Arial" w:cs="Arial"/>
        </w:rPr>
        <w:t>an overarching organising principle of quite extraordinary power</w:t>
      </w:r>
      <w:r w:rsidR="007753EC">
        <w:rPr>
          <w:rFonts w:ascii="Arial" w:hAnsi="Arial" w:cs="Arial"/>
        </w:rPr>
        <w:t>’</w:t>
      </w:r>
      <w:r w:rsidR="00990533" w:rsidRPr="00251B94">
        <w:rPr>
          <w:rFonts w:ascii="Arial" w:hAnsi="Arial" w:cs="Arial"/>
        </w:rPr>
        <w:t>.</w:t>
      </w:r>
      <w:r w:rsidR="00990533" w:rsidRPr="00251B94">
        <w:rPr>
          <w:rStyle w:val="FootnoteReference"/>
          <w:rFonts w:ascii="Arial" w:hAnsi="Arial" w:cs="Arial"/>
        </w:rPr>
        <w:footnoteReference w:id="23"/>
      </w:r>
      <w:r w:rsidR="00990533" w:rsidRPr="00251B94">
        <w:rPr>
          <w:rFonts w:ascii="Arial" w:hAnsi="Arial" w:cs="Arial"/>
        </w:rPr>
        <w:t xml:space="preserve"> </w:t>
      </w:r>
      <w:r w:rsidR="00EF1965" w:rsidRPr="00251B94">
        <w:rPr>
          <w:rFonts w:ascii="Arial" w:hAnsi="Arial" w:cs="Arial"/>
        </w:rPr>
        <w:t>T</w:t>
      </w:r>
      <w:r w:rsidR="00B1614B" w:rsidRPr="00251B94">
        <w:rPr>
          <w:rFonts w:ascii="Arial" w:hAnsi="Arial" w:cs="Arial"/>
        </w:rPr>
        <w:t>he ability to predict the future</w:t>
      </w:r>
      <w:r w:rsidR="00EF1965" w:rsidRPr="00251B94">
        <w:rPr>
          <w:rFonts w:ascii="Arial" w:hAnsi="Arial" w:cs="Arial"/>
        </w:rPr>
        <w:t xml:space="preserve"> was out of the control of the</w:t>
      </w:r>
      <w:r w:rsidR="00B1614B" w:rsidRPr="00251B94">
        <w:rPr>
          <w:rFonts w:ascii="Arial" w:hAnsi="Arial" w:cs="Arial"/>
        </w:rPr>
        <w:t xml:space="preserve"> state</w:t>
      </w:r>
      <w:r w:rsidR="00EF1965" w:rsidRPr="00251B94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 xml:space="preserve">could </w:t>
      </w:r>
      <w:r w:rsidR="00B1614B" w:rsidRPr="00251B94">
        <w:rPr>
          <w:rFonts w:ascii="Arial" w:hAnsi="Arial" w:cs="Arial"/>
        </w:rPr>
        <w:t xml:space="preserve">and </w:t>
      </w:r>
      <w:r w:rsidR="003E0D3A" w:rsidRPr="00251B94">
        <w:rPr>
          <w:rFonts w:ascii="Arial" w:hAnsi="Arial" w:cs="Arial"/>
        </w:rPr>
        <w:t>eve</w:t>
      </w:r>
      <w:r w:rsidR="0032695E">
        <w:rPr>
          <w:rFonts w:ascii="Arial" w:hAnsi="Arial" w:cs="Arial"/>
        </w:rPr>
        <w:t>n</w:t>
      </w:r>
      <w:r w:rsidR="003E0D3A" w:rsidRPr="00251B94">
        <w:rPr>
          <w:rFonts w:ascii="Arial" w:hAnsi="Arial" w:cs="Arial"/>
        </w:rPr>
        <w:t xml:space="preserve"> </w:t>
      </w:r>
      <w:r w:rsidR="00B1614B" w:rsidRPr="00251B94">
        <w:rPr>
          <w:rFonts w:ascii="Arial" w:hAnsi="Arial" w:cs="Arial"/>
        </w:rPr>
        <w:t>potentially</w:t>
      </w:r>
      <w:r w:rsidR="0032695E">
        <w:rPr>
          <w:rFonts w:ascii="Arial" w:hAnsi="Arial" w:cs="Arial"/>
        </w:rPr>
        <w:t xml:space="preserve"> be</w:t>
      </w:r>
      <w:r w:rsidR="00821F5E">
        <w:rPr>
          <w:rFonts w:ascii="Arial" w:hAnsi="Arial" w:cs="Arial"/>
        </w:rPr>
        <w:t xml:space="preserve"> seen as</w:t>
      </w:r>
      <w:r w:rsidR="00B1614B" w:rsidRPr="00251B94">
        <w:rPr>
          <w:rFonts w:ascii="Arial" w:hAnsi="Arial" w:cs="Arial"/>
        </w:rPr>
        <w:t xml:space="preserve"> a criminal act</w:t>
      </w:r>
      <w:r w:rsidR="00EF1965" w:rsidRPr="00251B94">
        <w:rPr>
          <w:rFonts w:ascii="Arial" w:hAnsi="Arial" w:cs="Arial"/>
        </w:rPr>
        <w:t>.</w:t>
      </w:r>
      <w:r w:rsidR="0032695E">
        <w:rPr>
          <w:rStyle w:val="FootnoteReference"/>
          <w:rFonts w:ascii="Arial" w:hAnsi="Arial" w:cs="Arial"/>
        </w:rPr>
        <w:footnoteReference w:id="24"/>
      </w:r>
      <w:r w:rsidR="00EF1965" w:rsidRPr="00251B94">
        <w:rPr>
          <w:rFonts w:ascii="Arial" w:hAnsi="Arial" w:cs="Arial"/>
        </w:rPr>
        <w:t xml:space="preserve"> Pfeffer</w:t>
      </w:r>
      <w:r w:rsidR="00B1614B" w:rsidRPr="00251B94">
        <w:rPr>
          <w:rFonts w:ascii="Arial" w:hAnsi="Arial" w:cs="Arial"/>
        </w:rPr>
        <w:t xml:space="preserve"> argues that this seems to suggest that the marginalisation </w:t>
      </w:r>
      <w:r w:rsidR="00821F5E">
        <w:rPr>
          <w:rFonts w:ascii="Arial" w:hAnsi="Arial" w:cs="Arial"/>
        </w:rPr>
        <w:t xml:space="preserve">was </w:t>
      </w:r>
      <w:r w:rsidR="003E64CD">
        <w:rPr>
          <w:rFonts w:ascii="Arial" w:hAnsi="Arial" w:cs="Arial"/>
        </w:rPr>
        <w:t>due to</w:t>
      </w:r>
      <w:r w:rsidR="00B1614B" w:rsidRPr="00251B94">
        <w:rPr>
          <w:rFonts w:ascii="Arial" w:hAnsi="Arial" w:cs="Arial"/>
        </w:rPr>
        <w:t xml:space="preserve"> astrology's ability </w:t>
      </w:r>
      <w:r w:rsidR="002C2C79" w:rsidRPr="00251B94">
        <w:rPr>
          <w:rFonts w:ascii="Arial" w:hAnsi="Arial" w:cs="Arial"/>
        </w:rPr>
        <w:t>to</w:t>
      </w:r>
      <w:r w:rsidR="00B1614B" w:rsidRPr="00251B94">
        <w:rPr>
          <w:rFonts w:ascii="Arial" w:hAnsi="Arial" w:cs="Arial"/>
        </w:rPr>
        <w:t xml:space="preserve"> predict and legitimise information</w:t>
      </w:r>
      <w:r w:rsidR="003E64CD">
        <w:rPr>
          <w:rFonts w:ascii="Arial" w:hAnsi="Arial" w:cs="Arial"/>
        </w:rPr>
        <w:t xml:space="preserve"> which</w:t>
      </w:r>
      <w:r w:rsidR="00B1614B" w:rsidRPr="00251B94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 xml:space="preserve">meant </w:t>
      </w:r>
      <w:r w:rsidR="00B1614B" w:rsidRPr="00251B94">
        <w:rPr>
          <w:rFonts w:ascii="Arial" w:hAnsi="Arial" w:cs="Arial"/>
        </w:rPr>
        <w:t xml:space="preserve">that </w:t>
      </w:r>
      <w:r w:rsidR="0032695E">
        <w:rPr>
          <w:rFonts w:ascii="Arial" w:hAnsi="Arial" w:cs="Arial"/>
        </w:rPr>
        <w:t xml:space="preserve">it </w:t>
      </w:r>
      <w:r w:rsidR="00B1614B" w:rsidRPr="00251B94">
        <w:rPr>
          <w:rFonts w:ascii="Arial" w:hAnsi="Arial" w:cs="Arial"/>
        </w:rPr>
        <w:t>needed to be controlled</w:t>
      </w:r>
      <w:r w:rsidR="00EF1965" w:rsidRPr="00251B94">
        <w:rPr>
          <w:rFonts w:ascii="Arial" w:hAnsi="Arial" w:cs="Arial"/>
        </w:rPr>
        <w:t>,</w:t>
      </w:r>
      <w:r w:rsidR="00B1614B" w:rsidRPr="00251B94">
        <w:rPr>
          <w:rFonts w:ascii="Arial" w:hAnsi="Arial" w:cs="Arial"/>
        </w:rPr>
        <w:t xml:space="preserve"> and by downplaying it or making it seem unreasonable and unscientific it could be eradicated from the public consciousness</w:t>
      </w:r>
      <w:r w:rsidR="002C2C79" w:rsidRPr="00251B94">
        <w:rPr>
          <w:rFonts w:ascii="Arial" w:hAnsi="Arial" w:cs="Arial"/>
        </w:rPr>
        <w:t>.</w:t>
      </w:r>
      <w:r w:rsidRPr="00251B94">
        <w:rPr>
          <w:rStyle w:val="FootnoteReference"/>
          <w:rFonts w:ascii="Arial" w:hAnsi="Arial" w:cs="Arial"/>
        </w:rPr>
        <w:footnoteReference w:id="25"/>
      </w:r>
    </w:p>
    <w:p w14:paraId="37B509B5" w14:textId="7158F245" w:rsidR="002D74AE" w:rsidRPr="00251B94" w:rsidRDefault="00F56DA0" w:rsidP="000904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1614B" w:rsidRPr="00251B94">
        <w:rPr>
          <w:rFonts w:ascii="Arial" w:hAnsi="Arial" w:cs="Arial"/>
        </w:rPr>
        <w:t xml:space="preserve">removal of astrology from universities </w:t>
      </w:r>
      <w:r>
        <w:rPr>
          <w:rFonts w:ascii="Arial" w:hAnsi="Arial" w:cs="Arial"/>
        </w:rPr>
        <w:t xml:space="preserve">meant it was </w:t>
      </w:r>
      <w:r w:rsidR="002C2C79" w:rsidRPr="00251B94">
        <w:rPr>
          <w:rFonts w:ascii="Arial" w:hAnsi="Arial" w:cs="Arial"/>
        </w:rPr>
        <w:t xml:space="preserve">seen </w:t>
      </w:r>
      <w:r w:rsidR="00B1614B" w:rsidRPr="00251B94">
        <w:rPr>
          <w:rFonts w:ascii="Arial" w:hAnsi="Arial" w:cs="Arial"/>
        </w:rPr>
        <w:t>as nothing more</w:t>
      </w:r>
      <w:r w:rsidR="002D74AE" w:rsidRPr="00251B94">
        <w:rPr>
          <w:rFonts w:ascii="Arial" w:hAnsi="Arial" w:cs="Arial"/>
        </w:rPr>
        <w:t xml:space="preserve"> </w:t>
      </w:r>
      <w:r w:rsidR="002C2C79" w:rsidRPr="00251B94">
        <w:rPr>
          <w:rFonts w:ascii="Arial" w:hAnsi="Arial" w:cs="Arial"/>
        </w:rPr>
        <w:t>t</w:t>
      </w:r>
      <w:r w:rsidR="002D74AE" w:rsidRPr="00251B94">
        <w:rPr>
          <w:rFonts w:ascii="Arial" w:hAnsi="Arial" w:cs="Arial"/>
        </w:rPr>
        <w:t>h</w:t>
      </w:r>
      <w:r w:rsidR="002C2C79" w:rsidRPr="00251B94">
        <w:rPr>
          <w:rFonts w:ascii="Arial" w:hAnsi="Arial" w:cs="Arial"/>
        </w:rPr>
        <w:t>a</w:t>
      </w:r>
      <w:r w:rsidR="002D74AE" w:rsidRPr="00251B94">
        <w:rPr>
          <w:rFonts w:ascii="Arial" w:hAnsi="Arial" w:cs="Arial"/>
        </w:rPr>
        <w:t>n a practi</w:t>
      </w:r>
      <w:r w:rsidR="002C2C79" w:rsidRPr="00251B94">
        <w:rPr>
          <w:rFonts w:ascii="Arial" w:hAnsi="Arial" w:cs="Arial"/>
        </w:rPr>
        <w:t>c</w:t>
      </w:r>
      <w:r w:rsidR="002D74AE" w:rsidRPr="00251B94">
        <w:rPr>
          <w:rFonts w:ascii="Arial" w:hAnsi="Arial" w:cs="Arial"/>
        </w:rPr>
        <w:t>e undertaken by the uneducated. Pfeffer notes that almanacs w</w:t>
      </w:r>
      <w:r w:rsidR="002C2C79" w:rsidRPr="00251B94">
        <w:rPr>
          <w:rFonts w:ascii="Arial" w:hAnsi="Arial" w:cs="Arial"/>
        </w:rPr>
        <w:t>ere</w:t>
      </w:r>
      <w:r w:rsidR="002D74AE" w:rsidRPr="00251B94">
        <w:rPr>
          <w:rFonts w:ascii="Arial" w:hAnsi="Arial" w:cs="Arial"/>
        </w:rPr>
        <w:t xml:space="preserve"> also downgraded in terms of their astrological content and </w:t>
      </w:r>
      <w:r w:rsidR="002C2C79" w:rsidRPr="00251B94">
        <w:rPr>
          <w:rFonts w:ascii="Arial" w:hAnsi="Arial" w:cs="Arial"/>
        </w:rPr>
        <w:t xml:space="preserve">suggests that </w:t>
      </w:r>
      <w:r w:rsidR="002D74AE" w:rsidRPr="00251B94">
        <w:rPr>
          <w:rFonts w:ascii="Arial" w:hAnsi="Arial" w:cs="Arial"/>
        </w:rPr>
        <w:t>political intervention</w:t>
      </w:r>
      <w:r w:rsidR="002C2C79" w:rsidRPr="00251B94">
        <w:rPr>
          <w:rFonts w:ascii="Arial" w:hAnsi="Arial" w:cs="Arial"/>
        </w:rPr>
        <w:t xml:space="preserve"> was the culprit</w:t>
      </w:r>
      <w:r w:rsidR="002D74AE" w:rsidRPr="00251B94">
        <w:rPr>
          <w:rFonts w:ascii="Arial" w:hAnsi="Arial" w:cs="Arial"/>
        </w:rPr>
        <w:t>.</w:t>
      </w:r>
      <w:r w:rsidR="00990533" w:rsidRPr="00251B94">
        <w:rPr>
          <w:rStyle w:val="FootnoteReference"/>
          <w:rFonts w:ascii="Arial" w:hAnsi="Arial" w:cs="Arial"/>
        </w:rPr>
        <w:footnoteReference w:id="26"/>
      </w:r>
      <w:r w:rsidR="002D74AE" w:rsidRPr="00251B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="002D74AE" w:rsidRPr="00251B94">
        <w:rPr>
          <w:rFonts w:ascii="Arial" w:hAnsi="Arial" w:cs="Arial"/>
        </w:rPr>
        <w:t xml:space="preserve">n Europe </w:t>
      </w:r>
      <w:r w:rsidR="00EF1965" w:rsidRPr="00251B94">
        <w:rPr>
          <w:rFonts w:ascii="Arial" w:hAnsi="Arial" w:cs="Arial"/>
        </w:rPr>
        <w:t>e</w:t>
      </w:r>
      <w:r w:rsidR="002D74AE" w:rsidRPr="00251B94">
        <w:rPr>
          <w:rFonts w:ascii="Arial" w:hAnsi="Arial" w:cs="Arial"/>
        </w:rPr>
        <w:t xml:space="preserve">dicts were issued against astrology to eradicate superstition and </w:t>
      </w:r>
      <w:r w:rsidR="00EF1965" w:rsidRPr="00251B94">
        <w:rPr>
          <w:rFonts w:ascii="Arial" w:hAnsi="Arial" w:cs="Arial"/>
        </w:rPr>
        <w:t xml:space="preserve">were an </w:t>
      </w:r>
      <w:r w:rsidR="002D74AE" w:rsidRPr="00251B94">
        <w:rPr>
          <w:rFonts w:ascii="Arial" w:hAnsi="Arial" w:cs="Arial"/>
        </w:rPr>
        <w:t>attempt to maintain public order</w:t>
      </w:r>
      <w:r w:rsidR="00990533" w:rsidRPr="00251B94">
        <w:rPr>
          <w:rFonts w:ascii="Arial" w:hAnsi="Arial" w:cs="Arial"/>
        </w:rPr>
        <w:t>.</w:t>
      </w:r>
      <w:r w:rsidR="00990533" w:rsidRPr="00251B94">
        <w:rPr>
          <w:rStyle w:val="FootnoteReference"/>
          <w:rFonts w:ascii="Arial" w:hAnsi="Arial" w:cs="Arial"/>
        </w:rPr>
        <w:footnoteReference w:id="27"/>
      </w:r>
      <w:r w:rsidR="002D74AE" w:rsidRPr="00251B94">
        <w:rPr>
          <w:rFonts w:ascii="Arial" w:hAnsi="Arial" w:cs="Arial"/>
        </w:rPr>
        <w:t xml:space="preserve"> </w:t>
      </w:r>
    </w:p>
    <w:p w14:paraId="5C2D58EE" w14:textId="0A7453EF" w:rsidR="000255A4" w:rsidRPr="00251B94" w:rsidRDefault="00CA0408" w:rsidP="000904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addition to this, as Pfeffer notes, t</w:t>
      </w:r>
      <w:r w:rsidR="003A32CB" w:rsidRPr="00251B94">
        <w:rPr>
          <w:rFonts w:ascii="Arial" w:hAnsi="Arial" w:cs="Arial"/>
        </w:rPr>
        <w:t>he</w:t>
      </w:r>
      <w:r w:rsidR="002D74AE" w:rsidRPr="00251B94">
        <w:rPr>
          <w:rFonts w:ascii="Arial" w:hAnsi="Arial" w:cs="Arial"/>
        </w:rPr>
        <w:t xml:space="preserve"> impact of religion </w:t>
      </w:r>
      <w:r>
        <w:rPr>
          <w:rFonts w:ascii="Arial" w:hAnsi="Arial" w:cs="Arial"/>
        </w:rPr>
        <w:t xml:space="preserve">on astrology’s reputation </w:t>
      </w:r>
      <w:r w:rsidR="003A32CB" w:rsidRPr="00251B94">
        <w:rPr>
          <w:rFonts w:ascii="Arial" w:hAnsi="Arial" w:cs="Arial"/>
        </w:rPr>
        <w:t>was profound.</w:t>
      </w:r>
      <w:r w:rsidR="00251B94" w:rsidRPr="00251B94">
        <w:rPr>
          <w:rFonts w:ascii="Arial" w:hAnsi="Arial" w:cs="Arial"/>
        </w:rPr>
        <w:t xml:space="preserve"> </w:t>
      </w:r>
      <w:r w:rsidR="003A32CB" w:rsidRPr="00251B94">
        <w:rPr>
          <w:rFonts w:ascii="Arial" w:hAnsi="Arial" w:cs="Arial"/>
        </w:rPr>
        <w:t>Lu</w:t>
      </w:r>
      <w:r w:rsidR="00351EF3">
        <w:rPr>
          <w:rFonts w:ascii="Arial" w:hAnsi="Arial" w:cs="Arial"/>
        </w:rPr>
        <w:t>í</w:t>
      </w:r>
      <w:r w:rsidR="003A32CB" w:rsidRPr="00251B94">
        <w:rPr>
          <w:rFonts w:ascii="Arial" w:hAnsi="Arial" w:cs="Arial"/>
        </w:rPr>
        <w:t>s Campos Ribeiro and Francisco Malta Romeiras</w:t>
      </w:r>
      <w:r w:rsidR="00F56D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ag</w:t>
      </w:r>
      <w:r w:rsidR="00351EF3">
        <w:rPr>
          <w:rFonts w:ascii="Arial" w:hAnsi="Arial" w:cs="Arial"/>
        </w:rPr>
        <w:t>r</w:t>
      </w:r>
      <w:r>
        <w:rPr>
          <w:rFonts w:ascii="Arial" w:hAnsi="Arial" w:cs="Arial"/>
        </w:rPr>
        <w:t>ee</w:t>
      </w:r>
      <w:r w:rsidR="00F56DA0">
        <w:rPr>
          <w:rFonts w:ascii="Arial" w:hAnsi="Arial" w:cs="Arial"/>
        </w:rPr>
        <w:t>;</w:t>
      </w:r>
      <w:r w:rsidR="002D74AE" w:rsidRPr="00251B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they</w:t>
      </w:r>
      <w:r w:rsidR="00251B94" w:rsidRPr="00251B94">
        <w:rPr>
          <w:rFonts w:ascii="Arial" w:hAnsi="Arial" w:cs="Arial"/>
        </w:rPr>
        <w:t xml:space="preserve"> noted that </w:t>
      </w:r>
      <w:r w:rsidR="003A32CB" w:rsidRPr="00251B94">
        <w:rPr>
          <w:rFonts w:ascii="Arial" w:hAnsi="Arial" w:cs="Arial"/>
        </w:rPr>
        <w:t>d</w:t>
      </w:r>
      <w:r w:rsidR="002D74AE" w:rsidRPr="00251B94">
        <w:rPr>
          <w:rFonts w:ascii="Arial" w:hAnsi="Arial" w:cs="Arial"/>
        </w:rPr>
        <w:t>espite astrology being tolerated</w:t>
      </w:r>
      <w:r w:rsidR="0032695E">
        <w:rPr>
          <w:rFonts w:ascii="Arial" w:hAnsi="Arial" w:cs="Arial"/>
        </w:rPr>
        <w:t xml:space="preserve">, </w:t>
      </w:r>
      <w:r w:rsidR="002D74AE" w:rsidRPr="00251B94">
        <w:rPr>
          <w:rFonts w:ascii="Arial" w:hAnsi="Arial" w:cs="Arial"/>
        </w:rPr>
        <w:t>the idea that celestial objects had influence and the idea of predestination did not help astrology's cause.</w:t>
      </w:r>
      <w:r w:rsidR="003A32CB" w:rsidRPr="00251B94">
        <w:rPr>
          <w:rStyle w:val="FootnoteReference"/>
          <w:rFonts w:ascii="Arial" w:hAnsi="Arial" w:cs="Arial"/>
        </w:rPr>
        <w:footnoteReference w:id="28"/>
      </w:r>
      <w:r w:rsidR="002D74AE" w:rsidRPr="00251B94">
        <w:rPr>
          <w:rFonts w:ascii="Arial" w:hAnsi="Arial" w:cs="Arial"/>
        </w:rPr>
        <w:t xml:space="preserve"> Gradually p</w:t>
      </w:r>
      <w:r w:rsidR="002C2C79" w:rsidRPr="00251B94">
        <w:rPr>
          <w:rFonts w:ascii="Arial" w:hAnsi="Arial" w:cs="Arial"/>
        </w:rPr>
        <w:t>ap</w:t>
      </w:r>
      <w:r w:rsidR="00EF1965" w:rsidRPr="00251B94">
        <w:rPr>
          <w:rFonts w:ascii="Arial" w:hAnsi="Arial" w:cs="Arial"/>
        </w:rPr>
        <w:t>a</w:t>
      </w:r>
      <w:r w:rsidR="002C2C79" w:rsidRPr="00251B94">
        <w:rPr>
          <w:rFonts w:ascii="Arial" w:hAnsi="Arial" w:cs="Arial"/>
        </w:rPr>
        <w:t>l bulls</w:t>
      </w:r>
      <w:r w:rsidR="002D74AE" w:rsidRPr="00251B94">
        <w:rPr>
          <w:rFonts w:ascii="Arial" w:hAnsi="Arial" w:cs="Arial"/>
        </w:rPr>
        <w:t xml:space="preserve"> became stricter</w:t>
      </w:r>
      <w:r w:rsidR="002C2C79" w:rsidRPr="00251B94">
        <w:rPr>
          <w:rFonts w:ascii="Arial" w:hAnsi="Arial" w:cs="Arial"/>
        </w:rPr>
        <w:t>, a</w:t>
      </w:r>
      <w:r w:rsidR="002D74AE" w:rsidRPr="00251B94">
        <w:rPr>
          <w:rFonts w:ascii="Arial" w:hAnsi="Arial" w:cs="Arial"/>
        </w:rPr>
        <w:t xml:space="preserve">nd </w:t>
      </w:r>
      <w:r w:rsidR="00F56DA0">
        <w:rPr>
          <w:rFonts w:ascii="Arial" w:hAnsi="Arial" w:cs="Arial"/>
        </w:rPr>
        <w:t>over time</w:t>
      </w:r>
      <w:r w:rsidR="002D74AE" w:rsidRPr="00251B94">
        <w:rPr>
          <w:rFonts w:ascii="Arial" w:hAnsi="Arial" w:cs="Arial"/>
        </w:rPr>
        <w:t xml:space="preserve"> astrology went from</w:t>
      </w:r>
      <w:r w:rsidR="00821F5E">
        <w:rPr>
          <w:rFonts w:ascii="Arial" w:hAnsi="Arial" w:cs="Arial"/>
        </w:rPr>
        <w:t xml:space="preserve"> the</w:t>
      </w:r>
      <w:r w:rsidR="002D74AE" w:rsidRPr="00251B94">
        <w:rPr>
          <w:rFonts w:ascii="Arial" w:hAnsi="Arial" w:cs="Arial"/>
        </w:rPr>
        <w:t xml:space="preserve"> mainstream to </w:t>
      </w:r>
      <w:r w:rsidR="00821F5E">
        <w:rPr>
          <w:rFonts w:ascii="Arial" w:hAnsi="Arial" w:cs="Arial"/>
        </w:rPr>
        <w:t>being considered</w:t>
      </w:r>
      <w:r w:rsidR="00F56DA0">
        <w:rPr>
          <w:rFonts w:ascii="Arial" w:hAnsi="Arial" w:cs="Arial"/>
        </w:rPr>
        <w:t xml:space="preserve"> as</w:t>
      </w:r>
      <w:r w:rsidR="00821F5E">
        <w:rPr>
          <w:rFonts w:ascii="Arial" w:hAnsi="Arial" w:cs="Arial"/>
        </w:rPr>
        <w:t xml:space="preserve"> something as</w:t>
      </w:r>
      <w:r w:rsidR="00F56DA0">
        <w:rPr>
          <w:rFonts w:ascii="Arial" w:hAnsi="Arial" w:cs="Arial"/>
        </w:rPr>
        <w:t xml:space="preserve"> extreme as</w:t>
      </w:r>
      <w:r w:rsidR="002D74AE" w:rsidRPr="00251B94">
        <w:rPr>
          <w:rFonts w:ascii="Arial" w:hAnsi="Arial" w:cs="Arial"/>
        </w:rPr>
        <w:t xml:space="preserve"> </w:t>
      </w:r>
      <w:r w:rsidR="00D4604B" w:rsidRPr="00251B94">
        <w:rPr>
          <w:rFonts w:ascii="Arial" w:hAnsi="Arial" w:cs="Arial"/>
        </w:rPr>
        <w:t>a pact with a demon</w:t>
      </w:r>
      <w:r w:rsidR="002D74AE" w:rsidRPr="00251B94">
        <w:rPr>
          <w:rFonts w:ascii="Arial" w:hAnsi="Arial" w:cs="Arial"/>
        </w:rPr>
        <w:t>.</w:t>
      </w:r>
      <w:r w:rsidR="003A32CB" w:rsidRPr="00251B94">
        <w:rPr>
          <w:rStyle w:val="FootnoteReference"/>
          <w:rFonts w:ascii="Arial" w:hAnsi="Arial" w:cs="Arial"/>
        </w:rPr>
        <w:footnoteReference w:id="29"/>
      </w:r>
      <w:r>
        <w:rPr>
          <w:rFonts w:ascii="Arial" w:hAnsi="Arial" w:cs="Arial"/>
        </w:rPr>
        <w:t xml:space="preserve"> </w:t>
      </w:r>
      <w:r w:rsidR="0048632F" w:rsidRPr="00251B94">
        <w:rPr>
          <w:rFonts w:ascii="Arial" w:hAnsi="Arial" w:cs="Arial"/>
        </w:rPr>
        <w:t xml:space="preserve">Pfeffer </w:t>
      </w:r>
      <w:r w:rsidR="0032695E">
        <w:rPr>
          <w:rFonts w:ascii="Arial" w:hAnsi="Arial" w:cs="Arial"/>
        </w:rPr>
        <w:t xml:space="preserve">notes that as </w:t>
      </w:r>
      <w:r w:rsidR="000255A4" w:rsidRPr="00251B94">
        <w:rPr>
          <w:rFonts w:ascii="Arial" w:hAnsi="Arial" w:cs="Arial"/>
        </w:rPr>
        <w:t>research mov</w:t>
      </w:r>
      <w:r w:rsidR="0032695E">
        <w:rPr>
          <w:rFonts w:ascii="Arial" w:hAnsi="Arial" w:cs="Arial"/>
        </w:rPr>
        <w:t>ed</w:t>
      </w:r>
      <w:r w:rsidR="000255A4" w:rsidRPr="00251B94">
        <w:rPr>
          <w:rFonts w:ascii="Arial" w:hAnsi="Arial" w:cs="Arial"/>
        </w:rPr>
        <w:t xml:space="preserve"> away from celestial causes into more proximate reasons</w:t>
      </w:r>
      <w:r w:rsidR="0048632F" w:rsidRPr="00251B94">
        <w:rPr>
          <w:rFonts w:ascii="Arial" w:hAnsi="Arial" w:cs="Arial"/>
        </w:rPr>
        <w:t xml:space="preserve">, </w:t>
      </w:r>
      <w:r w:rsidR="0032695E">
        <w:rPr>
          <w:rFonts w:ascii="Arial" w:hAnsi="Arial" w:cs="Arial"/>
        </w:rPr>
        <w:t>this</w:t>
      </w:r>
      <w:r w:rsidR="00F56DA0">
        <w:rPr>
          <w:rFonts w:ascii="Arial" w:hAnsi="Arial" w:cs="Arial"/>
        </w:rPr>
        <w:t xml:space="preserve"> also</w:t>
      </w:r>
      <w:r w:rsidR="0032695E">
        <w:rPr>
          <w:rFonts w:ascii="Arial" w:hAnsi="Arial" w:cs="Arial"/>
        </w:rPr>
        <w:t xml:space="preserve"> </w:t>
      </w:r>
      <w:r w:rsidR="0048632F" w:rsidRPr="00251B94">
        <w:rPr>
          <w:rFonts w:ascii="Arial" w:hAnsi="Arial" w:cs="Arial"/>
        </w:rPr>
        <w:t>incrementally</w:t>
      </w:r>
      <w:r w:rsidR="000255A4" w:rsidRPr="00251B94">
        <w:rPr>
          <w:rFonts w:ascii="Arial" w:hAnsi="Arial" w:cs="Arial"/>
        </w:rPr>
        <w:t xml:space="preserve"> undermine</w:t>
      </w:r>
      <w:r w:rsidR="00F56DA0">
        <w:rPr>
          <w:rFonts w:ascii="Arial" w:hAnsi="Arial" w:cs="Arial"/>
        </w:rPr>
        <w:t>d</w:t>
      </w:r>
      <w:r w:rsidR="000255A4" w:rsidRPr="00251B94">
        <w:rPr>
          <w:rFonts w:ascii="Arial" w:hAnsi="Arial" w:cs="Arial"/>
        </w:rPr>
        <w:t xml:space="preserve"> astrology</w:t>
      </w:r>
      <w:r w:rsidR="0048632F" w:rsidRPr="00251B94">
        <w:rPr>
          <w:rFonts w:ascii="Arial" w:hAnsi="Arial" w:cs="Arial"/>
        </w:rPr>
        <w:t>.</w:t>
      </w:r>
      <w:r w:rsidR="000255A4" w:rsidRPr="00251B94">
        <w:rPr>
          <w:rFonts w:ascii="Arial" w:hAnsi="Arial" w:cs="Arial"/>
        </w:rPr>
        <w:t xml:space="preserve"> </w:t>
      </w:r>
      <w:r w:rsidR="0048632F" w:rsidRPr="00251B94">
        <w:rPr>
          <w:rFonts w:ascii="Arial" w:hAnsi="Arial" w:cs="Arial"/>
        </w:rPr>
        <w:t>Pfe</w:t>
      </w:r>
      <w:r w:rsidR="00C21312" w:rsidRPr="00251B94">
        <w:rPr>
          <w:rFonts w:ascii="Arial" w:hAnsi="Arial" w:cs="Arial"/>
        </w:rPr>
        <w:t>f</w:t>
      </w:r>
      <w:r w:rsidR="0048632F" w:rsidRPr="00251B94">
        <w:rPr>
          <w:rFonts w:ascii="Arial" w:hAnsi="Arial" w:cs="Arial"/>
        </w:rPr>
        <w:t xml:space="preserve">fer gives one example </w:t>
      </w:r>
      <w:r w:rsidR="0055715F" w:rsidRPr="00251B94">
        <w:rPr>
          <w:rFonts w:ascii="Arial" w:hAnsi="Arial" w:cs="Arial"/>
        </w:rPr>
        <w:t xml:space="preserve">of </w:t>
      </w:r>
      <w:r w:rsidR="000255A4" w:rsidRPr="00251B94">
        <w:rPr>
          <w:rFonts w:ascii="Arial" w:hAnsi="Arial" w:cs="Arial"/>
        </w:rPr>
        <w:t xml:space="preserve">Casper </w:t>
      </w:r>
      <w:r w:rsidR="007F4BDE" w:rsidRPr="00251B94">
        <w:rPr>
          <w:rFonts w:ascii="Arial" w:hAnsi="Arial" w:cs="Arial"/>
        </w:rPr>
        <w:t>Neu</w:t>
      </w:r>
      <w:r w:rsidR="000255A4" w:rsidRPr="00251B94">
        <w:rPr>
          <w:rFonts w:ascii="Arial" w:hAnsi="Arial" w:cs="Arial"/>
        </w:rPr>
        <w:t>man</w:t>
      </w:r>
      <w:r w:rsidR="00D73CE5" w:rsidRPr="00251B94">
        <w:rPr>
          <w:rFonts w:ascii="Arial" w:hAnsi="Arial" w:cs="Arial"/>
        </w:rPr>
        <w:t>n</w:t>
      </w:r>
      <w:r w:rsidR="000255A4" w:rsidRPr="00251B94">
        <w:rPr>
          <w:rFonts w:ascii="Arial" w:hAnsi="Arial" w:cs="Arial"/>
        </w:rPr>
        <w:t>'s</w:t>
      </w:r>
      <w:r w:rsidR="00D73CE5" w:rsidRPr="00251B94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>work</w:t>
      </w:r>
      <w:r w:rsidR="00821F5E">
        <w:rPr>
          <w:rFonts w:ascii="Arial" w:hAnsi="Arial" w:cs="Arial"/>
        </w:rPr>
        <w:t xml:space="preserve"> which</w:t>
      </w:r>
      <w:r w:rsidR="0032695E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found no correlation</w:t>
      </w:r>
      <w:r w:rsidR="0032695E">
        <w:rPr>
          <w:rFonts w:ascii="Arial" w:hAnsi="Arial" w:cs="Arial"/>
        </w:rPr>
        <w:t xml:space="preserve"> between moon movements and</w:t>
      </w:r>
      <w:r w:rsidR="000255A4" w:rsidRPr="00251B94">
        <w:rPr>
          <w:rFonts w:ascii="Arial" w:hAnsi="Arial" w:cs="Arial"/>
        </w:rPr>
        <w:t xml:space="preserve"> </w:t>
      </w:r>
      <w:r w:rsidR="00D73CE5" w:rsidRPr="00251B94">
        <w:rPr>
          <w:rFonts w:ascii="Arial" w:hAnsi="Arial" w:cs="Arial"/>
        </w:rPr>
        <w:t>mortality rates.</w:t>
      </w:r>
      <w:r w:rsidR="00D73CE5" w:rsidRPr="00251B94">
        <w:rPr>
          <w:rStyle w:val="FootnoteReference"/>
          <w:rFonts w:ascii="Arial" w:hAnsi="Arial" w:cs="Arial"/>
        </w:rPr>
        <w:footnoteReference w:id="30"/>
      </w:r>
      <w:r w:rsidR="00D73CE5" w:rsidRPr="00251B94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>S</w:t>
      </w:r>
      <w:r w:rsidR="007F4BDE" w:rsidRPr="00251B94">
        <w:rPr>
          <w:rFonts w:ascii="Arial" w:hAnsi="Arial" w:cs="Arial"/>
        </w:rPr>
        <w:t>uch research continues worldwide, with</w:t>
      </w:r>
      <w:r w:rsidR="0055715F" w:rsidRPr="00251B94">
        <w:rPr>
          <w:rFonts w:ascii="Arial" w:hAnsi="Arial" w:cs="Arial"/>
        </w:rPr>
        <w:t xml:space="preserve"> more recent</w:t>
      </w:r>
      <w:r w:rsidR="007F4BDE" w:rsidRPr="00251B94">
        <w:rPr>
          <w:rFonts w:ascii="Arial" w:hAnsi="Arial" w:cs="Arial"/>
        </w:rPr>
        <w:t xml:space="preserve"> research exploring </w:t>
      </w:r>
      <w:r w:rsidR="00F56DA0">
        <w:rPr>
          <w:rFonts w:ascii="Arial" w:hAnsi="Arial" w:cs="Arial"/>
        </w:rPr>
        <w:t>similar paths</w:t>
      </w:r>
      <w:r w:rsidR="000255A4" w:rsidRPr="00251B94">
        <w:rPr>
          <w:rFonts w:ascii="Arial" w:hAnsi="Arial" w:cs="Arial"/>
        </w:rPr>
        <w:t>.</w:t>
      </w:r>
      <w:r w:rsidR="00D73CE5" w:rsidRPr="00251B94">
        <w:rPr>
          <w:rStyle w:val="FootnoteReference"/>
          <w:rFonts w:ascii="Arial" w:hAnsi="Arial" w:cs="Arial"/>
        </w:rPr>
        <w:footnoteReference w:id="31"/>
      </w:r>
    </w:p>
    <w:p w14:paraId="18C0AF56" w14:textId="2BC4A4C8" w:rsidR="00784A84" w:rsidRPr="00251B94" w:rsidRDefault="007F4BDE" w:rsidP="00777C08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O</w:t>
      </w:r>
      <w:r w:rsidR="000255A4" w:rsidRPr="00251B94">
        <w:rPr>
          <w:rFonts w:ascii="Arial" w:hAnsi="Arial" w:cs="Arial"/>
        </w:rPr>
        <w:t>ther discoveries</w:t>
      </w:r>
      <w:r w:rsidR="00745527" w:rsidRPr="00251B94">
        <w:rPr>
          <w:rFonts w:ascii="Arial" w:hAnsi="Arial" w:cs="Arial"/>
        </w:rPr>
        <w:t xml:space="preserve"> also</w:t>
      </w:r>
      <w:r w:rsidR="000255A4" w:rsidRPr="00251B94">
        <w:rPr>
          <w:rFonts w:ascii="Arial" w:hAnsi="Arial" w:cs="Arial"/>
        </w:rPr>
        <w:t xml:space="preserve"> impacted astrology and its standing. </w:t>
      </w:r>
      <w:r w:rsidR="00745527" w:rsidRPr="00251B94">
        <w:rPr>
          <w:rFonts w:ascii="Arial" w:hAnsi="Arial" w:cs="Arial"/>
        </w:rPr>
        <w:t xml:space="preserve">According to </w:t>
      </w:r>
      <w:r w:rsidRPr="00251B94">
        <w:rPr>
          <w:rFonts w:ascii="Arial" w:hAnsi="Arial" w:cs="Arial"/>
        </w:rPr>
        <w:t>Pfeffer</w:t>
      </w:r>
      <w:r w:rsidR="002E2BAC">
        <w:rPr>
          <w:rFonts w:ascii="Arial" w:hAnsi="Arial" w:cs="Arial"/>
        </w:rPr>
        <w:t xml:space="preserve"> that</w:t>
      </w:r>
      <w:r w:rsidR="000255A4" w:rsidRPr="00251B94">
        <w:rPr>
          <w:rFonts w:ascii="Arial" w:hAnsi="Arial" w:cs="Arial"/>
        </w:rPr>
        <w:t xml:space="preserve"> the </w:t>
      </w:r>
      <w:r w:rsidRPr="00251B94">
        <w:rPr>
          <w:rFonts w:ascii="Arial" w:hAnsi="Arial" w:cs="Arial"/>
        </w:rPr>
        <w:t>S</w:t>
      </w:r>
      <w:r w:rsidR="000255A4" w:rsidRPr="00251B94">
        <w:rPr>
          <w:rFonts w:ascii="Arial" w:hAnsi="Arial" w:cs="Arial"/>
        </w:rPr>
        <w:t xml:space="preserve">outhern </w:t>
      </w:r>
      <w:r w:rsidRPr="00251B94">
        <w:rPr>
          <w:rFonts w:ascii="Arial" w:hAnsi="Arial" w:cs="Arial"/>
        </w:rPr>
        <w:t>H</w:t>
      </w:r>
      <w:r w:rsidR="000255A4" w:rsidRPr="00251B94">
        <w:rPr>
          <w:rFonts w:ascii="Arial" w:hAnsi="Arial" w:cs="Arial"/>
        </w:rPr>
        <w:t>emisphere</w:t>
      </w:r>
      <w:r w:rsidR="0055715F" w:rsidRPr="00251B94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did not have any astrological associations that could be linked to Ptolem</w:t>
      </w:r>
      <w:r w:rsidR="00F56DA0">
        <w:rPr>
          <w:rFonts w:ascii="Arial" w:hAnsi="Arial" w:cs="Arial"/>
        </w:rPr>
        <w:t>y further undermin</w:t>
      </w:r>
      <w:r w:rsidR="003E64CD">
        <w:rPr>
          <w:rFonts w:ascii="Arial" w:hAnsi="Arial" w:cs="Arial"/>
        </w:rPr>
        <w:t>ed</w:t>
      </w:r>
      <w:r w:rsidR="00F56DA0">
        <w:rPr>
          <w:rFonts w:ascii="Arial" w:hAnsi="Arial" w:cs="Arial"/>
        </w:rPr>
        <w:t xml:space="preserve"> it</w:t>
      </w:r>
      <w:r w:rsidR="00D73CE5" w:rsidRPr="00251B94">
        <w:rPr>
          <w:rFonts w:ascii="Arial" w:hAnsi="Arial" w:cs="Arial"/>
        </w:rPr>
        <w:t>.</w:t>
      </w:r>
      <w:r w:rsidR="00D73CE5" w:rsidRPr="00251B94">
        <w:rPr>
          <w:rStyle w:val="FootnoteReference"/>
          <w:rFonts w:ascii="Arial" w:hAnsi="Arial" w:cs="Arial"/>
        </w:rPr>
        <w:footnoteReference w:id="32"/>
      </w:r>
      <w:r w:rsidRPr="00251B94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In addition astronomers</w:t>
      </w:r>
      <w:r w:rsidR="00F56DA0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 xml:space="preserve">gradually moved away from astrology and spent more time observing the heavens then they did using </w:t>
      </w:r>
      <w:r w:rsidR="000255A4" w:rsidRPr="00251B94">
        <w:rPr>
          <w:rFonts w:ascii="Arial" w:hAnsi="Arial" w:cs="Arial"/>
        </w:rPr>
        <w:lastRenderedPageBreak/>
        <w:t>it to predict the future.</w:t>
      </w:r>
      <w:r w:rsidR="005D6FA9" w:rsidRPr="00251B94">
        <w:rPr>
          <w:rStyle w:val="FootnoteReference"/>
          <w:rFonts w:ascii="Arial" w:hAnsi="Arial" w:cs="Arial"/>
        </w:rPr>
        <w:footnoteReference w:id="33"/>
      </w:r>
      <w:r w:rsidR="000255A4" w:rsidRPr="00251B94">
        <w:rPr>
          <w:rFonts w:ascii="Arial" w:hAnsi="Arial" w:cs="Arial"/>
        </w:rPr>
        <w:t xml:space="preserve"> </w:t>
      </w:r>
      <w:r w:rsidR="00CA0408">
        <w:rPr>
          <w:rFonts w:ascii="Arial" w:hAnsi="Arial" w:cs="Arial"/>
        </w:rPr>
        <w:t>C</w:t>
      </w:r>
      <w:r w:rsidR="000255A4" w:rsidRPr="00251B94">
        <w:rPr>
          <w:rFonts w:ascii="Arial" w:hAnsi="Arial" w:cs="Arial"/>
        </w:rPr>
        <w:t xml:space="preserve">ase studies showed </w:t>
      </w:r>
      <w:r w:rsidR="00745527" w:rsidRPr="00251B94">
        <w:rPr>
          <w:rFonts w:ascii="Arial" w:hAnsi="Arial" w:cs="Arial"/>
        </w:rPr>
        <w:t>across Europe</w:t>
      </w:r>
      <w:r w:rsidR="000255A4" w:rsidRPr="00251B94">
        <w:rPr>
          <w:rFonts w:ascii="Arial" w:hAnsi="Arial" w:cs="Arial"/>
        </w:rPr>
        <w:t xml:space="preserve"> academic astronomers</w:t>
      </w:r>
      <w:r w:rsidR="00D73CE5" w:rsidRPr="00251B94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simply stopped teaching it as they had no interest, despite what their academic institutions may have had a</w:t>
      </w:r>
      <w:r w:rsidR="00745527" w:rsidRPr="00251B94">
        <w:rPr>
          <w:rFonts w:ascii="Arial" w:hAnsi="Arial" w:cs="Arial"/>
        </w:rPr>
        <w:t>s</w:t>
      </w:r>
      <w:r w:rsidR="000255A4" w:rsidRPr="00251B94">
        <w:rPr>
          <w:rFonts w:ascii="Arial" w:hAnsi="Arial" w:cs="Arial"/>
        </w:rPr>
        <w:t xml:space="preserve"> statutes.</w:t>
      </w:r>
      <w:r w:rsidR="00D73CE5" w:rsidRPr="00251B94">
        <w:rPr>
          <w:rStyle w:val="FootnoteReference"/>
          <w:rFonts w:ascii="Arial" w:hAnsi="Arial" w:cs="Arial"/>
        </w:rPr>
        <w:footnoteReference w:id="34"/>
      </w:r>
      <w:r w:rsidR="000255A4" w:rsidRPr="00251B94">
        <w:rPr>
          <w:rFonts w:ascii="Arial" w:hAnsi="Arial" w:cs="Arial"/>
        </w:rPr>
        <w:t xml:space="preserve"> </w:t>
      </w:r>
      <w:r w:rsidR="00CA0408">
        <w:rPr>
          <w:rFonts w:ascii="Arial" w:hAnsi="Arial" w:cs="Arial"/>
        </w:rPr>
        <w:t>W</w:t>
      </w:r>
      <w:r w:rsidR="000255A4" w:rsidRPr="00251B94">
        <w:rPr>
          <w:rFonts w:ascii="Arial" w:hAnsi="Arial" w:cs="Arial"/>
        </w:rPr>
        <w:t>hether due to social</w:t>
      </w:r>
      <w:r w:rsidR="00821F5E">
        <w:rPr>
          <w:rFonts w:ascii="Arial" w:hAnsi="Arial" w:cs="Arial"/>
        </w:rPr>
        <w:t>,</w:t>
      </w:r>
      <w:r w:rsidR="000255A4" w:rsidRPr="00251B94">
        <w:rPr>
          <w:rFonts w:ascii="Arial" w:hAnsi="Arial" w:cs="Arial"/>
        </w:rPr>
        <w:t xml:space="preserve"> political or cultural reasons, institutions were no longer the place where</w:t>
      </w:r>
      <w:r w:rsidRPr="00251B94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astrology had</w:t>
      </w:r>
      <w:r w:rsidRPr="00251B94">
        <w:rPr>
          <w:rFonts w:ascii="Arial" w:hAnsi="Arial" w:cs="Arial"/>
        </w:rPr>
        <w:t xml:space="preserve"> </w:t>
      </w:r>
      <w:r w:rsidR="000255A4" w:rsidRPr="00251B94">
        <w:rPr>
          <w:rFonts w:ascii="Arial" w:hAnsi="Arial" w:cs="Arial"/>
        </w:rPr>
        <w:t>space</w:t>
      </w:r>
      <w:r w:rsidRPr="00251B94">
        <w:rPr>
          <w:rFonts w:ascii="Arial" w:hAnsi="Arial" w:cs="Arial"/>
        </w:rPr>
        <w:t>.</w:t>
      </w:r>
      <w:r w:rsidR="00CA0408">
        <w:rPr>
          <w:rFonts w:ascii="Arial" w:hAnsi="Arial" w:cs="Arial"/>
        </w:rPr>
        <w:t xml:space="preserve"> N</w:t>
      </w:r>
      <w:r w:rsidR="00784A84" w:rsidRPr="00251B94">
        <w:rPr>
          <w:rFonts w:ascii="Arial" w:hAnsi="Arial" w:cs="Arial"/>
        </w:rPr>
        <w:t xml:space="preserve">ew arguments alongside intellectual developments contributed to astrology's marginalisation.  </w:t>
      </w:r>
      <w:r w:rsidR="00B262F2" w:rsidRPr="00251B94">
        <w:rPr>
          <w:rFonts w:ascii="Arial" w:hAnsi="Arial" w:cs="Arial"/>
        </w:rPr>
        <w:t xml:space="preserve">The </w:t>
      </w:r>
      <w:r w:rsidR="007753EC">
        <w:rPr>
          <w:rFonts w:ascii="Arial" w:hAnsi="Arial" w:cs="Arial"/>
        </w:rPr>
        <w:t>‘</w:t>
      </w:r>
      <w:r w:rsidR="00784A84" w:rsidRPr="00251B94">
        <w:rPr>
          <w:rFonts w:ascii="Arial" w:hAnsi="Arial" w:cs="Arial"/>
        </w:rPr>
        <w:t>reputation of astrology</w:t>
      </w:r>
      <w:r w:rsidR="007753EC">
        <w:rPr>
          <w:rFonts w:ascii="Arial" w:hAnsi="Arial" w:cs="Arial"/>
        </w:rPr>
        <w:t>’</w:t>
      </w:r>
      <w:r w:rsidR="00784A84" w:rsidRPr="00251B94">
        <w:rPr>
          <w:rFonts w:ascii="Arial" w:hAnsi="Arial" w:cs="Arial"/>
        </w:rPr>
        <w:t xml:space="preserve"> chang</w:t>
      </w:r>
      <w:r w:rsidR="00B262F2" w:rsidRPr="00251B94">
        <w:rPr>
          <w:rFonts w:ascii="Arial" w:hAnsi="Arial" w:cs="Arial"/>
        </w:rPr>
        <w:t>ed</w:t>
      </w:r>
      <w:r w:rsidR="00745527" w:rsidRPr="00251B94">
        <w:rPr>
          <w:rFonts w:ascii="Arial" w:hAnsi="Arial" w:cs="Arial"/>
        </w:rPr>
        <w:t xml:space="preserve"> </w:t>
      </w:r>
      <w:r w:rsidR="007753EC">
        <w:rPr>
          <w:rFonts w:ascii="Arial" w:hAnsi="Arial" w:cs="Arial"/>
        </w:rPr>
        <w:t>‘</w:t>
      </w:r>
      <w:r w:rsidR="00745527" w:rsidRPr="00251B94">
        <w:rPr>
          <w:rFonts w:ascii="Arial" w:hAnsi="Arial" w:cs="Arial"/>
        </w:rPr>
        <w:t>as</w:t>
      </w:r>
      <w:r w:rsidR="00784A84" w:rsidRPr="00251B94">
        <w:rPr>
          <w:rFonts w:ascii="Arial" w:hAnsi="Arial" w:cs="Arial"/>
        </w:rPr>
        <w:t xml:space="preserve"> Europe witnessed profound developments in the diffusion of knowledge</w:t>
      </w:r>
      <w:r w:rsidR="007753EC">
        <w:rPr>
          <w:rFonts w:ascii="Arial" w:hAnsi="Arial" w:cs="Arial"/>
        </w:rPr>
        <w:t>’</w:t>
      </w:r>
      <w:r w:rsidR="00745527" w:rsidRPr="00251B94">
        <w:rPr>
          <w:rFonts w:ascii="Arial" w:hAnsi="Arial" w:cs="Arial"/>
        </w:rPr>
        <w:t>.</w:t>
      </w:r>
      <w:r w:rsidR="00784A84" w:rsidRPr="00251B94">
        <w:rPr>
          <w:rFonts w:ascii="Arial" w:hAnsi="Arial" w:cs="Arial"/>
        </w:rPr>
        <w:t xml:space="preserve"> </w:t>
      </w:r>
      <w:r w:rsidR="00B262F2" w:rsidRPr="00251B94">
        <w:rPr>
          <w:rStyle w:val="FootnoteReference"/>
          <w:rFonts w:ascii="Arial" w:hAnsi="Arial" w:cs="Arial"/>
        </w:rPr>
        <w:footnoteReference w:id="35"/>
      </w:r>
    </w:p>
    <w:p w14:paraId="6618C47C" w14:textId="07BCDE43" w:rsidR="007A78D4" w:rsidRPr="00251B94" w:rsidRDefault="007F4BDE" w:rsidP="00777C08">
      <w:pPr>
        <w:spacing w:line="240" w:lineRule="auto"/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Pfeffer</w:t>
      </w:r>
      <w:r w:rsidR="003006F9">
        <w:rPr>
          <w:rFonts w:ascii="Arial" w:hAnsi="Arial" w:cs="Arial"/>
        </w:rPr>
        <w:t xml:space="preserve"> concludes</w:t>
      </w:r>
      <w:r w:rsidR="00784A84" w:rsidRPr="00251B94">
        <w:rPr>
          <w:rFonts w:ascii="Arial" w:hAnsi="Arial" w:cs="Arial"/>
        </w:rPr>
        <w:t xml:space="preserve"> there</w:t>
      </w:r>
      <w:r w:rsidRPr="00251B94">
        <w:rPr>
          <w:rFonts w:ascii="Arial" w:hAnsi="Arial" w:cs="Arial"/>
        </w:rPr>
        <w:t xml:space="preserve"> i</w:t>
      </w:r>
      <w:r w:rsidR="00784A84" w:rsidRPr="00251B94">
        <w:rPr>
          <w:rFonts w:ascii="Arial" w:hAnsi="Arial" w:cs="Arial"/>
        </w:rPr>
        <w:t xml:space="preserve">s </w:t>
      </w:r>
      <w:r w:rsidR="007753EC">
        <w:rPr>
          <w:rFonts w:ascii="Arial" w:hAnsi="Arial" w:cs="Arial"/>
        </w:rPr>
        <w:t>‘</w:t>
      </w:r>
      <w:r w:rsidR="00784A84" w:rsidRPr="00251B94">
        <w:rPr>
          <w:rFonts w:ascii="Arial" w:hAnsi="Arial" w:cs="Arial"/>
        </w:rPr>
        <w:t>no one-dimensional explanation</w:t>
      </w:r>
      <w:r w:rsidR="007753EC">
        <w:rPr>
          <w:rFonts w:ascii="Arial" w:hAnsi="Arial" w:cs="Arial"/>
        </w:rPr>
        <w:t>’</w:t>
      </w:r>
      <w:r w:rsidRPr="00251B94">
        <w:rPr>
          <w:rFonts w:ascii="Arial" w:hAnsi="Arial" w:cs="Arial"/>
        </w:rPr>
        <w:t>.</w:t>
      </w:r>
      <w:r w:rsidR="00B262F2" w:rsidRPr="00251B94">
        <w:rPr>
          <w:rStyle w:val="FootnoteReference"/>
          <w:rFonts w:ascii="Arial" w:hAnsi="Arial" w:cs="Arial"/>
        </w:rPr>
        <w:footnoteReference w:id="36"/>
      </w:r>
      <w:r w:rsidRPr="00251B94">
        <w:rPr>
          <w:rFonts w:ascii="Arial" w:hAnsi="Arial" w:cs="Arial"/>
        </w:rPr>
        <w:t xml:space="preserve"> Indeed, </w:t>
      </w:r>
      <w:r w:rsidR="00B262F2" w:rsidRPr="00251B94">
        <w:rPr>
          <w:rFonts w:ascii="Arial" w:hAnsi="Arial" w:cs="Arial"/>
        </w:rPr>
        <w:t>astrology has hel</w:t>
      </w:r>
      <w:r w:rsidR="005D6FA9" w:rsidRPr="00251B94">
        <w:rPr>
          <w:rFonts w:ascii="Arial" w:hAnsi="Arial" w:cs="Arial"/>
        </w:rPr>
        <w:t>d</w:t>
      </w:r>
      <w:r w:rsidR="00B262F2" w:rsidRPr="00251B94">
        <w:rPr>
          <w:rFonts w:ascii="Arial" w:hAnsi="Arial" w:cs="Arial"/>
        </w:rPr>
        <w:t xml:space="preserve"> many roles over the course of history, as</w:t>
      </w:r>
      <w:r w:rsidR="00B262F2" w:rsidRPr="00251B94">
        <w:rPr>
          <w:rFonts w:ascii="Arial" w:hAnsi="Arial" w:cs="Arial"/>
        </w:rPr>
        <w:t xml:space="preserve"> Campion notes</w:t>
      </w:r>
      <w:r w:rsidR="00F56DA0">
        <w:rPr>
          <w:rFonts w:ascii="Arial" w:hAnsi="Arial" w:cs="Arial"/>
        </w:rPr>
        <w:t xml:space="preserve"> it has</w:t>
      </w:r>
      <w:r w:rsidR="00B262F2" w:rsidRPr="00251B94">
        <w:rPr>
          <w:rFonts w:ascii="Arial" w:hAnsi="Arial" w:cs="Arial"/>
        </w:rPr>
        <w:t xml:space="preserve">, </w:t>
      </w:r>
      <w:r w:rsidR="007753EC">
        <w:rPr>
          <w:rFonts w:ascii="Arial" w:hAnsi="Arial" w:cs="Arial"/>
        </w:rPr>
        <w:t>‘</w:t>
      </w:r>
      <w:r w:rsidR="00B262F2" w:rsidRPr="00251B94">
        <w:rPr>
          <w:rFonts w:ascii="Arial" w:hAnsi="Arial" w:cs="Arial"/>
        </w:rPr>
        <w:t>multiple narrative</w:t>
      </w:r>
      <w:r w:rsidR="00F56DA0">
        <w:rPr>
          <w:rFonts w:ascii="Arial" w:hAnsi="Arial" w:cs="Arial"/>
        </w:rPr>
        <w:t>s</w:t>
      </w:r>
      <w:r w:rsidR="007753EC">
        <w:rPr>
          <w:rFonts w:ascii="Arial" w:hAnsi="Arial" w:cs="Arial"/>
        </w:rPr>
        <w:t>’</w:t>
      </w:r>
      <w:r w:rsidR="00B262F2" w:rsidRPr="00251B94">
        <w:rPr>
          <w:rFonts w:ascii="Arial" w:hAnsi="Arial" w:cs="Arial"/>
        </w:rPr>
        <w:t>.</w:t>
      </w:r>
      <w:r w:rsidR="00B262F2" w:rsidRPr="00251B94">
        <w:rPr>
          <w:rStyle w:val="FootnoteReference"/>
          <w:rFonts w:ascii="Arial" w:hAnsi="Arial" w:cs="Arial"/>
        </w:rPr>
        <w:footnoteReference w:id="37"/>
      </w:r>
      <w:r w:rsidR="00B262F2" w:rsidRPr="00251B94">
        <w:rPr>
          <w:rFonts w:ascii="Arial" w:hAnsi="Arial" w:cs="Arial"/>
        </w:rPr>
        <w:t xml:space="preserve"> Consequently its marginalisation</w:t>
      </w:r>
      <w:r w:rsidR="003006F9">
        <w:rPr>
          <w:rFonts w:ascii="Arial" w:hAnsi="Arial" w:cs="Arial"/>
        </w:rPr>
        <w:t xml:space="preserve"> did not have one specific reason, but instead a myriad of reasons combined to change astrology’s perception</w:t>
      </w:r>
      <w:r w:rsidR="00B262F2" w:rsidRPr="00251B94">
        <w:rPr>
          <w:rFonts w:ascii="Arial" w:hAnsi="Arial" w:cs="Arial"/>
        </w:rPr>
        <w:t>.</w:t>
      </w:r>
    </w:p>
    <w:p w14:paraId="48EB5E1A" w14:textId="47DC0447" w:rsidR="00567912" w:rsidRPr="00251B94" w:rsidRDefault="004C4F2F" w:rsidP="000904C3">
      <w:pPr>
        <w:jc w:val="both"/>
        <w:rPr>
          <w:rFonts w:ascii="Arial" w:hAnsi="Arial" w:cs="Arial"/>
        </w:rPr>
      </w:pPr>
      <w:r w:rsidRPr="00251B94">
        <w:rPr>
          <w:rFonts w:ascii="Arial" w:hAnsi="Arial" w:cs="Arial"/>
        </w:rPr>
        <w:t>In conclusion, both papers, whilst based around the same topic – the history of astrology, they take different approaches to investigate their chosen areas. French focuses on the individual, whilst Pfeffer looks across society.</w:t>
      </w:r>
      <w:r w:rsidR="00251B94" w:rsidRPr="00251B94">
        <w:rPr>
          <w:rFonts w:ascii="Arial" w:hAnsi="Arial" w:cs="Arial"/>
        </w:rPr>
        <w:t xml:space="preserve"> </w:t>
      </w:r>
      <w:r w:rsidR="00F716D7" w:rsidRPr="00251B94">
        <w:rPr>
          <w:rFonts w:ascii="Arial" w:hAnsi="Arial" w:cs="Arial"/>
        </w:rPr>
        <w:t xml:space="preserve">The subject matter for both papers are almost opposites. French deals with growth and the elevation of astrology, whilst Pfeffer examines the shrinkage and denunciation of the same. </w:t>
      </w:r>
      <w:r w:rsidR="00567912" w:rsidRPr="00251B94">
        <w:rPr>
          <w:rFonts w:ascii="Arial" w:hAnsi="Arial" w:cs="Arial"/>
        </w:rPr>
        <w:t xml:space="preserve">French </w:t>
      </w:r>
      <w:r w:rsidR="0032695E">
        <w:rPr>
          <w:rFonts w:ascii="Arial" w:hAnsi="Arial" w:cs="Arial"/>
        </w:rPr>
        <w:t>base</w:t>
      </w:r>
      <w:r w:rsidR="00567912" w:rsidRPr="00251B94">
        <w:rPr>
          <w:rFonts w:ascii="Arial" w:hAnsi="Arial" w:cs="Arial"/>
        </w:rPr>
        <w:t>s</w:t>
      </w:r>
      <w:r w:rsidR="00F716D7" w:rsidRPr="00251B94">
        <w:rPr>
          <w:rFonts w:ascii="Arial" w:hAnsi="Arial" w:cs="Arial"/>
        </w:rPr>
        <w:t xml:space="preserve"> his paper on Roger’s work,</w:t>
      </w:r>
      <w:r w:rsidR="00567912" w:rsidRPr="00251B94">
        <w:rPr>
          <w:rFonts w:ascii="Arial" w:hAnsi="Arial" w:cs="Arial"/>
        </w:rPr>
        <w:t xml:space="preserve"> compared to </w:t>
      </w:r>
      <w:r w:rsidR="00F716D7" w:rsidRPr="00251B94">
        <w:rPr>
          <w:rFonts w:ascii="Arial" w:hAnsi="Arial" w:cs="Arial"/>
        </w:rPr>
        <w:t>P</w:t>
      </w:r>
      <w:r w:rsidR="00567912" w:rsidRPr="00251B94">
        <w:rPr>
          <w:rFonts w:ascii="Arial" w:hAnsi="Arial" w:cs="Arial"/>
        </w:rPr>
        <w:t>feffer</w:t>
      </w:r>
      <w:r w:rsidR="00F716D7" w:rsidRPr="00251B94">
        <w:rPr>
          <w:rFonts w:ascii="Arial" w:hAnsi="Arial" w:cs="Arial"/>
        </w:rPr>
        <w:t>, who approaches her review far more broadly,</w:t>
      </w:r>
      <w:r w:rsidR="00F56DA0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>for her, context is key</w:t>
      </w:r>
      <w:r w:rsidR="00F716D7" w:rsidRPr="00251B94">
        <w:rPr>
          <w:rFonts w:ascii="Arial" w:hAnsi="Arial" w:cs="Arial"/>
        </w:rPr>
        <w:t>.</w:t>
      </w:r>
      <w:r w:rsidR="00567912" w:rsidRPr="00251B94">
        <w:rPr>
          <w:rFonts w:ascii="Arial" w:hAnsi="Arial" w:cs="Arial"/>
        </w:rPr>
        <w:t xml:space="preserve"> French is more focused on the practise undertaken by Roger and this is the strength of the paper however it falls short of</w:t>
      </w:r>
      <w:r w:rsidR="003006F9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>illuminating</w:t>
      </w:r>
      <w:r w:rsidR="003006F9">
        <w:rPr>
          <w:rFonts w:ascii="Arial" w:hAnsi="Arial" w:cs="Arial"/>
        </w:rPr>
        <w:t xml:space="preserve"> the </w:t>
      </w:r>
      <w:proofErr w:type="gramStart"/>
      <w:r w:rsidR="003006F9">
        <w:rPr>
          <w:rFonts w:ascii="Arial" w:hAnsi="Arial" w:cs="Arial"/>
        </w:rPr>
        <w:t>time period</w:t>
      </w:r>
      <w:proofErr w:type="gramEnd"/>
      <w:r w:rsidR="003006F9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>whereas P</w:t>
      </w:r>
      <w:r w:rsidR="00F716D7" w:rsidRPr="00251B94">
        <w:rPr>
          <w:rFonts w:ascii="Arial" w:hAnsi="Arial" w:cs="Arial"/>
        </w:rPr>
        <w:t>feffer</w:t>
      </w:r>
      <w:r w:rsidR="00567912" w:rsidRPr="00251B94">
        <w:rPr>
          <w:rFonts w:ascii="Arial" w:hAnsi="Arial" w:cs="Arial"/>
        </w:rPr>
        <w:t xml:space="preserve">'s work is very much about context and evidence but does not focus in so much on individuals choosing more </w:t>
      </w:r>
      <w:r w:rsidR="00F716D7" w:rsidRPr="00251B94">
        <w:rPr>
          <w:rFonts w:ascii="Arial" w:hAnsi="Arial" w:cs="Arial"/>
        </w:rPr>
        <w:t>broad-brush</w:t>
      </w:r>
      <w:r w:rsidR="00567912" w:rsidRPr="00251B94">
        <w:rPr>
          <w:rFonts w:ascii="Arial" w:hAnsi="Arial" w:cs="Arial"/>
        </w:rPr>
        <w:t xml:space="preserve"> strokes </w:t>
      </w:r>
      <w:r w:rsidR="00F716D7" w:rsidRPr="00251B94">
        <w:rPr>
          <w:rFonts w:ascii="Arial" w:hAnsi="Arial" w:cs="Arial"/>
        </w:rPr>
        <w:t>to</w:t>
      </w:r>
      <w:r w:rsidR="00567912" w:rsidRPr="00251B94">
        <w:rPr>
          <w:rFonts w:ascii="Arial" w:hAnsi="Arial" w:cs="Arial"/>
        </w:rPr>
        <w:t xml:space="preserve"> discuss the topic.</w:t>
      </w:r>
    </w:p>
    <w:p w14:paraId="32328E8E" w14:textId="442A0554" w:rsidR="00443887" w:rsidRPr="00251B94" w:rsidRDefault="0032695E" w:rsidP="000904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Whilst</w:t>
      </w:r>
      <w:r w:rsidR="00567912" w:rsidRPr="00251B94">
        <w:rPr>
          <w:rFonts w:ascii="Arial" w:hAnsi="Arial" w:cs="Arial"/>
        </w:rPr>
        <w:t xml:space="preserve"> French</w:t>
      </w:r>
      <w:r w:rsidR="003006F9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a</w:t>
      </w:r>
      <w:r w:rsidR="00567912" w:rsidRPr="00251B94">
        <w:rPr>
          <w:rFonts w:ascii="Arial" w:hAnsi="Arial" w:cs="Arial"/>
        </w:rPr>
        <w:t>s writing he himself note</w:t>
      </w:r>
      <w:r>
        <w:rPr>
          <w:rFonts w:ascii="Arial" w:hAnsi="Arial" w:cs="Arial"/>
        </w:rPr>
        <w:t>d</w:t>
      </w:r>
      <w:r w:rsidR="00567912" w:rsidRPr="00251B94">
        <w:rPr>
          <w:rFonts w:ascii="Arial" w:hAnsi="Arial" w:cs="Arial"/>
        </w:rPr>
        <w:t xml:space="preserve"> a lack of scholarship around Roger</w:t>
      </w:r>
      <w:r w:rsidR="00F716D7" w:rsidRPr="00251B94">
        <w:rPr>
          <w:rFonts w:ascii="Arial" w:hAnsi="Arial" w:cs="Arial"/>
        </w:rPr>
        <w:t>.</w:t>
      </w:r>
      <w:r w:rsidR="000B17B0" w:rsidRPr="00251B94">
        <w:rPr>
          <w:rStyle w:val="FootnoteReference"/>
          <w:rFonts w:ascii="Arial" w:hAnsi="Arial" w:cs="Arial"/>
        </w:rPr>
        <w:footnoteReference w:id="38"/>
      </w:r>
      <w:r w:rsidR="00F716D7" w:rsidRPr="00251B94">
        <w:rPr>
          <w:rFonts w:ascii="Arial" w:hAnsi="Arial" w:cs="Arial"/>
        </w:rPr>
        <w:t xml:space="preserve"> Since French’s paper</w:t>
      </w:r>
      <w:r w:rsidR="00567912" w:rsidRPr="00251B94">
        <w:rPr>
          <w:rFonts w:ascii="Arial" w:hAnsi="Arial" w:cs="Arial"/>
        </w:rPr>
        <w:t xml:space="preserve"> this however has</w:t>
      </w:r>
      <w:r w:rsidR="00F716D7" w:rsidRPr="00251B94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>increased</w:t>
      </w:r>
      <w:r w:rsidR="00F716D7" w:rsidRPr="00251B94">
        <w:rPr>
          <w:rFonts w:ascii="Arial" w:hAnsi="Arial" w:cs="Arial"/>
        </w:rPr>
        <w:t xml:space="preserve">, and therefore there is now more available to the scholar for research </w:t>
      </w:r>
      <w:r w:rsidR="00F56DA0">
        <w:rPr>
          <w:rFonts w:ascii="Arial" w:hAnsi="Arial" w:cs="Arial"/>
        </w:rPr>
        <w:t xml:space="preserve">in terms of </w:t>
      </w:r>
      <w:r w:rsidR="00FE2215" w:rsidRPr="00251B94">
        <w:rPr>
          <w:rFonts w:ascii="Arial" w:hAnsi="Arial" w:cs="Arial"/>
        </w:rPr>
        <w:t xml:space="preserve">both papers and </w:t>
      </w:r>
      <w:r>
        <w:rPr>
          <w:rFonts w:ascii="Arial" w:hAnsi="Arial" w:cs="Arial"/>
        </w:rPr>
        <w:t xml:space="preserve">a </w:t>
      </w:r>
      <w:r w:rsidR="000B17B0" w:rsidRPr="00251B94">
        <w:rPr>
          <w:rFonts w:ascii="Arial" w:hAnsi="Arial" w:cs="Arial"/>
        </w:rPr>
        <w:t>PhD thesis</w:t>
      </w:r>
      <w:r w:rsidR="00567912" w:rsidRPr="00251B94">
        <w:rPr>
          <w:rFonts w:ascii="Arial" w:hAnsi="Arial" w:cs="Arial"/>
        </w:rPr>
        <w:t>.</w:t>
      </w:r>
      <w:r w:rsidR="000B17B0" w:rsidRPr="00251B94">
        <w:rPr>
          <w:rStyle w:val="FootnoteReference"/>
          <w:rFonts w:ascii="Arial" w:hAnsi="Arial" w:cs="Arial"/>
        </w:rPr>
        <w:footnoteReference w:id="39"/>
      </w:r>
      <w:r w:rsidR="003006F9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>P</w:t>
      </w:r>
      <w:r w:rsidR="00F716D7" w:rsidRPr="00251B94">
        <w:rPr>
          <w:rFonts w:ascii="Arial" w:hAnsi="Arial" w:cs="Arial"/>
        </w:rPr>
        <w:t>feffer’s</w:t>
      </w:r>
      <w:r w:rsidR="00567912" w:rsidRPr="00251B94">
        <w:rPr>
          <w:rFonts w:ascii="Arial" w:hAnsi="Arial" w:cs="Arial"/>
        </w:rPr>
        <w:t xml:space="preserve"> source includes </w:t>
      </w:r>
      <w:r w:rsidR="00F716D7" w:rsidRPr="00251B94">
        <w:rPr>
          <w:rFonts w:ascii="Arial" w:hAnsi="Arial" w:cs="Arial"/>
        </w:rPr>
        <w:t>one</w:t>
      </w:r>
      <w:r w:rsidR="00567912" w:rsidRPr="00251B94">
        <w:rPr>
          <w:rFonts w:ascii="Arial" w:hAnsi="Arial" w:cs="Arial"/>
        </w:rPr>
        <w:t xml:space="preserve"> that they admit is controversial and is a more recent paper</w:t>
      </w:r>
      <w:r w:rsidR="00F716D7" w:rsidRPr="00251B94">
        <w:rPr>
          <w:rFonts w:ascii="Arial" w:hAnsi="Arial" w:cs="Arial"/>
        </w:rPr>
        <w:t xml:space="preserve"> c</w:t>
      </w:r>
      <w:r w:rsidR="00567912" w:rsidRPr="00251B94">
        <w:rPr>
          <w:rFonts w:ascii="Arial" w:hAnsi="Arial" w:cs="Arial"/>
        </w:rPr>
        <w:t>ompared to French</w:t>
      </w:r>
      <w:r w:rsidR="00F716D7" w:rsidRPr="00251B94">
        <w:rPr>
          <w:rFonts w:ascii="Arial" w:hAnsi="Arial" w:cs="Arial"/>
        </w:rPr>
        <w:t>’s</w:t>
      </w:r>
      <w:r w:rsidR="00567912" w:rsidRPr="00251B94">
        <w:rPr>
          <w:rFonts w:ascii="Arial" w:hAnsi="Arial" w:cs="Arial"/>
        </w:rPr>
        <w:t>.</w:t>
      </w:r>
      <w:r w:rsidR="00062057" w:rsidRPr="00251B94">
        <w:rPr>
          <w:rFonts w:ascii="Arial" w:hAnsi="Arial" w:cs="Arial"/>
        </w:rPr>
        <w:t xml:space="preserve"> Whilst both possess a significant amount of research associated with them, </w:t>
      </w:r>
      <w:r w:rsidR="00F56DA0">
        <w:rPr>
          <w:rFonts w:ascii="Arial" w:hAnsi="Arial" w:cs="Arial"/>
        </w:rPr>
        <w:t>for</w:t>
      </w:r>
      <w:r w:rsidR="00062057" w:rsidRPr="00251B94">
        <w:rPr>
          <w:rFonts w:ascii="Arial" w:hAnsi="Arial" w:cs="Arial"/>
        </w:rPr>
        <w:t xml:space="preserve"> French</w:t>
      </w:r>
      <w:r w:rsidR="00821F5E">
        <w:rPr>
          <w:rFonts w:ascii="Arial" w:hAnsi="Arial" w:cs="Arial"/>
        </w:rPr>
        <w:t xml:space="preserve"> as</w:t>
      </w:r>
      <w:r w:rsidR="00062057" w:rsidRPr="00251B94">
        <w:rPr>
          <w:rFonts w:ascii="Arial" w:hAnsi="Arial" w:cs="Arial"/>
        </w:rPr>
        <w:t xml:space="preserve"> he admits</w:t>
      </w:r>
      <w:r w:rsidR="00062057" w:rsidRPr="00251B94">
        <w:rPr>
          <w:rFonts w:ascii="Arial" w:hAnsi="Arial" w:cs="Arial"/>
        </w:rPr>
        <w:t xml:space="preserve"> in his introduction </w:t>
      </w:r>
      <w:r w:rsidR="007753EC">
        <w:rPr>
          <w:rFonts w:ascii="Arial" w:hAnsi="Arial" w:cs="Arial"/>
        </w:rPr>
        <w:t>‘</w:t>
      </w:r>
      <w:r w:rsidR="00062057" w:rsidRPr="00251B94">
        <w:rPr>
          <w:rFonts w:ascii="Arial" w:hAnsi="Arial" w:cs="Arial"/>
        </w:rPr>
        <w:t>Roger deserves more attention</w:t>
      </w:r>
      <w:r w:rsidR="007753EC">
        <w:rPr>
          <w:rFonts w:ascii="Arial" w:hAnsi="Arial" w:cs="Arial"/>
        </w:rPr>
        <w:t>’</w:t>
      </w:r>
      <w:r w:rsidR="00062057" w:rsidRPr="00251B94">
        <w:rPr>
          <w:rFonts w:ascii="Arial" w:hAnsi="Arial" w:cs="Arial"/>
        </w:rPr>
        <w:t>.</w:t>
      </w:r>
      <w:r w:rsidR="00062057" w:rsidRPr="00251B94">
        <w:rPr>
          <w:rStyle w:val="FootnoteReference"/>
          <w:rFonts w:ascii="Arial" w:hAnsi="Arial" w:cs="Arial"/>
        </w:rPr>
        <w:footnoteReference w:id="40"/>
      </w:r>
      <w:r w:rsidR="00062057" w:rsidRPr="00251B94">
        <w:rPr>
          <w:rFonts w:ascii="Arial" w:hAnsi="Arial" w:cs="Arial"/>
        </w:rPr>
        <w:t xml:space="preserve"> </w:t>
      </w:r>
      <w:r w:rsidR="003006F9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 xml:space="preserve">As </w:t>
      </w:r>
      <w:r w:rsidR="00062057" w:rsidRPr="00251B94">
        <w:rPr>
          <w:rFonts w:ascii="Arial" w:hAnsi="Arial" w:cs="Arial"/>
        </w:rPr>
        <w:t>Pfeffer</w:t>
      </w:r>
      <w:r w:rsidR="00567912" w:rsidRPr="00251B94">
        <w:rPr>
          <w:rFonts w:ascii="Arial" w:hAnsi="Arial" w:cs="Arial"/>
        </w:rPr>
        <w:t xml:space="preserve"> has a broader </w:t>
      </w:r>
      <w:r w:rsidR="00F56DA0">
        <w:rPr>
          <w:rFonts w:ascii="Arial" w:hAnsi="Arial" w:cs="Arial"/>
        </w:rPr>
        <w:t>scope</w:t>
      </w:r>
      <w:r w:rsidR="00062057" w:rsidRPr="00251B94">
        <w:rPr>
          <w:rFonts w:ascii="Arial" w:hAnsi="Arial" w:cs="Arial"/>
        </w:rPr>
        <w:t xml:space="preserve"> compared to French, </w:t>
      </w:r>
      <w:r w:rsidR="00567912" w:rsidRPr="00251B94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research </w:t>
      </w:r>
      <w:r w:rsidR="00062057" w:rsidRPr="00251B94">
        <w:rPr>
          <w:rFonts w:ascii="Arial" w:hAnsi="Arial" w:cs="Arial"/>
        </w:rPr>
        <w:t xml:space="preserve">available </w:t>
      </w:r>
      <w:r w:rsidR="00F56DA0">
        <w:rPr>
          <w:rFonts w:ascii="Arial" w:hAnsi="Arial" w:cs="Arial"/>
        </w:rPr>
        <w:t>for</w:t>
      </w:r>
      <w:r w:rsidR="00062057" w:rsidRPr="00251B94">
        <w:rPr>
          <w:rFonts w:ascii="Arial" w:hAnsi="Arial" w:cs="Arial"/>
        </w:rPr>
        <w:t xml:space="preserve"> her topic seems</w:t>
      </w:r>
      <w:r w:rsidR="001328E4" w:rsidRPr="00251B94">
        <w:rPr>
          <w:rFonts w:ascii="Arial" w:hAnsi="Arial" w:cs="Arial"/>
        </w:rPr>
        <w:t xml:space="preserve"> </w:t>
      </w:r>
      <w:r w:rsidR="003006F9">
        <w:rPr>
          <w:rFonts w:ascii="Arial" w:hAnsi="Arial" w:cs="Arial"/>
        </w:rPr>
        <w:t>wi</w:t>
      </w:r>
      <w:r w:rsidR="00062057" w:rsidRPr="00251B94">
        <w:rPr>
          <w:rFonts w:ascii="Arial" w:hAnsi="Arial" w:cs="Arial"/>
        </w:rPr>
        <w:t>d</w:t>
      </w:r>
      <w:r w:rsidR="001328E4" w:rsidRPr="00251B94">
        <w:rPr>
          <w:rFonts w:ascii="Arial" w:hAnsi="Arial" w:cs="Arial"/>
        </w:rPr>
        <w:t>er</w:t>
      </w:r>
      <w:r w:rsidR="00062057" w:rsidRPr="00251B94">
        <w:rPr>
          <w:rFonts w:ascii="Arial" w:hAnsi="Arial" w:cs="Arial"/>
        </w:rPr>
        <w:t xml:space="preserve">, as </w:t>
      </w:r>
      <w:r w:rsidR="003006F9">
        <w:rPr>
          <w:rFonts w:ascii="Arial" w:hAnsi="Arial" w:cs="Arial"/>
        </w:rPr>
        <w:t>it deals with</w:t>
      </w:r>
      <w:r w:rsidR="00062057" w:rsidRPr="00251B94">
        <w:rPr>
          <w:rFonts w:ascii="Arial" w:hAnsi="Arial" w:cs="Arial"/>
        </w:rPr>
        <w:t xml:space="preserve"> the overarching change of attitude towards astrology and how that played out.</w:t>
      </w:r>
      <w:r w:rsidR="003006F9">
        <w:rPr>
          <w:rFonts w:ascii="Arial" w:hAnsi="Arial" w:cs="Arial"/>
        </w:rPr>
        <w:t xml:space="preserve"> </w:t>
      </w:r>
      <w:r w:rsidR="00567912" w:rsidRPr="00251B94">
        <w:rPr>
          <w:rFonts w:ascii="Arial" w:hAnsi="Arial" w:cs="Arial"/>
        </w:rPr>
        <w:t xml:space="preserve">In terms of their conclusions both articles are well written and well researched however it seems that </w:t>
      </w:r>
      <w:r w:rsidR="00657E39" w:rsidRPr="00251B94">
        <w:rPr>
          <w:rFonts w:ascii="Arial" w:hAnsi="Arial" w:cs="Arial"/>
        </w:rPr>
        <w:t>Pfeffer</w:t>
      </w:r>
      <w:r w:rsidR="00567912" w:rsidRPr="00251B94">
        <w:rPr>
          <w:rFonts w:ascii="Arial" w:hAnsi="Arial" w:cs="Arial"/>
        </w:rPr>
        <w:t xml:space="preserve"> does not come to a definitive conclusion</w:t>
      </w:r>
      <w:r w:rsidR="00657E39" w:rsidRPr="00251B94">
        <w:rPr>
          <w:rFonts w:ascii="Arial" w:hAnsi="Arial" w:cs="Arial"/>
        </w:rPr>
        <w:t xml:space="preserve"> regarding exactly why astrology has been marginalised</w:t>
      </w:r>
      <w:r w:rsidR="00F56DA0">
        <w:rPr>
          <w:rFonts w:ascii="Arial" w:hAnsi="Arial" w:cs="Arial"/>
        </w:rPr>
        <w:t>,</w:t>
      </w:r>
      <w:r w:rsidR="00567912" w:rsidRPr="00251B94">
        <w:rPr>
          <w:rFonts w:ascii="Arial" w:hAnsi="Arial" w:cs="Arial"/>
        </w:rPr>
        <w:t xml:space="preserve"> French</w:t>
      </w:r>
      <w:r w:rsidR="00657E39" w:rsidRPr="00251B94">
        <w:rPr>
          <w:rFonts w:ascii="Arial" w:hAnsi="Arial" w:cs="Arial"/>
        </w:rPr>
        <w:t>,</w:t>
      </w:r>
      <w:r w:rsidR="00F903F9" w:rsidRPr="00251B94">
        <w:rPr>
          <w:rFonts w:ascii="Arial" w:hAnsi="Arial" w:cs="Arial"/>
        </w:rPr>
        <w:t xml:space="preserve"> </w:t>
      </w:r>
      <w:r w:rsidR="00657E39" w:rsidRPr="00251B94">
        <w:rPr>
          <w:rFonts w:ascii="Arial" w:hAnsi="Arial" w:cs="Arial"/>
        </w:rPr>
        <w:t>meanwhile,</w:t>
      </w:r>
      <w:r w:rsidR="00F56DA0">
        <w:rPr>
          <w:rFonts w:ascii="Arial" w:hAnsi="Arial" w:cs="Arial"/>
        </w:rPr>
        <w:t xml:space="preserve"> does not discuss what the works had over a longer period</w:t>
      </w:r>
      <w:r w:rsidR="00657E39" w:rsidRPr="00251B94">
        <w:rPr>
          <w:rFonts w:ascii="Arial" w:hAnsi="Arial" w:cs="Arial"/>
        </w:rPr>
        <w:t xml:space="preserve">. </w:t>
      </w:r>
      <w:r w:rsidR="00F56DA0">
        <w:rPr>
          <w:rFonts w:ascii="Arial" w:hAnsi="Arial" w:cs="Arial"/>
        </w:rPr>
        <w:t>I</w:t>
      </w:r>
      <w:r w:rsidR="00657E39" w:rsidRPr="00251B94">
        <w:rPr>
          <w:rFonts w:ascii="Arial" w:hAnsi="Arial" w:cs="Arial"/>
        </w:rPr>
        <w:t xml:space="preserve">t is interesting to </w:t>
      </w:r>
      <w:proofErr w:type="gramStart"/>
      <w:r w:rsidR="00657E39" w:rsidRPr="00251B94">
        <w:rPr>
          <w:rFonts w:ascii="Arial" w:hAnsi="Arial" w:cs="Arial"/>
        </w:rPr>
        <w:t>comp</w:t>
      </w:r>
      <w:r w:rsidR="00F903F9" w:rsidRPr="00251B94">
        <w:rPr>
          <w:rFonts w:ascii="Arial" w:hAnsi="Arial" w:cs="Arial"/>
        </w:rPr>
        <w:t>a</w:t>
      </w:r>
      <w:r w:rsidR="00657E39" w:rsidRPr="00251B94">
        <w:rPr>
          <w:rFonts w:ascii="Arial" w:hAnsi="Arial" w:cs="Arial"/>
        </w:rPr>
        <w:t xml:space="preserve">re and </w:t>
      </w:r>
      <w:r w:rsidR="00657E39" w:rsidRPr="00251B94">
        <w:rPr>
          <w:rFonts w:ascii="Arial" w:hAnsi="Arial" w:cs="Arial"/>
        </w:rPr>
        <w:lastRenderedPageBreak/>
        <w:t>contrast</w:t>
      </w:r>
      <w:proofErr w:type="gramEnd"/>
      <w:r w:rsidR="00657E39" w:rsidRPr="00251B94">
        <w:rPr>
          <w:rFonts w:ascii="Arial" w:hAnsi="Arial" w:cs="Arial"/>
        </w:rPr>
        <w:t xml:space="preserve"> the papers as despite their focus on what on the surface may seem to be the same topic </w:t>
      </w:r>
      <w:r>
        <w:rPr>
          <w:rFonts w:ascii="Arial" w:hAnsi="Arial" w:cs="Arial"/>
        </w:rPr>
        <w:t xml:space="preserve">they </w:t>
      </w:r>
      <w:r w:rsidR="00657E39" w:rsidRPr="00251B94">
        <w:rPr>
          <w:rFonts w:ascii="Arial" w:hAnsi="Arial" w:cs="Arial"/>
        </w:rPr>
        <w:t>reveal that there is a breadth to the field of study that may not have been obvious to those not familiar with the depth of work related to astro</w:t>
      </w:r>
      <w:r w:rsidR="00667500">
        <w:rPr>
          <w:rFonts w:ascii="Arial" w:hAnsi="Arial" w:cs="Arial"/>
        </w:rPr>
        <w:t>log</w:t>
      </w:r>
      <w:r w:rsidR="00657E39" w:rsidRPr="00251B94">
        <w:rPr>
          <w:rFonts w:ascii="Arial" w:hAnsi="Arial" w:cs="Arial"/>
        </w:rPr>
        <w:t xml:space="preserve">y. </w:t>
      </w:r>
    </w:p>
    <w:p w14:paraId="53C33906" w14:textId="77777777" w:rsidR="00FE536A" w:rsidRDefault="00FE536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53136B0" w14:textId="4E2DF2AA" w:rsidR="00657E39" w:rsidRPr="00251B94" w:rsidRDefault="00657E39" w:rsidP="00657E39">
      <w:pPr>
        <w:rPr>
          <w:rFonts w:ascii="Arial" w:hAnsi="Arial" w:cs="Arial"/>
        </w:rPr>
      </w:pPr>
      <w:r w:rsidRPr="00251B94">
        <w:rPr>
          <w:rFonts w:ascii="Arial" w:hAnsi="Arial" w:cs="Arial"/>
        </w:rPr>
        <w:lastRenderedPageBreak/>
        <w:t>References</w:t>
      </w:r>
    </w:p>
    <w:p w14:paraId="41EF1EB0" w14:textId="243112D5" w:rsidR="00E854A9" w:rsidRPr="005C4B55" w:rsidRDefault="00657E39" w:rsidP="005C4B55">
      <w:pPr>
        <w:spacing w:line="240" w:lineRule="auto"/>
        <w:ind w:left="142" w:hanging="142"/>
        <w:rPr>
          <w:rFonts w:ascii="Arial" w:hAnsi="Arial" w:cs="Arial"/>
          <w:i/>
          <w:iCs/>
        </w:rPr>
      </w:pPr>
      <w:r w:rsidRPr="005C4B55">
        <w:rPr>
          <w:rFonts w:ascii="Arial" w:hAnsi="Arial" w:cs="Arial"/>
        </w:rPr>
        <w:t>Campion, Nicholas, </w:t>
      </w:r>
      <w:r w:rsidRPr="005C4B55">
        <w:rPr>
          <w:rFonts w:ascii="Arial" w:hAnsi="Arial" w:cs="Arial"/>
          <w:i/>
          <w:iCs/>
        </w:rPr>
        <w:t xml:space="preserve">History </w:t>
      </w:r>
      <w:proofErr w:type="gramStart"/>
      <w:r w:rsidR="00B7368C">
        <w:rPr>
          <w:rFonts w:ascii="Arial" w:hAnsi="Arial" w:cs="Arial"/>
          <w:i/>
          <w:iCs/>
        </w:rPr>
        <w:t>O</w:t>
      </w:r>
      <w:r w:rsidRPr="005C4B55">
        <w:rPr>
          <w:rFonts w:ascii="Arial" w:hAnsi="Arial" w:cs="Arial"/>
          <w:i/>
          <w:iCs/>
        </w:rPr>
        <w:t>f</w:t>
      </w:r>
      <w:proofErr w:type="gramEnd"/>
      <w:r w:rsidRPr="005C4B55">
        <w:rPr>
          <w:rFonts w:ascii="Arial" w:hAnsi="Arial" w:cs="Arial"/>
          <w:i/>
          <w:iCs/>
        </w:rPr>
        <w:t xml:space="preserve"> Western Astrology. The Medieval </w:t>
      </w:r>
      <w:proofErr w:type="gramStart"/>
      <w:r w:rsidR="00B7368C">
        <w:rPr>
          <w:rFonts w:ascii="Arial" w:hAnsi="Arial" w:cs="Arial"/>
          <w:i/>
          <w:iCs/>
        </w:rPr>
        <w:t>A</w:t>
      </w:r>
      <w:r w:rsidRPr="005C4B55">
        <w:rPr>
          <w:rFonts w:ascii="Arial" w:hAnsi="Arial" w:cs="Arial"/>
          <w:i/>
          <w:iCs/>
        </w:rPr>
        <w:t>nd</w:t>
      </w:r>
      <w:proofErr w:type="gramEnd"/>
      <w:r w:rsidRPr="005C4B55">
        <w:rPr>
          <w:rFonts w:ascii="Arial" w:hAnsi="Arial" w:cs="Arial"/>
          <w:i/>
          <w:iCs/>
        </w:rPr>
        <w:t xml:space="preserve"> Modern Worlds.</w:t>
      </w:r>
      <w:r w:rsidR="005C4B55" w:rsidRPr="005C4B55">
        <w:rPr>
          <w:rFonts w:ascii="Arial" w:hAnsi="Arial" w:cs="Arial"/>
          <w:i/>
          <w:iCs/>
        </w:rPr>
        <w:t xml:space="preserve"> </w:t>
      </w:r>
      <w:r w:rsidRPr="005C4B55">
        <w:rPr>
          <w:rFonts w:ascii="Arial" w:hAnsi="Arial" w:cs="Arial"/>
          <w:i/>
          <w:iCs/>
        </w:rPr>
        <w:t>Volume II</w:t>
      </w:r>
      <w:r w:rsidRPr="005C4B55">
        <w:rPr>
          <w:rFonts w:ascii="Arial" w:hAnsi="Arial" w:cs="Arial"/>
        </w:rPr>
        <w:t> (London, [England] ; Continuum, 2009)</w:t>
      </w:r>
    </w:p>
    <w:p w14:paraId="6966F924" w14:textId="77777777" w:rsidR="00E854A9" w:rsidRPr="005C4B55" w:rsidRDefault="00E854A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Cunningham, Andrew, </w:t>
      </w:r>
      <w:r w:rsidRPr="005C4B55">
        <w:rPr>
          <w:rFonts w:ascii="Arial" w:hAnsi="Arial" w:cs="Arial"/>
          <w:i/>
          <w:iCs/>
        </w:rPr>
        <w:t>Obituary Roger French (12 April 1938 – 14 May 2002)</w:t>
      </w:r>
      <w:r w:rsidRPr="005C4B55">
        <w:rPr>
          <w:rFonts w:ascii="Arial" w:hAnsi="Arial" w:cs="Arial"/>
        </w:rPr>
        <w:t xml:space="preserve"> (2002) &lt;</w:t>
      </w:r>
      <w:hyperlink r:id="rId11" w:history="1">
        <w:r w:rsidRPr="005C4B55">
          <w:rPr>
            <w:rStyle w:val="Hyperlink"/>
            <w:rFonts w:ascii="Arial" w:hAnsi="Arial" w:cs="Arial"/>
          </w:rPr>
          <w:t>https://www.cambridge.org/core/services/aop-cambridge-core/content/view/C248E32CB5F0AEF06720B34F6B6D192B/S0025727300069751a.pdf/roger-french12-april-1938-14-may-2002.pdf</w:t>
        </w:r>
      </w:hyperlink>
      <w:r w:rsidRPr="005C4B55">
        <w:rPr>
          <w:rFonts w:ascii="Arial" w:hAnsi="Arial" w:cs="Arial"/>
        </w:rPr>
        <w:t>&gt; [accessed 1/11/24]</w:t>
      </w:r>
    </w:p>
    <w:p w14:paraId="60711C21" w14:textId="77777777" w:rsidR="000A7F31" w:rsidRPr="005C4B55" w:rsidRDefault="000A7F31" w:rsidP="005C4B55">
      <w:pPr>
        <w:pStyle w:val="FootnoteText"/>
        <w:rPr>
          <w:rFonts w:ascii="Arial" w:hAnsi="Arial" w:cs="Arial"/>
          <w:sz w:val="24"/>
          <w:szCs w:val="24"/>
        </w:rPr>
      </w:pPr>
    </w:p>
    <w:p w14:paraId="2A934C99" w14:textId="2A46BD23" w:rsidR="00E854A9" w:rsidRPr="005C4B55" w:rsidRDefault="00E854A9" w:rsidP="00B7368C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de Grijs, Richard, ‘Roger </w:t>
      </w:r>
      <w:proofErr w:type="gramStart"/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>f</w:t>
      </w:r>
      <w:proofErr w:type="gramEnd"/>
      <w:r w:rsidRPr="005C4B55">
        <w:rPr>
          <w:rFonts w:ascii="Arial" w:hAnsi="Arial" w:cs="Arial"/>
        </w:rPr>
        <w:t xml:space="preserve"> Hereford: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 xml:space="preserve">he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>welfth-</w:t>
      </w:r>
      <w:r w:rsidR="00B7368C">
        <w:rPr>
          <w:rFonts w:ascii="Arial" w:hAnsi="Arial" w:cs="Arial"/>
        </w:rPr>
        <w:t>C</w:t>
      </w:r>
      <w:r w:rsidRPr="005C4B55">
        <w:rPr>
          <w:rFonts w:ascii="Arial" w:hAnsi="Arial" w:cs="Arial"/>
        </w:rPr>
        <w:t xml:space="preserve">entury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stronomer </w:t>
      </w:r>
      <w:r w:rsidR="00B7368C">
        <w:rPr>
          <w:rFonts w:ascii="Arial" w:hAnsi="Arial" w:cs="Arial"/>
        </w:rPr>
        <w:t>W</w:t>
      </w:r>
      <w:r w:rsidRPr="005C4B55">
        <w:rPr>
          <w:rFonts w:ascii="Arial" w:hAnsi="Arial" w:cs="Arial"/>
        </w:rPr>
        <w:t xml:space="preserve">ho </w:t>
      </w:r>
      <w:r w:rsidR="00B7368C">
        <w:rPr>
          <w:rFonts w:ascii="Arial" w:hAnsi="Arial" w:cs="Arial"/>
        </w:rPr>
        <w:t>P</w:t>
      </w:r>
      <w:r w:rsidRPr="005C4B55">
        <w:rPr>
          <w:rFonts w:ascii="Arial" w:hAnsi="Arial" w:cs="Arial"/>
        </w:rPr>
        <w:t xml:space="preserve">ut Hereford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 xml:space="preserve">he </w:t>
      </w:r>
      <w:r w:rsidR="00B7368C">
        <w:rPr>
          <w:rFonts w:ascii="Arial" w:hAnsi="Arial" w:cs="Arial"/>
        </w:rPr>
        <w:t>M</w:t>
      </w:r>
      <w:r w:rsidRPr="005C4B55">
        <w:rPr>
          <w:rFonts w:ascii="Arial" w:hAnsi="Arial" w:cs="Arial"/>
        </w:rPr>
        <w:t xml:space="preserve">ap, </w:t>
      </w:r>
      <w:r w:rsidR="00B7368C">
        <w:rPr>
          <w:rFonts w:ascii="Arial" w:hAnsi="Arial" w:cs="Arial"/>
        </w:rPr>
        <w:t>L</w:t>
      </w:r>
      <w:r w:rsidRPr="005C4B55">
        <w:rPr>
          <w:rFonts w:ascii="Arial" w:hAnsi="Arial" w:cs="Arial"/>
        </w:rPr>
        <w:t xml:space="preserve">iterally’, </w:t>
      </w:r>
      <w:r w:rsidRPr="005C4B55">
        <w:rPr>
          <w:rFonts w:ascii="Arial" w:hAnsi="Arial" w:cs="Arial"/>
          <w:i/>
          <w:iCs/>
        </w:rPr>
        <w:t>The Local Historian</w:t>
      </w:r>
      <w:r w:rsidRPr="005C4B55">
        <w:rPr>
          <w:rFonts w:ascii="Arial" w:hAnsi="Arial" w:cs="Arial"/>
        </w:rPr>
        <w:t xml:space="preserve">, 53.2 (2023), pp. 98-111 </w:t>
      </w:r>
      <w:r w:rsidR="005C4B55" w:rsidRPr="005C4B55">
        <w:rPr>
          <w:rFonts w:ascii="Arial" w:hAnsi="Arial" w:cs="Arial"/>
        </w:rPr>
        <w:t>&lt;</w:t>
      </w:r>
      <w:hyperlink r:id="rId12" w:history="1">
        <w:r w:rsidR="005C4B55" w:rsidRPr="005C4B55">
          <w:rPr>
            <w:rStyle w:val="Hyperlink"/>
            <w:rFonts w:ascii="Arial" w:hAnsi="Arial" w:cs="Arial"/>
          </w:rPr>
          <w:t>https://doi.org/10.48550/arxiv.2301.06610</w:t>
        </w:r>
      </w:hyperlink>
      <w:r w:rsidR="005C4B55" w:rsidRPr="005C4B55">
        <w:rPr>
          <w:rFonts w:ascii="Arial" w:hAnsi="Arial" w:cs="Arial"/>
        </w:rPr>
        <w:t>&gt;</w:t>
      </w:r>
    </w:p>
    <w:p w14:paraId="3D03494D" w14:textId="66359F7C" w:rsidR="00E854A9" w:rsidRPr="005C4B55" w:rsidRDefault="00E854A9" w:rsidP="00B7368C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French, Roger, ‘Foretelling </w:t>
      </w:r>
      <w:proofErr w:type="gramStart"/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>he</w:t>
      </w:r>
      <w:proofErr w:type="gramEnd"/>
      <w:r w:rsidRPr="005C4B55">
        <w:rPr>
          <w:rFonts w:ascii="Arial" w:hAnsi="Arial" w:cs="Arial"/>
        </w:rPr>
        <w:t xml:space="preserve"> Future: Arabic Astrology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nd English Medicine </w:t>
      </w:r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>he Late Twelfth Century’, </w:t>
      </w:r>
      <w:r w:rsidRPr="005C4B55">
        <w:rPr>
          <w:rFonts w:ascii="Arial" w:hAnsi="Arial" w:cs="Arial"/>
          <w:i/>
          <w:iCs/>
        </w:rPr>
        <w:t>Isis</w:t>
      </w:r>
      <w:r w:rsidRPr="005C4B55">
        <w:rPr>
          <w:rFonts w:ascii="Arial" w:hAnsi="Arial" w:cs="Arial"/>
        </w:rPr>
        <w:t xml:space="preserve">, 87.3 (1996), 453–80 </w:t>
      </w:r>
      <w:r w:rsidR="005C4B55" w:rsidRPr="005C4B55">
        <w:rPr>
          <w:rFonts w:ascii="Arial" w:hAnsi="Arial" w:cs="Arial"/>
        </w:rPr>
        <w:t>&lt;</w:t>
      </w:r>
      <w:hyperlink r:id="rId13" w:history="1">
        <w:r w:rsidR="005C4B55" w:rsidRPr="005C4B55">
          <w:rPr>
            <w:rStyle w:val="Hyperlink"/>
            <w:rFonts w:ascii="Arial" w:hAnsi="Arial" w:cs="Arial"/>
          </w:rPr>
          <w:t>https://doi.org/10.1086/357570</w:t>
        </w:r>
      </w:hyperlink>
      <w:r w:rsidR="005C4B55" w:rsidRPr="005C4B55">
        <w:rPr>
          <w:rFonts w:ascii="Arial" w:hAnsi="Arial" w:cs="Arial"/>
        </w:rPr>
        <w:t>&gt;</w:t>
      </w:r>
    </w:p>
    <w:p w14:paraId="0646A64A" w14:textId="4DDEEB67" w:rsidR="00E854A9" w:rsidRPr="005C4B55" w:rsidRDefault="00E854A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Frugoli, Amanda, Sagar Parekh, and Graal Diaz, ‘Does Western </w:t>
      </w:r>
      <w:proofErr w:type="gramStart"/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>r</w:t>
      </w:r>
      <w:proofErr w:type="gramEnd"/>
      <w:r w:rsidRPr="005C4B55">
        <w:rPr>
          <w:rFonts w:ascii="Arial" w:hAnsi="Arial" w:cs="Arial"/>
        </w:rPr>
        <w:t xml:space="preserve"> Chinese Zodiac Sign Predict COVID Infections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>nd Death?’, </w:t>
      </w:r>
      <w:r w:rsidRPr="005C4B55">
        <w:rPr>
          <w:rFonts w:ascii="Arial" w:hAnsi="Arial" w:cs="Arial"/>
          <w:i/>
          <w:iCs/>
        </w:rPr>
        <w:t>Curēus</w:t>
      </w:r>
      <w:r w:rsidRPr="005C4B55">
        <w:rPr>
          <w:rFonts w:ascii="Arial" w:hAnsi="Arial" w:cs="Arial"/>
        </w:rPr>
        <w:t xml:space="preserve">, 16.3 (2024), e56165–e56165 </w:t>
      </w:r>
      <w:r w:rsidR="005C4B55" w:rsidRPr="005C4B55">
        <w:rPr>
          <w:rFonts w:ascii="Arial" w:hAnsi="Arial" w:cs="Arial"/>
        </w:rPr>
        <w:t>&lt;</w:t>
      </w:r>
      <w:hyperlink r:id="rId14" w:history="1">
        <w:r w:rsidR="005C4B55" w:rsidRPr="005C4B55">
          <w:rPr>
            <w:rStyle w:val="Hyperlink"/>
            <w:rFonts w:ascii="Arial" w:hAnsi="Arial" w:cs="Arial"/>
          </w:rPr>
          <w:t>https://doi.org/10.7759/cureus.56165</w:t>
        </w:r>
      </w:hyperlink>
      <w:r w:rsidR="005C4B55" w:rsidRPr="005C4B55">
        <w:rPr>
          <w:rFonts w:ascii="Arial" w:hAnsi="Arial" w:cs="Arial"/>
        </w:rPr>
        <w:t>&gt;</w:t>
      </w:r>
    </w:p>
    <w:p w14:paraId="1CE998A3" w14:textId="48916801" w:rsidR="00B7368C" w:rsidRPr="005C4B55" w:rsidRDefault="00E854A9" w:rsidP="00B7368C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Mitchell, Christopher J., </w:t>
      </w:r>
      <w:r w:rsidRPr="005C4B55">
        <w:rPr>
          <w:rFonts w:ascii="Arial" w:hAnsi="Arial" w:cs="Arial"/>
          <w:i/>
          <w:iCs/>
        </w:rPr>
        <w:t xml:space="preserve">Roger </w:t>
      </w:r>
      <w:proofErr w:type="gramStart"/>
      <w:r w:rsidR="00B7368C">
        <w:rPr>
          <w:rFonts w:ascii="Arial" w:hAnsi="Arial" w:cs="Arial"/>
          <w:i/>
          <w:iCs/>
        </w:rPr>
        <w:t>O</w:t>
      </w:r>
      <w:r w:rsidRPr="005C4B55">
        <w:rPr>
          <w:rFonts w:ascii="Arial" w:hAnsi="Arial" w:cs="Arial"/>
          <w:i/>
          <w:iCs/>
        </w:rPr>
        <w:t>f</w:t>
      </w:r>
      <w:proofErr w:type="gramEnd"/>
      <w:r w:rsidRPr="005C4B55">
        <w:rPr>
          <w:rFonts w:ascii="Arial" w:hAnsi="Arial" w:cs="Arial"/>
          <w:i/>
          <w:iCs/>
        </w:rPr>
        <w:t xml:space="preserve"> Hereford’s Judicial Astrology: England’s First Astrology Book?</w:t>
      </w:r>
      <w:r w:rsidRPr="005C4B55">
        <w:rPr>
          <w:rFonts w:ascii="Arial" w:hAnsi="Arial" w:cs="Arial"/>
        </w:rPr>
        <w:t xml:space="preserve"> (Unpublished PhD thesis, University of Leicester, 2002)</w:t>
      </w:r>
      <w:r w:rsidR="005C4B55" w:rsidRPr="005C4B55">
        <w:rPr>
          <w:rFonts w:ascii="Arial" w:hAnsi="Arial" w:cs="Arial"/>
        </w:rPr>
        <w:t xml:space="preserve"> </w:t>
      </w:r>
      <w:r w:rsidRPr="005C4B55">
        <w:rPr>
          <w:rFonts w:ascii="Arial" w:hAnsi="Arial" w:cs="Arial"/>
        </w:rPr>
        <w:t>&lt;</w:t>
      </w:r>
      <w:hyperlink r:id="rId15" w:history="1">
        <w:r w:rsidRPr="005C4B55">
          <w:rPr>
            <w:rStyle w:val="Hyperlink"/>
            <w:rFonts w:ascii="Arial" w:hAnsi="Arial" w:cs="Arial"/>
          </w:rPr>
          <w:t>https://doi.org/10.25392/leicester.data.11793636.v1</w:t>
        </w:r>
      </w:hyperlink>
      <w:r w:rsidRPr="005C4B55">
        <w:rPr>
          <w:rFonts w:ascii="Arial" w:hAnsi="Arial" w:cs="Arial"/>
        </w:rPr>
        <w:t>&gt; [accessed 27</w:t>
      </w:r>
      <w:r w:rsidR="005C4B55" w:rsidRPr="005C4B55">
        <w:rPr>
          <w:rFonts w:ascii="Arial" w:hAnsi="Arial" w:cs="Arial"/>
        </w:rPr>
        <w:t xml:space="preserve"> </w:t>
      </w:r>
      <w:r w:rsidRPr="005C4B55">
        <w:rPr>
          <w:rFonts w:ascii="Arial" w:hAnsi="Arial" w:cs="Arial"/>
        </w:rPr>
        <w:t>October</w:t>
      </w:r>
      <w:r w:rsidR="005C4B55" w:rsidRPr="005C4B55">
        <w:rPr>
          <w:rFonts w:ascii="Arial" w:hAnsi="Arial" w:cs="Arial"/>
        </w:rPr>
        <w:t xml:space="preserve"> </w:t>
      </w:r>
      <w:r w:rsidRPr="005C4B55">
        <w:rPr>
          <w:rFonts w:ascii="Arial" w:hAnsi="Arial" w:cs="Arial"/>
        </w:rPr>
        <w:t>2024]</w:t>
      </w:r>
    </w:p>
    <w:p w14:paraId="7FCF41D3" w14:textId="5227C0CF" w:rsidR="00ED5659" w:rsidRPr="005C4B55" w:rsidRDefault="00970C9A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>Pfeffer,</w:t>
      </w:r>
      <w:r w:rsidR="00E854A9" w:rsidRPr="005C4B55">
        <w:rPr>
          <w:rFonts w:ascii="Arial" w:hAnsi="Arial" w:cs="Arial"/>
        </w:rPr>
        <w:t xml:space="preserve"> Michelle</w:t>
      </w:r>
      <w:r w:rsidRPr="005C4B55">
        <w:rPr>
          <w:rFonts w:ascii="Arial" w:hAnsi="Arial" w:cs="Arial"/>
        </w:rPr>
        <w:t xml:space="preserve"> </w:t>
      </w:r>
      <w:r w:rsidR="00E854A9" w:rsidRPr="005C4B55">
        <w:rPr>
          <w:rFonts w:ascii="Arial" w:hAnsi="Arial" w:cs="Arial"/>
        </w:rPr>
        <w:t>(</w:t>
      </w:r>
      <w:proofErr w:type="spellStart"/>
      <w:r w:rsidR="00E854A9" w:rsidRPr="005C4B55">
        <w:rPr>
          <w:rFonts w:ascii="Arial" w:hAnsi="Arial" w:cs="Arial"/>
        </w:rPr>
        <w:t>nd</w:t>
      </w:r>
      <w:proofErr w:type="spellEnd"/>
      <w:r w:rsidR="00E854A9" w:rsidRPr="005C4B55">
        <w:rPr>
          <w:rFonts w:ascii="Arial" w:hAnsi="Arial" w:cs="Arial"/>
        </w:rPr>
        <w:t>)</w:t>
      </w:r>
      <w:r w:rsidRPr="005C4B55">
        <w:rPr>
          <w:rFonts w:ascii="Arial" w:hAnsi="Arial" w:cs="Arial"/>
        </w:rPr>
        <w:t>,</w:t>
      </w:r>
      <w:r w:rsidR="00E854A9" w:rsidRPr="005C4B55">
        <w:rPr>
          <w:rFonts w:ascii="Arial" w:hAnsi="Arial" w:cs="Arial"/>
        </w:rPr>
        <w:t xml:space="preserve"> </w:t>
      </w:r>
      <w:r w:rsidR="00E854A9" w:rsidRPr="005C4B55">
        <w:rPr>
          <w:rFonts w:ascii="Arial" w:hAnsi="Arial" w:cs="Arial"/>
          <w:i/>
          <w:iCs/>
        </w:rPr>
        <w:t>Dr Michelle Pfeffer</w:t>
      </w:r>
      <w:r w:rsidR="00E854A9" w:rsidRPr="005C4B55">
        <w:rPr>
          <w:rFonts w:ascii="Arial" w:hAnsi="Arial" w:cs="Arial"/>
        </w:rPr>
        <w:t>,</w:t>
      </w:r>
      <w:r w:rsidR="005C4B55" w:rsidRPr="005C4B55">
        <w:rPr>
          <w:rFonts w:ascii="Arial" w:hAnsi="Arial" w:cs="Arial"/>
        </w:rPr>
        <w:t xml:space="preserve"> &lt;</w:t>
      </w:r>
      <w:hyperlink r:id="rId16" w:history="1">
        <w:r w:rsidR="005C4B55" w:rsidRPr="005C4B55">
          <w:rPr>
            <w:rStyle w:val="Hyperlink"/>
            <w:rFonts w:ascii="Arial" w:hAnsi="Arial" w:cs="Arial"/>
          </w:rPr>
          <w:t>https://earlymodern.web.ox.ac.uk/people/dr-michelle-pfeffer</w:t>
        </w:r>
      </w:hyperlink>
      <w:r w:rsidR="005C4B55" w:rsidRPr="005C4B55">
        <w:rPr>
          <w:rFonts w:ascii="Arial" w:hAnsi="Arial" w:cs="Arial"/>
        </w:rPr>
        <w:t>&gt; [accessed 29 October 2024]</w:t>
      </w:r>
    </w:p>
    <w:p w14:paraId="1B17A76E" w14:textId="03AE27E9" w:rsidR="00657E39" w:rsidRPr="005C4B55" w:rsidRDefault="00657E3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Pfeffer, Michelle, ‘Reassessing </w:t>
      </w:r>
      <w:proofErr w:type="gramStart"/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>he</w:t>
      </w:r>
      <w:proofErr w:type="gramEnd"/>
      <w:r w:rsidRPr="005C4B55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>he Early Modern World’, </w:t>
      </w:r>
      <w:r w:rsidRPr="005C4B55">
        <w:rPr>
          <w:rFonts w:ascii="Arial" w:hAnsi="Arial" w:cs="Arial"/>
          <w:i/>
          <w:iCs/>
        </w:rPr>
        <w:t>Historical Journal</w:t>
      </w:r>
      <w:r w:rsidRPr="005C4B55">
        <w:rPr>
          <w:rFonts w:ascii="Arial" w:hAnsi="Arial" w:cs="Arial"/>
        </w:rPr>
        <w:t>, 66.5 (2023), 1152–76 &lt;https://doi.org/10.1017/S0018246X23000328&gt;</w:t>
      </w:r>
    </w:p>
    <w:p w14:paraId="67F2D133" w14:textId="63DCFA12" w:rsidR="00657E39" w:rsidRPr="005C4B55" w:rsidRDefault="00657E3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Ribeiro, Luís Campos, and Francisco Malta Romeiras, ‘Forbidden Books </w:t>
      </w:r>
      <w:proofErr w:type="gramStart"/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>nd</w:t>
      </w:r>
      <w:proofErr w:type="gramEnd"/>
      <w:r w:rsidRPr="005C4B55">
        <w:rPr>
          <w:rFonts w:ascii="Arial" w:hAnsi="Arial" w:cs="Arial"/>
        </w:rPr>
        <w:t xml:space="preserve"> Royal</w:t>
      </w:r>
      <w:r w:rsidR="005C4B55" w:rsidRPr="005C4B55">
        <w:rPr>
          <w:rFonts w:ascii="Arial" w:hAnsi="Arial" w:cs="Arial"/>
        </w:rPr>
        <w:t xml:space="preserve"> </w:t>
      </w:r>
      <w:r w:rsidRPr="005C4B55">
        <w:rPr>
          <w:rFonts w:ascii="Arial" w:hAnsi="Arial" w:cs="Arial"/>
        </w:rPr>
        <w:t xml:space="preserve">Horoscopes: The Practice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nd Censorship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>n Early Modern Portugal’, </w:t>
      </w:r>
      <w:r w:rsidRPr="005C4B55">
        <w:rPr>
          <w:rFonts w:ascii="Arial" w:hAnsi="Arial" w:cs="Arial"/>
          <w:i/>
          <w:iCs/>
        </w:rPr>
        <w:t>Early Science and Medicine</w:t>
      </w:r>
      <w:r w:rsidRPr="005C4B55">
        <w:rPr>
          <w:rFonts w:ascii="Arial" w:hAnsi="Arial" w:cs="Arial"/>
        </w:rPr>
        <w:t>, 29.1 (2024), 52–88 &lt;https://doi.org/10.1163/15733823-20240096&gt;</w:t>
      </w:r>
    </w:p>
    <w:p w14:paraId="419A6505" w14:textId="77777777" w:rsidR="00E854A9" w:rsidRPr="005C4B55" w:rsidRDefault="00E854A9" w:rsidP="005C4B55">
      <w:pPr>
        <w:spacing w:line="240" w:lineRule="auto"/>
        <w:rPr>
          <w:rFonts w:ascii="Arial" w:hAnsi="Arial" w:cs="Arial"/>
        </w:rPr>
      </w:pPr>
    </w:p>
    <w:p w14:paraId="0FC0A81B" w14:textId="77777777" w:rsidR="004432B5" w:rsidRPr="005C4B55" w:rsidRDefault="004432B5" w:rsidP="005C4B55">
      <w:pPr>
        <w:spacing w:line="240" w:lineRule="auto"/>
        <w:rPr>
          <w:rFonts w:ascii="Arial" w:hAnsi="Arial" w:cs="Arial"/>
        </w:rPr>
      </w:pPr>
      <w:r w:rsidRPr="005C4B55">
        <w:rPr>
          <w:rFonts w:ascii="Arial" w:hAnsi="Arial" w:cs="Arial"/>
        </w:rPr>
        <w:br w:type="page"/>
      </w:r>
    </w:p>
    <w:p w14:paraId="282A5FC0" w14:textId="0850685F" w:rsidR="00E854A9" w:rsidRPr="005C4B55" w:rsidRDefault="00E854A9" w:rsidP="005C4B55">
      <w:pPr>
        <w:spacing w:line="240" w:lineRule="auto"/>
        <w:rPr>
          <w:rFonts w:ascii="Arial" w:hAnsi="Arial" w:cs="Arial"/>
        </w:rPr>
      </w:pPr>
      <w:r w:rsidRPr="005C4B55">
        <w:rPr>
          <w:rFonts w:ascii="Arial" w:hAnsi="Arial" w:cs="Arial"/>
        </w:rPr>
        <w:lastRenderedPageBreak/>
        <w:t>Further reading:</w:t>
      </w:r>
    </w:p>
    <w:p w14:paraId="763295D2" w14:textId="466DEAD7" w:rsidR="00E854A9" w:rsidRPr="005C4B55" w:rsidRDefault="00E854A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>M</w:t>
      </w:r>
      <w:r w:rsidR="004432B5" w:rsidRPr="005C4B55">
        <w:rPr>
          <w:rFonts w:ascii="Arial" w:hAnsi="Arial" w:cs="Arial"/>
        </w:rPr>
        <w:t>oreton</w:t>
      </w:r>
      <w:r w:rsidRPr="005C4B55">
        <w:rPr>
          <w:rFonts w:ascii="Arial" w:hAnsi="Arial" w:cs="Arial"/>
        </w:rPr>
        <w:t xml:space="preserve">, J, ‘Before Grosseteste : Roger </w:t>
      </w:r>
      <w:proofErr w:type="gramStart"/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>f</w:t>
      </w:r>
      <w:proofErr w:type="gramEnd"/>
      <w:r w:rsidRPr="005C4B55">
        <w:rPr>
          <w:rFonts w:ascii="Arial" w:hAnsi="Arial" w:cs="Arial"/>
        </w:rPr>
        <w:t xml:space="preserve"> Hereford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nd Calendar Reform </w:t>
      </w:r>
      <w:r w:rsidR="00B7368C">
        <w:rPr>
          <w:rFonts w:ascii="Arial" w:hAnsi="Arial" w:cs="Arial"/>
        </w:rPr>
        <w:t>In</w:t>
      </w:r>
      <w:r w:rsidRPr="005C4B55">
        <w:rPr>
          <w:rFonts w:ascii="Arial" w:hAnsi="Arial" w:cs="Arial"/>
        </w:rPr>
        <w:t xml:space="preserve"> Eleventh-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>nd Twelfth-Century England’, </w:t>
      </w:r>
      <w:r w:rsidRPr="005C4B55">
        <w:rPr>
          <w:rFonts w:ascii="Arial" w:hAnsi="Arial" w:cs="Arial"/>
          <w:i/>
          <w:iCs/>
        </w:rPr>
        <w:t>Isis</w:t>
      </w:r>
      <w:r w:rsidRPr="005C4B55">
        <w:rPr>
          <w:rFonts w:ascii="Arial" w:hAnsi="Arial" w:cs="Arial"/>
        </w:rPr>
        <w:t xml:space="preserve">, 86.4 (1995), 562–86 &lt;https://doi.org/10.1086/357318&gt; </w:t>
      </w:r>
    </w:p>
    <w:p w14:paraId="35DBC580" w14:textId="71BA8E8B" w:rsidR="00657E39" w:rsidRPr="005C4B55" w:rsidRDefault="00657E3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Nothaft, C. Philipp E, ‘Sidereal Astrology </w:t>
      </w:r>
      <w:proofErr w:type="gramStart"/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>n</w:t>
      </w:r>
      <w:proofErr w:type="gramEnd"/>
      <w:r w:rsidRPr="005C4B55">
        <w:rPr>
          <w:rFonts w:ascii="Arial" w:hAnsi="Arial" w:cs="Arial"/>
        </w:rPr>
        <w:t xml:space="preserve"> Medieval Europe (Twelfth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nd Thirteenth Centuries): Traces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f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 Forgotten Tradition’, </w:t>
      </w:r>
      <w:r w:rsidRPr="005C4B55">
        <w:rPr>
          <w:rFonts w:ascii="Arial" w:hAnsi="Arial" w:cs="Arial"/>
          <w:i/>
          <w:iCs/>
        </w:rPr>
        <w:t>International Journal of Divination and Prognostication (Online)</w:t>
      </w:r>
      <w:r w:rsidRPr="005C4B55">
        <w:rPr>
          <w:rFonts w:ascii="Arial" w:hAnsi="Arial" w:cs="Arial"/>
        </w:rPr>
        <w:t>, 3.1 (2022), 45–84 &lt;https://doi.org/10.1163/25899201-12340023&gt;</w:t>
      </w:r>
    </w:p>
    <w:p w14:paraId="4B347E11" w14:textId="4243B4E1" w:rsidR="00657E39" w:rsidRPr="005C4B55" w:rsidRDefault="00657E3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Nothaft, C. Philipp E, ‘A Fourteenth-Century Scholastic Dispute </w:t>
      </w:r>
      <w:proofErr w:type="gramStart"/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>n</w:t>
      </w:r>
      <w:proofErr w:type="gramEnd"/>
      <w:r w:rsidRPr="005C4B55">
        <w:rPr>
          <w:rFonts w:ascii="Arial" w:hAnsi="Arial" w:cs="Arial"/>
        </w:rPr>
        <w:t xml:space="preserve"> Astrological Interrogations’, </w:t>
      </w:r>
      <w:r w:rsidRPr="005C4B55">
        <w:rPr>
          <w:rFonts w:ascii="Arial" w:hAnsi="Arial" w:cs="Arial"/>
          <w:i/>
          <w:iCs/>
        </w:rPr>
        <w:t>Vivarium</w:t>
      </w:r>
      <w:r w:rsidRPr="005C4B55">
        <w:rPr>
          <w:rFonts w:ascii="Arial" w:hAnsi="Arial" w:cs="Arial"/>
        </w:rPr>
        <w:t>, 59.3 (2021), 241–85 &lt;https://doi.org/10.1163/15685349-12341402&gt;</w:t>
      </w:r>
    </w:p>
    <w:p w14:paraId="2C33287E" w14:textId="4EE7D911" w:rsidR="00657E39" w:rsidRPr="005C4B55" w:rsidRDefault="00657E3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>Leslie, Tom, </w:t>
      </w:r>
      <w:r w:rsidRPr="005C4B55">
        <w:rPr>
          <w:rFonts w:ascii="Arial" w:hAnsi="Arial" w:cs="Arial"/>
          <w:i/>
          <w:iCs/>
        </w:rPr>
        <w:t xml:space="preserve">Astrology Shown </w:t>
      </w:r>
      <w:proofErr w:type="gramStart"/>
      <w:r w:rsidR="00B7368C">
        <w:rPr>
          <w:rFonts w:ascii="Arial" w:hAnsi="Arial" w:cs="Arial"/>
          <w:i/>
          <w:iCs/>
        </w:rPr>
        <w:t>T</w:t>
      </w:r>
      <w:r w:rsidRPr="005C4B55">
        <w:rPr>
          <w:rFonts w:ascii="Arial" w:hAnsi="Arial" w:cs="Arial"/>
          <w:i/>
          <w:iCs/>
        </w:rPr>
        <w:t>o</w:t>
      </w:r>
      <w:proofErr w:type="gramEnd"/>
      <w:r w:rsidRPr="005C4B55">
        <w:rPr>
          <w:rFonts w:ascii="Arial" w:hAnsi="Arial" w:cs="Arial"/>
          <w:i/>
          <w:iCs/>
        </w:rPr>
        <w:t xml:space="preserve"> Be No Better </w:t>
      </w:r>
      <w:r w:rsidR="00B7368C">
        <w:rPr>
          <w:rFonts w:ascii="Arial" w:hAnsi="Arial" w:cs="Arial"/>
          <w:i/>
          <w:iCs/>
        </w:rPr>
        <w:t>T</w:t>
      </w:r>
      <w:r w:rsidRPr="005C4B55">
        <w:rPr>
          <w:rFonts w:ascii="Arial" w:hAnsi="Arial" w:cs="Arial"/>
          <w:i/>
          <w:iCs/>
        </w:rPr>
        <w:t>han Random Guessing</w:t>
      </w:r>
      <w:r w:rsidRPr="005C4B55">
        <w:rPr>
          <w:rFonts w:ascii="Arial" w:hAnsi="Arial" w:cs="Arial"/>
        </w:rPr>
        <w:t>, </w:t>
      </w:r>
      <w:r w:rsidRPr="005C4B55">
        <w:rPr>
          <w:rFonts w:ascii="Arial" w:hAnsi="Arial" w:cs="Arial"/>
          <w:i/>
          <w:iCs/>
        </w:rPr>
        <w:t>New Scientist (1971)</w:t>
      </w:r>
      <w:r w:rsidRPr="005C4B55">
        <w:rPr>
          <w:rFonts w:ascii="Arial" w:hAnsi="Arial" w:cs="Arial"/>
        </w:rPr>
        <w:t xml:space="preserve"> (London: New Scientist, 2024), cclxiii, 10–10 </w:t>
      </w:r>
      <w:r w:rsidR="00B35636" w:rsidRPr="005C4B55">
        <w:rPr>
          <w:rFonts w:ascii="Arial" w:hAnsi="Arial" w:cs="Arial"/>
        </w:rPr>
        <w:t>&lt;</w:t>
      </w:r>
      <w:hyperlink r:id="rId17" w:history="1">
        <w:r w:rsidR="00B35636" w:rsidRPr="005C4B55">
          <w:rPr>
            <w:rStyle w:val="Hyperlink"/>
            <w:rFonts w:ascii="Arial" w:hAnsi="Arial" w:cs="Arial"/>
          </w:rPr>
          <w:t>https://doi.org/10.1016/S0262-4079(24)01508-2</w:t>
        </w:r>
      </w:hyperlink>
      <w:r w:rsidR="00B35636" w:rsidRPr="005C4B55">
        <w:rPr>
          <w:rFonts w:ascii="Arial" w:hAnsi="Arial" w:cs="Arial"/>
        </w:rPr>
        <w:t>&gt;</w:t>
      </w:r>
    </w:p>
    <w:p w14:paraId="0B1F51F2" w14:textId="12CBB023" w:rsidR="00E854A9" w:rsidRPr="005C4B55" w:rsidRDefault="00E854A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Pfeffer, Michelle, ‘The Society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f Astrologers (c.1647–1684): Sermons, Feasts </w:t>
      </w:r>
      <w:proofErr w:type="gramStart"/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>nd</w:t>
      </w:r>
      <w:proofErr w:type="gramEnd"/>
      <w:r w:rsidRPr="005C4B55">
        <w:rPr>
          <w:rFonts w:ascii="Arial" w:hAnsi="Arial" w:cs="Arial"/>
        </w:rPr>
        <w:t xml:space="preserve"> </w:t>
      </w:r>
      <w:r w:rsidR="00B7368C">
        <w:rPr>
          <w:rFonts w:ascii="Arial" w:hAnsi="Arial" w:cs="Arial"/>
        </w:rPr>
        <w:t>T</w:t>
      </w:r>
      <w:r w:rsidRPr="005C4B55">
        <w:rPr>
          <w:rFonts w:ascii="Arial" w:hAnsi="Arial" w:cs="Arial"/>
        </w:rPr>
        <w:t xml:space="preserve">he Resuscitation </w:t>
      </w:r>
      <w:r w:rsidR="00B7368C">
        <w:rPr>
          <w:rFonts w:ascii="Arial" w:hAnsi="Arial" w:cs="Arial"/>
        </w:rPr>
        <w:t>O</w:t>
      </w:r>
      <w:r w:rsidRPr="005C4B55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>n Seventeenth-Century London’, </w:t>
      </w:r>
      <w:r w:rsidRPr="005C4B55">
        <w:rPr>
          <w:rFonts w:ascii="Arial" w:hAnsi="Arial" w:cs="Arial"/>
          <w:i/>
          <w:iCs/>
        </w:rPr>
        <w:t>British Journal for the History of Science</w:t>
      </w:r>
      <w:r w:rsidRPr="005C4B55">
        <w:rPr>
          <w:rFonts w:ascii="Arial" w:hAnsi="Arial" w:cs="Arial"/>
        </w:rPr>
        <w:t>, 54.2 (2021), 133–53 &lt;https://doi.org/10.1017/S0007087421000029&gt;</w:t>
      </w:r>
    </w:p>
    <w:p w14:paraId="236FF8BD" w14:textId="77FFBF2A" w:rsidR="00E854A9" w:rsidRPr="005C4B55" w:rsidRDefault="00E854A9" w:rsidP="005C4B55">
      <w:pPr>
        <w:spacing w:line="240" w:lineRule="auto"/>
        <w:ind w:left="142" w:hanging="142"/>
        <w:rPr>
          <w:rFonts w:ascii="Arial" w:hAnsi="Arial" w:cs="Arial"/>
        </w:rPr>
      </w:pPr>
      <w:r w:rsidRPr="005C4B55">
        <w:rPr>
          <w:rFonts w:ascii="Arial" w:hAnsi="Arial" w:cs="Arial"/>
        </w:rPr>
        <w:t xml:space="preserve">Pfeffer, Michelle, ‘Astrology, Plague, </w:t>
      </w:r>
      <w:r w:rsidR="00B7368C">
        <w:rPr>
          <w:rFonts w:ascii="Arial" w:hAnsi="Arial" w:cs="Arial"/>
        </w:rPr>
        <w:t>A</w:t>
      </w:r>
      <w:r w:rsidRPr="005C4B55">
        <w:rPr>
          <w:rFonts w:ascii="Arial" w:hAnsi="Arial" w:cs="Arial"/>
        </w:rPr>
        <w:t xml:space="preserve">nd Prognostication </w:t>
      </w:r>
      <w:proofErr w:type="gramStart"/>
      <w:r w:rsidR="00B7368C">
        <w:rPr>
          <w:rFonts w:ascii="Arial" w:hAnsi="Arial" w:cs="Arial"/>
        </w:rPr>
        <w:t>I</w:t>
      </w:r>
      <w:r w:rsidRPr="005C4B55">
        <w:rPr>
          <w:rFonts w:ascii="Arial" w:hAnsi="Arial" w:cs="Arial"/>
        </w:rPr>
        <w:t>n</w:t>
      </w:r>
      <w:proofErr w:type="gramEnd"/>
      <w:r w:rsidRPr="005C4B55">
        <w:rPr>
          <w:rFonts w:ascii="Arial" w:hAnsi="Arial" w:cs="Arial"/>
        </w:rPr>
        <w:t xml:space="preserve"> Early Modern England: A Forgotten Chapter in the History of Public Health’, </w:t>
      </w:r>
      <w:r w:rsidRPr="005C4B55">
        <w:rPr>
          <w:rFonts w:ascii="Arial" w:hAnsi="Arial" w:cs="Arial"/>
          <w:i/>
          <w:iCs/>
        </w:rPr>
        <w:t>Past &amp; Present</w:t>
      </w:r>
      <w:r w:rsidRPr="005C4B55">
        <w:rPr>
          <w:rFonts w:ascii="Arial" w:hAnsi="Arial" w:cs="Arial"/>
        </w:rPr>
        <w:t xml:space="preserve">, 263.1 (2024), 81–124 </w:t>
      </w:r>
      <w:r w:rsidR="00B35636" w:rsidRPr="005C4B55">
        <w:rPr>
          <w:rFonts w:ascii="Arial" w:hAnsi="Arial" w:cs="Arial"/>
        </w:rPr>
        <w:t>&lt;</w:t>
      </w:r>
      <w:hyperlink r:id="rId18" w:history="1">
        <w:r w:rsidR="00B35636" w:rsidRPr="005C4B55">
          <w:rPr>
            <w:rStyle w:val="Hyperlink"/>
            <w:rFonts w:ascii="Arial" w:hAnsi="Arial" w:cs="Arial"/>
          </w:rPr>
          <w:t>https://doi.org/10.1093/pastj/gtac044</w:t>
        </w:r>
      </w:hyperlink>
      <w:r w:rsidR="00B35636" w:rsidRPr="005C4B55">
        <w:rPr>
          <w:rFonts w:ascii="Arial" w:hAnsi="Arial" w:cs="Arial"/>
        </w:rPr>
        <w:t>&gt;</w:t>
      </w:r>
    </w:p>
    <w:p w14:paraId="0A371CEF" w14:textId="2C964395" w:rsidR="000928D1" w:rsidRPr="005C4B55" w:rsidRDefault="000928D1" w:rsidP="003D145B">
      <w:pPr>
        <w:spacing w:after="0" w:line="240" w:lineRule="auto"/>
        <w:rPr>
          <w:rFonts w:ascii="Arial" w:hAnsi="Arial" w:cs="Arial"/>
        </w:rPr>
      </w:pPr>
    </w:p>
    <w:sectPr w:rsidR="000928D1" w:rsidRPr="005C4B55" w:rsidSect="00821F5E">
      <w:pgSz w:w="11906" w:h="16838"/>
      <w:pgMar w:top="1440" w:right="1440" w:bottom="1440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E9E39" w14:textId="77777777" w:rsidR="00482FA9" w:rsidRDefault="00482FA9" w:rsidP="00866B82">
      <w:pPr>
        <w:spacing w:after="0" w:line="240" w:lineRule="auto"/>
      </w:pPr>
      <w:r>
        <w:separator/>
      </w:r>
    </w:p>
  </w:endnote>
  <w:endnote w:type="continuationSeparator" w:id="0">
    <w:p w14:paraId="37F3D64F" w14:textId="77777777" w:rsidR="00482FA9" w:rsidRDefault="00482FA9" w:rsidP="00866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Times New Roman (Body CS)"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81B87" w14:textId="77777777" w:rsidR="00482FA9" w:rsidRDefault="00482FA9" w:rsidP="00866B82">
      <w:pPr>
        <w:spacing w:after="0" w:line="240" w:lineRule="auto"/>
      </w:pPr>
      <w:r>
        <w:separator/>
      </w:r>
    </w:p>
  </w:footnote>
  <w:footnote w:type="continuationSeparator" w:id="0">
    <w:p w14:paraId="6A3D3652" w14:textId="77777777" w:rsidR="00482FA9" w:rsidRDefault="00482FA9" w:rsidP="00866B82">
      <w:pPr>
        <w:spacing w:after="0" w:line="240" w:lineRule="auto"/>
      </w:pPr>
      <w:r>
        <w:continuationSeparator/>
      </w:r>
    </w:p>
  </w:footnote>
  <w:footnote w:id="1">
    <w:p w14:paraId="3605990B" w14:textId="1C839ED7" w:rsidR="000928D1" w:rsidRPr="007812AD" w:rsidRDefault="000928D1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812AD">
        <w:rPr>
          <w:rStyle w:val="FootnoteReference"/>
          <w:rFonts w:ascii="Arial" w:hAnsi="Arial" w:cs="Arial"/>
          <w:sz w:val="20"/>
          <w:szCs w:val="20"/>
        </w:rPr>
        <w:footnoteRef/>
      </w:r>
      <w:r w:rsidR="004F6958" w:rsidRPr="007812AD">
        <w:rPr>
          <w:rFonts w:ascii="Arial" w:hAnsi="Arial" w:cs="Arial"/>
          <w:sz w:val="20"/>
          <w:szCs w:val="20"/>
        </w:rPr>
        <w:t xml:space="preserve"> Michelle </w:t>
      </w:r>
      <w:r w:rsidR="004F6958" w:rsidRPr="007812AD">
        <w:rPr>
          <w:rFonts w:ascii="Arial" w:hAnsi="Arial" w:cs="Arial"/>
          <w:sz w:val="20"/>
          <w:szCs w:val="20"/>
        </w:rPr>
        <w:t xml:space="preserve">Pfeffer, ‘Reassessing </w:t>
      </w:r>
      <w:proofErr w:type="gramStart"/>
      <w:r w:rsidR="00FF2C22">
        <w:rPr>
          <w:rFonts w:ascii="Arial" w:hAnsi="Arial" w:cs="Arial"/>
          <w:sz w:val="20"/>
          <w:szCs w:val="20"/>
        </w:rPr>
        <w:t>T</w:t>
      </w:r>
      <w:r w:rsidR="004F6958" w:rsidRPr="007812AD">
        <w:rPr>
          <w:rFonts w:ascii="Arial" w:hAnsi="Arial" w:cs="Arial"/>
          <w:sz w:val="20"/>
          <w:szCs w:val="20"/>
        </w:rPr>
        <w:t>he</w:t>
      </w:r>
      <w:proofErr w:type="gramEnd"/>
      <w:r w:rsidR="004F6958" w:rsidRPr="007812AD">
        <w:rPr>
          <w:rFonts w:ascii="Arial" w:hAnsi="Arial" w:cs="Arial"/>
          <w:sz w:val="20"/>
          <w:szCs w:val="20"/>
        </w:rPr>
        <w:t xml:space="preserve"> Marginalization </w:t>
      </w:r>
      <w:r w:rsidR="00FF2C22">
        <w:rPr>
          <w:rFonts w:ascii="Arial" w:hAnsi="Arial" w:cs="Arial"/>
          <w:sz w:val="20"/>
          <w:szCs w:val="20"/>
        </w:rPr>
        <w:t>O</w:t>
      </w:r>
      <w:r w:rsidR="004F6958" w:rsidRPr="007812AD">
        <w:rPr>
          <w:rFonts w:ascii="Arial" w:hAnsi="Arial" w:cs="Arial"/>
          <w:sz w:val="20"/>
          <w:szCs w:val="20"/>
        </w:rPr>
        <w:t xml:space="preserve">f Astrology </w:t>
      </w:r>
      <w:r w:rsidR="00FF2C22">
        <w:rPr>
          <w:rFonts w:ascii="Arial" w:hAnsi="Arial" w:cs="Arial"/>
          <w:sz w:val="20"/>
          <w:szCs w:val="20"/>
        </w:rPr>
        <w:t>I</w:t>
      </w:r>
      <w:r w:rsidR="004F6958" w:rsidRPr="007812AD">
        <w:rPr>
          <w:rFonts w:ascii="Arial" w:hAnsi="Arial" w:cs="Arial"/>
          <w:sz w:val="20"/>
          <w:szCs w:val="20"/>
        </w:rPr>
        <w:t xml:space="preserve">n </w:t>
      </w:r>
      <w:r w:rsidR="00FF2C22">
        <w:rPr>
          <w:rFonts w:ascii="Arial" w:hAnsi="Arial" w:cs="Arial"/>
          <w:sz w:val="20"/>
          <w:szCs w:val="20"/>
        </w:rPr>
        <w:t>T</w:t>
      </w:r>
      <w:r w:rsidR="004F6958" w:rsidRPr="007812AD">
        <w:rPr>
          <w:rFonts w:ascii="Arial" w:hAnsi="Arial" w:cs="Arial"/>
          <w:sz w:val="20"/>
          <w:szCs w:val="20"/>
        </w:rPr>
        <w:t>he Early Modern World’, </w:t>
      </w:r>
      <w:r w:rsidR="004F6958" w:rsidRPr="007812AD">
        <w:rPr>
          <w:rFonts w:ascii="Arial" w:hAnsi="Arial" w:cs="Arial"/>
          <w:i/>
          <w:iCs/>
          <w:sz w:val="20"/>
          <w:szCs w:val="20"/>
        </w:rPr>
        <w:t>Historical Journal</w:t>
      </w:r>
      <w:r w:rsidR="004F6958" w:rsidRPr="007812AD">
        <w:rPr>
          <w:rFonts w:ascii="Arial" w:hAnsi="Arial" w:cs="Arial"/>
          <w:sz w:val="20"/>
          <w:szCs w:val="20"/>
        </w:rPr>
        <w:t>, 66.5 (2023), 1152–76 &lt;https://doi.org/10.1017/S0018246X23000328&gt;</w:t>
      </w:r>
      <w:r w:rsidR="004F6958" w:rsidRPr="007812AD">
        <w:rPr>
          <w:rFonts w:ascii="Arial" w:hAnsi="Arial" w:cs="Arial"/>
          <w:sz w:val="20"/>
          <w:szCs w:val="20"/>
        </w:rPr>
        <w:t>.</w:t>
      </w:r>
    </w:p>
  </w:footnote>
  <w:footnote w:id="2">
    <w:p w14:paraId="2E8ECB1E" w14:textId="4E9F0E90" w:rsidR="000928D1" w:rsidRPr="007812AD" w:rsidRDefault="000928D1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812AD">
        <w:rPr>
          <w:rStyle w:val="FootnoteReference"/>
          <w:rFonts w:ascii="Arial" w:hAnsi="Arial" w:cs="Arial"/>
          <w:sz w:val="20"/>
          <w:szCs w:val="20"/>
        </w:rPr>
        <w:footnoteRef/>
      </w:r>
      <w:r w:rsidRPr="007812AD">
        <w:rPr>
          <w:rFonts w:ascii="Arial" w:hAnsi="Arial" w:cs="Arial"/>
          <w:sz w:val="20"/>
          <w:szCs w:val="20"/>
        </w:rPr>
        <w:t xml:space="preserve"> </w:t>
      </w:r>
      <w:r w:rsidR="007812AD" w:rsidRPr="007812AD">
        <w:rPr>
          <w:rFonts w:ascii="Arial" w:hAnsi="Arial" w:cs="Arial"/>
          <w:sz w:val="20"/>
          <w:szCs w:val="20"/>
        </w:rPr>
        <w:t xml:space="preserve">Roger </w:t>
      </w:r>
      <w:r w:rsidR="007812AD" w:rsidRPr="007812AD">
        <w:rPr>
          <w:rFonts w:ascii="Arial" w:hAnsi="Arial" w:cs="Arial"/>
          <w:sz w:val="20"/>
          <w:szCs w:val="20"/>
        </w:rPr>
        <w:t>French, ‘Foretelling the Future: Arabic Astrology and English Medicine in the Late Twelfth Century’, </w:t>
      </w:r>
      <w:r w:rsidR="007812AD" w:rsidRPr="007812AD">
        <w:rPr>
          <w:rFonts w:ascii="Arial" w:hAnsi="Arial" w:cs="Arial"/>
          <w:i/>
          <w:iCs/>
          <w:sz w:val="20"/>
          <w:szCs w:val="20"/>
        </w:rPr>
        <w:t>Isis</w:t>
      </w:r>
      <w:r w:rsidR="007812AD" w:rsidRPr="007812AD">
        <w:rPr>
          <w:rFonts w:ascii="Arial" w:hAnsi="Arial" w:cs="Arial"/>
          <w:sz w:val="20"/>
          <w:szCs w:val="20"/>
        </w:rPr>
        <w:t>, 87.3 (1996), 453–80 &lt;https://doi.org/10.1086/357570&gt;</w:t>
      </w:r>
      <w:r w:rsidR="00B37BE5">
        <w:rPr>
          <w:rFonts w:ascii="Arial" w:hAnsi="Arial" w:cs="Arial"/>
          <w:sz w:val="20"/>
          <w:szCs w:val="20"/>
        </w:rPr>
        <w:t>.</w:t>
      </w:r>
    </w:p>
  </w:footnote>
  <w:footnote w:id="3">
    <w:p w14:paraId="5ADAF4BE" w14:textId="1C3EABF6" w:rsidR="008435F8" w:rsidRPr="007812AD" w:rsidRDefault="008435F8" w:rsidP="003D145B">
      <w:pPr>
        <w:pStyle w:val="FootnoteText"/>
        <w:rPr>
          <w:rFonts w:ascii="Arial" w:hAnsi="Arial" w:cs="Arial"/>
        </w:rPr>
      </w:pPr>
      <w:r w:rsidRPr="007812AD">
        <w:rPr>
          <w:rStyle w:val="FootnoteReference"/>
          <w:rFonts w:ascii="Arial" w:hAnsi="Arial" w:cs="Arial"/>
        </w:rPr>
        <w:footnoteRef/>
      </w:r>
      <w:r w:rsidRPr="007812AD">
        <w:rPr>
          <w:rFonts w:ascii="Arial" w:hAnsi="Arial" w:cs="Arial"/>
        </w:rPr>
        <w:t xml:space="preserve"> </w:t>
      </w:r>
      <w:r w:rsidR="00ED5659" w:rsidRPr="007812AD">
        <w:rPr>
          <w:rFonts w:ascii="Arial" w:hAnsi="Arial" w:cs="Arial"/>
        </w:rPr>
        <w:t xml:space="preserve">Andrew Cunningham, </w:t>
      </w:r>
      <w:r w:rsidR="000928D1" w:rsidRPr="007812AD">
        <w:rPr>
          <w:rFonts w:ascii="Arial" w:hAnsi="Arial" w:cs="Arial"/>
          <w:i/>
          <w:iCs/>
        </w:rPr>
        <w:t xml:space="preserve">Obituary Roger French (12 April 1938 – 14 </w:t>
      </w:r>
      <w:r w:rsidR="000928D1" w:rsidRPr="007812AD">
        <w:rPr>
          <w:rFonts w:ascii="Arial" w:hAnsi="Arial" w:cs="Arial"/>
          <w:i/>
          <w:iCs/>
        </w:rPr>
        <w:t>M</w:t>
      </w:r>
      <w:r w:rsidR="000928D1" w:rsidRPr="007812AD">
        <w:rPr>
          <w:rFonts w:ascii="Arial" w:hAnsi="Arial" w:cs="Arial"/>
          <w:i/>
          <w:iCs/>
        </w:rPr>
        <w:t>ay 2002)</w:t>
      </w:r>
      <w:r w:rsidR="000928D1" w:rsidRPr="007812AD">
        <w:rPr>
          <w:rFonts w:ascii="Arial" w:hAnsi="Arial" w:cs="Arial"/>
        </w:rPr>
        <w:t xml:space="preserve"> </w:t>
      </w:r>
      <w:r w:rsidR="000928D1" w:rsidRPr="007812AD">
        <w:rPr>
          <w:rFonts w:ascii="Arial" w:hAnsi="Arial" w:cs="Arial"/>
        </w:rPr>
        <w:t>(</w:t>
      </w:r>
      <w:r w:rsidR="00ED5659" w:rsidRPr="007812AD">
        <w:rPr>
          <w:rFonts w:ascii="Arial" w:hAnsi="Arial" w:cs="Arial"/>
        </w:rPr>
        <w:t>2002</w:t>
      </w:r>
      <w:r w:rsidR="000928D1" w:rsidRPr="007812AD">
        <w:rPr>
          <w:rFonts w:ascii="Arial" w:hAnsi="Arial" w:cs="Arial"/>
        </w:rPr>
        <w:t>)</w:t>
      </w:r>
      <w:r w:rsidRPr="007812AD">
        <w:rPr>
          <w:rFonts w:ascii="Arial" w:hAnsi="Arial" w:cs="Arial"/>
        </w:rPr>
        <w:t xml:space="preserve"> </w:t>
      </w:r>
      <w:r w:rsidR="000928D1" w:rsidRPr="007812AD">
        <w:rPr>
          <w:rFonts w:ascii="Arial" w:hAnsi="Arial" w:cs="Arial"/>
        </w:rPr>
        <w:t>&lt;</w:t>
      </w:r>
      <w:hyperlink r:id="rId1" w:history="1">
        <w:r w:rsidR="000928D1" w:rsidRPr="007812AD">
          <w:rPr>
            <w:rStyle w:val="Hyperlink"/>
            <w:rFonts w:ascii="Arial" w:hAnsi="Arial" w:cs="Arial"/>
          </w:rPr>
          <w:t>https://www.cambridge.org/core/services/aop-cambridge-core/content/view/C248E32CB5F0AEF06720B34F6B6D192B/S0025727300069751a.pdf/roger-french12-april-1938-14-may-2002.pdf</w:t>
        </w:r>
      </w:hyperlink>
      <w:r w:rsidR="000928D1" w:rsidRPr="007812AD">
        <w:rPr>
          <w:rFonts w:ascii="Arial" w:hAnsi="Arial" w:cs="Arial"/>
        </w:rPr>
        <w:t>&gt;</w:t>
      </w:r>
      <w:r w:rsidRPr="007812AD">
        <w:rPr>
          <w:rFonts w:ascii="Arial" w:hAnsi="Arial" w:cs="Arial"/>
        </w:rPr>
        <w:t xml:space="preserve"> </w:t>
      </w:r>
      <w:r w:rsidR="000928D1" w:rsidRPr="007812AD">
        <w:rPr>
          <w:rFonts w:ascii="Arial" w:hAnsi="Arial" w:cs="Arial"/>
        </w:rPr>
        <w:t>[</w:t>
      </w:r>
      <w:r w:rsidRPr="007812AD">
        <w:rPr>
          <w:rFonts w:ascii="Arial" w:hAnsi="Arial" w:cs="Arial"/>
        </w:rPr>
        <w:t>accessed 1/11/24</w:t>
      </w:r>
      <w:r w:rsidR="000928D1" w:rsidRPr="007812AD">
        <w:rPr>
          <w:rFonts w:ascii="Arial" w:hAnsi="Arial" w:cs="Arial"/>
        </w:rPr>
        <w:t>]</w:t>
      </w:r>
      <w:r w:rsidR="00B37BE5">
        <w:rPr>
          <w:rFonts w:ascii="Arial" w:hAnsi="Arial" w:cs="Arial"/>
        </w:rPr>
        <w:t>.</w:t>
      </w:r>
    </w:p>
  </w:footnote>
  <w:footnote w:id="4">
    <w:p w14:paraId="4DD38CB1" w14:textId="3EC7D8DE" w:rsidR="004E5826" w:rsidRPr="007812AD" w:rsidRDefault="004E5826" w:rsidP="003D145B">
      <w:pPr>
        <w:pStyle w:val="FootnoteText"/>
        <w:rPr>
          <w:rFonts w:ascii="Arial" w:hAnsi="Arial" w:cs="Arial"/>
        </w:rPr>
      </w:pPr>
      <w:r w:rsidRPr="007812AD">
        <w:rPr>
          <w:rStyle w:val="FootnoteReference"/>
          <w:rFonts w:ascii="Arial" w:hAnsi="Arial" w:cs="Arial"/>
        </w:rPr>
        <w:footnoteRef/>
      </w:r>
      <w:r w:rsidRPr="007812AD">
        <w:rPr>
          <w:rFonts w:ascii="Arial" w:hAnsi="Arial" w:cs="Arial"/>
        </w:rPr>
        <w:t xml:space="preserve"> French</w:t>
      </w:r>
      <w:r w:rsidR="007812AD">
        <w:rPr>
          <w:rFonts w:ascii="Arial" w:hAnsi="Arial" w:cs="Arial"/>
        </w:rPr>
        <w:t xml:space="preserve">, </w:t>
      </w:r>
      <w:r w:rsidR="007812AD" w:rsidRPr="007812AD">
        <w:rPr>
          <w:rFonts w:ascii="Arial" w:hAnsi="Arial" w:cs="Arial"/>
        </w:rPr>
        <w:t xml:space="preserve">‘Foretelling </w:t>
      </w:r>
      <w:proofErr w:type="gramStart"/>
      <w:r w:rsidR="00FF2C22">
        <w:rPr>
          <w:rFonts w:ascii="Arial" w:hAnsi="Arial" w:cs="Arial"/>
        </w:rPr>
        <w:t>T</w:t>
      </w:r>
      <w:r w:rsidR="007812AD" w:rsidRPr="007812AD">
        <w:rPr>
          <w:rFonts w:ascii="Arial" w:hAnsi="Arial" w:cs="Arial"/>
        </w:rPr>
        <w:t>he</w:t>
      </w:r>
      <w:proofErr w:type="gramEnd"/>
      <w:r w:rsidR="007812AD" w:rsidRPr="007812AD">
        <w:rPr>
          <w:rFonts w:ascii="Arial" w:hAnsi="Arial" w:cs="Arial"/>
        </w:rPr>
        <w:t xml:space="preserve"> Future: Arabic Astrology </w:t>
      </w:r>
      <w:r w:rsidR="00FF2C22">
        <w:rPr>
          <w:rFonts w:ascii="Arial" w:hAnsi="Arial" w:cs="Arial"/>
        </w:rPr>
        <w:t>A</w:t>
      </w:r>
      <w:r w:rsidR="007812AD" w:rsidRPr="007812AD">
        <w:rPr>
          <w:rFonts w:ascii="Arial" w:hAnsi="Arial" w:cs="Arial"/>
        </w:rPr>
        <w:t xml:space="preserve">nd English Medicine </w:t>
      </w:r>
      <w:r w:rsidR="00FF2C22">
        <w:rPr>
          <w:rFonts w:ascii="Arial" w:hAnsi="Arial" w:cs="Arial"/>
        </w:rPr>
        <w:t>I</w:t>
      </w:r>
      <w:r w:rsidR="007812AD" w:rsidRPr="007812AD">
        <w:rPr>
          <w:rFonts w:ascii="Arial" w:hAnsi="Arial" w:cs="Arial"/>
        </w:rPr>
        <w:t xml:space="preserve">n </w:t>
      </w:r>
      <w:r w:rsidR="00FF2C22">
        <w:rPr>
          <w:rFonts w:ascii="Arial" w:hAnsi="Arial" w:cs="Arial"/>
        </w:rPr>
        <w:t>T</w:t>
      </w:r>
      <w:r w:rsidR="007812AD" w:rsidRPr="007812AD">
        <w:rPr>
          <w:rFonts w:ascii="Arial" w:hAnsi="Arial" w:cs="Arial"/>
        </w:rPr>
        <w:t>he Late Twelfth Century’</w:t>
      </w:r>
      <w:r w:rsidR="007812AD">
        <w:rPr>
          <w:rFonts w:ascii="Arial" w:hAnsi="Arial" w:cs="Arial"/>
        </w:rPr>
        <w:t>,</w:t>
      </w:r>
      <w:r w:rsidRPr="007812AD">
        <w:rPr>
          <w:rFonts w:ascii="Arial" w:hAnsi="Arial" w:cs="Arial"/>
        </w:rPr>
        <w:t xml:space="preserve"> p</w:t>
      </w:r>
      <w:r w:rsidR="007812AD">
        <w:rPr>
          <w:rFonts w:ascii="Arial" w:hAnsi="Arial" w:cs="Arial"/>
        </w:rPr>
        <w:t>.</w:t>
      </w:r>
      <w:r w:rsidRPr="007812AD">
        <w:rPr>
          <w:rFonts w:ascii="Arial" w:hAnsi="Arial" w:cs="Arial"/>
        </w:rPr>
        <w:t xml:space="preserve"> 455</w:t>
      </w:r>
      <w:r w:rsidR="007812AD">
        <w:rPr>
          <w:rFonts w:ascii="Arial" w:hAnsi="Arial" w:cs="Arial"/>
        </w:rPr>
        <w:t>.</w:t>
      </w:r>
    </w:p>
  </w:footnote>
  <w:footnote w:id="5">
    <w:p w14:paraId="0069ADAA" w14:textId="437BE656" w:rsidR="001F45AD" w:rsidRPr="00251B94" w:rsidRDefault="001F45AD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7812AD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458</w:t>
      </w:r>
      <w:r w:rsidR="007812AD">
        <w:rPr>
          <w:rFonts w:ascii="Arial" w:hAnsi="Arial" w:cs="Arial"/>
        </w:rPr>
        <w:t>.</w:t>
      </w:r>
    </w:p>
  </w:footnote>
  <w:footnote w:id="6">
    <w:p w14:paraId="6973C9B0" w14:textId="174667D7" w:rsidR="0055715F" w:rsidRPr="00251B94" w:rsidRDefault="0055715F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7812AD">
        <w:rPr>
          <w:rFonts w:ascii="Arial" w:hAnsi="Arial" w:cs="Arial"/>
          <w:sz w:val="20"/>
          <w:szCs w:val="20"/>
        </w:rPr>
        <w:t xml:space="preserve">Nicholas </w:t>
      </w:r>
      <w:r w:rsidR="007812AD" w:rsidRPr="007812AD">
        <w:rPr>
          <w:rFonts w:ascii="Arial" w:hAnsi="Arial" w:cs="Arial"/>
          <w:sz w:val="20"/>
          <w:szCs w:val="20"/>
        </w:rPr>
        <w:t>Campion, </w:t>
      </w:r>
      <w:r w:rsidR="007812AD" w:rsidRPr="007812AD">
        <w:rPr>
          <w:rFonts w:ascii="Arial" w:hAnsi="Arial" w:cs="Arial"/>
          <w:i/>
          <w:iCs/>
          <w:sz w:val="20"/>
          <w:szCs w:val="20"/>
        </w:rPr>
        <w:t xml:space="preserve">History </w:t>
      </w:r>
      <w:proofErr w:type="gramStart"/>
      <w:r w:rsidR="00FF2C22">
        <w:rPr>
          <w:rFonts w:ascii="Arial" w:hAnsi="Arial" w:cs="Arial"/>
          <w:i/>
          <w:iCs/>
          <w:sz w:val="20"/>
          <w:szCs w:val="20"/>
        </w:rPr>
        <w:t>O</w:t>
      </w:r>
      <w:r w:rsidR="007812AD" w:rsidRPr="007812AD">
        <w:rPr>
          <w:rFonts w:ascii="Arial" w:hAnsi="Arial" w:cs="Arial"/>
          <w:i/>
          <w:iCs/>
          <w:sz w:val="20"/>
          <w:szCs w:val="20"/>
        </w:rPr>
        <w:t>f</w:t>
      </w:r>
      <w:proofErr w:type="gramEnd"/>
      <w:r w:rsidR="007812AD" w:rsidRPr="007812AD">
        <w:rPr>
          <w:rFonts w:ascii="Arial" w:hAnsi="Arial" w:cs="Arial"/>
          <w:i/>
          <w:iCs/>
          <w:sz w:val="20"/>
          <w:szCs w:val="20"/>
        </w:rPr>
        <w:t xml:space="preserve"> Western Astrology. The Medieval </w:t>
      </w:r>
      <w:proofErr w:type="gramStart"/>
      <w:r w:rsidR="00FF2C22">
        <w:rPr>
          <w:rFonts w:ascii="Arial" w:hAnsi="Arial" w:cs="Arial"/>
          <w:i/>
          <w:iCs/>
          <w:sz w:val="20"/>
          <w:szCs w:val="20"/>
        </w:rPr>
        <w:t>A</w:t>
      </w:r>
      <w:r w:rsidR="007812AD" w:rsidRPr="007812AD">
        <w:rPr>
          <w:rFonts w:ascii="Arial" w:hAnsi="Arial" w:cs="Arial"/>
          <w:i/>
          <w:iCs/>
          <w:sz w:val="20"/>
          <w:szCs w:val="20"/>
        </w:rPr>
        <w:t>nd</w:t>
      </w:r>
      <w:proofErr w:type="gramEnd"/>
      <w:r w:rsidR="007812AD" w:rsidRPr="007812AD">
        <w:rPr>
          <w:rFonts w:ascii="Arial" w:hAnsi="Arial" w:cs="Arial"/>
          <w:i/>
          <w:iCs/>
          <w:sz w:val="20"/>
          <w:szCs w:val="20"/>
        </w:rPr>
        <w:t xml:space="preserve"> Modern Worlds. Volume II</w:t>
      </w:r>
      <w:r w:rsidR="007812AD" w:rsidRPr="007812AD">
        <w:rPr>
          <w:rFonts w:ascii="Arial" w:hAnsi="Arial" w:cs="Arial"/>
          <w:sz w:val="20"/>
          <w:szCs w:val="20"/>
        </w:rPr>
        <w:t> (London</w:t>
      </w:r>
      <w:r w:rsidR="007812AD">
        <w:rPr>
          <w:rFonts w:ascii="Arial" w:hAnsi="Arial" w:cs="Arial"/>
          <w:sz w:val="20"/>
          <w:szCs w:val="20"/>
        </w:rPr>
        <w:t>:</w:t>
      </w:r>
      <w:r w:rsidR="007812AD" w:rsidRPr="007812AD">
        <w:rPr>
          <w:rFonts w:ascii="Arial" w:hAnsi="Arial" w:cs="Arial"/>
          <w:sz w:val="20"/>
          <w:szCs w:val="20"/>
        </w:rPr>
        <w:t xml:space="preserve"> Continuum, 2009)</w:t>
      </w:r>
      <w:r w:rsidR="007812AD">
        <w:rPr>
          <w:rFonts w:ascii="Arial" w:hAnsi="Arial" w:cs="Arial"/>
          <w:sz w:val="20"/>
          <w:szCs w:val="20"/>
        </w:rPr>
        <w:t xml:space="preserve"> </w:t>
      </w:r>
      <w:r w:rsidRPr="00251B94">
        <w:rPr>
          <w:rFonts w:ascii="Arial" w:hAnsi="Arial" w:cs="Arial"/>
          <w:sz w:val="20"/>
          <w:szCs w:val="20"/>
        </w:rPr>
        <w:t>p</w:t>
      </w:r>
      <w:r w:rsidR="007812AD">
        <w:rPr>
          <w:rFonts w:ascii="Arial" w:hAnsi="Arial" w:cs="Arial"/>
          <w:sz w:val="20"/>
          <w:szCs w:val="20"/>
        </w:rPr>
        <w:t xml:space="preserve">. </w:t>
      </w:r>
      <w:r w:rsidRPr="00251B94">
        <w:rPr>
          <w:rFonts w:ascii="Arial" w:hAnsi="Arial" w:cs="Arial"/>
          <w:sz w:val="20"/>
          <w:szCs w:val="20"/>
        </w:rPr>
        <w:t>50</w:t>
      </w:r>
      <w:r w:rsidR="007812AD">
        <w:rPr>
          <w:rFonts w:ascii="Arial" w:hAnsi="Arial" w:cs="Arial"/>
          <w:sz w:val="20"/>
          <w:szCs w:val="20"/>
        </w:rPr>
        <w:t>.</w:t>
      </w:r>
    </w:p>
  </w:footnote>
  <w:footnote w:id="7">
    <w:p w14:paraId="13AF01C4" w14:textId="14D69AB9" w:rsidR="00520E57" w:rsidRPr="00251B94" w:rsidRDefault="00520E57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French</w:t>
      </w:r>
      <w:r w:rsidR="004923F2">
        <w:rPr>
          <w:rFonts w:ascii="Arial" w:hAnsi="Arial" w:cs="Arial"/>
        </w:rPr>
        <w:t xml:space="preserve">, </w:t>
      </w:r>
      <w:r w:rsidR="004923F2" w:rsidRPr="007812AD">
        <w:rPr>
          <w:rFonts w:ascii="Arial" w:hAnsi="Arial" w:cs="Arial"/>
        </w:rPr>
        <w:t xml:space="preserve">‘Foretelling </w:t>
      </w:r>
      <w:proofErr w:type="gramStart"/>
      <w:r w:rsidR="00FF2C22">
        <w:rPr>
          <w:rFonts w:ascii="Arial" w:hAnsi="Arial" w:cs="Arial"/>
        </w:rPr>
        <w:t>T</w:t>
      </w:r>
      <w:r w:rsidR="004923F2" w:rsidRPr="007812AD">
        <w:rPr>
          <w:rFonts w:ascii="Arial" w:hAnsi="Arial" w:cs="Arial"/>
        </w:rPr>
        <w:t>he</w:t>
      </w:r>
      <w:proofErr w:type="gramEnd"/>
      <w:r w:rsidR="004923F2" w:rsidRPr="007812AD">
        <w:rPr>
          <w:rFonts w:ascii="Arial" w:hAnsi="Arial" w:cs="Arial"/>
        </w:rPr>
        <w:t xml:space="preserve"> Future: Arabic Astrology </w:t>
      </w:r>
      <w:r w:rsidR="00FF2C22">
        <w:rPr>
          <w:rFonts w:ascii="Arial" w:hAnsi="Arial" w:cs="Arial"/>
        </w:rPr>
        <w:t>A</w:t>
      </w:r>
      <w:r w:rsidR="004923F2" w:rsidRPr="007812AD">
        <w:rPr>
          <w:rFonts w:ascii="Arial" w:hAnsi="Arial" w:cs="Arial"/>
        </w:rPr>
        <w:t xml:space="preserve">nd English Medicine </w:t>
      </w:r>
      <w:r w:rsidR="00FF2C22">
        <w:rPr>
          <w:rFonts w:ascii="Arial" w:hAnsi="Arial" w:cs="Arial"/>
        </w:rPr>
        <w:t>I</w:t>
      </w:r>
      <w:r w:rsidR="004923F2" w:rsidRPr="007812AD">
        <w:rPr>
          <w:rFonts w:ascii="Arial" w:hAnsi="Arial" w:cs="Arial"/>
        </w:rPr>
        <w:t xml:space="preserve">n </w:t>
      </w:r>
      <w:r w:rsidR="00FF2C22">
        <w:rPr>
          <w:rFonts w:ascii="Arial" w:hAnsi="Arial" w:cs="Arial"/>
        </w:rPr>
        <w:t>T</w:t>
      </w:r>
      <w:r w:rsidR="004923F2" w:rsidRPr="007812AD">
        <w:rPr>
          <w:rFonts w:ascii="Arial" w:hAnsi="Arial" w:cs="Arial"/>
        </w:rPr>
        <w:t>he Late Twelfth Century’</w:t>
      </w:r>
      <w:r w:rsidR="004923F2">
        <w:rPr>
          <w:rFonts w:ascii="Arial" w:hAnsi="Arial" w:cs="Arial"/>
        </w:rPr>
        <w:t>,</w:t>
      </w:r>
      <w:r w:rsidR="004923F2" w:rsidRPr="007812AD">
        <w:rPr>
          <w:rFonts w:ascii="Arial" w:hAnsi="Arial" w:cs="Arial"/>
        </w:rPr>
        <w:t xml:space="preserve"> </w:t>
      </w:r>
      <w:r w:rsidR="004923F2">
        <w:rPr>
          <w:rFonts w:ascii="Arial" w:hAnsi="Arial" w:cs="Arial"/>
        </w:rPr>
        <w:t>p.</w:t>
      </w:r>
      <w:r w:rsidRPr="00251B94">
        <w:rPr>
          <w:rFonts w:ascii="Arial" w:hAnsi="Arial" w:cs="Arial"/>
        </w:rPr>
        <w:t xml:space="preserve"> 454</w:t>
      </w:r>
      <w:r w:rsidR="004923F2">
        <w:rPr>
          <w:rFonts w:ascii="Arial" w:hAnsi="Arial" w:cs="Arial"/>
        </w:rPr>
        <w:t>.</w:t>
      </w:r>
    </w:p>
  </w:footnote>
  <w:footnote w:id="8">
    <w:p w14:paraId="09ED2203" w14:textId="77777777" w:rsidR="003E64CD" w:rsidRPr="00251B94" w:rsidRDefault="003E64CD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460</w:t>
      </w:r>
      <w:r>
        <w:rPr>
          <w:rFonts w:ascii="Arial" w:hAnsi="Arial" w:cs="Arial"/>
        </w:rPr>
        <w:t>.</w:t>
      </w:r>
    </w:p>
  </w:footnote>
  <w:footnote w:id="9">
    <w:p w14:paraId="5798AFEF" w14:textId="5724A9DD" w:rsidR="001F45AD" w:rsidRPr="00251B94" w:rsidRDefault="001F45AD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4923F2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460</w:t>
      </w:r>
      <w:r w:rsidR="004923F2">
        <w:rPr>
          <w:rFonts w:ascii="Arial" w:hAnsi="Arial" w:cs="Arial"/>
        </w:rPr>
        <w:t>.</w:t>
      </w:r>
      <w:r w:rsidRPr="00251B94">
        <w:rPr>
          <w:rFonts w:ascii="Arial" w:hAnsi="Arial" w:cs="Arial"/>
        </w:rPr>
        <w:t xml:space="preserve"> </w:t>
      </w:r>
    </w:p>
  </w:footnote>
  <w:footnote w:id="10">
    <w:p w14:paraId="0DC7B484" w14:textId="750D324A" w:rsidR="001F45AD" w:rsidRPr="00251B94" w:rsidRDefault="001F45AD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4923F2">
        <w:rPr>
          <w:rFonts w:ascii="Arial" w:hAnsi="Arial" w:cs="Arial"/>
          <w:sz w:val="20"/>
          <w:szCs w:val="20"/>
        </w:rPr>
        <w:t xml:space="preserve">Richard </w:t>
      </w:r>
      <w:r w:rsidRPr="00251B94">
        <w:rPr>
          <w:rFonts w:ascii="Arial" w:hAnsi="Arial" w:cs="Arial"/>
          <w:sz w:val="20"/>
          <w:szCs w:val="20"/>
        </w:rPr>
        <w:t>de Grijs, </w:t>
      </w:r>
      <w:r w:rsidR="00393989">
        <w:rPr>
          <w:rFonts w:ascii="Arial" w:hAnsi="Arial" w:cs="Arial"/>
          <w:sz w:val="20"/>
          <w:szCs w:val="20"/>
        </w:rPr>
        <w:t>‘</w:t>
      </w:r>
      <w:r w:rsidRPr="00393989">
        <w:rPr>
          <w:rFonts w:ascii="Arial" w:hAnsi="Arial" w:cs="Arial"/>
          <w:sz w:val="20"/>
          <w:szCs w:val="20"/>
        </w:rPr>
        <w:t xml:space="preserve">Roger of Hereford: </w:t>
      </w:r>
      <w:r w:rsidR="00FF2C22">
        <w:rPr>
          <w:rFonts w:ascii="Arial" w:hAnsi="Arial" w:cs="Arial"/>
          <w:sz w:val="20"/>
          <w:szCs w:val="20"/>
        </w:rPr>
        <w:t>T</w:t>
      </w:r>
      <w:r w:rsidRPr="00393989">
        <w:rPr>
          <w:rFonts w:ascii="Arial" w:hAnsi="Arial" w:cs="Arial"/>
          <w:sz w:val="20"/>
          <w:szCs w:val="20"/>
        </w:rPr>
        <w:t xml:space="preserve">he </w:t>
      </w:r>
      <w:r w:rsidR="00FF2C22">
        <w:rPr>
          <w:rFonts w:ascii="Arial" w:hAnsi="Arial" w:cs="Arial"/>
          <w:sz w:val="20"/>
          <w:szCs w:val="20"/>
        </w:rPr>
        <w:t>T</w:t>
      </w:r>
      <w:r w:rsidRPr="00393989">
        <w:rPr>
          <w:rFonts w:ascii="Arial" w:hAnsi="Arial" w:cs="Arial"/>
          <w:sz w:val="20"/>
          <w:szCs w:val="20"/>
        </w:rPr>
        <w:t>welfth-</w:t>
      </w:r>
      <w:r w:rsidR="00FF2C22">
        <w:rPr>
          <w:rFonts w:ascii="Arial" w:hAnsi="Arial" w:cs="Arial"/>
          <w:sz w:val="20"/>
          <w:szCs w:val="20"/>
        </w:rPr>
        <w:t>C</w:t>
      </w:r>
      <w:r w:rsidRPr="00393989">
        <w:rPr>
          <w:rFonts w:ascii="Arial" w:hAnsi="Arial" w:cs="Arial"/>
          <w:sz w:val="20"/>
          <w:szCs w:val="20"/>
        </w:rPr>
        <w:t xml:space="preserve">entury </w:t>
      </w:r>
      <w:r w:rsidR="00FF2C22">
        <w:rPr>
          <w:rFonts w:ascii="Arial" w:hAnsi="Arial" w:cs="Arial"/>
          <w:sz w:val="20"/>
          <w:szCs w:val="20"/>
        </w:rPr>
        <w:t>A</w:t>
      </w:r>
      <w:r w:rsidRPr="00393989">
        <w:rPr>
          <w:rFonts w:ascii="Arial" w:hAnsi="Arial" w:cs="Arial"/>
          <w:sz w:val="20"/>
          <w:szCs w:val="20"/>
        </w:rPr>
        <w:t xml:space="preserve">stronomer </w:t>
      </w:r>
      <w:r w:rsidR="00FF2C22">
        <w:rPr>
          <w:rFonts w:ascii="Arial" w:hAnsi="Arial" w:cs="Arial"/>
          <w:sz w:val="20"/>
          <w:szCs w:val="20"/>
        </w:rPr>
        <w:t>W</w:t>
      </w:r>
      <w:r w:rsidRPr="00393989">
        <w:rPr>
          <w:rFonts w:ascii="Arial" w:hAnsi="Arial" w:cs="Arial"/>
          <w:sz w:val="20"/>
          <w:szCs w:val="20"/>
        </w:rPr>
        <w:t xml:space="preserve">ho </w:t>
      </w:r>
      <w:r w:rsidR="00FF2C22">
        <w:rPr>
          <w:rFonts w:ascii="Arial" w:hAnsi="Arial" w:cs="Arial"/>
          <w:sz w:val="20"/>
          <w:szCs w:val="20"/>
        </w:rPr>
        <w:t>P</w:t>
      </w:r>
      <w:r w:rsidRPr="00393989">
        <w:rPr>
          <w:rFonts w:ascii="Arial" w:hAnsi="Arial" w:cs="Arial"/>
          <w:sz w:val="20"/>
          <w:szCs w:val="20"/>
        </w:rPr>
        <w:t xml:space="preserve">ut Hereford </w:t>
      </w:r>
      <w:r w:rsidR="00FF2C22">
        <w:rPr>
          <w:rFonts w:ascii="Arial" w:hAnsi="Arial" w:cs="Arial"/>
          <w:sz w:val="20"/>
          <w:szCs w:val="20"/>
        </w:rPr>
        <w:t>O</w:t>
      </w:r>
      <w:r w:rsidRPr="00393989">
        <w:rPr>
          <w:rFonts w:ascii="Arial" w:hAnsi="Arial" w:cs="Arial"/>
          <w:sz w:val="20"/>
          <w:szCs w:val="20"/>
        </w:rPr>
        <w:t xml:space="preserve">n </w:t>
      </w:r>
      <w:r w:rsidR="00FF2C22">
        <w:rPr>
          <w:rFonts w:ascii="Arial" w:hAnsi="Arial" w:cs="Arial"/>
          <w:sz w:val="20"/>
          <w:szCs w:val="20"/>
        </w:rPr>
        <w:t>T</w:t>
      </w:r>
      <w:r w:rsidRPr="00393989">
        <w:rPr>
          <w:rFonts w:ascii="Arial" w:hAnsi="Arial" w:cs="Arial"/>
          <w:sz w:val="20"/>
          <w:szCs w:val="20"/>
        </w:rPr>
        <w:t xml:space="preserve">he </w:t>
      </w:r>
      <w:r w:rsidR="00FF2C22">
        <w:rPr>
          <w:rFonts w:ascii="Arial" w:hAnsi="Arial" w:cs="Arial"/>
          <w:sz w:val="20"/>
          <w:szCs w:val="20"/>
        </w:rPr>
        <w:t>M</w:t>
      </w:r>
      <w:r w:rsidRPr="00393989">
        <w:rPr>
          <w:rFonts w:ascii="Arial" w:hAnsi="Arial" w:cs="Arial"/>
          <w:sz w:val="20"/>
          <w:szCs w:val="20"/>
        </w:rPr>
        <w:t xml:space="preserve">ap, </w:t>
      </w:r>
      <w:r w:rsidR="00FF2C22">
        <w:rPr>
          <w:rFonts w:ascii="Arial" w:hAnsi="Arial" w:cs="Arial"/>
          <w:sz w:val="20"/>
          <w:szCs w:val="20"/>
        </w:rPr>
        <w:t>L</w:t>
      </w:r>
      <w:r w:rsidRPr="00393989">
        <w:rPr>
          <w:rFonts w:ascii="Arial" w:hAnsi="Arial" w:cs="Arial"/>
          <w:sz w:val="20"/>
          <w:szCs w:val="20"/>
        </w:rPr>
        <w:t>iterally</w:t>
      </w:r>
      <w:r w:rsidR="00393989">
        <w:rPr>
          <w:rFonts w:ascii="Arial" w:hAnsi="Arial" w:cs="Arial"/>
          <w:sz w:val="20"/>
          <w:szCs w:val="20"/>
        </w:rPr>
        <w:t>’,</w:t>
      </w:r>
      <w:r w:rsidR="004923F2">
        <w:rPr>
          <w:rFonts w:ascii="Arial" w:hAnsi="Arial" w:cs="Arial"/>
          <w:sz w:val="20"/>
          <w:szCs w:val="20"/>
        </w:rPr>
        <w:t xml:space="preserve"> </w:t>
      </w:r>
      <w:r w:rsidR="004923F2" w:rsidRPr="00393989">
        <w:rPr>
          <w:rFonts w:ascii="Arial" w:hAnsi="Arial" w:cs="Arial"/>
          <w:i/>
          <w:iCs/>
          <w:sz w:val="20"/>
          <w:szCs w:val="20"/>
        </w:rPr>
        <w:t>The Local Historian</w:t>
      </w:r>
      <w:r w:rsidR="004923F2" w:rsidRPr="004923F2">
        <w:rPr>
          <w:rFonts w:ascii="Arial" w:hAnsi="Arial" w:cs="Arial"/>
          <w:sz w:val="20"/>
          <w:szCs w:val="20"/>
        </w:rPr>
        <w:t>, 53.2 (2023), p</w:t>
      </w:r>
      <w:r w:rsidR="00393989">
        <w:rPr>
          <w:rFonts w:ascii="Arial" w:hAnsi="Arial" w:cs="Arial"/>
          <w:sz w:val="20"/>
          <w:szCs w:val="20"/>
        </w:rPr>
        <w:t>p.</w:t>
      </w:r>
      <w:r w:rsidR="004923F2" w:rsidRPr="004923F2">
        <w:rPr>
          <w:rFonts w:ascii="Arial" w:hAnsi="Arial" w:cs="Arial"/>
          <w:sz w:val="20"/>
          <w:szCs w:val="20"/>
        </w:rPr>
        <w:t xml:space="preserve"> 98-111</w:t>
      </w:r>
      <w:r w:rsidR="003E64CD">
        <w:rPr>
          <w:rFonts w:ascii="Arial" w:hAnsi="Arial" w:cs="Arial"/>
          <w:sz w:val="20"/>
          <w:szCs w:val="20"/>
        </w:rPr>
        <w:t xml:space="preserve"> (p. 4)</w:t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956DB9">
        <w:rPr>
          <w:rFonts w:ascii="Arial" w:hAnsi="Arial" w:cs="Arial"/>
          <w:sz w:val="20"/>
          <w:szCs w:val="20"/>
        </w:rPr>
        <w:t>&lt;</w:t>
      </w:r>
      <w:hyperlink r:id="rId2" w:history="1">
        <w:r w:rsidR="00956DB9" w:rsidRPr="007A0446">
          <w:rPr>
            <w:rStyle w:val="Hyperlink"/>
            <w:rFonts w:ascii="Arial" w:hAnsi="Arial" w:cs="Arial"/>
            <w:sz w:val="20"/>
            <w:szCs w:val="20"/>
          </w:rPr>
          <w:t>https://doi.org/10.4</w:t>
        </w:r>
        <w:r w:rsidR="00956DB9" w:rsidRPr="007A0446">
          <w:rPr>
            <w:rStyle w:val="Hyperlink"/>
            <w:rFonts w:ascii="Arial" w:hAnsi="Arial" w:cs="Arial"/>
            <w:sz w:val="20"/>
            <w:szCs w:val="20"/>
          </w:rPr>
          <w:t>8</w:t>
        </w:r>
        <w:r w:rsidR="00956DB9" w:rsidRPr="007A0446">
          <w:rPr>
            <w:rStyle w:val="Hyperlink"/>
            <w:rFonts w:ascii="Arial" w:hAnsi="Arial" w:cs="Arial"/>
            <w:sz w:val="20"/>
            <w:szCs w:val="20"/>
          </w:rPr>
          <w:t>550/arxiv.2301.06610</w:t>
        </w:r>
      </w:hyperlink>
      <w:r w:rsidR="00956DB9">
        <w:rPr>
          <w:rFonts w:ascii="Arial" w:hAnsi="Arial" w:cs="Arial"/>
          <w:sz w:val="20"/>
          <w:szCs w:val="20"/>
        </w:rPr>
        <w:t>&gt;.</w:t>
      </w:r>
      <w:r w:rsidR="00393989">
        <w:rPr>
          <w:rFonts w:ascii="Arial" w:hAnsi="Arial" w:cs="Arial"/>
          <w:sz w:val="20"/>
          <w:szCs w:val="20"/>
        </w:rPr>
        <w:t xml:space="preserve"> </w:t>
      </w:r>
    </w:p>
  </w:footnote>
  <w:footnote w:id="11">
    <w:p w14:paraId="38378F48" w14:textId="3FA6E628" w:rsidR="001F45AD" w:rsidRPr="00251B94" w:rsidRDefault="001F45AD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French, </w:t>
      </w:r>
      <w:r w:rsidR="004923F2" w:rsidRPr="007812AD">
        <w:rPr>
          <w:rFonts w:ascii="Arial" w:hAnsi="Arial" w:cs="Arial"/>
        </w:rPr>
        <w:t xml:space="preserve">‘Foretelling </w:t>
      </w:r>
      <w:proofErr w:type="gramStart"/>
      <w:r w:rsidR="00FF2C22">
        <w:rPr>
          <w:rFonts w:ascii="Arial" w:hAnsi="Arial" w:cs="Arial"/>
        </w:rPr>
        <w:t>T</w:t>
      </w:r>
      <w:r w:rsidR="004923F2" w:rsidRPr="007812AD">
        <w:rPr>
          <w:rFonts w:ascii="Arial" w:hAnsi="Arial" w:cs="Arial"/>
        </w:rPr>
        <w:t>he</w:t>
      </w:r>
      <w:proofErr w:type="gramEnd"/>
      <w:r w:rsidR="004923F2" w:rsidRPr="007812AD">
        <w:rPr>
          <w:rFonts w:ascii="Arial" w:hAnsi="Arial" w:cs="Arial"/>
        </w:rPr>
        <w:t xml:space="preserve"> Future: Arabic Astrology </w:t>
      </w:r>
      <w:r w:rsidR="00FF2C22">
        <w:rPr>
          <w:rFonts w:ascii="Arial" w:hAnsi="Arial" w:cs="Arial"/>
        </w:rPr>
        <w:t>A</w:t>
      </w:r>
      <w:r w:rsidR="004923F2" w:rsidRPr="007812AD">
        <w:rPr>
          <w:rFonts w:ascii="Arial" w:hAnsi="Arial" w:cs="Arial"/>
        </w:rPr>
        <w:t xml:space="preserve">nd English Medicine </w:t>
      </w:r>
      <w:r w:rsidR="00FF2C22">
        <w:rPr>
          <w:rFonts w:ascii="Arial" w:hAnsi="Arial" w:cs="Arial"/>
        </w:rPr>
        <w:t>I</w:t>
      </w:r>
      <w:r w:rsidR="004923F2" w:rsidRPr="007812AD">
        <w:rPr>
          <w:rFonts w:ascii="Arial" w:hAnsi="Arial" w:cs="Arial"/>
        </w:rPr>
        <w:t xml:space="preserve">n </w:t>
      </w:r>
      <w:r w:rsidR="00FF2C22">
        <w:rPr>
          <w:rFonts w:ascii="Arial" w:hAnsi="Arial" w:cs="Arial"/>
        </w:rPr>
        <w:t>T</w:t>
      </w:r>
      <w:r w:rsidR="004923F2" w:rsidRPr="007812AD">
        <w:rPr>
          <w:rFonts w:ascii="Arial" w:hAnsi="Arial" w:cs="Arial"/>
        </w:rPr>
        <w:t>he Late Twelfth Century’</w:t>
      </w:r>
      <w:r w:rsidR="004923F2">
        <w:rPr>
          <w:rFonts w:ascii="Arial" w:hAnsi="Arial" w:cs="Arial"/>
        </w:rPr>
        <w:t>,</w:t>
      </w:r>
      <w:r w:rsidR="004923F2" w:rsidRPr="007812AD">
        <w:rPr>
          <w:rFonts w:ascii="Arial" w:hAnsi="Arial" w:cs="Arial"/>
        </w:rPr>
        <w:t xml:space="preserve"> </w:t>
      </w:r>
      <w:r w:rsidR="004923F2">
        <w:rPr>
          <w:rFonts w:ascii="Arial" w:hAnsi="Arial" w:cs="Arial"/>
        </w:rPr>
        <w:t>p.</w:t>
      </w:r>
      <w:r w:rsidR="004923F2">
        <w:rPr>
          <w:rFonts w:ascii="Arial" w:hAnsi="Arial" w:cs="Arial"/>
        </w:rPr>
        <w:t xml:space="preserve"> </w:t>
      </w:r>
      <w:r w:rsidRPr="00251B94">
        <w:rPr>
          <w:rFonts w:ascii="Arial" w:hAnsi="Arial" w:cs="Arial"/>
        </w:rPr>
        <w:t>470</w:t>
      </w:r>
      <w:r w:rsidR="004923F2">
        <w:rPr>
          <w:rFonts w:ascii="Arial" w:hAnsi="Arial" w:cs="Arial"/>
        </w:rPr>
        <w:t>.</w:t>
      </w:r>
    </w:p>
  </w:footnote>
  <w:footnote w:id="12">
    <w:p w14:paraId="63B552D4" w14:textId="17278AD6" w:rsidR="005C467C" w:rsidRPr="00251B94" w:rsidRDefault="005C467C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4923F2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465</w:t>
      </w:r>
      <w:r w:rsidR="004923F2">
        <w:rPr>
          <w:rFonts w:ascii="Arial" w:hAnsi="Arial" w:cs="Arial"/>
        </w:rPr>
        <w:t>.</w:t>
      </w:r>
    </w:p>
  </w:footnote>
  <w:footnote w:id="13">
    <w:p w14:paraId="52F511DE" w14:textId="7EFCF363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 p.</w:t>
      </w:r>
      <w:r w:rsidRPr="00251B94">
        <w:rPr>
          <w:rFonts w:ascii="Arial" w:hAnsi="Arial" w:cs="Arial"/>
        </w:rPr>
        <w:t xml:space="preserve"> 476</w:t>
      </w:r>
      <w:r w:rsidR="00956DB9">
        <w:rPr>
          <w:rFonts w:ascii="Arial" w:hAnsi="Arial" w:cs="Arial"/>
        </w:rPr>
        <w:t>.</w:t>
      </w:r>
    </w:p>
  </w:footnote>
  <w:footnote w:id="14">
    <w:p w14:paraId="3A31FA89" w14:textId="6D29F2B6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7812AD" w:rsidRPr="007812AD">
        <w:rPr>
          <w:rFonts w:ascii="Arial" w:hAnsi="Arial" w:cs="Arial"/>
        </w:rPr>
        <w:t>Campion, </w:t>
      </w:r>
      <w:r w:rsidR="007812AD" w:rsidRPr="007812AD">
        <w:rPr>
          <w:rFonts w:ascii="Arial" w:hAnsi="Arial" w:cs="Arial"/>
          <w:i/>
          <w:iCs/>
        </w:rPr>
        <w:t xml:space="preserve">History </w:t>
      </w:r>
      <w:proofErr w:type="gramStart"/>
      <w:r w:rsidR="00B7368C">
        <w:rPr>
          <w:rFonts w:ascii="Arial" w:hAnsi="Arial" w:cs="Arial"/>
          <w:i/>
          <w:iCs/>
        </w:rPr>
        <w:t>O</w:t>
      </w:r>
      <w:r w:rsidR="007812AD" w:rsidRPr="007812AD">
        <w:rPr>
          <w:rFonts w:ascii="Arial" w:hAnsi="Arial" w:cs="Arial"/>
          <w:i/>
          <w:iCs/>
        </w:rPr>
        <w:t>f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Western Astrology. The Medieval </w:t>
      </w:r>
      <w:proofErr w:type="gramStart"/>
      <w:r w:rsidR="00B7368C">
        <w:rPr>
          <w:rFonts w:ascii="Arial" w:hAnsi="Arial" w:cs="Arial"/>
          <w:i/>
          <w:iCs/>
        </w:rPr>
        <w:t>A</w:t>
      </w:r>
      <w:r w:rsidR="007812AD" w:rsidRPr="007812AD">
        <w:rPr>
          <w:rFonts w:ascii="Arial" w:hAnsi="Arial" w:cs="Arial"/>
          <w:i/>
          <w:iCs/>
        </w:rPr>
        <w:t>nd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Modern Worlds. Volume II</w:t>
      </w:r>
      <w:r w:rsidR="007812AD">
        <w:rPr>
          <w:rFonts w:ascii="Arial" w:hAnsi="Arial" w:cs="Arial"/>
          <w:i/>
          <w:iCs/>
        </w:rPr>
        <w:t>,</w:t>
      </w:r>
      <w:r w:rsidR="007812AD" w:rsidRPr="00251B94">
        <w:rPr>
          <w:rFonts w:ascii="Arial" w:hAnsi="Arial" w:cs="Arial"/>
        </w:rPr>
        <w:t xml:space="preserve"> </w:t>
      </w:r>
      <w:r w:rsidRPr="00251B94">
        <w:rPr>
          <w:rFonts w:ascii="Arial" w:hAnsi="Arial" w:cs="Arial"/>
        </w:rPr>
        <w:t>p 30</w:t>
      </w:r>
      <w:r w:rsidR="007812AD">
        <w:rPr>
          <w:rFonts w:ascii="Arial" w:hAnsi="Arial" w:cs="Arial"/>
        </w:rPr>
        <w:t>.</w:t>
      </w:r>
    </w:p>
  </w:footnote>
  <w:footnote w:id="15">
    <w:p w14:paraId="5DDF9A5F" w14:textId="52394A29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French</w:t>
      </w:r>
      <w:r w:rsidR="00956DB9">
        <w:rPr>
          <w:rFonts w:ascii="Arial" w:hAnsi="Arial" w:cs="Arial"/>
        </w:rPr>
        <w:t xml:space="preserve">, </w:t>
      </w:r>
      <w:r w:rsidR="00956DB9" w:rsidRPr="007812AD">
        <w:rPr>
          <w:rFonts w:ascii="Arial" w:hAnsi="Arial" w:cs="Arial"/>
        </w:rPr>
        <w:t xml:space="preserve">‘Foretelling </w:t>
      </w:r>
      <w:proofErr w:type="gramStart"/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</w:t>
      </w:r>
      <w:proofErr w:type="gramEnd"/>
      <w:r w:rsidR="00956DB9" w:rsidRPr="007812AD">
        <w:rPr>
          <w:rFonts w:ascii="Arial" w:hAnsi="Arial" w:cs="Arial"/>
        </w:rPr>
        <w:t xml:space="preserve"> Future: Arabic Astrology </w:t>
      </w:r>
      <w:r w:rsidR="00B7368C">
        <w:rPr>
          <w:rFonts w:ascii="Arial" w:hAnsi="Arial" w:cs="Arial"/>
        </w:rPr>
        <w:t>A</w:t>
      </w:r>
      <w:r w:rsidR="00956DB9" w:rsidRPr="007812AD">
        <w:rPr>
          <w:rFonts w:ascii="Arial" w:hAnsi="Arial" w:cs="Arial"/>
        </w:rPr>
        <w:t xml:space="preserve">nd English Medicine </w:t>
      </w:r>
      <w:r w:rsidR="00B7368C">
        <w:rPr>
          <w:rFonts w:ascii="Arial" w:hAnsi="Arial" w:cs="Arial"/>
        </w:rPr>
        <w:t>I</w:t>
      </w:r>
      <w:r w:rsidR="00956DB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 Late Twelfth Century’</w:t>
      </w:r>
      <w:r w:rsidR="00956DB9">
        <w:rPr>
          <w:rFonts w:ascii="Arial" w:hAnsi="Arial" w:cs="Arial"/>
        </w:rPr>
        <w:t>,</w:t>
      </w:r>
      <w:r w:rsidR="00956DB9" w:rsidRPr="007812AD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p.</w:t>
      </w:r>
      <w:r w:rsidR="00956DB9">
        <w:rPr>
          <w:rFonts w:ascii="Arial" w:hAnsi="Arial" w:cs="Arial"/>
        </w:rPr>
        <w:t xml:space="preserve"> </w:t>
      </w:r>
      <w:r w:rsidRPr="00251B94">
        <w:rPr>
          <w:rFonts w:ascii="Arial" w:hAnsi="Arial" w:cs="Arial"/>
        </w:rPr>
        <w:t>479</w:t>
      </w:r>
      <w:r w:rsidR="00956DB9">
        <w:rPr>
          <w:rFonts w:ascii="Arial" w:hAnsi="Arial" w:cs="Arial"/>
        </w:rPr>
        <w:t>.</w:t>
      </w:r>
    </w:p>
  </w:footnote>
  <w:footnote w:id="16">
    <w:p w14:paraId="16091003" w14:textId="77777777" w:rsidR="003E64CD" w:rsidRPr="00251B94" w:rsidRDefault="003E64CD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Michelle Pfeffer, </w:t>
      </w:r>
      <w:r>
        <w:rPr>
          <w:rFonts w:ascii="Arial" w:hAnsi="Arial" w:cs="Arial"/>
          <w:i/>
          <w:iCs/>
          <w:sz w:val="20"/>
          <w:szCs w:val="20"/>
        </w:rPr>
        <w:t xml:space="preserve">Dr Michelle Pfeffer </w:t>
      </w:r>
      <w:r>
        <w:rPr>
          <w:rFonts w:ascii="Arial" w:hAnsi="Arial" w:cs="Arial"/>
          <w:sz w:val="20"/>
          <w:szCs w:val="20"/>
        </w:rPr>
        <w:t>(</w:t>
      </w:r>
      <w:proofErr w:type="spellStart"/>
      <w:r w:rsidRPr="00251B94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d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251B9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&lt;</w:t>
      </w:r>
      <w:hyperlink r:id="rId3" w:history="1">
        <w:r w:rsidRPr="00251B94">
          <w:rPr>
            <w:rStyle w:val="Hyperlink"/>
            <w:rFonts w:ascii="Arial" w:hAnsi="Arial" w:cs="Arial"/>
            <w:sz w:val="20"/>
            <w:szCs w:val="20"/>
          </w:rPr>
          <w:t>https://earlym</w:t>
        </w:r>
        <w:r w:rsidRPr="00251B94">
          <w:rPr>
            <w:rStyle w:val="Hyperlink"/>
            <w:rFonts w:ascii="Arial" w:hAnsi="Arial" w:cs="Arial"/>
            <w:sz w:val="20"/>
            <w:szCs w:val="20"/>
          </w:rPr>
          <w:t>o</w:t>
        </w:r>
        <w:r w:rsidRPr="00251B94">
          <w:rPr>
            <w:rStyle w:val="Hyperlink"/>
            <w:rFonts w:ascii="Arial" w:hAnsi="Arial" w:cs="Arial"/>
            <w:sz w:val="20"/>
            <w:szCs w:val="20"/>
          </w:rPr>
          <w:t>dern.w</w:t>
        </w:r>
        <w:r w:rsidRPr="00251B94">
          <w:rPr>
            <w:rStyle w:val="Hyperlink"/>
            <w:rFonts w:ascii="Arial" w:hAnsi="Arial" w:cs="Arial"/>
            <w:sz w:val="20"/>
            <w:szCs w:val="20"/>
          </w:rPr>
          <w:t>e</w:t>
        </w:r>
        <w:r w:rsidRPr="00251B94">
          <w:rPr>
            <w:rStyle w:val="Hyperlink"/>
            <w:rFonts w:ascii="Arial" w:hAnsi="Arial" w:cs="Arial"/>
            <w:sz w:val="20"/>
            <w:szCs w:val="20"/>
          </w:rPr>
          <w:t>b.ox.ac.uk/people/dr-michelle-pfeffer</w:t>
        </w:r>
      </w:hyperlink>
      <w:r>
        <w:rPr>
          <w:rFonts w:ascii="Arial" w:hAnsi="Arial" w:cs="Arial"/>
          <w:sz w:val="20"/>
          <w:szCs w:val="20"/>
        </w:rPr>
        <w:t>&gt; [accessed 30 October 2024].</w:t>
      </w:r>
    </w:p>
  </w:footnote>
  <w:footnote w:id="17">
    <w:p w14:paraId="5C16F931" w14:textId="62B4B31D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Pfeffer</w:t>
      </w:r>
      <w:r w:rsidR="00956DB9">
        <w:rPr>
          <w:rFonts w:ascii="Arial" w:hAnsi="Arial" w:cs="Arial"/>
        </w:rPr>
        <w:t xml:space="preserve">, </w:t>
      </w:r>
      <w:r w:rsidR="00956DB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</w:t>
      </w:r>
      <w:proofErr w:type="gramEnd"/>
      <w:r w:rsidR="00956DB9" w:rsidRPr="007812AD">
        <w:rPr>
          <w:rFonts w:ascii="Arial" w:hAnsi="Arial" w:cs="Arial"/>
        </w:rPr>
        <w:t xml:space="preserve"> Marginalization of Astrology </w:t>
      </w:r>
      <w:r w:rsidR="00B7368C">
        <w:rPr>
          <w:rFonts w:ascii="Arial" w:hAnsi="Arial" w:cs="Arial"/>
        </w:rPr>
        <w:t>I</w:t>
      </w:r>
      <w:r w:rsidR="00956DB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 Early Modern World’</w:t>
      </w:r>
      <w:r w:rsidR="00956DB9">
        <w:rPr>
          <w:rFonts w:ascii="Arial" w:hAnsi="Arial" w:cs="Arial"/>
        </w:rPr>
        <w:t>, p.</w:t>
      </w:r>
      <w:r w:rsidRPr="00251B94">
        <w:rPr>
          <w:rFonts w:ascii="Arial" w:hAnsi="Arial" w:cs="Arial"/>
        </w:rPr>
        <w:t xml:space="preserve"> 1154</w:t>
      </w:r>
      <w:r w:rsidR="00956DB9">
        <w:rPr>
          <w:rFonts w:ascii="Arial" w:hAnsi="Arial" w:cs="Arial"/>
        </w:rPr>
        <w:t>.</w:t>
      </w:r>
    </w:p>
  </w:footnote>
  <w:footnote w:id="18">
    <w:p w14:paraId="2B5E9674" w14:textId="3CEFE19D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7812AD" w:rsidRPr="007812AD">
        <w:rPr>
          <w:rFonts w:ascii="Arial" w:hAnsi="Arial" w:cs="Arial"/>
        </w:rPr>
        <w:t>Campion, </w:t>
      </w:r>
      <w:r w:rsidR="007812AD" w:rsidRPr="007812AD">
        <w:rPr>
          <w:rFonts w:ascii="Arial" w:hAnsi="Arial" w:cs="Arial"/>
          <w:i/>
          <w:iCs/>
        </w:rPr>
        <w:t xml:space="preserve">History </w:t>
      </w:r>
      <w:proofErr w:type="gramStart"/>
      <w:r w:rsidR="00B7368C">
        <w:rPr>
          <w:rFonts w:ascii="Arial" w:hAnsi="Arial" w:cs="Arial"/>
          <w:i/>
          <w:iCs/>
        </w:rPr>
        <w:t>O</w:t>
      </w:r>
      <w:r w:rsidR="007812AD" w:rsidRPr="007812AD">
        <w:rPr>
          <w:rFonts w:ascii="Arial" w:hAnsi="Arial" w:cs="Arial"/>
          <w:i/>
          <w:iCs/>
        </w:rPr>
        <w:t>f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Western Astrology. The Medieval </w:t>
      </w:r>
      <w:proofErr w:type="gramStart"/>
      <w:r w:rsidR="00B7368C">
        <w:rPr>
          <w:rFonts w:ascii="Arial" w:hAnsi="Arial" w:cs="Arial"/>
          <w:i/>
          <w:iCs/>
        </w:rPr>
        <w:t>A</w:t>
      </w:r>
      <w:r w:rsidR="007812AD" w:rsidRPr="007812AD">
        <w:rPr>
          <w:rFonts w:ascii="Arial" w:hAnsi="Arial" w:cs="Arial"/>
          <w:i/>
          <w:iCs/>
        </w:rPr>
        <w:t>nd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Modern Worlds. Volume II</w:t>
      </w:r>
      <w:r w:rsidR="007812AD">
        <w:rPr>
          <w:rFonts w:ascii="Arial" w:hAnsi="Arial" w:cs="Arial"/>
          <w:i/>
          <w:iCs/>
        </w:rPr>
        <w:t xml:space="preserve">, </w:t>
      </w:r>
      <w:r w:rsidR="007812AD" w:rsidRPr="007812AD">
        <w:rPr>
          <w:rFonts w:ascii="Arial" w:hAnsi="Arial" w:cs="Arial"/>
        </w:rPr>
        <w:t>p.</w:t>
      </w:r>
      <w:r w:rsidRPr="00251B94">
        <w:rPr>
          <w:rFonts w:ascii="Arial" w:hAnsi="Arial" w:cs="Arial"/>
        </w:rPr>
        <w:t xml:space="preserve"> 84</w:t>
      </w:r>
      <w:r w:rsidR="007812AD">
        <w:rPr>
          <w:rFonts w:ascii="Arial" w:hAnsi="Arial" w:cs="Arial"/>
        </w:rPr>
        <w:t>.</w:t>
      </w:r>
    </w:p>
  </w:footnote>
  <w:footnote w:id="19">
    <w:p w14:paraId="5170CF74" w14:textId="41116C7A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75564A">
        <w:rPr>
          <w:rStyle w:val="FootnoteReference"/>
          <w:rFonts w:ascii="Arial" w:hAnsi="Arial" w:cs="Arial"/>
        </w:rPr>
        <w:footnoteRef/>
      </w:r>
      <w:r w:rsidRPr="0075564A">
        <w:rPr>
          <w:rFonts w:ascii="Arial" w:hAnsi="Arial" w:cs="Arial"/>
        </w:rPr>
        <w:t xml:space="preserve"> </w:t>
      </w:r>
      <w:r w:rsidRPr="00251B94">
        <w:rPr>
          <w:rFonts w:ascii="Arial" w:hAnsi="Arial" w:cs="Arial"/>
        </w:rPr>
        <w:t>Pfeffer</w:t>
      </w:r>
      <w:r w:rsidR="00956DB9">
        <w:rPr>
          <w:rFonts w:ascii="Arial" w:hAnsi="Arial" w:cs="Arial"/>
        </w:rPr>
        <w:t>, ‘</w:t>
      </w:r>
      <w:r w:rsidR="00956DB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</w:t>
      </w:r>
      <w:proofErr w:type="gramEnd"/>
      <w:r w:rsidR="00956DB9"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="00956DB9"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In</w:t>
      </w:r>
      <w:r w:rsidR="00956DB9" w:rsidRPr="007812AD">
        <w:rPr>
          <w:rFonts w:ascii="Arial" w:hAnsi="Arial" w:cs="Arial"/>
        </w:rPr>
        <w:t xml:space="preserve"> </w:t>
      </w:r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 Early Modern World’</w:t>
      </w:r>
      <w:r w:rsidR="00956DB9">
        <w:rPr>
          <w:rFonts w:ascii="Arial" w:hAnsi="Arial" w:cs="Arial"/>
        </w:rPr>
        <w:t>,</w:t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p. </w:t>
      </w:r>
      <w:r w:rsidRPr="00251B94">
        <w:rPr>
          <w:rFonts w:ascii="Arial" w:hAnsi="Arial" w:cs="Arial"/>
        </w:rPr>
        <w:t>1154</w:t>
      </w:r>
      <w:r w:rsidR="00956DB9">
        <w:rPr>
          <w:rFonts w:ascii="Arial" w:hAnsi="Arial" w:cs="Arial"/>
        </w:rPr>
        <w:t>.</w:t>
      </w:r>
    </w:p>
  </w:footnote>
  <w:footnote w:id="20">
    <w:p w14:paraId="0E5B2B93" w14:textId="5FA03BEE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1154</w:t>
      </w:r>
      <w:r w:rsidR="00956DB9">
        <w:rPr>
          <w:rFonts w:ascii="Arial" w:hAnsi="Arial" w:cs="Arial"/>
        </w:rPr>
        <w:t>.</w:t>
      </w:r>
    </w:p>
  </w:footnote>
  <w:footnote w:id="21">
    <w:p w14:paraId="06B32C03" w14:textId="603B1771" w:rsidR="00B50C51" w:rsidRPr="00251B94" w:rsidRDefault="00B50C51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</w:t>
      </w:r>
      <w:r w:rsidRPr="00251B94">
        <w:rPr>
          <w:rFonts w:ascii="Arial" w:hAnsi="Arial" w:cs="Arial"/>
        </w:rPr>
        <w:t xml:space="preserve"> p</w:t>
      </w:r>
      <w:r w:rsidR="00956DB9">
        <w:rPr>
          <w:rFonts w:ascii="Arial" w:hAnsi="Arial" w:cs="Arial"/>
        </w:rPr>
        <w:t xml:space="preserve">. </w:t>
      </w:r>
      <w:r w:rsidRPr="00251B94">
        <w:rPr>
          <w:rFonts w:ascii="Arial" w:hAnsi="Arial" w:cs="Arial"/>
        </w:rPr>
        <w:t>1155</w:t>
      </w:r>
      <w:r w:rsidR="00956DB9">
        <w:rPr>
          <w:rFonts w:ascii="Arial" w:hAnsi="Arial" w:cs="Arial"/>
        </w:rPr>
        <w:t>.</w:t>
      </w:r>
    </w:p>
  </w:footnote>
  <w:footnote w:id="22">
    <w:p w14:paraId="516ED366" w14:textId="69924BB1" w:rsidR="006A36C0" w:rsidRPr="00251B94" w:rsidRDefault="006A36C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 p.</w:t>
      </w:r>
      <w:r w:rsidRPr="00251B94">
        <w:rPr>
          <w:rFonts w:ascii="Arial" w:hAnsi="Arial" w:cs="Arial"/>
        </w:rPr>
        <w:t xml:space="preserve"> 1155</w:t>
      </w:r>
      <w:r w:rsidR="00956DB9">
        <w:rPr>
          <w:rFonts w:ascii="Arial" w:hAnsi="Arial" w:cs="Arial"/>
        </w:rPr>
        <w:t>.</w:t>
      </w:r>
    </w:p>
  </w:footnote>
  <w:footnote w:id="23">
    <w:p w14:paraId="2D82F443" w14:textId="7ADE9934" w:rsidR="00990533" w:rsidRPr="00251B94" w:rsidRDefault="00990533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7812AD" w:rsidRPr="007812AD">
        <w:rPr>
          <w:rFonts w:ascii="Arial" w:hAnsi="Arial" w:cs="Arial"/>
        </w:rPr>
        <w:t>Campion, </w:t>
      </w:r>
      <w:r w:rsidR="007812AD" w:rsidRPr="007812AD">
        <w:rPr>
          <w:rFonts w:ascii="Arial" w:hAnsi="Arial" w:cs="Arial"/>
          <w:i/>
          <w:iCs/>
        </w:rPr>
        <w:t xml:space="preserve">History </w:t>
      </w:r>
      <w:proofErr w:type="gramStart"/>
      <w:r w:rsidR="00B7368C">
        <w:rPr>
          <w:rFonts w:ascii="Arial" w:hAnsi="Arial" w:cs="Arial"/>
          <w:i/>
          <w:iCs/>
        </w:rPr>
        <w:t>O</w:t>
      </w:r>
      <w:r w:rsidR="007812AD" w:rsidRPr="007812AD">
        <w:rPr>
          <w:rFonts w:ascii="Arial" w:hAnsi="Arial" w:cs="Arial"/>
          <w:i/>
          <w:iCs/>
        </w:rPr>
        <w:t>f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Western Astrology. The Medieval </w:t>
      </w:r>
      <w:proofErr w:type="gramStart"/>
      <w:r w:rsidR="00B7368C">
        <w:rPr>
          <w:rFonts w:ascii="Arial" w:hAnsi="Arial" w:cs="Arial"/>
          <w:i/>
          <w:iCs/>
        </w:rPr>
        <w:t>A</w:t>
      </w:r>
      <w:r w:rsidR="007812AD" w:rsidRPr="007812AD">
        <w:rPr>
          <w:rFonts w:ascii="Arial" w:hAnsi="Arial" w:cs="Arial"/>
          <w:i/>
          <w:iCs/>
        </w:rPr>
        <w:t>nd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Modern Worlds. Volume II</w:t>
      </w:r>
      <w:r w:rsidR="007812AD">
        <w:rPr>
          <w:rFonts w:ascii="Arial" w:hAnsi="Arial" w:cs="Arial"/>
          <w:i/>
          <w:iCs/>
        </w:rPr>
        <w:t>,</w:t>
      </w:r>
      <w:r w:rsidRPr="00251B94">
        <w:rPr>
          <w:rFonts w:ascii="Arial" w:hAnsi="Arial" w:cs="Arial"/>
        </w:rPr>
        <w:t xml:space="preserve"> </w:t>
      </w:r>
      <w:r w:rsidR="0055715F" w:rsidRPr="00251B94">
        <w:rPr>
          <w:rFonts w:ascii="Arial" w:hAnsi="Arial" w:cs="Arial"/>
        </w:rPr>
        <w:t>p</w:t>
      </w:r>
      <w:r w:rsidR="007812AD">
        <w:rPr>
          <w:rFonts w:ascii="Arial" w:hAnsi="Arial" w:cs="Arial"/>
        </w:rPr>
        <w:t>.</w:t>
      </w:r>
      <w:r w:rsidR="0055715F" w:rsidRPr="00251B94">
        <w:rPr>
          <w:rFonts w:ascii="Arial" w:hAnsi="Arial" w:cs="Arial"/>
        </w:rPr>
        <w:t xml:space="preserve"> 30</w:t>
      </w:r>
      <w:r w:rsidR="007812AD">
        <w:rPr>
          <w:rFonts w:ascii="Arial" w:hAnsi="Arial" w:cs="Arial"/>
        </w:rPr>
        <w:t>.</w:t>
      </w:r>
    </w:p>
  </w:footnote>
  <w:footnote w:id="24">
    <w:p w14:paraId="6B269146" w14:textId="1613ED2E" w:rsidR="0032695E" w:rsidRPr="0032695E" w:rsidRDefault="0032695E" w:rsidP="003D145B">
      <w:pPr>
        <w:pStyle w:val="FootnoteText"/>
        <w:rPr>
          <w:rFonts w:ascii="Arial" w:hAnsi="Arial" w:cs="Arial"/>
        </w:rPr>
      </w:pPr>
      <w:r>
        <w:rPr>
          <w:rStyle w:val="FootnoteReference"/>
        </w:rPr>
        <w:footnoteRef/>
      </w:r>
      <w:r>
        <w:t xml:space="preserve"> </w:t>
      </w:r>
      <w:r w:rsidRPr="00251B94">
        <w:rPr>
          <w:rFonts w:ascii="Arial" w:hAnsi="Arial" w:cs="Arial"/>
        </w:rPr>
        <w:t>Pfeffer</w:t>
      </w:r>
      <w:r>
        <w:rPr>
          <w:rFonts w:ascii="Arial" w:hAnsi="Arial" w:cs="Arial"/>
        </w:rPr>
        <w:t>, ‘</w:t>
      </w:r>
      <w:r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Pr="007812AD">
        <w:rPr>
          <w:rFonts w:ascii="Arial" w:hAnsi="Arial" w:cs="Arial"/>
        </w:rPr>
        <w:t>he</w:t>
      </w:r>
      <w:proofErr w:type="gramEnd"/>
      <w:r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Pr="007812AD">
        <w:rPr>
          <w:rFonts w:ascii="Arial" w:hAnsi="Arial" w:cs="Arial"/>
        </w:rPr>
        <w:t>he Early Modern World’</w:t>
      </w:r>
      <w:r>
        <w:rPr>
          <w:rFonts w:ascii="Arial" w:hAnsi="Arial" w:cs="Arial"/>
        </w:rPr>
        <w:t>, pp.</w:t>
      </w:r>
      <w:r w:rsidRPr="00251B94">
        <w:rPr>
          <w:rFonts w:ascii="Arial" w:hAnsi="Arial" w:cs="Arial"/>
        </w:rPr>
        <w:t xml:space="preserve"> 115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</w:footnote>
  <w:footnote w:id="25">
    <w:p w14:paraId="6634403A" w14:textId="44CCAE3C" w:rsidR="0055715F" w:rsidRPr="00251B94" w:rsidRDefault="0055715F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32695E">
        <w:rPr>
          <w:rFonts w:ascii="Arial" w:hAnsi="Arial" w:cs="Arial"/>
        </w:rPr>
        <w:t>Ibid.</w:t>
      </w:r>
      <w:r w:rsidR="00956DB9">
        <w:rPr>
          <w:rFonts w:ascii="Arial" w:hAnsi="Arial" w:cs="Arial"/>
        </w:rPr>
        <w:t xml:space="preserve"> pp.</w:t>
      </w:r>
      <w:r w:rsidRPr="00251B94">
        <w:rPr>
          <w:rFonts w:ascii="Arial" w:hAnsi="Arial" w:cs="Arial"/>
        </w:rPr>
        <w:t xml:space="preserve"> 1157-8</w:t>
      </w:r>
      <w:r w:rsidR="00956DB9">
        <w:rPr>
          <w:rFonts w:ascii="Arial" w:hAnsi="Arial" w:cs="Arial"/>
        </w:rPr>
        <w:t>.</w:t>
      </w:r>
    </w:p>
  </w:footnote>
  <w:footnote w:id="26">
    <w:p w14:paraId="1111D377" w14:textId="0685656F" w:rsidR="00990533" w:rsidRPr="00251B94" w:rsidRDefault="00990533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 p.</w:t>
      </w:r>
      <w:r w:rsidRPr="00251B94">
        <w:rPr>
          <w:rFonts w:ascii="Arial" w:hAnsi="Arial" w:cs="Arial"/>
        </w:rPr>
        <w:t xml:space="preserve"> 1158</w:t>
      </w:r>
      <w:r w:rsidR="00956DB9">
        <w:rPr>
          <w:rFonts w:ascii="Arial" w:hAnsi="Arial" w:cs="Arial"/>
        </w:rPr>
        <w:t>.</w:t>
      </w:r>
    </w:p>
  </w:footnote>
  <w:footnote w:id="27">
    <w:p w14:paraId="3FACF4E8" w14:textId="00235038" w:rsidR="00990533" w:rsidRPr="00251B94" w:rsidRDefault="00990533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 p.</w:t>
      </w:r>
      <w:r w:rsidRPr="00251B94">
        <w:rPr>
          <w:rFonts w:ascii="Arial" w:hAnsi="Arial" w:cs="Arial"/>
        </w:rPr>
        <w:t xml:space="preserve"> 1158</w:t>
      </w:r>
      <w:r w:rsidR="00956DB9">
        <w:rPr>
          <w:rFonts w:ascii="Arial" w:hAnsi="Arial" w:cs="Arial"/>
        </w:rPr>
        <w:t>.</w:t>
      </w:r>
    </w:p>
  </w:footnote>
  <w:footnote w:id="28">
    <w:p w14:paraId="4C66C545" w14:textId="0897C7CE" w:rsidR="003A32CB" w:rsidRPr="00251B94" w:rsidRDefault="003A32CB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956DB9" w:rsidRPr="00956DB9">
        <w:rPr>
          <w:rFonts w:ascii="Arial" w:hAnsi="Arial" w:cs="Arial"/>
          <w:sz w:val="20"/>
          <w:szCs w:val="20"/>
        </w:rPr>
        <w:t>Lu</w:t>
      </w:r>
      <w:r w:rsidR="00956DB9" w:rsidRPr="00956DB9">
        <w:rPr>
          <w:rFonts w:ascii="Arial" w:hAnsi="Arial" w:cs="Arial"/>
          <w:sz w:val="20"/>
          <w:szCs w:val="20"/>
        </w:rPr>
        <w:t>í</w:t>
      </w:r>
      <w:r w:rsidR="00956DB9" w:rsidRPr="00956DB9">
        <w:rPr>
          <w:rFonts w:ascii="Arial" w:hAnsi="Arial" w:cs="Arial"/>
          <w:sz w:val="20"/>
          <w:szCs w:val="20"/>
        </w:rPr>
        <w:t>s Campos</w:t>
      </w:r>
      <w:r w:rsidR="00956DB9">
        <w:rPr>
          <w:rFonts w:ascii="Arial" w:hAnsi="Arial" w:cs="Arial"/>
          <w:sz w:val="20"/>
          <w:szCs w:val="20"/>
        </w:rPr>
        <w:t xml:space="preserve"> </w:t>
      </w:r>
      <w:r w:rsidRPr="00CA0408">
        <w:rPr>
          <w:rFonts w:ascii="Arial" w:hAnsi="Arial" w:cs="Arial"/>
          <w:sz w:val="20"/>
          <w:szCs w:val="20"/>
        </w:rPr>
        <w:t>Ribeiro</w:t>
      </w:r>
      <w:r w:rsidR="00956DB9">
        <w:rPr>
          <w:rFonts w:ascii="Arial" w:hAnsi="Arial" w:cs="Arial"/>
          <w:sz w:val="20"/>
          <w:szCs w:val="20"/>
        </w:rPr>
        <w:t xml:space="preserve"> </w:t>
      </w:r>
      <w:r w:rsidRPr="00CA0408">
        <w:rPr>
          <w:rFonts w:ascii="Arial" w:hAnsi="Arial" w:cs="Arial"/>
          <w:sz w:val="20"/>
          <w:szCs w:val="20"/>
        </w:rPr>
        <w:t xml:space="preserve">and Francisco Malta Romeiras, ‘Forbidden Books </w:t>
      </w:r>
      <w:proofErr w:type="gramStart"/>
      <w:r w:rsidR="00B7368C">
        <w:rPr>
          <w:rFonts w:ascii="Arial" w:hAnsi="Arial" w:cs="Arial"/>
          <w:sz w:val="20"/>
          <w:szCs w:val="20"/>
        </w:rPr>
        <w:t>A</w:t>
      </w:r>
      <w:r w:rsidRPr="00CA0408">
        <w:rPr>
          <w:rFonts w:ascii="Arial" w:hAnsi="Arial" w:cs="Arial"/>
          <w:sz w:val="20"/>
          <w:szCs w:val="20"/>
        </w:rPr>
        <w:t>nd</w:t>
      </w:r>
      <w:proofErr w:type="gramEnd"/>
      <w:r w:rsidRPr="00CA0408">
        <w:rPr>
          <w:rFonts w:ascii="Arial" w:hAnsi="Arial" w:cs="Arial"/>
          <w:sz w:val="20"/>
          <w:szCs w:val="20"/>
        </w:rPr>
        <w:t xml:space="preserve"> Royal Horoscopes: The Practice </w:t>
      </w:r>
      <w:r w:rsidR="00B7368C">
        <w:rPr>
          <w:rFonts w:ascii="Arial" w:hAnsi="Arial" w:cs="Arial"/>
          <w:sz w:val="20"/>
          <w:szCs w:val="20"/>
        </w:rPr>
        <w:t>A</w:t>
      </w:r>
      <w:r w:rsidRPr="00CA0408">
        <w:rPr>
          <w:rFonts w:ascii="Arial" w:hAnsi="Arial" w:cs="Arial"/>
          <w:sz w:val="20"/>
          <w:szCs w:val="20"/>
        </w:rPr>
        <w:t xml:space="preserve">nd Censorship </w:t>
      </w:r>
      <w:r w:rsidR="00B7368C">
        <w:rPr>
          <w:rFonts w:ascii="Arial" w:hAnsi="Arial" w:cs="Arial"/>
          <w:sz w:val="20"/>
          <w:szCs w:val="20"/>
        </w:rPr>
        <w:t>O</w:t>
      </w:r>
      <w:r w:rsidRPr="00CA0408">
        <w:rPr>
          <w:rFonts w:ascii="Arial" w:hAnsi="Arial" w:cs="Arial"/>
          <w:sz w:val="20"/>
          <w:szCs w:val="20"/>
        </w:rPr>
        <w:t xml:space="preserve">f Astrology </w:t>
      </w:r>
      <w:r w:rsidR="00B7368C">
        <w:rPr>
          <w:rFonts w:ascii="Arial" w:hAnsi="Arial" w:cs="Arial"/>
          <w:sz w:val="20"/>
          <w:szCs w:val="20"/>
        </w:rPr>
        <w:t>I</w:t>
      </w:r>
      <w:r w:rsidRPr="00CA0408">
        <w:rPr>
          <w:rFonts w:ascii="Arial" w:hAnsi="Arial" w:cs="Arial"/>
          <w:sz w:val="20"/>
          <w:szCs w:val="20"/>
        </w:rPr>
        <w:t>n Early Modern Portugal’, </w:t>
      </w:r>
      <w:r w:rsidRPr="00CA0408">
        <w:rPr>
          <w:rFonts w:ascii="Arial" w:hAnsi="Arial" w:cs="Arial"/>
          <w:i/>
          <w:iCs/>
          <w:sz w:val="20"/>
          <w:szCs w:val="20"/>
        </w:rPr>
        <w:t>Early Science and Medicine</w:t>
      </w:r>
      <w:r w:rsidRPr="00CA0408">
        <w:rPr>
          <w:rFonts w:ascii="Arial" w:hAnsi="Arial" w:cs="Arial"/>
          <w:sz w:val="20"/>
          <w:szCs w:val="20"/>
        </w:rPr>
        <w:t xml:space="preserve">, 29.1 (2024), 52–88 </w:t>
      </w:r>
      <w:r w:rsidR="00F56DA0">
        <w:rPr>
          <w:rFonts w:ascii="Arial" w:hAnsi="Arial" w:cs="Arial"/>
          <w:sz w:val="20"/>
          <w:szCs w:val="20"/>
        </w:rPr>
        <w:t xml:space="preserve">(p. 58) </w:t>
      </w:r>
      <w:r w:rsidRPr="00CA0408">
        <w:rPr>
          <w:rFonts w:ascii="Arial" w:hAnsi="Arial" w:cs="Arial"/>
          <w:sz w:val="20"/>
          <w:szCs w:val="20"/>
        </w:rPr>
        <w:t>&lt;https://doi.org/10.1163/15733823-20240096&gt;</w:t>
      </w:r>
      <w:r w:rsidR="00956DB9">
        <w:rPr>
          <w:rFonts w:ascii="Arial" w:hAnsi="Arial" w:cs="Arial"/>
          <w:sz w:val="20"/>
          <w:szCs w:val="20"/>
        </w:rPr>
        <w:t>.</w:t>
      </w:r>
    </w:p>
  </w:footnote>
  <w:footnote w:id="29">
    <w:p w14:paraId="2C217084" w14:textId="7DC89173" w:rsidR="003A32CB" w:rsidRPr="00251B94" w:rsidRDefault="003A32CB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Ribero and Romeiras</w:t>
      </w:r>
      <w:r w:rsidR="00956DB9">
        <w:rPr>
          <w:rFonts w:ascii="Arial" w:hAnsi="Arial" w:cs="Arial"/>
        </w:rPr>
        <w:t xml:space="preserve">, </w:t>
      </w:r>
      <w:r w:rsidR="00956DB9" w:rsidRPr="00CA0408">
        <w:rPr>
          <w:rFonts w:ascii="Arial" w:hAnsi="Arial" w:cs="Arial"/>
        </w:rPr>
        <w:t xml:space="preserve">‘Forbidden Books </w:t>
      </w:r>
      <w:proofErr w:type="gramStart"/>
      <w:r w:rsidR="00B7368C">
        <w:rPr>
          <w:rFonts w:ascii="Arial" w:hAnsi="Arial" w:cs="Arial"/>
        </w:rPr>
        <w:t>A</w:t>
      </w:r>
      <w:r w:rsidR="00956DB9" w:rsidRPr="00CA0408">
        <w:rPr>
          <w:rFonts w:ascii="Arial" w:hAnsi="Arial" w:cs="Arial"/>
        </w:rPr>
        <w:t>nd</w:t>
      </w:r>
      <w:proofErr w:type="gramEnd"/>
      <w:r w:rsidR="00956DB9" w:rsidRPr="00CA0408">
        <w:rPr>
          <w:rFonts w:ascii="Arial" w:hAnsi="Arial" w:cs="Arial"/>
        </w:rPr>
        <w:t xml:space="preserve"> Royal Horoscopes: The Practice </w:t>
      </w:r>
      <w:r w:rsidR="00B7368C">
        <w:rPr>
          <w:rFonts w:ascii="Arial" w:hAnsi="Arial" w:cs="Arial"/>
        </w:rPr>
        <w:t>A</w:t>
      </w:r>
      <w:r w:rsidR="00956DB9" w:rsidRPr="00CA0408">
        <w:rPr>
          <w:rFonts w:ascii="Arial" w:hAnsi="Arial" w:cs="Arial"/>
        </w:rPr>
        <w:t xml:space="preserve">nd Censorship </w:t>
      </w:r>
      <w:r w:rsidR="00B7368C">
        <w:rPr>
          <w:rFonts w:ascii="Arial" w:hAnsi="Arial" w:cs="Arial"/>
        </w:rPr>
        <w:t>O</w:t>
      </w:r>
      <w:r w:rsidR="00956DB9" w:rsidRPr="00CA0408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="00956DB9" w:rsidRPr="00CA0408">
        <w:rPr>
          <w:rFonts w:ascii="Arial" w:hAnsi="Arial" w:cs="Arial"/>
        </w:rPr>
        <w:t>n Early Modern Portugal’,</w:t>
      </w:r>
      <w:r w:rsidRPr="00251B94">
        <w:rPr>
          <w:rFonts w:ascii="Arial" w:hAnsi="Arial" w:cs="Arial"/>
        </w:rPr>
        <w:t xml:space="preserve"> p</w:t>
      </w:r>
      <w:r w:rsidR="00956DB9">
        <w:rPr>
          <w:rFonts w:ascii="Arial" w:hAnsi="Arial" w:cs="Arial"/>
        </w:rPr>
        <w:t xml:space="preserve">p. </w:t>
      </w:r>
      <w:r w:rsidRPr="00251B94">
        <w:rPr>
          <w:rFonts w:ascii="Arial" w:hAnsi="Arial" w:cs="Arial"/>
        </w:rPr>
        <w:t>5</w:t>
      </w:r>
      <w:r w:rsidR="0085190A" w:rsidRPr="00251B94">
        <w:rPr>
          <w:rFonts w:ascii="Arial" w:hAnsi="Arial" w:cs="Arial"/>
        </w:rPr>
        <w:t>6-</w:t>
      </w:r>
      <w:r w:rsidRPr="00251B94">
        <w:rPr>
          <w:rFonts w:ascii="Arial" w:hAnsi="Arial" w:cs="Arial"/>
        </w:rPr>
        <w:t>7</w:t>
      </w:r>
      <w:r w:rsidR="00956DB9">
        <w:rPr>
          <w:rFonts w:ascii="Arial" w:hAnsi="Arial" w:cs="Arial"/>
        </w:rPr>
        <w:t>.</w:t>
      </w:r>
    </w:p>
  </w:footnote>
  <w:footnote w:id="30">
    <w:p w14:paraId="72746CEB" w14:textId="5051277F" w:rsidR="00D73CE5" w:rsidRPr="00251B94" w:rsidRDefault="00D73CE5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E854A9" w:rsidRPr="00251B94">
        <w:rPr>
          <w:rFonts w:ascii="Arial" w:hAnsi="Arial" w:cs="Arial"/>
        </w:rPr>
        <w:t>Pfeffer</w:t>
      </w:r>
      <w:r w:rsidR="00E854A9">
        <w:rPr>
          <w:rFonts w:ascii="Arial" w:hAnsi="Arial" w:cs="Arial"/>
        </w:rPr>
        <w:t>, ‘</w:t>
      </w:r>
      <w:r w:rsidR="00E854A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E854A9" w:rsidRPr="007812AD">
        <w:rPr>
          <w:rFonts w:ascii="Arial" w:hAnsi="Arial" w:cs="Arial"/>
        </w:rPr>
        <w:t>he</w:t>
      </w:r>
      <w:proofErr w:type="gramEnd"/>
      <w:r w:rsidR="00E854A9"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="00E854A9"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="00E854A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E854A9" w:rsidRPr="007812AD">
        <w:rPr>
          <w:rFonts w:ascii="Arial" w:hAnsi="Arial" w:cs="Arial"/>
        </w:rPr>
        <w:t>he Early Modern World’</w:t>
      </w:r>
      <w:r w:rsidR="00E854A9">
        <w:rPr>
          <w:rFonts w:ascii="Arial" w:hAnsi="Arial" w:cs="Arial"/>
        </w:rPr>
        <w:t>, p. 1166.</w:t>
      </w:r>
    </w:p>
  </w:footnote>
  <w:footnote w:id="31">
    <w:p w14:paraId="72DD0F9C" w14:textId="1B296F78" w:rsidR="00D73CE5" w:rsidRPr="00251B94" w:rsidRDefault="00D73CE5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956DB9">
        <w:rPr>
          <w:rFonts w:ascii="Arial" w:hAnsi="Arial" w:cs="Arial"/>
          <w:sz w:val="20"/>
          <w:szCs w:val="20"/>
        </w:rPr>
        <w:t xml:space="preserve">Amanda </w:t>
      </w:r>
      <w:r w:rsidRPr="00251B94">
        <w:rPr>
          <w:rFonts w:ascii="Arial" w:hAnsi="Arial" w:cs="Arial"/>
          <w:sz w:val="20"/>
          <w:szCs w:val="20"/>
        </w:rPr>
        <w:t xml:space="preserve">Frugoli, </w:t>
      </w:r>
      <w:r w:rsidR="00956DB9">
        <w:rPr>
          <w:rFonts w:ascii="Arial" w:hAnsi="Arial" w:cs="Arial"/>
          <w:sz w:val="20"/>
          <w:szCs w:val="20"/>
        </w:rPr>
        <w:t>Parekh</w:t>
      </w:r>
      <w:r w:rsidRPr="00251B94">
        <w:rPr>
          <w:rFonts w:ascii="Arial" w:hAnsi="Arial" w:cs="Arial"/>
          <w:sz w:val="20"/>
          <w:szCs w:val="20"/>
        </w:rPr>
        <w:t xml:space="preserve"> Saga</w:t>
      </w:r>
      <w:r w:rsidR="00956DB9">
        <w:rPr>
          <w:rFonts w:ascii="Arial" w:hAnsi="Arial" w:cs="Arial"/>
          <w:sz w:val="20"/>
          <w:szCs w:val="20"/>
        </w:rPr>
        <w:t>r</w:t>
      </w:r>
      <w:r w:rsidRPr="00251B94">
        <w:rPr>
          <w:rFonts w:ascii="Arial" w:hAnsi="Arial" w:cs="Arial"/>
          <w:sz w:val="20"/>
          <w:szCs w:val="20"/>
        </w:rPr>
        <w:t>, and</w:t>
      </w:r>
      <w:r w:rsidR="00956DB9">
        <w:rPr>
          <w:rFonts w:ascii="Arial" w:hAnsi="Arial" w:cs="Arial"/>
          <w:sz w:val="20"/>
          <w:szCs w:val="20"/>
        </w:rPr>
        <w:t xml:space="preserve"> Diaz</w:t>
      </w:r>
      <w:r w:rsidRPr="00251B94">
        <w:rPr>
          <w:rFonts w:ascii="Arial" w:hAnsi="Arial" w:cs="Arial"/>
          <w:sz w:val="20"/>
          <w:szCs w:val="20"/>
        </w:rPr>
        <w:t xml:space="preserve"> Graal, ‘Does Western </w:t>
      </w:r>
      <w:proofErr w:type="gramStart"/>
      <w:r w:rsidR="00B7368C">
        <w:rPr>
          <w:rFonts w:ascii="Arial" w:hAnsi="Arial" w:cs="Arial"/>
          <w:sz w:val="20"/>
          <w:szCs w:val="20"/>
        </w:rPr>
        <w:t>O</w:t>
      </w:r>
      <w:r w:rsidRPr="00251B94">
        <w:rPr>
          <w:rFonts w:ascii="Arial" w:hAnsi="Arial" w:cs="Arial"/>
          <w:sz w:val="20"/>
          <w:szCs w:val="20"/>
        </w:rPr>
        <w:t>r</w:t>
      </w:r>
      <w:proofErr w:type="gramEnd"/>
      <w:r w:rsidRPr="00251B94">
        <w:rPr>
          <w:rFonts w:ascii="Arial" w:hAnsi="Arial" w:cs="Arial"/>
          <w:sz w:val="20"/>
          <w:szCs w:val="20"/>
        </w:rPr>
        <w:t xml:space="preserve"> Chinese Zodiac Sign Predict COVID Infections </w:t>
      </w:r>
      <w:r w:rsidR="00B7368C">
        <w:rPr>
          <w:rFonts w:ascii="Arial" w:hAnsi="Arial" w:cs="Arial"/>
          <w:sz w:val="20"/>
          <w:szCs w:val="20"/>
        </w:rPr>
        <w:t>A</w:t>
      </w:r>
      <w:r w:rsidRPr="00251B94">
        <w:rPr>
          <w:rFonts w:ascii="Arial" w:hAnsi="Arial" w:cs="Arial"/>
          <w:sz w:val="20"/>
          <w:szCs w:val="20"/>
        </w:rPr>
        <w:t>nd Death?’, </w:t>
      </w:r>
      <w:r w:rsidRPr="00251B94">
        <w:rPr>
          <w:rFonts w:ascii="Arial" w:hAnsi="Arial" w:cs="Arial"/>
          <w:i/>
          <w:iCs/>
          <w:sz w:val="20"/>
          <w:szCs w:val="20"/>
        </w:rPr>
        <w:t>Curēus</w:t>
      </w:r>
      <w:r w:rsidRPr="00251B94">
        <w:rPr>
          <w:rFonts w:ascii="Arial" w:hAnsi="Arial" w:cs="Arial"/>
          <w:sz w:val="20"/>
          <w:szCs w:val="20"/>
        </w:rPr>
        <w:t>, 16.3 (2024), e56165–e56165 &lt;https://doi.org/10.7759/cureus.56165&gt;</w:t>
      </w:r>
      <w:r w:rsidR="00956DB9">
        <w:rPr>
          <w:rFonts w:ascii="Arial" w:hAnsi="Arial" w:cs="Arial"/>
          <w:sz w:val="20"/>
          <w:szCs w:val="20"/>
        </w:rPr>
        <w:t>.</w:t>
      </w:r>
    </w:p>
  </w:footnote>
  <w:footnote w:id="32">
    <w:p w14:paraId="52650F23" w14:textId="15BB2E67" w:rsidR="00D73CE5" w:rsidRPr="00251B94" w:rsidRDefault="00D73CE5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Pfeffer</w:t>
      </w:r>
      <w:r w:rsidR="00956DB9">
        <w:rPr>
          <w:rFonts w:ascii="Arial" w:hAnsi="Arial" w:cs="Arial"/>
        </w:rPr>
        <w:t xml:space="preserve">, </w:t>
      </w:r>
      <w:r w:rsidR="00956DB9">
        <w:rPr>
          <w:rFonts w:ascii="Arial" w:hAnsi="Arial" w:cs="Arial"/>
        </w:rPr>
        <w:t>‘</w:t>
      </w:r>
      <w:r w:rsidR="00956DB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</w:t>
      </w:r>
      <w:proofErr w:type="gramEnd"/>
      <w:r w:rsidR="00956DB9"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="00956DB9"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="00956DB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 Early Modern World’</w:t>
      </w:r>
      <w:r w:rsidR="00956DB9">
        <w:rPr>
          <w:rFonts w:ascii="Arial" w:hAnsi="Arial" w:cs="Arial"/>
        </w:rPr>
        <w:t>. P.</w:t>
      </w:r>
      <w:r w:rsidRPr="00251B94">
        <w:rPr>
          <w:rFonts w:ascii="Arial" w:hAnsi="Arial" w:cs="Arial"/>
        </w:rPr>
        <w:t xml:space="preserve"> 1167</w:t>
      </w:r>
      <w:r w:rsidR="00956DB9">
        <w:rPr>
          <w:rFonts w:ascii="Arial" w:hAnsi="Arial" w:cs="Arial"/>
        </w:rPr>
        <w:t>.</w:t>
      </w:r>
    </w:p>
  </w:footnote>
  <w:footnote w:id="33">
    <w:p w14:paraId="0C30E169" w14:textId="3982F83F" w:rsidR="005D6FA9" w:rsidRPr="00251B94" w:rsidRDefault="005D6FA9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1167</w:t>
      </w:r>
      <w:r w:rsidR="00956DB9">
        <w:rPr>
          <w:rFonts w:ascii="Arial" w:hAnsi="Arial" w:cs="Arial"/>
        </w:rPr>
        <w:t>.</w:t>
      </w:r>
    </w:p>
  </w:footnote>
  <w:footnote w:id="34">
    <w:p w14:paraId="34004C21" w14:textId="4BD2F850" w:rsidR="00D73CE5" w:rsidRPr="00251B94" w:rsidRDefault="00D73CE5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>Ibid. p.</w:t>
      </w:r>
      <w:r w:rsidRPr="00251B94">
        <w:rPr>
          <w:rFonts w:ascii="Arial" w:hAnsi="Arial" w:cs="Arial"/>
        </w:rPr>
        <w:t xml:space="preserve"> 1168</w:t>
      </w:r>
      <w:r w:rsidR="00956DB9">
        <w:rPr>
          <w:rFonts w:ascii="Arial" w:hAnsi="Arial" w:cs="Arial"/>
        </w:rPr>
        <w:t>.</w:t>
      </w:r>
    </w:p>
  </w:footnote>
  <w:footnote w:id="35">
    <w:p w14:paraId="15B4E32C" w14:textId="40666A15" w:rsidR="00B262F2" w:rsidRPr="00251B94" w:rsidRDefault="00B262F2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Ibid. p. </w:t>
      </w:r>
      <w:r w:rsidRPr="00251B94">
        <w:rPr>
          <w:rFonts w:ascii="Arial" w:hAnsi="Arial" w:cs="Arial"/>
        </w:rPr>
        <w:t>1172</w:t>
      </w:r>
      <w:r w:rsidR="00956DB9">
        <w:rPr>
          <w:rFonts w:ascii="Arial" w:hAnsi="Arial" w:cs="Arial"/>
        </w:rPr>
        <w:t>.</w:t>
      </w:r>
    </w:p>
  </w:footnote>
  <w:footnote w:id="36">
    <w:p w14:paraId="182AFF28" w14:textId="6EFC4746" w:rsidR="00B262F2" w:rsidRPr="00251B94" w:rsidRDefault="00B262F2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956DB9">
        <w:rPr>
          <w:rFonts w:ascii="Arial" w:hAnsi="Arial" w:cs="Arial"/>
        </w:rPr>
        <w:t xml:space="preserve">Ibid. </w:t>
      </w:r>
      <w:r w:rsidRPr="00251B94">
        <w:rPr>
          <w:rFonts w:ascii="Arial" w:hAnsi="Arial" w:cs="Arial"/>
        </w:rPr>
        <w:t>p</w:t>
      </w:r>
      <w:r w:rsidR="00956DB9">
        <w:rPr>
          <w:rFonts w:ascii="Arial" w:hAnsi="Arial" w:cs="Arial"/>
        </w:rPr>
        <w:t>.</w:t>
      </w:r>
      <w:r w:rsidRPr="00251B94">
        <w:rPr>
          <w:rFonts w:ascii="Arial" w:hAnsi="Arial" w:cs="Arial"/>
        </w:rPr>
        <w:t xml:space="preserve"> 1175</w:t>
      </w:r>
      <w:r w:rsidR="00956DB9">
        <w:rPr>
          <w:rFonts w:ascii="Arial" w:hAnsi="Arial" w:cs="Arial"/>
        </w:rPr>
        <w:t>.</w:t>
      </w:r>
    </w:p>
  </w:footnote>
  <w:footnote w:id="37">
    <w:p w14:paraId="31F59EFF" w14:textId="1388A7A6" w:rsidR="00B262F2" w:rsidRPr="00251B94" w:rsidRDefault="00B262F2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</w:t>
      </w:r>
      <w:r w:rsidR="007812AD" w:rsidRPr="007812AD">
        <w:rPr>
          <w:rFonts w:ascii="Arial" w:hAnsi="Arial" w:cs="Arial"/>
        </w:rPr>
        <w:t>Campion, </w:t>
      </w:r>
      <w:r w:rsidR="007812AD" w:rsidRPr="007812AD">
        <w:rPr>
          <w:rFonts w:ascii="Arial" w:hAnsi="Arial" w:cs="Arial"/>
          <w:i/>
          <w:iCs/>
        </w:rPr>
        <w:t xml:space="preserve">History of Western Astrology. The Medieval </w:t>
      </w:r>
      <w:proofErr w:type="gramStart"/>
      <w:r w:rsidR="00B7368C">
        <w:rPr>
          <w:rFonts w:ascii="Arial" w:hAnsi="Arial" w:cs="Arial"/>
          <w:i/>
          <w:iCs/>
        </w:rPr>
        <w:t>A</w:t>
      </w:r>
      <w:r w:rsidR="007812AD" w:rsidRPr="007812AD">
        <w:rPr>
          <w:rFonts w:ascii="Arial" w:hAnsi="Arial" w:cs="Arial"/>
          <w:i/>
          <w:iCs/>
        </w:rPr>
        <w:t>nd</w:t>
      </w:r>
      <w:proofErr w:type="gramEnd"/>
      <w:r w:rsidR="007812AD" w:rsidRPr="007812AD">
        <w:rPr>
          <w:rFonts w:ascii="Arial" w:hAnsi="Arial" w:cs="Arial"/>
          <w:i/>
          <w:iCs/>
        </w:rPr>
        <w:t xml:space="preserve"> Modern Worlds. Volume II</w:t>
      </w:r>
      <w:r w:rsidR="004923F2">
        <w:rPr>
          <w:rFonts w:ascii="Arial" w:hAnsi="Arial" w:cs="Arial"/>
          <w:i/>
          <w:iCs/>
        </w:rPr>
        <w:t>,</w:t>
      </w:r>
      <w:r w:rsidRPr="00251B94">
        <w:rPr>
          <w:rFonts w:ascii="Arial" w:hAnsi="Arial" w:cs="Arial"/>
        </w:rPr>
        <w:t xml:space="preserve"> p. X</w:t>
      </w:r>
      <w:r w:rsidR="004923F2">
        <w:rPr>
          <w:rFonts w:ascii="Arial" w:hAnsi="Arial" w:cs="Arial"/>
        </w:rPr>
        <w:t>.</w:t>
      </w:r>
    </w:p>
  </w:footnote>
  <w:footnote w:id="38">
    <w:p w14:paraId="66E670D7" w14:textId="4AF50AD0" w:rsidR="000B17B0" w:rsidRPr="00251B94" w:rsidRDefault="000B17B0" w:rsidP="003D145B">
      <w:pPr>
        <w:pStyle w:val="FootnoteText"/>
        <w:rPr>
          <w:rFonts w:ascii="Arial" w:hAnsi="Arial" w:cs="Arial"/>
        </w:rPr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French</w:t>
      </w:r>
      <w:r w:rsidR="00956DB9">
        <w:rPr>
          <w:rFonts w:ascii="Arial" w:hAnsi="Arial" w:cs="Arial"/>
        </w:rPr>
        <w:t xml:space="preserve">, </w:t>
      </w:r>
      <w:r w:rsidR="00956DB9">
        <w:rPr>
          <w:rFonts w:ascii="Arial" w:hAnsi="Arial" w:cs="Arial"/>
        </w:rPr>
        <w:t>‘</w:t>
      </w:r>
      <w:r w:rsidR="00956DB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</w:t>
      </w:r>
      <w:proofErr w:type="gramEnd"/>
      <w:r w:rsidR="00956DB9"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="00956DB9"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="00956DB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956DB9" w:rsidRPr="007812AD">
        <w:rPr>
          <w:rFonts w:ascii="Arial" w:hAnsi="Arial" w:cs="Arial"/>
        </w:rPr>
        <w:t>he Early Modern World’</w:t>
      </w:r>
      <w:r w:rsidR="00956DB9">
        <w:rPr>
          <w:rFonts w:ascii="Arial" w:hAnsi="Arial" w:cs="Arial"/>
        </w:rPr>
        <w:t>,</w:t>
      </w:r>
      <w:r w:rsidRPr="00251B94">
        <w:rPr>
          <w:rFonts w:ascii="Arial" w:hAnsi="Arial" w:cs="Arial"/>
        </w:rPr>
        <w:t xml:space="preserve"> p.453</w:t>
      </w:r>
      <w:r w:rsidR="00956DB9">
        <w:rPr>
          <w:rFonts w:ascii="Arial" w:hAnsi="Arial" w:cs="Arial"/>
        </w:rPr>
        <w:t>.</w:t>
      </w:r>
    </w:p>
  </w:footnote>
  <w:footnote w:id="39">
    <w:p w14:paraId="1AE79481" w14:textId="3BE3E8FD" w:rsidR="000B17B0" w:rsidRPr="00251B94" w:rsidRDefault="000B17B0" w:rsidP="003D145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51B94">
        <w:rPr>
          <w:rStyle w:val="FootnoteReference"/>
          <w:rFonts w:ascii="Arial" w:hAnsi="Arial" w:cs="Arial"/>
          <w:sz w:val="20"/>
          <w:szCs w:val="20"/>
        </w:rPr>
        <w:footnoteRef/>
      </w:r>
      <w:r w:rsidRPr="00251B94">
        <w:rPr>
          <w:rFonts w:ascii="Arial" w:hAnsi="Arial" w:cs="Arial"/>
          <w:sz w:val="20"/>
          <w:szCs w:val="20"/>
        </w:rPr>
        <w:t xml:space="preserve"> </w:t>
      </w:r>
      <w:r w:rsidR="00956DB9" w:rsidRPr="00251B94">
        <w:rPr>
          <w:rFonts w:ascii="Arial" w:hAnsi="Arial" w:cs="Arial"/>
          <w:sz w:val="20"/>
          <w:szCs w:val="20"/>
        </w:rPr>
        <w:t>Christopher J.</w:t>
      </w:r>
      <w:r w:rsidR="00956DB9">
        <w:rPr>
          <w:rFonts w:ascii="Arial" w:hAnsi="Arial" w:cs="Arial"/>
          <w:sz w:val="20"/>
          <w:szCs w:val="20"/>
        </w:rPr>
        <w:t xml:space="preserve"> </w:t>
      </w:r>
      <w:r w:rsidRPr="00251B94">
        <w:rPr>
          <w:rFonts w:ascii="Arial" w:hAnsi="Arial" w:cs="Arial"/>
          <w:sz w:val="20"/>
          <w:szCs w:val="20"/>
        </w:rPr>
        <w:t xml:space="preserve">Mitchell, </w:t>
      </w:r>
      <w:r w:rsidRPr="00956DB9">
        <w:rPr>
          <w:rFonts w:ascii="Arial" w:hAnsi="Arial" w:cs="Arial"/>
          <w:i/>
          <w:iCs/>
          <w:sz w:val="20"/>
          <w:szCs w:val="20"/>
        </w:rPr>
        <w:t xml:space="preserve">Roger </w:t>
      </w:r>
      <w:proofErr w:type="gramStart"/>
      <w:r w:rsidR="00B7368C">
        <w:rPr>
          <w:rFonts w:ascii="Arial" w:hAnsi="Arial" w:cs="Arial"/>
          <w:i/>
          <w:iCs/>
          <w:sz w:val="20"/>
          <w:szCs w:val="20"/>
        </w:rPr>
        <w:t>O</w:t>
      </w:r>
      <w:r w:rsidRPr="00956DB9">
        <w:rPr>
          <w:rFonts w:ascii="Arial" w:hAnsi="Arial" w:cs="Arial"/>
          <w:i/>
          <w:iCs/>
          <w:sz w:val="20"/>
          <w:szCs w:val="20"/>
        </w:rPr>
        <w:t>f</w:t>
      </w:r>
      <w:proofErr w:type="gramEnd"/>
      <w:r w:rsidRPr="00956DB9">
        <w:rPr>
          <w:rFonts w:ascii="Arial" w:hAnsi="Arial" w:cs="Arial"/>
          <w:i/>
          <w:iCs/>
          <w:sz w:val="20"/>
          <w:szCs w:val="20"/>
        </w:rPr>
        <w:t xml:space="preserve"> Hereford’s Judicial Astrology: England’s First Astrology Book?</w:t>
      </w:r>
      <w:r w:rsidRPr="00251B94">
        <w:rPr>
          <w:rFonts w:ascii="Arial" w:hAnsi="Arial" w:cs="Arial"/>
          <w:sz w:val="20"/>
          <w:szCs w:val="20"/>
        </w:rPr>
        <w:t xml:space="preserve"> (</w:t>
      </w:r>
      <w:r w:rsidR="001F1027">
        <w:rPr>
          <w:rFonts w:ascii="Arial" w:hAnsi="Arial" w:cs="Arial"/>
          <w:sz w:val="20"/>
          <w:szCs w:val="20"/>
        </w:rPr>
        <w:t xml:space="preserve">Unpublished PhD thesis, </w:t>
      </w:r>
      <w:r w:rsidRPr="00251B94">
        <w:rPr>
          <w:rFonts w:ascii="Arial" w:hAnsi="Arial" w:cs="Arial"/>
          <w:sz w:val="20"/>
          <w:szCs w:val="20"/>
        </w:rPr>
        <w:t>University of Leicester</w:t>
      </w:r>
      <w:r w:rsidR="001F1027">
        <w:rPr>
          <w:rFonts w:ascii="Arial" w:hAnsi="Arial" w:cs="Arial"/>
          <w:sz w:val="20"/>
          <w:szCs w:val="20"/>
        </w:rPr>
        <w:t>, 2002</w:t>
      </w:r>
      <w:r w:rsidRPr="00251B94">
        <w:rPr>
          <w:rFonts w:ascii="Arial" w:hAnsi="Arial" w:cs="Arial"/>
          <w:sz w:val="20"/>
          <w:szCs w:val="20"/>
        </w:rPr>
        <w:t>)</w:t>
      </w:r>
      <w:r w:rsidR="001F1027">
        <w:rPr>
          <w:rFonts w:ascii="Arial" w:hAnsi="Arial" w:cs="Arial"/>
          <w:sz w:val="20"/>
          <w:szCs w:val="20"/>
        </w:rPr>
        <w:t>. &lt;</w:t>
      </w:r>
      <w:hyperlink r:id="rId4" w:history="1">
        <w:r w:rsidR="001F1027" w:rsidRPr="007A0446">
          <w:rPr>
            <w:rStyle w:val="Hyperlink"/>
            <w:rFonts w:ascii="Arial" w:hAnsi="Arial" w:cs="Arial"/>
            <w:sz w:val="20"/>
            <w:szCs w:val="20"/>
          </w:rPr>
          <w:t>https://doi.org/10.25392/leicester.data.11793636.v1</w:t>
        </w:r>
      </w:hyperlink>
      <w:r w:rsidR="001F1027">
        <w:rPr>
          <w:rFonts w:ascii="Arial" w:hAnsi="Arial" w:cs="Arial"/>
          <w:sz w:val="20"/>
          <w:szCs w:val="20"/>
        </w:rPr>
        <w:t>&gt; [accessed 27</w:t>
      </w:r>
      <w:r w:rsidR="00F56DA0">
        <w:rPr>
          <w:rFonts w:ascii="Arial" w:hAnsi="Arial" w:cs="Arial"/>
          <w:sz w:val="20"/>
          <w:szCs w:val="20"/>
        </w:rPr>
        <w:t xml:space="preserve"> </w:t>
      </w:r>
      <w:r w:rsidR="001F1027">
        <w:rPr>
          <w:rFonts w:ascii="Arial" w:hAnsi="Arial" w:cs="Arial"/>
          <w:sz w:val="20"/>
          <w:szCs w:val="20"/>
        </w:rPr>
        <w:t>October</w:t>
      </w:r>
      <w:r w:rsidR="00F56DA0">
        <w:rPr>
          <w:rFonts w:ascii="Arial" w:hAnsi="Arial" w:cs="Arial"/>
          <w:sz w:val="20"/>
          <w:szCs w:val="20"/>
        </w:rPr>
        <w:t xml:space="preserve"> </w:t>
      </w:r>
      <w:r w:rsidR="001F1027">
        <w:rPr>
          <w:rFonts w:ascii="Arial" w:hAnsi="Arial" w:cs="Arial"/>
          <w:sz w:val="20"/>
          <w:szCs w:val="20"/>
        </w:rPr>
        <w:t>2024].</w:t>
      </w:r>
    </w:p>
  </w:footnote>
  <w:footnote w:id="40">
    <w:p w14:paraId="46A01CFC" w14:textId="71196560" w:rsidR="00062057" w:rsidRDefault="00062057" w:rsidP="003D145B">
      <w:pPr>
        <w:pStyle w:val="FootnoteText"/>
      </w:pPr>
      <w:r w:rsidRPr="00251B94">
        <w:rPr>
          <w:rStyle w:val="FootnoteReference"/>
          <w:rFonts w:ascii="Arial" w:hAnsi="Arial" w:cs="Arial"/>
        </w:rPr>
        <w:footnoteRef/>
      </w:r>
      <w:r w:rsidRPr="00251B94">
        <w:rPr>
          <w:rFonts w:ascii="Arial" w:hAnsi="Arial" w:cs="Arial"/>
        </w:rPr>
        <w:t xml:space="preserve"> Fr</w:t>
      </w:r>
      <w:r w:rsidR="00E854A9">
        <w:rPr>
          <w:rFonts w:ascii="Arial" w:hAnsi="Arial" w:cs="Arial"/>
        </w:rPr>
        <w:t xml:space="preserve">ench, </w:t>
      </w:r>
      <w:r w:rsidR="00E854A9">
        <w:rPr>
          <w:rFonts w:ascii="Arial" w:hAnsi="Arial" w:cs="Arial"/>
        </w:rPr>
        <w:t>‘</w:t>
      </w:r>
      <w:r w:rsidR="00E854A9" w:rsidRPr="007812AD">
        <w:rPr>
          <w:rFonts w:ascii="Arial" w:hAnsi="Arial" w:cs="Arial"/>
        </w:rPr>
        <w:t xml:space="preserve">Reassessing </w:t>
      </w:r>
      <w:proofErr w:type="gramStart"/>
      <w:r w:rsidR="00B7368C">
        <w:rPr>
          <w:rFonts w:ascii="Arial" w:hAnsi="Arial" w:cs="Arial"/>
        </w:rPr>
        <w:t>T</w:t>
      </w:r>
      <w:r w:rsidR="00E854A9" w:rsidRPr="007812AD">
        <w:rPr>
          <w:rFonts w:ascii="Arial" w:hAnsi="Arial" w:cs="Arial"/>
        </w:rPr>
        <w:t>he</w:t>
      </w:r>
      <w:proofErr w:type="gramEnd"/>
      <w:r w:rsidR="00E854A9" w:rsidRPr="007812AD">
        <w:rPr>
          <w:rFonts w:ascii="Arial" w:hAnsi="Arial" w:cs="Arial"/>
        </w:rPr>
        <w:t xml:space="preserve"> Marginalization </w:t>
      </w:r>
      <w:r w:rsidR="00B7368C">
        <w:rPr>
          <w:rFonts w:ascii="Arial" w:hAnsi="Arial" w:cs="Arial"/>
        </w:rPr>
        <w:t>O</w:t>
      </w:r>
      <w:r w:rsidR="00E854A9" w:rsidRPr="007812AD">
        <w:rPr>
          <w:rFonts w:ascii="Arial" w:hAnsi="Arial" w:cs="Arial"/>
        </w:rPr>
        <w:t xml:space="preserve">f Astrology </w:t>
      </w:r>
      <w:r w:rsidR="00B7368C">
        <w:rPr>
          <w:rFonts w:ascii="Arial" w:hAnsi="Arial" w:cs="Arial"/>
        </w:rPr>
        <w:t>I</w:t>
      </w:r>
      <w:r w:rsidR="00E854A9" w:rsidRPr="007812AD">
        <w:rPr>
          <w:rFonts w:ascii="Arial" w:hAnsi="Arial" w:cs="Arial"/>
        </w:rPr>
        <w:t xml:space="preserve">n </w:t>
      </w:r>
      <w:r w:rsidR="00B7368C">
        <w:rPr>
          <w:rFonts w:ascii="Arial" w:hAnsi="Arial" w:cs="Arial"/>
        </w:rPr>
        <w:t>T</w:t>
      </w:r>
      <w:r w:rsidR="00E854A9" w:rsidRPr="007812AD">
        <w:rPr>
          <w:rFonts w:ascii="Arial" w:hAnsi="Arial" w:cs="Arial"/>
        </w:rPr>
        <w:t>he Early Modern World’</w:t>
      </w:r>
      <w:r w:rsidR="00E854A9">
        <w:rPr>
          <w:rFonts w:ascii="Arial" w:hAnsi="Arial" w:cs="Arial"/>
        </w:rPr>
        <w:t>,</w:t>
      </w:r>
      <w:r w:rsidR="00E854A9">
        <w:rPr>
          <w:rFonts w:ascii="Arial" w:hAnsi="Arial" w:cs="Arial"/>
        </w:rPr>
        <w:t xml:space="preserve"> </w:t>
      </w:r>
      <w:r w:rsidRPr="00251B94">
        <w:rPr>
          <w:rFonts w:ascii="Arial" w:hAnsi="Arial" w:cs="Arial"/>
        </w:rPr>
        <w:t>p. 453.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212742889"/>
      <w:docPartObj>
        <w:docPartGallery w:val="Page Numbers (Top of Page)"/>
        <w:docPartUnique/>
      </w:docPartObj>
    </w:sdtPr>
    <w:sdtContent>
      <w:p w14:paraId="7F49BC74" w14:textId="196959DC" w:rsidR="00EB7075" w:rsidRDefault="00EB7075" w:rsidP="004E0911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61901201"/>
      <w:docPartObj>
        <w:docPartGallery w:val="Page Numbers (Top of Page)"/>
        <w:docPartUnique/>
      </w:docPartObj>
    </w:sdtPr>
    <w:sdtContent>
      <w:p w14:paraId="4DF2BF0D" w14:textId="0E0C317D" w:rsidR="00866B82" w:rsidRDefault="00866B82" w:rsidP="004E0911">
        <w:pPr>
          <w:pStyle w:val="Head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5B17B5" w14:textId="77777777" w:rsidR="00866B82" w:rsidRDefault="00866B82" w:rsidP="00866B8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351768188"/>
      <w:docPartObj>
        <w:docPartGallery w:val="Page Numbers (Top of Page)"/>
        <w:docPartUnique/>
      </w:docPartObj>
    </w:sdtPr>
    <w:sdtContent>
      <w:p w14:paraId="7D0F0699" w14:textId="2F3233B6" w:rsidR="004E0911" w:rsidRDefault="004E0911" w:rsidP="007A0446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F5431EA" w14:textId="17A0E922" w:rsidR="004E0911" w:rsidRPr="004E0911" w:rsidRDefault="004E0911" w:rsidP="004E0911">
    <w:pPr>
      <w:pStyle w:val="Header"/>
      <w:ind w:right="360"/>
      <w:rPr>
        <w:rFonts w:cs="Times New Roman (Body CS)"/>
        <w:sz w:val="20"/>
      </w:rPr>
    </w:pPr>
    <w:r w:rsidRPr="009D44C3">
      <w:rPr>
        <w:rFonts w:cs="Times New Roman (Body CS)"/>
        <w:sz w:val="20"/>
      </w:rPr>
      <w:t>Rhian Herbert 1402931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4390020"/>
      <w:docPartObj>
        <w:docPartGallery w:val="Page Numbers (Top of Page)"/>
        <w:docPartUnique/>
      </w:docPartObj>
    </w:sdtPr>
    <w:sdtContent>
      <w:p w14:paraId="0BAC6C39" w14:textId="41E4DC4E" w:rsidR="004E0911" w:rsidRDefault="004E0911" w:rsidP="007A0446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C9028E2" w14:textId="5CEDBC23" w:rsidR="004E0911" w:rsidRPr="004E0911" w:rsidRDefault="004E0911" w:rsidP="004E0911">
    <w:pPr>
      <w:pStyle w:val="Header"/>
      <w:ind w:right="360"/>
      <w:rPr>
        <w:rFonts w:cs="Times New Roman (Body CS)"/>
        <w:sz w:val="20"/>
      </w:rPr>
    </w:pPr>
    <w:r w:rsidRPr="009D44C3">
      <w:rPr>
        <w:rFonts w:cs="Times New Roman (Body CS)"/>
        <w:sz w:val="20"/>
      </w:rPr>
      <w:t>Rhian Herbert 1402931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0F"/>
    <w:rsid w:val="000255A4"/>
    <w:rsid w:val="00057A8E"/>
    <w:rsid w:val="00062057"/>
    <w:rsid w:val="000904C3"/>
    <w:rsid w:val="000928D1"/>
    <w:rsid w:val="000941FB"/>
    <w:rsid w:val="000A5716"/>
    <w:rsid w:val="000A7F31"/>
    <w:rsid w:val="000B0FD0"/>
    <w:rsid w:val="000B17B0"/>
    <w:rsid w:val="000E26B4"/>
    <w:rsid w:val="001114B3"/>
    <w:rsid w:val="001328E4"/>
    <w:rsid w:val="001359C5"/>
    <w:rsid w:val="001A3EE3"/>
    <w:rsid w:val="001B29E2"/>
    <w:rsid w:val="001D4ECA"/>
    <w:rsid w:val="001F1027"/>
    <w:rsid w:val="001F45AD"/>
    <w:rsid w:val="00235153"/>
    <w:rsid w:val="002407F4"/>
    <w:rsid w:val="00251B94"/>
    <w:rsid w:val="00274E27"/>
    <w:rsid w:val="002860A2"/>
    <w:rsid w:val="002C2C79"/>
    <w:rsid w:val="002D74AE"/>
    <w:rsid w:val="002E2BAC"/>
    <w:rsid w:val="003006F9"/>
    <w:rsid w:val="0030430E"/>
    <w:rsid w:val="00320AA6"/>
    <w:rsid w:val="0032695E"/>
    <w:rsid w:val="00351EF3"/>
    <w:rsid w:val="00393989"/>
    <w:rsid w:val="003A32CB"/>
    <w:rsid w:val="003D145B"/>
    <w:rsid w:val="003D7C5C"/>
    <w:rsid w:val="003E0D3A"/>
    <w:rsid w:val="003E64CD"/>
    <w:rsid w:val="003F13DE"/>
    <w:rsid w:val="00403EE8"/>
    <w:rsid w:val="00430E54"/>
    <w:rsid w:val="004355F5"/>
    <w:rsid w:val="004432B5"/>
    <w:rsid w:val="00443887"/>
    <w:rsid w:val="00482FA9"/>
    <w:rsid w:val="0048632F"/>
    <w:rsid w:val="004923F2"/>
    <w:rsid w:val="004A49BD"/>
    <w:rsid w:val="004A6CCA"/>
    <w:rsid w:val="004C4F2F"/>
    <w:rsid w:val="004C56E4"/>
    <w:rsid w:val="004E0911"/>
    <w:rsid w:val="004E5826"/>
    <w:rsid w:val="004F6958"/>
    <w:rsid w:val="00520E57"/>
    <w:rsid w:val="0054663C"/>
    <w:rsid w:val="0055715F"/>
    <w:rsid w:val="00567912"/>
    <w:rsid w:val="00570D72"/>
    <w:rsid w:val="005C467C"/>
    <w:rsid w:val="005C4B55"/>
    <w:rsid w:val="005D6FA9"/>
    <w:rsid w:val="0061678D"/>
    <w:rsid w:val="00631ABF"/>
    <w:rsid w:val="00657E39"/>
    <w:rsid w:val="00667500"/>
    <w:rsid w:val="006A36C0"/>
    <w:rsid w:val="006D1906"/>
    <w:rsid w:val="006F292F"/>
    <w:rsid w:val="006F4776"/>
    <w:rsid w:val="0072363C"/>
    <w:rsid w:val="0073686A"/>
    <w:rsid w:val="00745527"/>
    <w:rsid w:val="00746765"/>
    <w:rsid w:val="0075564A"/>
    <w:rsid w:val="00756B2B"/>
    <w:rsid w:val="007753EC"/>
    <w:rsid w:val="00777C08"/>
    <w:rsid w:val="007812AD"/>
    <w:rsid w:val="00784A84"/>
    <w:rsid w:val="007A78D4"/>
    <w:rsid w:val="007E1547"/>
    <w:rsid w:val="007F4BDE"/>
    <w:rsid w:val="007F5D62"/>
    <w:rsid w:val="00821F5E"/>
    <w:rsid w:val="008435F8"/>
    <w:rsid w:val="0085190A"/>
    <w:rsid w:val="00866B82"/>
    <w:rsid w:val="0087019B"/>
    <w:rsid w:val="0088653E"/>
    <w:rsid w:val="008B3D94"/>
    <w:rsid w:val="008B7AE5"/>
    <w:rsid w:val="008D5447"/>
    <w:rsid w:val="0092655D"/>
    <w:rsid w:val="00956DB9"/>
    <w:rsid w:val="00970C9A"/>
    <w:rsid w:val="00990533"/>
    <w:rsid w:val="009A288F"/>
    <w:rsid w:val="009D44C3"/>
    <w:rsid w:val="00A3398A"/>
    <w:rsid w:val="00A4494D"/>
    <w:rsid w:val="00A6404B"/>
    <w:rsid w:val="00AC333F"/>
    <w:rsid w:val="00AE587D"/>
    <w:rsid w:val="00B03F05"/>
    <w:rsid w:val="00B1614B"/>
    <w:rsid w:val="00B262F2"/>
    <w:rsid w:val="00B35636"/>
    <w:rsid w:val="00B37BE5"/>
    <w:rsid w:val="00B46026"/>
    <w:rsid w:val="00B50C51"/>
    <w:rsid w:val="00B7368C"/>
    <w:rsid w:val="00BF3DED"/>
    <w:rsid w:val="00BF58DB"/>
    <w:rsid w:val="00BF782C"/>
    <w:rsid w:val="00C0667E"/>
    <w:rsid w:val="00C167CB"/>
    <w:rsid w:val="00C21312"/>
    <w:rsid w:val="00C218C4"/>
    <w:rsid w:val="00CA0408"/>
    <w:rsid w:val="00CB2ABD"/>
    <w:rsid w:val="00D00D46"/>
    <w:rsid w:val="00D42EC6"/>
    <w:rsid w:val="00D4604B"/>
    <w:rsid w:val="00D73CE5"/>
    <w:rsid w:val="00D74384"/>
    <w:rsid w:val="00E06093"/>
    <w:rsid w:val="00E11991"/>
    <w:rsid w:val="00E223F6"/>
    <w:rsid w:val="00E26A61"/>
    <w:rsid w:val="00E854A9"/>
    <w:rsid w:val="00E96D91"/>
    <w:rsid w:val="00EB4F0F"/>
    <w:rsid w:val="00EB7075"/>
    <w:rsid w:val="00ED5659"/>
    <w:rsid w:val="00EF1965"/>
    <w:rsid w:val="00F03AEF"/>
    <w:rsid w:val="00F53D93"/>
    <w:rsid w:val="00F56DA0"/>
    <w:rsid w:val="00F716D7"/>
    <w:rsid w:val="00F903F9"/>
    <w:rsid w:val="00F93964"/>
    <w:rsid w:val="00FE2215"/>
    <w:rsid w:val="00FE536A"/>
    <w:rsid w:val="00FF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3102D"/>
  <w15:chartTrackingRefBased/>
  <w15:docId w15:val="{A52B62D2-4AD3-424E-B12A-1F6C767FD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4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4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EB4F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F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F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4F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4F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F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F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F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F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F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F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F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F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F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F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F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nhideWhenUsed/>
    <w:rsid w:val="003D7C5C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18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8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66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B82"/>
  </w:style>
  <w:style w:type="paragraph" w:styleId="Footer">
    <w:name w:val="footer"/>
    <w:basedOn w:val="Normal"/>
    <w:link w:val="FooterChar"/>
    <w:uiPriority w:val="99"/>
    <w:unhideWhenUsed/>
    <w:rsid w:val="00866B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B82"/>
  </w:style>
  <w:style w:type="character" w:styleId="PageNumber">
    <w:name w:val="page number"/>
    <w:basedOn w:val="DefaultParagraphFont"/>
    <w:uiPriority w:val="99"/>
    <w:semiHidden/>
    <w:unhideWhenUsed/>
    <w:rsid w:val="00866B82"/>
  </w:style>
  <w:style w:type="paragraph" w:styleId="FootnoteText">
    <w:name w:val="footnote text"/>
    <w:basedOn w:val="Normal"/>
    <w:link w:val="FootnoteTextChar"/>
    <w:uiPriority w:val="99"/>
    <w:unhideWhenUsed/>
    <w:rsid w:val="00D42E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42E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42EC6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D42EC6"/>
    <w:rPr>
      <w:color w:val="96607D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C467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C467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C46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1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9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8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0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2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4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3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6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5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9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oi.org/10.1086/357570" TargetMode="External"/><Relationship Id="rId18" Type="http://schemas.openxmlformats.org/officeDocument/2006/relationships/hyperlink" Target="https://doi.org/10.1093/pastj/gtac04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48550/arxiv.2301.06610" TargetMode="External"/><Relationship Id="rId17" Type="http://schemas.openxmlformats.org/officeDocument/2006/relationships/hyperlink" Target="https://doi.org/10.1016/S0262-4079(24)01508-2" TargetMode="External"/><Relationship Id="rId2" Type="http://schemas.openxmlformats.org/officeDocument/2006/relationships/styles" Target="styles.xml"/><Relationship Id="rId16" Type="http://schemas.openxmlformats.org/officeDocument/2006/relationships/hyperlink" Target="https://earlymodern.web.ox.ac.uk/people/dr-michelle-pfeffe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mbridge.org/core/services/aop-cambridge-core/content/view/C248E32CB5F0AEF06720B34F6B6D192B/S0025727300069751a.pdf/roger-french12-april-1938-14-may-2002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25392/leicester.data.11793636.v1" TargetMode="Externa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doi.org/10.7759/cureus.56165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arlymodern.web.ox.ac.uk/people/dr-michelle-pfeffer" TargetMode="External"/><Relationship Id="rId2" Type="http://schemas.openxmlformats.org/officeDocument/2006/relationships/hyperlink" Target="https://doi.org/10.48550/arxiv.2301.06610" TargetMode="External"/><Relationship Id="rId1" Type="http://schemas.openxmlformats.org/officeDocument/2006/relationships/hyperlink" Target="https://www.cambridge.org/core/services/aop-cambridge-core/content/view/C248E32CB5F0AEF06720B34F6B6D192B/S0025727300069751a.pdf/roger-french12-april-1938-14-may-2002.pdf" TargetMode="External"/><Relationship Id="rId4" Type="http://schemas.openxmlformats.org/officeDocument/2006/relationships/hyperlink" Target="https://doi.org/10.25392/leicester.data.11793636.v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56BAEC-9361-2646-B32C-306FEE5D7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10</Pages>
  <Words>2240</Words>
  <Characters>12770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Herbert</dc:creator>
  <cp:keywords/>
  <dc:description/>
  <cp:lastModifiedBy>Rhian Herbert</cp:lastModifiedBy>
  <cp:revision>94</cp:revision>
  <cp:lastPrinted>2024-11-03T19:28:00Z</cp:lastPrinted>
  <dcterms:created xsi:type="dcterms:W3CDTF">2024-10-29T20:50:00Z</dcterms:created>
  <dcterms:modified xsi:type="dcterms:W3CDTF">2024-11-03T19:53:00Z</dcterms:modified>
</cp:coreProperties>
</file>