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Default Extension="png" ContentType="image/png"/>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D513F2" w:rsidRPr="00350379" w:rsidRDefault="00D513F2" w:rsidP="00E715AA">
      <w:pPr>
        <w:jc w:val="center"/>
        <w:rPr>
          <w:rFonts w:ascii="Arial" w:hAnsi="Arial"/>
          <w:i/>
          <w:sz w:val="40"/>
          <w:u w:val="single"/>
          <w:lang w:val="en-GB"/>
        </w:rPr>
      </w:pPr>
      <w:r w:rsidRPr="00350379">
        <w:rPr>
          <w:rFonts w:ascii="Arial" w:hAnsi="Arial"/>
          <w:i/>
          <w:sz w:val="40"/>
          <w:u w:val="single"/>
          <w:lang w:val="en-GB"/>
        </w:rPr>
        <w:t>The exploration of auteur theory and connection to modern day filmmakers.</w:t>
      </w:r>
    </w:p>
    <w:p w:rsidR="00D513F2" w:rsidRPr="00350379" w:rsidRDefault="00D513F2" w:rsidP="00ED4ECE">
      <w:pPr>
        <w:rPr>
          <w:rFonts w:ascii="Arial" w:hAnsi="Arial"/>
          <w:lang w:val="en-GB"/>
        </w:rPr>
      </w:pPr>
      <w:r w:rsidRPr="00350379">
        <w:rPr>
          <w:rFonts w:ascii="Arial" w:hAnsi="Arial"/>
          <w:b/>
          <w:lang w:val="en-GB"/>
        </w:rPr>
        <w:t xml:space="preserve">Introduction </w:t>
      </w:r>
    </w:p>
    <w:p w:rsidR="00D513F2" w:rsidRPr="00350379" w:rsidRDefault="00D513F2" w:rsidP="00D513F2">
      <w:pPr>
        <w:rPr>
          <w:rFonts w:ascii="Arial" w:hAnsi="Arial"/>
          <w:lang w:val="en-GB"/>
        </w:rPr>
      </w:pPr>
      <w:r w:rsidRPr="00350379">
        <w:rPr>
          <w:rFonts w:ascii="Arial" w:hAnsi="Arial"/>
          <w:lang w:val="en-GB"/>
        </w:rPr>
        <w:t>Filmmaking is one of the more collaborative career paths to become a part of; very, very rarely does one singular individual make a very successful film. Directors are often credited more so than any other member of the crew, sometimes rightly so, but commonly wrongly. I believe that this is a significant problem in modern day cinema due to there being so many creative geniuses that do not get the credit they deserve. During this dissertation I will be exploring and researching the idea of the auteur theory and applying it to my field of work. There is a huge amount of history to the idea of ‘auteur’ and I will be using my research from online sources and books to discuss this; focussing more on British cinema in the 1900s. I aim to explore the following questions; where did auteur theory originate? Who popularized it? Where does it apply in modern day cinema? How has it affected the way that filmmakers create their work? I will also be exploring what directors are labelled as ‘auteur’ and if this, in my opinion along with others, is correctly assumed. I will be specifically looking at Wes Anderson as a director and a producer due to him being one of the most well known filmmakers that is considered ‘auteur.’ I will be exploring whether this theory is true and if others agree with the label. I have chosen to research into this topic because it broadens my knowledge on the history of cinema and where some aspects of filmmaking come from. Being a film student, I already have a background knowledge base on filmmaking but do not get chance to understand the field of work further than modern day. Wes Anderson was my first choice for a case study due to him being my favourite director. I believe that he has the talent, knowledge and individuality that many filmmakers do not have and he is often overlooked for being a ‘mainstream’ director. To explore this topic, I will be using online sources and books written by authors from all over the world, between present tense and as far back as the 1900s. Connecting modern day to the past allows me to analyse how the theories of history link directly to modern day cinema and how I, as a filmmaker, tap in to these theories. My aim in this dissertation is not to have a concluded statement but to explore the auteur theory and apply it within my subject knowledge. I will be researching into directors who have rightly and wrongly been credited for their films as well as the other crew members involved in making them such a success.</w:t>
      </w:r>
    </w:p>
    <w:p w:rsidR="00ED4ECE" w:rsidRPr="00350379" w:rsidRDefault="00ED4ECE" w:rsidP="00ED4ECE">
      <w:pPr>
        <w:rPr>
          <w:rFonts w:ascii="Arial" w:hAnsi="Arial"/>
          <w:lang w:val="en-GB"/>
        </w:rPr>
      </w:pPr>
    </w:p>
    <w:p w:rsidR="009F679A" w:rsidRPr="00350379" w:rsidRDefault="00ED4ECE" w:rsidP="00ED4ECE">
      <w:pPr>
        <w:rPr>
          <w:rFonts w:ascii="Arial" w:hAnsi="Arial"/>
          <w:b/>
          <w:lang w:val="en-GB"/>
        </w:rPr>
      </w:pPr>
      <w:r w:rsidRPr="00350379">
        <w:rPr>
          <w:rFonts w:ascii="Arial" w:hAnsi="Arial"/>
          <w:b/>
          <w:lang w:val="en-GB"/>
        </w:rPr>
        <w:t xml:space="preserve">Chapter 1 </w:t>
      </w:r>
    </w:p>
    <w:p w:rsidR="00ED4ECE" w:rsidRPr="00350379" w:rsidRDefault="007651BE" w:rsidP="00ED4ECE">
      <w:pPr>
        <w:rPr>
          <w:rFonts w:ascii="Arial" w:hAnsi="Arial"/>
          <w:i/>
        </w:rPr>
      </w:pPr>
      <w:r w:rsidRPr="00350379">
        <w:rPr>
          <w:rFonts w:ascii="Arial" w:hAnsi="Arial"/>
          <w:lang w:val="en-GB"/>
        </w:rPr>
        <w:t>Before I go on to discuss and apply the auteur theory, we need to understand what it means. Auteur is</w:t>
      </w:r>
      <w:r w:rsidR="00ED4ECE" w:rsidRPr="00350379">
        <w:rPr>
          <w:rFonts w:ascii="Arial" w:hAnsi="Arial"/>
          <w:lang w:val="en-GB"/>
        </w:rPr>
        <w:t xml:space="preserve"> often used b</w:t>
      </w:r>
      <w:r w:rsidR="00112D09" w:rsidRPr="00350379">
        <w:rPr>
          <w:rFonts w:ascii="Arial" w:hAnsi="Arial"/>
          <w:lang w:val="en-GB"/>
        </w:rPr>
        <w:t>y film-nerds around the world;</w:t>
      </w:r>
      <w:r w:rsidRPr="00350379">
        <w:rPr>
          <w:rFonts w:ascii="Arial" w:hAnsi="Arial"/>
          <w:lang w:val="en-GB"/>
        </w:rPr>
        <w:t xml:space="preserve"> b</w:t>
      </w:r>
      <w:r w:rsidR="00ED4ECE" w:rsidRPr="00350379">
        <w:rPr>
          <w:rFonts w:ascii="Arial" w:hAnsi="Arial"/>
          <w:lang w:val="en-GB"/>
        </w:rPr>
        <w:t>ut what does it mean? The auteur theory suggests that a director is viewed as the ‘author’, defining the details that complete the final piece. The director is viewed as the main creative force throughout. Auteur originated from France in the 1940s as American film critic, Andrew Sarris(</w:t>
      </w:r>
      <w:r w:rsidR="00ED4ECE" w:rsidRPr="00350379">
        <w:rPr>
          <w:rFonts w:ascii="Arial" w:hAnsi="Arial"/>
          <w:i/>
          <w:lang w:val="en-GB"/>
        </w:rPr>
        <w:t>The American Cinema: Directors and Directions 1929-1968</w:t>
      </w:r>
      <w:r w:rsidR="00ED4ECE" w:rsidRPr="00350379">
        <w:rPr>
          <w:rFonts w:ascii="Arial" w:hAnsi="Arial"/>
          <w:lang w:val="en-GB"/>
        </w:rPr>
        <w:t xml:space="preserve">), gave it its unofficial name. He created this using the cinematic theories of Andre Bazin(1918-1958) and Alexandre Astruc(1923-2016), the foundation of the French New Wave movement. The theory of ‘director-as-author’ was mainly credited throughout Bazin’s magazine </w:t>
      </w:r>
      <w:r w:rsidR="00ED4ECE" w:rsidRPr="00350379">
        <w:rPr>
          <w:rFonts w:ascii="Arial" w:hAnsi="Arial"/>
          <w:i/>
          <w:lang w:val="en-GB"/>
        </w:rPr>
        <w:t>Cahiers du Cinema</w:t>
      </w:r>
      <w:r w:rsidR="00ED4ECE" w:rsidRPr="00350379">
        <w:rPr>
          <w:rFonts w:ascii="Arial" w:hAnsi="Arial"/>
          <w:lang w:val="en-GB"/>
        </w:rPr>
        <w:t xml:space="preserve"> (</w:t>
      </w:r>
      <w:r w:rsidR="00ED4ECE" w:rsidRPr="00350379">
        <w:rPr>
          <w:rFonts w:ascii="Arial" w:hAnsi="Arial"/>
          <w:i/>
          <w:lang w:val="en-GB"/>
        </w:rPr>
        <w:t>Notebooks on Cinema, 1951</w:t>
      </w:r>
      <w:r w:rsidR="00ED4ECE" w:rsidRPr="00350379">
        <w:rPr>
          <w:rFonts w:ascii="Arial" w:hAnsi="Arial"/>
          <w:lang w:val="en-GB"/>
        </w:rPr>
        <w:t>). However, according to New York University professor Julian Cornell, the idea had been around for longer than that. “</w:t>
      </w:r>
      <w:r w:rsidR="00ED4ECE" w:rsidRPr="00350379">
        <w:rPr>
          <w:rFonts w:ascii="Arial" w:hAnsi="Arial"/>
          <w:szCs w:val="28"/>
          <w:shd w:val="clear" w:color="auto" w:fill="FFFFFF"/>
          <w:lang w:val="en-GB"/>
        </w:rPr>
        <w:t>The French New Wave developed the notion of the filmmaker as an artist. They didn't invent the idea, but they did popularize it,</w:t>
      </w:r>
      <w:r w:rsidR="00ED4ECE" w:rsidRPr="00350379">
        <w:rPr>
          <w:rFonts w:ascii="Arial" w:hAnsi="Arial"/>
          <w:szCs w:val="20"/>
          <w:lang w:val="en-GB"/>
        </w:rPr>
        <w:t>” Julian Cornell. It’s said that Bazin and Astruc linked the debt and aftermath of World War 2 with the progression of making more personal films. Bazin was the theorist to insist that the director is responsible for ‘penning’</w:t>
      </w:r>
      <w:r w:rsidR="00D63410" w:rsidRPr="00350379">
        <w:rPr>
          <w:rFonts w:ascii="Arial" w:hAnsi="Arial"/>
          <w:szCs w:val="20"/>
          <w:lang w:val="en-GB"/>
        </w:rPr>
        <w:t xml:space="preserve"> the idea </w:t>
      </w:r>
      <w:r w:rsidR="00D63410" w:rsidRPr="00350379">
        <w:rPr>
          <w:rFonts w:ascii="Arial" w:hAnsi="Arial"/>
          <w:i/>
          <w:szCs w:val="20"/>
          <w:lang w:val="en-GB"/>
        </w:rPr>
        <w:t>(Ryan Uytdewilligen, 2017)</w:t>
      </w:r>
      <w:r w:rsidR="00ED4ECE" w:rsidRPr="00350379">
        <w:rPr>
          <w:rFonts w:ascii="Arial" w:hAnsi="Arial"/>
          <w:szCs w:val="20"/>
          <w:lang w:val="en-GB"/>
        </w:rPr>
        <w:t>, blocking the scene and conveying the overall message. Auteur theory resulted in well-practiced, low budget cinema throughout Europe. During the 50s, the most memorable and influential filmmakers that were part of the French New wave included, Claude Chabrol (1930-2010) Jean-Luc Godard and Eric Rohmer (1920-2010). They were directors, film critics, journalists, screenwriters and novelists. Their films were made with low budgets and broke the filmmaking boundaries when it came to story, violence and sex. For example, Claude Chabrol’s “</w:t>
      </w:r>
      <w:r w:rsidR="00ED4ECE" w:rsidRPr="00350379">
        <w:rPr>
          <w:rFonts w:ascii="Arial" w:hAnsi="Arial"/>
          <w:i/>
          <w:szCs w:val="20"/>
          <w:lang w:val="en-GB"/>
        </w:rPr>
        <w:t>Betty</w:t>
      </w:r>
      <w:r w:rsidR="00ED4ECE" w:rsidRPr="00350379">
        <w:rPr>
          <w:rFonts w:ascii="Arial" w:hAnsi="Arial"/>
          <w:szCs w:val="20"/>
          <w:lang w:val="en-GB"/>
        </w:rPr>
        <w:t>” (1992) includes subjects</w:t>
      </w:r>
      <w:r w:rsidRPr="00350379">
        <w:rPr>
          <w:rFonts w:ascii="Arial" w:hAnsi="Arial"/>
          <w:szCs w:val="20"/>
          <w:lang w:val="en-GB"/>
        </w:rPr>
        <w:t xml:space="preserve"> such as alcoholism and adultery</w:t>
      </w:r>
      <w:r w:rsidR="00ED4ECE" w:rsidRPr="00350379">
        <w:rPr>
          <w:rFonts w:ascii="Arial" w:hAnsi="Arial"/>
          <w:szCs w:val="20"/>
          <w:lang w:val="en-GB"/>
        </w:rPr>
        <w:t>. Chabrol was one of the first to come to elevation at the end of the 50s. James Monaco calls Chabrol “the craftsman per excellence of the New Wave, and his variations upon a theme give us an understanding of explicitness and precision of the language of the film that we don’t get from the more varied experiments in genre of Truffaut or Godard.” (</w:t>
      </w:r>
      <w:r w:rsidR="00ED4ECE" w:rsidRPr="00350379">
        <w:rPr>
          <w:rFonts w:ascii="Arial" w:hAnsi="Arial"/>
          <w:i/>
          <w:lang w:val="en-GB"/>
        </w:rPr>
        <w:t>World Film Directors, Volume 2, 1988.</w:t>
      </w:r>
      <w:r w:rsidR="00ED4ECE" w:rsidRPr="00350379">
        <w:rPr>
          <w:rFonts w:ascii="Arial" w:hAnsi="Arial"/>
          <w:i/>
        </w:rPr>
        <w:t>)</w:t>
      </w:r>
    </w:p>
    <w:p w:rsidR="00ED4ECE" w:rsidRPr="00350379" w:rsidRDefault="00ED4ECE" w:rsidP="00ED4ECE">
      <w:pPr>
        <w:rPr>
          <w:rFonts w:ascii="Arial" w:hAnsi="Arial"/>
          <w:lang w:val="en-GB"/>
        </w:rPr>
      </w:pPr>
      <w:r w:rsidRPr="00350379">
        <w:rPr>
          <w:rFonts w:ascii="Arial" w:hAnsi="Arial"/>
          <w:szCs w:val="20"/>
          <w:lang w:val="en-GB"/>
        </w:rPr>
        <w:t xml:space="preserve">In terms of experimentation, we are able to look closer to home and the use of the </w:t>
      </w:r>
      <w:r w:rsidRPr="00350379">
        <w:rPr>
          <w:rFonts w:ascii="Arial" w:hAnsi="Arial"/>
          <w:i/>
          <w:szCs w:val="20"/>
          <w:lang w:val="en-GB"/>
        </w:rPr>
        <w:t>auteur</w:t>
      </w:r>
      <w:r w:rsidRPr="00350379">
        <w:rPr>
          <w:rFonts w:ascii="Arial" w:hAnsi="Arial"/>
          <w:szCs w:val="20"/>
          <w:lang w:val="en-GB"/>
        </w:rPr>
        <w:t xml:space="preserve"> concept and its place within the on-going debate between</w:t>
      </w:r>
      <w:r w:rsidRPr="00350379">
        <w:rPr>
          <w:rFonts w:ascii="Arial" w:hAnsi="Arial"/>
          <w:i/>
          <w:szCs w:val="20"/>
          <w:lang w:val="en-GB"/>
        </w:rPr>
        <w:t xml:space="preserve"> </w:t>
      </w:r>
      <w:r w:rsidRPr="00350379">
        <w:rPr>
          <w:rFonts w:ascii="Arial" w:hAnsi="Arial"/>
          <w:szCs w:val="20"/>
          <w:lang w:val="en-GB"/>
        </w:rPr>
        <w:t>British Cinema and Hollywood. During the time of the development of the New Wave (1950s), the British filmmaking ‘tendency’ (</w:t>
      </w:r>
      <w:r w:rsidRPr="00350379">
        <w:rPr>
          <w:rFonts w:ascii="Arial" w:hAnsi="Arial"/>
          <w:i/>
          <w:szCs w:val="20"/>
          <w:lang w:val="en-GB"/>
        </w:rPr>
        <w:t xml:space="preserve">Pam Cook, The Cinema Book 1985) </w:t>
      </w:r>
      <w:r w:rsidRPr="00350379">
        <w:rPr>
          <w:rFonts w:ascii="Arial" w:hAnsi="Arial"/>
          <w:szCs w:val="20"/>
          <w:lang w:val="en-GB"/>
        </w:rPr>
        <w:t>Free Cinema Movement (</w:t>
      </w:r>
      <w:r w:rsidRPr="00350379">
        <w:rPr>
          <w:rFonts w:ascii="Arial" w:hAnsi="Arial"/>
          <w:szCs w:val="27"/>
          <w:shd w:val="clear" w:color="auto" w:fill="FFFFFF"/>
          <w:lang w:val="en-GB"/>
        </w:rPr>
        <w:t>1956-59)</w:t>
      </w:r>
      <w:r w:rsidRPr="00350379">
        <w:rPr>
          <w:rFonts w:ascii="Arial" w:hAnsi="Arial"/>
          <w:szCs w:val="20"/>
          <w:lang w:val="en-GB"/>
        </w:rPr>
        <w:t xml:space="preserve"> also appeared. </w:t>
      </w:r>
      <w:r w:rsidR="00805E5F" w:rsidRPr="00350379">
        <w:rPr>
          <w:rFonts w:ascii="Arial" w:hAnsi="Arial"/>
          <w:szCs w:val="20"/>
          <w:lang w:val="en-GB"/>
        </w:rPr>
        <w:t>The definition of tendency states</w:t>
      </w:r>
      <w:r w:rsidR="000A56F5" w:rsidRPr="00350379">
        <w:rPr>
          <w:rFonts w:ascii="Arial" w:hAnsi="Arial"/>
          <w:szCs w:val="20"/>
          <w:lang w:val="en-GB"/>
        </w:rPr>
        <w:t xml:space="preserve"> ‘an inclination towards a particular characteristic or type of behaviour,’ (</w:t>
      </w:r>
      <w:r w:rsidR="000A56F5" w:rsidRPr="00350379">
        <w:rPr>
          <w:rFonts w:ascii="Arial" w:hAnsi="Arial"/>
          <w:i/>
          <w:szCs w:val="20"/>
          <w:lang w:val="en-GB"/>
        </w:rPr>
        <w:t>Google dictionary</w:t>
      </w:r>
      <w:r w:rsidR="000A56F5" w:rsidRPr="00350379">
        <w:rPr>
          <w:rFonts w:ascii="Arial" w:hAnsi="Arial"/>
          <w:szCs w:val="20"/>
          <w:lang w:val="en-GB"/>
        </w:rPr>
        <w:t xml:space="preserve">). </w:t>
      </w:r>
      <w:r w:rsidR="00805E5F" w:rsidRPr="00350379">
        <w:rPr>
          <w:rFonts w:ascii="Arial" w:hAnsi="Arial"/>
          <w:szCs w:val="20"/>
          <w:lang w:val="en-GB"/>
        </w:rPr>
        <w:t xml:space="preserve">You can understand why Pam Cook referred to </w:t>
      </w:r>
      <w:r w:rsidR="00805E5F" w:rsidRPr="00350379">
        <w:rPr>
          <w:rFonts w:ascii="Arial" w:hAnsi="Arial"/>
          <w:i/>
          <w:szCs w:val="20"/>
          <w:lang w:val="en-GB"/>
        </w:rPr>
        <w:t xml:space="preserve">Free Cinema </w:t>
      </w:r>
      <w:r w:rsidR="00805E5F" w:rsidRPr="00350379">
        <w:rPr>
          <w:rFonts w:ascii="Arial" w:hAnsi="Arial"/>
          <w:szCs w:val="20"/>
          <w:lang w:val="en-GB"/>
        </w:rPr>
        <w:t>as a tendency due to it being simply a collection of filmmakers that decided to change the way they saw cinema and create a type of filmmaking that follow</w:t>
      </w:r>
      <w:r w:rsidR="00744ADB" w:rsidRPr="00350379">
        <w:rPr>
          <w:rFonts w:ascii="Arial" w:hAnsi="Arial"/>
          <w:szCs w:val="20"/>
          <w:lang w:val="en-GB"/>
        </w:rPr>
        <w:t xml:space="preserve"> a</w:t>
      </w:r>
      <w:r w:rsidR="00805E5F" w:rsidRPr="00350379">
        <w:rPr>
          <w:rFonts w:ascii="Arial" w:hAnsi="Arial"/>
          <w:szCs w:val="20"/>
          <w:lang w:val="en-GB"/>
        </w:rPr>
        <w:t xml:space="preserve"> </w:t>
      </w:r>
      <w:r w:rsidR="00744ADB" w:rsidRPr="00350379">
        <w:rPr>
          <w:rFonts w:ascii="Arial" w:hAnsi="Arial"/>
          <w:szCs w:val="20"/>
          <w:lang w:val="en-GB"/>
        </w:rPr>
        <w:t>similar aesthetic</w:t>
      </w:r>
      <w:r w:rsidR="00805E5F" w:rsidRPr="00350379">
        <w:rPr>
          <w:rFonts w:ascii="Arial" w:hAnsi="Arial"/>
          <w:szCs w:val="20"/>
          <w:lang w:val="en-GB"/>
        </w:rPr>
        <w:t xml:space="preserve"> to one another.</w:t>
      </w:r>
      <w:r w:rsidR="000A56F5" w:rsidRPr="00350379">
        <w:rPr>
          <w:rFonts w:ascii="Arial" w:hAnsi="Arial"/>
          <w:szCs w:val="20"/>
          <w:lang w:val="en-GB"/>
        </w:rPr>
        <w:t xml:space="preserve"> </w:t>
      </w:r>
      <w:r w:rsidRPr="00350379">
        <w:rPr>
          <w:rFonts w:ascii="Arial" w:hAnsi="Arial"/>
          <w:szCs w:val="20"/>
          <w:lang w:val="en-GB"/>
        </w:rPr>
        <w:t>The Free Cinema movement was ‘a documentary film movement’ (</w:t>
      </w:r>
      <w:r w:rsidRPr="00350379">
        <w:rPr>
          <w:rFonts w:ascii="Arial" w:hAnsi="Arial"/>
          <w:i/>
          <w:szCs w:val="20"/>
          <w:lang w:val="en-GB"/>
        </w:rPr>
        <w:t>Wikipedia, 2017</w:t>
      </w:r>
      <w:r w:rsidRPr="00350379">
        <w:rPr>
          <w:rFonts w:ascii="Arial" w:hAnsi="Arial"/>
          <w:szCs w:val="20"/>
          <w:lang w:val="en-GB"/>
        </w:rPr>
        <w:t xml:space="preserve">) originated in the United Kingdom in the mid 50s. Lindsay Anderson(1923-1994) was the founder, later joined by Karel Reisz(1926-2002), Tony Richardson(1928-1991) and Lorenza Mazzetti(1927). As we saw in France with the film critics/directors, we see the same in Anderson who regularly wrote for </w:t>
      </w:r>
      <w:r w:rsidRPr="00350379">
        <w:rPr>
          <w:rFonts w:ascii="Arial" w:hAnsi="Arial"/>
          <w:i/>
          <w:szCs w:val="20"/>
          <w:lang w:val="en-GB"/>
        </w:rPr>
        <w:t xml:space="preserve">Sight and Sound(1932) </w:t>
      </w:r>
      <w:r w:rsidRPr="00350379">
        <w:rPr>
          <w:rFonts w:ascii="Arial" w:hAnsi="Arial"/>
          <w:szCs w:val="20"/>
          <w:lang w:val="en-GB"/>
        </w:rPr>
        <w:t xml:space="preserve">and </w:t>
      </w:r>
      <w:r w:rsidRPr="00350379">
        <w:rPr>
          <w:rFonts w:ascii="Arial" w:hAnsi="Arial"/>
          <w:i/>
          <w:szCs w:val="20"/>
          <w:lang w:val="en-GB"/>
        </w:rPr>
        <w:t xml:space="preserve">Sequence, </w:t>
      </w:r>
      <w:r w:rsidRPr="00350379">
        <w:rPr>
          <w:rFonts w:ascii="Arial" w:hAnsi="Arial"/>
          <w:szCs w:val="20"/>
          <w:lang w:val="en-GB"/>
        </w:rPr>
        <w:t xml:space="preserve">the journal he co-founded in 1947. </w:t>
      </w:r>
      <w:r w:rsidRPr="00350379">
        <w:rPr>
          <w:rFonts w:ascii="Arial" w:hAnsi="Arial"/>
          <w:i/>
          <w:szCs w:val="20"/>
          <w:lang w:val="en-GB"/>
        </w:rPr>
        <w:t>Free Cinema</w:t>
      </w:r>
      <w:r w:rsidRPr="00350379">
        <w:rPr>
          <w:rFonts w:ascii="Arial" w:hAnsi="Arial"/>
          <w:szCs w:val="20"/>
          <w:lang w:val="en-GB"/>
        </w:rPr>
        <w:t xml:space="preserve"> is now acknowledged as a very influential moment in British cinema, but during it’s time, it was frowned upon by many. </w:t>
      </w:r>
      <w:r w:rsidR="00FE2FD1" w:rsidRPr="00350379">
        <w:rPr>
          <w:rFonts w:ascii="Arial" w:hAnsi="Arial"/>
          <w:szCs w:val="20"/>
          <w:lang w:val="en-GB"/>
        </w:rPr>
        <w:t>John Grierson, father of the British documentary tradition in the 1930s, referred to it as ‘baby stuff’ (</w:t>
      </w:r>
      <w:r w:rsidR="005C36A0" w:rsidRPr="00350379">
        <w:rPr>
          <w:rFonts w:ascii="Arial" w:hAnsi="Arial"/>
          <w:i/>
          <w:szCs w:val="22"/>
          <w:shd w:val="clear" w:color="auto" w:fill="FFFFFF"/>
          <w:lang w:val="en-GB"/>
        </w:rPr>
        <w:t>BFI, Christophe Dupin 2003-14</w:t>
      </w:r>
      <w:r w:rsidR="00FE2FD1" w:rsidRPr="00350379">
        <w:rPr>
          <w:rFonts w:ascii="Arial" w:hAnsi="Arial"/>
          <w:szCs w:val="20"/>
          <w:lang w:val="en-GB"/>
        </w:rPr>
        <w:t xml:space="preserve">). </w:t>
      </w:r>
      <w:r w:rsidRPr="00350379">
        <w:rPr>
          <w:rFonts w:ascii="Arial" w:hAnsi="Arial"/>
          <w:szCs w:val="20"/>
          <w:lang w:val="en-GB"/>
        </w:rPr>
        <w:t>But what is it? Lindsay Anderson admits, “</w:t>
      </w:r>
      <w:r w:rsidRPr="00350379">
        <w:rPr>
          <w:rFonts w:ascii="Arial" w:hAnsi="Arial"/>
          <w:szCs w:val="22"/>
          <w:shd w:val="clear" w:color="auto" w:fill="FFFFFF"/>
          <w:lang w:val="en-GB"/>
        </w:rPr>
        <w:t>Free Cinema, whether as a specific historical movement, or as a genre, or as an inspiration, has been defined, written about or attacked in terms so various that it isn't surprising there is now a great deal of confusion as to what exactly the term implies." (</w:t>
      </w:r>
      <w:r w:rsidRPr="00350379">
        <w:rPr>
          <w:rFonts w:ascii="Arial" w:hAnsi="Arial"/>
          <w:i/>
          <w:szCs w:val="22"/>
          <w:shd w:val="clear" w:color="auto" w:fill="FFFFFF"/>
          <w:lang w:val="en-GB"/>
        </w:rPr>
        <w:t xml:space="preserve">BFI, Christophe Dupin 2003-14). </w:t>
      </w:r>
      <w:r w:rsidRPr="00350379">
        <w:rPr>
          <w:rFonts w:ascii="Arial" w:hAnsi="Arial"/>
          <w:szCs w:val="22"/>
          <w:shd w:val="clear" w:color="auto" w:fill="FFFFFF"/>
          <w:lang w:val="en-GB"/>
        </w:rPr>
        <w:t>‘</w:t>
      </w:r>
      <w:r w:rsidRPr="00350379">
        <w:rPr>
          <w:rFonts w:ascii="Arial" w:hAnsi="Arial"/>
          <w:i/>
          <w:szCs w:val="22"/>
          <w:shd w:val="clear" w:color="auto" w:fill="FFFFFF"/>
          <w:lang w:val="en-GB"/>
        </w:rPr>
        <w:t>Free Cinema’</w:t>
      </w:r>
      <w:r w:rsidRPr="00350379">
        <w:rPr>
          <w:rFonts w:ascii="Arial" w:hAnsi="Arial"/>
          <w:szCs w:val="22"/>
          <w:shd w:val="clear" w:color="auto" w:fill="FFFFFF"/>
          <w:lang w:val="en-GB"/>
        </w:rPr>
        <w:t xml:space="preserve"> was the general title given to a series of 6 programmes consisting of short documentaries that were later screened in the National Film Theatre, London. Critics and filmmakers who were struggling to get their films shown to larger audiences were forced to work as independents, joined forces and created </w:t>
      </w:r>
      <w:r w:rsidRPr="00350379">
        <w:rPr>
          <w:rFonts w:ascii="Arial" w:hAnsi="Arial"/>
          <w:i/>
          <w:szCs w:val="22"/>
          <w:shd w:val="clear" w:color="auto" w:fill="FFFFFF"/>
          <w:lang w:val="en-GB"/>
        </w:rPr>
        <w:t>Free Cinema.</w:t>
      </w:r>
      <w:r w:rsidRPr="00350379">
        <w:rPr>
          <w:rFonts w:ascii="Arial" w:hAnsi="Arial"/>
          <w:szCs w:val="22"/>
          <w:shd w:val="clear" w:color="auto" w:fill="FFFFFF"/>
          <w:lang w:val="en-GB"/>
        </w:rPr>
        <w:t xml:space="preserve"> As with the French new wave, Free Cinema a ‘clever piece of packaging,’ (</w:t>
      </w:r>
      <w:r w:rsidRPr="00350379">
        <w:rPr>
          <w:rFonts w:ascii="Arial" w:hAnsi="Arial"/>
          <w:i/>
          <w:szCs w:val="22"/>
          <w:shd w:val="clear" w:color="auto" w:fill="FFFFFF"/>
          <w:lang w:val="en-GB"/>
        </w:rPr>
        <w:t xml:space="preserve">Christophe Dupin) </w:t>
      </w:r>
      <w:r w:rsidRPr="00350379">
        <w:rPr>
          <w:rFonts w:ascii="Arial" w:hAnsi="Arial"/>
          <w:szCs w:val="22"/>
          <w:shd w:val="clear" w:color="auto" w:fill="FFFFFF"/>
          <w:lang w:val="en-GB"/>
        </w:rPr>
        <w:t>that also introduced a new attitude to filmmaking. They created a manifesto consisting of the following statements: - “No film can be too personal. The image speaks. Sound amplifies and comments. Size is irrelevant. Perfection is not an aim. An attitude means a style. A style means an attitude,</w:t>
      </w:r>
      <w:r w:rsidRPr="00350379">
        <w:rPr>
          <w:rFonts w:ascii="Arial" w:hAnsi="Arial"/>
          <w:i/>
          <w:szCs w:val="22"/>
          <w:shd w:val="clear" w:color="auto" w:fill="FFFFFF"/>
          <w:lang w:val="en-GB"/>
        </w:rPr>
        <w:t>” (</w:t>
      </w:r>
      <w:r w:rsidRPr="00350379">
        <w:rPr>
          <w:rFonts w:ascii="Arial" w:hAnsi="Arial"/>
          <w:i/>
          <w:szCs w:val="25"/>
          <w:shd w:val="clear" w:color="auto" w:fill="FFFFFF"/>
          <w:lang w:val="en-GB"/>
        </w:rPr>
        <w:t>Quoted in</w:t>
      </w:r>
      <w:r w:rsidRPr="00350379">
        <w:rPr>
          <w:rFonts w:ascii="Arial" w:hAnsi="Arial"/>
          <w:i/>
          <w:lang w:val="en-GB"/>
        </w:rPr>
        <w:t> </w:t>
      </w:r>
      <w:r w:rsidRPr="00350379">
        <w:rPr>
          <w:rFonts w:ascii="Arial" w:hAnsi="Arial"/>
          <w:i/>
          <w:szCs w:val="25"/>
          <w:shd w:val="clear" w:color="auto" w:fill="FFFFFF"/>
          <w:lang w:val="en-GB"/>
        </w:rPr>
        <w:t>Free Cinema, 2006, BFI</w:t>
      </w:r>
      <w:r w:rsidRPr="00350379">
        <w:rPr>
          <w:rFonts w:ascii="Arial" w:hAnsi="Arial"/>
          <w:i/>
          <w:lang w:val="en-GB"/>
        </w:rPr>
        <w:t>).</w:t>
      </w:r>
      <w:r w:rsidRPr="00350379">
        <w:rPr>
          <w:rFonts w:ascii="Arial" w:hAnsi="Arial"/>
          <w:lang w:val="en-GB"/>
        </w:rPr>
        <w:t xml:space="preserve"> They</w:t>
      </w:r>
      <w:r w:rsidR="00DD6389" w:rsidRPr="00350379">
        <w:rPr>
          <w:rFonts w:ascii="Arial" w:hAnsi="Arial"/>
          <w:lang w:val="en-GB"/>
        </w:rPr>
        <w:t xml:space="preserve"> did not follow the conservatism and mainstream of British Cinema and Hollywood but instead viewed films as a form of expression. </w:t>
      </w:r>
      <w:r w:rsidRPr="00350379">
        <w:rPr>
          <w:rFonts w:ascii="Arial" w:hAnsi="Arial"/>
          <w:lang w:val="en-GB"/>
        </w:rPr>
        <w:t>They often used 16mm film cameras, amateur conditions and the same enthusiastic and skilful technicians. The contribution of these two technicians, cameraman Walter Lassally (</w:t>
      </w:r>
      <w:r w:rsidRPr="00350379">
        <w:rPr>
          <w:rFonts w:ascii="Arial" w:hAnsi="Arial"/>
          <w:i/>
          <w:lang w:val="en-GB"/>
        </w:rPr>
        <w:t>1926-2017</w:t>
      </w:r>
      <w:r w:rsidRPr="00350379">
        <w:rPr>
          <w:rFonts w:ascii="Arial" w:hAnsi="Arial"/>
          <w:lang w:val="en-GB"/>
        </w:rPr>
        <w:t>) and editor/sound-recordist John Fletcher (</w:t>
      </w:r>
      <w:r w:rsidRPr="00350379">
        <w:rPr>
          <w:rFonts w:ascii="Arial" w:hAnsi="Arial"/>
          <w:i/>
          <w:lang w:val="en-GB"/>
        </w:rPr>
        <w:t>1931-1986),</w:t>
      </w:r>
      <w:r w:rsidRPr="00350379">
        <w:rPr>
          <w:rFonts w:ascii="Arial" w:hAnsi="Arial"/>
          <w:lang w:val="en-GB"/>
        </w:rPr>
        <w:t xml:space="preserve"> made Free Cinema much more of a ‘label of convenience.’ (</w:t>
      </w:r>
      <w:r w:rsidRPr="00350379">
        <w:rPr>
          <w:rFonts w:ascii="Arial" w:hAnsi="Arial"/>
          <w:i/>
          <w:lang w:val="en-GB"/>
        </w:rPr>
        <w:t>Christophe Dupin</w:t>
      </w:r>
      <w:r w:rsidRPr="00350379">
        <w:rPr>
          <w:rFonts w:ascii="Arial" w:hAnsi="Arial"/>
          <w:lang w:val="en-GB"/>
        </w:rPr>
        <w:t xml:space="preserve">) Due to the films being funded by the filmmakers or by small grants, the filmmakers had complete creative control over the films. This links directly back to the idea of ‘auteur’ and the director having control over all aspects for the production of the film. Auteur theory discusses the idea of the director having complete control over the style and content of the film – which is what all the </w:t>
      </w:r>
      <w:r w:rsidRPr="00350379">
        <w:rPr>
          <w:rFonts w:ascii="Arial" w:hAnsi="Arial"/>
          <w:i/>
          <w:lang w:val="en-GB"/>
        </w:rPr>
        <w:t xml:space="preserve">Free Cinema </w:t>
      </w:r>
      <w:r w:rsidRPr="00350379">
        <w:rPr>
          <w:rFonts w:ascii="Arial" w:hAnsi="Arial"/>
          <w:lang w:val="en-GB"/>
        </w:rPr>
        <w:t xml:space="preserve">movies included. On the cover of the BFI disk set </w:t>
      </w:r>
      <w:r w:rsidRPr="00350379">
        <w:rPr>
          <w:rFonts w:ascii="Arial" w:hAnsi="Arial"/>
          <w:i/>
          <w:lang w:val="en-GB"/>
        </w:rPr>
        <w:t xml:space="preserve">Free Cinema </w:t>
      </w:r>
      <w:r w:rsidRPr="00350379">
        <w:rPr>
          <w:rFonts w:ascii="Arial" w:hAnsi="Arial"/>
          <w:lang w:val="en-GB"/>
        </w:rPr>
        <w:t>is described as “highly influential but critically neglected.” It is often overlooked as a film movement due to Anderson being in ‘denial’ that it could be described as a movement. Susan Hayward (1996) believes that tendency is a better-described term than movement. “Free Cinema programme was eclectic and international rather than being comprised of directors who had a common style and common ideas,” (</w:t>
      </w:r>
      <w:r w:rsidRPr="00350379">
        <w:rPr>
          <w:rFonts w:ascii="Arial" w:hAnsi="Arial"/>
          <w:i/>
          <w:lang w:val="en-GB"/>
        </w:rPr>
        <w:t>Warwick Blogs, 2007</w:t>
      </w:r>
      <w:r w:rsidRPr="00350379">
        <w:rPr>
          <w:rFonts w:ascii="Arial" w:hAnsi="Arial"/>
          <w:lang w:val="en-GB"/>
        </w:rPr>
        <w:t xml:space="preserve">). In her book </w:t>
      </w:r>
      <w:r w:rsidRPr="00350379">
        <w:rPr>
          <w:rFonts w:ascii="Arial" w:hAnsi="Arial"/>
          <w:i/>
          <w:lang w:val="en-GB"/>
        </w:rPr>
        <w:t xml:space="preserve">Cinema Studies: The Key Concepts (1996) </w:t>
      </w:r>
      <w:r w:rsidRPr="00350379">
        <w:rPr>
          <w:rFonts w:ascii="Arial" w:hAnsi="Arial"/>
          <w:lang w:val="en-GB"/>
        </w:rPr>
        <w:t>she discusses her observations of European cinema. Due to Hollywood being so ‘dominant’ in Western Culture it’s often used a the ‘point of reference.’ Resulting in European nation’s cinema being defined as being ‘not-Hollywood.’ (</w:t>
      </w:r>
      <w:r w:rsidRPr="00350379">
        <w:rPr>
          <w:rFonts w:ascii="Arial" w:hAnsi="Arial"/>
          <w:i/>
          <w:lang w:val="en-GB"/>
        </w:rPr>
        <w:t>Google Books, page 68</w:t>
      </w:r>
      <w:r w:rsidRPr="00350379">
        <w:rPr>
          <w:rFonts w:ascii="Arial" w:hAnsi="Arial"/>
          <w:lang w:val="en-GB"/>
        </w:rPr>
        <w:t xml:space="preserve">) </w:t>
      </w:r>
    </w:p>
    <w:p w:rsidR="00ED4ECE" w:rsidRPr="00350379" w:rsidRDefault="00ED4ECE" w:rsidP="00ED4ECE">
      <w:pPr>
        <w:ind w:firstLine="720"/>
        <w:rPr>
          <w:rFonts w:ascii="Arial" w:hAnsi="Arial"/>
          <w:szCs w:val="20"/>
          <w:lang w:val="en-GB"/>
        </w:rPr>
      </w:pPr>
      <w:r w:rsidRPr="00350379">
        <w:rPr>
          <w:rFonts w:ascii="Arial" w:hAnsi="Arial"/>
          <w:szCs w:val="20"/>
          <w:lang w:val="en-GB"/>
        </w:rPr>
        <w:t>There are many theorists who believe that the idea of Auteur theory is in-fact valid, however there are a select few that do not. Roland Barthes is one of them. Barthes is a literary critic and theorist, also the author of the essay “La mort de l’auteur” (</w:t>
      </w:r>
      <w:r w:rsidRPr="00350379">
        <w:rPr>
          <w:rFonts w:ascii="Arial" w:hAnsi="Arial"/>
          <w:i/>
          <w:szCs w:val="20"/>
          <w:lang w:val="en-GB"/>
        </w:rPr>
        <w:t>The death of the Author</w:t>
      </w:r>
      <w:r w:rsidRPr="00350379">
        <w:rPr>
          <w:rFonts w:ascii="Arial" w:hAnsi="Arial"/>
          <w:szCs w:val="20"/>
          <w:lang w:val="en-GB"/>
        </w:rPr>
        <w:t xml:space="preserve">, 1967). He argues against the idea of ‘auteur’ and that writing and creator are unrelated. In this essay, Barthes believes that ‘to give a text an author, is to impose a limit on that text.’ I think that this quote is a very thought-provoking statement to make. Films aim to allow the audience to have an independent viewing experience and for their imagination to run-wild. He views films as an opportunity for the viewers to read it in their own perspective and impressions rather than the “passions” or “tastes” of the director. “The scriptor exists to produce but not to explain the work.” (Roland Barthes, </w:t>
      </w:r>
      <w:r w:rsidRPr="00350379">
        <w:rPr>
          <w:rFonts w:ascii="Arial" w:hAnsi="Arial"/>
          <w:i/>
          <w:szCs w:val="20"/>
          <w:lang w:val="en-GB"/>
        </w:rPr>
        <w:t>Death of the Author</w:t>
      </w:r>
      <w:r w:rsidRPr="00350379">
        <w:rPr>
          <w:rFonts w:ascii="Arial" w:hAnsi="Arial"/>
          <w:szCs w:val="20"/>
          <w:lang w:val="en-GB"/>
        </w:rPr>
        <w:t xml:space="preserve"> 1967) Barthes sees a problem in the traditional critical approach to literature – can we precisely known what the writer intended? He says we cannot.</w:t>
      </w:r>
    </w:p>
    <w:p w:rsidR="00ED4ECE" w:rsidRPr="00350379" w:rsidRDefault="00ED4ECE" w:rsidP="00ED4ECE">
      <w:pPr>
        <w:ind w:firstLine="720"/>
        <w:rPr>
          <w:rFonts w:ascii="Arial" w:hAnsi="Arial"/>
          <w:lang w:val="en-GB"/>
        </w:rPr>
      </w:pPr>
      <w:r w:rsidRPr="00350379">
        <w:rPr>
          <w:rFonts w:ascii="Arial" w:hAnsi="Arial"/>
          <w:szCs w:val="20"/>
          <w:lang w:val="en-GB"/>
        </w:rPr>
        <w:t xml:space="preserve">Although the words of Jonathan Eig of </w:t>
      </w:r>
      <w:r w:rsidRPr="00350379">
        <w:rPr>
          <w:rFonts w:ascii="Arial" w:hAnsi="Arial"/>
          <w:i/>
          <w:szCs w:val="20"/>
          <w:lang w:val="en-GB"/>
        </w:rPr>
        <w:t>CurnBlog</w:t>
      </w:r>
      <w:r w:rsidRPr="00350379">
        <w:rPr>
          <w:rFonts w:ascii="Arial" w:hAnsi="Arial"/>
          <w:szCs w:val="20"/>
          <w:lang w:val="en-GB"/>
        </w:rPr>
        <w:t xml:space="preserve"> are not that of a theorist, they do espouse a common sense of idea held by many that argues that there are simply too many geniuses that go into the creation of a film for the director to get the only credit for it all the time. An example of a director is, Michel Gondry, director of </w:t>
      </w:r>
      <w:r w:rsidRPr="00350379">
        <w:rPr>
          <w:rFonts w:ascii="Arial" w:hAnsi="Arial"/>
          <w:i/>
          <w:szCs w:val="20"/>
          <w:lang w:val="en-GB"/>
        </w:rPr>
        <w:t>Be Kind Rewind</w:t>
      </w:r>
      <w:r w:rsidRPr="00350379">
        <w:rPr>
          <w:rFonts w:ascii="Arial" w:hAnsi="Arial"/>
          <w:szCs w:val="20"/>
          <w:lang w:val="en-GB"/>
        </w:rPr>
        <w:t xml:space="preserve"> (2008), </w:t>
      </w:r>
      <w:r w:rsidRPr="00350379">
        <w:rPr>
          <w:rFonts w:ascii="Arial" w:hAnsi="Arial"/>
          <w:i/>
          <w:szCs w:val="20"/>
          <w:lang w:val="en-GB"/>
        </w:rPr>
        <w:t>The Science of Sheep</w:t>
      </w:r>
      <w:r w:rsidRPr="00350379">
        <w:rPr>
          <w:rFonts w:ascii="Arial" w:hAnsi="Arial"/>
          <w:szCs w:val="20"/>
          <w:lang w:val="en-GB"/>
        </w:rPr>
        <w:t xml:space="preserve"> (2006), among others. Most of his films from the past 10 years are mediocre/poor, however, he also directed </w:t>
      </w:r>
      <w:r w:rsidRPr="00350379">
        <w:rPr>
          <w:rFonts w:ascii="Arial" w:hAnsi="Arial"/>
          <w:i/>
          <w:szCs w:val="20"/>
          <w:lang w:val="en-GB"/>
        </w:rPr>
        <w:t>Eternal Sunshine of the Spotless Mind</w:t>
      </w:r>
      <w:r w:rsidRPr="00350379">
        <w:rPr>
          <w:rFonts w:ascii="Arial" w:hAnsi="Arial"/>
          <w:szCs w:val="20"/>
          <w:lang w:val="en-GB"/>
        </w:rPr>
        <w:t xml:space="preserve"> (2004). Is it his directing that’s responsible for the Oscar winning movie or is the incredible screenplay from Charlie Kaufman? Another example, Peter Bogdanovich, recently got honored with the ‘International Press Academy’s Auteur Award.’ Throughout his career, he has directed 4 outstanding movies, but has never equalled them. Why? On all of the films, Bogdanovich’s wife had a huge say in the production and played a major role. She wrote 2/4 of them, designed them all and did the costumes. After the 4 movies had been made, Bogdanovich and his wife split up. The decline in the quality of Bogdanovich’s work may be down to other reasons than the departure of his wife, but she was viewed as a huge creative force throughout the films and it’s a coincidence that the future productions were not as high a quality. Auteur theory is highly influential in the film community, but it minimizes the roles of the huge amount of other people who are part of the production. I believe that this happens in many other productions in the film and television industry. For example, Lynne Ramsey (1969). Director and screenwriter of </w:t>
      </w:r>
      <w:r w:rsidRPr="00350379">
        <w:rPr>
          <w:rFonts w:ascii="Arial" w:hAnsi="Arial"/>
          <w:i/>
          <w:szCs w:val="20"/>
          <w:lang w:val="en-GB"/>
        </w:rPr>
        <w:t>We Need To Talk About Kevin (2011),</w:t>
      </w:r>
      <w:r w:rsidRPr="00350379">
        <w:rPr>
          <w:rFonts w:ascii="Arial" w:hAnsi="Arial"/>
          <w:szCs w:val="20"/>
          <w:lang w:val="en-GB"/>
        </w:rPr>
        <w:t xml:space="preserve"> </w:t>
      </w:r>
      <w:r w:rsidRPr="00350379">
        <w:rPr>
          <w:rFonts w:ascii="Arial" w:hAnsi="Arial"/>
          <w:i/>
          <w:szCs w:val="20"/>
          <w:lang w:val="en-GB"/>
        </w:rPr>
        <w:t>Morvern Callar (2011)</w:t>
      </w:r>
      <w:r w:rsidRPr="00350379">
        <w:rPr>
          <w:rFonts w:ascii="Arial" w:hAnsi="Arial"/>
          <w:szCs w:val="20"/>
          <w:lang w:val="en-GB"/>
        </w:rPr>
        <w:t xml:space="preserve"> and </w:t>
      </w:r>
      <w:r w:rsidRPr="00350379">
        <w:rPr>
          <w:rFonts w:ascii="Arial" w:hAnsi="Arial"/>
          <w:i/>
          <w:szCs w:val="20"/>
          <w:lang w:val="en-GB"/>
        </w:rPr>
        <w:t>You Were Never Really Here (2017).</w:t>
      </w:r>
      <w:r w:rsidRPr="00350379">
        <w:rPr>
          <w:rFonts w:ascii="Arial" w:hAnsi="Arial"/>
          <w:szCs w:val="20"/>
          <w:lang w:val="en-GB"/>
        </w:rPr>
        <w:t xml:space="preserve"> She is often praised for her directing and writing of </w:t>
      </w:r>
      <w:r w:rsidRPr="00350379">
        <w:rPr>
          <w:rFonts w:ascii="Arial" w:hAnsi="Arial"/>
          <w:i/>
          <w:szCs w:val="20"/>
          <w:lang w:val="en-GB"/>
        </w:rPr>
        <w:t xml:space="preserve">We Need To Talk About Kevin (WNTTAK), </w:t>
      </w:r>
      <w:r w:rsidRPr="00350379">
        <w:rPr>
          <w:rFonts w:ascii="Arial" w:hAnsi="Arial"/>
          <w:szCs w:val="20"/>
          <w:lang w:val="en-GB"/>
        </w:rPr>
        <w:t>an adaptation of Lionel Shriver’s award-winning novel (2003)</w:t>
      </w:r>
      <w:r w:rsidRPr="00350379">
        <w:rPr>
          <w:rFonts w:ascii="Arial" w:hAnsi="Arial"/>
          <w:i/>
          <w:szCs w:val="20"/>
          <w:lang w:val="en-GB"/>
        </w:rPr>
        <w:t xml:space="preserve">. </w:t>
      </w:r>
      <w:r w:rsidRPr="00350379">
        <w:rPr>
          <w:rFonts w:ascii="Arial" w:hAnsi="Arial"/>
          <w:szCs w:val="20"/>
          <w:lang w:val="en-GB"/>
        </w:rPr>
        <w:t xml:space="preserve">However, in my opinion, the original story and the adaptation cinematography is what allowed the film to become so successful. Seamus McGarvey was the Director of Photography for WNTTAK among other blockbusters such as </w:t>
      </w:r>
      <w:r w:rsidRPr="00350379">
        <w:rPr>
          <w:rFonts w:ascii="Arial" w:hAnsi="Arial"/>
          <w:i/>
          <w:szCs w:val="20"/>
          <w:lang w:val="en-GB"/>
        </w:rPr>
        <w:t xml:space="preserve">Godzilla (2014), Noctural Animals (2016) </w:t>
      </w:r>
      <w:r w:rsidRPr="00350379">
        <w:rPr>
          <w:rFonts w:ascii="Arial" w:hAnsi="Arial"/>
          <w:szCs w:val="20"/>
          <w:lang w:val="en-GB"/>
        </w:rPr>
        <w:t xml:space="preserve">and </w:t>
      </w:r>
      <w:r w:rsidRPr="00350379">
        <w:rPr>
          <w:rFonts w:ascii="Arial" w:hAnsi="Arial"/>
          <w:i/>
          <w:szCs w:val="20"/>
          <w:lang w:val="en-GB"/>
        </w:rPr>
        <w:t xml:space="preserve">Black Mirror (TV Series, 2016). </w:t>
      </w:r>
      <w:r w:rsidRPr="00350379">
        <w:rPr>
          <w:rFonts w:ascii="Arial" w:hAnsi="Arial"/>
          <w:szCs w:val="20"/>
          <w:lang w:val="en-GB"/>
        </w:rPr>
        <w:t>How can somebody be praised for something that they only had a small input in? I agree with the idea of auteur theory but also believe that some directors wrongfully get created for the work of others on the production. “I always argued against the auteur theory; films are a collaborative art form. I’ve had some fantastically good people help me make the movies. I get annoyed when I see some directors wanting too much credit,” (</w:t>
      </w:r>
      <w:r w:rsidRPr="00350379">
        <w:rPr>
          <w:rFonts w:ascii="Arial" w:hAnsi="Arial"/>
          <w:i/>
          <w:szCs w:val="20"/>
          <w:lang w:val="en-GB"/>
        </w:rPr>
        <w:t xml:space="preserve">Alan Parker, The Guardian, 2013). </w:t>
      </w:r>
    </w:p>
    <w:p w:rsidR="00ED4ECE" w:rsidRPr="00350379" w:rsidRDefault="00ED4ECE" w:rsidP="00ED4ECE">
      <w:pPr>
        <w:rPr>
          <w:rFonts w:ascii="Arial" w:hAnsi="Arial"/>
          <w:szCs w:val="20"/>
          <w:lang w:val="en-GB"/>
        </w:rPr>
      </w:pPr>
    </w:p>
    <w:p w:rsidR="00ED4ECE" w:rsidRPr="00350379" w:rsidRDefault="00ED4ECE" w:rsidP="00ED4ECE">
      <w:pPr>
        <w:spacing w:after="0"/>
        <w:rPr>
          <w:rFonts w:ascii="Arial" w:hAnsi="Arial"/>
          <w:b/>
          <w:szCs w:val="20"/>
          <w:lang w:val="en-GB"/>
        </w:rPr>
      </w:pPr>
      <w:r w:rsidRPr="00350379">
        <w:rPr>
          <w:rFonts w:ascii="Arial" w:hAnsi="Arial"/>
          <w:b/>
          <w:szCs w:val="20"/>
          <w:lang w:val="en-GB"/>
        </w:rPr>
        <w:t>Chapter 2</w:t>
      </w:r>
    </w:p>
    <w:p w:rsidR="00ED4ECE" w:rsidRPr="00350379" w:rsidRDefault="00ED4ECE" w:rsidP="00ED4ECE">
      <w:pPr>
        <w:spacing w:after="0"/>
        <w:rPr>
          <w:rFonts w:ascii="Arial" w:hAnsi="Arial"/>
          <w:b/>
          <w:szCs w:val="20"/>
          <w:lang w:val="en-GB"/>
        </w:rPr>
      </w:pPr>
    </w:p>
    <w:p w:rsidR="00ED4ECE" w:rsidRPr="00350379" w:rsidRDefault="00ED4ECE" w:rsidP="00ED4ECE">
      <w:pPr>
        <w:spacing w:after="0"/>
        <w:rPr>
          <w:rFonts w:ascii="Arial" w:hAnsi="Arial"/>
          <w:i/>
          <w:szCs w:val="20"/>
          <w:lang w:val="en-GB"/>
        </w:rPr>
      </w:pPr>
      <w:r w:rsidRPr="00350379">
        <w:rPr>
          <w:rFonts w:ascii="Arial" w:hAnsi="Arial"/>
          <w:lang w:val="en-GB"/>
        </w:rPr>
        <w:t>Auteur theory argues that the films are a reflection of the director’s artistic vision. Auteur directors have distinctive, re-occurring themes and visual queues that show the audience who they are and have a consistent identity connected to their films. For example, Alfred Hitchcock and Quentin Tarantino. Another auteur writer-Director, is Wes Anderson. Anderson is a ‘popularizing’ (</w:t>
      </w:r>
      <w:r w:rsidRPr="00350379">
        <w:rPr>
          <w:rFonts w:ascii="Arial" w:hAnsi="Arial"/>
          <w:i/>
          <w:lang w:val="en-GB"/>
        </w:rPr>
        <w:t>Justin Giglio, 2014</w:t>
      </w:r>
      <w:r w:rsidRPr="00350379">
        <w:rPr>
          <w:rFonts w:ascii="Arial" w:hAnsi="Arial"/>
          <w:lang w:val="en-GB"/>
        </w:rPr>
        <w:t xml:space="preserve">) figure in contemporary cinema and has narratives that remain consistent across all of his work. His ability to make films that have a personal stamp on them is </w:t>
      </w:r>
      <w:r w:rsidRPr="00350379">
        <w:rPr>
          <w:rFonts w:ascii="Arial" w:hAnsi="Arial"/>
        </w:rPr>
        <w:t>one of Anderson’s strongest points. His films are very recognizable from any perspective. Although Anderson’s films have common themes, there isn’t an outstanding genre, but instead a mix of drama, fantasy, romance, adventure and comedy. His films do not follow the conventions of Hollywood screenwriting – allowing him to focus on his own writing and storytelling. “</w:t>
      </w:r>
      <w:r w:rsidRPr="00350379">
        <w:rPr>
          <w:rFonts w:ascii="Arial" w:hAnsi="Arial"/>
          <w:lang w:val="en-GB"/>
        </w:rPr>
        <w:t>That's the kind of movie that I like to make, where there is an invented reality and the audience is going to go someplace where hopefully they've never been before. The details, that's what the world is made of,</w:t>
      </w:r>
      <w:r w:rsidRPr="00350379">
        <w:rPr>
          <w:rFonts w:ascii="Arial" w:hAnsi="Arial"/>
        </w:rPr>
        <w:t>” Wes Anderson (</w:t>
      </w:r>
      <w:r w:rsidRPr="00350379">
        <w:rPr>
          <w:rFonts w:ascii="Arial" w:hAnsi="Arial"/>
          <w:i/>
        </w:rPr>
        <w:t>Vanity Fair, 2012</w:t>
      </w:r>
      <w:r w:rsidRPr="00350379">
        <w:rPr>
          <w:rFonts w:ascii="Arial" w:hAnsi="Arial"/>
        </w:rPr>
        <w:t>). We see Wes Anderson’s main influences and personality come through</w:t>
      </w:r>
      <w:r w:rsidRPr="00350379">
        <w:rPr>
          <w:rFonts w:ascii="Arial" w:hAnsi="Arial"/>
          <w:lang w:val="en-GB"/>
        </w:rPr>
        <w:t xml:space="preserve"> throughout his films. His films are mainly based around growing up (</w:t>
      </w:r>
      <w:r w:rsidRPr="00350379">
        <w:rPr>
          <w:rFonts w:ascii="Arial" w:hAnsi="Arial"/>
          <w:i/>
          <w:lang w:val="en-GB"/>
        </w:rPr>
        <w:t>Rushmore 1998)</w:t>
      </w:r>
      <w:r w:rsidRPr="00350379">
        <w:rPr>
          <w:rFonts w:ascii="Arial" w:hAnsi="Arial"/>
          <w:lang w:val="en-GB"/>
        </w:rPr>
        <w:t>, self-actualisation (</w:t>
      </w:r>
      <w:r w:rsidRPr="00350379">
        <w:rPr>
          <w:rFonts w:ascii="Arial" w:hAnsi="Arial"/>
          <w:i/>
          <w:lang w:val="en-GB"/>
        </w:rPr>
        <w:t>Darjeeling Limited 2007</w:t>
      </w:r>
      <w:r w:rsidRPr="00350379">
        <w:rPr>
          <w:rFonts w:ascii="Arial" w:hAnsi="Arial"/>
          <w:lang w:val="en-GB"/>
        </w:rPr>
        <w:t>), families (</w:t>
      </w:r>
      <w:r w:rsidRPr="00350379">
        <w:rPr>
          <w:rFonts w:ascii="Arial" w:hAnsi="Arial"/>
          <w:i/>
          <w:lang w:val="en-GB"/>
        </w:rPr>
        <w:t>The Royal Tenenbaums 2001)</w:t>
      </w:r>
      <w:r w:rsidRPr="00350379">
        <w:rPr>
          <w:rFonts w:ascii="Arial" w:hAnsi="Arial"/>
          <w:lang w:val="en-GB"/>
        </w:rPr>
        <w:t xml:space="preserve">, with particular focus on those with dysfunctional families. He shows this through the idea of parenthood, or generally the lack of suitable parental figures. For example, in </w:t>
      </w:r>
      <w:r w:rsidRPr="00350379">
        <w:rPr>
          <w:rFonts w:ascii="Arial" w:hAnsi="Arial"/>
          <w:i/>
          <w:lang w:val="en-GB"/>
        </w:rPr>
        <w:t>Moonrise Kingdom(2012)</w:t>
      </w:r>
      <w:r w:rsidRPr="00350379">
        <w:rPr>
          <w:rFonts w:ascii="Arial" w:hAnsi="Arial"/>
          <w:lang w:val="en-GB"/>
        </w:rPr>
        <w:t xml:space="preserve">, the 2 protagonists have major parent-related issues. Suzy’s mother is having an affair and is generally not interested in what her children’s lives consist of and Sam is an orphan. Similarly in </w:t>
      </w:r>
      <w:r w:rsidRPr="00350379">
        <w:rPr>
          <w:rFonts w:ascii="Arial" w:hAnsi="Arial"/>
          <w:i/>
          <w:lang w:val="en-GB"/>
        </w:rPr>
        <w:t>The Royal Tenebaums</w:t>
      </w:r>
      <w:r w:rsidRPr="00350379">
        <w:rPr>
          <w:rFonts w:ascii="Arial" w:hAnsi="Arial"/>
          <w:lang w:val="en-GB"/>
        </w:rPr>
        <w:t xml:space="preserve">, with the separation of the parents and </w:t>
      </w:r>
      <w:r w:rsidRPr="00350379">
        <w:rPr>
          <w:rFonts w:ascii="Arial" w:hAnsi="Arial"/>
          <w:i/>
          <w:lang w:val="en-GB"/>
        </w:rPr>
        <w:t xml:space="preserve">The Grand Budapest Hotel (2014) </w:t>
      </w:r>
      <w:r w:rsidRPr="00350379">
        <w:rPr>
          <w:rFonts w:ascii="Arial" w:hAnsi="Arial"/>
          <w:lang w:val="en-GB"/>
        </w:rPr>
        <w:t>one of the protagonists becomes best-friends with his immigrant lobby boy. Although he often bases his films on the sad elements of growing up, families or parenthood</w:t>
      </w:r>
      <w:r w:rsidRPr="00350379">
        <w:rPr>
          <w:rFonts w:ascii="Arial" w:hAnsi="Arial"/>
          <w:i/>
          <w:lang w:val="en-GB"/>
        </w:rPr>
        <w:t xml:space="preserve"> </w:t>
      </w:r>
      <w:r w:rsidRPr="00350379">
        <w:rPr>
          <w:rFonts w:ascii="Arial" w:hAnsi="Arial"/>
          <w:lang w:val="en-GB"/>
        </w:rPr>
        <w:t>– there are underlying messages that allow people to connect directly with the characters. Anderson’s cinematic style is that of the ‘adult world through the lens of childlike subjectivity and naiveté,’ (</w:t>
      </w:r>
      <w:r w:rsidRPr="00350379">
        <w:rPr>
          <w:rFonts w:ascii="Arial" w:hAnsi="Arial"/>
          <w:i/>
          <w:lang w:val="en-GB"/>
        </w:rPr>
        <w:t xml:space="preserve">Justin Giglio, 2014). </w:t>
      </w:r>
      <w:r w:rsidRPr="00350379">
        <w:rPr>
          <w:rFonts w:ascii="Arial" w:hAnsi="Arial"/>
          <w:lang w:val="en-GB"/>
        </w:rPr>
        <w:t>In a Little White Lies article written by Hannah Woodhead, she talks about how Wes Anderson’s families helped her recover from the breakdown of her own. “…</w:t>
      </w:r>
      <w:r w:rsidRPr="00350379">
        <w:rPr>
          <w:rFonts w:ascii="Arial" w:hAnsi="Arial"/>
          <w:szCs w:val="36"/>
          <w:shd w:val="clear" w:color="auto" w:fill="FFFFFF"/>
          <w:lang w:val="en-GB"/>
        </w:rPr>
        <w:t>Anderson’s families are rarely happy, but I understand now that all the best stories come out of dark places. His films confront difficult themes like death and mental illness with raw frankness at odds with his carefully stylised scenery, and parental and sibling relationships are integral to these stories.” (</w:t>
      </w:r>
      <w:r w:rsidRPr="00350379">
        <w:rPr>
          <w:rFonts w:ascii="Arial" w:hAnsi="Arial"/>
          <w:i/>
          <w:szCs w:val="36"/>
          <w:shd w:val="clear" w:color="auto" w:fill="FFFFFF"/>
          <w:lang w:val="en-GB"/>
        </w:rPr>
        <w:t>Little White Lies, 2017)</w:t>
      </w:r>
    </w:p>
    <w:p w:rsidR="00ED4ECE" w:rsidRPr="00350379" w:rsidRDefault="00ED4ECE" w:rsidP="00ED4ECE">
      <w:pPr>
        <w:spacing w:after="0"/>
        <w:ind w:firstLine="720"/>
        <w:rPr>
          <w:rFonts w:ascii="Arial" w:hAnsi="Arial"/>
          <w:szCs w:val="20"/>
          <w:lang w:val="en-GB"/>
        </w:rPr>
      </w:pPr>
      <w:r w:rsidRPr="00350379">
        <w:rPr>
          <w:rFonts w:ascii="Arial" w:hAnsi="Arial"/>
          <w:szCs w:val="36"/>
          <w:shd w:val="clear" w:color="auto" w:fill="FFFFFF"/>
          <w:lang w:val="en-GB"/>
        </w:rPr>
        <w:t>Visually, Wes Anderson’s films are very distinctive and recognisable to many. The magnitude of formalism, paying close attention to colour, shape, line and texture is one of Anderson’s strong points. “</w:t>
      </w:r>
      <w:r w:rsidRPr="00350379">
        <w:rPr>
          <w:rFonts w:ascii="Arial" w:hAnsi="Arial"/>
          <w:lang w:val="en-GB"/>
        </w:rPr>
        <w:t>What's more, the actual plots and subplots, dialogue, acting performances and thematic subtexts;…</w:t>
      </w:r>
      <w:r w:rsidRPr="00350379">
        <w:rPr>
          <w:rFonts w:ascii="Arial" w:hAnsi="Arial"/>
        </w:rPr>
        <w:t xml:space="preserve"> </w:t>
      </w:r>
      <w:r w:rsidRPr="00350379">
        <w:rPr>
          <w:rFonts w:ascii="Arial" w:hAnsi="Arial"/>
          <w:lang w:val="en-GB"/>
        </w:rPr>
        <w:t>provide extra depth in films that may be mistaken as superficial exercises in style-over-substance.</w:t>
      </w:r>
      <w:r w:rsidRPr="00350379">
        <w:rPr>
          <w:rFonts w:ascii="Arial" w:hAnsi="Arial"/>
        </w:rPr>
        <w:t xml:space="preserve">” (James Clayton in </w:t>
      </w:r>
      <w:r w:rsidRPr="00350379">
        <w:rPr>
          <w:rFonts w:ascii="Arial" w:hAnsi="Arial"/>
          <w:i/>
        </w:rPr>
        <w:t xml:space="preserve">Wes Anderson and Auteurs With An Identity.) </w:t>
      </w:r>
      <w:r w:rsidRPr="00350379">
        <w:rPr>
          <w:rFonts w:ascii="Arial" w:hAnsi="Arial"/>
          <w:szCs w:val="36"/>
          <w:shd w:val="clear" w:color="auto" w:fill="FFFFFF"/>
          <w:lang w:val="en-GB"/>
        </w:rPr>
        <w:t>Every single shot appears to be planned out, staged and arranged down to the smallest details – however, Wes Anderson says “…Some of the shots I plan when we’re writing the script. And many things you figure out when you get to the location. I usually have a vague but clear plan of how to make the movie.” (</w:t>
      </w:r>
      <w:r w:rsidRPr="00350379">
        <w:rPr>
          <w:rFonts w:ascii="Arial" w:hAnsi="Arial"/>
          <w:i/>
          <w:szCs w:val="36"/>
          <w:shd w:val="clear" w:color="auto" w:fill="FFFFFF"/>
          <w:lang w:val="en-GB"/>
        </w:rPr>
        <w:t>Wes Anderson Collection, pg. 229)</w:t>
      </w:r>
      <w:r w:rsidRPr="00350379">
        <w:rPr>
          <w:rFonts w:ascii="Arial" w:hAnsi="Arial"/>
          <w:szCs w:val="32"/>
          <w:shd w:val="clear" w:color="auto" w:fill="FFFFFF"/>
          <w:lang w:val="en-GB"/>
        </w:rPr>
        <w:t xml:space="preserve"> He is well known for using perfectly centred shots and symmetry throughout his films, for example throughout </w:t>
      </w:r>
      <w:r w:rsidRPr="00350379">
        <w:rPr>
          <w:rFonts w:ascii="Arial" w:hAnsi="Arial"/>
          <w:i/>
          <w:szCs w:val="32"/>
          <w:shd w:val="clear" w:color="auto" w:fill="FFFFFF"/>
          <w:lang w:val="en-GB"/>
        </w:rPr>
        <w:t>The Darjeeling Limited</w:t>
      </w:r>
      <w:r w:rsidRPr="00350379">
        <w:rPr>
          <w:rFonts w:ascii="Arial" w:hAnsi="Arial"/>
          <w:szCs w:val="32"/>
          <w:shd w:val="clear" w:color="auto" w:fill="FFFFFF"/>
          <w:lang w:val="en-GB"/>
        </w:rPr>
        <w:t>. The characters are often centre-framed and in a collection of 3 as we you can see in the pictures below. These habits and recognisable assets link directly back to him being ‘auteur.’</w:t>
      </w:r>
    </w:p>
    <w:p w:rsidR="00ED4ECE" w:rsidRPr="00350379" w:rsidRDefault="00ED4ECE" w:rsidP="00ED4ECE">
      <w:pPr>
        <w:spacing w:after="0"/>
        <w:rPr>
          <w:rFonts w:ascii="Arial" w:hAnsi="Arial"/>
          <w:i/>
          <w:szCs w:val="32"/>
          <w:shd w:val="clear" w:color="auto" w:fill="FFFFFF"/>
          <w:lang w:val="en-GB"/>
        </w:rPr>
      </w:pPr>
      <w:r w:rsidRPr="00350379">
        <w:rPr>
          <w:rFonts w:ascii="Arial" w:hAnsi="Arial"/>
          <w:i/>
          <w:noProof/>
          <w:szCs w:val="32"/>
        </w:rPr>
        <w:drawing>
          <wp:anchor distT="0" distB="0" distL="114300" distR="114300" simplePos="0" relativeHeight="251660288" behindDoc="0" locked="0" layoutInCell="1" allowOverlap="1">
            <wp:simplePos x="0" y="0"/>
            <wp:positionH relativeFrom="column">
              <wp:posOffset>3200400</wp:posOffset>
            </wp:positionH>
            <wp:positionV relativeFrom="paragraph">
              <wp:posOffset>-457200</wp:posOffset>
            </wp:positionV>
            <wp:extent cx="2971800" cy="2223770"/>
            <wp:effectExtent l="2540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2971800" cy="2223770"/>
                    </a:xfrm>
                    <a:prstGeom prst="rect">
                      <a:avLst/>
                    </a:prstGeom>
                    <a:noFill/>
                    <a:ln w="9525">
                      <a:noFill/>
                      <a:miter lim="800000"/>
                      <a:headEnd/>
                      <a:tailEnd/>
                    </a:ln>
                  </pic:spPr>
                </pic:pic>
              </a:graphicData>
            </a:graphic>
          </wp:anchor>
        </w:drawing>
      </w:r>
      <w:r w:rsidRPr="00350379">
        <w:rPr>
          <w:rFonts w:ascii="Arial" w:hAnsi="Arial"/>
          <w:i/>
          <w:szCs w:val="32"/>
          <w:shd w:val="clear" w:color="auto" w:fill="FFFFFF"/>
          <w:lang w:val="en-GB"/>
        </w:rPr>
        <w:t xml:space="preserve">(Image – still from Darjeeling Limited, Google Images) </w:t>
      </w:r>
    </w:p>
    <w:p w:rsidR="00ED4ECE" w:rsidRPr="00350379" w:rsidRDefault="00ED4ECE" w:rsidP="00ED4ECE">
      <w:pPr>
        <w:spacing w:after="0"/>
        <w:rPr>
          <w:rFonts w:ascii="Arial" w:hAnsi="Arial"/>
          <w:i/>
          <w:szCs w:val="20"/>
          <w:lang w:val="en-GB"/>
        </w:rPr>
      </w:pPr>
    </w:p>
    <w:p w:rsidR="00ED4ECE" w:rsidRPr="00350379" w:rsidRDefault="00ED4ECE" w:rsidP="00ED4ECE">
      <w:pPr>
        <w:spacing w:after="0"/>
        <w:rPr>
          <w:rFonts w:ascii="Arial" w:hAnsi="Arial"/>
          <w:i/>
          <w:szCs w:val="20"/>
          <w:lang w:val="en-GB"/>
        </w:rPr>
      </w:pPr>
    </w:p>
    <w:p w:rsidR="00ED4ECE" w:rsidRPr="00350379" w:rsidRDefault="00ED4ECE" w:rsidP="00ED4ECE">
      <w:pPr>
        <w:spacing w:after="0"/>
        <w:rPr>
          <w:rFonts w:ascii="Arial" w:hAnsi="Arial"/>
          <w:szCs w:val="32"/>
          <w:shd w:val="clear" w:color="auto" w:fill="FFFFFF"/>
          <w:lang w:val="en-GB"/>
        </w:rPr>
      </w:pPr>
      <w:r w:rsidRPr="00350379">
        <w:rPr>
          <w:rFonts w:ascii="Arial" w:hAnsi="Arial"/>
          <w:szCs w:val="32"/>
          <w:shd w:val="clear" w:color="auto" w:fill="FFFFFF"/>
          <w:lang w:val="en-GB"/>
        </w:rPr>
        <w:t xml:space="preserve">This leads me on to Wes Anderson’s visual styles; he has distinct colour palettes that link everything from the production design to costume; he sways toward a very specific visual style that allow his films to have a fantastical feeling. However, people fail to realise that Wes Anderson has a very heavy influence from other, existing films. Throughout </w:t>
      </w:r>
      <w:r w:rsidRPr="00350379">
        <w:rPr>
          <w:rFonts w:ascii="Arial" w:hAnsi="Arial"/>
          <w:i/>
          <w:szCs w:val="32"/>
          <w:shd w:val="clear" w:color="auto" w:fill="FFFFFF"/>
          <w:lang w:val="en-GB"/>
        </w:rPr>
        <w:t xml:space="preserve">The Wes Anderson Collection (2013) </w:t>
      </w:r>
      <w:r w:rsidRPr="00350379">
        <w:rPr>
          <w:rFonts w:ascii="Arial" w:hAnsi="Arial"/>
          <w:szCs w:val="32"/>
          <w:shd w:val="clear" w:color="auto" w:fill="FFFFFF"/>
          <w:lang w:val="en-GB"/>
        </w:rPr>
        <w:t xml:space="preserve">Wes Anderson discusses his influences for various shots in his productions. While discussing </w:t>
      </w:r>
      <w:r w:rsidRPr="00350379">
        <w:rPr>
          <w:rFonts w:ascii="Arial" w:hAnsi="Arial"/>
          <w:i/>
          <w:szCs w:val="32"/>
          <w:shd w:val="clear" w:color="auto" w:fill="FFFFFF"/>
          <w:lang w:val="en-GB"/>
        </w:rPr>
        <w:t xml:space="preserve">Moonrise Kingdom (2012) </w:t>
      </w:r>
      <w:r w:rsidRPr="00350379">
        <w:rPr>
          <w:rFonts w:ascii="Arial" w:hAnsi="Arial"/>
          <w:szCs w:val="32"/>
          <w:shd w:val="clear" w:color="auto" w:fill="FFFFFF"/>
          <w:lang w:val="en-GB"/>
        </w:rPr>
        <w:t xml:space="preserve">Matt Seitz asks Anderson about his influence for the recognisable, signature binoculars throughout the film and his response says “The binoculars idea really came from this Satyajit Ray film, </w:t>
      </w:r>
      <w:r w:rsidRPr="00350379">
        <w:rPr>
          <w:rFonts w:ascii="Arial" w:hAnsi="Arial"/>
          <w:i/>
          <w:szCs w:val="32"/>
          <w:shd w:val="clear" w:color="auto" w:fill="FFFFFF"/>
          <w:lang w:val="en-GB"/>
        </w:rPr>
        <w:t xml:space="preserve">Charulata;… </w:t>
      </w:r>
      <w:r w:rsidRPr="00350379">
        <w:rPr>
          <w:rFonts w:ascii="Arial" w:hAnsi="Arial"/>
          <w:szCs w:val="32"/>
          <w:shd w:val="clear" w:color="auto" w:fill="FFFFFF"/>
          <w:lang w:val="en-GB"/>
        </w:rPr>
        <w:t xml:space="preserve">the main character is always looking through the window with her binoculars, moving from window to window, looking through the blinds.” This shows that other people in the industry often heavily influence Anderson. </w:t>
      </w:r>
      <w:r w:rsidRPr="00350379">
        <w:rPr>
          <w:rFonts w:ascii="Arial" w:hAnsi="Arial"/>
          <w:i/>
          <w:szCs w:val="32"/>
          <w:shd w:val="clear" w:color="auto" w:fill="FFFFFF"/>
          <w:lang w:val="en-GB"/>
        </w:rPr>
        <w:t xml:space="preserve">The Grand Budapest Hotel </w:t>
      </w:r>
      <w:r w:rsidRPr="00350379">
        <w:rPr>
          <w:rFonts w:ascii="Arial" w:hAnsi="Arial"/>
          <w:szCs w:val="32"/>
          <w:shd w:val="clear" w:color="auto" w:fill="FFFFFF"/>
          <w:lang w:val="en-GB"/>
        </w:rPr>
        <w:t>is a perfect example of visual influences coming from other films. Anderson plans his films shot by shot down to the smallest detail, but has clearly taken extreme measures and influences from previous films, proven in the following shot-by-shot comparison. As you can see, he has taken influence from films that vary between the 1900s, 50s and beyond. He obviously watches films from all decades, resulting in a huge range of subject knowledge and influences. (</w:t>
      </w:r>
      <w:r w:rsidRPr="00350379">
        <w:rPr>
          <w:rFonts w:ascii="Arial" w:hAnsi="Arial"/>
          <w:i/>
          <w:szCs w:val="32"/>
          <w:shd w:val="clear" w:color="auto" w:fill="FFFFFF"/>
          <w:lang w:val="en-GB"/>
        </w:rPr>
        <w:t xml:space="preserve">Images – Wes Anderson: The Influences and References, YouTube)  </w:t>
      </w:r>
    </w:p>
    <w:p w:rsidR="00ED4ECE" w:rsidRPr="00350379" w:rsidRDefault="00ED4ECE" w:rsidP="00ED4ECE">
      <w:pPr>
        <w:spacing w:after="0"/>
        <w:ind w:firstLine="720"/>
        <w:rPr>
          <w:rFonts w:ascii="Arial" w:hAnsi="Arial"/>
          <w:i/>
          <w:szCs w:val="32"/>
          <w:shd w:val="clear" w:color="auto" w:fill="FFFFFF"/>
          <w:lang w:val="en-GB"/>
        </w:rPr>
      </w:pPr>
      <w:r w:rsidRPr="00350379">
        <w:rPr>
          <w:rFonts w:ascii="Arial" w:hAnsi="Arial"/>
          <w:szCs w:val="32"/>
          <w:shd w:val="clear" w:color="auto" w:fill="FFFFFF"/>
          <w:lang w:val="en-GB"/>
        </w:rPr>
        <w:t xml:space="preserve">In an interview with Todd Gilchrist for </w:t>
      </w:r>
      <w:r w:rsidRPr="00350379">
        <w:rPr>
          <w:rFonts w:ascii="Arial" w:hAnsi="Arial"/>
          <w:i/>
          <w:szCs w:val="32"/>
          <w:shd w:val="clear" w:color="auto" w:fill="FFFFFF"/>
          <w:lang w:val="en-GB"/>
        </w:rPr>
        <w:t>The Hollywood Reporter(2012)</w:t>
      </w:r>
      <w:r w:rsidRPr="00350379">
        <w:rPr>
          <w:rFonts w:ascii="Arial" w:hAnsi="Arial"/>
          <w:szCs w:val="32"/>
          <w:shd w:val="clear" w:color="auto" w:fill="FFFFFF"/>
          <w:lang w:val="en-GB"/>
        </w:rPr>
        <w:t xml:space="preserve">, Wes Anderson discusses the director’s that influence him and his filmmaking styles. He explains that Stanley Kubrick is one of his favourite directors and that many people tell him that they notice other director styles in his work. </w:t>
      </w:r>
      <w:r w:rsidRPr="00350379">
        <w:rPr>
          <w:rFonts w:ascii="Arial" w:hAnsi="Arial"/>
          <w:szCs w:val="30"/>
          <w:shd w:val="clear" w:color="auto" w:fill="FFFFFF"/>
          <w:lang w:val="en-GB"/>
        </w:rPr>
        <w:t>“But usually by the time I’m making a movie, I don’t really know where I’m stealing from. So by the time I make the movie, I think, ‘oh, this is my thing’,” He tells Gilchrist.</w:t>
      </w:r>
      <w:r w:rsidRPr="00350379">
        <w:rPr>
          <w:rFonts w:ascii="Arial" w:hAnsi="Arial"/>
          <w:szCs w:val="32"/>
          <w:shd w:val="clear" w:color="auto" w:fill="FFFFFF"/>
          <w:lang w:val="en-GB"/>
        </w:rPr>
        <w:t xml:space="preserve"> Does this kill his ‘auteur’ status? How can he be considered original if he’s getting his visual influences from other people? After researching into both directors, it is clear that Anderson is heavily influenced by the visual styles of Stanley Kubrick. (</w:t>
      </w:r>
      <w:r w:rsidRPr="00350379">
        <w:rPr>
          <w:rFonts w:ascii="Arial" w:hAnsi="Arial"/>
          <w:i/>
          <w:szCs w:val="32"/>
          <w:shd w:val="clear" w:color="auto" w:fill="FFFFFF"/>
          <w:lang w:val="en-GB"/>
        </w:rPr>
        <w:t>Image from Vimeo).</w:t>
      </w:r>
    </w:p>
    <w:p w:rsidR="00ED4ECE" w:rsidRPr="00350379" w:rsidRDefault="00ED4ECE" w:rsidP="00ED4ECE">
      <w:pPr>
        <w:spacing w:after="0"/>
        <w:ind w:firstLine="72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145DDC" w:rsidP="00ED4ECE">
      <w:pPr>
        <w:spacing w:after="0"/>
        <w:rPr>
          <w:rFonts w:ascii="Arial" w:hAnsi="Arial"/>
          <w:i/>
          <w:szCs w:val="32"/>
          <w:shd w:val="clear" w:color="auto" w:fill="FFFFFF"/>
          <w:lang w:val="en-GB"/>
        </w:rPr>
      </w:pPr>
      <w:r w:rsidRPr="00350379">
        <w:rPr>
          <w:rFonts w:ascii="Arial" w:hAnsi="Arial"/>
          <w:i/>
          <w:noProof/>
          <w:szCs w:val="32"/>
        </w:rPr>
        <w:drawing>
          <wp:anchor distT="0" distB="0" distL="114300" distR="114300" simplePos="0" relativeHeight="251661312" behindDoc="0" locked="0" layoutInCell="1" allowOverlap="1">
            <wp:simplePos x="0" y="0"/>
            <wp:positionH relativeFrom="column">
              <wp:posOffset>228600</wp:posOffset>
            </wp:positionH>
            <wp:positionV relativeFrom="paragraph">
              <wp:posOffset>23495</wp:posOffset>
            </wp:positionV>
            <wp:extent cx="4775200" cy="1460500"/>
            <wp:effectExtent l="25400" t="0" r="0" b="0"/>
            <wp:wrapSquare wrapText="bothSides"/>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t="23605" b="21888"/>
                    <a:stretch>
                      <a:fillRect/>
                    </a:stretch>
                  </pic:blipFill>
                  <pic:spPr bwMode="auto">
                    <a:xfrm>
                      <a:off x="0" y="0"/>
                      <a:ext cx="4775200" cy="1460500"/>
                    </a:xfrm>
                    <a:prstGeom prst="rect">
                      <a:avLst/>
                    </a:prstGeom>
                    <a:noFill/>
                    <a:ln w="9525">
                      <a:noFill/>
                      <a:miter lim="800000"/>
                      <a:headEnd/>
                      <a:tailEnd/>
                    </a:ln>
                  </pic:spPr>
                </pic:pic>
              </a:graphicData>
            </a:graphic>
          </wp:anchor>
        </w:drawing>
      </w:r>
    </w:p>
    <w:p w:rsidR="00145DDC" w:rsidRPr="00350379" w:rsidRDefault="00145DDC" w:rsidP="00ED4ECE">
      <w:pPr>
        <w:spacing w:after="0"/>
        <w:rPr>
          <w:rFonts w:ascii="Arial" w:hAnsi="Arial"/>
          <w:szCs w:val="32"/>
          <w:shd w:val="clear" w:color="auto" w:fill="FFFFFF"/>
          <w:lang w:val="en-GB"/>
        </w:rPr>
      </w:pPr>
    </w:p>
    <w:p w:rsidR="00145DDC" w:rsidRPr="00350379" w:rsidRDefault="00145DDC" w:rsidP="00ED4ECE">
      <w:pPr>
        <w:spacing w:after="0"/>
        <w:rPr>
          <w:rFonts w:ascii="Arial" w:hAnsi="Arial"/>
          <w:szCs w:val="32"/>
          <w:shd w:val="clear" w:color="auto" w:fill="FFFFFF"/>
          <w:lang w:val="en-GB"/>
        </w:rPr>
      </w:pPr>
    </w:p>
    <w:p w:rsidR="00ED4ECE" w:rsidRPr="00350379" w:rsidRDefault="00ED4ECE" w:rsidP="00ED4ECE">
      <w:pPr>
        <w:spacing w:after="0"/>
        <w:rPr>
          <w:rFonts w:ascii="Arial" w:hAnsi="Arial"/>
          <w:szCs w:val="32"/>
          <w:shd w:val="clear" w:color="auto" w:fill="FFFFFF"/>
          <w:lang w:val="en-GB"/>
        </w:rPr>
      </w:pPr>
      <w:r w:rsidRPr="00350379">
        <w:rPr>
          <w:rFonts w:ascii="Arial" w:hAnsi="Arial"/>
          <w:szCs w:val="32"/>
          <w:shd w:val="clear" w:color="auto" w:fill="FFFFFF"/>
          <w:lang w:val="en-GB"/>
        </w:rPr>
        <w:t>After knowing that Anderson gets such a large amount of his visual influences from other films and filmmakers, does this still make him an auteur? Is he as original as we first thought? Although Wes Anderson directs and creates some of the most cinematically beautiful films of his generation, is it just his name that makes those films such huge blockbusters? What if ‘</w:t>
      </w:r>
      <w:r w:rsidRPr="00350379">
        <w:rPr>
          <w:rFonts w:ascii="Arial" w:hAnsi="Arial"/>
          <w:i/>
          <w:szCs w:val="32"/>
          <w:shd w:val="clear" w:color="auto" w:fill="FFFFFF"/>
          <w:lang w:val="en-GB"/>
        </w:rPr>
        <w:t xml:space="preserve">The Grand Budapest Hotel directed by Miles Leach’ </w:t>
      </w:r>
      <w:r w:rsidRPr="00350379">
        <w:rPr>
          <w:rFonts w:ascii="Arial" w:hAnsi="Arial"/>
          <w:szCs w:val="32"/>
          <w:shd w:val="clear" w:color="auto" w:fill="FFFFFF"/>
          <w:lang w:val="en-GB"/>
        </w:rPr>
        <w:t xml:space="preserve">were a headline? Would people rush to the cinema to be the first in line like they are with Wes Anderson, Steven Spielberg, Martin Scorsese? More often than not, people get confused between the love for the Director and the love for the visuals or stories of a film. </w:t>
      </w:r>
    </w:p>
    <w:p w:rsidR="00ED4ECE" w:rsidRPr="00350379" w:rsidRDefault="00ED4ECE" w:rsidP="00ED4ECE">
      <w:pPr>
        <w:spacing w:after="0"/>
        <w:ind w:firstLine="720"/>
        <w:rPr>
          <w:rFonts w:ascii="Arial" w:hAnsi="Arial"/>
          <w:szCs w:val="32"/>
          <w:shd w:val="clear" w:color="auto" w:fill="FFFFFF"/>
          <w:lang w:val="en-GB"/>
        </w:rPr>
      </w:pPr>
      <w:r w:rsidRPr="00350379">
        <w:rPr>
          <w:rFonts w:ascii="Arial" w:hAnsi="Arial"/>
          <w:szCs w:val="32"/>
          <w:shd w:val="clear" w:color="auto" w:fill="FFFFFF"/>
          <w:lang w:val="en-GB"/>
        </w:rPr>
        <w:t>Wes Anderson is primarily known for his directly styles but he also took on the role of Producer for all of his films. However, to make his films the iconic style that they are, he needs a cinematographer. Robert Yeoman (1951) is the genius behind the films. He was DOP (Director of Photography) for every single one of Anderson’s films including the very first release</w:t>
      </w:r>
      <w:r w:rsidRPr="00350379">
        <w:rPr>
          <w:rFonts w:ascii="Arial" w:hAnsi="Arial"/>
          <w:i/>
          <w:szCs w:val="32"/>
          <w:shd w:val="clear" w:color="auto" w:fill="FFFFFF"/>
          <w:lang w:val="en-GB"/>
        </w:rPr>
        <w:t xml:space="preserve">, Bottlerocket (1996). </w:t>
      </w:r>
      <w:r w:rsidRPr="00350379">
        <w:rPr>
          <w:rFonts w:ascii="Arial" w:hAnsi="Arial"/>
          <w:szCs w:val="32"/>
          <w:shd w:val="clear" w:color="auto" w:fill="FFFFFF"/>
          <w:lang w:val="en-GB"/>
        </w:rPr>
        <w:t xml:space="preserve">Yeoman has worked on a large amount of Hollywood releases such as </w:t>
      </w:r>
      <w:r w:rsidRPr="00350379">
        <w:rPr>
          <w:rFonts w:ascii="Arial" w:hAnsi="Arial"/>
          <w:i/>
          <w:szCs w:val="32"/>
          <w:shd w:val="clear" w:color="auto" w:fill="FFFFFF"/>
          <w:lang w:val="en-GB"/>
        </w:rPr>
        <w:t xml:space="preserve">Get Him Into Greek (2010) </w:t>
      </w:r>
      <w:r w:rsidRPr="00350379">
        <w:rPr>
          <w:rFonts w:ascii="Arial" w:hAnsi="Arial"/>
          <w:szCs w:val="32"/>
          <w:shd w:val="clear" w:color="auto" w:fill="FFFFFF"/>
          <w:lang w:val="en-GB"/>
        </w:rPr>
        <w:t xml:space="preserve">and </w:t>
      </w:r>
      <w:r w:rsidRPr="00350379">
        <w:rPr>
          <w:rFonts w:ascii="Arial" w:hAnsi="Arial"/>
          <w:i/>
          <w:szCs w:val="32"/>
          <w:shd w:val="clear" w:color="auto" w:fill="FFFFFF"/>
          <w:lang w:val="en-GB"/>
        </w:rPr>
        <w:t xml:space="preserve">Yes Man (2009) </w:t>
      </w:r>
      <w:r w:rsidRPr="00350379">
        <w:rPr>
          <w:rFonts w:ascii="Arial" w:hAnsi="Arial"/>
          <w:szCs w:val="32"/>
          <w:shd w:val="clear" w:color="auto" w:fill="FFFFFF"/>
          <w:lang w:val="en-GB"/>
        </w:rPr>
        <w:t>but his main focuses and loyalties lie in the independent movies. Working on the lower budget films allows his creativity and ability to improvise to shine through which you wouldn’t usually get chance to-do in the high budget productions. The amount of obstacles the DOP of an Anderson film would have to overcome due to the fine details, made him perfect for the role. Wes Anderson and Yeoman have accumulated nearly 20 years of working together, and the films they create together show that they have developed as filmmakers together and make a good team – creating beautiful imagery. After looking into the relationship between the cinematographer and director, it is evident that without Robert Yeoman, Wes Anderson wouldn’t be the success he is now. Does this make Yeoman a joint auteur to Anderson? I believe so. They work as a team; one without the other wouldn’t be able to create the masterpieces in which they do. Although I believe Wes Anderson is the main creative force behind his films, Yeoman allows this visions to come to life. The pair visits every location they plan to shoot at and plan out every shot in detail. “…</w:t>
      </w:r>
      <w:r w:rsidRPr="00350379">
        <w:rPr>
          <w:rFonts w:ascii="Arial" w:hAnsi="Arial"/>
          <w:szCs w:val="28"/>
          <w:shd w:val="clear" w:color="auto" w:fill="FFFFFF"/>
          <w:lang w:val="en-GB"/>
        </w:rPr>
        <w:t>with Wes, you know going in that this person has a very distinct vision — not only from a cinematography standpoint, but art direction, set design, music, acting, everything has been so tightly controlled by him,” Yeoman tells Nick Newman</w:t>
      </w:r>
      <w:r w:rsidRPr="00350379">
        <w:rPr>
          <w:rFonts w:ascii="Arial" w:hAnsi="Arial"/>
          <w:szCs w:val="32"/>
          <w:shd w:val="clear" w:color="auto" w:fill="FFFFFF"/>
          <w:lang w:val="en-GB"/>
        </w:rPr>
        <w:t xml:space="preserve">. Anderson also gets very much involved with the physicality of shooting his films. He often becomes the camera operator for a number of shots to enable it to be exactly what he envisioned. After looking at behind the scenes photography of Anderson’s productions, is shows that he is never more than 10ft away from the camera with an external screen connected. </w:t>
      </w:r>
      <w:r w:rsidRPr="00350379">
        <w:rPr>
          <w:rFonts w:ascii="Arial" w:hAnsi="Arial"/>
          <w:i/>
          <w:szCs w:val="32"/>
          <w:shd w:val="clear" w:color="auto" w:fill="FFFFFF"/>
          <w:lang w:val="en-GB"/>
        </w:rPr>
        <w:t>(Image – on set of Moonrise Kingdom (2014) Google Images)</w:t>
      </w:r>
    </w:p>
    <w:p w:rsidR="00ED4ECE" w:rsidRPr="00350379" w:rsidRDefault="00254A24" w:rsidP="00ED4ECE">
      <w:pPr>
        <w:spacing w:after="0"/>
        <w:rPr>
          <w:rFonts w:ascii="Arial" w:hAnsi="Arial"/>
          <w:i/>
          <w:szCs w:val="32"/>
          <w:shd w:val="clear" w:color="auto" w:fill="FFFFFF"/>
          <w:lang w:val="en-GB"/>
        </w:rPr>
      </w:pPr>
      <w:r w:rsidRPr="00350379">
        <w:rPr>
          <w:rFonts w:ascii="Arial" w:hAnsi="Arial"/>
          <w:i/>
          <w:noProof/>
          <w:szCs w:val="32"/>
        </w:rPr>
        <w:drawing>
          <wp:anchor distT="0" distB="0" distL="114300" distR="114300" simplePos="0" relativeHeight="251659264" behindDoc="0" locked="0" layoutInCell="1" allowOverlap="1">
            <wp:simplePos x="0" y="0"/>
            <wp:positionH relativeFrom="column">
              <wp:posOffset>914400</wp:posOffset>
            </wp:positionH>
            <wp:positionV relativeFrom="paragraph">
              <wp:posOffset>76200</wp:posOffset>
            </wp:positionV>
            <wp:extent cx="2971800" cy="1981200"/>
            <wp:effectExtent l="25400" t="0" r="0" b="0"/>
            <wp:wrapSquare wrapText="bothSides"/>
            <wp:docPr id="15" name="Picture 1" descr=":::Desktop:wes6f-16-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wes6f-16-web.jpg"/>
                    <pic:cNvPicPr>
                      <a:picLocks noChangeAspect="1" noChangeArrowheads="1"/>
                    </pic:cNvPicPr>
                  </pic:nvPicPr>
                  <pic:blipFill>
                    <a:blip r:embed="rId7"/>
                    <a:srcRect/>
                    <a:stretch>
                      <a:fillRect/>
                    </a:stretch>
                  </pic:blipFill>
                  <pic:spPr bwMode="auto">
                    <a:xfrm>
                      <a:off x="0" y="0"/>
                      <a:ext cx="2971800" cy="1981200"/>
                    </a:xfrm>
                    <a:prstGeom prst="rect">
                      <a:avLst/>
                    </a:prstGeom>
                    <a:noFill/>
                    <a:ln w="9525">
                      <a:noFill/>
                      <a:miter lim="800000"/>
                      <a:headEnd/>
                      <a:tailEnd/>
                    </a:ln>
                  </pic:spPr>
                </pic:pic>
              </a:graphicData>
            </a:graphic>
          </wp:anchor>
        </w:drawing>
      </w: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i/>
          <w:szCs w:val="32"/>
          <w:shd w:val="clear" w:color="auto" w:fill="FFFFFF"/>
          <w:lang w:val="en-GB"/>
        </w:rPr>
      </w:pPr>
    </w:p>
    <w:p w:rsidR="00ED4ECE" w:rsidRPr="00350379" w:rsidRDefault="00ED4ECE" w:rsidP="00ED4ECE">
      <w:pPr>
        <w:spacing w:after="0"/>
        <w:rPr>
          <w:rFonts w:ascii="Arial" w:hAnsi="Arial"/>
          <w:szCs w:val="32"/>
          <w:shd w:val="clear" w:color="auto" w:fill="FFFFFF"/>
          <w:lang w:val="en-GB"/>
        </w:rPr>
      </w:pPr>
    </w:p>
    <w:p w:rsidR="00ED4ECE" w:rsidRPr="00350379" w:rsidRDefault="00ED4ECE" w:rsidP="00ED4ECE">
      <w:pPr>
        <w:spacing w:after="0"/>
        <w:rPr>
          <w:rFonts w:ascii="Arial" w:hAnsi="Arial"/>
          <w:szCs w:val="32"/>
          <w:shd w:val="clear" w:color="auto" w:fill="FFFFFF"/>
          <w:lang w:val="en-GB"/>
        </w:rPr>
      </w:pPr>
    </w:p>
    <w:p w:rsidR="00254A24" w:rsidRPr="00350379" w:rsidRDefault="00254A24" w:rsidP="00ED4ECE">
      <w:pPr>
        <w:spacing w:after="0"/>
        <w:rPr>
          <w:rFonts w:ascii="Arial" w:hAnsi="Arial"/>
          <w:szCs w:val="32"/>
          <w:shd w:val="clear" w:color="auto" w:fill="FFFFFF"/>
          <w:lang w:val="en-GB"/>
        </w:rPr>
      </w:pPr>
    </w:p>
    <w:p w:rsidR="00254A24" w:rsidRPr="00350379" w:rsidRDefault="00254A24" w:rsidP="00ED4ECE">
      <w:pPr>
        <w:spacing w:after="0"/>
        <w:rPr>
          <w:rFonts w:ascii="Arial" w:hAnsi="Arial"/>
          <w:szCs w:val="32"/>
          <w:shd w:val="clear" w:color="auto" w:fill="FFFFFF"/>
          <w:lang w:val="en-GB"/>
        </w:rPr>
      </w:pPr>
    </w:p>
    <w:p w:rsidR="00ED4ECE" w:rsidRPr="00350379" w:rsidRDefault="00ED4ECE" w:rsidP="00ED4ECE">
      <w:pPr>
        <w:spacing w:after="0"/>
        <w:rPr>
          <w:rFonts w:ascii="Arial" w:hAnsi="Arial"/>
          <w:szCs w:val="32"/>
          <w:shd w:val="clear" w:color="auto" w:fill="FFFFFF"/>
          <w:lang w:val="en-GB"/>
        </w:rPr>
      </w:pPr>
    </w:p>
    <w:p w:rsidR="00ED4ECE" w:rsidRPr="00350379" w:rsidRDefault="00ED4ECE" w:rsidP="00ED4ECE">
      <w:pPr>
        <w:spacing w:after="0"/>
        <w:rPr>
          <w:rFonts w:ascii="Arial" w:hAnsi="Arial"/>
          <w:i/>
          <w:szCs w:val="20"/>
          <w:lang w:val="en-GB"/>
        </w:rPr>
      </w:pPr>
      <w:r w:rsidRPr="00350379">
        <w:rPr>
          <w:rFonts w:ascii="Arial" w:hAnsi="Arial"/>
          <w:szCs w:val="32"/>
          <w:shd w:val="clear" w:color="auto" w:fill="FFFFFF"/>
          <w:lang w:val="en-GB"/>
        </w:rPr>
        <w:t xml:space="preserve">Another crucial role in Wes Anderson’s film productions is the art director/production designer. Adam Stockhausen was the production designer for the production of </w:t>
      </w:r>
      <w:r w:rsidRPr="00350379">
        <w:rPr>
          <w:rFonts w:ascii="Arial" w:hAnsi="Arial"/>
          <w:i/>
          <w:szCs w:val="32"/>
          <w:shd w:val="clear" w:color="auto" w:fill="FFFFFF"/>
          <w:lang w:val="en-GB"/>
        </w:rPr>
        <w:t xml:space="preserve">Grand Budapest Hotel (2014) </w:t>
      </w:r>
      <w:r w:rsidRPr="00350379">
        <w:rPr>
          <w:rFonts w:ascii="Arial" w:hAnsi="Arial"/>
          <w:szCs w:val="32"/>
          <w:shd w:val="clear" w:color="auto" w:fill="FFFFFF"/>
          <w:lang w:val="en-GB"/>
        </w:rPr>
        <w:t xml:space="preserve">and </w:t>
      </w:r>
      <w:r w:rsidRPr="00350379">
        <w:rPr>
          <w:rFonts w:ascii="Arial" w:hAnsi="Arial"/>
          <w:i/>
          <w:szCs w:val="32"/>
          <w:shd w:val="clear" w:color="auto" w:fill="FFFFFF"/>
          <w:lang w:val="en-GB"/>
        </w:rPr>
        <w:t xml:space="preserve">Moonrise Kingdom (2012). </w:t>
      </w:r>
      <w:r w:rsidRPr="00350379">
        <w:rPr>
          <w:rFonts w:ascii="Arial" w:hAnsi="Arial"/>
          <w:szCs w:val="32"/>
          <w:shd w:val="clear" w:color="auto" w:fill="FFFFFF"/>
          <w:lang w:val="en-GB"/>
        </w:rPr>
        <w:t>In an interview with Aaron Neuwirth (</w:t>
      </w:r>
      <w:r w:rsidRPr="00350379">
        <w:rPr>
          <w:rFonts w:ascii="Arial" w:hAnsi="Arial"/>
          <w:i/>
          <w:szCs w:val="32"/>
          <w:shd w:val="clear" w:color="auto" w:fill="FFFFFF"/>
          <w:lang w:val="en-GB"/>
        </w:rPr>
        <w:t xml:space="preserve">Why So Blu, 2014) </w:t>
      </w:r>
      <w:r w:rsidRPr="00350379">
        <w:rPr>
          <w:rFonts w:ascii="Arial" w:hAnsi="Arial"/>
          <w:szCs w:val="32"/>
          <w:shd w:val="clear" w:color="auto" w:fill="FFFFFF"/>
          <w:lang w:val="en-GB"/>
        </w:rPr>
        <w:t>along with Wes Anderson, the 3 discuss the pros and cons of working along side each other. There are often conflicts between crew members, particularly directors, producers, production designers and editors. Due to the amount of roles, personalities and responsibilities involved there is bound to be disagreements and people needing to tell the other right from wrong; a conflict of interests is inevitable. Anderson very often has a specific vision that he wants to create, and it’s Stockhausen’s job to tell him whether he can make it happen or not. “</w:t>
      </w:r>
      <w:r w:rsidRPr="00350379">
        <w:rPr>
          <w:rFonts w:ascii="Arial" w:hAnsi="Arial"/>
          <w:szCs w:val="21"/>
          <w:shd w:val="clear" w:color="auto" w:fill="FFFFFF"/>
          <w:lang w:val="en-GB"/>
        </w:rPr>
        <w:t>Often, it means we find some other approach because of something that’s going to cost this, and we think that’s not really so valuable to us.  So anyway, it’s always changing.  It’s always evolving,</w:t>
      </w:r>
      <w:r w:rsidRPr="00350379">
        <w:rPr>
          <w:rFonts w:ascii="Arial" w:hAnsi="Arial"/>
          <w:szCs w:val="20"/>
          <w:lang w:val="en-GB"/>
        </w:rPr>
        <w:t>” (</w:t>
      </w:r>
      <w:r w:rsidRPr="00350379">
        <w:rPr>
          <w:rFonts w:ascii="Arial" w:hAnsi="Arial"/>
          <w:i/>
          <w:szCs w:val="20"/>
          <w:lang w:val="en-GB"/>
        </w:rPr>
        <w:t>Wes</w:t>
      </w:r>
      <w:r w:rsidRPr="00350379">
        <w:rPr>
          <w:rFonts w:ascii="Arial" w:hAnsi="Arial"/>
          <w:szCs w:val="20"/>
          <w:lang w:val="en-GB"/>
        </w:rPr>
        <w:t xml:space="preserve"> </w:t>
      </w:r>
      <w:r w:rsidRPr="00350379">
        <w:rPr>
          <w:rFonts w:ascii="Arial" w:hAnsi="Arial"/>
          <w:i/>
          <w:szCs w:val="20"/>
          <w:lang w:val="en-GB"/>
        </w:rPr>
        <w:t xml:space="preserve">Anderson in discussion with Stockhausen and Neuwirth). </w:t>
      </w:r>
      <w:r w:rsidRPr="00350379">
        <w:rPr>
          <w:rFonts w:ascii="Arial" w:hAnsi="Arial"/>
          <w:szCs w:val="20"/>
          <w:lang w:val="en-GB"/>
        </w:rPr>
        <w:t xml:space="preserve">During the production of a film, the crew need to work together and compromise to make things happen and still create the director’s vision. This leads directly into chapter 3 of this dissertation and the discussion of my own work. </w:t>
      </w:r>
      <w:r w:rsidRPr="00350379">
        <w:rPr>
          <w:rFonts w:ascii="Arial" w:hAnsi="Arial"/>
          <w:i/>
          <w:szCs w:val="20"/>
          <w:lang w:val="en-GB"/>
        </w:rPr>
        <w:t xml:space="preserve"> </w:t>
      </w:r>
    </w:p>
    <w:p w:rsidR="00ED4ECE" w:rsidRPr="00350379" w:rsidRDefault="00ED4ECE">
      <w:pPr>
        <w:rPr>
          <w:lang w:val="en-GB"/>
        </w:rPr>
      </w:pPr>
    </w:p>
    <w:p w:rsidR="00ED4ECE" w:rsidRPr="00350379" w:rsidRDefault="00254A24">
      <w:pPr>
        <w:rPr>
          <w:rFonts w:ascii="Arial" w:hAnsi="Arial"/>
          <w:b/>
          <w:lang w:val="en-GB"/>
        </w:rPr>
      </w:pPr>
      <w:r w:rsidRPr="00350379">
        <w:rPr>
          <w:rFonts w:ascii="Arial" w:hAnsi="Arial"/>
          <w:b/>
          <w:lang w:val="en-GB"/>
        </w:rPr>
        <w:t>Chapter 3</w:t>
      </w:r>
    </w:p>
    <w:p w:rsidR="00254A24" w:rsidRPr="00350379" w:rsidRDefault="00254A24" w:rsidP="00254A24">
      <w:pPr>
        <w:shd w:val="clear" w:color="auto" w:fill="FFFFFF"/>
        <w:spacing w:after="0"/>
        <w:rPr>
          <w:rFonts w:ascii="Arial" w:hAnsi="Arial" w:cs="Times New Roman"/>
          <w:szCs w:val="19"/>
          <w:lang w:val="en-GB"/>
        </w:rPr>
      </w:pPr>
      <w:r w:rsidRPr="00350379">
        <w:rPr>
          <w:rFonts w:ascii="Arial" w:hAnsi="Arial" w:cs="Times New Roman"/>
          <w:szCs w:val="19"/>
          <w:bdr w:val="none" w:sz="0" w:space="0" w:color="auto" w:frame="1"/>
          <w:lang w:val="en-GB"/>
        </w:rPr>
        <w:t>With connection to previous chapters, I myself am a producer and I’m currently working on 2 films; one psychological thriller and one documentary. Instantly, I believe that there is a distinctive difference between the two films due to them being such opposite ends of the spectrum of genres. I have challenged myself to work on the two different projects because it allows me to experiment with different genres and test my abilities of a producer. “The role of producer is arguably the most important job on a film. It's certainly the most volatile—you can make a mint or bomb …”</w:t>
      </w:r>
      <w:r w:rsidRPr="00350379">
        <w:rPr>
          <w:rFonts w:ascii="Arial" w:hAnsi="Arial" w:cs="Times New Roman"/>
          <w:lang w:val="en-GB"/>
        </w:rPr>
        <w:t> </w:t>
      </w:r>
      <w:r w:rsidRPr="00350379">
        <w:rPr>
          <w:rFonts w:ascii="Arial" w:hAnsi="Arial" w:cs="Times New Roman"/>
          <w:i/>
          <w:szCs w:val="19"/>
          <w:bdr w:val="none" w:sz="0" w:space="0" w:color="auto" w:frame="1"/>
          <w:lang w:val="en-GB"/>
        </w:rPr>
        <w:t>Shmoop University,</w:t>
      </w:r>
      <w:r w:rsidRPr="00350379">
        <w:rPr>
          <w:rFonts w:ascii="Arial" w:hAnsi="Arial" w:cs="Times New Roman"/>
          <w:lang w:val="en-GB"/>
        </w:rPr>
        <w:t> </w:t>
      </w:r>
      <w:r w:rsidRPr="00350379">
        <w:rPr>
          <w:rFonts w:ascii="Arial" w:hAnsi="Arial" w:cs="Times New Roman"/>
          <w:szCs w:val="19"/>
          <w:bdr w:val="none" w:sz="0" w:space="0" w:color="auto" w:frame="1"/>
          <w:lang w:val="en-GB"/>
        </w:rPr>
        <w:t xml:space="preserve">2017. The producer has control of what happens during the production and has a large amount of responsibility in order for the film to come together at the end. </w:t>
      </w:r>
    </w:p>
    <w:p w:rsidR="00254A24" w:rsidRPr="00350379" w:rsidRDefault="00254A24" w:rsidP="00254A24">
      <w:pPr>
        <w:shd w:val="clear" w:color="auto" w:fill="FFFFFF"/>
        <w:spacing w:after="0"/>
        <w:ind w:firstLine="576"/>
        <w:rPr>
          <w:rFonts w:ascii="Arial" w:hAnsi="Arial" w:cs="Times New Roman"/>
          <w:szCs w:val="19"/>
          <w:lang w:val="en-GB"/>
        </w:rPr>
      </w:pPr>
      <w:r w:rsidRPr="00350379">
        <w:rPr>
          <w:rFonts w:ascii="Arial" w:hAnsi="Arial" w:cs="Times New Roman"/>
          <w:szCs w:val="19"/>
          <w:bdr w:val="none" w:sz="0" w:space="0" w:color="auto" w:frame="1"/>
          <w:lang w:val="en-GB"/>
        </w:rPr>
        <w:t>My research has taught me that the director, producer and DOP dynamics are something that can make or break the production. Often, the director has a vision and knows what they want, but the producer is the figure that has to tell them what they can and can’t do. The producer is responsible for allowing the production to happen and to guide the director into realistic visions. Wes Anderson has more flexibility due to him taking on the director and producer role for all of his films, but not all directors have that freedom. For example, John Davis (1954), producer of</w:t>
      </w:r>
      <w:r w:rsidRPr="00350379">
        <w:rPr>
          <w:rFonts w:ascii="Arial" w:hAnsi="Arial" w:cs="Times New Roman"/>
          <w:lang w:val="en-GB"/>
        </w:rPr>
        <w:t> </w:t>
      </w:r>
      <w:r w:rsidRPr="00350379">
        <w:rPr>
          <w:rFonts w:ascii="Arial" w:hAnsi="Arial" w:cs="Times New Roman"/>
          <w:i/>
          <w:szCs w:val="19"/>
          <w:bdr w:val="none" w:sz="0" w:space="0" w:color="auto" w:frame="1"/>
          <w:lang w:val="en-GB"/>
        </w:rPr>
        <w:t>I, Robot (2004)</w:t>
      </w:r>
      <w:r w:rsidRPr="00350379">
        <w:rPr>
          <w:rFonts w:ascii="Arial" w:hAnsi="Arial" w:cs="Times New Roman"/>
          <w:szCs w:val="19"/>
          <w:bdr w:val="none" w:sz="0" w:space="0" w:color="auto" w:frame="1"/>
          <w:lang w:val="en-GB"/>
        </w:rPr>
        <w:t>,</w:t>
      </w:r>
      <w:r w:rsidRPr="00350379">
        <w:rPr>
          <w:rFonts w:ascii="Arial" w:hAnsi="Arial" w:cs="Times New Roman"/>
          <w:lang w:val="en-GB"/>
        </w:rPr>
        <w:t> </w:t>
      </w:r>
      <w:r w:rsidRPr="00350379">
        <w:rPr>
          <w:rFonts w:ascii="Arial" w:hAnsi="Arial" w:cs="Times New Roman"/>
          <w:i/>
          <w:szCs w:val="19"/>
          <w:bdr w:val="none" w:sz="0" w:space="0" w:color="auto" w:frame="1"/>
          <w:lang w:val="en-GB"/>
        </w:rPr>
        <w:t>Predator (1987), Dr Dolittle: Million Dollar Mutts (2009), Joy (2015)</w:t>
      </w:r>
      <w:r w:rsidRPr="00350379">
        <w:rPr>
          <w:rFonts w:ascii="Arial" w:hAnsi="Arial" w:cs="Times New Roman"/>
          <w:szCs w:val="19"/>
          <w:bdr w:val="none" w:sz="0" w:space="0" w:color="auto" w:frame="1"/>
          <w:lang w:val="en-GB"/>
        </w:rPr>
        <w:t xml:space="preserve">, among many others and founder of Davis Entertainment (1984). Davis has an over 30 year career </w:t>
      </w:r>
      <w:r w:rsidR="00091DEE">
        <w:rPr>
          <w:rFonts w:ascii="Arial" w:hAnsi="Arial" w:cs="Times New Roman"/>
          <w:szCs w:val="19"/>
          <w:bdr w:val="none" w:sz="0" w:space="0" w:color="auto" w:frame="1"/>
          <w:lang w:val="en-GB"/>
        </w:rPr>
        <w:t>in the film industry and it's i</w:t>
      </w:r>
      <w:r w:rsidRPr="00350379">
        <w:rPr>
          <w:rFonts w:ascii="Arial" w:hAnsi="Arial" w:cs="Times New Roman"/>
          <w:szCs w:val="19"/>
          <w:bdr w:val="none" w:sz="0" w:space="0" w:color="auto" w:frame="1"/>
          <w:lang w:val="en-GB"/>
        </w:rPr>
        <w:t>ternationally recognised as one of the best. Director of</w:t>
      </w:r>
      <w:r w:rsidRPr="00350379">
        <w:rPr>
          <w:rFonts w:ascii="Arial" w:hAnsi="Arial" w:cs="Times New Roman"/>
          <w:lang w:val="en-GB"/>
        </w:rPr>
        <w:t> </w:t>
      </w:r>
      <w:r w:rsidRPr="00350379">
        <w:rPr>
          <w:rFonts w:ascii="Arial" w:hAnsi="Arial" w:cs="Times New Roman"/>
          <w:i/>
          <w:szCs w:val="19"/>
          <w:bdr w:val="none" w:sz="0" w:space="0" w:color="auto" w:frame="1"/>
          <w:lang w:val="en-GB"/>
        </w:rPr>
        <w:t>Joy (2015)</w:t>
      </w:r>
      <w:r w:rsidRPr="00350379">
        <w:rPr>
          <w:rFonts w:ascii="Arial" w:hAnsi="Arial" w:cs="Times New Roman"/>
          <w:szCs w:val="19"/>
          <w:bdr w:val="none" w:sz="0" w:space="0" w:color="auto" w:frame="1"/>
          <w:lang w:val="en-GB"/>
        </w:rPr>
        <w:t>, David O’Russell (1958), calls John Davis "an emotional, human, passionate guy, and he's very smart about how to bring a film into the world,"</w:t>
      </w:r>
      <w:r w:rsidRPr="00350379">
        <w:rPr>
          <w:rFonts w:ascii="Arial" w:hAnsi="Arial" w:cs="Times New Roman"/>
          <w:lang w:val="en-GB"/>
        </w:rPr>
        <w:t> </w:t>
      </w:r>
      <w:r w:rsidRPr="00350379">
        <w:rPr>
          <w:rFonts w:ascii="Arial" w:hAnsi="Arial" w:cs="Times New Roman"/>
          <w:i/>
          <w:szCs w:val="19"/>
          <w:bdr w:val="none" w:sz="0" w:space="0" w:color="auto" w:frame="1"/>
          <w:lang w:val="en-GB"/>
        </w:rPr>
        <w:t>Hollywood Reporter (2015).</w:t>
      </w:r>
      <w:r w:rsidRPr="00350379">
        <w:rPr>
          <w:rFonts w:ascii="Arial" w:hAnsi="Arial" w:cs="Times New Roman"/>
          <w:i/>
          <w:lang w:val="en-GB"/>
        </w:rPr>
        <w:t> </w:t>
      </w:r>
      <w:r w:rsidRPr="00350379">
        <w:rPr>
          <w:rFonts w:ascii="Arial" w:hAnsi="Arial" w:cs="Times New Roman"/>
          <w:szCs w:val="19"/>
          <w:bdr w:val="none" w:sz="0" w:space="0" w:color="auto" w:frame="1"/>
          <w:lang w:val="en-GB"/>
        </w:rPr>
        <w:t>He has worked on a number of different genres of film which allows him to be very flexible and work with many different directors. This is a very important attribute to have in the film industry, broadening his filmography and of course, bringing in a lot of money. Davis says that he has learnt a lot from other important figures of the film industry. George Lucas (1944) taught him "Don't buy the bullshit of what goes down there in Hollywood. Stay away from that bullshit part of it,"</w:t>
      </w:r>
      <w:r w:rsidRPr="00350379">
        <w:rPr>
          <w:rFonts w:ascii="Arial" w:hAnsi="Arial" w:cs="Times New Roman"/>
          <w:lang w:val="en-GB"/>
        </w:rPr>
        <w:t> </w:t>
      </w:r>
      <w:r w:rsidRPr="00350379">
        <w:rPr>
          <w:rFonts w:ascii="Arial" w:hAnsi="Arial" w:cs="Times New Roman"/>
          <w:i/>
          <w:szCs w:val="19"/>
          <w:bdr w:val="none" w:sz="0" w:space="0" w:color="auto" w:frame="1"/>
          <w:lang w:val="en-GB"/>
        </w:rPr>
        <w:t>Hollywood Reporter (2015).</w:t>
      </w:r>
      <w:r w:rsidRPr="00350379">
        <w:rPr>
          <w:rFonts w:ascii="Arial" w:hAnsi="Arial" w:cs="Times New Roman"/>
          <w:i/>
          <w:lang w:val="en-GB"/>
        </w:rPr>
        <w:t> </w:t>
      </w:r>
      <w:r w:rsidRPr="00350379">
        <w:rPr>
          <w:rFonts w:ascii="Arial" w:hAnsi="Arial" w:cs="Times New Roman"/>
          <w:i/>
          <w:szCs w:val="19"/>
          <w:bdr w:val="none" w:sz="0" w:space="0" w:color="auto" w:frame="1"/>
          <w:lang w:val="en-GB"/>
        </w:rPr>
        <w:t> </w:t>
      </w:r>
    </w:p>
    <w:p w:rsidR="00254A24" w:rsidRPr="00350379" w:rsidRDefault="00254A24" w:rsidP="00254A24">
      <w:pPr>
        <w:shd w:val="clear" w:color="auto" w:fill="FFFFFF"/>
        <w:spacing w:after="0"/>
        <w:ind w:firstLine="576"/>
        <w:rPr>
          <w:rFonts w:ascii="Arial" w:hAnsi="Arial" w:cs="Times New Roman"/>
          <w:szCs w:val="19"/>
          <w:lang w:val="en-GB"/>
        </w:rPr>
      </w:pPr>
      <w:r w:rsidRPr="00350379">
        <w:rPr>
          <w:rFonts w:ascii="Arial" w:hAnsi="Arial" w:cs="Times New Roman"/>
          <w:szCs w:val="19"/>
          <w:bdr w:val="none" w:sz="0" w:space="0" w:color="auto" w:frame="1"/>
          <w:lang w:val="en-GB"/>
        </w:rPr>
        <w:t>Having a separate producer to director enables the director to focus on their responsibilities and the producer to concentrate on theirs. The producer also creates an outside perspective that the director can relate to. Although the producer is very much viewing the same vision as the director, they need to guide the director when they’re getting too attached to the script/vision. “The producer and the director must share a common goal; to make a picture that they both believe in,”</w:t>
      </w:r>
      <w:r w:rsidRPr="00350379">
        <w:rPr>
          <w:rFonts w:ascii="Arial" w:hAnsi="Arial" w:cs="Times New Roman"/>
          <w:lang w:val="en-GB"/>
        </w:rPr>
        <w:t> </w:t>
      </w:r>
      <w:r w:rsidRPr="00350379">
        <w:rPr>
          <w:rFonts w:ascii="Arial" w:hAnsi="Arial" w:cs="Times New Roman"/>
          <w:i/>
          <w:szCs w:val="19"/>
          <w:bdr w:val="none" w:sz="0" w:space="0" w:color="auto" w:frame="1"/>
          <w:lang w:val="en-GB"/>
        </w:rPr>
        <w:t>Filmmakers.com (2011).</w:t>
      </w:r>
      <w:r w:rsidRPr="00350379">
        <w:rPr>
          <w:rFonts w:ascii="Arial" w:hAnsi="Arial" w:cs="Times New Roman"/>
          <w:i/>
          <w:lang w:val="en-GB"/>
        </w:rPr>
        <w:t> </w:t>
      </w:r>
      <w:r w:rsidRPr="00350379">
        <w:rPr>
          <w:rFonts w:ascii="Arial" w:hAnsi="Arial" w:cs="Times New Roman"/>
          <w:szCs w:val="19"/>
          <w:bdr w:val="none" w:sz="0" w:space="0" w:color="auto" w:frame="1"/>
          <w:lang w:val="en-GB"/>
        </w:rPr>
        <w:t>There is a high chance that their interests will clash and overlap, but they should be able to discuss and compromise to work out the most effective way to deal with any issues. </w:t>
      </w:r>
    </w:p>
    <w:p w:rsidR="00254A24" w:rsidRPr="00350379" w:rsidRDefault="00254A24" w:rsidP="00254A24">
      <w:pPr>
        <w:shd w:val="clear" w:color="auto" w:fill="FFFFFF"/>
        <w:spacing w:after="0"/>
        <w:ind w:firstLine="576"/>
        <w:rPr>
          <w:rFonts w:ascii="Arial" w:hAnsi="Arial" w:cs="Times New Roman"/>
          <w:szCs w:val="19"/>
          <w:bdr w:val="none" w:sz="0" w:space="0" w:color="auto" w:frame="1"/>
          <w:lang w:val="en-GB"/>
        </w:rPr>
      </w:pPr>
      <w:r w:rsidRPr="00350379">
        <w:rPr>
          <w:rFonts w:ascii="Arial" w:hAnsi="Arial" w:cs="Times New Roman"/>
          <w:szCs w:val="19"/>
          <w:bdr w:val="none" w:sz="0" w:space="0" w:color="auto" w:frame="1"/>
          <w:lang w:val="en-GB"/>
        </w:rPr>
        <w:t>There are often many limitations when planning a production of a film. For example, the psychological thriller that I am producing,</w:t>
      </w:r>
      <w:r w:rsidRPr="00350379">
        <w:rPr>
          <w:rFonts w:ascii="Arial" w:hAnsi="Arial" w:cs="Times New Roman"/>
          <w:lang w:val="en-GB"/>
        </w:rPr>
        <w:t> </w:t>
      </w:r>
      <w:r w:rsidRPr="00350379">
        <w:rPr>
          <w:rFonts w:ascii="Arial" w:hAnsi="Arial" w:cs="Times New Roman"/>
          <w:i/>
          <w:szCs w:val="19"/>
          <w:bdr w:val="none" w:sz="0" w:space="0" w:color="auto" w:frame="1"/>
          <w:lang w:val="en-GB"/>
        </w:rPr>
        <w:t>Stationary Bike,</w:t>
      </w:r>
      <w:r w:rsidRPr="00350379">
        <w:rPr>
          <w:rFonts w:ascii="Arial" w:hAnsi="Arial" w:cs="Times New Roman"/>
          <w:i/>
          <w:lang w:val="en-GB"/>
        </w:rPr>
        <w:t> </w:t>
      </w:r>
      <w:r w:rsidRPr="00350379">
        <w:rPr>
          <w:rFonts w:ascii="Arial" w:hAnsi="Arial" w:cs="Times New Roman"/>
          <w:szCs w:val="19"/>
          <w:bdr w:val="none" w:sz="0" w:space="0" w:color="auto" w:frame="1"/>
          <w:lang w:val="en-GB"/>
        </w:rPr>
        <w:t>has a large amount of limitations. Due to it being the first adaptation of Stephen King’s short stories that he has allowed, he has given us guidelines to follow that we are not able to bend. Some of the limitations include, no social media publication, no ‘sneak peaks’ on social media and the only distribution can be via film festivals. These rules affect the whole process of production for the film; budget, location, social media etc. These are some of the topics that I, the producer is in control of and it’s my responsibility to adapt to the situation and continue with the production of the film in a way that will allow it to succeed.</w:t>
      </w:r>
    </w:p>
    <w:p w:rsidR="00254A24" w:rsidRPr="00350379" w:rsidRDefault="00254A24" w:rsidP="00254A24">
      <w:pPr>
        <w:shd w:val="clear" w:color="auto" w:fill="FFFFFF"/>
        <w:spacing w:after="0"/>
        <w:ind w:firstLine="576"/>
        <w:rPr>
          <w:rFonts w:ascii="Arial" w:hAnsi="Arial" w:cs="Times New Roman"/>
          <w:szCs w:val="19"/>
          <w:lang w:val="en-GB"/>
        </w:rPr>
      </w:pPr>
      <w:r w:rsidRPr="00350379">
        <w:rPr>
          <w:rFonts w:ascii="Arial" w:hAnsi="Arial" w:cs="Times New Roman"/>
          <w:szCs w:val="19"/>
          <w:bdr w:val="none" w:sz="0" w:space="0" w:color="auto" w:frame="1"/>
          <w:lang w:val="en-GB"/>
        </w:rPr>
        <w:t xml:space="preserve"> In connection with previous chapters and the discussion of the auteur theory, Alex Jones, director of </w:t>
      </w:r>
      <w:r w:rsidRPr="00350379">
        <w:rPr>
          <w:rFonts w:ascii="Arial" w:hAnsi="Arial" w:cs="Times New Roman"/>
          <w:i/>
          <w:szCs w:val="19"/>
          <w:bdr w:val="none" w:sz="0" w:space="0" w:color="auto" w:frame="1"/>
          <w:lang w:val="en-GB"/>
        </w:rPr>
        <w:t xml:space="preserve">Stationary Bike </w:t>
      </w:r>
      <w:r w:rsidRPr="00350379">
        <w:rPr>
          <w:rFonts w:ascii="Arial" w:hAnsi="Arial" w:cs="Times New Roman"/>
          <w:szCs w:val="19"/>
          <w:bdr w:val="none" w:sz="0" w:space="0" w:color="auto" w:frame="1"/>
          <w:lang w:val="en-GB"/>
        </w:rPr>
        <w:t xml:space="preserve">would not have any auteur artists on board his project. Due to it being an adaptation and having the previously stated restrictions, there is no singular person with complete creative control. The original script came from Stephen King, which disables Alex being the true author of the script. He also has influence from other directors such as </w:t>
      </w:r>
      <w:r w:rsidRPr="00350379">
        <w:rPr>
          <w:rFonts w:ascii="Arial" w:hAnsi="Arial" w:cs="Times New Roman"/>
          <w:i/>
          <w:szCs w:val="19"/>
          <w:bdr w:val="none" w:sz="0" w:space="0" w:color="auto" w:frame="1"/>
          <w:lang w:val="en-GB"/>
        </w:rPr>
        <w:t xml:space="preserve">Stanley Kubrick </w:t>
      </w:r>
      <w:r w:rsidRPr="00350379">
        <w:rPr>
          <w:rFonts w:ascii="Arial" w:hAnsi="Arial" w:cs="Times New Roman"/>
          <w:szCs w:val="19"/>
          <w:bdr w:val="none" w:sz="0" w:space="0" w:color="auto" w:frame="1"/>
          <w:lang w:val="en-GB"/>
        </w:rPr>
        <w:t xml:space="preserve">and other </w:t>
      </w:r>
      <w:r w:rsidRPr="00350379">
        <w:rPr>
          <w:rFonts w:ascii="Arial" w:hAnsi="Arial" w:cs="Times New Roman"/>
          <w:i/>
          <w:szCs w:val="19"/>
          <w:bdr w:val="none" w:sz="0" w:space="0" w:color="auto" w:frame="1"/>
          <w:lang w:val="en-GB"/>
        </w:rPr>
        <w:t xml:space="preserve">Stephen King </w:t>
      </w:r>
      <w:r w:rsidRPr="00350379">
        <w:rPr>
          <w:rFonts w:ascii="Arial" w:hAnsi="Arial" w:cs="Times New Roman"/>
          <w:szCs w:val="19"/>
          <w:bdr w:val="none" w:sz="0" w:space="0" w:color="auto" w:frame="1"/>
          <w:lang w:val="en-GB"/>
        </w:rPr>
        <w:t>films</w:t>
      </w:r>
      <w:r w:rsidRPr="00350379">
        <w:rPr>
          <w:rFonts w:ascii="Arial" w:hAnsi="Arial" w:cs="Times New Roman"/>
          <w:i/>
          <w:szCs w:val="19"/>
          <w:bdr w:val="none" w:sz="0" w:space="0" w:color="auto" w:frame="1"/>
          <w:lang w:val="en-GB"/>
        </w:rPr>
        <w:t xml:space="preserve">, </w:t>
      </w:r>
      <w:r w:rsidRPr="00350379">
        <w:rPr>
          <w:rFonts w:ascii="Arial" w:hAnsi="Arial" w:cs="Times New Roman"/>
          <w:szCs w:val="19"/>
          <w:bdr w:val="none" w:sz="0" w:space="0" w:color="auto" w:frame="1"/>
          <w:lang w:val="en-GB"/>
        </w:rPr>
        <w:t>adding to the reasons that he is in-fact not an auteur. Going back to the producer roles and discovering that we are unable to distribute to anywhere other than film festivals, Alex and I re-arranged the budget to allow extra money to be pumped into distribution to festivals. It’s crucial for the director and I to have a good relationship and an understanding of each other to enable the film to be the best of its ability. “A Director is the one whose film it is and who’s actually in charge; whose imagination, intestines, raw nerve-ends and internal fluids are splattered across every frame during every second of shooting. The producer is the one with the American Express card …and time to spend with the publicity department,”</w:t>
      </w:r>
      <w:r w:rsidRPr="00350379">
        <w:rPr>
          <w:rFonts w:ascii="Arial" w:hAnsi="Arial" w:cs="Times New Roman"/>
          <w:lang w:val="en-GB"/>
        </w:rPr>
        <w:t> </w:t>
      </w:r>
      <w:r w:rsidRPr="00350379">
        <w:rPr>
          <w:rFonts w:ascii="Arial" w:hAnsi="Arial" w:cs="Times New Roman"/>
          <w:i/>
          <w:szCs w:val="19"/>
          <w:bdr w:val="none" w:sz="0" w:space="0" w:color="auto" w:frame="1"/>
          <w:lang w:val="en-GB"/>
        </w:rPr>
        <w:t>Alan Parker.</w:t>
      </w:r>
      <w:r w:rsidRPr="00350379">
        <w:rPr>
          <w:rFonts w:ascii="Arial" w:hAnsi="Arial" w:cs="Times New Roman"/>
          <w:i/>
          <w:lang w:val="en-GB"/>
        </w:rPr>
        <w:t> </w:t>
      </w:r>
    </w:p>
    <w:p w:rsidR="00254A24" w:rsidRPr="00350379" w:rsidRDefault="00254A24" w:rsidP="00254A24">
      <w:pPr>
        <w:shd w:val="clear" w:color="auto" w:fill="FFFFFF"/>
        <w:spacing w:after="0"/>
        <w:ind w:firstLine="576"/>
        <w:rPr>
          <w:rFonts w:ascii="Arial" w:hAnsi="Arial" w:cs="Times New Roman"/>
          <w:szCs w:val="19"/>
          <w:bdr w:val="none" w:sz="0" w:space="0" w:color="auto" w:frame="1"/>
          <w:lang w:val="en-GB"/>
        </w:rPr>
      </w:pPr>
      <w:r w:rsidRPr="00350379">
        <w:rPr>
          <w:rFonts w:ascii="Arial" w:hAnsi="Arial" w:cs="Times New Roman"/>
          <w:szCs w:val="19"/>
          <w:bdr w:val="none" w:sz="0" w:space="0" w:color="auto" w:frame="1"/>
          <w:lang w:val="en-GB"/>
        </w:rPr>
        <w:t>Sometimes, Directors get very attached to their stories and fail to see any flaws; it is the producer’s job to point these out and fix them. This is where my producing comes into play for the documentary,</w:t>
      </w:r>
      <w:r w:rsidRPr="00350379">
        <w:rPr>
          <w:rFonts w:ascii="Arial" w:hAnsi="Arial" w:cs="Times New Roman"/>
          <w:lang w:val="en-GB"/>
        </w:rPr>
        <w:t> </w:t>
      </w:r>
      <w:r w:rsidRPr="00350379">
        <w:rPr>
          <w:rFonts w:ascii="Arial" w:hAnsi="Arial" w:cs="Times New Roman"/>
          <w:i/>
          <w:szCs w:val="19"/>
          <w:bdr w:val="none" w:sz="0" w:space="0" w:color="auto" w:frame="1"/>
          <w:lang w:val="en-GB"/>
        </w:rPr>
        <w:t>Category Is.</w:t>
      </w:r>
      <w:r w:rsidRPr="00350379">
        <w:rPr>
          <w:rFonts w:ascii="Arial" w:hAnsi="Arial" w:cs="Times New Roman"/>
          <w:i/>
          <w:lang w:val="en-GB"/>
        </w:rPr>
        <w:t> </w:t>
      </w:r>
      <w:r w:rsidRPr="00350379">
        <w:rPr>
          <w:rFonts w:ascii="Arial" w:hAnsi="Arial" w:cs="Times New Roman"/>
          <w:szCs w:val="19"/>
          <w:bdr w:val="none" w:sz="0" w:space="0" w:color="auto" w:frame="1"/>
          <w:lang w:val="en-GB"/>
        </w:rPr>
        <w:t xml:space="preserve">Director Miriam Nosworthy has a very intimate connection to her film, which causes struggles when challenged. The documentary involves the exploration of Drag as an art form, and being gay, Miriam instantly has a biased view on the subject. I am heterosexual which enables me to see the film from an outside perspective and challenge Miriam’s thoughts and visions. I think that this relationship will result in a stronger, more effective film due to it not being completely one sided. It’s also a form of research/information for me to take away, as if the audience would. Miriam and I have already experienced some scenarios that we have had to negotiate and come to a mutual agreement. While choosing cast and crew, we had to deal with some time wasters. Miriam had an emotional connection to a cast member that was not cooperating appropriately so I needed to use my power to drop them from the production. We do not have the time or money to be waste on people who will not cooperate with us in the way that is needed. </w:t>
      </w:r>
      <w:r w:rsidR="00C10BE6" w:rsidRPr="00350379">
        <w:rPr>
          <w:rFonts w:ascii="Arial" w:hAnsi="Arial" w:cs="Times New Roman"/>
          <w:szCs w:val="19"/>
          <w:bdr w:val="none" w:sz="0" w:space="0" w:color="auto" w:frame="1"/>
          <w:lang w:val="en-GB"/>
        </w:rPr>
        <w:t>These types of decisions are</w:t>
      </w:r>
      <w:r w:rsidRPr="00350379">
        <w:rPr>
          <w:rFonts w:ascii="Arial" w:hAnsi="Arial" w:cs="Times New Roman"/>
          <w:szCs w:val="19"/>
          <w:bdr w:val="none" w:sz="0" w:space="0" w:color="auto" w:frame="1"/>
          <w:lang w:val="en-GB"/>
        </w:rPr>
        <w:t xml:space="preserve"> an example of what is expected of me as the producer. We’ve also had difficulties with locations, which as mentioned in my previous chapter, also </w:t>
      </w:r>
      <w:r w:rsidR="00C10BE6" w:rsidRPr="00350379">
        <w:rPr>
          <w:rFonts w:ascii="Arial" w:hAnsi="Arial" w:cs="Times New Roman"/>
          <w:szCs w:val="19"/>
          <w:bdr w:val="none" w:sz="0" w:space="0" w:color="auto" w:frame="1"/>
          <w:lang w:val="en-GB"/>
        </w:rPr>
        <w:t>happen</w:t>
      </w:r>
      <w:r w:rsidRPr="00350379">
        <w:rPr>
          <w:rFonts w:ascii="Arial" w:hAnsi="Arial" w:cs="Times New Roman"/>
          <w:szCs w:val="19"/>
          <w:bdr w:val="none" w:sz="0" w:space="0" w:color="auto" w:frame="1"/>
          <w:lang w:val="en-GB"/>
        </w:rPr>
        <w:t xml:space="preserve"> in the real world film industry. Being a producer requires the ability to react and adjust to difficult situations quickly and efficiently. </w:t>
      </w:r>
    </w:p>
    <w:p w:rsidR="00845DBD" w:rsidRPr="00350379" w:rsidRDefault="00254A24" w:rsidP="00254A24">
      <w:pPr>
        <w:shd w:val="clear" w:color="auto" w:fill="FFFFFF"/>
        <w:spacing w:after="0"/>
        <w:ind w:firstLine="576"/>
        <w:rPr>
          <w:rFonts w:ascii="Arial" w:hAnsi="Arial" w:cs="Times New Roman"/>
          <w:szCs w:val="19"/>
          <w:bdr w:val="none" w:sz="0" w:space="0" w:color="auto" w:frame="1"/>
          <w:lang w:val="en-GB"/>
        </w:rPr>
      </w:pPr>
      <w:r w:rsidRPr="00350379">
        <w:rPr>
          <w:rFonts w:ascii="Arial" w:hAnsi="Arial" w:cs="Times New Roman"/>
          <w:szCs w:val="19"/>
          <w:bdr w:val="none" w:sz="0" w:space="0" w:color="auto" w:frame="1"/>
          <w:lang w:val="en-GB"/>
        </w:rPr>
        <w:t>C</w:t>
      </w:r>
      <w:r w:rsidRPr="00350379">
        <w:rPr>
          <w:rFonts w:ascii="Arial" w:hAnsi="Arial" w:cs="Times New Roman"/>
          <w:i/>
          <w:szCs w:val="19"/>
          <w:bdr w:val="none" w:sz="0" w:space="0" w:color="auto" w:frame="1"/>
          <w:lang w:val="en-GB"/>
        </w:rPr>
        <w:t>ategory Is</w:t>
      </w:r>
      <w:r w:rsidRPr="00350379">
        <w:rPr>
          <w:rFonts w:ascii="Arial" w:hAnsi="Arial" w:cs="Times New Roman"/>
          <w:i/>
          <w:lang w:val="en-GB"/>
        </w:rPr>
        <w:t> </w:t>
      </w:r>
      <w:r w:rsidRPr="00350379">
        <w:rPr>
          <w:rFonts w:ascii="Arial" w:hAnsi="Arial" w:cs="Times New Roman"/>
          <w:szCs w:val="19"/>
          <w:bdr w:val="none" w:sz="0" w:space="0" w:color="auto" w:frame="1"/>
          <w:lang w:val="en-GB"/>
        </w:rPr>
        <w:t>also links directly back to the</w:t>
      </w:r>
      <w:r w:rsidRPr="00350379">
        <w:rPr>
          <w:rFonts w:ascii="Arial" w:hAnsi="Arial" w:cs="Times New Roman"/>
          <w:lang w:val="en-GB"/>
        </w:rPr>
        <w:t> </w:t>
      </w:r>
      <w:r w:rsidRPr="00350379">
        <w:rPr>
          <w:rFonts w:ascii="Arial" w:hAnsi="Arial" w:cs="Times New Roman"/>
          <w:i/>
          <w:szCs w:val="19"/>
          <w:bdr w:val="none" w:sz="0" w:space="0" w:color="auto" w:frame="1"/>
          <w:lang w:val="en-GB"/>
        </w:rPr>
        <w:t>Free Cinema</w:t>
      </w:r>
      <w:r w:rsidRPr="00350379">
        <w:rPr>
          <w:rFonts w:ascii="Arial" w:hAnsi="Arial" w:cs="Times New Roman"/>
          <w:lang w:val="en-GB"/>
        </w:rPr>
        <w:t> </w:t>
      </w:r>
      <w:r w:rsidRPr="00350379">
        <w:rPr>
          <w:rFonts w:ascii="Arial" w:hAnsi="Arial" w:cs="Times New Roman"/>
          <w:szCs w:val="19"/>
          <w:bdr w:val="none" w:sz="0" w:space="0" w:color="auto" w:frame="1"/>
          <w:lang w:val="en-GB"/>
        </w:rPr>
        <w:t>movement/tendency. The documentary is to inform people on the subject, while being produced on a small budget. The filmmakers involved are not trying to live up to the Hollywood conventions/expectations but to simply explore an art form using the format of filmmaking. Our research shows that there is a huge gap in the market for British documentaries on drag, connecting to</w:t>
      </w:r>
      <w:r w:rsidRPr="00350379">
        <w:rPr>
          <w:rFonts w:ascii="Arial" w:hAnsi="Arial" w:cs="Times New Roman"/>
          <w:lang w:val="en-GB"/>
        </w:rPr>
        <w:t> </w:t>
      </w:r>
      <w:r w:rsidRPr="00350379">
        <w:rPr>
          <w:rFonts w:ascii="Arial" w:hAnsi="Arial" w:cs="Times New Roman"/>
          <w:i/>
          <w:szCs w:val="19"/>
          <w:bdr w:val="none" w:sz="0" w:space="0" w:color="auto" w:frame="1"/>
          <w:lang w:val="en-GB"/>
        </w:rPr>
        <w:t>Free Cinema</w:t>
      </w:r>
      <w:r w:rsidRPr="00350379">
        <w:rPr>
          <w:rFonts w:ascii="Arial" w:hAnsi="Arial" w:cs="Times New Roman"/>
          <w:i/>
          <w:lang w:val="en-GB"/>
        </w:rPr>
        <w:t> </w:t>
      </w:r>
      <w:r w:rsidRPr="00350379">
        <w:rPr>
          <w:rFonts w:ascii="Arial" w:hAnsi="Arial" w:cs="Times New Roman"/>
          <w:szCs w:val="19"/>
          <w:bdr w:val="none" w:sz="0" w:space="0" w:color="auto" w:frame="1"/>
          <w:lang w:val="en-GB"/>
        </w:rPr>
        <w:t>by “seeking to cultivate a generation gap,”</w:t>
      </w:r>
      <w:r w:rsidRPr="00350379">
        <w:rPr>
          <w:rFonts w:ascii="Arial" w:hAnsi="Arial" w:cs="Times New Roman"/>
          <w:lang w:val="en-GB"/>
        </w:rPr>
        <w:t> (</w:t>
      </w:r>
      <w:r w:rsidRPr="00350379">
        <w:rPr>
          <w:rFonts w:ascii="Arial" w:hAnsi="Arial" w:cs="Times New Roman"/>
          <w:i/>
          <w:szCs w:val="19"/>
          <w:bdr w:val="none" w:sz="0" w:space="0" w:color="auto" w:frame="1"/>
          <w:lang w:val="en-GB"/>
        </w:rPr>
        <w:t>The Guardian, 2001). </w:t>
      </w:r>
      <w:r w:rsidRPr="00350379">
        <w:rPr>
          <w:rFonts w:ascii="Arial" w:hAnsi="Arial" w:cs="Times New Roman"/>
          <w:szCs w:val="19"/>
          <w:bdr w:val="none" w:sz="0" w:space="0" w:color="auto" w:frame="1"/>
          <w:lang w:val="en-GB"/>
        </w:rPr>
        <w:t xml:space="preserve">In chapter one, I quoted Professor Julian Cornell in saying “The French New Wave developed the notion of a filmmaker as an artist. They didn’t invent the idea, but they did popularize it,” in reference to the auteur movement. If I were to discuss auteur meaning artist, there is not singular artist that is responsible for the making of a film. The process is simply too collaborative; we are all </w:t>
      </w:r>
      <w:r w:rsidR="003428D5" w:rsidRPr="00350379">
        <w:rPr>
          <w:rFonts w:ascii="Arial" w:hAnsi="Arial" w:cs="Times New Roman"/>
          <w:szCs w:val="19"/>
          <w:bdr w:val="none" w:sz="0" w:space="0" w:color="auto" w:frame="1"/>
          <w:lang w:val="en-GB"/>
        </w:rPr>
        <w:t>artists;</w:t>
      </w:r>
      <w:r w:rsidRPr="00350379">
        <w:rPr>
          <w:rFonts w:ascii="Arial" w:hAnsi="Arial" w:cs="Times New Roman"/>
          <w:szCs w:val="19"/>
          <w:bdr w:val="none" w:sz="0" w:space="0" w:color="auto" w:frame="1"/>
          <w:lang w:val="en-GB"/>
        </w:rPr>
        <w:t xml:space="preserve"> working hard at our craft to make something we all have a vision for. I believe that the films I am producing do not contain an auteur artist due to it being a group effort to pull together the production. They are not completely original ideas, however, are developed using fresh minds making them engaging and relevant to the modern era. After completing our research, we know that there is a market for our films and know the criteria to follow in order to tap into that market. </w:t>
      </w:r>
    </w:p>
    <w:p w:rsidR="00845DBD" w:rsidRPr="00350379" w:rsidRDefault="00845DBD" w:rsidP="00845DBD">
      <w:pPr>
        <w:shd w:val="clear" w:color="auto" w:fill="FFFFFF"/>
        <w:spacing w:after="0"/>
        <w:rPr>
          <w:rFonts w:ascii="Arial" w:hAnsi="Arial" w:cs="Times New Roman"/>
          <w:szCs w:val="19"/>
          <w:bdr w:val="none" w:sz="0" w:space="0" w:color="auto" w:frame="1"/>
          <w:lang w:val="en-GB"/>
        </w:rPr>
      </w:pPr>
    </w:p>
    <w:p w:rsidR="00845DBD" w:rsidRPr="00350379" w:rsidRDefault="00845DBD" w:rsidP="00845DBD">
      <w:pPr>
        <w:shd w:val="clear" w:color="auto" w:fill="FFFFFF"/>
        <w:spacing w:after="0"/>
        <w:rPr>
          <w:rFonts w:ascii="Arial" w:hAnsi="Arial" w:cs="Times New Roman"/>
          <w:szCs w:val="19"/>
          <w:bdr w:val="none" w:sz="0" w:space="0" w:color="auto" w:frame="1"/>
          <w:lang w:val="en-GB"/>
        </w:rPr>
      </w:pPr>
    </w:p>
    <w:p w:rsidR="00845DBD" w:rsidRPr="00350379" w:rsidRDefault="00845DBD" w:rsidP="00845DBD">
      <w:pPr>
        <w:textAlignment w:val="baseline"/>
        <w:rPr>
          <w:rFonts w:ascii="Arial" w:hAnsi="Arial"/>
          <w:lang w:val="en-GB"/>
        </w:rPr>
      </w:pPr>
      <w:r w:rsidRPr="00350379">
        <w:rPr>
          <w:rFonts w:ascii="Arial" w:hAnsi="Arial"/>
          <w:b/>
          <w:lang w:val="en-GB"/>
        </w:rPr>
        <w:t>Conclusion</w:t>
      </w:r>
    </w:p>
    <w:p w:rsidR="00845DBD" w:rsidRPr="00350379" w:rsidRDefault="00845DBD" w:rsidP="00845DBD">
      <w:pPr>
        <w:spacing w:after="0"/>
        <w:textAlignment w:val="baseline"/>
        <w:rPr>
          <w:rFonts w:ascii="Arial" w:hAnsi="Arial" w:cs="Times New Roman"/>
          <w:bdr w:val="none" w:sz="0" w:space="0" w:color="auto" w:frame="1"/>
          <w:lang w:val="en-GB"/>
        </w:rPr>
      </w:pPr>
      <w:r w:rsidRPr="00350379">
        <w:rPr>
          <w:rFonts w:ascii="Arial" w:hAnsi="Arial" w:cs="Times New Roman"/>
          <w:bdr w:val="none" w:sz="0" w:space="0" w:color="auto" w:frame="1"/>
          <w:lang w:val="en-GB"/>
        </w:rPr>
        <w:t xml:space="preserve">After completing my research, I have discovered that there are many different opinions on the theory of ‘auteur.’ Throughout chapter 1, I discussed the history of auteur and the introduction of </w:t>
      </w:r>
      <w:r w:rsidRPr="00350379">
        <w:rPr>
          <w:rFonts w:ascii="Arial" w:hAnsi="Arial" w:cs="Times New Roman"/>
          <w:i/>
          <w:bdr w:val="none" w:sz="0" w:space="0" w:color="auto" w:frame="1"/>
          <w:lang w:val="en-GB"/>
        </w:rPr>
        <w:t xml:space="preserve">Free Cinema </w:t>
      </w:r>
      <w:r w:rsidRPr="00350379">
        <w:rPr>
          <w:rFonts w:ascii="Arial" w:hAnsi="Arial" w:cs="Times New Roman"/>
          <w:bdr w:val="none" w:sz="0" w:space="0" w:color="auto" w:frame="1"/>
          <w:lang w:val="en-GB"/>
        </w:rPr>
        <w:t xml:space="preserve">from the same time period. I have discovered that cinema was a huge debatable topic in the 1920s and onward and European filmmakers often battled against each other; almost as if they were in competition with one another. I think that this is something that will continue throughout history due to it being such an expensive and successful industry all over the world. </w:t>
      </w:r>
    </w:p>
    <w:p w:rsidR="00845DBD" w:rsidRPr="00350379" w:rsidRDefault="00845DBD" w:rsidP="00845DBD">
      <w:pPr>
        <w:spacing w:after="0"/>
        <w:ind w:firstLine="720"/>
        <w:textAlignment w:val="baseline"/>
        <w:rPr>
          <w:rFonts w:ascii="Arial" w:hAnsi="Arial" w:cs="Times New Roman"/>
          <w:bdr w:val="none" w:sz="0" w:space="0" w:color="auto" w:frame="1"/>
          <w:lang w:val="en-GB"/>
        </w:rPr>
      </w:pPr>
      <w:r w:rsidRPr="00350379">
        <w:rPr>
          <w:rFonts w:ascii="Arial" w:hAnsi="Arial" w:cs="Times New Roman"/>
          <w:bdr w:val="none" w:sz="0" w:space="0" w:color="auto" w:frame="1"/>
          <w:lang w:val="en-GB"/>
        </w:rPr>
        <w:t xml:space="preserve">Looking back at my chapter 2, there is an ongoing battle of whether Wes Anderson is in-fact an auteur director or not. He is the main creative force throughout his films from directing, producing and cinematography, making all the decisions of what goes into his films. However, he takes huge influence from past directors and filmmakers; this potentially kills his label of an auteur due to them not being completely original ideas. There are many people who believe that he is the true author of his films but do not look into the details of where he gets his creativity and cinematic influences from. Over all, I believe that he is creatively one of the most unique filmmakers of the modern era, but unfortunately, cannot be labelled as auteur due to the huge influences from other films. When applying the auteur theory and </w:t>
      </w:r>
      <w:r w:rsidRPr="00350379">
        <w:rPr>
          <w:rFonts w:ascii="Arial" w:hAnsi="Arial" w:cs="Times New Roman"/>
          <w:i/>
          <w:bdr w:val="none" w:sz="0" w:space="0" w:color="auto" w:frame="1"/>
          <w:lang w:val="en-GB"/>
        </w:rPr>
        <w:t xml:space="preserve">Free Cinema </w:t>
      </w:r>
      <w:r w:rsidRPr="00350379">
        <w:rPr>
          <w:rFonts w:ascii="Arial" w:hAnsi="Arial" w:cs="Times New Roman"/>
          <w:bdr w:val="none" w:sz="0" w:space="0" w:color="auto" w:frame="1"/>
          <w:lang w:val="en-GB"/>
        </w:rPr>
        <w:t xml:space="preserve">movement/tendency to my own work, I have discovered that even as a student/young filmmaker, we subconsciously tap into the history and industry a lot more than first anticipated.  </w:t>
      </w:r>
    </w:p>
    <w:p w:rsidR="00845DBD" w:rsidRPr="00350379" w:rsidRDefault="00845DBD" w:rsidP="00845DBD">
      <w:pPr>
        <w:spacing w:after="0"/>
        <w:ind w:firstLine="720"/>
        <w:textAlignment w:val="baseline"/>
        <w:rPr>
          <w:rFonts w:ascii="Arial" w:hAnsi="Arial" w:cs="Times New Roman"/>
          <w:bdr w:val="none" w:sz="0" w:space="0" w:color="auto" w:frame="1"/>
          <w:lang w:val="en-GB"/>
        </w:rPr>
      </w:pPr>
      <w:r w:rsidRPr="00350379">
        <w:rPr>
          <w:rFonts w:ascii="Arial" w:hAnsi="Arial" w:cs="Times New Roman"/>
          <w:bdr w:val="none" w:sz="0" w:space="0" w:color="auto" w:frame="1"/>
          <w:lang w:val="en-GB"/>
        </w:rPr>
        <w:t xml:space="preserve">The research that I have completed has included those opinions of theorists as well as people who are not. I have chosen to take this approach of research because it’s important to look into people’s opinions from all backgrounds. Theorists are taught to critique films in a certain way and limit their creativity when talking about films, people with an artist background are more likely to view films differently, adjusting their over all opinions. </w:t>
      </w:r>
      <w:r w:rsidRPr="00350379">
        <w:rPr>
          <w:rFonts w:ascii="Arial" w:hAnsi="Arial" w:cs="Times New Roman"/>
          <w:lang w:val="en-GB"/>
        </w:rPr>
        <w:t xml:space="preserve">In the future, I plan to explore these theories further so that I have a full understanding of the topic. I would like to look into directors and producers that get credit where it isn’t due and explore it further. I believe that this dissertation has changed my view on cinema and director’s and given me a true insight into the industry on a deeper level than an outside perspective. </w:t>
      </w:r>
    </w:p>
    <w:p w:rsidR="00254A24" w:rsidRPr="00350379" w:rsidRDefault="00254A24" w:rsidP="00845DBD">
      <w:pPr>
        <w:shd w:val="clear" w:color="auto" w:fill="FFFFFF"/>
        <w:spacing w:after="0"/>
        <w:rPr>
          <w:rFonts w:ascii="Arial" w:hAnsi="Arial" w:cs="Times New Roman"/>
          <w:szCs w:val="19"/>
          <w:bdr w:val="none" w:sz="0" w:space="0" w:color="auto" w:frame="1"/>
          <w:lang w:val="en-GB"/>
        </w:rPr>
      </w:pPr>
    </w:p>
    <w:p w:rsidR="00254A24" w:rsidRPr="00350379" w:rsidRDefault="00254A24" w:rsidP="00254A24">
      <w:pPr>
        <w:shd w:val="clear" w:color="auto" w:fill="FFFFFF"/>
        <w:spacing w:after="0"/>
        <w:rPr>
          <w:rFonts w:ascii="Arial" w:hAnsi="Arial" w:cs="Times New Roman"/>
          <w:szCs w:val="19"/>
          <w:bdr w:val="none" w:sz="0" w:space="0" w:color="auto" w:frame="1"/>
          <w:lang w:val="en-GB"/>
        </w:rPr>
      </w:pPr>
    </w:p>
    <w:p w:rsidR="00254A24" w:rsidRPr="00350379" w:rsidRDefault="00254A24" w:rsidP="00254A24">
      <w:pPr>
        <w:spacing w:after="0"/>
        <w:rPr>
          <w:rFonts w:ascii="Arial" w:hAnsi="Arial"/>
          <w:szCs w:val="20"/>
          <w:lang w:val="en-GB"/>
        </w:rPr>
      </w:pPr>
    </w:p>
    <w:p w:rsidR="00254A24" w:rsidRPr="00350379" w:rsidRDefault="00254A24" w:rsidP="00254A24">
      <w:pPr>
        <w:spacing w:after="0"/>
        <w:rPr>
          <w:rFonts w:ascii="Arial" w:hAnsi="Arial"/>
          <w:szCs w:val="20"/>
          <w:lang w:val="en-GB"/>
        </w:rPr>
      </w:pPr>
      <w:bookmarkStart w:id="0" w:name="_GoBack"/>
      <w:bookmarkEnd w:id="0"/>
    </w:p>
    <w:p w:rsidR="00254A24" w:rsidRPr="00350379" w:rsidRDefault="00254A24" w:rsidP="00254A24">
      <w:pPr>
        <w:rPr>
          <w:rFonts w:ascii="Arial" w:hAnsi="Arial"/>
        </w:rPr>
      </w:pPr>
    </w:p>
    <w:p w:rsidR="00ED4ECE" w:rsidRPr="00350379" w:rsidRDefault="00ED4ECE" w:rsidP="00254A24">
      <w:pPr>
        <w:shd w:val="clear" w:color="auto" w:fill="FFFFFF"/>
        <w:spacing w:after="0"/>
        <w:rPr>
          <w:lang w:val="en-GB"/>
        </w:rPr>
      </w:pPr>
    </w:p>
    <w:sectPr w:rsidR="00ED4ECE" w:rsidRPr="00350379" w:rsidSect="000A56F5">
      <w:footerReference w:type="even" r:id="rId8"/>
      <w:footerReference w:type="default" r:id="rId9"/>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F53DB9" w:rsidRDefault="008E2601" w:rsidP="00BD17A3">
    <w:pPr>
      <w:pStyle w:val="Footer"/>
      <w:framePr w:wrap="around" w:vAnchor="text" w:hAnchor="margin" w:xAlign="right" w:y="1"/>
      <w:rPr>
        <w:rStyle w:val="PageNumber"/>
      </w:rPr>
    </w:pPr>
    <w:r>
      <w:rPr>
        <w:rStyle w:val="PageNumber"/>
      </w:rPr>
      <w:fldChar w:fldCharType="begin"/>
    </w:r>
    <w:r w:rsidR="00F53DB9">
      <w:rPr>
        <w:rStyle w:val="PageNumber"/>
      </w:rPr>
      <w:instrText xml:space="preserve">PAGE  </w:instrText>
    </w:r>
    <w:r>
      <w:rPr>
        <w:rStyle w:val="PageNumber"/>
      </w:rPr>
      <w:fldChar w:fldCharType="end"/>
    </w:r>
  </w:p>
  <w:p w:rsidR="00F53DB9" w:rsidRDefault="00F53DB9" w:rsidP="00F53DB9">
    <w:pPr>
      <w:pStyle w:val="Footer"/>
      <w:ind w:right="360"/>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F53DB9" w:rsidRDefault="008E2601" w:rsidP="00BD17A3">
    <w:pPr>
      <w:pStyle w:val="Footer"/>
      <w:framePr w:wrap="around" w:vAnchor="text" w:hAnchor="margin" w:xAlign="right" w:y="1"/>
      <w:rPr>
        <w:rStyle w:val="PageNumber"/>
      </w:rPr>
    </w:pPr>
    <w:r>
      <w:rPr>
        <w:rStyle w:val="PageNumber"/>
      </w:rPr>
      <w:fldChar w:fldCharType="begin"/>
    </w:r>
    <w:r w:rsidR="00F53DB9">
      <w:rPr>
        <w:rStyle w:val="PageNumber"/>
      </w:rPr>
      <w:instrText xml:space="preserve">PAGE  </w:instrText>
    </w:r>
    <w:r>
      <w:rPr>
        <w:rStyle w:val="PageNumber"/>
      </w:rPr>
      <w:fldChar w:fldCharType="separate"/>
    </w:r>
    <w:r w:rsidR="00091DEE">
      <w:rPr>
        <w:rStyle w:val="PageNumber"/>
        <w:noProof/>
      </w:rPr>
      <w:t>11</w:t>
    </w:r>
    <w:r>
      <w:rPr>
        <w:rStyle w:val="PageNumber"/>
      </w:rPr>
      <w:fldChar w:fldCharType="end"/>
    </w:r>
  </w:p>
  <w:p w:rsidR="00F53DB9" w:rsidRDefault="00F53DB9" w:rsidP="00F53DB9">
    <w:pPr>
      <w:pStyle w:val="Footer"/>
      <w:ind w:right="360"/>
    </w:pPr>
  </w:p>
</w:ft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DE94A8D"/>
    <w:multiLevelType w:val="hybridMultilevel"/>
    <w:tmpl w:val="72406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ED4ECE"/>
    <w:rsid w:val="00091DEE"/>
    <w:rsid w:val="000A56F5"/>
    <w:rsid w:val="00112D09"/>
    <w:rsid w:val="00145DDC"/>
    <w:rsid w:val="00254A24"/>
    <w:rsid w:val="00335F02"/>
    <w:rsid w:val="003428D5"/>
    <w:rsid w:val="00350379"/>
    <w:rsid w:val="005838F4"/>
    <w:rsid w:val="005C36A0"/>
    <w:rsid w:val="00744ADB"/>
    <w:rsid w:val="007651BE"/>
    <w:rsid w:val="00805E5F"/>
    <w:rsid w:val="00845DBD"/>
    <w:rsid w:val="008E2601"/>
    <w:rsid w:val="009F679A"/>
    <w:rsid w:val="00B03186"/>
    <w:rsid w:val="00C10BE6"/>
    <w:rsid w:val="00D513F2"/>
    <w:rsid w:val="00D63410"/>
    <w:rsid w:val="00DD6389"/>
    <w:rsid w:val="00E315C3"/>
    <w:rsid w:val="00E715AA"/>
    <w:rsid w:val="00E87C5E"/>
    <w:rsid w:val="00ED4ECE"/>
    <w:rsid w:val="00F53DB9"/>
    <w:rsid w:val="00FE2FD1"/>
  </w:rsids>
  <m:mathPr>
    <m:mathFont m:val="Abadi MT Condensed Extra Bold"/>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4ECE"/>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rsid w:val="00ED4ECE"/>
    <w:rPr>
      <w:color w:val="0000FF" w:themeColor="hyperlink"/>
      <w:u w:val="single"/>
    </w:rPr>
  </w:style>
  <w:style w:type="character" w:customStyle="1" w:styleId="apple-converted-space">
    <w:name w:val="apple-converted-space"/>
    <w:basedOn w:val="DefaultParagraphFont"/>
    <w:rsid w:val="00ED4ECE"/>
  </w:style>
  <w:style w:type="paragraph" w:styleId="ListParagraph">
    <w:name w:val="List Paragraph"/>
    <w:basedOn w:val="Normal"/>
    <w:rsid w:val="00ED4ECE"/>
    <w:pPr>
      <w:ind w:left="720"/>
      <w:contextualSpacing/>
    </w:pPr>
  </w:style>
  <w:style w:type="paragraph" w:styleId="Footer">
    <w:name w:val="footer"/>
    <w:basedOn w:val="Normal"/>
    <w:link w:val="FooterChar"/>
    <w:uiPriority w:val="99"/>
    <w:semiHidden/>
    <w:unhideWhenUsed/>
    <w:rsid w:val="00F53DB9"/>
    <w:pPr>
      <w:tabs>
        <w:tab w:val="center" w:pos="4320"/>
        <w:tab w:val="right" w:pos="8640"/>
      </w:tabs>
      <w:spacing w:after="0"/>
    </w:pPr>
  </w:style>
  <w:style w:type="character" w:customStyle="1" w:styleId="FooterChar">
    <w:name w:val="Footer Char"/>
    <w:basedOn w:val="DefaultParagraphFont"/>
    <w:link w:val="Footer"/>
    <w:uiPriority w:val="99"/>
    <w:semiHidden/>
    <w:rsid w:val="00F53DB9"/>
  </w:style>
  <w:style w:type="character" w:styleId="PageNumber">
    <w:name w:val="page number"/>
    <w:basedOn w:val="DefaultParagraphFont"/>
    <w:uiPriority w:val="99"/>
    <w:semiHidden/>
    <w:unhideWhenUsed/>
    <w:rsid w:val="00F53DB9"/>
  </w:style>
  <w:style w:type="paragraph" w:styleId="Header">
    <w:name w:val="header"/>
    <w:basedOn w:val="Normal"/>
    <w:link w:val="HeaderChar"/>
    <w:uiPriority w:val="99"/>
    <w:semiHidden/>
    <w:unhideWhenUsed/>
    <w:rsid w:val="00091DEE"/>
    <w:pPr>
      <w:tabs>
        <w:tab w:val="center" w:pos="4320"/>
        <w:tab w:val="right" w:pos="8640"/>
      </w:tabs>
      <w:spacing w:after="0"/>
    </w:pPr>
  </w:style>
  <w:style w:type="character" w:customStyle="1" w:styleId="HeaderChar">
    <w:name w:val="Header Char"/>
    <w:basedOn w:val="DefaultParagraphFont"/>
    <w:link w:val="Header"/>
    <w:uiPriority w:val="99"/>
    <w:semiHidden/>
    <w:rsid w:val="00091DEE"/>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e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4892</Words>
  <Characters>27890</Characters>
  <Application>Microsoft Word 12.0.0</Application>
  <DocSecurity>0</DocSecurity>
  <Lines>232</Lines>
  <Paragraphs>55</Paragraphs>
  <ScaleCrop>false</ScaleCrop>
  <Company>Home</Company>
  <LinksUpToDate>false</LinksUpToDate>
  <CharactersWithSpaces>34250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Ward</dc:creator>
  <cp:keywords/>
  <cp:lastModifiedBy>Katie Ward</cp:lastModifiedBy>
  <cp:revision>2</cp:revision>
  <cp:lastPrinted>2017-12-11T13:21:00Z</cp:lastPrinted>
  <dcterms:created xsi:type="dcterms:W3CDTF">2017-12-11T13:23:00Z</dcterms:created>
  <dcterms:modified xsi:type="dcterms:W3CDTF">2017-12-11T13:23:00Z</dcterms:modified>
</cp:coreProperties>
</file>