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Bethan Evans-Phillips                                                                                                                               1802110</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jc w:val="center"/>
        <w:rPr/>
      </w:pPr>
      <w:r w:rsidDel="00000000" w:rsidR="00000000" w:rsidRPr="00000000">
        <w:rPr>
          <w:rtl w:val="0"/>
        </w:rPr>
        <w:t xml:space="preserve">Beijing- China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b w:val="1"/>
        </w:rPr>
      </w:pPr>
      <w:r w:rsidDel="00000000" w:rsidR="00000000" w:rsidRPr="00000000">
        <w:rPr>
          <w:b w:val="1"/>
          <w:rtl w:val="0"/>
        </w:rPr>
        <w:t xml:space="preserve">Cuisine </w:t>
      </w:r>
    </w:p>
    <w:p w:rsidR="00000000" w:rsidDel="00000000" w:rsidP="00000000" w:rsidRDefault="00000000" w:rsidRPr="00000000" w14:paraId="00000006">
      <w:pPr>
        <w:rPr/>
      </w:pPr>
      <w:r w:rsidDel="00000000" w:rsidR="00000000" w:rsidRPr="00000000">
        <w:rPr>
          <w:rtl w:val="0"/>
        </w:rPr>
        <w:t xml:space="preserve">Food Tourism is becoming more popular as according to World Food Travel Association it is one of the main motivations for travellers and that people spend 25% of their budget on food. Beijing alone has around 60,000 restaurants with them catering for different tastes and how much you want to pay for your food. Roast Duck also known as Peking Duck and shuan yang rou or in English mutton hotpot. According to Haruko Kimura as Beijing can have a cold and dry winter which is why rice isn’t used in many dishes however they use wheat in most dishes and millet and beans are also very popular in Beijing foods. Many dishes will contain meat i.e. pork, mutton, duck and chicken along with vegetables, fat and oil. There are many people today who travel to try the local cuisine of a country and many travel bloggers/vloggers who enjoy trying original foods that are made in their home countries.   </w:t>
      </w:r>
    </w:p>
    <w:p w:rsidR="00000000" w:rsidDel="00000000" w:rsidP="00000000" w:rsidRDefault="00000000" w:rsidRPr="00000000" w14:paraId="00000007">
      <w:pPr>
        <w:rPr>
          <w:b w:val="1"/>
        </w:rPr>
      </w:pPr>
      <w:r w:rsidDel="00000000" w:rsidR="00000000" w:rsidRPr="00000000">
        <w:rPr>
          <w:b w:val="1"/>
          <w:rtl w:val="0"/>
        </w:rPr>
        <w:t xml:space="preserve">Street Life </w:t>
      </w:r>
    </w:p>
    <w:p w:rsidR="00000000" w:rsidDel="00000000" w:rsidP="00000000" w:rsidRDefault="00000000" w:rsidRPr="00000000" w14:paraId="00000008">
      <w:pPr>
        <w:rPr/>
      </w:pPr>
      <w:r w:rsidDel="00000000" w:rsidR="00000000" w:rsidRPr="00000000">
        <w:rPr>
          <w:rtl w:val="0"/>
        </w:rPr>
        <w:t xml:space="preserve">One of the main tourist attractions is the hutong tour which are the lanes between houses or an alley which can be viewed as a maze or a chessboard of ancient ruins from the air according to Travel China Guide 2020 they have seen the development of Beijing and this tour will show tourists the traditional way of life from the 13</w:t>
      </w:r>
      <w:r w:rsidDel="00000000" w:rsidR="00000000" w:rsidRPr="00000000">
        <w:rPr>
          <w:vertAlign w:val="superscript"/>
          <w:rtl w:val="0"/>
        </w:rPr>
        <w:t xml:space="preserve">th</w:t>
      </w:r>
      <w:r w:rsidDel="00000000" w:rsidR="00000000" w:rsidRPr="00000000">
        <w:rPr>
          <w:rtl w:val="0"/>
        </w:rPr>
        <w:t xml:space="preserve"> century when they were created. </w:t>
      </w:r>
    </w:p>
    <w:p w:rsidR="00000000" w:rsidDel="00000000" w:rsidP="00000000" w:rsidRDefault="00000000" w:rsidRPr="00000000" w14:paraId="00000009">
      <w:pPr>
        <w:rPr/>
      </w:pPr>
      <w:r w:rsidDel="00000000" w:rsidR="00000000" w:rsidRPr="00000000">
        <w:rPr>
          <w:rtl w:val="0"/>
        </w:rPr>
        <w:t xml:space="preserve">The traditional shopping markets are many people’s favourite place when travelling as they can see the different stalls and what they have to offer and many bring souvenirs home that they have seen at a market. </w:t>
      </w:r>
    </w:p>
    <w:p w:rsidR="00000000" w:rsidDel="00000000" w:rsidP="00000000" w:rsidRDefault="00000000" w:rsidRPr="00000000" w14:paraId="0000000A">
      <w:pPr>
        <w:rPr>
          <w:b w:val="1"/>
        </w:rPr>
      </w:pPr>
      <w:r w:rsidDel="00000000" w:rsidR="00000000" w:rsidRPr="00000000">
        <w:rPr>
          <w:b w:val="1"/>
          <w:rtl w:val="0"/>
        </w:rPr>
        <w:t xml:space="preserve">Music</w:t>
      </w:r>
    </w:p>
    <w:p w:rsidR="00000000" w:rsidDel="00000000" w:rsidP="00000000" w:rsidRDefault="00000000" w:rsidRPr="00000000" w14:paraId="0000000B">
      <w:pPr>
        <w:rPr/>
      </w:pPr>
      <w:bookmarkStart w:colFirst="0" w:colLast="0" w:name="_gjdgxs" w:id="0"/>
      <w:bookmarkEnd w:id="0"/>
      <w:r w:rsidDel="00000000" w:rsidR="00000000" w:rsidRPr="00000000">
        <w:rPr>
          <w:rtl w:val="0"/>
        </w:rPr>
        <w:t xml:space="preserve">It is important when visiting or researching a country to understand its traditions and their culture as they might have different values from you. Music is an example as even though there is modern music it is still important to appreciate the traditional music of the country. The Tang Dynasty was the beginning of the musical development in China with one of the oldest instruments GUQIN which according to UNESCO was one of the four arts that scholars had to master along with calligraphy, painting and an ancient form of chess. The music played on a GUQIN is embedded into Chinese history and was not meant for entertainment it was more for uniting people and to bring happiness. Which is true to this day as people don’t need to understand the lyrics of the song and appreciate the music itself which is why many people travel for musical concerts that help the economy.   </w:t>
      </w:r>
    </w:p>
    <w:p w:rsidR="00000000" w:rsidDel="00000000" w:rsidP="00000000" w:rsidRDefault="00000000" w:rsidRPr="00000000" w14:paraId="0000000C">
      <w:pPr>
        <w:rPr/>
      </w:pPr>
      <w:bookmarkStart w:colFirst="0" w:colLast="0" w:name="_1r5ivy7p31uv" w:id="1"/>
      <w:bookmarkEnd w:id="1"/>
      <w:r w:rsidDel="00000000" w:rsidR="00000000" w:rsidRPr="00000000">
        <w:rPr>
          <w:rtl w:val="0"/>
        </w:rPr>
      </w:r>
    </w:p>
    <w:p w:rsidR="00000000" w:rsidDel="00000000" w:rsidP="00000000" w:rsidRDefault="00000000" w:rsidRPr="00000000" w14:paraId="0000000D">
      <w:pPr>
        <w:rPr/>
      </w:pPr>
      <w:bookmarkStart w:colFirst="0" w:colLast="0" w:name="_p2ma8p43ab00" w:id="2"/>
      <w:bookmarkEnd w:id="2"/>
      <w:r w:rsidDel="00000000" w:rsidR="00000000" w:rsidRPr="00000000">
        <w:rPr>
          <w:rtl w:val="0"/>
        </w:rPr>
      </w:r>
    </w:p>
    <w:p w:rsidR="00000000" w:rsidDel="00000000" w:rsidP="00000000" w:rsidRDefault="00000000" w:rsidRPr="00000000" w14:paraId="0000000E">
      <w:pPr>
        <w:rPr/>
      </w:pPr>
      <w:bookmarkStart w:colFirst="0" w:colLast="0" w:name="_4no1m7ewql9f" w:id="3"/>
      <w:bookmarkEnd w:id="3"/>
      <w:r w:rsidDel="00000000" w:rsidR="00000000" w:rsidRPr="00000000">
        <w:rPr>
          <w:rtl w:val="0"/>
        </w:rPr>
        <w:t xml:space="preserve">Reference List </w:t>
      </w:r>
    </w:p>
    <w:p w:rsidR="00000000" w:rsidDel="00000000" w:rsidP="00000000" w:rsidRDefault="00000000" w:rsidRPr="00000000" w14:paraId="0000000F">
      <w:pPr>
        <w:widowControl w:val="0"/>
        <w:spacing w:after="240" w:before="240" w:line="276" w:lineRule="auto"/>
        <w:rPr/>
      </w:pPr>
      <w:r w:rsidDel="00000000" w:rsidR="00000000" w:rsidRPr="00000000">
        <w:rPr>
          <w:rtl w:val="0"/>
        </w:rPr>
        <w:t xml:space="preserve">China Highlights (2019) ‘</w:t>
      </w:r>
      <w:r w:rsidDel="00000000" w:rsidR="00000000" w:rsidRPr="00000000">
        <w:rPr>
          <w:i w:val="1"/>
          <w:rtl w:val="0"/>
        </w:rPr>
        <w:t xml:space="preserve">8 reasons You Should Visit Beijing in 2020’ </w:t>
      </w:r>
      <w:r w:rsidDel="00000000" w:rsidR="00000000" w:rsidRPr="00000000">
        <w:rPr>
          <w:rtl w:val="0"/>
        </w:rPr>
        <w:t xml:space="preserve">[Online] Available:</w:t>
      </w:r>
      <w:hyperlink r:id="rId6">
        <w:r w:rsidDel="00000000" w:rsidR="00000000" w:rsidRPr="00000000">
          <w:rPr>
            <w:rtl w:val="0"/>
          </w:rPr>
          <w:t xml:space="preserve"> </w:t>
        </w:r>
      </w:hyperlink>
      <w:hyperlink r:id="rId7">
        <w:r w:rsidDel="00000000" w:rsidR="00000000" w:rsidRPr="00000000">
          <w:rPr>
            <w:color w:val="0097a7"/>
            <w:u w:val="single"/>
            <w:rtl w:val="0"/>
          </w:rPr>
          <w:t xml:space="preserve">https://www.chinahighlights.com/beijing/top-reasons-to-visit.htm</w:t>
        </w:r>
      </w:hyperlink>
      <w:r w:rsidDel="00000000" w:rsidR="00000000" w:rsidRPr="00000000">
        <w:rPr>
          <w:rtl w:val="0"/>
        </w:rPr>
        <w:t xml:space="preserve"> (Accessed: 6 January 2020). </w:t>
      </w:r>
    </w:p>
    <w:p w:rsidR="00000000" w:rsidDel="00000000" w:rsidP="00000000" w:rsidRDefault="00000000" w:rsidRPr="00000000" w14:paraId="00000010">
      <w:pPr>
        <w:widowControl w:val="0"/>
        <w:spacing w:after="240" w:before="240" w:line="276" w:lineRule="auto"/>
        <w:rPr>
          <w:color w:val="595959"/>
        </w:rPr>
      </w:pPr>
      <w:r w:rsidDel="00000000" w:rsidR="00000000" w:rsidRPr="00000000">
        <w:rPr>
          <w:color w:val="595959"/>
          <w:rtl w:val="0"/>
        </w:rPr>
        <w:t xml:space="preserve">China Highlights (2019) ‘</w:t>
      </w:r>
      <w:r w:rsidDel="00000000" w:rsidR="00000000" w:rsidRPr="00000000">
        <w:rPr>
          <w:i w:val="1"/>
          <w:color w:val="595959"/>
          <w:rtl w:val="0"/>
        </w:rPr>
        <w:t xml:space="preserve">Traditional Classical Chinese Music’ </w:t>
      </w:r>
      <w:r w:rsidDel="00000000" w:rsidR="00000000" w:rsidRPr="00000000">
        <w:rPr>
          <w:color w:val="595959"/>
          <w:rtl w:val="0"/>
        </w:rPr>
        <w:t xml:space="preserve">[Online] Available:</w:t>
      </w:r>
      <w:hyperlink r:id="rId8">
        <w:r w:rsidDel="00000000" w:rsidR="00000000" w:rsidRPr="00000000">
          <w:rPr>
            <w:color w:val="0097a7"/>
            <w:u w:val="single"/>
            <w:rtl w:val="0"/>
          </w:rPr>
          <w:t xml:space="preserve">https://www.chinahighlights.com/travelguide/culture/traditional-music.htm</w:t>
        </w:r>
      </w:hyperlink>
      <w:r w:rsidDel="00000000" w:rsidR="00000000" w:rsidRPr="00000000">
        <w:rPr>
          <w:color w:val="595959"/>
          <w:rtl w:val="0"/>
        </w:rPr>
        <w:t xml:space="preserve"> (Accessed: 2 January 2020).</w:t>
      </w:r>
    </w:p>
    <w:p w:rsidR="00000000" w:rsidDel="00000000" w:rsidP="00000000" w:rsidRDefault="00000000" w:rsidRPr="00000000" w14:paraId="00000011">
      <w:pPr>
        <w:widowControl w:val="0"/>
        <w:spacing w:after="240" w:before="240" w:line="276" w:lineRule="auto"/>
        <w:rPr>
          <w:color w:val="595959"/>
        </w:rPr>
      </w:pPr>
      <w:r w:rsidDel="00000000" w:rsidR="00000000" w:rsidRPr="00000000">
        <w:rPr>
          <w:color w:val="595959"/>
          <w:rtl w:val="0"/>
        </w:rPr>
        <w:t xml:space="preserve">China Lonely Planet 13th edition may 2013 published by Lonely Planet Publications Pty Ltd printed in Singapore Writers David Eimer and Daniel McCrohan for Beijing info. P 11-112.</w:t>
      </w:r>
    </w:p>
    <w:p w:rsidR="00000000" w:rsidDel="00000000" w:rsidP="00000000" w:rsidRDefault="00000000" w:rsidRPr="00000000" w14:paraId="00000012">
      <w:pPr>
        <w:widowControl w:val="0"/>
        <w:spacing w:after="240" w:before="240" w:line="276" w:lineRule="auto"/>
        <w:rPr>
          <w:color w:val="595959"/>
        </w:rPr>
      </w:pPr>
      <w:r w:rsidDel="00000000" w:rsidR="00000000" w:rsidRPr="00000000">
        <w:rPr>
          <w:color w:val="595959"/>
          <w:rtl w:val="0"/>
        </w:rPr>
        <w:t xml:space="preserve">Haruko Kimura. ‘</w:t>
      </w:r>
      <w:r w:rsidDel="00000000" w:rsidR="00000000" w:rsidRPr="00000000">
        <w:rPr>
          <w:i w:val="1"/>
          <w:color w:val="595959"/>
          <w:rtl w:val="0"/>
        </w:rPr>
        <w:t xml:space="preserve">Foods in China - Past and present in the Capital city of Beijing’ </w:t>
      </w:r>
      <w:r w:rsidDel="00000000" w:rsidR="00000000" w:rsidRPr="00000000">
        <w:rPr>
          <w:color w:val="595959"/>
          <w:rtl w:val="0"/>
        </w:rPr>
        <w:t xml:space="preserve">[Online] Available:</w:t>
      </w:r>
      <w:hyperlink r:id="rId9">
        <w:r w:rsidDel="00000000" w:rsidR="00000000" w:rsidRPr="00000000">
          <w:rPr>
            <w:color w:val="0097a7"/>
            <w:u w:val="single"/>
            <w:rtl w:val="0"/>
          </w:rPr>
          <w:t xml:space="preserve">https://www.kikkoman.co.jp/kiifc/foodculture/pdf_22/e_012_016.pdf</w:t>
        </w:r>
      </w:hyperlink>
      <w:r w:rsidDel="00000000" w:rsidR="00000000" w:rsidRPr="00000000">
        <w:rPr>
          <w:color w:val="595959"/>
          <w:rtl w:val="0"/>
        </w:rPr>
        <w:t xml:space="preserve"> (Accessed: 13 January 2020). </w:t>
      </w:r>
    </w:p>
    <w:p w:rsidR="00000000" w:rsidDel="00000000" w:rsidP="00000000" w:rsidRDefault="00000000" w:rsidRPr="00000000" w14:paraId="00000013">
      <w:pPr>
        <w:widowControl w:val="0"/>
        <w:spacing w:after="240" w:before="240" w:line="276" w:lineRule="auto"/>
        <w:rPr/>
      </w:pPr>
      <w:r w:rsidDel="00000000" w:rsidR="00000000" w:rsidRPr="00000000">
        <w:rPr>
          <w:color w:val="595959"/>
          <w:rtl w:val="0"/>
        </w:rPr>
        <w:t xml:space="preserve">Modern Chinese Pop culture ‘</w:t>
      </w:r>
      <w:r w:rsidDel="00000000" w:rsidR="00000000" w:rsidRPr="00000000">
        <w:rPr>
          <w:i w:val="1"/>
          <w:color w:val="595959"/>
          <w:rtl w:val="0"/>
        </w:rPr>
        <w:t xml:space="preserve">Chinese Music: Different styles’</w:t>
      </w:r>
      <w:r w:rsidDel="00000000" w:rsidR="00000000" w:rsidRPr="00000000">
        <w:rPr>
          <w:color w:val="595959"/>
          <w:rtl w:val="0"/>
        </w:rPr>
        <w:t xml:space="preserve"> [Online] Available:</w:t>
      </w:r>
      <w:hyperlink r:id="rId10">
        <w:r w:rsidDel="00000000" w:rsidR="00000000" w:rsidRPr="00000000">
          <w:rPr>
            <w:color w:val="1155cc"/>
            <w:u w:val="single"/>
            <w:rtl w:val="0"/>
          </w:rPr>
          <w:t xml:space="preserve"> </w:t>
        </w:r>
      </w:hyperlink>
      <w:hyperlink r:id="rId11">
        <w:r w:rsidDel="00000000" w:rsidR="00000000" w:rsidRPr="00000000">
          <w:rPr>
            <w:color w:val="0097a7"/>
            <w:u w:val="single"/>
            <w:rtl w:val="0"/>
          </w:rPr>
          <w:t xml:space="preserve">https://modernchinesepopculture.weebly.com/music.html</w:t>
        </w:r>
      </w:hyperlink>
      <w:r w:rsidDel="00000000" w:rsidR="00000000" w:rsidRPr="00000000">
        <w:rPr>
          <w:rtl w:val="0"/>
        </w:rPr>
        <w:t xml:space="preserve"> (Accessed: 28 December 2019). </w:t>
      </w:r>
    </w:p>
    <w:p w:rsidR="00000000" w:rsidDel="00000000" w:rsidP="00000000" w:rsidRDefault="00000000" w:rsidRPr="00000000" w14:paraId="00000014">
      <w:pPr>
        <w:widowControl w:val="0"/>
        <w:spacing w:after="240" w:before="240" w:line="276" w:lineRule="auto"/>
        <w:rPr/>
      </w:pPr>
      <w:r w:rsidDel="00000000" w:rsidR="00000000" w:rsidRPr="00000000">
        <w:rPr>
          <w:rtl w:val="0"/>
        </w:rPr>
        <w:t xml:space="preserve">NDL, (2016), Annual Report of National Library of China, [online], Available:</w:t>
      </w:r>
      <w:hyperlink r:id="rId12">
        <w:r w:rsidDel="00000000" w:rsidR="00000000" w:rsidRPr="00000000">
          <w:rPr>
            <w:u w:val="single"/>
            <w:rtl w:val="0"/>
          </w:rPr>
          <w:t xml:space="preserve"> </w:t>
        </w:r>
      </w:hyperlink>
      <w:hyperlink r:id="rId13">
        <w:r w:rsidDel="00000000" w:rsidR="00000000" w:rsidRPr="00000000">
          <w:rPr>
            <w:color w:val="0097a7"/>
            <w:u w:val="single"/>
            <w:rtl w:val="0"/>
          </w:rPr>
          <w:t xml:space="preserve">https://www.ndl.go.jp/en/cdnlao/meetings/pdf/AR2017_China.pdf</w:t>
        </w:r>
      </w:hyperlink>
      <w:r w:rsidDel="00000000" w:rsidR="00000000" w:rsidRPr="00000000">
        <w:rPr>
          <w:rtl w:val="0"/>
        </w:rPr>
        <w:t xml:space="preserve">,( Accessed :13 January 2020).</w:t>
      </w:r>
    </w:p>
    <w:p w:rsidR="00000000" w:rsidDel="00000000" w:rsidP="00000000" w:rsidRDefault="00000000" w:rsidRPr="00000000" w14:paraId="00000015">
      <w:pPr>
        <w:widowControl w:val="0"/>
        <w:spacing w:after="240" w:before="240" w:line="276" w:lineRule="auto"/>
        <w:rPr/>
      </w:pPr>
      <w:r w:rsidDel="00000000" w:rsidR="00000000" w:rsidRPr="00000000">
        <w:rPr>
          <w:rtl w:val="0"/>
        </w:rPr>
        <w:t xml:space="preserve">Richard D. Lee Cross-Cultural Communication A Visual Approach copyright 1999 Finland by WS Bookwell 2008 by R D lewis Transcreen Publications The old stables Warnford Hampshire UK</w:t>
      </w:r>
    </w:p>
    <w:p w:rsidR="00000000" w:rsidDel="00000000" w:rsidP="00000000" w:rsidRDefault="00000000" w:rsidRPr="00000000" w14:paraId="00000016">
      <w:pPr>
        <w:widowControl w:val="0"/>
        <w:spacing w:after="240" w:before="240" w:line="276" w:lineRule="auto"/>
        <w:rPr/>
      </w:pPr>
      <w:r w:rsidDel="00000000" w:rsidR="00000000" w:rsidRPr="00000000">
        <w:rPr>
          <w:rtl w:val="0"/>
        </w:rPr>
        <w:t xml:space="preserve">Travel China Guide (2020) ‘</w:t>
      </w:r>
      <w:r w:rsidDel="00000000" w:rsidR="00000000" w:rsidRPr="00000000">
        <w:rPr>
          <w:i w:val="1"/>
          <w:rtl w:val="0"/>
        </w:rPr>
        <w:t xml:space="preserve">Beijing Huton</w:t>
      </w:r>
      <w:r w:rsidDel="00000000" w:rsidR="00000000" w:rsidRPr="00000000">
        <w:rPr>
          <w:rtl w:val="0"/>
        </w:rPr>
        <w:t xml:space="preserve">g’ [Online] Available:</w:t>
      </w:r>
      <w:hyperlink r:id="rId14">
        <w:r w:rsidDel="00000000" w:rsidR="00000000" w:rsidRPr="00000000">
          <w:rPr>
            <w:rtl w:val="0"/>
          </w:rPr>
          <w:t xml:space="preserve"> </w:t>
        </w:r>
      </w:hyperlink>
      <w:hyperlink r:id="rId15">
        <w:r w:rsidDel="00000000" w:rsidR="00000000" w:rsidRPr="00000000">
          <w:rPr>
            <w:color w:val="1155cc"/>
            <w:u w:val="single"/>
            <w:rtl w:val="0"/>
          </w:rPr>
          <w:t xml:space="preserve">https://www.travelchinaguide.com/cityguides/beijing/hutong/</w:t>
        </w:r>
      </w:hyperlink>
      <w:r w:rsidDel="00000000" w:rsidR="00000000" w:rsidRPr="00000000">
        <w:rPr>
          <w:rtl w:val="0"/>
        </w:rPr>
        <w:t xml:space="preserve"> (Accessed: 6 January).</w:t>
      </w:r>
    </w:p>
    <w:p w:rsidR="00000000" w:rsidDel="00000000" w:rsidP="00000000" w:rsidRDefault="00000000" w:rsidRPr="00000000" w14:paraId="00000017">
      <w:pPr>
        <w:widowControl w:val="0"/>
        <w:spacing w:after="240" w:before="240" w:line="276" w:lineRule="auto"/>
        <w:rPr/>
      </w:pPr>
      <w:r w:rsidDel="00000000" w:rsidR="00000000" w:rsidRPr="00000000">
        <w:rPr>
          <w:rtl w:val="0"/>
        </w:rPr>
        <w:t xml:space="preserve">UNESCO </w:t>
      </w:r>
      <w:r w:rsidDel="00000000" w:rsidR="00000000" w:rsidRPr="00000000">
        <w:rPr>
          <w:i w:val="1"/>
          <w:rtl w:val="0"/>
        </w:rPr>
        <w:t xml:space="preserve">‘Guqin and its music’</w:t>
      </w:r>
      <w:r w:rsidDel="00000000" w:rsidR="00000000" w:rsidRPr="00000000">
        <w:rPr>
          <w:rtl w:val="0"/>
        </w:rPr>
        <w:t xml:space="preserve"> [Online] Available:</w:t>
      </w:r>
      <w:hyperlink r:id="rId16">
        <w:r w:rsidDel="00000000" w:rsidR="00000000" w:rsidRPr="00000000">
          <w:rPr>
            <w:rtl w:val="0"/>
          </w:rPr>
          <w:t xml:space="preserve"> </w:t>
        </w:r>
      </w:hyperlink>
      <w:hyperlink r:id="rId17">
        <w:r w:rsidDel="00000000" w:rsidR="00000000" w:rsidRPr="00000000">
          <w:rPr>
            <w:color w:val="0097a7"/>
            <w:u w:val="single"/>
            <w:rtl w:val="0"/>
          </w:rPr>
          <w:t xml:space="preserve">https://ich.unesco.org/en/RL/guqin-and-its-music-00061</w:t>
        </w:r>
      </w:hyperlink>
      <w:r w:rsidDel="00000000" w:rsidR="00000000" w:rsidRPr="00000000">
        <w:rPr>
          <w:rtl w:val="0"/>
        </w:rPr>
        <w:t xml:space="preserve"> (Accessed: 6 January).</w:t>
      </w:r>
    </w:p>
    <w:p w:rsidR="00000000" w:rsidDel="00000000" w:rsidP="00000000" w:rsidRDefault="00000000" w:rsidRPr="00000000" w14:paraId="00000018">
      <w:pPr>
        <w:widowControl w:val="0"/>
        <w:spacing w:after="0" w:line="310.79999999999995" w:lineRule="auto"/>
        <w:rPr>
          <w:highlight w:val="white"/>
        </w:rPr>
      </w:pPr>
      <w:r w:rsidDel="00000000" w:rsidR="00000000" w:rsidRPr="00000000">
        <w:rPr>
          <w:highlight w:val="white"/>
          <w:rtl w:val="0"/>
        </w:rPr>
        <w:t xml:space="preserve">Adobe stock. 2019. </w:t>
      </w:r>
      <w:r w:rsidDel="00000000" w:rsidR="00000000" w:rsidRPr="00000000">
        <w:rPr>
          <w:i w:val="1"/>
          <w:highlight w:val="white"/>
          <w:rtl w:val="0"/>
        </w:rPr>
        <w:t xml:space="preserve">How will china take over the world </w:t>
      </w:r>
      <w:r w:rsidDel="00000000" w:rsidR="00000000" w:rsidRPr="00000000">
        <w:rPr>
          <w:highlight w:val="white"/>
          <w:rtl w:val="0"/>
        </w:rPr>
        <w:t xml:space="preserve">[Online] available: </w:t>
      </w:r>
      <w:hyperlink r:id="rId18">
        <w:r w:rsidDel="00000000" w:rsidR="00000000" w:rsidRPr="00000000">
          <w:rPr>
            <w:color w:val="0097a7"/>
            <w:highlight w:val="white"/>
            <w:u w:val="single"/>
            <w:rtl w:val="0"/>
          </w:rPr>
          <w:t xml:space="preserve">https://www.forbes.com/sites/tatianakoffman/2019/12/17/how-china-will-take-over-the-world/#11583cf84c1f</w:t>
        </w:r>
      </w:hyperlink>
      <w:r w:rsidDel="00000000" w:rsidR="00000000" w:rsidRPr="00000000">
        <w:rPr>
          <w:highlight w:val="white"/>
          <w:rtl w:val="0"/>
        </w:rPr>
        <w:t xml:space="preserve">  [Accessed: 13 January 2020].</w:t>
      </w:r>
    </w:p>
    <w:p w:rsidR="00000000" w:rsidDel="00000000" w:rsidP="00000000" w:rsidRDefault="00000000" w:rsidRPr="00000000" w14:paraId="00000019">
      <w:pPr>
        <w:widowControl w:val="0"/>
        <w:spacing w:after="0" w:line="310.79999999999995" w:lineRule="auto"/>
        <w:rPr>
          <w:highlight w:val="white"/>
        </w:rPr>
      </w:pPr>
      <w:r w:rsidDel="00000000" w:rsidR="00000000" w:rsidRPr="00000000">
        <w:rPr>
          <w:highlight w:val="white"/>
          <w:rtl w:val="0"/>
        </w:rPr>
        <w:t xml:space="preserve">Skirky. 2016. </w:t>
      </w:r>
      <w:r w:rsidDel="00000000" w:rsidR="00000000" w:rsidRPr="00000000">
        <w:rPr>
          <w:i w:val="1"/>
          <w:highlight w:val="white"/>
          <w:rtl w:val="0"/>
        </w:rPr>
        <w:t xml:space="preserve">Chinese Music - Listening, Performing, Composing</w:t>
      </w:r>
      <w:r w:rsidDel="00000000" w:rsidR="00000000" w:rsidRPr="00000000">
        <w:rPr>
          <w:highlight w:val="white"/>
          <w:rtl w:val="0"/>
        </w:rPr>
        <w:t xml:space="preserve"> [Online] Available: </w:t>
      </w:r>
      <w:hyperlink r:id="rId19">
        <w:r w:rsidDel="00000000" w:rsidR="00000000" w:rsidRPr="00000000">
          <w:rPr>
            <w:color w:val="0097a7"/>
            <w:highlight w:val="white"/>
            <w:u w:val="single"/>
            <w:rtl w:val="0"/>
          </w:rPr>
          <w:t xml:space="preserve">https://www.tes.com/teaching-resource/chinese-music-listening-performing-composing-11336848</w:t>
        </w:r>
      </w:hyperlink>
      <w:r w:rsidDel="00000000" w:rsidR="00000000" w:rsidRPr="00000000">
        <w:rPr>
          <w:highlight w:val="white"/>
          <w:rtl w:val="0"/>
        </w:rPr>
        <w:t xml:space="preserve">  [Accessed: 13 January 2020].</w:t>
      </w:r>
    </w:p>
    <w:p w:rsidR="00000000" w:rsidDel="00000000" w:rsidP="00000000" w:rsidRDefault="00000000" w:rsidRPr="00000000" w14:paraId="0000001A">
      <w:pPr>
        <w:widowControl w:val="0"/>
        <w:spacing w:after="0" w:line="310.79999999999995" w:lineRule="auto"/>
        <w:rPr>
          <w:highlight w:val="white"/>
        </w:rPr>
      </w:pPr>
      <w:r w:rsidDel="00000000" w:rsidR="00000000" w:rsidRPr="00000000">
        <w:rPr>
          <w:highlight w:val="white"/>
          <w:rtl w:val="0"/>
        </w:rPr>
        <w:t xml:space="preserve">Time Out Beijing. 2019. </w:t>
      </w:r>
      <w:r w:rsidDel="00000000" w:rsidR="00000000" w:rsidRPr="00000000">
        <w:rPr>
          <w:i w:val="1"/>
          <w:highlight w:val="white"/>
          <w:rtl w:val="0"/>
        </w:rPr>
        <w:t xml:space="preserve">Deyuan Roast Duck</w:t>
      </w:r>
      <w:r w:rsidDel="00000000" w:rsidR="00000000" w:rsidRPr="00000000">
        <w:rPr>
          <w:highlight w:val="white"/>
          <w:rtl w:val="0"/>
        </w:rPr>
        <w:t xml:space="preserve"> [Online] Available: </w:t>
      </w:r>
      <w:hyperlink r:id="rId20">
        <w:r w:rsidDel="00000000" w:rsidR="00000000" w:rsidRPr="00000000">
          <w:rPr>
            <w:color w:val="0097a7"/>
            <w:highlight w:val="white"/>
            <w:u w:val="single"/>
            <w:rtl w:val="0"/>
          </w:rPr>
          <w:t xml:space="preserve">http://www.timeoutbeijing.com/venue/Restaurants-Chinese-Beijing/Beijing_Duck/32571/Deyuan-Roast-Duck.html</w:t>
        </w:r>
      </w:hyperlink>
      <w:r w:rsidDel="00000000" w:rsidR="00000000" w:rsidRPr="00000000">
        <w:rPr>
          <w:highlight w:val="white"/>
          <w:rtl w:val="0"/>
        </w:rPr>
        <w:t xml:space="preserve">  [Accessed: 13 January 2020].</w:t>
      </w:r>
    </w:p>
    <w:p w:rsidR="00000000" w:rsidDel="00000000" w:rsidP="00000000" w:rsidRDefault="00000000" w:rsidRPr="00000000" w14:paraId="0000001B">
      <w:pPr>
        <w:widowControl w:val="0"/>
        <w:spacing w:after="0" w:line="310.79999999999995" w:lineRule="auto"/>
        <w:rPr>
          <w:highlight w:val="white"/>
        </w:rPr>
      </w:pPr>
      <w:r w:rsidDel="00000000" w:rsidR="00000000" w:rsidRPr="00000000">
        <w:rPr>
          <w:highlight w:val="white"/>
          <w:rtl w:val="0"/>
        </w:rPr>
        <w:t xml:space="preserve">China Discovery.2020. </w:t>
      </w:r>
      <w:r w:rsidDel="00000000" w:rsidR="00000000" w:rsidRPr="00000000">
        <w:rPr>
          <w:i w:val="1"/>
          <w:highlight w:val="white"/>
          <w:rtl w:val="0"/>
        </w:rPr>
        <w:t xml:space="preserve">Photo Gallery of Beijing Hutong Pictures </w:t>
      </w:r>
      <w:r w:rsidDel="00000000" w:rsidR="00000000" w:rsidRPr="00000000">
        <w:rPr>
          <w:highlight w:val="white"/>
          <w:rtl w:val="0"/>
        </w:rPr>
        <w:t xml:space="preserve">[Online] Available: </w:t>
      </w:r>
      <w:hyperlink r:id="rId21">
        <w:r w:rsidDel="00000000" w:rsidR="00000000" w:rsidRPr="00000000">
          <w:rPr>
            <w:color w:val="0097a7"/>
            <w:highlight w:val="white"/>
            <w:u w:val="single"/>
            <w:rtl w:val="0"/>
          </w:rPr>
          <w:t xml:space="preserve">https://www.chinadiscovery.com/beijing/beijing-photo-gallery/hutong-pictures.html</w:t>
        </w:r>
      </w:hyperlink>
      <w:r w:rsidDel="00000000" w:rsidR="00000000" w:rsidRPr="00000000">
        <w:rPr>
          <w:highlight w:val="white"/>
          <w:rtl w:val="0"/>
        </w:rPr>
        <w:t xml:space="preserve">  [Accessed: 13 January 2020].</w:t>
      </w:r>
    </w:p>
    <w:p w:rsidR="00000000" w:rsidDel="00000000" w:rsidP="00000000" w:rsidRDefault="00000000" w:rsidRPr="00000000" w14:paraId="0000001C">
      <w:pPr>
        <w:widowControl w:val="0"/>
        <w:spacing w:after="0" w:line="310.79999999999995" w:lineRule="auto"/>
        <w:rPr>
          <w:highlight w:val="white"/>
        </w:rPr>
      </w:pPr>
      <w:r w:rsidDel="00000000" w:rsidR="00000000" w:rsidRPr="00000000">
        <w:rPr>
          <w:highlight w:val="white"/>
          <w:rtl w:val="0"/>
        </w:rPr>
        <w:t xml:space="preserve">Zebrowski, R. 2009.</w:t>
      </w:r>
      <w:r w:rsidDel="00000000" w:rsidR="00000000" w:rsidRPr="00000000">
        <w:rPr>
          <w:i w:val="1"/>
          <w:highlight w:val="white"/>
          <w:rtl w:val="0"/>
        </w:rPr>
        <w:t xml:space="preserve"> Street Market in Beijing </w:t>
      </w:r>
      <w:r w:rsidDel="00000000" w:rsidR="00000000" w:rsidRPr="00000000">
        <w:rPr>
          <w:highlight w:val="white"/>
          <w:rtl w:val="0"/>
        </w:rPr>
        <w:t xml:space="preserve">[Online] Available: </w:t>
      </w:r>
      <w:hyperlink r:id="rId22">
        <w:r w:rsidDel="00000000" w:rsidR="00000000" w:rsidRPr="00000000">
          <w:rPr>
            <w:color w:val="0097a7"/>
            <w:highlight w:val="white"/>
            <w:u w:val="single"/>
            <w:rtl w:val="0"/>
          </w:rPr>
          <w:t xml:space="preserve">https://www.flickr.com/photos/firepile/3654034811</w:t>
        </w:r>
      </w:hyperlink>
      <w:r w:rsidDel="00000000" w:rsidR="00000000" w:rsidRPr="00000000">
        <w:rPr>
          <w:highlight w:val="white"/>
          <w:rtl w:val="0"/>
        </w:rPr>
        <w:t xml:space="preserve">  [Accessed: 13 January 2020].</w:t>
      </w:r>
    </w:p>
    <w:p w:rsidR="00000000" w:rsidDel="00000000" w:rsidP="00000000" w:rsidRDefault="00000000" w:rsidRPr="00000000" w14:paraId="0000001D">
      <w:pPr>
        <w:widowControl w:val="0"/>
        <w:spacing w:after="0" w:line="310.79999999999995" w:lineRule="auto"/>
        <w:rPr/>
      </w:pPr>
      <w:r w:rsidDel="00000000" w:rsidR="00000000" w:rsidRPr="00000000">
        <w:rPr>
          <w:highlight w:val="white"/>
          <w:rtl w:val="0"/>
        </w:rPr>
        <w:t xml:space="preserve">Tour-beijing.com. </w:t>
      </w:r>
      <w:r w:rsidDel="00000000" w:rsidR="00000000" w:rsidRPr="00000000">
        <w:rPr>
          <w:i w:val="1"/>
          <w:highlight w:val="white"/>
          <w:rtl w:val="0"/>
        </w:rPr>
        <w:t xml:space="preserve">Seafood and smelly bean curd</w:t>
      </w:r>
      <w:r w:rsidDel="00000000" w:rsidR="00000000" w:rsidRPr="00000000">
        <w:rPr>
          <w:highlight w:val="white"/>
          <w:rtl w:val="0"/>
        </w:rPr>
        <w:t xml:space="preserve">. [Online] Available: </w:t>
      </w:r>
      <w:hyperlink r:id="rId23">
        <w:r w:rsidDel="00000000" w:rsidR="00000000" w:rsidRPr="00000000">
          <w:rPr>
            <w:color w:val="0097a7"/>
            <w:highlight w:val="white"/>
            <w:u w:val="single"/>
            <w:rtl w:val="0"/>
          </w:rPr>
          <w:t xml:space="preserve">https://www.tour-beijing.com/blog/beijing-travel/beijing-food/wangfujing-night-food-street</w:t>
        </w:r>
      </w:hyperlink>
      <w:r w:rsidDel="00000000" w:rsidR="00000000" w:rsidRPr="00000000">
        <w:rPr>
          <w:highlight w:val="white"/>
          <w:rtl w:val="0"/>
        </w:rPr>
        <w:t xml:space="preserve">  [Accessed: 13 January 2020].</w:t>
      </w: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sectPr>
      <w:pgSz w:h="16838" w:w="11906"/>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hyperlink" Target="http://www.timeoutbeijing.com/venue/Restaurants-Chinese-Beijing/Beijing_Duck/32571/Deyuan-Roast-Duck.html" TargetMode="External"/><Relationship Id="rId11" Type="http://schemas.openxmlformats.org/officeDocument/2006/relationships/hyperlink" Target="https://modernchinesepopculture.weebly.com/music.html" TargetMode="External"/><Relationship Id="rId22" Type="http://schemas.openxmlformats.org/officeDocument/2006/relationships/hyperlink" Target="https://www.flickr.com/photos/firepile/3654034811" TargetMode="External"/><Relationship Id="rId10" Type="http://schemas.openxmlformats.org/officeDocument/2006/relationships/hyperlink" Target="https://modernchinesepopculture.weebly.com/music.html" TargetMode="External"/><Relationship Id="rId21" Type="http://schemas.openxmlformats.org/officeDocument/2006/relationships/hyperlink" Target="https://www.chinadiscovery.com/beijing/beijing-photo-gallery/hutong-pictures.html" TargetMode="External"/><Relationship Id="rId13" Type="http://schemas.openxmlformats.org/officeDocument/2006/relationships/hyperlink" Target="https://www.ndl.go.jp/en/cdnlao/meetings/pdf/AR2017_China.pdf" TargetMode="External"/><Relationship Id="rId12" Type="http://schemas.openxmlformats.org/officeDocument/2006/relationships/hyperlink" Target="https://www.ndl.go.jp/en/cdnlao/meetings/pdf/AR2017_China.pdf" TargetMode="External"/><Relationship Id="rId23" Type="http://schemas.openxmlformats.org/officeDocument/2006/relationships/hyperlink" Target="https://www.tour-beijing.com/blog/beijing-travel/beijing-food/wangfujing-night-food-stree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kikkoman.co.jp/kiifc/foodculture/pdf_22/e_012_016.pdf" TargetMode="External"/><Relationship Id="rId15" Type="http://schemas.openxmlformats.org/officeDocument/2006/relationships/hyperlink" Target="https://www.travelchinaguide.com/cityguides/beijing/hutong/" TargetMode="External"/><Relationship Id="rId14" Type="http://schemas.openxmlformats.org/officeDocument/2006/relationships/hyperlink" Target="https://www.travelchinaguide.com/cityguides/beijing/hutong/" TargetMode="External"/><Relationship Id="rId17" Type="http://schemas.openxmlformats.org/officeDocument/2006/relationships/hyperlink" Target="https://ich.unesco.org/en/RL/guqin-and-its-music-00061" TargetMode="External"/><Relationship Id="rId16" Type="http://schemas.openxmlformats.org/officeDocument/2006/relationships/hyperlink" Target="https://ich.unesco.org/en/RL/guqin-and-its-music-00061" TargetMode="External"/><Relationship Id="rId5" Type="http://schemas.openxmlformats.org/officeDocument/2006/relationships/styles" Target="styles.xml"/><Relationship Id="rId19" Type="http://schemas.openxmlformats.org/officeDocument/2006/relationships/hyperlink" Target="https://www.tes.com/teaching-resource/chinese-music-listening-performing-composing-11336848" TargetMode="External"/><Relationship Id="rId6" Type="http://schemas.openxmlformats.org/officeDocument/2006/relationships/hyperlink" Target="https://www.chinahighlights.com/beijing/top-reasons-to-visit.htm" TargetMode="External"/><Relationship Id="rId18" Type="http://schemas.openxmlformats.org/officeDocument/2006/relationships/hyperlink" Target="https://www.forbes.com/sites/tatianakoffman/2019/12/17/how-china-will-take-over-the-world/#11583cf84c1f" TargetMode="External"/><Relationship Id="rId7" Type="http://schemas.openxmlformats.org/officeDocument/2006/relationships/hyperlink" Target="https://www.chinahighlights.com/beijing/top-reasons-to-visit.htm" TargetMode="External"/><Relationship Id="rId8" Type="http://schemas.openxmlformats.org/officeDocument/2006/relationships/hyperlink" Target="https://www.chinahighlights.com/travelguide/culture/traditional-music.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