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AC72C" w14:textId="77777777" w:rsidR="00787AD0" w:rsidRPr="00A4124D" w:rsidRDefault="00787AD0" w:rsidP="00003E0A">
      <w:pPr>
        <w:rPr>
          <w:rFonts w:ascii="Arial" w:hAnsi="Arial" w:cs="Arial"/>
          <w:sz w:val="32"/>
          <w:szCs w:val="32"/>
          <w:u w:val="single"/>
        </w:rPr>
      </w:pPr>
    </w:p>
    <w:p w14:paraId="5C67B4CE" w14:textId="77777777" w:rsidR="00A4124D" w:rsidRPr="00A4124D" w:rsidRDefault="00A4124D" w:rsidP="00A4124D">
      <w:pPr>
        <w:spacing w:before="120" w:after="120"/>
        <w:jc w:val="center"/>
        <w:rPr>
          <w:rFonts w:ascii="Arial" w:hAnsi="Arial" w:cs="Arial"/>
          <w:b/>
          <w:sz w:val="32"/>
          <w:szCs w:val="32"/>
        </w:rPr>
      </w:pPr>
      <w:r w:rsidRPr="00A4124D">
        <w:rPr>
          <w:rFonts w:ascii="Arial" w:hAnsi="Arial" w:cs="Arial"/>
          <w:b/>
          <w:sz w:val="32"/>
          <w:szCs w:val="32"/>
        </w:rPr>
        <w:t>ECES6009 Making a Difference</w:t>
      </w:r>
    </w:p>
    <w:p w14:paraId="11902A2A" w14:textId="77777777" w:rsidR="00A4124D" w:rsidRDefault="00A4124D" w:rsidP="00A4124D">
      <w:pPr>
        <w:tabs>
          <w:tab w:val="left" w:pos="-720"/>
        </w:tabs>
        <w:jc w:val="center"/>
        <w:rPr>
          <w:rFonts w:ascii="Arial" w:hAnsi="Arial" w:cs="Arial"/>
          <w:iCs/>
        </w:rPr>
      </w:pPr>
    </w:p>
    <w:p w14:paraId="62AE533D" w14:textId="77777777" w:rsidR="00787AD0" w:rsidRDefault="00787AD0" w:rsidP="00003E0A">
      <w:pPr>
        <w:rPr>
          <w:rFonts w:ascii="Arial" w:hAnsi="Arial" w:cs="Arial"/>
          <w:sz w:val="28"/>
          <w:szCs w:val="28"/>
          <w:u w:val="single"/>
        </w:rPr>
      </w:pPr>
    </w:p>
    <w:p w14:paraId="54BC3E06" w14:textId="77777777" w:rsidR="00787AD0" w:rsidRDefault="00787AD0" w:rsidP="00003E0A">
      <w:pPr>
        <w:rPr>
          <w:rFonts w:ascii="Arial" w:hAnsi="Arial" w:cs="Arial"/>
          <w:sz w:val="28"/>
          <w:szCs w:val="28"/>
          <w:u w:val="single"/>
        </w:rPr>
      </w:pPr>
    </w:p>
    <w:p w14:paraId="54A4577A" w14:textId="77777777" w:rsidR="00787AD0" w:rsidRDefault="00787AD0" w:rsidP="00003E0A">
      <w:pPr>
        <w:rPr>
          <w:rFonts w:ascii="Arial" w:hAnsi="Arial" w:cs="Arial"/>
          <w:sz w:val="28"/>
          <w:szCs w:val="28"/>
          <w:u w:val="single"/>
        </w:rPr>
      </w:pPr>
    </w:p>
    <w:p w14:paraId="3FBCC15B" w14:textId="77777777" w:rsidR="00787AD0" w:rsidRDefault="00787AD0" w:rsidP="00003E0A">
      <w:pPr>
        <w:rPr>
          <w:rFonts w:ascii="Arial" w:hAnsi="Arial" w:cs="Arial"/>
          <w:sz w:val="28"/>
          <w:szCs w:val="28"/>
          <w:u w:val="single"/>
        </w:rPr>
      </w:pPr>
    </w:p>
    <w:p w14:paraId="47529853" w14:textId="77777777" w:rsidR="00787AD0" w:rsidRDefault="00787AD0" w:rsidP="00003E0A">
      <w:pPr>
        <w:rPr>
          <w:rFonts w:ascii="Arial" w:hAnsi="Arial" w:cs="Arial"/>
          <w:sz w:val="28"/>
          <w:szCs w:val="28"/>
          <w:u w:val="single"/>
        </w:rPr>
      </w:pPr>
    </w:p>
    <w:p w14:paraId="46AA80F1" w14:textId="77777777" w:rsidR="00787AD0" w:rsidRDefault="00787AD0" w:rsidP="00003E0A">
      <w:pPr>
        <w:rPr>
          <w:rFonts w:ascii="Arial" w:hAnsi="Arial" w:cs="Arial"/>
          <w:sz w:val="28"/>
          <w:szCs w:val="28"/>
          <w:u w:val="single"/>
        </w:rPr>
      </w:pPr>
    </w:p>
    <w:p w14:paraId="162180C2" w14:textId="77777777" w:rsidR="00787AD0" w:rsidRDefault="00787AD0" w:rsidP="00003E0A">
      <w:pPr>
        <w:rPr>
          <w:rFonts w:ascii="Arial" w:hAnsi="Arial" w:cs="Arial"/>
          <w:sz w:val="28"/>
          <w:szCs w:val="28"/>
          <w:u w:val="single"/>
        </w:rPr>
      </w:pPr>
    </w:p>
    <w:p w14:paraId="1E5558D6" w14:textId="77777777" w:rsidR="00787AD0" w:rsidRDefault="00787AD0" w:rsidP="00003E0A">
      <w:pPr>
        <w:rPr>
          <w:rFonts w:ascii="Arial" w:hAnsi="Arial" w:cs="Arial"/>
          <w:sz w:val="28"/>
          <w:szCs w:val="28"/>
          <w:u w:val="single"/>
        </w:rPr>
      </w:pPr>
    </w:p>
    <w:p w14:paraId="4B3DD2B9" w14:textId="77777777" w:rsidR="00787AD0" w:rsidRDefault="00787AD0" w:rsidP="00003E0A">
      <w:pPr>
        <w:rPr>
          <w:rFonts w:ascii="Arial" w:hAnsi="Arial" w:cs="Arial"/>
          <w:sz w:val="28"/>
          <w:szCs w:val="28"/>
          <w:u w:val="single"/>
        </w:rPr>
      </w:pPr>
    </w:p>
    <w:p w14:paraId="1DC9D9E7" w14:textId="77777777" w:rsidR="00787AD0" w:rsidRDefault="00787AD0" w:rsidP="00003E0A">
      <w:pPr>
        <w:rPr>
          <w:rFonts w:ascii="Arial" w:hAnsi="Arial" w:cs="Arial"/>
          <w:sz w:val="28"/>
          <w:szCs w:val="28"/>
          <w:u w:val="single"/>
        </w:rPr>
      </w:pPr>
    </w:p>
    <w:p w14:paraId="63B92C76" w14:textId="77777777" w:rsidR="00787AD0" w:rsidRPr="00A4124D" w:rsidRDefault="00787AD0" w:rsidP="00003E0A">
      <w:pPr>
        <w:rPr>
          <w:rFonts w:ascii="Arial" w:hAnsi="Arial" w:cs="Arial"/>
          <w:sz w:val="32"/>
          <w:szCs w:val="32"/>
          <w:u w:val="single"/>
        </w:rPr>
      </w:pPr>
    </w:p>
    <w:p w14:paraId="51EB97E3" w14:textId="77777777" w:rsidR="00A4124D" w:rsidRDefault="00A4124D" w:rsidP="00A4124D">
      <w:pPr>
        <w:tabs>
          <w:tab w:val="left" w:pos="-720"/>
        </w:tabs>
        <w:jc w:val="center"/>
        <w:rPr>
          <w:rFonts w:ascii="Arial" w:hAnsi="Arial" w:cs="Arial"/>
          <w:iCs/>
          <w:sz w:val="28"/>
          <w:szCs w:val="28"/>
        </w:rPr>
      </w:pPr>
    </w:p>
    <w:p w14:paraId="562EC451" w14:textId="77777777" w:rsidR="00A4124D" w:rsidRDefault="00A4124D" w:rsidP="00A4124D">
      <w:pPr>
        <w:tabs>
          <w:tab w:val="left" w:pos="-720"/>
        </w:tabs>
        <w:jc w:val="center"/>
        <w:rPr>
          <w:rFonts w:ascii="Arial" w:hAnsi="Arial" w:cs="Arial"/>
          <w:iCs/>
          <w:sz w:val="28"/>
          <w:szCs w:val="28"/>
        </w:rPr>
      </w:pPr>
    </w:p>
    <w:p w14:paraId="5B2E43FF" w14:textId="77777777" w:rsidR="00A4124D" w:rsidRPr="00A4124D" w:rsidRDefault="00A4124D" w:rsidP="00A4124D">
      <w:pPr>
        <w:tabs>
          <w:tab w:val="left" w:pos="-720"/>
        </w:tabs>
        <w:jc w:val="center"/>
        <w:rPr>
          <w:rFonts w:ascii="Arial" w:hAnsi="Arial" w:cs="Arial"/>
          <w:sz w:val="28"/>
          <w:szCs w:val="28"/>
        </w:rPr>
      </w:pPr>
      <w:r w:rsidRPr="00A4124D">
        <w:rPr>
          <w:rFonts w:ascii="Arial" w:hAnsi="Arial" w:cs="Arial"/>
          <w:iCs/>
          <w:sz w:val="28"/>
          <w:szCs w:val="28"/>
        </w:rPr>
        <w:t>Design a portfolio which presents a multi-agency strategy that uses person – centred planning approaches</w:t>
      </w:r>
    </w:p>
    <w:p w14:paraId="18F36F0C" w14:textId="77777777" w:rsidR="00A4124D" w:rsidRDefault="00A4124D" w:rsidP="00A4124D">
      <w:pPr>
        <w:rPr>
          <w:rFonts w:ascii="Arial" w:hAnsi="Arial" w:cs="Arial"/>
          <w:sz w:val="28"/>
          <w:szCs w:val="28"/>
          <w:u w:val="single"/>
        </w:rPr>
      </w:pPr>
    </w:p>
    <w:p w14:paraId="4DF7D7EE" w14:textId="77777777" w:rsidR="00787AD0" w:rsidRDefault="00787AD0" w:rsidP="00003E0A">
      <w:pPr>
        <w:rPr>
          <w:rFonts w:ascii="Arial" w:hAnsi="Arial" w:cs="Arial"/>
          <w:sz w:val="28"/>
          <w:szCs w:val="28"/>
          <w:u w:val="single"/>
        </w:rPr>
      </w:pPr>
    </w:p>
    <w:p w14:paraId="3823A49F" w14:textId="77777777" w:rsidR="00787AD0" w:rsidRDefault="00787AD0" w:rsidP="00003E0A">
      <w:pPr>
        <w:rPr>
          <w:rFonts w:ascii="Arial" w:hAnsi="Arial" w:cs="Arial"/>
          <w:sz w:val="28"/>
          <w:szCs w:val="28"/>
          <w:u w:val="single"/>
        </w:rPr>
      </w:pPr>
    </w:p>
    <w:p w14:paraId="4A6F3576" w14:textId="77777777" w:rsidR="00787AD0" w:rsidRDefault="00787AD0" w:rsidP="00003E0A">
      <w:pPr>
        <w:rPr>
          <w:rFonts w:ascii="Arial" w:hAnsi="Arial" w:cs="Arial"/>
          <w:sz w:val="28"/>
          <w:szCs w:val="28"/>
          <w:u w:val="single"/>
        </w:rPr>
      </w:pPr>
    </w:p>
    <w:p w14:paraId="2762D792" w14:textId="77777777" w:rsidR="00787AD0" w:rsidRDefault="00787AD0" w:rsidP="00003E0A">
      <w:pPr>
        <w:rPr>
          <w:rFonts w:ascii="Arial" w:hAnsi="Arial" w:cs="Arial"/>
          <w:sz w:val="28"/>
          <w:szCs w:val="28"/>
          <w:u w:val="single"/>
        </w:rPr>
      </w:pPr>
    </w:p>
    <w:p w14:paraId="15F4BE81" w14:textId="77777777" w:rsidR="00787AD0" w:rsidRDefault="00787AD0" w:rsidP="00003E0A">
      <w:pPr>
        <w:rPr>
          <w:rFonts w:ascii="Arial" w:hAnsi="Arial" w:cs="Arial"/>
          <w:sz w:val="28"/>
          <w:szCs w:val="28"/>
          <w:u w:val="single"/>
        </w:rPr>
      </w:pPr>
    </w:p>
    <w:p w14:paraId="693D12C2" w14:textId="77777777" w:rsidR="00787AD0" w:rsidRDefault="00787AD0" w:rsidP="00003E0A">
      <w:pPr>
        <w:rPr>
          <w:rFonts w:ascii="Arial" w:hAnsi="Arial" w:cs="Arial"/>
          <w:sz w:val="28"/>
          <w:szCs w:val="28"/>
          <w:u w:val="single"/>
        </w:rPr>
      </w:pPr>
    </w:p>
    <w:p w14:paraId="670589A5" w14:textId="77777777" w:rsidR="00787AD0" w:rsidRDefault="00787AD0" w:rsidP="00003E0A">
      <w:pPr>
        <w:rPr>
          <w:rFonts w:ascii="Arial" w:hAnsi="Arial" w:cs="Arial"/>
          <w:sz w:val="28"/>
          <w:szCs w:val="28"/>
          <w:u w:val="single"/>
        </w:rPr>
      </w:pPr>
    </w:p>
    <w:p w14:paraId="5A7E71BB" w14:textId="77777777" w:rsidR="00787AD0" w:rsidRDefault="00787AD0" w:rsidP="00003E0A">
      <w:pPr>
        <w:rPr>
          <w:rFonts w:ascii="Arial" w:hAnsi="Arial" w:cs="Arial"/>
          <w:sz w:val="28"/>
          <w:szCs w:val="28"/>
          <w:u w:val="single"/>
        </w:rPr>
      </w:pPr>
    </w:p>
    <w:p w14:paraId="3FDDF743" w14:textId="77777777" w:rsidR="00787AD0" w:rsidRDefault="00787AD0" w:rsidP="00003E0A">
      <w:pPr>
        <w:rPr>
          <w:rFonts w:ascii="Arial" w:hAnsi="Arial" w:cs="Arial"/>
          <w:sz w:val="28"/>
          <w:szCs w:val="28"/>
          <w:u w:val="single"/>
        </w:rPr>
      </w:pPr>
    </w:p>
    <w:p w14:paraId="4163A77F" w14:textId="77777777" w:rsidR="00787AD0" w:rsidRDefault="00787AD0" w:rsidP="00003E0A">
      <w:pPr>
        <w:rPr>
          <w:rFonts w:ascii="Arial" w:hAnsi="Arial" w:cs="Arial"/>
          <w:sz w:val="28"/>
          <w:szCs w:val="28"/>
          <w:u w:val="single"/>
        </w:rPr>
      </w:pPr>
    </w:p>
    <w:p w14:paraId="271D8B08" w14:textId="77777777" w:rsidR="00A4124D" w:rsidRDefault="00A4124D" w:rsidP="00A4124D">
      <w:pPr>
        <w:jc w:val="center"/>
        <w:rPr>
          <w:rFonts w:ascii="Arial" w:hAnsi="Arial" w:cs="Arial"/>
          <w:sz w:val="28"/>
          <w:szCs w:val="28"/>
          <w:u w:val="single"/>
        </w:rPr>
      </w:pPr>
    </w:p>
    <w:p w14:paraId="336B67DB" w14:textId="77777777" w:rsidR="00A4124D" w:rsidRDefault="00A4124D" w:rsidP="00A4124D">
      <w:pPr>
        <w:jc w:val="center"/>
        <w:rPr>
          <w:rFonts w:ascii="Arial" w:hAnsi="Arial" w:cs="Arial"/>
          <w:sz w:val="28"/>
          <w:szCs w:val="28"/>
          <w:u w:val="single"/>
        </w:rPr>
      </w:pPr>
    </w:p>
    <w:p w14:paraId="3A7C0E02" w14:textId="77777777" w:rsidR="00A4124D" w:rsidRDefault="00A4124D" w:rsidP="00A4124D">
      <w:pPr>
        <w:jc w:val="center"/>
        <w:rPr>
          <w:rFonts w:ascii="Arial" w:hAnsi="Arial" w:cs="Arial"/>
          <w:sz w:val="28"/>
          <w:szCs w:val="28"/>
          <w:u w:val="single"/>
        </w:rPr>
      </w:pPr>
    </w:p>
    <w:p w14:paraId="44322736" w14:textId="77777777" w:rsidR="00A4124D" w:rsidRDefault="00A4124D" w:rsidP="00A4124D">
      <w:pPr>
        <w:jc w:val="center"/>
        <w:rPr>
          <w:rFonts w:ascii="Arial" w:hAnsi="Arial" w:cs="Arial"/>
          <w:sz w:val="28"/>
          <w:szCs w:val="28"/>
          <w:u w:val="single"/>
        </w:rPr>
      </w:pPr>
    </w:p>
    <w:p w14:paraId="53171D34" w14:textId="77777777" w:rsidR="00A4124D" w:rsidRDefault="00A4124D" w:rsidP="00A4124D">
      <w:pPr>
        <w:jc w:val="center"/>
        <w:rPr>
          <w:rFonts w:ascii="Arial" w:hAnsi="Arial" w:cs="Arial"/>
          <w:sz w:val="28"/>
          <w:szCs w:val="28"/>
          <w:u w:val="single"/>
        </w:rPr>
      </w:pPr>
    </w:p>
    <w:p w14:paraId="38C844E2" w14:textId="77777777" w:rsidR="00A4124D" w:rsidRDefault="00A4124D" w:rsidP="00A4124D">
      <w:pPr>
        <w:jc w:val="center"/>
        <w:rPr>
          <w:rFonts w:ascii="Arial" w:hAnsi="Arial" w:cs="Arial"/>
          <w:sz w:val="28"/>
          <w:szCs w:val="28"/>
          <w:u w:val="single"/>
        </w:rPr>
      </w:pPr>
    </w:p>
    <w:p w14:paraId="760768A4" w14:textId="77777777" w:rsidR="00A4124D" w:rsidRDefault="00A4124D" w:rsidP="00A4124D">
      <w:pPr>
        <w:jc w:val="center"/>
        <w:rPr>
          <w:rFonts w:ascii="Arial" w:hAnsi="Arial" w:cs="Arial"/>
          <w:sz w:val="28"/>
          <w:szCs w:val="28"/>
          <w:u w:val="single"/>
        </w:rPr>
      </w:pPr>
    </w:p>
    <w:p w14:paraId="154653EA" w14:textId="77777777" w:rsidR="00A4124D" w:rsidRDefault="00A4124D" w:rsidP="00A4124D">
      <w:pPr>
        <w:jc w:val="center"/>
        <w:rPr>
          <w:rFonts w:ascii="Arial" w:hAnsi="Arial" w:cs="Arial"/>
          <w:sz w:val="28"/>
          <w:szCs w:val="28"/>
          <w:u w:val="single"/>
        </w:rPr>
      </w:pPr>
    </w:p>
    <w:p w14:paraId="460E070F" w14:textId="77777777" w:rsidR="00A4124D" w:rsidRDefault="00A4124D" w:rsidP="00A4124D">
      <w:pPr>
        <w:jc w:val="center"/>
        <w:rPr>
          <w:rFonts w:ascii="Arial" w:hAnsi="Arial" w:cs="Arial"/>
          <w:sz w:val="28"/>
          <w:szCs w:val="28"/>
          <w:u w:val="single"/>
        </w:rPr>
      </w:pPr>
    </w:p>
    <w:p w14:paraId="23319621" w14:textId="77777777" w:rsidR="00A4124D" w:rsidRDefault="00A4124D" w:rsidP="00A4124D">
      <w:pPr>
        <w:jc w:val="center"/>
        <w:rPr>
          <w:rFonts w:ascii="Arial" w:hAnsi="Arial" w:cs="Arial"/>
          <w:sz w:val="28"/>
          <w:szCs w:val="28"/>
          <w:u w:val="single"/>
        </w:rPr>
      </w:pPr>
    </w:p>
    <w:p w14:paraId="405934FF" w14:textId="77777777" w:rsidR="00787AD0" w:rsidRDefault="00A4124D" w:rsidP="00A4124D">
      <w:pPr>
        <w:jc w:val="center"/>
        <w:rPr>
          <w:rFonts w:ascii="Arial" w:hAnsi="Arial" w:cs="Arial"/>
          <w:sz w:val="28"/>
          <w:szCs w:val="28"/>
          <w:u w:val="single"/>
        </w:rPr>
      </w:pPr>
      <w:r>
        <w:rPr>
          <w:rFonts w:ascii="Arial" w:hAnsi="Arial" w:cs="Arial"/>
          <w:sz w:val="28"/>
          <w:szCs w:val="28"/>
          <w:u w:val="single"/>
        </w:rPr>
        <w:t>Bethanney Phillips</w:t>
      </w:r>
    </w:p>
    <w:p w14:paraId="3952FFA4" w14:textId="77777777" w:rsidR="00787AD0" w:rsidRDefault="00787AD0" w:rsidP="00003E0A">
      <w:pPr>
        <w:rPr>
          <w:rFonts w:ascii="Arial" w:hAnsi="Arial" w:cs="Arial"/>
          <w:sz w:val="28"/>
          <w:szCs w:val="28"/>
          <w:u w:val="single"/>
        </w:rPr>
      </w:pPr>
    </w:p>
    <w:p w14:paraId="40260AB9" w14:textId="77777777" w:rsidR="00787AD0" w:rsidRDefault="00A4124D" w:rsidP="00A4124D">
      <w:pPr>
        <w:jc w:val="center"/>
        <w:rPr>
          <w:rFonts w:ascii="Arial" w:hAnsi="Arial" w:cs="Arial"/>
          <w:sz w:val="28"/>
          <w:szCs w:val="28"/>
          <w:u w:val="single"/>
        </w:rPr>
      </w:pPr>
      <w:r>
        <w:rPr>
          <w:rFonts w:ascii="Arial" w:hAnsi="Arial" w:cs="Arial"/>
          <w:sz w:val="28"/>
          <w:szCs w:val="28"/>
          <w:u w:val="single"/>
        </w:rPr>
        <w:t>1801687</w:t>
      </w:r>
    </w:p>
    <w:p w14:paraId="0E763460" w14:textId="77777777" w:rsidR="00DD386A" w:rsidRDefault="00DD386A" w:rsidP="00DD386A">
      <w:pPr>
        <w:rPr>
          <w:rFonts w:ascii="Arial" w:hAnsi="Arial" w:cs="Arial"/>
        </w:rPr>
      </w:pPr>
    </w:p>
    <w:p w14:paraId="67C40031" w14:textId="77777777" w:rsidR="00DD386A" w:rsidRPr="00DD386A" w:rsidRDefault="00DD386A" w:rsidP="00DD386A">
      <w:pPr>
        <w:rPr>
          <w:rFonts w:ascii="Arial" w:hAnsi="Arial" w:cs="Arial"/>
          <w:sz w:val="28"/>
          <w:szCs w:val="28"/>
        </w:rPr>
      </w:pPr>
      <w:r w:rsidRPr="00DD386A">
        <w:rPr>
          <w:rFonts w:ascii="Arial" w:hAnsi="Arial" w:cs="Arial"/>
          <w:sz w:val="28"/>
          <w:szCs w:val="28"/>
        </w:rPr>
        <w:t>Introduction to the portfolio……………………………………………………</w:t>
      </w:r>
    </w:p>
    <w:p w14:paraId="65485647" w14:textId="77777777" w:rsidR="00DD386A" w:rsidRPr="00DD386A" w:rsidRDefault="00DD386A" w:rsidP="00DD386A">
      <w:pPr>
        <w:rPr>
          <w:rFonts w:ascii="Arial" w:hAnsi="Arial" w:cs="Arial"/>
          <w:sz w:val="28"/>
          <w:szCs w:val="28"/>
        </w:rPr>
      </w:pPr>
    </w:p>
    <w:p w14:paraId="2322D303" w14:textId="77777777" w:rsidR="00DD386A" w:rsidRPr="00DD386A" w:rsidRDefault="00DD386A" w:rsidP="00DD386A">
      <w:pPr>
        <w:rPr>
          <w:rFonts w:ascii="Arial" w:hAnsi="Arial" w:cs="Arial"/>
          <w:sz w:val="28"/>
          <w:szCs w:val="28"/>
        </w:rPr>
      </w:pPr>
    </w:p>
    <w:p w14:paraId="0A05DF2D" w14:textId="77777777" w:rsidR="00DD386A" w:rsidRPr="00DD386A" w:rsidRDefault="00DD386A" w:rsidP="00DD386A">
      <w:pPr>
        <w:rPr>
          <w:rFonts w:ascii="Arial" w:hAnsi="Arial" w:cs="Arial"/>
          <w:sz w:val="28"/>
          <w:szCs w:val="28"/>
        </w:rPr>
      </w:pPr>
      <w:r w:rsidRPr="00DD386A">
        <w:rPr>
          <w:rFonts w:ascii="Arial" w:hAnsi="Arial" w:cs="Arial"/>
          <w:sz w:val="28"/>
          <w:szCs w:val="28"/>
        </w:rPr>
        <w:t>Analysis of definitions of multiagency working………………………………</w:t>
      </w:r>
    </w:p>
    <w:p w14:paraId="1E4F86F5" w14:textId="77777777" w:rsidR="00DD386A" w:rsidRPr="00DD386A" w:rsidRDefault="00DD386A" w:rsidP="00DD386A">
      <w:pPr>
        <w:rPr>
          <w:rFonts w:ascii="Arial" w:hAnsi="Arial" w:cs="Arial"/>
          <w:sz w:val="28"/>
          <w:szCs w:val="28"/>
        </w:rPr>
      </w:pPr>
    </w:p>
    <w:p w14:paraId="6BF93506" w14:textId="77777777" w:rsidR="00DD386A" w:rsidRPr="00DD386A" w:rsidRDefault="00DD386A" w:rsidP="00DD386A">
      <w:pPr>
        <w:rPr>
          <w:rFonts w:ascii="Arial" w:hAnsi="Arial" w:cs="Arial"/>
          <w:sz w:val="28"/>
          <w:szCs w:val="28"/>
        </w:rPr>
      </w:pPr>
    </w:p>
    <w:p w14:paraId="52742715" w14:textId="77777777" w:rsidR="00DD386A" w:rsidRPr="00DD386A" w:rsidRDefault="00DD386A" w:rsidP="00DD386A">
      <w:pPr>
        <w:rPr>
          <w:rFonts w:ascii="Arial" w:hAnsi="Arial" w:cs="Arial"/>
          <w:sz w:val="28"/>
          <w:szCs w:val="28"/>
        </w:rPr>
      </w:pPr>
      <w:r w:rsidRPr="00DD386A">
        <w:rPr>
          <w:rFonts w:ascii="Arial" w:hAnsi="Arial" w:cs="Arial"/>
          <w:sz w:val="28"/>
          <w:szCs w:val="28"/>
        </w:rPr>
        <w:t>Benefits and challenges of multiagency working……………………………</w:t>
      </w:r>
    </w:p>
    <w:p w14:paraId="4D0C2CDD" w14:textId="77777777" w:rsidR="00DD386A" w:rsidRPr="00DD386A" w:rsidRDefault="00DD386A" w:rsidP="00DD386A">
      <w:pPr>
        <w:rPr>
          <w:rFonts w:ascii="Arial" w:hAnsi="Arial" w:cs="Arial"/>
          <w:sz w:val="28"/>
          <w:szCs w:val="28"/>
        </w:rPr>
      </w:pPr>
    </w:p>
    <w:p w14:paraId="67220B20" w14:textId="77777777" w:rsidR="00DD386A" w:rsidRPr="00DD386A" w:rsidRDefault="00DD386A" w:rsidP="00DD386A">
      <w:pPr>
        <w:rPr>
          <w:rFonts w:ascii="Arial" w:hAnsi="Arial" w:cs="Arial"/>
          <w:sz w:val="28"/>
          <w:szCs w:val="28"/>
        </w:rPr>
      </w:pPr>
    </w:p>
    <w:p w14:paraId="2011B999" w14:textId="77777777" w:rsidR="00DD386A" w:rsidRPr="00DD386A" w:rsidRDefault="00DD386A" w:rsidP="00DD386A">
      <w:pPr>
        <w:rPr>
          <w:rFonts w:ascii="Arial" w:hAnsi="Arial" w:cs="Arial"/>
          <w:sz w:val="28"/>
          <w:szCs w:val="28"/>
        </w:rPr>
      </w:pPr>
      <w:r w:rsidRPr="00DD386A">
        <w:rPr>
          <w:rFonts w:ascii="Arial" w:hAnsi="Arial" w:cs="Arial"/>
          <w:sz w:val="28"/>
          <w:szCs w:val="28"/>
        </w:rPr>
        <w:t>Background to your chosen service………………………………………….</w:t>
      </w:r>
    </w:p>
    <w:p w14:paraId="6309D66E" w14:textId="77777777" w:rsidR="00DD386A" w:rsidRPr="00DD386A" w:rsidRDefault="00DD386A" w:rsidP="00DD386A">
      <w:pPr>
        <w:rPr>
          <w:rFonts w:ascii="Arial" w:hAnsi="Arial" w:cs="Arial"/>
          <w:sz w:val="28"/>
          <w:szCs w:val="28"/>
        </w:rPr>
      </w:pPr>
      <w:r w:rsidRPr="00DD386A">
        <w:rPr>
          <w:rFonts w:ascii="Arial" w:hAnsi="Arial" w:cs="Arial"/>
          <w:sz w:val="28"/>
          <w:szCs w:val="28"/>
        </w:rPr>
        <w:t xml:space="preserve"> </w:t>
      </w:r>
    </w:p>
    <w:p w14:paraId="0B742E7A" w14:textId="77777777" w:rsidR="00DD386A" w:rsidRPr="00DD386A" w:rsidRDefault="00DD386A" w:rsidP="00DD386A">
      <w:pPr>
        <w:rPr>
          <w:rFonts w:ascii="Arial" w:hAnsi="Arial" w:cs="Arial"/>
          <w:sz w:val="28"/>
          <w:szCs w:val="28"/>
        </w:rPr>
      </w:pPr>
    </w:p>
    <w:p w14:paraId="0327C31C" w14:textId="77777777" w:rsidR="00DD386A" w:rsidRPr="00DD386A" w:rsidRDefault="00DD386A" w:rsidP="00DD386A">
      <w:pPr>
        <w:rPr>
          <w:rFonts w:ascii="Arial" w:hAnsi="Arial" w:cs="Arial"/>
          <w:sz w:val="28"/>
          <w:szCs w:val="28"/>
        </w:rPr>
      </w:pPr>
      <w:r w:rsidRPr="00DD386A">
        <w:rPr>
          <w:rFonts w:ascii="Arial" w:hAnsi="Arial" w:cs="Arial"/>
          <w:sz w:val="28"/>
          <w:szCs w:val="28"/>
        </w:rPr>
        <w:t>Multiagency partner overview…………………………………………………</w:t>
      </w:r>
    </w:p>
    <w:p w14:paraId="2774B2E9" w14:textId="77777777" w:rsidR="00DD386A" w:rsidRDefault="00DD386A" w:rsidP="00DD386A">
      <w:pPr>
        <w:rPr>
          <w:rFonts w:ascii="Arial" w:hAnsi="Arial" w:cs="Arial"/>
          <w:sz w:val="28"/>
          <w:szCs w:val="28"/>
        </w:rPr>
      </w:pPr>
    </w:p>
    <w:p w14:paraId="43004ECB" w14:textId="77777777" w:rsidR="00DD386A" w:rsidRPr="00DD386A" w:rsidRDefault="00DD386A" w:rsidP="00DD386A">
      <w:pPr>
        <w:rPr>
          <w:rFonts w:ascii="Arial" w:hAnsi="Arial" w:cs="Arial"/>
          <w:sz w:val="28"/>
          <w:szCs w:val="28"/>
        </w:rPr>
      </w:pPr>
    </w:p>
    <w:p w14:paraId="7DDB8A6C" w14:textId="77777777" w:rsidR="00DD386A" w:rsidRPr="00DD386A" w:rsidRDefault="00DD386A" w:rsidP="00DD386A">
      <w:pPr>
        <w:rPr>
          <w:rFonts w:ascii="Arial" w:hAnsi="Arial" w:cs="Arial"/>
          <w:sz w:val="28"/>
          <w:szCs w:val="28"/>
        </w:rPr>
      </w:pPr>
      <w:r w:rsidRPr="00DD386A">
        <w:rPr>
          <w:rFonts w:ascii="Arial" w:hAnsi="Arial" w:cs="Arial"/>
          <w:sz w:val="28"/>
          <w:szCs w:val="28"/>
        </w:rPr>
        <w:t>Roles and</w:t>
      </w:r>
      <w:r>
        <w:rPr>
          <w:rFonts w:ascii="Arial" w:hAnsi="Arial" w:cs="Arial"/>
          <w:sz w:val="28"/>
          <w:szCs w:val="28"/>
        </w:rPr>
        <w:t xml:space="preserve"> </w:t>
      </w:r>
      <w:r w:rsidRPr="00DD386A">
        <w:rPr>
          <w:rFonts w:ascii="Arial" w:hAnsi="Arial" w:cs="Arial"/>
          <w:sz w:val="28"/>
          <w:szCs w:val="28"/>
        </w:rPr>
        <w:t>responsibilities……………………………………………………</w:t>
      </w:r>
      <w:r>
        <w:rPr>
          <w:rFonts w:ascii="Arial" w:hAnsi="Arial" w:cs="Arial"/>
          <w:sz w:val="28"/>
          <w:szCs w:val="28"/>
        </w:rPr>
        <w:t>..</w:t>
      </w:r>
    </w:p>
    <w:p w14:paraId="6A5A58C7" w14:textId="77777777" w:rsidR="00DD386A" w:rsidRPr="00DD386A" w:rsidRDefault="00DD386A" w:rsidP="00DD386A">
      <w:pPr>
        <w:rPr>
          <w:rFonts w:ascii="Arial" w:hAnsi="Arial" w:cs="Arial"/>
          <w:sz w:val="28"/>
          <w:szCs w:val="28"/>
        </w:rPr>
      </w:pPr>
    </w:p>
    <w:p w14:paraId="270CBAC3" w14:textId="77777777" w:rsidR="00DD386A" w:rsidRPr="00DD386A" w:rsidRDefault="00DD386A" w:rsidP="00DD386A">
      <w:pPr>
        <w:rPr>
          <w:rFonts w:ascii="Arial" w:hAnsi="Arial" w:cs="Arial"/>
          <w:sz w:val="28"/>
          <w:szCs w:val="28"/>
        </w:rPr>
      </w:pPr>
    </w:p>
    <w:p w14:paraId="2E6596F8" w14:textId="77777777" w:rsidR="00DD386A" w:rsidRPr="00DD386A" w:rsidRDefault="00DD386A" w:rsidP="00DD386A">
      <w:pPr>
        <w:rPr>
          <w:rFonts w:ascii="Arial" w:hAnsi="Arial" w:cs="Arial"/>
          <w:sz w:val="28"/>
          <w:szCs w:val="28"/>
        </w:rPr>
      </w:pPr>
      <w:r w:rsidRPr="00DD386A">
        <w:rPr>
          <w:rFonts w:ascii="Arial" w:hAnsi="Arial" w:cs="Arial"/>
          <w:sz w:val="28"/>
          <w:szCs w:val="28"/>
        </w:rPr>
        <w:t>Person-centred planning approach with critique…………………………….</w:t>
      </w:r>
    </w:p>
    <w:p w14:paraId="0A5D708E" w14:textId="77777777" w:rsidR="00DD386A" w:rsidRPr="00DD386A" w:rsidRDefault="00DD386A" w:rsidP="00DD386A">
      <w:pPr>
        <w:rPr>
          <w:rFonts w:ascii="Arial" w:hAnsi="Arial" w:cs="Arial"/>
          <w:sz w:val="28"/>
          <w:szCs w:val="28"/>
        </w:rPr>
      </w:pPr>
    </w:p>
    <w:p w14:paraId="3DB39D80" w14:textId="77777777" w:rsidR="00DD386A" w:rsidRPr="00DD386A" w:rsidRDefault="00DD386A" w:rsidP="00DD386A">
      <w:pPr>
        <w:rPr>
          <w:rFonts w:ascii="Arial" w:hAnsi="Arial" w:cs="Arial"/>
          <w:sz w:val="28"/>
          <w:szCs w:val="28"/>
        </w:rPr>
      </w:pPr>
    </w:p>
    <w:p w14:paraId="2EAE0DE5" w14:textId="77777777" w:rsidR="00DD386A" w:rsidRPr="00DD386A" w:rsidRDefault="00DD386A" w:rsidP="00DD386A">
      <w:pPr>
        <w:rPr>
          <w:rFonts w:ascii="Arial" w:hAnsi="Arial" w:cs="Arial"/>
          <w:sz w:val="28"/>
          <w:szCs w:val="28"/>
        </w:rPr>
      </w:pPr>
      <w:r w:rsidRPr="00DD386A">
        <w:rPr>
          <w:rFonts w:ascii="Arial" w:hAnsi="Arial" w:cs="Arial"/>
          <w:sz w:val="28"/>
          <w:szCs w:val="28"/>
        </w:rPr>
        <w:t>Conclusions…………………………………………………………………….</w:t>
      </w:r>
      <w:r>
        <w:rPr>
          <w:rFonts w:ascii="Arial" w:hAnsi="Arial" w:cs="Arial"/>
          <w:sz w:val="28"/>
          <w:szCs w:val="28"/>
        </w:rPr>
        <w:t>.</w:t>
      </w:r>
    </w:p>
    <w:p w14:paraId="6657CE39" w14:textId="77777777" w:rsidR="00A4124D" w:rsidRDefault="00A4124D" w:rsidP="00003E0A">
      <w:pPr>
        <w:rPr>
          <w:rFonts w:ascii="Arial" w:hAnsi="Arial" w:cs="Arial"/>
          <w:sz w:val="28"/>
          <w:szCs w:val="28"/>
          <w:u w:val="single"/>
        </w:rPr>
      </w:pPr>
    </w:p>
    <w:p w14:paraId="518F5E36" w14:textId="77777777" w:rsidR="00DD386A" w:rsidRDefault="00DD386A" w:rsidP="00003E0A">
      <w:pPr>
        <w:rPr>
          <w:rFonts w:ascii="Arial" w:hAnsi="Arial" w:cs="Arial"/>
          <w:sz w:val="28"/>
          <w:szCs w:val="28"/>
          <w:u w:val="single"/>
        </w:rPr>
      </w:pPr>
    </w:p>
    <w:p w14:paraId="041E20FA" w14:textId="77777777" w:rsidR="00DD386A" w:rsidRPr="00DD386A" w:rsidRDefault="00DD386A" w:rsidP="00003E0A">
      <w:pPr>
        <w:rPr>
          <w:rFonts w:ascii="Arial" w:hAnsi="Arial" w:cs="Arial"/>
          <w:sz w:val="28"/>
          <w:szCs w:val="28"/>
        </w:rPr>
      </w:pPr>
      <w:r>
        <w:rPr>
          <w:rFonts w:ascii="Arial" w:hAnsi="Arial" w:cs="Arial"/>
          <w:sz w:val="28"/>
          <w:szCs w:val="28"/>
        </w:rPr>
        <w:t>Reference List………………………………………………………………….</w:t>
      </w:r>
    </w:p>
    <w:p w14:paraId="12E3C4C1" w14:textId="77777777" w:rsidR="00A4124D" w:rsidRPr="00DD386A" w:rsidRDefault="00A4124D" w:rsidP="00003E0A">
      <w:pPr>
        <w:rPr>
          <w:rFonts w:ascii="Arial" w:hAnsi="Arial" w:cs="Arial"/>
          <w:sz w:val="28"/>
          <w:szCs w:val="28"/>
          <w:u w:val="single"/>
        </w:rPr>
      </w:pPr>
    </w:p>
    <w:p w14:paraId="46FFE0DA" w14:textId="77777777" w:rsidR="00A4124D" w:rsidRPr="00DD386A" w:rsidRDefault="00A4124D" w:rsidP="00003E0A">
      <w:pPr>
        <w:rPr>
          <w:rFonts w:ascii="Arial" w:hAnsi="Arial" w:cs="Arial"/>
          <w:sz w:val="28"/>
          <w:szCs w:val="28"/>
          <w:u w:val="single"/>
        </w:rPr>
      </w:pPr>
    </w:p>
    <w:p w14:paraId="6161E2A3" w14:textId="77777777" w:rsidR="00A4124D" w:rsidRPr="00DD386A" w:rsidRDefault="00A4124D" w:rsidP="00003E0A">
      <w:pPr>
        <w:rPr>
          <w:rFonts w:ascii="Arial" w:hAnsi="Arial" w:cs="Arial"/>
          <w:sz w:val="28"/>
          <w:szCs w:val="28"/>
          <w:u w:val="single"/>
        </w:rPr>
      </w:pPr>
    </w:p>
    <w:p w14:paraId="03406015" w14:textId="77777777" w:rsidR="00A4124D" w:rsidRDefault="00A4124D" w:rsidP="00003E0A">
      <w:pPr>
        <w:rPr>
          <w:rFonts w:ascii="Arial" w:hAnsi="Arial" w:cs="Arial"/>
          <w:sz w:val="28"/>
          <w:szCs w:val="28"/>
          <w:u w:val="single"/>
        </w:rPr>
      </w:pPr>
    </w:p>
    <w:p w14:paraId="57B2C970" w14:textId="77777777" w:rsidR="00A4124D" w:rsidRDefault="00A4124D" w:rsidP="00003E0A">
      <w:pPr>
        <w:rPr>
          <w:rFonts w:ascii="Arial" w:hAnsi="Arial" w:cs="Arial"/>
          <w:sz w:val="28"/>
          <w:szCs w:val="28"/>
          <w:u w:val="single"/>
        </w:rPr>
      </w:pPr>
    </w:p>
    <w:p w14:paraId="00E6B64B" w14:textId="77777777" w:rsidR="00A4124D" w:rsidRDefault="00A4124D" w:rsidP="00003E0A">
      <w:pPr>
        <w:rPr>
          <w:rFonts w:ascii="Arial" w:hAnsi="Arial" w:cs="Arial"/>
          <w:sz w:val="28"/>
          <w:szCs w:val="28"/>
          <w:u w:val="single"/>
        </w:rPr>
      </w:pPr>
    </w:p>
    <w:p w14:paraId="2DEC153E" w14:textId="77777777" w:rsidR="00A4124D" w:rsidRDefault="00A4124D" w:rsidP="00003E0A">
      <w:pPr>
        <w:rPr>
          <w:rFonts w:ascii="Arial" w:hAnsi="Arial" w:cs="Arial"/>
          <w:sz w:val="28"/>
          <w:szCs w:val="28"/>
          <w:u w:val="single"/>
        </w:rPr>
      </w:pPr>
    </w:p>
    <w:p w14:paraId="54F7B5A1" w14:textId="77777777" w:rsidR="00A4124D" w:rsidRDefault="00A4124D" w:rsidP="00003E0A">
      <w:pPr>
        <w:rPr>
          <w:rFonts w:ascii="Arial" w:hAnsi="Arial" w:cs="Arial"/>
          <w:sz w:val="28"/>
          <w:szCs w:val="28"/>
          <w:u w:val="single"/>
        </w:rPr>
      </w:pPr>
    </w:p>
    <w:p w14:paraId="3DFFB91E" w14:textId="77777777" w:rsidR="00A4124D" w:rsidRDefault="00A4124D" w:rsidP="00003E0A">
      <w:pPr>
        <w:rPr>
          <w:rFonts w:ascii="Arial" w:hAnsi="Arial" w:cs="Arial"/>
          <w:sz w:val="28"/>
          <w:szCs w:val="28"/>
          <w:u w:val="single"/>
        </w:rPr>
      </w:pPr>
    </w:p>
    <w:p w14:paraId="166D8AF8" w14:textId="77777777" w:rsidR="00A4124D" w:rsidRDefault="00A4124D" w:rsidP="00003E0A">
      <w:pPr>
        <w:rPr>
          <w:rFonts w:ascii="Arial" w:hAnsi="Arial" w:cs="Arial"/>
          <w:sz w:val="28"/>
          <w:szCs w:val="28"/>
          <w:u w:val="single"/>
        </w:rPr>
      </w:pPr>
    </w:p>
    <w:p w14:paraId="0379021F" w14:textId="77777777" w:rsidR="00A4124D" w:rsidRDefault="00A4124D" w:rsidP="00003E0A">
      <w:pPr>
        <w:rPr>
          <w:rFonts w:ascii="Arial" w:hAnsi="Arial" w:cs="Arial"/>
          <w:sz w:val="28"/>
          <w:szCs w:val="28"/>
          <w:u w:val="single"/>
        </w:rPr>
      </w:pPr>
    </w:p>
    <w:p w14:paraId="54531150" w14:textId="77777777" w:rsidR="00A4124D" w:rsidRDefault="00A4124D" w:rsidP="00003E0A">
      <w:pPr>
        <w:rPr>
          <w:rFonts w:ascii="Arial" w:hAnsi="Arial" w:cs="Arial"/>
          <w:sz w:val="28"/>
          <w:szCs w:val="28"/>
          <w:u w:val="single"/>
        </w:rPr>
      </w:pPr>
    </w:p>
    <w:p w14:paraId="11CC10CB" w14:textId="77777777" w:rsidR="00A4124D" w:rsidRDefault="00A4124D" w:rsidP="00003E0A">
      <w:pPr>
        <w:rPr>
          <w:rFonts w:ascii="Arial" w:hAnsi="Arial" w:cs="Arial"/>
          <w:sz w:val="28"/>
          <w:szCs w:val="28"/>
          <w:u w:val="single"/>
        </w:rPr>
      </w:pPr>
    </w:p>
    <w:p w14:paraId="5CACF058" w14:textId="77777777" w:rsidR="00A4124D" w:rsidRDefault="00A4124D" w:rsidP="00003E0A">
      <w:pPr>
        <w:rPr>
          <w:rFonts w:ascii="Arial" w:hAnsi="Arial" w:cs="Arial"/>
          <w:sz w:val="28"/>
          <w:szCs w:val="28"/>
          <w:u w:val="single"/>
        </w:rPr>
      </w:pPr>
    </w:p>
    <w:p w14:paraId="718D4D70" w14:textId="77777777" w:rsidR="00A4124D" w:rsidRDefault="00A4124D" w:rsidP="00003E0A">
      <w:pPr>
        <w:rPr>
          <w:rFonts w:ascii="Arial" w:hAnsi="Arial" w:cs="Arial"/>
          <w:sz w:val="28"/>
          <w:szCs w:val="28"/>
          <w:u w:val="single"/>
        </w:rPr>
      </w:pPr>
    </w:p>
    <w:p w14:paraId="54E0A9FD" w14:textId="77777777" w:rsidR="00A4124D" w:rsidRDefault="00A4124D" w:rsidP="00003E0A">
      <w:pPr>
        <w:rPr>
          <w:rFonts w:ascii="Arial" w:hAnsi="Arial" w:cs="Arial"/>
          <w:sz w:val="28"/>
          <w:szCs w:val="28"/>
          <w:u w:val="single"/>
        </w:rPr>
      </w:pPr>
    </w:p>
    <w:p w14:paraId="49E622C1" w14:textId="77777777" w:rsidR="00DD386A" w:rsidRDefault="00DD386A" w:rsidP="00003E0A">
      <w:pPr>
        <w:rPr>
          <w:rFonts w:ascii="Arial" w:hAnsi="Arial" w:cs="Arial"/>
          <w:sz w:val="28"/>
          <w:szCs w:val="28"/>
          <w:u w:val="single"/>
        </w:rPr>
      </w:pPr>
    </w:p>
    <w:p w14:paraId="1CD029C5" w14:textId="77777777" w:rsidR="005B5387" w:rsidRPr="005B5387" w:rsidRDefault="00BA3441" w:rsidP="005B5387">
      <w:pPr>
        <w:rPr>
          <w:rFonts w:ascii="Arial" w:hAnsi="Arial" w:cs="Arial"/>
          <w:sz w:val="28"/>
          <w:szCs w:val="28"/>
          <w:u w:val="single"/>
        </w:rPr>
      </w:pPr>
      <w:r w:rsidRPr="00003E0A">
        <w:rPr>
          <w:rFonts w:ascii="Arial" w:hAnsi="Arial" w:cs="Arial"/>
          <w:sz w:val="28"/>
          <w:szCs w:val="28"/>
          <w:u w:val="single"/>
        </w:rPr>
        <w:lastRenderedPageBreak/>
        <w:t>Introduction to the portfolio</w:t>
      </w:r>
    </w:p>
    <w:p w14:paraId="78DF345E" w14:textId="77777777" w:rsidR="005B5387" w:rsidRPr="0028153A" w:rsidRDefault="005B5387" w:rsidP="005B5387">
      <w:pPr>
        <w:spacing w:line="360" w:lineRule="auto"/>
        <w:jc w:val="both"/>
        <w:rPr>
          <w:rFonts w:ascii="Arial" w:hAnsi="Arial" w:cs="Arial"/>
          <w:color w:val="000000" w:themeColor="text1"/>
          <w:shd w:val="clear" w:color="auto" w:fill="FFFFFF"/>
        </w:rPr>
      </w:pPr>
    </w:p>
    <w:p w14:paraId="25E8F721" w14:textId="77777777" w:rsidR="005B5387" w:rsidRPr="0028153A" w:rsidRDefault="005B5387" w:rsidP="005B5387">
      <w:pPr>
        <w:spacing w:line="360" w:lineRule="auto"/>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Research into multi-agency working practices that react to children in</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 primary school, as well as how they integrate person-cantered preparation, will be conducted</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as a part of this portfolio. This portfolio w</w:t>
      </w:r>
      <w:r w:rsidR="008309A1" w:rsidRPr="0028153A">
        <w:rPr>
          <w:rFonts w:ascii="Arial" w:hAnsi="Arial" w:cs="Arial"/>
          <w:color w:val="000000" w:themeColor="text1"/>
          <w:shd w:val="clear" w:color="auto" w:fill="FFFFFF"/>
        </w:rPr>
        <w:t>ill</w:t>
      </w:r>
      <w:r w:rsidRPr="0028153A">
        <w:rPr>
          <w:rFonts w:ascii="Arial" w:hAnsi="Arial" w:cs="Arial"/>
          <w:color w:val="000000" w:themeColor="text1"/>
          <w:shd w:val="clear" w:color="auto" w:fill="FFFFFF"/>
        </w:rPr>
        <w:t xml:space="preserve"> include information about relevant policies,</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legislation,</w:t>
      </w:r>
      <w:r w:rsidR="008309A1" w:rsidRPr="0028153A">
        <w:rPr>
          <w:rFonts w:ascii="Arial" w:hAnsi="Arial" w:cs="Arial"/>
          <w:color w:val="000000" w:themeColor="text1"/>
          <w:shd w:val="clear" w:color="auto" w:fill="FFFFFF"/>
        </w:rPr>
        <w:t xml:space="preserve"> </w:t>
      </w:r>
      <w:r w:rsidRPr="0028153A">
        <w:rPr>
          <w:rFonts w:ascii="Arial" w:hAnsi="Arial" w:cs="Arial"/>
          <w:color w:val="000000" w:themeColor="text1"/>
          <w:shd w:val="clear" w:color="auto" w:fill="FFFFFF"/>
        </w:rPr>
        <w:t>background</w:t>
      </w:r>
      <w:r w:rsidR="008309A1" w:rsidRPr="0028153A">
        <w:rPr>
          <w:rFonts w:ascii="Arial" w:hAnsi="Arial" w:cs="Arial"/>
          <w:color w:val="000000" w:themeColor="text1"/>
          <w:shd w:val="clear" w:color="auto" w:fill="FFFFFF"/>
        </w:rPr>
        <w:t>,</w:t>
      </w:r>
      <w:r w:rsidRPr="0028153A">
        <w:rPr>
          <w:rFonts w:ascii="Arial" w:hAnsi="Arial" w:cs="Arial"/>
          <w:color w:val="000000" w:themeColor="text1"/>
          <w:shd w:val="clear" w:color="auto" w:fill="FFFFFF"/>
        </w:rPr>
        <w:t xml:space="preserve"> history, roles and responsibilities, and person-centred planning approaches, according to the statement. </w:t>
      </w:r>
    </w:p>
    <w:p w14:paraId="755D85ED" w14:textId="77777777" w:rsidR="005B5387" w:rsidRPr="0028153A" w:rsidRDefault="005B5387" w:rsidP="005B5387">
      <w:pPr>
        <w:spacing w:line="360" w:lineRule="auto"/>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Flying Start is the preferred multi-agency for this portfolio, and it will be going in</w:t>
      </w:r>
      <w:r w:rsidR="008309A1" w:rsidRPr="0028153A">
        <w:rPr>
          <w:rFonts w:ascii="Arial" w:hAnsi="Arial" w:cs="Arial"/>
          <w:color w:val="000000" w:themeColor="text1"/>
          <w:shd w:val="clear" w:color="auto" w:fill="FFFFFF"/>
        </w:rPr>
        <w:t>to in-</w:t>
      </w:r>
      <w:r w:rsidRPr="0028153A">
        <w:rPr>
          <w:rFonts w:ascii="Arial" w:hAnsi="Arial" w:cs="Arial"/>
          <w:color w:val="000000" w:themeColor="text1"/>
          <w:shd w:val="clear" w:color="auto" w:fill="FFFFFF"/>
        </w:rPr>
        <w:t>depth research</w:t>
      </w:r>
      <w:r w:rsidR="008309A1" w:rsidRPr="0028153A">
        <w:rPr>
          <w:rFonts w:ascii="Arial" w:hAnsi="Arial" w:cs="Arial"/>
          <w:color w:val="000000" w:themeColor="text1"/>
          <w:shd w:val="clear" w:color="auto" w:fill="FFFFFF"/>
        </w:rPr>
        <w:t>,</w:t>
      </w:r>
      <w:r w:rsidRPr="0028153A">
        <w:rPr>
          <w:rFonts w:ascii="Arial" w:hAnsi="Arial" w:cs="Arial"/>
          <w:color w:val="000000" w:themeColor="text1"/>
          <w:shd w:val="clear" w:color="auto" w:fill="FFFFFF"/>
        </w:rPr>
        <w:t xml:space="preserve"> using a variety of research methods. Section 4, ‘Background Information,' will include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 xml:space="preserve">all the research and information about Flying Start. </w:t>
      </w:r>
    </w:p>
    <w:p w14:paraId="1FE7C63E" w14:textId="77777777" w:rsidR="005B5387" w:rsidRPr="0028153A" w:rsidRDefault="005B5387" w:rsidP="005B5387">
      <w:pPr>
        <w:spacing w:line="360" w:lineRule="auto"/>
        <w:jc w:val="both"/>
        <w:rPr>
          <w:color w:val="000000" w:themeColor="text1"/>
        </w:rPr>
      </w:pPr>
      <w:r w:rsidRPr="0028153A">
        <w:rPr>
          <w:rFonts w:ascii="Arial" w:hAnsi="Arial" w:cs="Arial"/>
          <w:color w:val="000000" w:themeColor="text1"/>
          <w:shd w:val="clear" w:color="auto" w:fill="FFFFFF"/>
        </w:rPr>
        <w:t>This will all be brought together at the end to have a clear and comprehensive summary of multi-agencies and how they benefit children's rights and protection. There will also be criticism of issues created by a lack of multi-agency funding and</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support.</w:t>
      </w:r>
    </w:p>
    <w:p w14:paraId="19ACF6CB" w14:textId="77777777" w:rsidR="005B5387" w:rsidRPr="0028153A" w:rsidRDefault="005B5387" w:rsidP="00787AD0">
      <w:pPr>
        <w:spacing w:line="360" w:lineRule="auto"/>
        <w:jc w:val="both"/>
        <w:rPr>
          <w:rFonts w:ascii="Arial" w:hAnsi="Arial" w:cs="Arial"/>
          <w:color w:val="000000" w:themeColor="text1"/>
        </w:rPr>
      </w:pPr>
    </w:p>
    <w:p w14:paraId="1B847B0D" w14:textId="77777777" w:rsidR="00787AD0" w:rsidRPr="0028153A" w:rsidRDefault="00787AD0" w:rsidP="00615DC0">
      <w:pPr>
        <w:rPr>
          <w:rFonts w:ascii="Arial" w:hAnsi="Arial" w:cs="Arial"/>
          <w:color w:val="000000" w:themeColor="text1"/>
          <w:sz w:val="28"/>
          <w:szCs w:val="28"/>
          <w:u w:val="single"/>
        </w:rPr>
      </w:pPr>
    </w:p>
    <w:p w14:paraId="44716921" w14:textId="77777777" w:rsidR="00DD386A" w:rsidRPr="0028153A" w:rsidRDefault="00DD386A" w:rsidP="00615DC0">
      <w:pPr>
        <w:rPr>
          <w:rFonts w:ascii="Arial" w:hAnsi="Arial" w:cs="Arial"/>
          <w:color w:val="000000" w:themeColor="text1"/>
          <w:sz w:val="28"/>
          <w:szCs w:val="28"/>
          <w:u w:val="single"/>
        </w:rPr>
      </w:pPr>
    </w:p>
    <w:p w14:paraId="4DDAF4CC" w14:textId="77777777" w:rsidR="00DD386A" w:rsidRPr="0028153A" w:rsidRDefault="00DD386A" w:rsidP="00615DC0">
      <w:pPr>
        <w:rPr>
          <w:rFonts w:ascii="Arial" w:hAnsi="Arial" w:cs="Arial"/>
          <w:color w:val="000000" w:themeColor="text1"/>
          <w:sz w:val="28"/>
          <w:szCs w:val="28"/>
          <w:u w:val="single"/>
        </w:rPr>
      </w:pPr>
    </w:p>
    <w:p w14:paraId="63EE1FD5" w14:textId="77777777" w:rsidR="00DD386A" w:rsidRPr="0028153A" w:rsidRDefault="00DD386A" w:rsidP="00615DC0">
      <w:pPr>
        <w:rPr>
          <w:rFonts w:ascii="Arial" w:hAnsi="Arial" w:cs="Arial"/>
          <w:color w:val="000000" w:themeColor="text1"/>
          <w:sz w:val="28"/>
          <w:szCs w:val="28"/>
          <w:u w:val="single"/>
        </w:rPr>
      </w:pPr>
    </w:p>
    <w:p w14:paraId="41481388" w14:textId="77777777" w:rsidR="00DD386A" w:rsidRPr="0028153A" w:rsidRDefault="00DD386A" w:rsidP="00615DC0">
      <w:pPr>
        <w:rPr>
          <w:rFonts w:ascii="Arial" w:hAnsi="Arial" w:cs="Arial"/>
          <w:color w:val="000000" w:themeColor="text1"/>
          <w:sz w:val="28"/>
          <w:szCs w:val="28"/>
          <w:u w:val="single"/>
        </w:rPr>
      </w:pPr>
    </w:p>
    <w:p w14:paraId="05222A7E" w14:textId="77777777" w:rsidR="00DD386A" w:rsidRPr="0028153A" w:rsidRDefault="00DD386A" w:rsidP="00615DC0">
      <w:pPr>
        <w:rPr>
          <w:rFonts w:ascii="Arial" w:hAnsi="Arial" w:cs="Arial"/>
          <w:color w:val="000000" w:themeColor="text1"/>
          <w:sz w:val="28"/>
          <w:szCs w:val="28"/>
          <w:u w:val="single"/>
        </w:rPr>
      </w:pPr>
    </w:p>
    <w:p w14:paraId="0AC4CE56" w14:textId="77777777" w:rsidR="00DD386A" w:rsidRPr="0028153A" w:rsidRDefault="00DD386A" w:rsidP="00615DC0">
      <w:pPr>
        <w:rPr>
          <w:rFonts w:ascii="Arial" w:hAnsi="Arial" w:cs="Arial"/>
          <w:color w:val="000000" w:themeColor="text1"/>
          <w:sz w:val="28"/>
          <w:szCs w:val="28"/>
          <w:u w:val="single"/>
        </w:rPr>
      </w:pPr>
    </w:p>
    <w:p w14:paraId="3B2C7350" w14:textId="77777777" w:rsidR="00DD386A" w:rsidRPr="0028153A" w:rsidRDefault="00DD386A" w:rsidP="00615DC0">
      <w:pPr>
        <w:rPr>
          <w:rFonts w:ascii="Arial" w:hAnsi="Arial" w:cs="Arial"/>
          <w:color w:val="000000" w:themeColor="text1"/>
          <w:sz w:val="28"/>
          <w:szCs w:val="28"/>
          <w:u w:val="single"/>
        </w:rPr>
      </w:pPr>
    </w:p>
    <w:p w14:paraId="33509523" w14:textId="77777777" w:rsidR="00DD386A" w:rsidRPr="0028153A" w:rsidRDefault="00DD386A" w:rsidP="00615DC0">
      <w:pPr>
        <w:rPr>
          <w:rFonts w:ascii="Arial" w:hAnsi="Arial" w:cs="Arial"/>
          <w:color w:val="000000" w:themeColor="text1"/>
          <w:sz w:val="28"/>
          <w:szCs w:val="28"/>
          <w:u w:val="single"/>
        </w:rPr>
      </w:pPr>
    </w:p>
    <w:p w14:paraId="357627B9" w14:textId="77777777" w:rsidR="00DD386A" w:rsidRPr="0028153A" w:rsidRDefault="00DD386A" w:rsidP="00615DC0">
      <w:pPr>
        <w:rPr>
          <w:rFonts w:ascii="Arial" w:hAnsi="Arial" w:cs="Arial"/>
          <w:color w:val="000000" w:themeColor="text1"/>
          <w:sz w:val="28"/>
          <w:szCs w:val="28"/>
          <w:u w:val="single"/>
        </w:rPr>
      </w:pPr>
    </w:p>
    <w:p w14:paraId="10DEAD0A" w14:textId="77777777" w:rsidR="00DD386A" w:rsidRPr="0028153A" w:rsidRDefault="00DD386A" w:rsidP="00615DC0">
      <w:pPr>
        <w:rPr>
          <w:rFonts w:ascii="Arial" w:hAnsi="Arial" w:cs="Arial"/>
          <w:color w:val="000000" w:themeColor="text1"/>
          <w:sz w:val="28"/>
          <w:szCs w:val="28"/>
          <w:u w:val="single"/>
        </w:rPr>
      </w:pPr>
    </w:p>
    <w:p w14:paraId="49A12163" w14:textId="77777777" w:rsidR="00DD386A" w:rsidRPr="0028153A" w:rsidRDefault="00DD386A" w:rsidP="00615DC0">
      <w:pPr>
        <w:rPr>
          <w:rFonts w:ascii="Arial" w:hAnsi="Arial" w:cs="Arial"/>
          <w:color w:val="000000" w:themeColor="text1"/>
          <w:sz w:val="28"/>
          <w:szCs w:val="28"/>
          <w:u w:val="single"/>
        </w:rPr>
      </w:pPr>
    </w:p>
    <w:p w14:paraId="458ABB1D" w14:textId="77777777" w:rsidR="00DD386A" w:rsidRPr="0028153A" w:rsidRDefault="00DD386A" w:rsidP="00615DC0">
      <w:pPr>
        <w:rPr>
          <w:rFonts w:ascii="Arial" w:hAnsi="Arial" w:cs="Arial"/>
          <w:color w:val="000000" w:themeColor="text1"/>
          <w:sz w:val="28"/>
          <w:szCs w:val="28"/>
          <w:u w:val="single"/>
        </w:rPr>
      </w:pPr>
    </w:p>
    <w:p w14:paraId="763933CE" w14:textId="77777777" w:rsidR="00DD386A" w:rsidRPr="0028153A" w:rsidRDefault="00DD386A" w:rsidP="00615DC0">
      <w:pPr>
        <w:rPr>
          <w:rFonts w:ascii="Arial" w:hAnsi="Arial" w:cs="Arial"/>
          <w:color w:val="000000" w:themeColor="text1"/>
          <w:sz w:val="28"/>
          <w:szCs w:val="28"/>
          <w:u w:val="single"/>
        </w:rPr>
      </w:pPr>
    </w:p>
    <w:p w14:paraId="0B8551BC" w14:textId="77777777" w:rsidR="00DD386A" w:rsidRPr="0028153A" w:rsidRDefault="00DD386A" w:rsidP="00615DC0">
      <w:pPr>
        <w:rPr>
          <w:rFonts w:ascii="Arial" w:hAnsi="Arial" w:cs="Arial"/>
          <w:color w:val="000000" w:themeColor="text1"/>
          <w:sz w:val="28"/>
          <w:szCs w:val="28"/>
          <w:u w:val="single"/>
        </w:rPr>
      </w:pPr>
    </w:p>
    <w:p w14:paraId="149D625B" w14:textId="77777777" w:rsidR="00DD386A" w:rsidRPr="0028153A" w:rsidRDefault="00DD386A" w:rsidP="00615DC0">
      <w:pPr>
        <w:rPr>
          <w:rFonts w:ascii="Arial" w:hAnsi="Arial" w:cs="Arial"/>
          <w:color w:val="000000" w:themeColor="text1"/>
          <w:sz w:val="28"/>
          <w:szCs w:val="28"/>
          <w:u w:val="single"/>
        </w:rPr>
      </w:pPr>
    </w:p>
    <w:p w14:paraId="74D2F45A" w14:textId="77777777" w:rsidR="00DD386A" w:rsidRPr="0028153A" w:rsidRDefault="00DD386A" w:rsidP="00615DC0">
      <w:pPr>
        <w:rPr>
          <w:rFonts w:ascii="Arial" w:hAnsi="Arial" w:cs="Arial"/>
          <w:color w:val="000000" w:themeColor="text1"/>
          <w:sz w:val="28"/>
          <w:szCs w:val="28"/>
          <w:u w:val="single"/>
        </w:rPr>
      </w:pPr>
    </w:p>
    <w:p w14:paraId="5BF522D8" w14:textId="77777777" w:rsidR="00DD386A" w:rsidRPr="0028153A" w:rsidRDefault="00DD386A" w:rsidP="00615DC0">
      <w:pPr>
        <w:rPr>
          <w:rFonts w:ascii="Arial" w:hAnsi="Arial" w:cs="Arial"/>
          <w:color w:val="000000" w:themeColor="text1"/>
          <w:sz w:val="28"/>
          <w:szCs w:val="28"/>
          <w:u w:val="single"/>
        </w:rPr>
      </w:pPr>
    </w:p>
    <w:p w14:paraId="6646A5F0" w14:textId="77777777" w:rsidR="00DD386A" w:rsidRPr="0028153A" w:rsidRDefault="00DD386A" w:rsidP="00615DC0">
      <w:pPr>
        <w:rPr>
          <w:rFonts w:ascii="Arial" w:hAnsi="Arial" w:cs="Arial"/>
          <w:color w:val="000000" w:themeColor="text1"/>
          <w:sz w:val="28"/>
          <w:szCs w:val="28"/>
          <w:u w:val="single"/>
        </w:rPr>
      </w:pPr>
    </w:p>
    <w:p w14:paraId="3F58D07D" w14:textId="77777777" w:rsidR="00DD386A" w:rsidRPr="0028153A" w:rsidRDefault="00DD386A" w:rsidP="00615DC0">
      <w:pPr>
        <w:rPr>
          <w:rFonts w:ascii="Arial" w:hAnsi="Arial" w:cs="Arial"/>
          <w:color w:val="000000" w:themeColor="text1"/>
          <w:sz w:val="28"/>
          <w:szCs w:val="28"/>
          <w:u w:val="single"/>
        </w:rPr>
      </w:pPr>
    </w:p>
    <w:p w14:paraId="4D431F41" w14:textId="77777777" w:rsidR="00DD386A" w:rsidRPr="0028153A" w:rsidRDefault="00DD386A" w:rsidP="00615DC0">
      <w:pPr>
        <w:rPr>
          <w:rFonts w:ascii="Arial" w:hAnsi="Arial" w:cs="Arial"/>
          <w:color w:val="000000" w:themeColor="text1"/>
          <w:sz w:val="28"/>
          <w:szCs w:val="28"/>
          <w:u w:val="single"/>
        </w:rPr>
      </w:pPr>
    </w:p>
    <w:p w14:paraId="2312E445" w14:textId="77777777" w:rsidR="00DD386A" w:rsidRPr="0028153A" w:rsidRDefault="00DD386A" w:rsidP="00615DC0">
      <w:pPr>
        <w:rPr>
          <w:rFonts w:ascii="Arial" w:hAnsi="Arial" w:cs="Arial"/>
          <w:color w:val="000000" w:themeColor="text1"/>
          <w:sz w:val="28"/>
          <w:szCs w:val="28"/>
          <w:u w:val="single"/>
        </w:rPr>
      </w:pPr>
    </w:p>
    <w:p w14:paraId="26CBF4DF" w14:textId="77777777" w:rsidR="00DD386A" w:rsidRPr="0028153A" w:rsidRDefault="00DD386A" w:rsidP="00615DC0">
      <w:pPr>
        <w:rPr>
          <w:rFonts w:ascii="Arial" w:hAnsi="Arial" w:cs="Arial"/>
          <w:color w:val="000000" w:themeColor="text1"/>
          <w:sz w:val="28"/>
          <w:szCs w:val="28"/>
          <w:u w:val="single"/>
        </w:rPr>
      </w:pPr>
    </w:p>
    <w:p w14:paraId="797DE5A0" w14:textId="77777777" w:rsidR="00DD386A" w:rsidRPr="0028153A" w:rsidRDefault="00DD386A" w:rsidP="00615DC0">
      <w:pPr>
        <w:rPr>
          <w:rFonts w:ascii="Arial" w:hAnsi="Arial" w:cs="Arial"/>
          <w:color w:val="000000" w:themeColor="text1"/>
          <w:sz w:val="28"/>
          <w:szCs w:val="28"/>
          <w:u w:val="single"/>
        </w:rPr>
      </w:pPr>
    </w:p>
    <w:p w14:paraId="6DDF2A6D" w14:textId="77777777" w:rsidR="00DD386A" w:rsidRPr="0028153A" w:rsidRDefault="00DD386A" w:rsidP="00615DC0">
      <w:pPr>
        <w:rPr>
          <w:rFonts w:ascii="Arial" w:hAnsi="Arial" w:cs="Arial"/>
          <w:color w:val="000000" w:themeColor="text1"/>
          <w:sz w:val="28"/>
          <w:szCs w:val="28"/>
          <w:u w:val="single"/>
        </w:rPr>
      </w:pPr>
    </w:p>
    <w:p w14:paraId="256B88D1" w14:textId="77777777" w:rsidR="00A35EAB" w:rsidRPr="0028153A" w:rsidRDefault="00003E0A" w:rsidP="00615DC0">
      <w:pPr>
        <w:rPr>
          <w:rFonts w:ascii="Arial" w:hAnsi="Arial" w:cs="Arial"/>
          <w:color w:val="000000" w:themeColor="text1"/>
          <w:sz w:val="28"/>
          <w:szCs w:val="28"/>
          <w:u w:val="single"/>
        </w:rPr>
      </w:pPr>
      <w:r w:rsidRPr="0028153A">
        <w:rPr>
          <w:rFonts w:ascii="Arial" w:hAnsi="Arial" w:cs="Arial"/>
          <w:color w:val="000000" w:themeColor="text1"/>
          <w:sz w:val="28"/>
          <w:szCs w:val="28"/>
          <w:u w:val="single"/>
        </w:rPr>
        <w:t xml:space="preserve"> </w:t>
      </w:r>
      <w:r w:rsidR="006A566C" w:rsidRPr="0028153A">
        <w:rPr>
          <w:rFonts w:ascii="Arial" w:hAnsi="Arial" w:cs="Arial"/>
          <w:color w:val="000000" w:themeColor="text1"/>
          <w:sz w:val="28"/>
          <w:szCs w:val="28"/>
          <w:u w:val="single"/>
        </w:rPr>
        <w:t>Analysis of definitions of multiagency working</w:t>
      </w:r>
    </w:p>
    <w:p w14:paraId="296C7F16" w14:textId="77777777" w:rsidR="00BA3441" w:rsidRPr="0028153A" w:rsidRDefault="00BA3441" w:rsidP="00615DC0">
      <w:pPr>
        <w:rPr>
          <w:rFonts w:ascii="Arial" w:hAnsi="Arial" w:cs="Arial"/>
          <w:color w:val="000000" w:themeColor="text1"/>
        </w:rPr>
      </w:pPr>
    </w:p>
    <w:p w14:paraId="42543B92" w14:textId="77777777" w:rsidR="003A6257" w:rsidRPr="0028153A" w:rsidRDefault="00BA3441" w:rsidP="00A708B5">
      <w:pPr>
        <w:spacing w:line="360" w:lineRule="auto"/>
        <w:jc w:val="both"/>
        <w:rPr>
          <w:rFonts w:ascii="Arial" w:hAnsi="Arial" w:cs="Arial"/>
          <w:color w:val="000000" w:themeColor="text1"/>
          <w:sz w:val="40"/>
          <w:szCs w:val="40"/>
        </w:rPr>
      </w:pPr>
      <w:r w:rsidRPr="0028153A">
        <w:rPr>
          <w:rFonts w:ascii="Arial" w:hAnsi="Arial" w:cs="Arial"/>
          <w:color w:val="000000" w:themeColor="text1"/>
        </w:rPr>
        <w:t>Multiagency working is where different agencies work together and share information to allow better communication, which in turn gives all parties the required information to help and advi</w:t>
      </w:r>
      <w:r w:rsidR="00EC4516" w:rsidRPr="0028153A">
        <w:rPr>
          <w:rFonts w:ascii="Arial" w:hAnsi="Arial" w:cs="Arial"/>
          <w:color w:val="000000" w:themeColor="text1"/>
        </w:rPr>
        <w:t>c</w:t>
      </w:r>
      <w:r w:rsidRPr="0028153A">
        <w:rPr>
          <w:rFonts w:ascii="Arial" w:hAnsi="Arial" w:cs="Arial"/>
          <w:color w:val="000000" w:themeColor="text1"/>
        </w:rPr>
        <w:t>e families and children</w:t>
      </w:r>
      <w:r w:rsidR="00DE7869" w:rsidRPr="0028153A">
        <w:rPr>
          <w:rFonts w:ascii="Arial" w:hAnsi="Arial" w:cs="Arial"/>
          <w:color w:val="000000" w:themeColor="text1"/>
        </w:rPr>
        <w:t xml:space="preserve"> </w:t>
      </w:r>
      <w:r w:rsidR="00403146" w:rsidRPr="0028153A">
        <w:rPr>
          <w:rFonts w:ascii="Arial" w:hAnsi="Arial" w:cs="Arial"/>
          <w:color w:val="000000" w:themeColor="text1"/>
        </w:rPr>
        <w:t>(</w:t>
      </w:r>
      <w:r w:rsidR="00DE7869" w:rsidRPr="0028153A">
        <w:rPr>
          <w:rFonts w:ascii="Arial" w:hAnsi="Arial" w:cs="Arial"/>
          <w:color w:val="000000" w:themeColor="text1"/>
        </w:rPr>
        <w:t>Gillen, A.2011 pp.4.)</w:t>
      </w:r>
      <w:r w:rsidRPr="0028153A">
        <w:rPr>
          <w:rFonts w:ascii="Arial" w:hAnsi="Arial" w:cs="Arial"/>
          <w:color w:val="000000" w:themeColor="text1"/>
        </w:rPr>
        <w:t xml:space="preserve">. Multiagency working </w:t>
      </w:r>
      <w:r w:rsidR="00403146" w:rsidRPr="0028153A">
        <w:rPr>
          <w:rFonts w:ascii="Arial" w:hAnsi="Arial" w:cs="Arial"/>
          <w:color w:val="000000" w:themeColor="text1"/>
        </w:rPr>
        <w:t>began</w:t>
      </w:r>
      <w:r w:rsidRPr="0028153A">
        <w:rPr>
          <w:rFonts w:ascii="Arial" w:hAnsi="Arial" w:cs="Arial"/>
          <w:color w:val="000000" w:themeColor="text1"/>
        </w:rPr>
        <w:t xml:space="preserve"> as a result of a case where a young child ‘slipped through the net’. The case of Victoria Climbe was most horrific</w:t>
      </w:r>
      <w:r w:rsidR="00575FB6" w:rsidRPr="0028153A">
        <w:rPr>
          <w:rFonts w:ascii="Arial" w:hAnsi="Arial" w:cs="Arial"/>
          <w:color w:val="000000" w:themeColor="text1"/>
        </w:rPr>
        <w:t xml:space="preserve">. Victoria Climbe moved to </w:t>
      </w:r>
      <w:r w:rsidR="00F46190" w:rsidRPr="0028153A">
        <w:rPr>
          <w:rFonts w:ascii="Arial" w:hAnsi="Arial" w:cs="Arial"/>
          <w:color w:val="000000" w:themeColor="text1"/>
        </w:rPr>
        <w:t xml:space="preserve">Britain </w:t>
      </w:r>
      <w:r w:rsidR="00575FB6" w:rsidRPr="0028153A">
        <w:rPr>
          <w:rFonts w:ascii="Arial" w:hAnsi="Arial" w:cs="Arial"/>
          <w:color w:val="000000" w:themeColor="text1"/>
        </w:rPr>
        <w:t xml:space="preserve">with her auntie to give Victoria a better start to her life. </w:t>
      </w:r>
      <w:r w:rsidR="00F46190" w:rsidRPr="0028153A">
        <w:rPr>
          <w:rFonts w:ascii="Arial" w:hAnsi="Arial" w:cs="Arial"/>
          <w:color w:val="000000" w:themeColor="text1"/>
        </w:rPr>
        <w:t xml:space="preserve">Victoria was very happy and excited to start her new life with </w:t>
      </w:r>
      <w:r w:rsidR="00403146" w:rsidRPr="0028153A">
        <w:rPr>
          <w:rFonts w:ascii="Arial" w:hAnsi="Arial" w:cs="Arial"/>
          <w:color w:val="000000" w:themeColor="text1"/>
        </w:rPr>
        <w:t>g</w:t>
      </w:r>
      <w:r w:rsidR="00F46190" w:rsidRPr="0028153A">
        <w:rPr>
          <w:rFonts w:ascii="Arial" w:hAnsi="Arial" w:cs="Arial"/>
          <w:color w:val="000000" w:themeColor="text1"/>
        </w:rPr>
        <w:t>er auntie Marie. Victoria</w:t>
      </w:r>
      <w:r w:rsidR="007778B6" w:rsidRPr="0028153A">
        <w:rPr>
          <w:rFonts w:ascii="Arial" w:hAnsi="Arial" w:cs="Arial"/>
          <w:color w:val="000000" w:themeColor="text1"/>
        </w:rPr>
        <w:t xml:space="preserve">’s </w:t>
      </w:r>
      <w:r w:rsidR="00F46190" w:rsidRPr="0028153A">
        <w:rPr>
          <w:rFonts w:ascii="Arial" w:hAnsi="Arial" w:cs="Arial"/>
          <w:color w:val="000000" w:themeColor="text1"/>
        </w:rPr>
        <w:t xml:space="preserve">parents wanted her to have a good education, </w:t>
      </w:r>
      <w:r w:rsidR="00403146" w:rsidRPr="0028153A">
        <w:rPr>
          <w:rFonts w:ascii="Arial" w:hAnsi="Arial" w:cs="Arial"/>
          <w:color w:val="000000" w:themeColor="text1"/>
        </w:rPr>
        <w:t xml:space="preserve">however, </w:t>
      </w:r>
      <w:r w:rsidR="00F46190" w:rsidRPr="0028153A">
        <w:rPr>
          <w:rFonts w:ascii="Arial" w:hAnsi="Arial" w:cs="Arial"/>
          <w:color w:val="000000" w:themeColor="text1"/>
        </w:rPr>
        <w:t>u</w:t>
      </w:r>
      <w:r w:rsidR="00575FB6" w:rsidRPr="0028153A">
        <w:rPr>
          <w:rFonts w:ascii="Arial" w:hAnsi="Arial" w:cs="Arial"/>
          <w:color w:val="000000" w:themeColor="text1"/>
        </w:rPr>
        <w:t xml:space="preserve">nknown to </w:t>
      </w:r>
      <w:r w:rsidR="00F46190" w:rsidRPr="0028153A">
        <w:rPr>
          <w:rFonts w:ascii="Arial" w:hAnsi="Arial" w:cs="Arial"/>
          <w:color w:val="000000" w:themeColor="text1"/>
        </w:rPr>
        <w:t xml:space="preserve">them </w:t>
      </w:r>
      <w:r w:rsidR="00575FB6" w:rsidRPr="0028153A">
        <w:rPr>
          <w:rFonts w:ascii="Arial" w:hAnsi="Arial" w:cs="Arial"/>
          <w:color w:val="000000" w:themeColor="text1"/>
        </w:rPr>
        <w:t>her aun</w:t>
      </w:r>
      <w:r w:rsidR="00F46190" w:rsidRPr="0028153A">
        <w:rPr>
          <w:rFonts w:ascii="Arial" w:hAnsi="Arial" w:cs="Arial"/>
          <w:color w:val="000000" w:themeColor="text1"/>
        </w:rPr>
        <w:t xml:space="preserve">tie only wanted Victoria so she could </w:t>
      </w:r>
      <w:r w:rsidR="00403146" w:rsidRPr="0028153A">
        <w:rPr>
          <w:rFonts w:ascii="Arial" w:hAnsi="Arial" w:cs="Arial"/>
          <w:color w:val="000000" w:themeColor="text1"/>
        </w:rPr>
        <w:t>claim more UK</w:t>
      </w:r>
      <w:r w:rsidR="00F46190" w:rsidRPr="0028153A">
        <w:rPr>
          <w:rFonts w:ascii="Arial" w:hAnsi="Arial" w:cs="Arial"/>
          <w:color w:val="000000" w:themeColor="text1"/>
        </w:rPr>
        <w:t xml:space="preserve"> benefits.</w:t>
      </w:r>
      <w:r w:rsidR="00553062" w:rsidRPr="0028153A">
        <w:rPr>
          <w:rFonts w:ascii="Arial" w:hAnsi="Arial" w:cs="Arial"/>
          <w:color w:val="000000" w:themeColor="text1"/>
        </w:rPr>
        <w:t xml:space="preserve"> Maria</w:t>
      </w:r>
      <w:r w:rsidR="007778B6" w:rsidRPr="0028153A">
        <w:rPr>
          <w:rFonts w:ascii="Arial" w:hAnsi="Arial" w:cs="Arial"/>
          <w:color w:val="000000" w:themeColor="text1"/>
        </w:rPr>
        <w:t xml:space="preserve">, </w:t>
      </w:r>
      <w:r w:rsidR="00553062" w:rsidRPr="0028153A">
        <w:rPr>
          <w:rFonts w:ascii="Arial" w:hAnsi="Arial" w:cs="Arial"/>
          <w:color w:val="000000" w:themeColor="text1"/>
        </w:rPr>
        <w:t xml:space="preserve">Victoria’s auntie </w:t>
      </w:r>
      <w:r w:rsidR="00403146" w:rsidRPr="0028153A">
        <w:rPr>
          <w:rFonts w:ascii="Arial" w:hAnsi="Arial" w:cs="Arial"/>
          <w:color w:val="000000" w:themeColor="text1"/>
        </w:rPr>
        <w:t>bought</w:t>
      </w:r>
      <w:r w:rsidR="00553062" w:rsidRPr="0028153A">
        <w:rPr>
          <w:rFonts w:ascii="Arial" w:hAnsi="Arial" w:cs="Arial"/>
          <w:color w:val="000000" w:themeColor="text1"/>
        </w:rPr>
        <w:t xml:space="preserve"> a fake </w:t>
      </w:r>
      <w:r w:rsidR="007778B6" w:rsidRPr="0028153A">
        <w:rPr>
          <w:rFonts w:ascii="Arial" w:hAnsi="Arial" w:cs="Arial"/>
          <w:color w:val="000000" w:themeColor="text1"/>
        </w:rPr>
        <w:t>p</w:t>
      </w:r>
      <w:r w:rsidR="00553062" w:rsidRPr="0028153A">
        <w:rPr>
          <w:rFonts w:ascii="Arial" w:hAnsi="Arial" w:cs="Arial"/>
          <w:color w:val="000000" w:themeColor="text1"/>
        </w:rPr>
        <w:t>as</w:t>
      </w:r>
      <w:r w:rsidR="007778B6" w:rsidRPr="0028153A">
        <w:rPr>
          <w:rFonts w:ascii="Arial" w:hAnsi="Arial" w:cs="Arial"/>
          <w:color w:val="000000" w:themeColor="text1"/>
        </w:rPr>
        <w:t>sport</w:t>
      </w:r>
      <w:r w:rsidR="00553062" w:rsidRPr="0028153A">
        <w:rPr>
          <w:rFonts w:ascii="Arial" w:hAnsi="Arial" w:cs="Arial"/>
          <w:color w:val="000000" w:themeColor="text1"/>
        </w:rPr>
        <w:t xml:space="preserve"> and changed Victoria’s name to Anna</w:t>
      </w:r>
      <w:r w:rsidR="008309A1" w:rsidRPr="0028153A">
        <w:rPr>
          <w:rFonts w:ascii="Arial" w:hAnsi="Arial" w:cs="Arial"/>
          <w:color w:val="000000" w:themeColor="text1"/>
        </w:rPr>
        <w:t xml:space="preserve">, and instead of the life her parents had hoped for, she </w:t>
      </w:r>
      <w:r w:rsidR="00F46190" w:rsidRPr="0028153A">
        <w:rPr>
          <w:rFonts w:ascii="Arial" w:hAnsi="Arial" w:cs="Arial"/>
          <w:color w:val="000000" w:themeColor="text1"/>
        </w:rPr>
        <w:t xml:space="preserve">was instead held a prisoner in a little flat with her </w:t>
      </w:r>
      <w:r w:rsidR="008309A1" w:rsidRPr="0028153A">
        <w:rPr>
          <w:rFonts w:ascii="Arial" w:hAnsi="Arial" w:cs="Arial"/>
          <w:color w:val="000000" w:themeColor="text1"/>
        </w:rPr>
        <w:t>A</w:t>
      </w:r>
      <w:r w:rsidR="00F46190" w:rsidRPr="0028153A">
        <w:rPr>
          <w:rFonts w:ascii="Arial" w:hAnsi="Arial" w:cs="Arial"/>
          <w:color w:val="000000" w:themeColor="text1"/>
        </w:rPr>
        <w:t>untie Marie and her aunties boyfriend Carl, who brutally tortured her.</w:t>
      </w:r>
      <w:r w:rsidR="00553062" w:rsidRPr="0028153A">
        <w:rPr>
          <w:rFonts w:ascii="Arial" w:hAnsi="Arial" w:cs="Arial"/>
          <w:color w:val="000000" w:themeColor="text1"/>
        </w:rPr>
        <w:t xml:space="preserve"> Victoria started going to school shortly after her arrival</w:t>
      </w:r>
      <w:r w:rsidR="007778B6" w:rsidRPr="0028153A">
        <w:rPr>
          <w:rFonts w:ascii="Arial" w:hAnsi="Arial" w:cs="Arial"/>
          <w:color w:val="000000" w:themeColor="text1"/>
        </w:rPr>
        <w:t xml:space="preserve">, </w:t>
      </w:r>
      <w:r w:rsidR="00403146" w:rsidRPr="0028153A">
        <w:rPr>
          <w:rFonts w:ascii="Arial" w:hAnsi="Arial" w:cs="Arial"/>
          <w:color w:val="000000" w:themeColor="text1"/>
        </w:rPr>
        <w:t xml:space="preserve">however, </w:t>
      </w:r>
      <w:r w:rsidR="00553062" w:rsidRPr="0028153A">
        <w:rPr>
          <w:rFonts w:ascii="Arial" w:hAnsi="Arial" w:cs="Arial"/>
          <w:color w:val="000000" w:themeColor="text1"/>
        </w:rPr>
        <w:t>she was not doing too well</w:t>
      </w:r>
      <w:r w:rsidR="007778B6" w:rsidRPr="0028153A">
        <w:rPr>
          <w:rFonts w:ascii="Arial" w:hAnsi="Arial" w:cs="Arial"/>
          <w:color w:val="000000" w:themeColor="text1"/>
        </w:rPr>
        <w:t>,</w:t>
      </w:r>
      <w:r w:rsidR="00553062" w:rsidRPr="0028153A">
        <w:rPr>
          <w:rFonts w:ascii="Arial" w:hAnsi="Arial" w:cs="Arial"/>
          <w:color w:val="000000" w:themeColor="text1"/>
        </w:rPr>
        <w:t xml:space="preserve"> she was always tired and missed a lot of school</w:t>
      </w:r>
      <w:r w:rsidR="00DE7869" w:rsidRPr="0028153A">
        <w:rPr>
          <w:rFonts w:ascii="Arial" w:hAnsi="Arial" w:cs="Arial"/>
          <w:color w:val="000000" w:themeColor="text1"/>
        </w:rPr>
        <w:t xml:space="preserve"> (</w:t>
      </w:r>
      <w:r w:rsidR="009B3334" w:rsidRPr="0028153A">
        <w:rPr>
          <w:rFonts w:ascii="Arial" w:hAnsi="Arial" w:cs="Arial"/>
          <w:color w:val="000000" w:themeColor="text1"/>
        </w:rPr>
        <w:t>Laming, L.2003</w:t>
      </w:r>
      <w:r w:rsidR="00D47EE0" w:rsidRPr="0028153A">
        <w:rPr>
          <w:rFonts w:ascii="Arial" w:hAnsi="Arial" w:cs="Arial"/>
          <w:color w:val="000000" w:themeColor="text1"/>
        </w:rPr>
        <w:t xml:space="preserve"> pp.1-401.</w:t>
      </w:r>
      <w:r w:rsidR="009B3334" w:rsidRPr="0028153A">
        <w:rPr>
          <w:rFonts w:ascii="Arial" w:hAnsi="Arial" w:cs="Arial"/>
          <w:color w:val="000000" w:themeColor="text1"/>
        </w:rPr>
        <w:t>)</w:t>
      </w:r>
      <w:r w:rsidR="00553062" w:rsidRPr="0028153A">
        <w:rPr>
          <w:rFonts w:ascii="Arial" w:hAnsi="Arial" w:cs="Arial"/>
          <w:color w:val="000000" w:themeColor="text1"/>
        </w:rPr>
        <w:t>.</w:t>
      </w:r>
      <w:r w:rsidR="00F46190" w:rsidRPr="0028153A">
        <w:rPr>
          <w:rFonts w:ascii="Arial" w:hAnsi="Arial" w:cs="Arial"/>
          <w:color w:val="000000" w:themeColor="text1"/>
        </w:rPr>
        <w:t xml:space="preserve"> </w:t>
      </w:r>
      <w:r w:rsidR="009B3334" w:rsidRPr="0028153A">
        <w:rPr>
          <w:rFonts w:ascii="Arial" w:hAnsi="Arial" w:cs="Arial"/>
          <w:color w:val="000000" w:themeColor="text1"/>
        </w:rPr>
        <w:t>Laming, L highlight</w:t>
      </w:r>
      <w:r w:rsidR="0066013C" w:rsidRPr="0028153A">
        <w:rPr>
          <w:rFonts w:ascii="Arial" w:hAnsi="Arial" w:cs="Arial"/>
          <w:color w:val="000000" w:themeColor="text1"/>
        </w:rPr>
        <w:t xml:space="preserve">ed </w:t>
      </w:r>
      <w:r w:rsidR="009B3334" w:rsidRPr="0028153A">
        <w:rPr>
          <w:rFonts w:ascii="Arial" w:hAnsi="Arial" w:cs="Arial"/>
          <w:color w:val="000000" w:themeColor="text1"/>
        </w:rPr>
        <w:t>that there</w:t>
      </w:r>
      <w:r w:rsidR="00F46190" w:rsidRPr="0028153A">
        <w:rPr>
          <w:rFonts w:ascii="Arial" w:hAnsi="Arial" w:cs="Arial"/>
          <w:color w:val="000000" w:themeColor="text1"/>
        </w:rPr>
        <w:t xml:space="preserve"> were many incidents </w:t>
      </w:r>
      <w:r w:rsidR="00403146" w:rsidRPr="0028153A">
        <w:rPr>
          <w:rFonts w:ascii="Arial" w:hAnsi="Arial" w:cs="Arial"/>
          <w:color w:val="000000" w:themeColor="text1"/>
        </w:rPr>
        <w:t xml:space="preserve">which showed </w:t>
      </w:r>
      <w:r w:rsidR="00F46190" w:rsidRPr="0028153A">
        <w:rPr>
          <w:rFonts w:ascii="Arial" w:hAnsi="Arial" w:cs="Arial"/>
          <w:color w:val="000000" w:themeColor="text1"/>
        </w:rPr>
        <w:t>Victoria was a victim of</w:t>
      </w:r>
      <w:r w:rsidR="0066013C" w:rsidRPr="0028153A">
        <w:rPr>
          <w:rFonts w:ascii="Arial" w:hAnsi="Arial" w:cs="Arial"/>
          <w:color w:val="000000" w:themeColor="text1"/>
        </w:rPr>
        <w:t xml:space="preserve"> mistreatment</w:t>
      </w:r>
      <w:r w:rsidR="009B3334" w:rsidRPr="0028153A">
        <w:rPr>
          <w:rFonts w:ascii="Arial" w:hAnsi="Arial" w:cs="Arial"/>
          <w:color w:val="000000" w:themeColor="text1"/>
        </w:rPr>
        <w:t>, e</w:t>
      </w:r>
      <w:r w:rsidR="00F46190" w:rsidRPr="0028153A">
        <w:rPr>
          <w:rFonts w:ascii="Arial" w:hAnsi="Arial" w:cs="Arial"/>
          <w:color w:val="000000" w:themeColor="text1"/>
        </w:rPr>
        <w:t>ven a doctor s</w:t>
      </w:r>
      <w:r w:rsidR="00403146" w:rsidRPr="0028153A">
        <w:rPr>
          <w:rFonts w:ascii="Arial" w:hAnsi="Arial" w:cs="Arial"/>
          <w:color w:val="000000" w:themeColor="text1"/>
        </w:rPr>
        <w:t>tated that one incident</w:t>
      </w:r>
      <w:r w:rsidR="00F46190" w:rsidRPr="0028153A">
        <w:rPr>
          <w:rFonts w:ascii="Arial" w:hAnsi="Arial" w:cs="Arial"/>
          <w:color w:val="000000" w:themeColor="text1"/>
        </w:rPr>
        <w:t xml:space="preserve"> that was self-inflicted as a result of scratching because of i</w:t>
      </w:r>
      <w:r w:rsidR="003A6257" w:rsidRPr="0028153A">
        <w:rPr>
          <w:rFonts w:ascii="Arial" w:hAnsi="Arial" w:cs="Arial"/>
          <w:color w:val="000000" w:themeColor="text1"/>
        </w:rPr>
        <w:t>t</w:t>
      </w:r>
      <w:r w:rsidR="00F46190" w:rsidRPr="0028153A">
        <w:rPr>
          <w:rFonts w:ascii="Arial" w:hAnsi="Arial" w:cs="Arial"/>
          <w:color w:val="000000" w:themeColor="text1"/>
        </w:rPr>
        <w:t>c</w:t>
      </w:r>
      <w:r w:rsidR="003A6257" w:rsidRPr="0028153A">
        <w:rPr>
          <w:rFonts w:ascii="Arial" w:hAnsi="Arial" w:cs="Arial"/>
          <w:color w:val="000000" w:themeColor="text1"/>
        </w:rPr>
        <w:t>hiness</w:t>
      </w:r>
      <w:r w:rsidR="00F46190" w:rsidRPr="0028153A">
        <w:rPr>
          <w:rFonts w:ascii="Arial" w:hAnsi="Arial" w:cs="Arial"/>
          <w:color w:val="000000" w:themeColor="text1"/>
        </w:rPr>
        <w:t xml:space="preserve"> from scabies</w:t>
      </w:r>
      <w:r w:rsidR="003A6257" w:rsidRPr="0028153A">
        <w:rPr>
          <w:rFonts w:ascii="Arial" w:hAnsi="Arial" w:cs="Arial"/>
          <w:color w:val="000000" w:themeColor="text1"/>
        </w:rPr>
        <w:t xml:space="preserve">. A home visit was meant to take place by a social worker and child protection officer </w:t>
      </w:r>
      <w:r w:rsidR="00403146" w:rsidRPr="0028153A">
        <w:rPr>
          <w:rFonts w:ascii="Arial" w:hAnsi="Arial" w:cs="Arial"/>
          <w:color w:val="000000" w:themeColor="text1"/>
        </w:rPr>
        <w:t>however,</w:t>
      </w:r>
      <w:r w:rsidR="003A6257" w:rsidRPr="0028153A">
        <w:rPr>
          <w:rFonts w:ascii="Arial" w:hAnsi="Arial" w:cs="Arial"/>
          <w:color w:val="000000" w:themeColor="text1"/>
        </w:rPr>
        <w:t xml:space="preserve"> had to be cancelled due to the fact Victoria had</w:t>
      </w:r>
      <w:r w:rsidR="009B3334" w:rsidRPr="0028153A">
        <w:rPr>
          <w:rFonts w:ascii="Arial" w:hAnsi="Arial" w:cs="Arial"/>
          <w:color w:val="000000" w:themeColor="text1"/>
        </w:rPr>
        <w:t xml:space="preserve"> </w:t>
      </w:r>
      <w:r w:rsidR="003A6257" w:rsidRPr="0028153A">
        <w:rPr>
          <w:rFonts w:ascii="Arial" w:hAnsi="Arial" w:cs="Arial"/>
          <w:color w:val="000000" w:themeColor="text1"/>
        </w:rPr>
        <w:t>Scabies</w:t>
      </w:r>
      <w:r w:rsidR="009B3334" w:rsidRPr="0028153A">
        <w:rPr>
          <w:rFonts w:ascii="Arial" w:hAnsi="Arial" w:cs="Arial"/>
          <w:color w:val="000000" w:themeColor="text1"/>
        </w:rPr>
        <w:t xml:space="preserve"> (</w:t>
      </w:r>
      <w:r w:rsidR="00EC4516" w:rsidRPr="0028153A">
        <w:rPr>
          <w:rFonts w:ascii="Arial" w:hAnsi="Arial" w:cs="Arial"/>
          <w:color w:val="000000" w:themeColor="text1"/>
        </w:rPr>
        <w:t>Laming, L.,</w:t>
      </w:r>
      <w:r w:rsidR="009B3334" w:rsidRPr="0028153A">
        <w:rPr>
          <w:rFonts w:ascii="Arial" w:hAnsi="Arial" w:cs="Arial"/>
          <w:color w:val="000000" w:themeColor="text1"/>
        </w:rPr>
        <w:t>2003</w:t>
      </w:r>
      <w:r w:rsidR="00D47EE0" w:rsidRPr="0028153A">
        <w:rPr>
          <w:rFonts w:ascii="Arial" w:hAnsi="Arial" w:cs="Arial"/>
          <w:color w:val="000000" w:themeColor="text1"/>
        </w:rPr>
        <w:t xml:space="preserve"> pp.1-401</w:t>
      </w:r>
      <w:r w:rsidR="009B3334" w:rsidRPr="0028153A">
        <w:rPr>
          <w:rFonts w:ascii="Arial" w:hAnsi="Arial" w:cs="Arial"/>
          <w:color w:val="000000" w:themeColor="text1"/>
        </w:rPr>
        <w:t xml:space="preserve">). </w:t>
      </w:r>
      <w:r w:rsidR="0001366C" w:rsidRPr="0028153A">
        <w:rPr>
          <w:rFonts w:ascii="Arial" w:hAnsi="Arial" w:cs="Arial"/>
          <w:color w:val="000000" w:themeColor="text1"/>
        </w:rPr>
        <w:t>Unfortunately, many people (agencies) knew there was something wrong</w:t>
      </w:r>
      <w:r w:rsidR="00EC4516" w:rsidRPr="0028153A">
        <w:rPr>
          <w:rFonts w:ascii="Arial" w:hAnsi="Arial" w:cs="Arial"/>
          <w:color w:val="000000" w:themeColor="text1"/>
        </w:rPr>
        <w:t>.</w:t>
      </w:r>
      <w:r w:rsidR="0001366C" w:rsidRPr="0028153A">
        <w:rPr>
          <w:rFonts w:ascii="Arial" w:hAnsi="Arial" w:cs="Arial"/>
          <w:color w:val="000000" w:themeColor="text1"/>
        </w:rPr>
        <w:t xml:space="preserve"> </w:t>
      </w:r>
      <w:r w:rsidR="00EC4516" w:rsidRPr="0028153A">
        <w:rPr>
          <w:rFonts w:ascii="Arial" w:hAnsi="Arial" w:cs="Arial"/>
          <w:color w:val="000000" w:themeColor="text1"/>
        </w:rPr>
        <w:t xml:space="preserve">However, </w:t>
      </w:r>
      <w:r w:rsidR="0001366C" w:rsidRPr="0028153A">
        <w:rPr>
          <w:rFonts w:ascii="Arial" w:hAnsi="Arial" w:cs="Arial"/>
          <w:color w:val="000000" w:themeColor="text1"/>
        </w:rPr>
        <w:t xml:space="preserve">no one communicated or collaborated the information, </w:t>
      </w:r>
      <w:r w:rsidR="00EC4516" w:rsidRPr="0028153A">
        <w:rPr>
          <w:rFonts w:ascii="Arial" w:hAnsi="Arial" w:cs="Arial"/>
          <w:color w:val="000000" w:themeColor="text1"/>
        </w:rPr>
        <w:t>Victoria</w:t>
      </w:r>
      <w:r w:rsidR="0001366C" w:rsidRPr="0028153A">
        <w:rPr>
          <w:rFonts w:ascii="Arial" w:hAnsi="Arial" w:cs="Arial"/>
          <w:color w:val="000000" w:themeColor="text1"/>
        </w:rPr>
        <w:t xml:space="preserve"> became a victim of </w:t>
      </w:r>
      <w:r w:rsidR="00EC4516" w:rsidRPr="0028153A">
        <w:rPr>
          <w:rFonts w:ascii="Arial" w:hAnsi="Arial" w:cs="Arial"/>
          <w:color w:val="000000" w:themeColor="text1"/>
        </w:rPr>
        <w:t>child abuse</w:t>
      </w:r>
      <w:r w:rsidR="009B3334" w:rsidRPr="0028153A">
        <w:rPr>
          <w:rFonts w:ascii="Arial" w:hAnsi="Arial" w:cs="Arial"/>
          <w:color w:val="000000" w:themeColor="text1"/>
        </w:rPr>
        <w:t xml:space="preserve"> (Laming, L.2003</w:t>
      </w:r>
      <w:r w:rsidR="00D47EE0" w:rsidRPr="0028153A">
        <w:rPr>
          <w:rFonts w:ascii="Arial" w:hAnsi="Arial" w:cs="Arial"/>
          <w:color w:val="000000" w:themeColor="text1"/>
        </w:rPr>
        <w:t xml:space="preserve"> pp.1-401.</w:t>
      </w:r>
      <w:r w:rsidR="009B3334" w:rsidRPr="0028153A">
        <w:rPr>
          <w:rFonts w:ascii="Arial" w:hAnsi="Arial" w:cs="Arial"/>
          <w:color w:val="000000" w:themeColor="text1"/>
        </w:rPr>
        <w:t>).</w:t>
      </w:r>
      <w:r w:rsidR="0001366C" w:rsidRPr="0028153A">
        <w:rPr>
          <w:rFonts w:ascii="Arial" w:hAnsi="Arial" w:cs="Arial"/>
          <w:color w:val="000000" w:themeColor="text1"/>
        </w:rPr>
        <w:t xml:space="preserve"> </w:t>
      </w:r>
      <w:r w:rsidR="007778B6" w:rsidRPr="0028153A">
        <w:rPr>
          <w:rFonts w:ascii="Arial" w:hAnsi="Arial" w:cs="Arial"/>
          <w:color w:val="000000" w:themeColor="text1"/>
        </w:rPr>
        <w:t>After m</w:t>
      </w:r>
      <w:r w:rsidR="0001366C" w:rsidRPr="0028153A">
        <w:rPr>
          <w:rFonts w:ascii="Arial" w:hAnsi="Arial" w:cs="Arial"/>
          <w:color w:val="000000" w:themeColor="text1"/>
        </w:rPr>
        <w:t>onths of</w:t>
      </w:r>
      <w:r w:rsidR="00553062" w:rsidRPr="0028153A">
        <w:rPr>
          <w:rFonts w:ascii="Arial" w:hAnsi="Arial" w:cs="Arial"/>
          <w:color w:val="000000" w:themeColor="text1"/>
        </w:rPr>
        <w:t xml:space="preserve"> abusive events</w:t>
      </w:r>
      <w:r w:rsidR="007778B6" w:rsidRPr="0028153A">
        <w:rPr>
          <w:rFonts w:ascii="Arial" w:hAnsi="Arial" w:cs="Arial"/>
          <w:color w:val="000000" w:themeColor="text1"/>
        </w:rPr>
        <w:t xml:space="preserve"> </w:t>
      </w:r>
      <w:r w:rsidR="00EC4516" w:rsidRPr="0028153A">
        <w:rPr>
          <w:rFonts w:ascii="Arial" w:hAnsi="Arial" w:cs="Arial"/>
          <w:color w:val="000000" w:themeColor="text1"/>
        </w:rPr>
        <w:t>which</w:t>
      </w:r>
      <w:r w:rsidR="007778B6" w:rsidRPr="0028153A">
        <w:rPr>
          <w:rFonts w:ascii="Arial" w:hAnsi="Arial" w:cs="Arial"/>
          <w:color w:val="000000" w:themeColor="text1"/>
        </w:rPr>
        <w:t xml:space="preserve"> </w:t>
      </w:r>
      <w:r w:rsidR="00553062" w:rsidRPr="0028153A">
        <w:rPr>
          <w:rFonts w:ascii="Arial" w:hAnsi="Arial" w:cs="Arial"/>
          <w:color w:val="000000" w:themeColor="text1"/>
        </w:rPr>
        <w:t xml:space="preserve">Victoria </w:t>
      </w:r>
      <w:r w:rsidR="00403146" w:rsidRPr="0028153A">
        <w:rPr>
          <w:rFonts w:ascii="Arial" w:hAnsi="Arial" w:cs="Arial"/>
          <w:color w:val="000000" w:themeColor="text1"/>
        </w:rPr>
        <w:t>endured by</w:t>
      </w:r>
      <w:r w:rsidR="00553062" w:rsidRPr="0028153A">
        <w:rPr>
          <w:rFonts w:ascii="Arial" w:hAnsi="Arial" w:cs="Arial"/>
          <w:color w:val="000000" w:themeColor="text1"/>
        </w:rPr>
        <w:t xml:space="preserve"> her auntie and Carl</w:t>
      </w:r>
      <w:r w:rsidR="00EC4516" w:rsidRPr="0028153A">
        <w:rPr>
          <w:rFonts w:ascii="Arial" w:hAnsi="Arial" w:cs="Arial"/>
          <w:color w:val="000000" w:themeColor="text1"/>
        </w:rPr>
        <w:t>,</w:t>
      </w:r>
      <w:r w:rsidR="00553062" w:rsidRPr="0028153A">
        <w:rPr>
          <w:rFonts w:ascii="Arial" w:hAnsi="Arial" w:cs="Arial"/>
          <w:color w:val="000000" w:themeColor="text1"/>
        </w:rPr>
        <w:t xml:space="preserve"> </w:t>
      </w:r>
      <w:r w:rsidR="0001366C" w:rsidRPr="0028153A">
        <w:rPr>
          <w:rFonts w:ascii="Arial" w:hAnsi="Arial" w:cs="Arial"/>
          <w:color w:val="000000" w:themeColor="text1"/>
        </w:rPr>
        <w:t>she died of hypothermia</w:t>
      </w:r>
      <w:r w:rsidR="00EC4516" w:rsidRPr="0028153A">
        <w:rPr>
          <w:rFonts w:ascii="Arial" w:hAnsi="Arial" w:cs="Arial"/>
          <w:color w:val="000000" w:themeColor="text1"/>
        </w:rPr>
        <w:t xml:space="preserve"> with </w:t>
      </w:r>
      <w:r w:rsidR="0001366C" w:rsidRPr="0028153A">
        <w:rPr>
          <w:rFonts w:ascii="Arial" w:hAnsi="Arial" w:cs="Arial"/>
          <w:color w:val="000000" w:themeColor="text1"/>
        </w:rPr>
        <w:t>128 injur</w:t>
      </w:r>
      <w:r w:rsidR="000F3427" w:rsidRPr="0028153A">
        <w:rPr>
          <w:rFonts w:ascii="Arial" w:hAnsi="Arial" w:cs="Arial"/>
          <w:color w:val="000000" w:themeColor="text1"/>
        </w:rPr>
        <w:t>i</w:t>
      </w:r>
      <w:r w:rsidR="0001366C" w:rsidRPr="0028153A">
        <w:rPr>
          <w:rFonts w:ascii="Arial" w:hAnsi="Arial" w:cs="Arial"/>
          <w:color w:val="000000" w:themeColor="text1"/>
        </w:rPr>
        <w:t>e</w:t>
      </w:r>
      <w:r w:rsidR="00403146" w:rsidRPr="0028153A">
        <w:rPr>
          <w:rFonts w:ascii="Arial" w:hAnsi="Arial" w:cs="Arial"/>
          <w:color w:val="000000" w:themeColor="text1"/>
        </w:rPr>
        <w:t>s</w:t>
      </w:r>
      <w:r w:rsidR="0001366C" w:rsidRPr="0028153A">
        <w:rPr>
          <w:rFonts w:ascii="Arial" w:hAnsi="Arial" w:cs="Arial"/>
          <w:color w:val="000000" w:themeColor="text1"/>
        </w:rPr>
        <w:t xml:space="preserve"> all over her body</w:t>
      </w:r>
      <w:r w:rsidR="0001366C" w:rsidRPr="0028153A">
        <w:rPr>
          <w:rFonts w:ascii="Arial" w:hAnsi="Arial" w:cs="Arial"/>
          <w:color w:val="000000" w:themeColor="text1"/>
          <w:sz w:val="22"/>
          <w:szCs w:val="22"/>
        </w:rPr>
        <w:t xml:space="preserve">. </w:t>
      </w:r>
      <w:r w:rsidR="0001366C" w:rsidRPr="0028153A">
        <w:rPr>
          <w:rFonts w:ascii="Arial" w:hAnsi="Arial" w:cs="Arial"/>
          <w:color w:val="000000" w:themeColor="text1"/>
          <w:shd w:val="clear" w:color="auto" w:fill="FFFFFF"/>
        </w:rPr>
        <w:t xml:space="preserve">Marie and her boyfriend Carl Manning were jailed for life for Victoria's murder. The issue of why Victoria died </w:t>
      </w:r>
      <w:r w:rsidR="007778B6" w:rsidRPr="0028153A">
        <w:rPr>
          <w:rFonts w:ascii="Arial" w:hAnsi="Arial" w:cs="Arial"/>
          <w:color w:val="000000" w:themeColor="text1"/>
          <w:shd w:val="clear" w:color="auto" w:fill="FFFFFF"/>
        </w:rPr>
        <w:t xml:space="preserve">was </w:t>
      </w:r>
      <w:r w:rsidR="00EC4516" w:rsidRPr="0028153A">
        <w:rPr>
          <w:rFonts w:ascii="Arial" w:hAnsi="Arial" w:cs="Arial"/>
          <w:color w:val="000000" w:themeColor="text1"/>
          <w:shd w:val="clear" w:color="auto" w:fill="FFFFFF"/>
        </w:rPr>
        <w:t xml:space="preserve">due to the non-communication of the professional agencies involved with the case </w:t>
      </w:r>
      <w:r w:rsidR="009B3334" w:rsidRPr="0028153A">
        <w:rPr>
          <w:rFonts w:ascii="Arial" w:hAnsi="Arial" w:cs="Arial"/>
          <w:color w:val="000000" w:themeColor="text1"/>
          <w:shd w:val="clear" w:color="auto" w:fill="FFFFFF"/>
        </w:rPr>
        <w:t>(House of commons Health Committee, 2002</w:t>
      </w:r>
      <w:r w:rsidR="00207E2F" w:rsidRPr="0028153A">
        <w:rPr>
          <w:rFonts w:ascii="Arial" w:hAnsi="Arial" w:cs="Arial"/>
          <w:color w:val="000000" w:themeColor="text1"/>
          <w:shd w:val="clear" w:color="auto" w:fill="FFFFFF"/>
        </w:rPr>
        <w:t>-03</w:t>
      </w:r>
      <w:r w:rsidR="00D47EE0" w:rsidRPr="0028153A">
        <w:rPr>
          <w:rFonts w:ascii="Arial" w:hAnsi="Arial" w:cs="Arial"/>
          <w:color w:val="000000" w:themeColor="text1"/>
        </w:rPr>
        <w:t xml:space="preserve"> pp.1-33.</w:t>
      </w:r>
      <w:r w:rsidR="00207E2F" w:rsidRPr="0028153A">
        <w:rPr>
          <w:rFonts w:ascii="Arial" w:hAnsi="Arial" w:cs="Arial"/>
          <w:color w:val="000000" w:themeColor="text1"/>
          <w:shd w:val="clear" w:color="auto" w:fill="FFFFFF"/>
        </w:rPr>
        <w:t>)</w:t>
      </w:r>
      <w:r w:rsidR="0001366C" w:rsidRPr="0028153A">
        <w:rPr>
          <w:rFonts w:ascii="Arial" w:hAnsi="Arial" w:cs="Arial"/>
          <w:color w:val="000000" w:themeColor="text1"/>
          <w:shd w:val="clear" w:color="auto" w:fill="FFFFFF"/>
        </w:rPr>
        <w:t>.</w:t>
      </w:r>
      <w:r w:rsidR="00EC4516" w:rsidRPr="0028153A">
        <w:rPr>
          <w:rFonts w:ascii="Arial" w:hAnsi="Arial" w:cs="Arial"/>
          <w:color w:val="000000" w:themeColor="text1"/>
          <w:shd w:val="clear" w:color="auto" w:fill="FFFFFF"/>
        </w:rPr>
        <w:t xml:space="preserve"> </w:t>
      </w:r>
      <w:r w:rsidR="003A6257" w:rsidRPr="0028153A">
        <w:rPr>
          <w:rFonts w:ascii="Arial" w:hAnsi="Arial" w:cs="Arial"/>
          <w:color w:val="000000" w:themeColor="text1"/>
        </w:rPr>
        <w:t>Due</w:t>
      </w:r>
      <w:r w:rsidR="00EC4516" w:rsidRPr="0028153A">
        <w:rPr>
          <w:rFonts w:ascii="Arial" w:hAnsi="Arial" w:cs="Arial"/>
          <w:color w:val="000000" w:themeColor="text1"/>
        </w:rPr>
        <w:t>,</w:t>
      </w:r>
      <w:r w:rsidR="003A6257" w:rsidRPr="0028153A">
        <w:rPr>
          <w:rFonts w:ascii="Arial" w:hAnsi="Arial" w:cs="Arial"/>
          <w:color w:val="000000" w:themeColor="text1"/>
        </w:rPr>
        <w:t xml:space="preserve"> to this sad event</w:t>
      </w:r>
      <w:r w:rsidR="00EC4516" w:rsidRPr="0028153A">
        <w:rPr>
          <w:rFonts w:ascii="Arial" w:hAnsi="Arial" w:cs="Arial"/>
          <w:color w:val="000000" w:themeColor="text1"/>
        </w:rPr>
        <w:t xml:space="preserve"> </w:t>
      </w:r>
      <w:r w:rsidR="0066013C" w:rsidRPr="0028153A">
        <w:rPr>
          <w:rFonts w:ascii="Arial" w:hAnsi="Arial" w:cs="Arial"/>
          <w:color w:val="000000" w:themeColor="text1"/>
        </w:rPr>
        <w:t>m</w:t>
      </w:r>
      <w:r w:rsidR="003A6257" w:rsidRPr="0028153A">
        <w:rPr>
          <w:rFonts w:ascii="Arial" w:hAnsi="Arial" w:cs="Arial"/>
          <w:color w:val="000000" w:themeColor="text1"/>
        </w:rPr>
        <w:t>ulti-agency work came into action</w:t>
      </w:r>
      <w:r w:rsidR="00553062" w:rsidRPr="0028153A">
        <w:rPr>
          <w:rFonts w:ascii="Arial" w:hAnsi="Arial" w:cs="Arial"/>
          <w:color w:val="000000" w:themeColor="text1"/>
        </w:rPr>
        <w:t xml:space="preserve">. </w:t>
      </w:r>
      <w:r w:rsidR="003A6257" w:rsidRPr="0028153A">
        <w:rPr>
          <w:rFonts w:ascii="Arial" w:hAnsi="Arial" w:cs="Arial"/>
          <w:color w:val="000000" w:themeColor="text1"/>
        </w:rPr>
        <w:t xml:space="preserve"> </w:t>
      </w:r>
      <w:r w:rsidR="000F3427" w:rsidRPr="0028153A">
        <w:rPr>
          <w:rFonts w:ascii="Arial" w:hAnsi="Arial" w:cs="Arial"/>
          <w:color w:val="000000" w:themeColor="text1"/>
        </w:rPr>
        <w:t xml:space="preserve"> </w:t>
      </w:r>
    </w:p>
    <w:p w14:paraId="347E1BF1" w14:textId="77777777" w:rsidR="0001366C" w:rsidRPr="0028153A" w:rsidRDefault="006A566C" w:rsidP="00A708B5">
      <w:pPr>
        <w:spacing w:line="360" w:lineRule="auto"/>
        <w:jc w:val="both"/>
        <w:rPr>
          <w:rFonts w:ascii="Arial" w:hAnsi="Arial" w:cs="Arial"/>
          <w:i/>
          <w:iCs/>
          <w:color w:val="000000" w:themeColor="text1"/>
        </w:rPr>
      </w:pPr>
      <w:r w:rsidRPr="0028153A">
        <w:rPr>
          <w:rFonts w:ascii="Arial" w:hAnsi="Arial" w:cs="Arial"/>
          <w:i/>
          <w:iCs/>
          <w:color w:val="000000" w:themeColor="text1"/>
        </w:rPr>
        <w:t xml:space="preserve"> </w:t>
      </w:r>
    </w:p>
    <w:p w14:paraId="6502C676" w14:textId="77777777" w:rsidR="00F91C2A" w:rsidRPr="0028153A" w:rsidRDefault="003822BD" w:rsidP="0066013C">
      <w:pPr>
        <w:spacing w:line="360" w:lineRule="auto"/>
        <w:jc w:val="both"/>
        <w:rPr>
          <w:rFonts w:ascii="Arial" w:hAnsi="Arial" w:cs="Arial"/>
          <w:i/>
          <w:iCs/>
          <w:color w:val="000000" w:themeColor="text1"/>
        </w:rPr>
      </w:pPr>
      <w:r w:rsidRPr="0028153A">
        <w:rPr>
          <w:rFonts w:ascii="Arial" w:hAnsi="Arial" w:cs="Arial"/>
          <w:color w:val="000000" w:themeColor="text1"/>
        </w:rPr>
        <w:t>Multi-agency work is key to suppo</w:t>
      </w:r>
      <w:r w:rsidR="00003E0A" w:rsidRPr="0028153A">
        <w:rPr>
          <w:rFonts w:ascii="Arial" w:hAnsi="Arial" w:cs="Arial"/>
          <w:color w:val="000000" w:themeColor="text1"/>
        </w:rPr>
        <w:t>rt</w:t>
      </w:r>
      <w:r w:rsidRPr="0028153A">
        <w:rPr>
          <w:rFonts w:ascii="Arial" w:hAnsi="Arial" w:cs="Arial"/>
          <w:color w:val="000000" w:themeColor="text1"/>
        </w:rPr>
        <w:t xml:space="preserve"> and safeguard</w:t>
      </w:r>
      <w:r w:rsidR="00003E0A" w:rsidRPr="0028153A">
        <w:rPr>
          <w:rFonts w:ascii="Arial" w:hAnsi="Arial" w:cs="Arial"/>
          <w:color w:val="000000" w:themeColor="text1"/>
        </w:rPr>
        <w:t xml:space="preserve"> </w:t>
      </w:r>
      <w:r w:rsidRPr="0028153A">
        <w:rPr>
          <w:rFonts w:ascii="Arial" w:hAnsi="Arial" w:cs="Arial"/>
          <w:color w:val="000000" w:themeColor="text1"/>
        </w:rPr>
        <w:t xml:space="preserve">children and families that need to be protected </w:t>
      </w:r>
      <w:r w:rsidR="0014535A" w:rsidRPr="0028153A">
        <w:rPr>
          <w:rFonts w:ascii="Arial" w:hAnsi="Arial" w:cs="Arial"/>
          <w:color w:val="000000" w:themeColor="text1"/>
        </w:rPr>
        <w:t>(The Government,2003</w:t>
      </w:r>
      <w:r w:rsidR="0014535A" w:rsidRPr="0028153A">
        <w:rPr>
          <w:rFonts w:ascii="Arial" w:hAnsi="Arial" w:cs="Arial"/>
          <w:color w:val="000000" w:themeColor="text1"/>
          <w:sz w:val="22"/>
          <w:szCs w:val="22"/>
        </w:rPr>
        <w:t>).</w:t>
      </w:r>
      <w:r w:rsidR="0014535A" w:rsidRPr="0028153A">
        <w:rPr>
          <w:rFonts w:ascii="Arial" w:hAnsi="Arial" w:cs="Arial"/>
          <w:color w:val="000000" w:themeColor="text1"/>
          <w:sz w:val="20"/>
          <w:szCs w:val="20"/>
        </w:rPr>
        <w:t xml:space="preserve"> </w:t>
      </w:r>
      <w:r w:rsidRPr="0028153A">
        <w:rPr>
          <w:rFonts w:ascii="Arial" w:hAnsi="Arial" w:cs="Arial"/>
          <w:color w:val="000000" w:themeColor="text1"/>
        </w:rPr>
        <w:t>NSPCC</w:t>
      </w:r>
      <w:r w:rsidR="00043977" w:rsidRPr="0028153A">
        <w:rPr>
          <w:rFonts w:ascii="Arial" w:hAnsi="Arial" w:cs="Arial"/>
          <w:color w:val="000000" w:themeColor="text1"/>
        </w:rPr>
        <w:t xml:space="preserve"> (2019) defined that ‘c</w:t>
      </w:r>
      <w:r w:rsidRPr="0028153A">
        <w:rPr>
          <w:rFonts w:ascii="Arial" w:hAnsi="Arial" w:cs="Arial"/>
          <w:color w:val="000000" w:themeColor="text1"/>
        </w:rPr>
        <w:t>hildren and their families will access a range of services throughout a child’s life</w:t>
      </w:r>
      <w:r w:rsidR="00043977" w:rsidRPr="0028153A">
        <w:rPr>
          <w:rFonts w:ascii="Arial" w:hAnsi="Arial" w:cs="Arial"/>
          <w:color w:val="000000" w:themeColor="text1"/>
        </w:rPr>
        <w:t>’</w:t>
      </w:r>
      <w:r w:rsidRPr="0028153A">
        <w:rPr>
          <w:rFonts w:ascii="Arial" w:hAnsi="Arial" w:cs="Arial"/>
          <w:color w:val="000000" w:themeColor="text1"/>
        </w:rPr>
        <w:t xml:space="preserve">. Practitioners need to </w:t>
      </w:r>
      <w:r w:rsidRPr="0028153A">
        <w:rPr>
          <w:rFonts w:ascii="Arial" w:hAnsi="Arial" w:cs="Arial"/>
          <w:color w:val="000000" w:themeColor="text1"/>
        </w:rPr>
        <w:lastRenderedPageBreak/>
        <w:t xml:space="preserve">work together to get a complete summary, of the situation of a child and have a co-ordinated approach to support (NSPCC,2019). </w:t>
      </w:r>
      <w:r w:rsidR="00043977" w:rsidRPr="0028153A">
        <w:rPr>
          <w:rFonts w:ascii="Arial" w:hAnsi="Arial" w:cs="Arial"/>
          <w:color w:val="000000" w:themeColor="text1"/>
        </w:rPr>
        <w:t>However,</w:t>
      </w:r>
      <w:r w:rsidR="00207E2F" w:rsidRPr="0028153A">
        <w:rPr>
          <w:rFonts w:ascii="Arial" w:hAnsi="Arial" w:cs="Arial"/>
          <w:color w:val="000000" w:themeColor="text1"/>
        </w:rPr>
        <w:t xml:space="preserve"> S</w:t>
      </w:r>
      <w:r w:rsidR="00043977" w:rsidRPr="0028153A">
        <w:rPr>
          <w:rFonts w:ascii="Arial" w:hAnsi="Arial" w:cs="Arial"/>
          <w:color w:val="000000" w:themeColor="text1"/>
        </w:rPr>
        <w:t>afe</w:t>
      </w:r>
      <w:r w:rsidR="00D47EE0" w:rsidRPr="0028153A">
        <w:rPr>
          <w:rFonts w:ascii="Arial" w:hAnsi="Arial" w:cs="Arial"/>
          <w:color w:val="000000" w:themeColor="text1"/>
        </w:rPr>
        <w:t xml:space="preserve"> </w:t>
      </w:r>
      <w:r w:rsidR="00043977" w:rsidRPr="0028153A">
        <w:rPr>
          <w:rFonts w:ascii="Arial" w:hAnsi="Arial" w:cs="Arial"/>
          <w:color w:val="000000" w:themeColor="text1"/>
        </w:rPr>
        <w:t>Lives</w:t>
      </w:r>
      <w:r w:rsidR="00180945" w:rsidRPr="0028153A">
        <w:rPr>
          <w:rFonts w:ascii="Arial" w:hAnsi="Arial" w:cs="Arial"/>
          <w:color w:val="000000" w:themeColor="text1"/>
        </w:rPr>
        <w:t xml:space="preserve"> </w:t>
      </w:r>
      <w:r w:rsidR="00207E2F" w:rsidRPr="0028153A">
        <w:rPr>
          <w:rFonts w:ascii="Arial" w:hAnsi="Arial" w:cs="Arial"/>
          <w:color w:val="000000" w:themeColor="text1"/>
        </w:rPr>
        <w:t>(2020</w:t>
      </w:r>
      <w:r w:rsidR="00D47EE0" w:rsidRPr="0028153A">
        <w:rPr>
          <w:rFonts w:ascii="Arial" w:hAnsi="Arial" w:cs="Arial"/>
          <w:color w:val="000000" w:themeColor="text1"/>
        </w:rPr>
        <w:t xml:space="preserve"> pp.1-2.</w:t>
      </w:r>
      <w:r w:rsidR="00207E2F" w:rsidRPr="0028153A">
        <w:rPr>
          <w:rFonts w:ascii="Arial" w:hAnsi="Arial" w:cs="Arial"/>
          <w:color w:val="000000" w:themeColor="text1"/>
        </w:rPr>
        <w:t xml:space="preserve">) </w:t>
      </w:r>
      <w:r w:rsidR="00F91C2A" w:rsidRPr="0028153A">
        <w:rPr>
          <w:rFonts w:ascii="Arial" w:hAnsi="Arial" w:cs="Arial"/>
          <w:color w:val="000000" w:themeColor="text1"/>
        </w:rPr>
        <w:t>focuses more on understanding the values and principles of the issues of families and children, they highlight that: ‘In order for multi-agency professionals to come together to “do the right thing” for children, adults and families, we need a shared understanding of the values and principles that underpin this, and a joint commitment to living out the values and principles through every aspect of our work with each other, and with individuals and families’</w:t>
      </w:r>
      <w:r w:rsidR="00180945" w:rsidRPr="0028153A">
        <w:rPr>
          <w:rFonts w:ascii="Arial" w:hAnsi="Arial" w:cs="Arial"/>
          <w:color w:val="000000" w:themeColor="text1"/>
        </w:rPr>
        <w:t xml:space="preserve"> </w:t>
      </w:r>
      <w:r w:rsidR="00F91C2A" w:rsidRPr="0028153A">
        <w:rPr>
          <w:rFonts w:ascii="Arial" w:hAnsi="Arial" w:cs="Arial"/>
          <w:color w:val="000000" w:themeColor="text1"/>
        </w:rPr>
        <w:t>(Safe</w:t>
      </w:r>
      <w:r w:rsidR="00180945" w:rsidRPr="0028153A">
        <w:rPr>
          <w:rFonts w:ascii="Arial" w:hAnsi="Arial" w:cs="Arial"/>
          <w:color w:val="000000" w:themeColor="text1"/>
        </w:rPr>
        <w:t xml:space="preserve"> </w:t>
      </w:r>
      <w:r w:rsidR="00F91C2A" w:rsidRPr="0028153A">
        <w:rPr>
          <w:rFonts w:ascii="Arial" w:hAnsi="Arial" w:cs="Arial"/>
          <w:color w:val="000000" w:themeColor="text1"/>
        </w:rPr>
        <w:t>Lives</w:t>
      </w:r>
      <w:r w:rsidR="00180945" w:rsidRPr="0028153A">
        <w:rPr>
          <w:rFonts w:ascii="Arial" w:hAnsi="Arial" w:cs="Arial"/>
          <w:color w:val="000000" w:themeColor="text1"/>
        </w:rPr>
        <w:t>,</w:t>
      </w:r>
      <w:r w:rsidR="00207E2F" w:rsidRPr="0028153A">
        <w:rPr>
          <w:rFonts w:ascii="Arial" w:hAnsi="Arial" w:cs="Arial"/>
          <w:color w:val="000000" w:themeColor="text1"/>
        </w:rPr>
        <w:t>2020</w:t>
      </w:r>
      <w:r w:rsidR="00F91C2A" w:rsidRPr="0028153A">
        <w:rPr>
          <w:rFonts w:ascii="Arial" w:hAnsi="Arial" w:cs="Arial"/>
          <w:color w:val="000000" w:themeColor="text1"/>
        </w:rPr>
        <w:t xml:space="preserve">). </w:t>
      </w:r>
    </w:p>
    <w:p w14:paraId="36849BDF" w14:textId="77777777" w:rsidR="0099493C" w:rsidRPr="0028153A" w:rsidRDefault="0099493C" w:rsidP="00A708B5">
      <w:pPr>
        <w:pStyle w:val="NormalWeb"/>
        <w:spacing w:line="360" w:lineRule="auto"/>
        <w:jc w:val="both"/>
        <w:rPr>
          <w:rFonts w:ascii="Arial" w:hAnsi="Arial" w:cs="Arial"/>
          <w:color w:val="000000" w:themeColor="text1"/>
        </w:rPr>
      </w:pPr>
      <w:r w:rsidRPr="0028153A">
        <w:rPr>
          <w:rFonts w:ascii="Arial" w:hAnsi="Arial" w:cs="Arial"/>
          <w:color w:val="000000" w:themeColor="text1"/>
        </w:rPr>
        <w:t>In order to enhance the five Every Child Matters well-being result</w:t>
      </w:r>
      <w:r w:rsidR="00004ED5" w:rsidRPr="0028153A">
        <w:rPr>
          <w:rFonts w:ascii="Arial" w:hAnsi="Arial" w:cs="Arial"/>
          <w:color w:val="000000" w:themeColor="text1"/>
        </w:rPr>
        <w:t xml:space="preserve"> </w:t>
      </w:r>
      <w:r w:rsidRPr="0028153A">
        <w:rPr>
          <w:rFonts w:ascii="Arial" w:hAnsi="Arial" w:cs="Arial"/>
          <w:color w:val="000000" w:themeColor="text1"/>
        </w:rPr>
        <w:t>for children and young people, the Children Act 2004 strengthened the requirement for agencies to work more closely together in multidisciplinary teams.</w:t>
      </w:r>
      <w:r w:rsidRPr="0028153A">
        <w:rPr>
          <w:color w:val="000000" w:themeColor="text1"/>
        </w:rPr>
        <w:t xml:space="preserve"> </w:t>
      </w:r>
      <w:r w:rsidRPr="0028153A">
        <w:rPr>
          <w:rFonts w:ascii="Arial" w:hAnsi="Arial" w:cs="Arial"/>
          <w:color w:val="000000" w:themeColor="text1"/>
        </w:rPr>
        <w:t>The Lord Laming inquiry into the tragic death of Victoria Climbié responded to this important piece of legislation, which was the result of poor coordination and the failure of inter-agency communication in sharing information across agencie</w:t>
      </w:r>
      <w:r w:rsidR="00004ED5" w:rsidRPr="0028153A">
        <w:rPr>
          <w:rFonts w:ascii="Arial" w:hAnsi="Arial" w:cs="Arial"/>
          <w:color w:val="000000" w:themeColor="text1"/>
        </w:rPr>
        <w:t>s (</w:t>
      </w:r>
      <w:r w:rsidR="00D47EE0" w:rsidRPr="0028153A">
        <w:rPr>
          <w:rFonts w:ascii="Arial" w:hAnsi="Arial" w:cs="Arial"/>
          <w:color w:val="000000" w:themeColor="text1"/>
        </w:rPr>
        <w:t>The Government,</w:t>
      </w:r>
      <w:r w:rsidR="00004ED5" w:rsidRPr="0028153A">
        <w:rPr>
          <w:rFonts w:ascii="Arial" w:hAnsi="Arial" w:cs="Arial"/>
          <w:color w:val="000000" w:themeColor="text1"/>
        </w:rPr>
        <w:t>2003</w:t>
      </w:r>
      <w:r w:rsidR="00D47EE0" w:rsidRPr="0028153A">
        <w:rPr>
          <w:rFonts w:ascii="Arial" w:hAnsi="Arial" w:cs="Arial"/>
          <w:color w:val="000000" w:themeColor="text1"/>
        </w:rPr>
        <w:t xml:space="preserve"> pp.1-101.</w:t>
      </w:r>
      <w:r w:rsidR="00004ED5" w:rsidRPr="0028153A">
        <w:rPr>
          <w:rFonts w:ascii="Arial" w:hAnsi="Arial" w:cs="Arial"/>
          <w:color w:val="000000" w:themeColor="text1"/>
        </w:rPr>
        <w:t>)</w:t>
      </w:r>
      <w:r w:rsidR="00D47EE0" w:rsidRPr="0028153A">
        <w:rPr>
          <w:rFonts w:ascii="Arial" w:hAnsi="Arial" w:cs="Arial"/>
          <w:color w:val="000000" w:themeColor="text1"/>
        </w:rPr>
        <w:t>.</w:t>
      </w:r>
    </w:p>
    <w:p w14:paraId="185C8F48" w14:textId="77777777" w:rsidR="0001366C" w:rsidRPr="0028153A" w:rsidRDefault="008B3B0F" w:rsidP="00A708B5">
      <w:pPr>
        <w:pStyle w:val="NormalWeb"/>
        <w:spacing w:line="360" w:lineRule="auto"/>
        <w:rPr>
          <w:rFonts w:ascii="Arial" w:hAnsi="Arial" w:cs="Arial"/>
          <w:color w:val="000000" w:themeColor="text1"/>
        </w:rPr>
      </w:pPr>
      <w:r w:rsidRPr="0028153A">
        <w:rPr>
          <w:rFonts w:ascii="Arial" w:hAnsi="Arial" w:cs="Arial"/>
          <w:color w:val="000000" w:themeColor="text1"/>
        </w:rPr>
        <w:t>As the Department for Education (2018) highlights that i</w:t>
      </w:r>
      <w:r w:rsidR="0001366C" w:rsidRPr="0028153A">
        <w:rPr>
          <w:rFonts w:ascii="Arial" w:hAnsi="Arial" w:cs="Arial"/>
          <w:color w:val="000000" w:themeColor="text1"/>
        </w:rPr>
        <w:t>n relation to multi-agency partnership working, the Children Act 2004 required local authorities (LAs) partnership arrangements, via Children’s Trusts to</w:t>
      </w:r>
      <w:r w:rsidR="005B5387" w:rsidRPr="0028153A">
        <w:rPr>
          <w:rFonts w:ascii="Arial" w:hAnsi="Arial" w:cs="Arial"/>
          <w:color w:val="000000" w:themeColor="text1"/>
        </w:rPr>
        <w:t xml:space="preserve"> (Department for Education, 2018).</w:t>
      </w:r>
      <w:r w:rsidR="0001366C" w:rsidRPr="0028153A">
        <w:rPr>
          <w:rFonts w:ascii="Arial" w:hAnsi="Arial" w:cs="Arial"/>
          <w:color w:val="000000" w:themeColor="text1"/>
        </w:rPr>
        <w:t xml:space="preserve">: </w:t>
      </w:r>
    </w:p>
    <w:p w14:paraId="31F18BC2"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 xml:space="preserve">identify the needs, circumstances and aspirations of children and young people </w:t>
      </w:r>
    </w:p>
    <w:p w14:paraId="1A8B59B6"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 xml:space="preserve">agree the contribution each agency will make to meeting </w:t>
      </w:r>
      <w:r w:rsidR="001024CA" w:rsidRPr="0028153A">
        <w:rPr>
          <w:rFonts w:ascii="Arial" w:hAnsi="Arial" w:cs="Arial"/>
          <w:color w:val="000000" w:themeColor="text1"/>
        </w:rPr>
        <w:t>Every</w:t>
      </w:r>
      <w:r w:rsidRPr="0028153A">
        <w:rPr>
          <w:rFonts w:ascii="Arial" w:hAnsi="Arial" w:cs="Arial"/>
          <w:color w:val="000000" w:themeColor="text1"/>
        </w:rPr>
        <w:t xml:space="preserve"> Child Matters </w:t>
      </w:r>
      <w:r w:rsidR="001024CA" w:rsidRPr="0028153A">
        <w:rPr>
          <w:rFonts w:ascii="Arial" w:hAnsi="Arial" w:cs="Arial"/>
          <w:color w:val="000000" w:themeColor="text1"/>
        </w:rPr>
        <w:t>outcome</w:t>
      </w:r>
      <w:r w:rsidRPr="0028153A">
        <w:rPr>
          <w:rFonts w:ascii="Arial" w:hAnsi="Arial" w:cs="Arial"/>
          <w:color w:val="000000" w:themeColor="text1"/>
        </w:rPr>
        <w:t xml:space="preserve"> </w:t>
      </w:r>
    </w:p>
    <w:p w14:paraId="6EFD527D"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 xml:space="preserve">improve information sharing between agencies </w:t>
      </w:r>
    </w:p>
    <w:p w14:paraId="0752682B"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oversee arrangements for agencies to work collaboratively in the commission- ing, delivery and integration of services</w:t>
      </w:r>
      <w:r w:rsidR="005B5387" w:rsidRPr="0028153A">
        <w:rPr>
          <w:rFonts w:ascii="Arial" w:hAnsi="Arial" w:cs="Arial"/>
          <w:color w:val="000000" w:themeColor="text1"/>
        </w:rPr>
        <w:t xml:space="preserve"> </w:t>
      </w:r>
      <w:r w:rsidR="00795058" w:rsidRPr="0028153A">
        <w:rPr>
          <w:rFonts w:ascii="Arial" w:hAnsi="Arial" w:cs="Arial"/>
          <w:color w:val="000000" w:themeColor="text1"/>
        </w:rPr>
        <w:t>(Department for Education, 2018)</w:t>
      </w:r>
      <w:r w:rsidR="005B5387" w:rsidRPr="0028153A">
        <w:rPr>
          <w:rFonts w:ascii="Arial" w:hAnsi="Arial" w:cs="Arial"/>
          <w:color w:val="000000" w:themeColor="text1"/>
        </w:rPr>
        <w:t>.</w:t>
      </w:r>
      <w:r w:rsidR="00795058" w:rsidRPr="0028153A">
        <w:rPr>
          <w:rFonts w:ascii="Arial" w:hAnsi="Arial" w:cs="Arial"/>
          <w:color w:val="000000" w:themeColor="text1"/>
        </w:rPr>
        <w:t xml:space="preserve"> </w:t>
      </w:r>
    </w:p>
    <w:p w14:paraId="7F72FCAE" w14:textId="77777777" w:rsidR="00A84D07" w:rsidRPr="0028153A" w:rsidRDefault="006B38CC" w:rsidP="00A708B5">
      <w:pPr>
        <w:pStyle w:val="NormalWeb"/>
        <w:spacing w:line="360" w:lineRule="auto"/>
        <w:jc w:val="both"/>
        <w:rPr>
          <w:rFonts w:ascii="Arial" w:hAnsi="Arial" w:cs="Arial"/>
          <w:color w:val="000000" w:themeColor="text1"/>
        </w:rPr>
      </w:pPr>
      <w:r w:rsidRPr="0028153A">
        <w:rPr>
          <w:rFonts w:ascii="Arial" w:hAnsi="Arial" w:cs="Arial"/>
          <w:color w:val="000000" w:themeColor="text1"/>
        </w:rPr>
        <w:t xml:space="preserve">A child centre approach fundamental </w:t>
      </w:r>
      <w:r w:rsidR="00EC4516" w:rsidRPr="0028153A">
        <w:rPr>
          <w:rFonts w:ascii="Arial" w:hAnsi="Arial" w:cs="Arial"/>
          <w:color w:val="000000" w:themeColor="text1"/>
        </w:rPr>
        <w:t xml:space="preserve">to </w:t>
      </w:r>
      <w:r w:rsidRPr="0028153A">
        <w:rPr>
          <w:rFonts w:ascii="Arial" w:hAnsi="Arial" w:cs="Arial"/>
          <w:color w:val="000000" w:themeColor="text1"/>
        </w:rPr>
        <w:t>the Children’s Act 2004 maintained the emphasis on the safeguarding problems a child may be facin</w:t>
      </w:r>
      <w:r w:rsidR="00A84D07" w:rsidRPr="0028153A">
        <w:rPr>
          <w:rFonts w:ascii="Arial" w:hAnsi="Arial" w:cs="Arial"/>
          <w:color w:val="000000" w:themeColor="text1"/>
        </w:rPr>
        <w:t>g.  Children’s Act 2004 explains the safeguard</w:t>
      </w:r>
      <w:r w:rsidR="0066013C" w:rsidRPr="0028153A">
        <w:rPr>
          <w:rFonts w:ascii="Arial" w:hAnsi="Arial" w:cs="Arial"/>
          <w:color w:val="000000" w:themeColor="text1"/>
        </w:rPr>
        <w:t>ing</w:t>
      </w:r>
      <w:r w:rsidR="00A84D07" w:rsidRPr="0028153A">
        <w:rPr>
          <w:rFonts w:ascii="Arial" w:hAnsi="Arial" w:cs="Arial"/>
          <w:color w:val="000000" w:themeColor="text1"/>
        </w:rPr>
        <w:t xml:space="preserve"> </w:t>
      </w:r>
      <w:r w:rsidR="00EC4516" w:rsidRPr="0028153A">
        <w:rPr>
          <w:rFonts w:ascii="Arial" w:hAnsi="Arial" w:cs="Arial"/>
          <w:color w:val="000000" w:themeColor="text1"/>
        </w:rPr>
        <w:t xml:space="preserve">of </w:t>
      </w:r>
      <w:r w:rsidR="00A84D07" w:rsidRPr="0028153A">
        <w:rPr>
          <w:rFonts w:ascii="Arial" w:hAnsi="Arial" w:cs="Arial"/>
          <w:color w:val="000000" w:themeColor="text1"/>
        </w:rPr>
        <w:t>every child</w:t>
      </w:r>
      <w:r w:rsidR="0066013C" w:rsidRPr="0028153A">
        <w:rPr>
          <w:rFonts w:ascii="Arial" w:hAnsi="Arial" w:cs="Arial"/>
          <w:color w:val="000000" w:themeColor="text1"/>
        </w:rPr>
        <w:t>,</w:t>
      </w:r>
      <w:r w:rsidR="00A84D07" w:rsidRPr="0028153A">
        <w:rPr>
          <w:rFonts w:ascii="Arial" w:hAnsi="Arial" w:cs="Arial"/>
          <w:color w:val="000000" w:themeColor="text1"/>
        </w:rPr>
        <w:t xml:space="preserve"> it is the duty of any person who comes into contact with the child making sure that all organisations and adults who represents a child always make decisions in their best interest. This act help</w:t>
      </w:r>
      <w:r w:rsidR="006A5EF0" w:rsidRPr="0028153A">
        <w:rPr>
          <w:rFonts w:ascii="Arial" w:hAnsi="Arial" w:cs="Arial"/>
          <w:color w:val="000000" w:themeColor="text1"/>
        </w:rPr>
        <w:t xml:space="preserve">ed to </w:t>
      </w:r>
      <w:r w:rsidR="00A84D07" w:rsidRPr="0028153A">
        <w:rPr>
          <w:rFonts w:ascii="Arial" w:hAnsi="Arial" w:cs="Arial"/>
          <w:color w:val="000000" w:themeColor="text1"/>
        </w:rPr>
        <w:t xml:space="preserve">establish a </w:t>
      </w:r>
      <w:r w:rsidR="00A84D07" w:rsidRPr="0028153A">
        <w:rPr>
          <w:rFonts w:ascii="Arial" w:hAnsi="Arial" w:cs="Arial"/>
          <w:color w:val="000000" w:themeColor="text1"/>
        </w:rPr>
        <w:lastRenderedPageBreak/>
        <w:t>national database, this is now used to exchange and record children's needs and growth</w:t>
      </w:r>
      <w:r w:rsidR="00180945" w:rsidRPr="0028153A">
        <w:rPr>
          <w:rFonts w:ascii="Arial" w:hAnsi="Arial" w:cs="Arial"/>
          <w:color w:val="000000" w:themeColor="text1"/>
        </w:rPr>
        <w:t xml:space="preserve"> (HM Government, 2009</w:t>
      </w:r>
      <w:r w:rsidR="009A5232" w:rsidRPr="0028153A">
        <w:rPr>
          <w:rFonts w:ascii="Arial" w:hAnsi="Arial" w:cs="Arial"/>
          <w:color w:val="000000" w:themeColor="text1"/>
        </w:rPr>
        <w:t xml:space="preserve"> pp. 1-303</w:t>
      </w:r>
      <w:r w:rsidR="00180945" w:rsidRPr="0028153A">
        <w:rPr>
          <w:rFonts w:ascii="Arial" w:hAnsi="Arial" w:cs="Arial"/>
          <w:color w:val="000000" w:themeColor="text1"/>
        </w:rPr>
        <w:t>)</w:t>
      </w:r>
      <w:r w:rsidR="006A5EF0" w:rsidRPr="0028153A">
        <w:rPr>
          <w:rFonts w:ascii="Arial" w:hAnsi="Arial" w:cs="Arial"/>
          <w:color w:val="000000" w:themeColor="text1"/>
        </w:rPr>
        <w:t xml:space="preserve">. It is </w:t>
      </w:r>
      <w:r w:rsidR="00A84D07" w:rsidRPr="0028153A">
        <w:rPr>
          <w:rFonts w:ascii="Arial" w:hAnsi="Arial" w:cs="Arial"/>
          <w:color w:val="000000" w:themeColor="text1"/>
        </w:rPr>
        <w:t>a means of exchanging knowledge efficiently, securely and effectively. The child act 2014 emphasises the value that multi agencies families and or carers have on keeping children stable and safe. This act further emphasises that everyone has a responsibility to safeguard every child and young pe</w:t>
      </w:r>
      <w:r w:rsidR="006A5EF0" w:rsidRPr="0028153A">
        <w:rPr>
          <w:rFonts w:ascii="Arial" w:hAnsi="Arial" w:cs="Arial"/>
          <w:color w:val="000000" w:themeColor="text1"/>
        </w:rPr>
        <w:t xml:space="preserve">rson </w:t>
      </w:r>
      <w:r w:rsidR="00A84D07" w:rsidRPr="0028153A">
        <w:rPr>
          <w:rFonts w:ascii="Arial" w:hAnsi="Arial" w:cs="Arial"/>
          <w:color w:val="000000" w:themeColor="text1"/>
        </w:rPr>
        <w:t>first and foremost</w:t>
      </w:r>
      <w:r w:rsidR="009A5232" w:rsidRPr="0028153A">
        <w:rPr>
          <w:rFonts w:ascii="Arial" w:hAnsi="Arial" w:cs="Arial"/>
          <w:color w:val="000000" w:themeColor="text1"/>
        </w:rPr>
        <w:t xml:space="preserve"> (HM Government, 2009 pp. 1-303).</w:t>
      </w:r>
    </w:p>
    <w:p w14:paraId="79548EDA" w14:textId="77777777" w:rsidR="00A84D07" w:rsidRPr="0028153A" w:rsidRDefault="00A84D07" w:rsidP="006B38CC">
      <w:pPr>
        <w:pStyle w:val="NormalWeb"/>
        <w:spacing w:line="360" w:lineRule="auto"/>
        <w:rPr>
          <w:rFonts w:ascii="Arial" w:hAnsi="Arial" w:cs="Arial"/>
          <w:color w:val="000000" w:themeColor="text1"/>
        </w:rPr>
      </w:pPr>
    </w:p>
    <w:p w14:paraId="3BF933E9" w14:textId="77777777" w:rsidR="00DD386A" w:rsidRPr="0028153A" w:rsidRDefault="00DD386A" w:rsidP="00615DC0">
      <w:pPr>
        <w:rPr>
          <w:rFonts w:ascii="Arial" w:hAnsi="Arial" w:cs="Arial"/>
          <w:color w:val="000000" w:themeColor="text1"/>
          <w:sz w:val="28"/>
          <w:szCs w:val="28"/>
          <w:u w:val="single"/>
        </w:rPr>
      </w:pPr>
    </w:p>
    <w:p w14:paraId="62494F14" w14:textId="77777777" w:rsidR="00DD386A" w:rsidRPr="0028153A" w:rsidRDefault="00DD386A" w:rsidP="00615DC0">
      <w:pPr>
        <w:rPr>
          <w:rFonts w:ascii="Arial" w:hAnsi="Arial" w:cs="Arial"/>
          <w:color w:val="000000" w:themeColor="text1"/>
          <w:sz w:val="28"/>
          <w:szCs w:val="28"/>
          <w:u w:val="single"/>
        </w:rPr>
      </w:pPr>
    </w:p>
    <w:p w14:paraId="316B9F83" w14:textId="77777777" w:rsidR="00DD386A" w:rsidRPr="0028153A" w:rsidRDefault="00DD386A" w:rsidP="00615DC0">
      <w:pPr>
        <w:rPr>
          <w:rFonts w:ascii="Arial" w:hAnsi="Arial" w:cs="Arial"/>
          <w:color w:val="000000" w:themeColor="text1"/>
          <w:sz w:val="28"/>
          <w:szCs w:val="28"/>
          <w:u w:val="single"/>
        </w:rPr>
      </w:pPr>
    </w:p>
    <w:p w14:paraId="08D337FD" w14:textId="77777777" w:rsidR="00DD386A" w:rsidRPr="0028153A" w:rsidRDefault="00DD386A" w:rsidP="00615DC0">
      <w:pPr>
        <w:rPr>
          <w:rFonts w:ascii="Arial" w:hAnsi="Arial" w:cs="Arial"/>
          <w:color w:val="000000" w:themeColor="text1"/>
          <w:sz w:val="28"/>
          <w:szCs w:val="28"/>
          <w:u w:val="single"/>
        </w:rPr>
      </w:pPr>
    </w:p>
    <w:p w14:paraId="2A179EC2" w14:textId="77777777" w:rsidR="00DD386A" w:rsidRPr="0028153A" w:rsidRDefault="00DD386A" w:rsidP="00615DC0">
      <w:pPr>
        <w:rPr>
          <w:rFonts w:ascii="Arial" w:hAnsi="Arial" w:cs="Arial"/>
          <w:color w:val="000000" w:themeColor="text1"/>
          <w:sz w:val="28"/>
          <w:szCs w:val="28"/>
          <w:u w:val="single"/>
        </w:rPr>
      </w:pPr>
    </w:p>
    <w:p w14:paraId="673234A4" w14:textId="77777777" w:rsidR="00DD386A" w:rsidRPr="0028153A" w:rsidRDefault="00DD386A" w:rsidP="00615DC0">
      <w:pPr>
        <w:rPr>
          <w:rFonts w:ascii="Arial" w:hAnsi="Arial" w:cs="Arial"/>
          <w:color w:val="000000" w:themeColor="text1"/>
          <w:sz w:val="28"/>
          <w:szCs w:val="28"/>
          <w:u w:val="single"/>
        </w:rPr>
      </w:pPr>
    </w:p>
    <w:p w14:paraId="0C1A7250" w14:textId="77777777" w:rsidR="00DD386A" w:rsidRPr="0028153A" w:rsidRDefault="00DD386A" w:rsidP="00615DC0">
      <w:pPr>
        <w:rPr>
          <w:rFonts w:ascii="Arial" w:hAnsi="Arial" w:cs="Arial"/>
          <w:color w:val="000000" w:themeColor="text1"/>
          <w:sz w:val="28"/>
          <w:szCs w:val="28"/>
          <w:u w:val="single"/>
        </w:rPr>
      </w:pPr>
    </w:p>
    <w:p w14:paraId="6DA02EC4" w14:textId="77777777" w:rsidR="00DD386A" w:rsidRPr="0028153A" w:rsidRDefault="00DD386A" w:rsidP="00615DC0">
      <w:pPr>
        <w:rPr>
          <w:rFonts w:ascii="Arial" w:hAnsi="Arial" w:cs="Arial"/>
          <w:color w:val="000000" w:themeColor="text1"/>
          <w:sz w:val="28"/>
          <w:szCs w:val="28"/>
          <w:u w:val="single"/>
        </w:rPr>
      </w:pPr>
    </w:p>
    <w:p w14:paraId="352F0EE3" w14:textId="77777777" w:rsidR="00DD386A" w:rsidRPr="0028153A" w:rsidRDefault="00DD386A" w:rsidP="00615DC0">
      <w:pPr>
        <w:rPr>
          <w:rFonts w:ascii="Arial" w:hAnsi="Arial" w:cs="Arial"/>
          <w:color w:val="000000" w:themeColor="text1"/>
          <w:sz w:val="28"/>
          <w:szCs w:val="28"/>
          <w:u w:val="single"/>
        </w:rPr>
      </w:pPr>
    </w:p>
    <w:p w14:paraId="695AF3B4" w14:textId="77777777" w:rsidR="00DD386A" w:rsidRPr="0028153A" w:rsidRDefault="00DD386A" w:rsidP="00615DC0">
      <w:pPr>
        <w:rPr>
          <w:rFonts w:ascii="Arial" w:hAnsi="Arial" w:cs="Arial"/>
          <w:color w:val="000000" w:themeColor="text1"/>
          <w:sz w:val="28"/>
          <w:szCs w:val="28"/>
          <w:u w:val="single"/>
        </w:rPr>
      </w:pPr>
    </w:p>
    <w:p w14:paraId="6144270A" w14:textId="77777777" w:rsidR="00DD386A" w:rsidRPr="0028153A" w:rsidRDefault="00DD386A" w:rsidP="00615DC0">
      <w:pPr>
        <w:rPr>
          <w:rFonts w:ascii="Arial" w:hAnsi="Arial" w:cs="Arial"/>
          <w:color w:val="000000" w:themeColor="text1"/>
          <w:sz w:val="28"/>
          <w:szCs w:val="28"/>
          <w:u w:val="single"/>
        </w:rPr>
      </w:pPr>
    </w:p>
    <w:p w14:paraId="0E9AA4FE" w14:textId="77777777" w:rsidR="00DD386A" w:rsidRPr="0028153A" w:rsidRDefault="00DD386A" w:rsidP="00615DC0">
      <w:pPr>
        <w:rPr>
          <w:rFonts w:ascii="Arial" w:hAnsi="Arial" w:cs="Arial"/>
          <w:color w:val="000000" w:themeColor="text1"/>
          <w:sz w:val="28"/>
          <w:szCs w:val="28"/>
          <w:u w:val="single"/>
        </w:rPr>
      </w:pPr>
    </w:p>
    <w:p w14:paraId="5DB86F80" w14:textId="77777777" w:rsidR="00DD386A" w:rsidRPr="0028153A" w:rsidRDefault="00DD386A" w:rsidP="00615DC0">
      <w:pPr>
        <w:rPr>
          <w:rFonts w:ascii="Arial" w:hAnsi="Arial" w:cs="Arial"/>
          <w:color w:val="000000" w:themeColor="text1"/>
          <w:sz w:val="28"/>
          <w:szCs w:val="28"/>
          <w:u w:val="single"/>
        </w:rPr>
      </w:pPr>
    </w:p>
    <w:p w14:paraId="079A696E" w14:textId="77777777" w:rsidR="00DD386A" w:rsidRPr="0028153A" w:rsidRDefault="00DD386A" w:rsidP="00615DC0">
      <w:pPr>
        <w:rPr>
          <w:rFonts w:ascii="Arial" w:hAnsi="Arial" w:cs="Arial"/>
          <w:color w:val="000000" w:themeColor="text1"/>
          <w:sz w:val="28"/>
          <w:szCs w:val="28"/>
          <w:u w:val="single"/>
        </w:rPr>
      </w:pPr>
    </w:p>
    <w:p w14:paraId="49CB51F7" w14:textId="77777777" w:rsidR="00DD386A" w:rsidRPr="0028153A" w:rsidRDefault="00DD386A" w:rsidP="00615DC0">
      <w:pPr>
        <w:rPr>
          <w:rFonts w:ascii="Arial" w:hAnsi="Arial" w:cs="Arial"/>
          <w:color w:val="000000" w:themeColor="text1"/>
          <w:sz w:val="28"/>
          <w:szCs w:val="28"/>
          <w:u w:val="single"/>
        </w:rPr>
      </w:pPr>
    </w:p>
    <w:p w14:paraId="181442A1" w14:textId="77777777" w:rsidR="00DD386A" w:rsidRPr="0028153A" w:rsidRDefault="00DD386A" w:rsidP="00615DC0">
      <w:pPr>
        <w:rPr>
          <w:rFonts w:ascii="Arial" w:hAnsi="Arial" w:cs="Arial"/>
          <w:color w:val="000000" w:themeColor="text1"/>
          <w:sz w:val="28"/>
          <w:szCs w:val="28"/>
          <w:u w:val="single"/>
        </w:rPr>
      </w:pPr>
    </w:p>
    <w:p w14:paraId="5C4CE26B" w14:textId="77777777" w:rsidR="00DD386A" w:rsidRPr="0028153A" w:rsidRDefault="00DD386A" w:rsidP="00615DC0">
      <w:pPr>
        <w:rPr>
          <w:rFonts w:ascii="Arial" w:hAnsi="Arial" w:cs="Arial"/>
          <w:color w:val="000000" w:themeColor="text1"/>
          <w:sz w:val="28"/>
          <w:szCs w:val="28"/>
          <w:u w:val="single"/>
        </w:rPr>
      </w:pPr>
    </w:p>
    <w:p w14:paraId="0C970B1A" w14:textId="77777777" w:rsidR="00DD386A" w:rsidRPr="0028153A" w:rsidRDefault="00DD386A" w:rsidP="00615DC0">
      <w:pPr>
        <w:rPr>
          <w:rFonts w:ascii="Arial" w:hAnsi="Arial" w:cs="Arial"/>
          <w:color w:val="000000" w:themeColor="text1"/>
          <w:sz w:val="28"/>
          <w:szCs w:val="28"/>
          <w:u w:val="single"/>
        </w:rPr>
      </w:pPr>
    </w:p>
    <w:p w14:paraId="19918AF6" w14:textId="77777777" w:rsidR="00DD386A" w:rsidRPr="0028153A" w:rsidRDefault="00DD386A" w:rsidP="00615DC0">
      <w:pPr>
        <w:rPr>
          <w:rFonts w:ascii="Arial" w:hAnsi="Arial" w:cs="Arial"/>
          <w:color w:val="000000" w:themeColor="text1"/>
          <w:sz w:val="28"/>
          <w:szCs w:val="28"/>
          <w:u w:val="single"/>
        </w:rPr>
      </w:pPr>
    </w:p>
    <w:p w14:paraId="7F8CC0C7" w14:textId="77777777" w:rsidR="00DD386A" w:rsidRPr="0028153A" w:rsidRDefault="00DD386A" w:rsidP="00615DC0">
      <w:pPr>
        <w:rPr>
          <w:rFonts w:ascii="Arial" w:hAnsi="Arial" w:cs="Arial"/>
          <w:color w:val="000000" w:themeColor="text1"/>
          <w:sz w:val="28"/>
          <w:szCs w:val="28"/>
          <w:u w:val="single"/>
        </w:rPr>
      </w:pPr>
    </w:p>
    <w:p w14:paraId="55CC8216" w14:textId="77777777" w:rsidR="00DD386A" w:rsidRPr="0028153A" w:rsidRDefault="00DD386A" w:rsidP="00615DC0">
      <w:pPr>
        <w:rPr>
          <w:rFonts w:ascii="Arial" w:hAnsi="Arial" w:cs="Arial"/>
          <w:color w:val="000000" w:themeColor="text1"/>
          <w:sz w:val="28"/>
          <w:szCs w:val="28"/>
          <w:u w:val="single"/>
        </w:rPr>
      </w:pPr>
    </w:p>
    <w:p w14:paraId="21A76022" w14:textId="77777777" w:rsidR="00DD386A" w:rsidRPr="0028153A" w:rsidRDefault="00DD386A" w:rsidP="00615DC0">
      <w:pPr>
        <w:rPr>
          <w:rFonts w:ascii="Arial" w:hAnsi="Arial" w:cs="Arial"/>
          <w:color w:val="000000" w:themeColor="text1"/>
          <w:sz w:val="28"/>
          <w:szCs w:val="28"/>
          <w:u w:val="single"/>
        </w:rPr>
      </w:pPr>
    </w:p>
    <w:p w14:paraId="2D1FBF89" w14:textId="77777777" w:rsidR="00DD386A" w:rsidRPr="0028153A" w:rsidRDefault="00DD386A" w:rsidP="00615DC0">
      <w:pPr>
        <w:rPr>
          <w:rFonts w:ascii="Arial" w:hAnsi="Arial" w:cs="Arial"/>
          <w:color w:val="000000" w:themeColor="text1"/>
          <w:sz w:val="28"/>
          <w:szCs w:val="28"/>
          <w:u w:val="single"/>
        </w:rPr>
      </w:pPr>
    </w:p>
    <w:p w14:paraId="3603B3AD" w14:textId="77777777" w:rsidR="00DD386A" w:rsidRPr="0028153A" w:rsidRDefault="00DD386A" w:rsidP="00615DC0">
      <w:pPr>
        <w:rPr>
          <w:rFonts w:ascii="Arial" w:hAnsi="Arial" w:cs="Arial"/>
          <w:color w:val="000000" w:themeColor="text1"/>
          <w:sz w:val="28"/>
          <w:szCs w:val="28"/>
          <w:u w:val="single"/>
        </w:rPr>
      </w:pPr>
    </w:p>
    <w:p w14:paraId="4710C392" w14:textId="77777777" w:rsidR="00DD386A" w:rsidRPr="0028153A" w:rsidRDefault="00DD386A" w:rsidP="00615DC0">
      <w:pPr>
        <w:rPr>
          <w:rFonts w:ascii="Arial" w:hAnsi="Arial" w:cs="Arial"/>
          <w:color w:val="000000" w:themeColor="text1"/>
          <w:sz w:val="28"/>
          <w:szCs w:val="28"/>
          <w:u w:val="single"/>
        </w:rPr>
      </w:pPr>
    </w:p>
    <w:p w14:paraId="692B9C11" w14:textId="77777777" w:rsidR="00DD386A" w:rsidRPr="0028153A" w:rsidRDefault="00DD386A" w:rsidP="00615DC0">
      <w:pPr>
        <w:rPr>
          <w:rFonts w:ascii="Arial" w:hAnsi="Arial" w:cs="Arial"/>
          <w:color w:val="000000" w:themeColor="text1"/>
          <w:sz w:val="28"/>
          <w:szCs w:val="28"/>
          <w:u w:val="single"/>
        </w:rPr>
      </w:pPr>
    </w:p>
    <w:p w14:paraId="490F24D2" w14:textId="77777777" w:rsidR="00DD386A" w:rsidRPr="0028153A" w:rsidRDefault="00DD386A" w:rsidP="00615DC0">
      <w:pPr>
        <w:rPr>
          <w:rFonts w:ascii="Arial" w:hAnsi="Arial" w:cs="Arial"/>
          <w:color w:val="000000" w:themeColor="text1"/>
          <w:sz w:val="28"/>
          <w:szCs w:val="28"/>
          <w:u w:val="single"/>
        </w:rPr>
      </w:pPr>
    </w:p>
    <w:p w14:paraId="650474AA" w14:textId="77777777" w:rsidR="00DD386A" w:rsidRPr="0028153A" w:rsidRDefault="00DD386A" w:rsidP="00615DC0">
      <w:pPr>
        <w:rPr>
          <w:rFonts w:ascii="Arial" w:hAnsi="Arial" w:cs="Arial"/>
          <w:color w:val="000000" w:themeColor="text1"/>
          <w:sz w:val="28"/>
          <w:szCs w:val="28"/>
          <w:u w:val="single"/>
        </w:rPr>
      </w:pPr>
    </w:p>
    <w:p w14:paraId="76FC7891" w14:textId="77777777" w:rsidR="00DD386A" w:rsidRPr="0028153A" w:rsidRDefault="00DD386A" w:rsidP="00615DC0">
      <w:pPr>
        <w:rPr>
          <w:rFonts w:ascii="Arial" w:hAnsi="Arial" w:cs="Arial"/>
          <w:color w:val="000000" w:themeColor="text1"/>
          <w:sz w:val="28"/>
          <w:szCs w:val="28"/>
          <w:u w:val="single"/>
        </w:rPr>
      </w:pPr>
    </w:p>
    <w:p w14:paraId="4EAA5892" w14:textId="77777777" w:rsidR="00DD386A" w:rsidRPr="0028153A" w:rsidRDefault="00DD386A" w:rsidP="00615DC0">
      <w:pPr>
        <w:rPr>
          <w:rFonts w:ascii="Arial" w:hAnsi="Arial" w:cs="Arial"/>
          <w:color w:val="000000" w:themeColor="text1"/>
          <w:sz w:val="28"/>
          <w:szCs w:val="28"/>
          <w:u w:val="single"/>
        </w:rPr>
      </w:pPr>
    </w:p>
    <w:p w14:paraId="7814C9A7" w14:textId="77777777" w:rsidR="00DD386A" w:rsidRPr="0028153A" w:rsidRDefault="00DD386A" w:rsidP="00615DC0">
      <w:pPr>
        <w:rPr>
          <w:rFonts w:ascii="Arial" w:hAnsi="Arial" w:cs="Arial"/>
          <w:color w:val="000000" w:themeColor="text1"/>
          <w:sz w:val="28"/>
          <w:szCs w:val="28"/>
          <w:u w:val="single"/>
        </w:rPr>
      </w:pPr>
    </w:p>
    <w:p w14:paraId="50890C18" w14:textId="77777777" w:rsidR="0066013C" w:rsidRPr="0028153A" w:rsidRDefault="0066013C" w:rsidP="00615DC0">
      <w:pPr>
        <w:rPr>
          <w:rFonts w:ascii="Arial" w:hAnsi="Arial" w:cs="Arial"/>
          <w:color w:val="000000" w:themeColor="text1"/>
          <w:sz w:val="28"/>
          <w:szCs w:val="28"/>
          <w:u w:val="single"/>
        </w:rPr>
      </w:pPr>
    </w:p>
    <w:p w14:paraId="34A1DB72" w14:textId="77777777" w:rsidR="006A566C" w:rsidRPr="0028153A" w:rsidRDefault="00BA3441" w:rsidP="00615DC0">
      <w:pPr>
        <w:rPr>
          <w:rFonts w:ascii="Arial" w:hAnsi="Arial" w:cs="Arial"/>
          <w:color w:val="000000" w:themeColor="text1"/>
          <w:sz w:val="28"/>
          <w:szCs w:val="28"/>
          <w:u w:val="single"/>
        </w:rPr>
      </w:pPr>
      <w:r w:rsidRPr="0028153A">
        <w:rPr>
          <w:rFonts w:ascii="Arial" w:hAnsi="Arial" w:cs="Arial"/>
          <w:color w:val="000000" w:themeColor="text1"/>
          <w:sz w:val="28"/>
          <w:szCs w:val="28"/>
          <w:u w:val="single"/>
        </w:rPr>
        <w:lastRenderedPageBreak/>
        <w:t>Benefits and challenges of</w:t>
      </w:r>
      <w:r w:rsidR="005D7C61" w:rsidRPr="0028153A">
        <w:rPr>
          <w:rFonts w:ascii="Arial" w:hAnsi="Arial" w:cs="Arial"/>
          <w:color w:val="000000" w:themeColor="text1"/>
          <w:sz w:val="28"/>
          <w:szCs w:val="28"/>
          <w:u w:val="single"/>
        </w:rPr>
        <w:t xml:space="preserve"> M</w:t>
      </w:r>
      <w:r w:rsidRPr="0028153A">
        <w:rPr>
          <w:rFonts w:ascii="Arial" w:hAnsi="Arial" w:cs="Arial"/>
          <w:color w:val="000000" w:themeColor="text1"/>
          <w:sz w:val="28"/>
          <w:szCs w:val="28"/>
          <w:u w:val="single"/>
        </w:rPr>
        <w:t>ultiagency working</w:t>
      </w:r>
    </w:p>
    <w:p w14:paraId="406C7F61" w14:textId="77777777" w:rsidR="007778B6" w:rsidRPr="0028153A" w:rsidRDefault="007778B6" w:rsidP="00615DC0">
      <w:pPr>
        <w:rPr>
          <w:rFonts w:ascii="Arial" w:hAnsi="Arial" w:cs="Arial"/>
          <w:i/>
          <w:iCs/>
          <w:color w:val="000000" w:themeColor="text1"/>
          <w:u w:val="single"/>
        </w:rPr>
      </w:pPr>
    </w:p>
    <w:p w14:paraId="1D5F7359" w14:textId="77777777" w:rsidR="00CB3555" w:rsidRPr="0028153A" w:rsidRDefault="008012B7" w:rsidP="00A708B5">
      <w:pPr>
        <w:spacing w:line="360" w:lineRule="auto"/>
        <w:jc w:val="both"/>
        <w:rPr>
          <w:rFonts w:ascii="Arial" w:hAnsi="Arial" w:cs="Arial"/>
          <w:color w:val="000000" w:themeColor="text1"/>
        </w:rPr>
      </w:pPr>
      <w:r w:rsidRPr="0028153A">
        <w:rPr>
          <w:rFonts w:ascii="Arial" w:hAnsi="Arial" w:cs="Arial"/>
          <w:color w:val="000000" w:themeColor="text1"/>
        </w:rPr>
        <w:t xml:space="preserve">HM Government (2020) </w:t>
      </w:r>
      <w:r w:rsidR="005D7C61" w:rsidRPr="0028153A">
        <w:rPr>
          <w:rFonts w:ascii="Arial" w:hAnsi="Arial" w:cs="Arial"/>
          <w:color w:val="000000" w:themeColor="text1"/>
        </w:rPr>
        <w:t>suggest</w:t>
      </w:r>
      <w:r w:rsidR="0066013C" w:rsidRPr="0028153A">
        <w:rPr>
          <w:rFonts w:ascii="Arial" w:hAnsi="Arial" w:cs="Arial"/>
          <w:color w:val="000000" w:themeColor="text1"/>
        </w:rPr>
        <w:t>,</w:t>
      </w:r>
      <w:r w:rsidR="005D7C61" w:rsidRPr="0028153A">
        <w:rPr>
          <w:rFonts w:ascii="Arial" w:hAnsi="Arial" w:cs="Arial"/>
          <w:color w:val="000000" w:themeColor="text1"/>
        </w:rPr>
        <w:t xml:space="preserve"> the integrated use of multi-agency practise is an extremely ‘flexible and adaptable approach’</w:t>
      </w:r>
      <w:r w:rsidR="0066013C" w:rsidRPr="0028153A">
        <w:rPr>
          <w:rFonts w:ascii="Arial" w:hAnsi="Arial" w:cs="Arial"/>
          <w:color w:val="000000" w:themeColor="text1"/>
        </w:rPr>
        <w:t>,</w:t>
      </w:r>
      <w:r w:rsidR="005D7C61" w:rsidRPr="0028153A">
        <w:rPr>
          <w:rFonts w:ascii="Arial" w:hAnsi="Arial" w:cs="Arial"/>
          <w:color w:val="000000" w:themeColor="text1"/>
        </w:rPr>
        <w:t xml:space="preserve"> multi-agency work has been shown to be effective for a variety of people from children to elderlies</w:t>
      </w:r>
      <w:r w:rsidRPr="0028153A">
        <w:rPr>
          <w:rFonts w:ascii="Arial" w:hAnsi="Arial" w:cs="Arial"/>
          <w:color w:val="000000" w:themeColor="text1"/>
        </w:rPr>
        <w:t xml:space="preserve"> (HM Government, 2020)</w:t>
      </w:r>
      <w:r w:rsidR="005D7C61" w:rsidRPr="0028153A">
        <w:rPr>
          <w:rFonts w:ascii="Arial" w:hAnsi="Arial" w:cs="Arial"/>
          <w:color w:val="000000" w:themeColor="text1"/>
        </w:rPr>
        <w:t xml:space="preserve">. </w:t>
      </w:r>
      <w:r w:rsidR="000B1B1B" w:rsidRPr="0028153A">
        <w:rPr>
          <w:rFonts w:ascii="Arial" w:hAnsi="Arial" w:cs="Arial"/>
          <w:color w:val="000000" w:themeColor="text1"/>
        </w:rPr>
        <w:t>It b</w:t>
      </w:r>
      <w:r w:rsidR="005D7C61" w:rsidRPr="0028153A">
        <w:rPr>
          <w:rFonts w:ascii="Arial" w:hAnsi="Arial" w:cs="Arial"/>
          <w:color w:val="000000" w:themeColor="text1"/>
        </w:rPr>
        <w:t>ring</w:t>
      </w:r>
      <w:r w:rsidR="000B1B1B" w:rsidRPr="0028153A">
        <w:rPr>
          <w:rFonts w:ascii="Arial" w:hAnsi="Arial" w:cs="Arial"/>
          <w:color w:val="000000" w:themeColor="text1"/>
        </w:rPr>
        <w:t>s</w:t>
      </w:r>
      <w:r w:rsidR="005D7C61" w:rsidRPr="0028153A">
        <w:rPr>
          <w:rFonts w:ascii="Arial" w:hAnsi="Arial" w:cs="Arial"/>
          <w:color w:val="000000" w:themeColor="text1"/>
        </w:rPr>
        <w:t xml:space="preserve"> together various departments and experts to ensure that </w:t>
      </w:r>
      <w:r w:rsidR="000B1B1B" w:rsidRPr="0028153A">
        <w:rPr>
          <w:rFonts w:ascii="Arial" w:hAnsi="Arial" w:cs="Arial"/>
          <w:color w:val="000000" w:themeColor="text1"/>
        </w:rPr>
        <w:t xml:space="preserve">important </w:t>
      </w:r>
      <w:r w:rsidR="005D7C61" w:rsidRPr="0028153A">
        <w:rPr>
          <w:rFonts w:ascii="Arial" w:hAnsi="Arial" w:cs="Arial"/>
          <w:color w:val="000000" w:themeColor="text1"/>
        </w:rPr>
        <w:t xml:space="preserve">care and service is organised properly. Like all strategies, </w:t>
      </w:r>
      <w:r w:rsidR="0066013C" w:rsidRPr="0028153A">
        <w:rPr>
          <w:rFonts w:ascii="Arial" w:hAnsi="Arial" w:cs="Arial"/>
          <w:color w:val="000000" w:themeColor="text1"/>
        </w:rPr>
        <w:t>m</w:t>
      </w:r>
      <w:r w:rsidR="005D7C61" w:rsidRPr="0028153A">
        <w:rPr>
          <w:rFonts w:ascii="Arial" w:hAnsi="Arial" w:cs="Arial"/>
          <w:color w:val="000000" w:themeColor="text1"/>
        </w:rPr>
        <w:t>ultiagency work ha</w:t>
      </w:r>
      <w:r w:rsidR="000B1B1B" w:rsidRPr="0028153A">
        <w:rPr>
          <w:rFonts w:ascii="Arial" w:hAnsi="Arial" w:cs="Arial"/>
          <w:color w:val="000000" w:themeColor="text1"/>
        </w:rPr>
        <w:t>s</w:t>
      </w:r>
      <w:r w:rsidR="005D7C61" w:rsidRPr="0028153A">
        <w:rPr>
          <w:rFonts w:ascii="Arial" w:hAnsi="Arial" w:cs="Arial"/>
          <w:color w:val="000000" w:themeColor="text1"/>
        </w:rPr>
        <w:t xml:space="preserve"> many benefits and drawbacks. M</w:t>
      </w:r>
      <w:r w:rsidR="008E738F" w:rsidRPr="0028153A">
        <w:rPr>
          <w:rFonts w:ascii="Arial" w:hAnsi="Arial" w:cs="Arial"/>
          <w:color w:val="000000" w:themeColor="text1"/>
        </w:rPr>
        <w:t>ulti-agency joint efforts in a school environment have many advantages, Every Child Matters is the ‘gel’ that works together in partnership</w:t>
      </w:r>
      <w:r w:rsidR="00637DD5" w:rsidRPr="0028153A">
        <w:rPr>
          <w:rFonts w:ascii="Arial" w:hAnsi="Arial" w:cs="Arial"/>
          <w:color w:val="000000" w:themeColor="text1"/>
        </w:rPr>
        <w:t xml:space="preserve"> and the importance it adds contributes to enhance the results of children and young people's learning and well-being </w:t>
      </w:r>
      <w:r w:rsidR="00CB3555" w:rsidRPr="0028153A">
        <w:rPr>
          <w:rFonts w:ascii="Arial" w:hAnsi="Arial" w:cs="Arial"/>
          <w:color w:val="000000" w:themeColor="text1"/>
        </w:rPr>
        <w:t>(The Government,2003 pp.1-101.).</w:t>
      </w:r>
    </w:p>
    <w:p w14:paraId="71D8DF44" w14:textId="77777777" w:rsidR="0055708A" w:rsidRPr="0028153A" w:rsidRDefault="002D1C83" w:rsidP="00CB3555">
      <w:pPr>
        <w:pStyle w:val="NormalWeb"/>
        <w:spacing w:line="360" w:lineRule="auto"/>
        <w:jc w:val="both"/>
        <w:rPr>
          <w:rFonts w:ascii="Arial" w:hAnsi="Arial" w:cs="Arial"/>
          <w:color w:val="000000" w:themeColor="text1"/>
        </w:rPr>
      </w:pPr>
      <w:r w:rsidRPr="0028153A">
        <w:rPr>
          <w:rFonts w:ascii="Arial" w:hAnsi="Arial" w:cs="Arial"/>
          <w:color w:val="000000" w:themeColor="text1"/>
        </w:rPr>
        <w:t>Teachers benefit from learning the practises of multi-agency professionals and recognising the resources to sign pupils, helping them to concentrate on their core role of teaching</w:t>
      </w:r>
      <w:r w:rsidR="00F3082D" w:rsidRPr="0028153A">
        <w:rPr>
          <w:rFonts w:ascii="Arial" w:hAnsi="Arial" w:cs="Arial"/>
          <w:color w:val="000000" w:themeColor="text1"/>
        </w:rPr>
        <w:t xml:space="preserve"> (Department of Education, 2021</w:t>
      </w:r>
      <w:r w:rsidR="00CB3555" w:rsidRPr="0028153A">
        <w:rPr>
          <w:rFonts w:ascii="Arial" w:hAnsi="Arial" w:cs="Arial"/>
          <w:color w:val="000000" w:themeColor="text1"/>
        </w:rPr>
        <w:t xml:space="preserve"> pp.2-115.</w:t>
      </w:r>
      <w:r w:rsidR="00F3082D" w:rsidRPr="0028153A">
        <w:rPr>
          <w:rFonts w:ascii="Arial" w:hAnsi="Arial" w:cs="Arial"/>
          <w:color w:val="000000" w:themeColor="text1"/>
        </w:rPr>
        <w:t xml:space="preserve">). </w:t>
      </w:r>
      <w:r w:rsidR="00B70F69" w:rsidRPr="0028153A">
        <w:rPr>
          <w:rFonts w:ascii="Arial" w:hAnsi="Arial" w:cs="Arial"/>
          <w:color w:val="000000" w:themeColor="text1"/>
        </w:rPr>
        <w:t xml:space="preserve">However, the disadvantage is that </w:t>
      </w:r>
      <w:r w:rsidR="004739EE" w:rsidRPr="0028153A">
        <w:rPr>
          <w:rFonts w:ascii="Arial" w:hAnsi="Arial" w:cs="Arial"/>
          <w:color w:val="000000" w:themeColor="text1"/>
        </w:rPr>
        <w:t xml:space="preserve">there are many issues </w:t>
      </w:r>
      <w:r w:rsidR="0066013C" w:rsidRPr="0028153A">
        <w:rPr>
          <w:rFonts w:ascii="Arial" w:hAnsi="Arial" w:cs="Arial"/>
          <w:color w:val="000000" w:themeColor="text1"/>
        </w:rPr>
        <w:t>that</w:t>
      </w:r>
      <w:r w:rsidR="000B1B1B" w:rsidRPr="0028153A">
        <w:rPr>
          <w:rFonts w:ascii="Arial" w:hAnsi="Arial" w:cs="Arial"/>
          <w:color w:val="000000" w:themeColor="text1"/>
        </w:rPr>
        <w:t xml:space="preserve"> </w:t>
      </w:r>
      <w:r w:rsidR="004739EE" w:rsidRPr="0028153A">
        <w:rPr>
          <w:rFonts w:ascii="Arial" w:hAnsi="Arial" w:cs="Arial"/>
          <w:color w:val="000000" w:themeColor="text1"/>
        </w:rPr>
        <w:t>professional</w:t>
      </w:r>
      <w:r w:rsidR="0066013C" w:rsidRPr="0028153A">
        <w:rPr>
          <w:rFonts w:ascii="Arial" w:hAnsi="Arial" w:cs="Arial"/>
          <w:color w:val="000000" w:themeColor="text1"/>
        </w:rPr>
        <w:t>s</w:t>
      </w:r>
      <w:r w:rsidR="004739EE" w:rsidRPr="0028153A">
        <w:rPr>
          <w:rFonts w:ascii="Arial" w:hAnsi="Arial" w:cs="Arial"/>
          <w:color w:val="000000" w:themeColor="text1"/>
        </w:rPr>
        <w:t xml:space="preserve"> do not understand the roles and r</w:t>
      </w:r>
      <w:r w:rsidR="00CC1AC6" w:rsidRPr="0028153A">
        <w:rPr>
          <w:rFonts w:ascii="Arial" w:hAnsi="Arial" w:cs="Arial"/>
          <w:color w:val="000000" w:themeColor="text1"/>
        </w:rPr>
        <w:t>esponsibility</w:t>
      </w:r>
      <w:r w:rsidR="004739EE" w:rsidRPr="0028153A">
        <w:rPr>
          <w:rFonts w:ascii="Arial" w:hAnsi="Arial" w:cs="Arial"/>
          <w:color w:val="000000" w:themeColor="text1"/>
        </w:rPr>
        <w:t xml:space="preserve"> from their colleagues. </w:t>
      </w:r>
      <w:r w:rsidR="00CC1AC6" w:rsidRPr="0028153A">
        <w:rPr>
          <w:rFonts w:ascii="Arial" w:hAnsi="Arial" w:cs="Arial"/>
          <w:color w:val="000000" w:themeColor="text1"/>
        </w:rPr>
        <w:t>The lack of understanding</w:t>
      </w:r>
      <w:r w:rsidR="0066013C" w:rsidRPr="0028153A">
        <w:rPr>
          <w:rFonts w:ascii="Arial" w:hAnsi="Arial" w:cs="Arial"/>
          <w:color w:val="000000" w:themeColor="text1"/>
        </w:rPr>
        <w:t xml:space="preserve"> and</w:t>
      </w:r>
      <w:r w:rsidR="00CC1AC6" w:rsidRPr="0028153A">
        <w:rPr>
          <w:rFonts w:ascii="Arial" w:hAnsi="Arial" w:cs="Arial"/>
          <w:color w:val="000000" w:themeColor="text1"/>
        </w:rPr>
        <w:t xml:space="preserve"> the importance of communication can create problems during meetings, especially when an individual need</w:t>
      </w:r>
      <w:r w:rsidR="0066013C" w:rsidRPr="0028153A">
        <w:rPr>
          <w:rFonts w:ascii="Arial" w:hAnsi="Arial" w:cs="Arial"/>
          <w:color w:val="000000" w:themeColor="text1"/>
        </w:rPr>
        <w:t>s</w:t>
      </w:r>
      <w:r w:rsidR="00CC1AC6" w:rsidRPr="0028153A">
        <w:rPr>
          <w:rFonts w:ascii="Arial" w:hAnsi="Arial" w:cs="Arial"/>
          <w:color w:val="000000" w:themeColor="text1"/>
        </w:rPr>
        <w:t xml:space="preserve"> fast and responsive support. This may lead to incomplete judgments or decision due to a lack of knowledge (</w:t>
      </w:r>
      <w:r w:rsidR="00CB3555" w:rsidRPr="0028153A">
        <w:rPr>
          <w:rFonts w:ascii="Arial" w:hAnsi="Arial" w:cs="Arial"/>
          <w:color w:val="000000" w:themeColor="text1"/>
        </w:rPr>
        <w:t xml:space="preserve">The Government,2003 pp.1-101.). </w:t>
      </w:r>
      <w:r w:rsidR="001E3C22" w:rsidRPr="0028153A">
        <w:rPr>
          <w:rFonts w:ascii="Arial" w:hAnsi="Arial" w:cs="Arial"/>
          <w:color w:val="000000" w:themeColor="text1"/>
        </w:rPr>
        <w:t>All</w:t>
      </w:r>
      <w:r w:rsidR="00CC1AC6" w:rsidRPr="0028153A">
        <w:rPr>
          <w:rFonts w:ascii="Arial" w:hAnsi="Arial" w:cs="Arial"/>
          <w:color w:val="000000" w:themeColor="text1"/>
        </w:rPr>
        <w:t xml:space="preserve"> prof</w:t>
      </w:r>
      <w:r w:rsidR="000B1B1B" w:rsidRPr="0028153A">
        <w:rPr>
          <w:rFonts w:ascii="Arial" w:hAnsi="Arial" w:cs="Arial"/>
          <w:color w:val="000000" w:themeColor="text1"/>
        </w:rPr>
        <w:t>essions</w:t>
      </w:r>
      <w:r w:rsidR="00CC1AC6" w:rsidRPr="0028153A">
        <w:rPr>
          <w:rFonts w:ascii="Arial" w:hAnsi="Arial" w:cs="Arial"/>
          <w:color w:val="000000" w:themeColor="text1"/>
        </w:rPr>
        <w:t xml:space="preserve"> would be unable to achieve the possible benefits that individuals require. In addition to this, when a lack of communication occurs, it may cause faults in critical patient records</w:t>
      </w:r>
      <w:r w:rsidR="0060724F" w:rsidRPr="0028153A">
        <w:rPr>
          <w:rFonts w:ascii="Arial" w:hAnsi="Arial" w:cs="Arial"/>
          <w:color w:val="000000" w:themeColor="text1"/>
        </w:rPr>
        <w:t>, for example i</w:t>
      </w:r>
      <w:r w:rsidR="00CC1AC6" w:rsidRPr="0028153A">
        <w:rPr>
          <w:rFonts w:ascii="Arial" w:hAnsi="Arial" w:cs="Arial"/>
          <w:color w:val="000000" w:themeColor="text1"/>
        </w:rPr>
        <w:t>f a professional</w:t>
      </w:r>
      <w:r w:rsidR="001E3C22" w:rsidRPr="0028153A">
        <w:rPr>
          <w:rFonts w:ascii="Arial" w:hAnsi="Arial" w:cs="Arial"/>
          <w:color w:val="000000" w:themeColor="text1"/>
        </w:rPr>
        <w:t xml:space="preserve"> f</w:t>
      </w:r>
      <w:r w:rsidR="00CC1AC6" w:rsidRPr="0028153A">
        <w:rPr>
          <w:rFonts w:ascii="Arial" w:hAnsi="Arial" w:cs="Arial"/>
          <w:color w:val="000000" w:themeColor="text1"/>
        </w:rPr>
        <w:t>ail</w:t>
      </w:r>
      <w:r w:rsidR="0028153A">
        <w:rPr>
          <w:rFonts w:ascii="Arial" w:hAnsi="Arial" w:cs="Arial"/>
          <w:color w:val="000000" w:themeColor="text1"/>
        </w:rPr>
        <w:t>ed</w:t>
      </w:r>
      <w:r w:rsidR="0066013C" w:rsidRPr="0028153A">
        <w:rPr>
          <w:rFonts w:ascii="Arial" w:hAnsi="Arial" w:cs="Arial"/>
          <w:color w:val="000000" w:themeColor="text1"/>
        </w:rPr>
        <w:t xml:space="preserve"> </w:t>
      </w:r>
      <w:r w:rsidR="00CC1AC6" w:rsidRPr="0028153A">
        <w:rPr>
          <w:rFonts w:ascii="Arial" w:hAnsi="Arial" w:cs="Arial"/>
          <w:color w:val="000000" w:themeColor="text1"/>
        </w:rPr>
        <w:t xml:space="preserve">to log a recorded event, </w:t>
      </w:r>
      <w:r w:rsidR="0060724F" w:rsidRPr="0028153A">
        <w:rPr>
          <w:rFonts w:ascii="Arial" w:hAnsi="Arial" w:cs="Arial"/>
          <w:color w:val="000000" w:themeColor="text1"/>
        </w:rPr>
        <w:t>this could seem like</w:t>
      </w:r>
      <w:r w:rsidR="000B1B1B" w:rsidRPr="0028153A">
        <w:rPr>
          <w:rFonts w:ascii="Arial" w:hAnsi="Arial" w:cs="Arial"/>
          <w:color w:val="000000" w:themeColor="text1"/>
        </w:rPr>
        <w:t xml:space="preserve"> ‘</w:t>
      </w:r>
      <w:r w:rsidR="00CC1AC6" w:rsidRPr="0028153A">
        <w:rPr>
          <w:rFonts w:ascii="Arial" w:hAnsi="Arial" w:cs="Arial"/>
          <w:color w:val="000000" w:themeColor="text1"/>
        </w:rPr>
        <w:t>it d</w:t>
      </w:r>
      <w:r w:rsidR="000B1B1B" w:rsidRPr="0028153A">
        <w:rPr>
          <w:rFonts w:ascii="Arial" w:hAnsi="Arial" w:cs="Arial"/>
          <w:color w:val="000000" w:themeColor="text1"/>
        </w:rPr>
        <w:t>id not</w:t>
      </w:r>
      <w:r w:rsidR="00CC1AC6" w:rsidRPr="0028153A">
        <w:rPr>
          <w:rFonts w:ascii="Arial" w:hAnsi="Arial" w:cs="Arial"/>
          <w:color w:val="000000" w:themeColor="text1"/>
        </w:rPr>
        <w:t xml:space="preserve"> happen’.</w:t>
      </w:r>
      <w:r w:rsidR="00CC1AC6" w:rsidRPr="0028153A">
        <w:rPr>
          <w:color w:val="000000" w:themeColor="text1"/>
        </w:rPr>
        <w:t xml:space="preserve"> </w:t>
      </w:r>
      <w:r w:rsidR="00CC1AC6" w:rsidRPr="0028153A">
        <w:rPr>
          <w:rFonts w:ascii="Arial" w:hAnsi="Arial" w:cs="Arial"/>
          <w:color w:val="000000" w:themeColor="text1"/>
        </w:rPr>
        <w:t>Missed services and failed reported files will result in criminal investigations due to a lack of due consideration and commitment to the individuals care plan. Professionals must have shared respect between various organisations to build stronger working relationships and contact standards amongst peers</w:t>
      </w:r>
      <w:r w:rsidR="00D169EF" w:rsidRPr="0028153A">
        <w:rPr>
          <w:rFonts w:ascii="Arial" w:hAnsi="Arial" w:cs="Arial"/>
          <w:color w:val="000000" w:themeColor="text1"/>
        </w:rPr>
        <w:t xml:space="preserve"> (</w:t>
      </w:r>
      <w:r w:rsidR="00D47EE0" w:rsidRPr="0028153A">
        <w:rPr>
          <w:rFonts w:ascii="Arial" w:hAnsi="Arial" w:cs="Arial"/>
          <w:color w:val="000000" w:themeColor="text1"/>
        </w:rPr>
        <w:t>The Government</w:t>
      </w:r>
      <w:r w:rsidR="00D169EF" w:rsidRPr="0028153A">
        <w:rPr>
          <w:rFonts w:ascii="Arial" w:hAnsi="Arial" w:cs="Arial"/>
          <w:color w:val="000000" w:themeColor="text1"/>
        </w:rPr>
        <w:t xml:space="preserve">, 2014). </w:t>
      </w:r>
    </w:p>
    <w:p w14:paraId="27FA2DEA" w14:textId="77777777" w:rsidR="001E3C22" w:rsidRPr="0028153A" w:rsidRDefault="005D7C61" w:rsidP="0028153A">
      <w:pPr>
        <w:spacing w:line="360" w:lineRule="auto"/>
        <w:jc w:val="both"/>
        <w:rPr>
          <w:rFonts w:ascii="Arial" w:hAnsi="Arial" w:cs="Arial"/>
          <w:color w:val="000000" w:themeColor="text1"/>
        </w:rPr>
      </w:pPr>
      <w:r w:rsidRPr="0028153A">
        <w:rPr>
          <w:rFonts w:ascii="Arial" w:hAnsi="Arial" w:cs="Arial"/>
          <w:color w:val="000000" w:themeColor="text1"/>
        </w:rPr>
        <w:t>Another advantage is the access to the referral systems. This ensures that anytime a person needs specific care, the specialists will also have access to the experts who will make it possible. The fast access to referrals, ensures that there are fewer gaps, and all recovery procedures will begin right away to ensure the proper restoration of the individuals wellbeing</w:t>
      </w:r>
      <w:r w:rsidR="00D169EF" w:rsidRPr="0028153A">
        <w:rPr>
          <w:rFonts w:ascii="Arial" w:hAnsi="Arial" w:cs="Arial"/>
          <w:color w:val="000000" w:themeColor="text1"/>
        </w:rPr>
        <w:t xml:space="preserve"> (SCIE,2020)</w:t>
      </w:r>
      <w:r w:rsidRPr="0028153A">
        <w:rPr>
          <w:rFonts w:ascii="Arial" w:hAnsi="Arial" w:cs="Arial"/>
          <w:color w:val="000000" w:themeColor="text1"/>
        </w:rPr>
        <w:t xml:space="preserve">. However, the disadvantage of this is </w:t>
      </w:r>
      <w:r w:rsidR="00B70F69" w:rsidRPr="0028153A">
        <w:rPr>
          <w:rFonts w:ascii="Arial" w:hAnsi="Arial" w:cs="Arial"/>
          <w:color w:val="000000" w:themeColor="text1"/>
        </w:rPr>
        <w:t>there are many problem</w:t>
      </w:r>
      <w:r w:rsidR="000B1B1B" w:rsidRPr="0028153A">
        <w:rPr>
          <w:rFonts w:ascii="Arial" w:hAnsi="Arial" w:cs="Arial"/>
          <w:color w:val="000000" w:themeColor="text1"/>
        </w:rPr>
        <w:t>s</w:t>
      </w:r>
      <w:r w:rsidR="00B70F69" w:rsidRPr="0028153A">
        <w:rPr>
          <w:rFonts w:ascii="Arial" w:hAnsi="Arial" w:cs="Arial"/>
          <w:color w:val="000000" w:themeColor="text1"/>
        </w:rPr>
        <w:t xml:space="preserve"> within </w:t>
      </w:r>
      <w:r w:rsidR="000B1B1B" w:rsidRPr="0028153A">
        <w:rPr>
          <w:rFonts w:ascii="Arial" w:hAnsi="Arial" w:cs="Arial"/>
          <w:color w:val="000000" w:themeColor="text1"/>
        </w:rPr>
        <w:t>m</w:t>
      </w:r>
      <w:r w:rsidR="00B70F69" w:rsidRPr="0028153A">
        <w:rPr>
          <w:rFonts w:ascii="Arial" w:hAnsi="Arial" w:cs="Arial"/>
          <w:color w:val="000000" w:themeColor="text1"/>
        </w:rPr>
        <w:t xml:space="preserve">ulti-agency </w:t>
      </w:r>
      <w:r w:rsidR="000B1B1B" w:rsidRPr="0028153A">
        <w:rPr>
          <w:rFonts w:ascii="Arial" w:hAnsi="Arial" w:cs="Arial"/>
          <w:color w:val="000000" w:themeColor="text1"/>
        </w:rPr>
        <w:t>such as,</w:t>
      </w:r>
      <w:r w:rsidR="00B70F69" w:rsidRPr="0028153A">
        <w:rPr>
          <w:rFonts w:ascii="Arial" w:hAnsi="Arial" w:cs="Arial"/>
          <w:color w:val="000000" w:themeColor="text1"/>
        </w:rPr>
        <w:t xml:space="preserve"> the amount of time pressure that is </w:t>
      </w:r>
      <w:r w:rsidR="00B70F69" w:rsidRPr="0028153A">
        <w:rPr>
          <w:rFonts w:ascii="Arial" w:hAnsi="Arial" w:cs="Arial"/>
          <w:color w:val="000000" w:themeColor="text1"/>
        </w:rPr>
        <w:lastRenderedPageBreak/>
        <w:t>involved in delivering successful programmes at a high level of care. When working with such a large team of professionals, it is crucial that professionals handle their time efficiently</w:t>
      </w:r>
      <w:r w:rsidR="004B7C97" w:rsidRPr="0028153A">
        <w:rPr>
          <w:rFonts w:ascii="Helvetica" w:hAnsi="Helvetica"/>
          <w:b/>
          <w:bCs/>
          <w:color w:val="000000" w:themeColor="text1"/>
          <w:sz w:val="36"/>
          <w:szCs w:val="36"/>
        </w:rPr>
        <w:t xml:space="preserve"> </w:t>
      </w:r>
      <w:r w:rsidR="004B7C97" w:rsidRPr="0028153A">
        <w:rPr>
          <w:rFonts w:ascii="Arial" w:hAnsi="Arial" w:cs="Arial"/>
          <w:color w:val="000000" w:themeColor="text1"/>
        </w:rPr>
        <w:t>(Atkinson</w:t>
      </w:r>
      <w:r w:rsidR="006A5EF0" w:rsidRPr="0028153A">
        <w:rPr>
          <w:rFonts w:ascii="Arial" w:hAnsi="Arial" w:cs="Arial"/>
          <w:color w:val="000000" w:themeColor="text1"/>
        </w:rPr>
        <w:t xml:space="preserve"> et al,</w:t>
      </w:r>
      <w:r w:rsidR="004B7C97" w:rsidRPr="0028153A">
        <w:rPr>
          <w:rFonts w:ascii="Arial" w:hAnsi="Arial" w:cs="Arial"/>
          <w:color w:val="000000" w:themeColor="text1"/>
        </w:rPr>
        <w:t>2002</w:t>
      </w:r>
      <w:r w:rsidR="00CB3555" w:rsidRPr="0028153A">
        <w:rPr>
          <w:rFonts w:ascii="Arial" w:hAnsi="Arial" w:cs="Arial"/>
          <w:color w:val="000000" w:themeColor="text1"/>
        </w:rPr>
        <w:t xml:space="preserve"> pp.1-226.</w:t>
      </w:r>
      <w:r w:rsidR="004B7C97" w:rsidRPr="0028153A">
        <w:rPr>
          <w:rFonts w:ascii="Arial" w:hAnsi="Arial" w:cs="Arial"/>
          <w:color w:val="000000" w:themeColor="text1"/>
        </w:rPr>
        <w:t>).</w:t>
      </w:r>
      <w:r w:rsidR="00B70F69" w:rsidRPr="0028153A">
        <w:rPr>
          <w:color w:val="000000" w:themeColor="text1"/>
        </w:rPr>
        <w:t xml:space="preserve"> </w:t>
      </w:r>
      <w:r w:rsidR="00B70F69" w:rsidRPr="0028153A">
        <w:rPr>
          <w:rFonts w:ascii="Arial" w:hAnsi="Arial" w:cs="Arial"/>
          <w:color w:val="000000" w:themeColor="text1"/>
        </w:rPr>
        <w:t>They need to communicate not only with the user, but also to other team members.</w:t>
      </w:r>
      <w:r w:rsidR="001E3C22" w:rsidRPr="0028153A">
        <w:rPr>
          <w:rFonts w:ascii="Arial" w:hAnsi="Arial" w:cs="Arial"/>
          <w:color w:val="000000" w:themeColor="text1"/>
        </w:rPr>
        <w:t xml:space="preserve"> All </w:t>
      </w:r>
      <w:r w:rsidR="000B1B1B" w:rsidRPr="0028153A">
        <w:rPr>
          <w:rFonts w:ascii="Arial" w:hAnsi="Arial" w:cs="Arial"/>
          <w:color w:val="000000" w:themeColor="text1"/>
        </w:rPr>
        <w:t>profession</w:t>
      </w:r>
      <w:r w:rsidR="006A5EF0" w:rsidRPr="0028153A">
        <w:rPr>
          <w:rFonts w:ascii="Arial" w:hAnsi="Arial" w:cs="Arial"/>
          <w:color w:val="000000" w:themeColor="text1"/>
        </w:rPr>
        <w:t>s</w:t>
      </w:r>
      <w:r w:rsidR="000B1B1B" w:rsidRPr="0028153A">
        <w:rPr>
          <w:rFonts w:ascii="Arial" w:hAnsi="Arial" w:cs="Arial"/>
          <w:color w:val="000000" w:themeColor="text1"/>
        </w:rPr>
        <w:t xml:space="preserve"> </w:t>
      </w:r>
      <w:r w:rsidR="00B70F69" w:rsidRPr="0028153A">
        <w:rPr>
          <w:rFonts w:ascii="Arial" w:hAnsi="Arial" w:cs="Arial"/>
          <w:color w:val="000000" w:themeColor="text1"/>
        </w:rPr>
        <w:t>must stay up to date on any changes that have happened to the care or service arrangements. It is also critical that throughout modern society, multidisciplinary teams are made up of professionals of all types of backgrounds and ethnicity</w:t>
      </w:r>
      <w:r w:rsidR="004B7C97" w:rsidRPr="0028153A">
        <w:rPr>
          <w:rFonts w:ascii="Arial" w:hAnsi="Arial" w:cs="Arial"/>
          <w:color w:val="000000" w:themeColor="text1"/>
        </w:rPr>
        <w:t xml:space="preserve"> (SCIE,2018)</w:t>
      </w:r>
      <w:r w:rsidR="00B70F69" w:rsidRPr="0028153A">
        <w:rPr>
          <w:rFonts w:ascii="Arial" w:hAnsi="Arial" w:cs="Arial"/>
          <w:color w:val="000000" w:themeColor="text1"/>
        </w:rPr>
        <w:t>.</w:t>
      </w:r>
      <w:r w:rsidR="001E3C22" w:rsidRPr="0028153A">
        <w:rPr>
          <w:rFonts w:ascii="Arial" w:hAnsi="Arial" w:cs="Arial"/>
          <w:color w:val="000000" w:themeColor="text1"/>
        </w:rPr>
        <w:t xml:space="preserve"> Royal College of Speech and Language Therapists </w:t>
      </w:r>
      <w:r w:rsidR="003F5025" w:rsidRPr="0028153A">
        <w:rPr>
          <w:rFonts w:ascii="Arial" w:hAnsi="Arial" w:cs="Arial"/>
          <w:color w:val="000000" w:themeColor="text1"/>
        </w:rPr>
        <w:t>(N.</w:t>
      </w:r>
      <w:r w:rsidR="0060724F" w:rsidRPr="0028153A">
        <w:rPr>
          <w:rFonts w:ascii="Arial" w:hAnsi="Arial" w:cs="Arial"/>
          <w:color w:val="000000" w:themeColor="text1"/>
        </w:rPr>
        <w:t xml:space="preserve"> </w:t>
      </w:r>
      <w:r w:rsidR="003F5025" w:rsidRPr="0028153A">
        <w:rPr>
          <w:rFonts w:ascii="Arial" w:hAnsi="Arial" w:cs="Arial"/>
          <w:color w:val="000000" w:themeColor="text1"/>
        </w:rPr>
        <w:t xml:space="preserve">D) </w:t>
      </w:r>
      <w:r w:rsidR="001E3C22" w:rsidRPr="0028153A">
        <w:rPr>
          <w:rFonts w:ascii="Arial" w:hAnsi="Arial" w:cs="Arial"/>
          <w:color w:val="000000" w:themeColor="text1"/>
        </w:rPr>
        <w:t>states that:</w:t>
      </w:r>
    </w:p>
    <w:p w14:paraId="43C02760" w14:textId="77777777" w:rsidR="0028153A" w:rsidRPr="0028153A" w:rsidRDefault="0028153A" w:rsidP="0028153A">
      <w:pPr>
        <w:spacing w:line="360" w:lineRule="auto"/>
        <w:jc w:val="both"/>
        <w:rPr>
          <w:rFonts w:ascii="Arial" w:hAnsi="Arial" w:cs="Arial"/>
          <w:color w:val="000000" w:themeColor="text1"/>
        </w:rPr>
      </w:pPr>
    </w:p>
    <w:p w14:paraId="3DB35EA6" w14:textId="77777777" w:rsidR="001E3C22" w:rsidRPr="0028153A" w:rsidRDefault="001E3C22" w:rsidP="0028153A">
      <w:pPr>
        <w:spacing w:line="360" w:lineRule="auto"/>
        <w:ind w:left="284" w:right="284"/>
        <w:jc w:val="both"/>
        <w:rPr>
          <w:rFonts w:ascii="Arial" w:hAnsi="Arial" w:cs="Arial"/>
          <w:color w:val="000000" w:themeColor="text1"/>
        </w:rPr>
      </w:pPr>
      <w:r w:rsidRPr="0028153A">
        <w:rPr>
          <w:rFonts w:ascii="Arial" w:hAnsi="Arial" w:cs="Arial"/>
          <w:color w:val="000000" w:themeColor="text1"/>
        </w:rPr>
        <w:t>‘children living in poverty suffer disproportionately from transient early language delay... There has been significant progress in Wales in recent years on early language development. However, we remain concerned that many young children living in poverty in Wales are unable to access the support offered by Flying Start given the limitations around outreach. Too many are entering school without the speech, language and communication skills needed to fully access the Foundation Phase’ (National Assembly Wales, 2018).</w:t>
      </w:r>
    </w:p>
    <w:p w14:paraId="2542D8CD" w14:textId="77777777" w:rsidR="001E3C22" w:rsidRPr="004B7C97" w:rsidRDefault="001E3C22" w:rsidP="004B7C97">
      <w:pPr>
        <w:spacing w:before="100" w:beforeAutospacing="1" w:after="100" w:afterAutospacing="1" w:line="360" w:lineRule="auto"/>
        <w:jc w:val="both"/>
        <w:rPr>
          <w:rFonts w:ascii="Arial" w:hAnsi="Arial" w:cs="Arial"/>
          <w:color w:val="FF0000"/>
        </w:rPr>
      </w:pPr>
    </w:p>
    <w:p w14:paraId="108409CA" w14:textId="77777777" w:rsidR="004F5EC0" w:rsidRDefault="004F5EC0" w:rsidP="00615DC0">
      <w:pPr>
        <w:rPr>
          <w:rFonts w:ascii="Arial" w:hAnsi="Arial" w:cs="Arial"/>
          <w:i/>
          <w:iCs/>
          <w:color w:val="000000" w:themeColor="text1"/>
          <w:sz w:val="28"/>
          <w:szCs w:val="28"/>
          <w:u w:val="single"/>
        </w:rPr>
      </w:pPr>
    </w:p>
    <w:p w14:paraId="347851A4" w14:textId="77777777" w:rsidR="004F5EC0" w:rsidRDefault="004F5EC0" w:rsidP="00615DC0">
      <w:pPr>
        <w:rPr>
          <w:rFonts w:ascii="Arial" w:hAnsi="Arial" w:cs="Arial"/>
          <w:i/>
          <w:iCs/>
          <w:color w:val="000000" w:themeColor="text1"/>
          <w:sz w:val="28"/>
          <w:szCs w:val="28"/>
          <w:u w:val="single"/>
        </w:rPr>
      </w:pPr>
    </w:p>
    <w:p w14:paraId="06E0D075" w14:textId="77777777" w:rsidR="004F5EC0" w:rsidRDefault="004F5EC0" w:rsidP="00615DC0">
      <w:pPr>
        <w:rPr>
          <w:rFonts w:ascii="Arial" w:hAnsi="Arial" w:cs="Arial"/>
          <w:i/>
          <w:iCs/>
          <w:color w:val="000000" w:themeColor="text1"/>
          <w:sz w:val="28"/>
          <w:szCs w:val="28"/>
          <w:u w:val="single"/>
        </w:rPr>
      </w:pPr>
    </w:p>
    <w:p w14:paraId="79A9BDBD" w14:textId="77777777" w:rsidR="004F5EC0" w:rsidRDefault="004F5EC0" w:rsidP="00615DC0">
      <w:pPr>
        <w:rPr>
          <w:rFonts w:ascii="Arial" w:hAnsi="Arial" w:cs="Arial"/>
          <w:i/>
          <w:iCs/>
          <w:color w:val="000000" w:themeColor="text1"/>
          <w:sz w:val="28"/>
          <w:szCs w:val="28"/>
          <w:u w:val="single"/>
        </w:rPr>
      </w:pPr>
    </w:p>
    <w:p w14:paraId="7FE1066C" w14:textId="77777777" w:rsidR="004F5EC0" w:rsidRDefault="004F5EC0" w:rsidP="00615DC0">
      <w:pPr>
        <w:rPr>
          <w:rFonts w:ascii="Arial" w:hAnsi="Arial" w:cs="Arial"/>
          <w:i/>
          <w:iCs/>
          <w:color w:val="000000" w:themeColor="text1"/>
          <w:sz w:val="28"/>
          <w:szCs w:val="28"/>
          <w:u w:val="single"/>
        </w:rPr>
      </w:pPr>
    </w:p>
    <w:p w14:paraId="76C06CB8" w14:textId="77777777" w:rsidR="004F5EC0" w:rsidRDefault="004F5EC0" w:rsidP="00615DC0">
      <w:pPr>
        <w:rPr>
          <w:rFonts w:ascii="Arial" w:hAnsi="Arial" w:cs="Arial"/>
          <w:i/>
          <w:iCs/>
          <w:color w:val="000000" w:themeColor="text1"/>
          <w:sz w:val="28"/>
          <w:szCs w:val="28"/>
          <w:u w:val="single"/>
        </w:rPr>
      </w:pPr>
    </w:p>
    <w:p w14:paraId="4F17C90D" w14:textId="77777777" w:rsidR="004F5EC0" w:rsidRDefault="004F5EC0" w:rsidP="00615DC0">
      <w:pPr>
        <w:rPr>
          <w:rFonts w:ascii="Arial" w:hAnsi="Arial" w:cs="Arial"/>
          <w:i/>
          <w:iCs/>
          <w:color w:val="000000" w:themeColor="text1"/>
          <w:sz w:val="28"/>
          <w:szCs w:val="28"/>
          <w:u w:val="single"/>
        </w:rPr>
      </w:pPr>
    </w:p>
    <w:p w14:paraId="5E88DB73" w14:textId="77777777" w:rsidR="004F5EC0" w:rsidRDefault="004F5EC0" w:rsidP="00615DC0">
      <w:pPr>
        <w:rPr>
          <w:rFonts w:ascii="Arial" w:hAnsi="Arial" w:cs="Arial"/>
          <w:i/>
          <w:iCs/>
          <w:color w:val="000000" w:themeColor="text1"/>
          <w:sz w:val="28"/>
          <w:szCs w:val="28"/>
          <w:u w:val="single"/>
        </w:rPr>
      </w:pPr>
    </w:p>
    <w:p w14:paraId="4357C1EA" w14:textId="77777777" w:rsidR="004F5EC0" w:rsidRDefault="004F5EC0" w:rsidP="00615DC0">
      <w:pPr>
        <w:rPr>
          <w:rFonts w:ascii="Arial" w:hAnsi="Arial" w:cs="Arial"/>
          <w:i/>
          <w:iCs/>
          <w:color w:val="000000" w:themeColor="text1"/>
          <w:sz w:val="28"/>
          <w:szCs w:val="28"/>
          <w:u w:val="single"/>
        </w:rPr>
      </w:pPr>
    </w:p>
    <w:p w14:paraId="18B70082" w14:textId="77777777" w:rsidR="004F5EC0" w:rsidRDefault="004F5EC0" w:rsidP="00615DC0">
      <w:pPr>
        <w:rPr>
          <w:rFonts w:ascii="Arial" w:hAnsi="Arial" w:cs="Arial"/>
          <w:i/>
          <w:iCs/>
          <w:color w:val="000000" w:themeColor="text1"/>
          <w:sz w:val="28"/>
          <w:szCs w:val="28"/>
          <w:u w:val="single"/>
        </w:rPr>
      </w:pPr>
    </w:p>
    <w:p w14:paraId="3F9B2E2E" w14:textId="77777777" w:rsidR="004F5EC0" w:rsidRDefault="004F5EC0" w:rsidP="00615DC0">
      <w:pPr>
        <w:rPr>
          <w:rFonts w:ascii="Arial" w:hAnsi="Arial" w:cs="Arial"/>
          <w:i/>
          <w:iCs/>
          <w:color w:val="000000" w:themeColor="text1"/>
          <w:sz w:val="28"/>
          <w:szCs w:val="28"/>
          <w:u w:val="single"/>
        </w:rPr>
      </w:pPr>
    </w:p>
    <w:p w14:paraId="3F4761F8" w14:textId="77777777" w:rsidR="00DD386A" w:rsidRDefault="00DD386A" w:rsidP="00615DC0">
      <w:pPr>
        <w:rPr>
          <w:rFonts w:ascii="Arial" w:hAnsi="Arial" w:cs="Arial"/>
          <w:i/>
          <w:iCs/>
          <w:color w:val="000000" w:themeColor="text1"/>
          <w:sz w:val="28"/>
          <w:szCs w:val="28"/>
          <w:u w:val="single"/>
        </w:rPr>
      </w:pPr>
    </w:p>
    <w:p w14:paraId="308636F8" w14:textId="77777777" w:rsidR="00DD386A" w:rsidRDefault="00DD386A" w:rsidP="00615DC0">
      <w:pPr>
        <w:rPr>
          <w:rFonts w:ascii="Arial" w:hAnsi="Arial" w:cs="Arial"/>
          <w:i/>
          <w:iCs/>
          <w:color w:val="000000" w:themeColor="text1"/>
          <w:sz w:val="28"/>
          <w:szCs w:val="28"/>
          <w:u w:val="single"/>
        </w:rPr>
      </w:pPr>
    </w:p>
    <w:p w14:paraId="27F793B3" w14:textId="77777777" w:rsidR="00DD386A" w:rsidRDefault="00DD386A" w:rsidP="00615DC0">
      <w:pPr>
        <w:rPr>
          <w:rFonts w:ascii="Arial" w:hAnsi="Arial" w:cs="Arial"/>
          <w:i/>
          <w:iCs/>
          <w:color w:val="000000" w:themeColor="text1"/>
          <w:sz w:val="28"/>
          <w:szCs w:val="28"/>
          <w:u w:val="single"/>
        </w:rPr>
      </w:pPr>
    </w:p>
    <w:p w14:paraId="5FE9F811" w14:textId="77777777" w:rsidR="00DD386A" w:rsidRDefault="00DD386A" w:rsidP="00615DC0">
      <w:pPr>
        <w:rPr>
          <w:rFonts w:ascii="Arial" w:hAnsi="Arial" w:cs="Arial"/>
          <w:i/>
          <w:iCs/>
          <w:color w:val="000000" w:themeColor="text1"/>
          <w:sz w:val="28"/>
          <w:szCs w:val="28"/>
          <w:u w:val="single"/>
        </w:rPr>
      </w:pPr>
    </w:p>
    <w:p w14:paraId="2DDE8D4D" w14:textId="77777777" w:rsidR="00DD386A" w:rsidRDefault="00DD386A" w:rsidP="00615DC0">
      <w:pPr>
        <w:rPr>
          <w:rFonts w:ascii="Arial" w:hAnsi="Arial" w:cs="Arial"/>
          <w:i/>
          <w:iCs/>
          <w:color w:val="000000" w:themeColor="text1"/>
          <w:sz w:val="28"/>
          <w:szCs w:val="28"/>
          <w:u w:val="single"/>
        </w:rPr>
      </w:pPr>
    </w:p>
    <w:p w14:paraId="4DDF96BE" w14:textId="77777777" w:rsidR="00DD386A" w:rsidRDefault="00DD386A" w:rsidP="00615DC0">
      <w:pPr>
        <w:rPr>
          <w:rFonts w:ascii="Arial" w:hAnsi="Arial" w:cs="Arial"/>
          <w:i/>
          <w:iCs/>
          <w:color w:val="000000" w:themeColor="text1"/>
          <w:sz w:val="28"/>
          <w:szCs w:val="28"/>
          <w:u w:val="single"/>
        </w:rPr>
      </w:pPr>
    </w:p>
    <w:p w14:paraId="15A6D3B6" w14:textId="77777777" w:rsidR="0060724F" w:rsidRDefault="0060724F" w:rsidP="00615DC0">
      <w:pPr>
        <w:rPr>
          <w:rFonts w:ascii="Arial" w:hAnsi="Arial" w:cs="Arial"/>
          <w:color w:val="000000" w:themeColor="text1"/>
          <w:sz w:val="28"/>
          <w:szCs w:val="28"/>
          <w:u w:val="single"/>
        </w:rPr>
      </w:pPr>
    </w:p>
    <w:p w14:paraId="3C14BB0B" w14:textId="77777777" w:rsidR="0060724F" w:rsidRDefault="0060724F" w:rsidP="00615DC0">
      <w:pPr>
        <w:rPr>
          <w:rFonts w:ascii="Arial" w:hAnsi="Arial" w:cs="Arial"/>
          <w:color w:val="000000" w:themeColor="text1"/>
          <w:sz w:val="28"/>
          <w:szCs w:val="28"/>
          <w:u w:val="single"/>
        </w:rPr>
      </w:pPr>
    </w:p>
    <w:p w14:paraId="02586B3E" w14:textId="77777777" w:rsidR="0060724F" w:rsidRDefault="0060724F" w:rsidP="00615DC0">
      <w:pPr>
        <w:rPr>
          <w:rFonts w:ascii="Arial" w:hAnsi="Arial" w:cs="Arial"/>
          <w:color w:val="000000" w:themeColor="text1"/>
          <w:sz w:val="28"/>
          <w:szCs w:val="28"/>
          <w:u w:val="single"/>
        </w:rPr>
      </w:pPr>
    </w:p>
    <w:p w14:paraId="1516DFA0" w14:textId="77777777" w:rsidR="006A566C" w:rsidRPr="00DD386A" w:rsidRDefault="00BA3441" w:rsidP="00615DC0">
      <w:pPr>
        <w:rPr>
          <w:rFonts w:ascii="Arial" w:hAnsi="Arial" w:cs="Arial"/>
          <w:color w:val="000000" w:themeColor="text1"/>
          <w:sz w:val="28"/>
          <w:szCs w:val="28"/>
          <w:u w:val="single"/>
        </w:rPr>
      </w:pPr>
      <w:r w:rsidRPr="00DD386A">
        <w:rPr>
          <w:rFonts w:ascii="Arial" w:hAnsi="Arial" w:cs="Arial"/>
          <w:color w:val="000000" w:themeColor="text1"/>
          <w:sz w:val="28"/>
          <w:szCs w:val="28"/>
          <w:u w:val="single"/>
        </w:rPr>
        <w:t>Background to your chosen service</w:t>
      </w:r>
      <w:r w:rsidR="007078EA" w:rsidRPr="00DD386A">
        <w:rPr>
          <w:rFonts w:ascii="Arial" w:hAnsi="Arial" w:cs="Arial"/>
          <w:color w:val="000000" w:themeColor="text1"/>
          <w:sz w:val="28"/>
          <w:szCs w:val="28"/>
          <w:u w:val="single"/>
        </w:rPr>
        <w:t xml:space="preserve"> </w:t>
      </w:r>
    </w:p>
    <w:p w14:paraId="298DB626" w14:textId="77777777" w:rsidR="00244F94" w:rsidRDefault="00244F94" w:rsidP="00615DC0">
      <w:pPr>
        <w:rPr>
          <w:rFonts w:ascii="Arial" w:hAnsi="Arial" w:cs="Arial"/>
          <w:i/>
          <w:iCs/>
          <w:color w:val="000000" w:themeColor="text1"/>
          <w:sz w:val="28"/>
          <w:szCs w:val="28"/>
          <w:u w:val="single"/>
        </w:rPr>
      </w:pPr>
    </w:p>
    <w:p w14:paraId="3C91A30D" w14:textId="77777777" w:rsidR="00884E9F" w:rsidRPr="0028153A" w:rsidRDefault="007078EA" w:rsidP="004B7C97">
      <w:pPr>
        <w:spacing w:line="360" w:lineRule="auto"/>
        <w:jc w:val="both"/>
        <w:rPr>
          <w:rFonts w:ascii="Arial" w:hAnsi="Arial" w:cs="Arial"/>
          <w:color w:val="000000" w:themeColor="text1"/>
        </w:rPr>
      </w:pPr>
      <w:r w:rsidRPr="0028153A">
        <w:rPr>
          <w:rFonts w:ascii="Arial" w:hAnsi="Arial" w:cs="Arial"/>
          <w:color w:val="000000" w:themeColor="text1"/>
        </w:rPr>
        <w:t>This section of the portfolio will be discussing Flying Start</w:t>
      </w:r>
      <w:r w:rsidR="003104EB" w:rsidRPr="0028153A">
        <w:rPr>
          <w:rFonts w:ascii="Arial" w:hAnsi="Arial" w:cs="Arial"/>
          <w:color w:val="000000" w:themeColor="text1"/>
        </w:rPr>
        <w:t xml:space="preserve"> which is </w:t>
      </w:r>
      <w:r w:rsidR="0060724F" w:rsidRPr="0028153A">
        <w:rPr>
          <w:rFonts w:ascii="Arial" w:hAnsi="Arial" w:cs="Arial"/>
          <w:color w:val="000000" w:themeColor="text1"/>
        </w:rPr>
        <w:t xml:space="preserve">part of </w:t>
      </w:r>
      <w:r w:rsidR="003104EB" w:rsidRPr="0028153A">
        <w:rPr>
          <w:rFonts w:ascii="Arial" w:hAnsi="Arial" w:cs="Arial"/>
          <w:color w:val="000000" w:themeColor="text1"/>
        </w:rPr>
        <w:t>a network of multi-agency work</w:t>
      </w:r>
      <w:r w:rsidR="006A5EF0" w:rsidRPr="0028153A">
        <w:rPr>
          <w:rFonts w:ascii="Arial" w:hAnsi="Arial" w:cs="Arial"/>
          <w:color w:val="000000" w:themeColor="text1"/>
        </w:rPr>
        <w:t>ing</w:t>
      </w:r>
      <w:r w:rsidR="003104EB" w:rsidRPr="0028153A">
        <w:rPr>
          <w:rFonts w:ascii="Arial" w:hAnsi="Arial" w:cs="Arial"/>
          <w:color w:val="000000" w:themeColor="text1"/>
        </w:rPr>
        <w:t xml:space="preserve"> with children and their families</w:t>
      </w:r>
      <w:r w:rsidRPr="0028153A">
        <w:rPr>
          <w:rFonts w:ascii="Arial" w:hAnsi="Arial" w:cs="Arial"/>
          <w:color w:val="000000" w:themeColor="text1"/>
        </w:rPr>
        <w:t xml:space="preserve">. Flying Start is an initiative by the Welsh Assembly Government (now the Welsh Government) that seeks to boost the life chances of young children living in some of Wales' most deprived areas. Flying Start was developed in 2006/07 and was expanded from 2012. </w:t>
      </w:r>
      <w:r w:rsidR="00884E9F" w:rsidRPr="0028153A">
        <w:rPr>
          <w:rFonts w:ascii="Arial" w:hAnsi="Arial" w:cs="Arial"/>
          <w:color w:val="000000" w:themeColor="text1"/>
        </w:rPr>
        <w:t>Flying Start is universally accessible within the target area to families with children aged 0-4, the program</w:t>
      </w:r>
      <w:r w:rsidR="000B1B1B" w:rsidRPr="0028153A">
        <w:rPr>
          <w:rFonts w:ascii="Arial" w:hAnsi="Arial" w:cs="Arial"/>
          <w:color w:val="000000" w:themeColor="text1"/>
        </w:rPr>
        <w:t>me</w:t>
      </w:r>
      <w:r w:rsidR="00884E9F" w:rsidRPr="0028153A">
        <w:rPr>
          <w:rFonts w:ascii="Arial" w:hAnsi="Arial" w:cs="Arial"/>
          <w:color w:val="000000" w:themeColor="text1"/>
        </w:rPr>
        <w:t xml:space="preserve"> seeks to provide personalised support based on the needs of the individual family. It may be expected that families with higher levels of needs will receive higher levels of assistance than others from health visitors and referrals to other program</w:t>
      </w:r>
      <w:r w:rsidR="000B1B1B" w:rsidRPr="0028153A">
        <w:rPr>
          <w:rFonts w:ascii="Arial" w:hAnsi="Arial" w:cs="Arial"/>
          <w:color w:val="000000" w:themeColor="text1"/>
        </w:rPr>
        <w:t>me</w:t>
      </w:r>
      <w:r w:rsidR="00884E9F" w:rsidRPr="0028153A">
        <w:rPr>
          <w:rFonts w:ascii="Arial" w:hAnsi="Arial" w:cs="Arial"/>
          <w:color w:val="000000" w:themeColor="text1"/>
        </w:rPr>
        <w:t>s (Welsh Government, 2010).</w:t>
      </w:r>
    </w:p>
    <w:p w14:paraId="3A28FBFF" w14:textId="77777777" w:rsidR="007078EA" w:rsidRPr="0028153A" w:rsidRDefault="00884E9F" w:rsidP="004B7C97">
      <w:pPr>
        <w:spacing w:line="360" w:lineRule="auto"/>
        <w:jc w:val="both"/>
        <w:rPr>
          <w:rFonts w:ascii="Arial" w:hAnsi="Arial" w:cs="Arial"/>
          <w:color w:val="000000" w:themeColor="text1"/>
        </w:rPr>
      </w:pPr>
      <w:r w:rsidRPr="0028153A">
        <w:rPr>
          <w:rFonts w:ascii="Arial" w:hAnsi="Arial" w:cs="Arial"/>
          <w:color w:val="000000" w:themeColor="text1"/>
        </w:rPr>
        <w:t>The Welsh Government (2017) made f</w:t>
      </w:r>
      <w:r w:rsidR="007078EA" w:rsidRPr="0028153A">
        <w:rPr>
          <w:rFonts w:ascii="Arial" w:hAnsi="Arial" w:cs="Arial"/>
          <w:color w:val="000000" w:themeColor="text1"/>
        </w:rPr>
        <w:t>our entitlements available for families with children up to the age of four</w:t>
      </w:r>
      <w:r w:rsidRPr="0028153A">
        <w:rPr>
          <w:rFonts w:ascii="Arial" w:hAnsi="Arial" w:cs="Arial"/>
          <w:color w:val="000000" w:themeColor="text1"/>
        </w:rPr>
        <w:t xml:space="preserve">, which are </w:t>
      </w:r>
      <w:r w:rsidR="007078EA" w:rsidRPr="0028153A">
        <w:rPr>
          <w:rFonts w:ascii="Arial" w:hAnsi="Arial" w:cs="Arial"/>
          <w:color w:val="000000" w:themeColor="text1"/>
        </w:rPr>
        <w:t xml:space="preserve"> </w:t>
      </w:r>
    </w:p>
    <w:p w14:paraId="51582A0C" w14:textId="77777777"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 xml:space="preserve">‘Free part-time, high-quality childcare for children aged two to three </w:t>
      </w:r>
    </w:p>
    <w:p w14:paraId="3E51E1FB" w14:textId="77777777"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 xml:space="preserve">Enhanced health visiting and support </w:t>
      </w:r>
    </w:p>
    <w:p w14:paraId="665728EE" w14:textId="77777777"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Access to parenting support</w:t>
      </w:r>
    </w:p>
    <w:p w14:paraId="38CA2EFE" w14:textId="77777777"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 xml:space="preserve">Speech, language and communication support’ </w:t>
      </w:r>
    </w:p>
    <w:p w14:paraId="3F799BC4" w14:textId="77777777" w:rsidR="007078EA" w:rsidRPr="0028153A" w:rsidRDefault="007078EA" w:rsidP="004B7C97">
      <w:pPr>
        <w:spacing w:line="360" w:lineRule="auto"/>
        <w:jc w:val="both"/>
        <w:rPr>
          <w:rFonts w:ascii="Arial" w:hAnsi="Arial" w:cs="Arial"/>
          <w:color w:val="000000" w:themeColor="text1"/>
        </w:rPr>
      </w:pPr>
      <w:r w:rsidRPr="0028153A">
        <w:rPr>
          <w:rFonts w:ascii="Arial" w:hAnsi="Arial" w:cs="Arial"/>
          <w:color w:val="000000" w:themeColor="text1"/>
        </w:rPr>
        <w:t>(Welsh Government,2017</w:t>
      </w:r>
      <w:r w:rsidR="00CB3555" w:rsidRPr="0028153A">
        <w:rPr>
          <w:rFonts w:ascii="Arial" w:hAnsi="Arial" w:cs="Arial"/>
          <w:color w:val="000000" w:themeColor="text1"/>
        </w:rPr>
        <w:t xml:space="preserve"> pp 2-52.</w:t>
      </w:r>
      <w:r w:rsidRPr="0028153A">
        <w:rPr>
          <w:rFonts w:ascii="Arial" w:hAnsi="Arial" w:cs="Arial"/>
          <w:color w:val="000000" w:themeColor="text1"/>
        </w:rPr>
        <w:t xml:space="preserve">). </w:t>
      </w:r>
    </w:p>
    <w:p w14:paraId="375991B5" w14:textId="77777777" w:rsidR="001B132E" w:rsidRPr="0028153A" w:rsidRDefault="001B132E" w:rsidP="00BD72CD">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rPr>
        <w:t xml:space="preserve">The core Flying Start offer is that quality childcare is offered to parents of all eligible </w:t>
      </w:r>
      <w:r w:rsidR="001024CA" w:rsidRPr="0028153A">
        <w:rPr>
          <w:rFonts w:ascii="Arial" w:hAnsi="Arial" w:cs="Arial"/>
          <w:color w:val="000000" w:themeColor="text1"/>
        </w:rPr>
        <w:t>2–3-year-olds</w:t>
      </w:r>
      <w:r w:rsidRPr="0028153A">
        <w:rPr>
          <w:rFonts w:ascii="Arial" w:hAnsi="Arial" w:cs="Arial"/>
          <w:color w:val="000000" w:themeColor="text1"/>
        </w:rPr>
        <w:t xml:space="preserve"> for 2 1⁄2 hours a day, 5 days a week for 39 weeks. In addition, there should be at least 15 sessions of provision for the family during the school holidays. The childcare offer should be linked to </w:t>
      </w:r>
      <w:r w:rsidR="0060724F" w:rsidRPr="0028153A">
        <w:rPr>
          <w:rFonts w:ascii="Arial" w:hAnsi="Arial" w:cs="Arial"/>
          <w:color w:val="000000" w:themeColor="text1"/>
        </w:rPr>
        <w:t>F</w:t>
      </w:r>
      <w:r w:rsidRPr="0028153A">
        <w:rPr>
          <w:rFonts w:ascii="Arial" w:hAnsi="Arial" w:cs="Arial"/>
          <w:color w:val="000000" w:themeColor="text1"/>
        </w:rPr>
        <w:t xml:space="preserve">oundation </w:t>
      </w:r>
      <w:r w:rsidR="0060724F" w:rsidRPr="0028153A">
        <w:rPr>
          <w:rFonts w:ascii="Arial" w:hAnsi="Arial" w:cs="Arial"/>
          <w:color w:val="000000" w:themeColor="text1"/>
        </w:rPr>
        <w:t>P</w:t>
      </w:r>
      <w:r w:rsidRPr="0028153A">
        <w:rPr>
          <w:rFonts w:ascii="Arial" w:hAnsi="Arial" w:cs="Arial"/>
          <w:color w:val="000000" w:themeColor="text1"/>
        </w:rPr>
        <w:t>hase entry into schools to ensure a seamless transition between the two offers with no gaps in provision.</w:t>
      </w:r>
      <w:r w:rsidR="003F5025" w:rsidRPr="0028153A">
        <w:rPr>
          <w:rFonts w:ascii="Arial" w:hAnsi="Arial" w:cs="Arial"/>
          <w:color w:val="000000" w:themeColor="text1"/>
        </w:rPr>
        <w:t xml:space="preserve"> (Welsh Government,2012 pp 2-11.)</w:t>
      </w:r>
      <w:r w:rsidRPr="0028153A">
        <w:rPr>
          <w:rFonts w:ascii="Arial" w:hAnsi="Arial" w:cs="Arial"/>
          <w:color w:val="000000" w:themeColor="text1"/>
        </w:rPr>
        <w:t xml:space="preserve"> Flexibility may be required for working parents when allocating childcare</w:t>
      </w:r>
      <w:r w:rsidR="00BD72CD" w:rsidRPr="0028153A">
        <w:rPr>
          <w:rFonts w:ascii="Arial" w:hAnsi="Arial" w:cs="Arial"/>
          <w:color w:val="000000" w:themeColor="text1"/>
        </w:rPr>
        <w:t xml:space="preserve"> (Welsh Government,201</w:t>
      </w:r>
      <w:r w:rsidR="00C37C1B" w:rsidRPr="0028153A">
        <w:rPr>
          <w:rFonts w:ascii="Arial" w:hAnsi="Arial" w:cs="Arial"/>
          <w:color w:val="000000" w:themeColor="text1"/>
        </w:rPr>
        <w:t>7 pp 2-52.</w:t>
      </w:r>
      <w:r w:rsidR="00BD72CD" w:rsidRPr="0028153A">
        <w:rPr>
          <w:rFonts w:ascii="Arial" w:hAnsi="Arial" w:cs="Arial"/>
          <w:color w:val="000000" w:themeColor="text1"/>
        </w:rPr>
        <w:t>)</w:t>
      </w:r>
      <w:r w:rsidRPr="0028153A">
        <w:rPr>
          <w:rFonts w:ascii="Arial" w:hAnsi="Arial" w:cs="Arial"/>
          <w:color w:val="000000" w:themeColor="text1"/>
        </w:rPr>
        <w:t xml:space="preserve">. </w:t>
      </w:r>
    </w:p>
    <w:p w14:paraId="0237AEFD" w14:textId="77777777" w:rsidR="005B67C3" w:rsidRPr="0028153A" w:rsidRDefault="005B67C3" w:rsidP="001B132E">
      <w:pPr>
        <w:pStyle w:val="NormalWeb"/>
        <w:spacing w:line="360" w:lineRule="auto"/>
        <w:jc w:val="both"/>
        <w:rPr>
          <w:rFonts w:ascii="Arial" w:hAnsi="Arial" w:cs="Arial"/>
          <w:color w:val="000000" w:themeColor="text1"/>
        </w:rPr>
      </w:pPr>
      <w:r w:rsidRPr="0028153A">
        <w:rPr>
          <w:rFonts w:ascii="Arial" w:hAnsi="Arial" w:cs="Arial"/>
          <w:color w:val="000000" w:themeColor="text1"/>
        </w:rPr>
        <w:t>Parents play a key role in regards, to children outcomes. We know that positive results for children are more possible when parents give positive guidance and care for their children based on the values set out in the United Nations Convention on the Right of the Child (UNCRC). The diversity of family life means that a ‘one size fits all’ approach is unlikely to be successful. Parents require information, advice, and support that is</w:t>
      </w:r>
      <w:r w:rsidR="001B132E" w:rsidRPr="0028153A">
        <w:rPr>
          <w:rFonts w:ascii="FSIngrid" w:hAnsi="FSIngrid"/>
          <w:color w:val="000000" w:themeColor="text1"/>
        </w:rPr>
        <w:t xml:space="preserve"> </w:t>
      </w:r>
      <w:r w:rsidRPr="0028153A">
        <w:rPr>
          <w:rFonts w:ascii="Arial" w:hAnsi="Arial" w:cs="Arial"/>
          <w:color w:val="000000" w:themeColor="text1"/>
        </w:rPr>
        <w:lastRenderedPageBreak/>
        <w:t>tailored to their specific needs. All those who may play a key role in raising children should have access to parenting support.</w:t>
      </w:r>
    </w:p>
    <w:p w14:paraId="2D40D868" w14:textId="77777777" w:rsidR="00E71024" w:rsidRPr="0028153A" w:rsidRDefault="007078EA" w:rsidP="00787AD0">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rPr>
        <w:t>Flying Start</w:t>
      </w:r>
      <w:r w:rsidR="00FC2F49" w:rsidRPr="0028153A">
        <w:rPr>
          <w:rFonts w:ascii="Arial" w:hAnsi="Arial" w:cs="Arial"/>
          <w:color w:val="000000" w:themeColor="text1"/>
        </w:rPr>
        <w:t xml:space="preserve">’s </w:t>
      </w:r>
      <w:r w:rsidRPr="0028153A">
        <w:rPr>
          <w:rFonts w:ascii="Arial" w:hAnsi="Arial" w:cs="Arial"/>
          <w:color w:val="000000" w:themeColor="text1"/>
        </w:rPr>
        <w:t xml:space="preserve">long-term target is to reduce the number of </w:t>
      </w:r>
      <w:r w:rsidR="006B38CC" w:rsidRPr="0028153A">
        <w:rPr>
          <w:rFonts w:ascii="Arial" w:hAnsi="Arial" w:cs="Arial"/>
          <w:color w:val="000000" w:themeColor="text1"/>
        </w:rPr>
        <w:t>children</w:t>
      </w:r>
      <w:r w:rsidRPr="0028153A">
        <w:rPr>
          <w:rFonts w:ascii="Arial" w:hAnsi="Arial" w:cs="Arial"/>
          <w:color w:val="000000" w:themeColor="text1"/>
        </w:rPr>
        <w:t xml:space="preserve"> with low skills in Wales and thereby reduce income inequality levels. This is done by the early recognition of needs to improve children's development and preparation for school. Flying Start program</w:t>
      </w:r>
      <w:r w:rsidR="006A5EF0" w:rsidRPr="0028153A">
        <w:rPr>
          <w:rFonts w:ascii="Arial" w:hAnsi="Arial" w:cs="Arial"/>
          <w:color w:val="000000" w:themeColor="text1"/>
        </w:rPr>
        <w:t>me</w:t>
      </w:r>
      <w:r w:rsidRPr="0028153A">
        <w:rPr>
          <w:rFonts w:ascii="Arial" w:hAnsi="Arial" w:cs="Arial"/>
          <w:color w:val="000000" w:themeColor="text1"/>
        </w:rPr>
        <w:t xml:space="preserve"> is a child-centred approach</w:t>
      </w:r>
      <w:r w:rsidR="006A5EF0" w:rsidRPr="0028153A">
        <w:rPr>
          <w:rFonts w:ascii="Arial" w:hAnsi="Arial" w:cs="Arial"/>
          <w:color w:val="000000" w:themeColor="text1"/>
        </w:rPr>
        <w:t xml:space="preserve"> </w:t>
      </w:r>
      <w:r w:rsidR="000B1B1B" w:rsidRPr="0028153A">
        <w:rPr>
          <w:rFonts w:ascii="Arial" w:hAnsi="Arial" w:cs="Arial"/>
          <w:color w:val="000000" w:themeColor="text1"/>
        </w:rPr>
        <w:t xml:space="preserve">and </w:t>
      </w:r>
      <w:r w:rsidRPr="0028153A">
        <w:rPr>
          <w:rFonts w:ascii="Arial" w:hAnsi="Arial" w:cs="Arial"/>
          <w:color w:val="000000" w:themeColor="text1"/>
        </w:rPr>
        <w:t xml:space="preserve">will also help parents if they are struggling </w:t>
      </w:r>
      <w:r w:rsidR="00C37C1B" w:rsidRPr="0028153A">
        <w:rPr>
          <w:rFonts w:ascii="Arial" w:hAnsi="Arial" w:cs="Arial"/>
          <w:color w:val="000000" w:themeColor="text1"/>
        </w:rPr>
        <w:t>(Welsh Government,2017 pp 2-52)</w:t>
      </w:r>
      <w:r w:rsidR="00375280" w:rsidRPr="0028153A">
        <w:rPr>
          <w:rFonts w:ascii="Arial" w:hAnsi="Arial" w:cs="Arial"/>
          <w:color w:val="000000" w:themeColor="text1"/>
        </w:rPr>
        <w:t>.</w:t>
      </w:r>
    </w:p>
    <w:p w14:paraId="2BBAE5FA" w14:textId="77777777" w:rsidR="004E4876" w:rsidRPr="004E4876" w:rsidRDefault="0028153A" w:rsidP="004E4876">
      <w:pPr>
        <w:spacing w:line="360" w:lineRule="auto"/>
        <w:jc w:val="both"/>
        <w:rPr>
          <w:rFonts w:ascii="Arial" w:hAnsi="Arial" w:cs="Arial"/>
          <w:color w:val="000000" w:themeColor="text1"/>
        </w:rPr>
      </w:pPr>
      <w:r>
        <w:rPr>
          <w:rFonts w:ascii="Arial" w:hAnsi="Arial" w:cs="Arial"/>
          <w:color w:val="000000" w:themeColor="text1"/>
        </w:rPr>
        <w:t xml:space="preserve">Flying Start </w:t>
      </w:r>
      <w:r w:rsidR="00533555">
        <w:rPr>
          <w:rFonts w:ascii="Arial" w:hAnsi="Arial" w:cs="Arial"/>
          <w:color w:val="000000" w:themeColor="text1"/>
        </w:rPr>
        <w:t xml:space="preserve">promote </w:t>
      </w:r>
      <w:r>
        <w:rPr>
          <w:rFonts w:ascii="Arial" w:hAnsi="Arial" w:cs="Arial"/>
          <w:color w:val="000000" w:themeColor="text1"/>
        </w:rPr>
        <w:t>the concept of Abraham Maslow’s theory ‘</w:t>
      </w:r>
      <w:r w:rsidRPr="0028153A">
        <w:rPr>
          <w:rFonts w:ascii="Arial" w:hAnsi="Arial" w:cs="Arial"/>
          <w:color w:val="000000" w:themeColor="text1"/>
        </w:rPr>
        <w:t xml:space="preserve">Hierarchy of </w:t>
      </w:r>
      <w:r>
        <w:rPr>
          <w:rFonts w:ascii="Arial" w:hAnsi="Arial" w:cs="Arial"/>
          <w:color w:val="000000" w:themeColor="text1"/>
        </w:rPr>
        <w:t>N</w:t>
      </w:r>
      <w:r w:rsidRPr="0028153A">
        <w:rPr>
          <w:rFonts w:ascii="Arial" w:hAnsi="Arial" w:cs="Arial"/>
          <w:color w:val="000000" w:themeColor="text1"/>
        </w:rPr>
        <w:t>eeds</w:t>
      </w:r>
      <w:r>
        <w:rPr>
          <w:rFonts w:ascii="Arial" w:hAnsi="Arial" w:cs="Arial"/>
          <w:color w:val="000000" w:themeColor="text1"/>
        </w:rPr>
        <w:t>’</w:t>
      </w:r>
      <w:r w:rsidR="00533555">
        <w:rPr>
          <w:rFonts w:ascii="Arial" w:hAnsi="Arial" w:cs="Arial"/>
          <w:color w:val="000000" w:themeColor="text1"/>
        </w:rPr>
        <w:t>. This is where basic needs, need to be met before achieving the higher levels. Maslow’s theory states that basic needs such as food, water, warmth, security and safety need to be met before children (or adults) can form friendships and begin to learn life skills.</w:t>
      </w:r>
      <w:r w:rsidR="004E4876" w:rsidRPr="004E4876">
        <w:rPr>
          <w:rFonts w:ascii="Arial" w:hAnsi="Arial" w:cs="Arial"/>
          <w:color w:val="000000" w:themeColor="text1"/>
        </w:rPr>
        <w:t xml:space="preserve"> (</w:t>
      </w:r>
      <w:r w:rsidR="004E4876" w:rsidRPr="004E4876">
        <w:rPr>
          <w:rFonts w:ascii="Arial" w:hAnsi="Arial" w:cs="Arial"/>
        </w:rPr>
        <w:t>Welsh Government ,2013)</w:t>
      </w:r>
      <w:r w:rsidR="004E4876">
        <w:rPr>
          <w:rFonts w:ascii="Arial" w:hAnsi="Arial" w:cs="Arial"/>
        </w:rPr>
        <w:t>.</w:t>
      </w:r>
      <w:r w:rsidR="004E4876" w:rsidRPr="004E4876">
        <w:rPr>
          <w:rFonts w:ascii="Arial" w:hAnsi="Arial" w:cs="Arial"/>
          <w:color w:val="000000" w:themeColor="text1"/>
        </w:rPr>
        <w:t xml:space="preserve"> </w:t>
      </w:r>
    </w:p>
    <w:p w14:paraId="3C156A48" w14:textId="77777777" w:rsidR="00533555" w:rsidRDefault="004E4876" w:rsidP="00533555">
      <w:pPr>
        <w:spacing w:line="360" w:lineRule="auto"/>
        <w:jc w:val="both"/>
        <w:rPr>
          <w:rFonts w:ascii="Arial" w:hAnsi="Arial" w:cs="Arial"/>
          <w:color w:val="000000" w:themeColor="text1"/>
        </w:rPr>
      </w:pPr>
      <w:r>
        <w:rPr>
          <w:rFonts w:ascii="Arial" w:hAnsi="Arial" w:cs="Arial"/>
          <w:color w:val="000000" w:themeColor="text1"/>
        </w:rPr>
        <w:t>As Maslow’s point out ‘The fact is that people are good. Give people affection and security, and they will give affection and be secure in their feeling and their behaviour</w:t>
      </w:r>
      <w:r w:rsidR="000A71CE">
        <w:rPr>
          <w:rFonts w:ascii="Arial" w:hAnsi="Arial" w:cs="Arial"/>
          <w:color w:val="000000" w:themeColor="text1"/>
        </w:rPr>
        <w:t xml:space="preserve"> (2018) </w:t>
      </w:r>
    </w:p>
    <w:p w14:paraId="1C9B2A6B" w14:textId="77777777" w:rsidR="004E4876" w:rsidRDefault="004E4876" w:rsidP="00533555">
      <w:pPr>
        <w:spacing w:line="360" w:lineRule="auto"/>
        <w:jc w:val="both"/>
        <w:rPr>
          <w:rFonts w:ascii="Arial" w:hAnsi="Arial" w:cs="Arial"/>
          <w:color w:val="000000" w:themeColor="text1"/>
        </w:rPr>
      </w:pPr>
    </w:p>
    <w:p w14:paraId="07B711AF" w14:textId="77777777" w:rsidR="00533555" w:rsidRPr="004E4876" w:rsidRDefault="00533555" w:rsidP="00533555">
      <w:pPr>
        <w:spacing w:line="360" w:lineRule="auto"/>
        <w:jc w:val="both"/>
        <w:rPr>
          <w:rFonts w:ascii="Arial" w:hAnsi="Arial" w:cs="Arial"/>
          <w:color w:val="000000" w:themeColor="text1"/>
        </w:rPr>
      </w:pPr>
      <w:r w:rsidRPr="004E4876">
        <w:rPr>
          <w:rFonts w:ascii="Arial" w:hAnsi="Arial" w:cs="Arial"/>
          <w:color w:val="000000" w:themeColor="text1"/>
        </w:rPr>
        <w:t>This is why Flying Start is a valuable resource to deprived communities, allowing children to have these basic needs met</w:t>
      </w:r>
      <w:r w:rsidR="004E4876" w:rsidRPr="004E4876">
        <w:rPr>
          <w:rFonts w:ascii="Arial" w:hAnsi="Arial" w:cs="Arial"/>
          <w:color w:val="000000" w:themeColor="text1"/>
        </w:rPr>
        <w:t xml:space="preserve"> (</w:t>
      </w:r>
      <w:r w:rsidR="004E4876" w:rsidRPr="004E4876">
        <w:rPr>
          <w:rFonts w:ascii="Arial" w:hAnsi="Arial" w:cs="Arial"/>
        </w:rPr>
        <w:t>Welsh Government ,2013)</w:t>
      </w:r>
      <w:r w:rsidR="004E4876">
        <w:rPr>
          <w:rFonts w:ascii="Arial" w:hAnsi="Arial" w:cs="Arial"/>
        </w:rPr>
        <w:t>.</w:t>
      </w:r>
      <w:r w:rsidRPr="004E4876">
        <w:rPr>
          <w:rFonts w:ascii="Arial" w:hAnsi="Arial" w:cs="Arial"/>
          <w:color w:val="000000" w:themeColor="text1"/>
        </w:rPr>
        <w:t xml:space="preserve"> </w:t>
      </w:r>
    </w:p>
    <w:p w14:paraId="152E0CA4" w14:textId="77777777" w:rsidR="008233DC" w:rsidRPr="0028153A" w:rsidRDefault="008233DC" w:rsidP="00615DC0">
      <w:pPr>
        <w:rPr>
          <w:rFonts w:ascii="Arial" w:hAnsi="Arial" w:cs="Arial"/>
          <w:color w:val="000000" w:themeColor="text1"/>
          <w:sz w:val="28"/>
          <w:szCs w:val="28"/>
          <w:u w:val="single"/>
        </w:rPr>
      </w:pPr>
    </w:p>
    <w:p w14:paraId="22A7AD8C" w14:textId="77777777" w:rsidR="008233DC" w:rsidRPr="0028153A" w:rsidRDefault="008233DC" w:rsidP="00615DC0">
      <w:pPr>
        <w:rPr>
          <w:rFonts w:ascii="Arial" w:hAnsi="Arial" w:cs="Arial"/>
          <w:color w:val="000000" w:themeColor="text1"/>
          <w:sz w:val="28"/>
          <w:szCs w:val="28"/>
          <w:u w:val="single"/>
        </w:rPr>
      </w:pPr>
    </w:p>
    <w:p w14:paraId="15B98FA8" w14:textId="77777777" w:rsidR="008233DC" w:rsidRPr="0028153A" w:rsidRDefault="008233DC" w:rsidP="00615DC0">
      <w:pPr>
        <w:rPr>
          <w:rFonts w:ascii="Arial" w:hAnsi="Arial" w:cs="Arial"/>
          <w:color w:val="000000" w:themeColor="text1"/>
          <w:sz w:val="28"/>
          <w:szCs w:val="28"/>
          <w:u w:val="single"/>
        </w:rPr>
      </w:pPr>
    </w:p>
    <w:p w14:paraId="0AC8D190" w14:textId="77777777" w:rsidR="008233DC" w:rsidRPr="0028153A" w:rsidRDefault="008233DC" w:rsidP="00615DC0">
      <w:pPr>
        <w:rPr>
          <w:rFonts w:ascii="Arial" w:hAnsi="Arial" w:cs="Arial"/>
          <w:color w:val="000000" w:themeColor="text1"/>
          <w:sz w:val="28"/>
          <w:szCs w:val="28"/>
          <w:u w:val="single"/>
        </w:rPr>
      </w:pPr>
    </w:p>
    <w:p w14:paraId="551C3743" w14:textId="77777777" w:rsidR="008233DC" w:rsidRPr="0028153A" w:rsidRDefault="008233DC" w:rsidP="00615DC0">
      <w:pPr>
        <w:rPr>
          <w:rFonts w:ascii="Arial" w:hAnsi="Arial" w:cs="Arial"/>
          <w:color w:val="000000" w:themeColor="text1"/>
          <w:sz w:val="28"/>
          <w:szCs w:val="28"/>
          <w:u w:val="single"/>
        </w:rPr>
      </w:pPr>
    </w:p>
    <w:p w14:paraId="3680D6CA" w14:textId="77777777" w:rsidR="008233DC" w:rsidRPr="0028153A" w:rsidRDefault="008233DC" w:rsidP="00615DC0">
      <w:pPr>
        <w:rPr>
          <w:rFonts w:ascii="Arial" w:hAnsi="Arial" w:cs="Arial"/>
          <w:color w:val="000000" w:themeColor="text1"/>
          <w:sz w:val="28"/>
          <w:szCs w:val="28"/>
          <w:u w:val="single"/>
        </w:rPr>
      </w:pPr>
    </w:p>
    <w:p w14:paraId="07BCC7DF" w14:textId="77777777" w:rsidR="008233DC" w:rsidRPr="0028153A" w:rsidRDefault="008233DC" w:rsidP="00615DC0">
      <w:pPr>
        <w:rPr>
          <w:rFonts w:ascii="Arial" w:hAnsi="Arial" w:cs="Arial"/>
          <w:color w:val="000000" w:themeColor="text1"/>
          <w:sz w:val="28"/>
          <w:szCs w:val="28"/>
          <w:u w:val="single"/>
        </w:rPr>
      </w:pPr>
    </w:p>
    <w:p w14:paraId="704C6A3C" w14:textId="77777777" w:rsidR="008233DC" w:rsidRPr="0028153A" w:rsidRDefault="008233DC" w:rsidP="00615DC0">
      <w:pPr>
        <w:rPr>
          <w:rFonts w:ascii="Arial" w:hAnsi="Arial" w:cs="Arial"/>
          <w:color w:val="000000" w:themeColor="text1"/>
          <w:sz w:val="28"/>
          <w:szCs w:val="28"/>
          <w:u w:val="single"/>
        </w:rPr>
      </w:pPr>
    </w:p>
    <w:p w14:paraId="3E9470CA" w14:textId="77777777" w:rsidR="008233DC" w:rsidRPr="0028153A" w:rsidRDefault="008233DC" w:rsidP="00615DC0">
      <w:pPr>
        <w:rPr>
          <w:rFonts w:ascii="Arial" w:hAnsi="Arial" w:cs="Arial"/>
          <w:color w:val="000000" w:themeColor="text1"/>
          <w:sz w:val="28"/>
          <w:szCs w:val="28"/>
          <w:u w:val="single"/>
        </w:rPr>
      </w:pPr>
    </w:p>
    <w:p w14:paraId="5FB7CBEC" w14:textId="77777777" w:rsidR="008233DC" w:rsidRPr="0028153A" w:rsidRDefault="008233DC" w:rsidP="00615DC0">
      <w:pPr>
        <w:rPr>
          <w:rFonts w:ascii="Arial" w:hAnsi="Arial" w:cs="Arial"/>
          <w:color w:val="000000" w:themeColor="text1"/>
          <w:sz w:val="28"/>
          <w:szCs w:val="28"/>
          <w:u w:val="single"/>
        </w:rPr>
      </w:pPr>
    </w:p>
    <w:p w14:paraId="29171512" w14:textId="77777777" w:rsidR="00DD386A" w:rsidRPr="0028153A" w:rsidRDefault="00DD386A" w:rsidP="00615DC0">
      <w:pPr>
        <w:rPr>
          <w:rFonts w:ascii="Arial" w:hAnsi="Arial" w:cs="Arial"/>
          <w:color w:val="000000" w:themeColor="text1"/>
          <w:sz w:val="28"/>
          <w:szCs w:val="28"/>
          <w:u w:val="single"/>
        </w:rPr>
      </w:pPr>
    </w:p>
    <w:p w14:paraId="75902270" w14:textId="77777777" w:rsidR="00DD386A" w:rsidRPr="0028153A" w:rsidRDefault="00DD386A" w:rsidP="00615DC0">
      <w:pPr>
        <w:rPr>
          <w:rFonts w:ascii="Arial" w:hAnsi="Arial" w:cs="Arial"/>
          <w:color w:val="000000" w:themeColor="text1"/>
          <w:sz w:val="28"/>
          <w:szCs w:val="28"/>
          <w:u w:val="single"/>
        </w:rPr>
      </w:pPr>
    </w:p>
    <w:p w14:paraId="358606CB" w14:textId="77777777" w:rsidR="00DD386A" w:rsidRPr="0028153A" w:rsidRDefault="00DD386A" w:rsidP="00615DC0">
      <w:pPr>
        <w:rPr>
          <w:rFonts w:ascii="Arial" w:hAnsi="Arial" w:cs="Arial"/>
          <w:color w:val="000000" w:themeColor="text1"/>
          <w:sz w:val="28"/>
          <w:szCs w:val="28"/>
          <w:u w:val="single"/>
        </w:rPr>
      </w:pPr>
    </w:p>
    <w:p w14:paraId="71BF66FF" w14:textId="77777777" w:rsidR="00DD386A" w:rsidRPr="0028153A" w:rsidRDefault="00DD386A" w:rsidP="00615DC0">
      <w:pPr>
        <w:rPr>
          <w:rFonts w:ascii="Arial" w:hAnsi="Arial" w:cs="Arial"/>
          <w:color w:val="000000" w:themeColor="text1"/>
          <w:sz w:val="28"/>
          <w:szCs w:val="28"/>
          <w:u w:val="single"/>
        </w:rPr>
      </w:pPr>
    </w:p>
    <w:p w14:paraId="56DF28E4" w14:textId="77777777" w:rsidR="00DD386A" w:rsidRPr="0028153A" w:rsidRDefault="00DD386A" w:rsidP="00615DC0">
      <w:pPr>
        <w:rPr>
          <w:rFonts w:ascii="Arial" w:hAnsi="Arial" w:cs="Arial"/>
          <w:color w:val="000000" w:themeColor="text1"/>
          <w:sz w:val="28"/>
          <w:szCs w:val="28"/>
          <w:u w:val="single"/>
        </w:rPr>
      </w:pPr>
    </w:p>
    <w:p w14:paraId="4A308E2A" w14:textId="77777777" w:rsidR="00DD386A" w:rsidRPr="0028153A" w:rsidRDefault="00DD386A" w:rsidP="00615DC0">
      <w:pPr>
        <w:rPr>
          <w:rFonts w:ascii="Arial" w:hAnsi="Arial" w:cs="Arial"/>
          <w:color w:val="000000" w:themeColor="text1"/>
          <w:sz w:val="28"/>
          <w:szCs w:val="28"/>
          <w:u w:val="single"/>
        </w:rPr>
      </w:pPr>
    </w:p>
    <w:p w14:paraId="43CACB35" w14:textId="77777777" w:rsidR="004E4876" w:rsidRDefault="004E4876" w:rsidP="00615DC0">
      <w:pPr>
        <w:rPr>
          <w:rFonts w:ascii="Arial" w:hAnsi="Arial" w:cs="Arial"/>
          <w:color w:val="000000" w:themeColor="text1"/>
          <w:sz w:val="28"/>
          <w:szCs w:val="28"/>
          <w:u w:val="single"/>
        </w:rPr>
      </w:pPr>
    </w:p>
    <w:p w14:paraId="55E283F3" w14:textId="77777777" w:rsidR="004E4876" w:rsidRDefault="004E4876" w:rsidP="00615DC0">
      <w:pPr>
        <w:rPr>
          <w:rFonts w:ascii="Arial" w:hAnsi="Arial" w:cs="Arial"/>
          <w:color w:val="000000" w:themeColor="text1"/>
          <w:sz w:val="28"/>
          <w:szCs w:val="28"/>
          <w:u w:val="single"/>
        </w:rPr>
      </w:pPr>
    </w:p>
    <w:p w14:paraId="6DECD6FE" w14:textId="77777777" w:rsidR="004E4876" w:rsidRDefault="004E4876" w:rsidP="00615DC0">
      <w:pPr>
        <w:rPr>
          <w:rFonts w:ascii="Arial" w:hAnsi="Arial" w:cs="Arial"/>
          <w:color w:val="000000" w:themeColor="text1"/>
          <w:sz w:val="28"/>
          <w:szCs w:val="28"/>
          <w:u w:val="single"/>
        </w:rPr>
      </w:pPr>
    </w:p>
    <w:p w14:paraId="3200C6AF" w14:textId="77777777" w:rsidR="00003E0A" w:rsidRDefault="00003E0A" w:rsidP="00615DC0">
      <w:pPr>
        <w:rPr>
          <w:rFonts w:ascii="Arial" w:hAnsi="Arial" w:cs="Arial"/>
          <w:color w:val="000000" w:themeColor="text1"/>
          <w:sz w:val="28"/>
          <w:szCs w:val="28"/>
          <w:u w:val="single"/>
        </w:rPr>
      </w:pPr>
      <w:r w:rsidRPr="00003E0A">
        <w:rPr>
          <w:rFonts w:ascii="Arial" w:hAnsi="Arial" w:cs="Arial"/>
          <w:color w:val="000000" w:themeColor="text1"/>
          <w:sz w:val="28"/>
          <w:szCs w:val="28"/>
          <w:u w:val="single"/>
        </w:rPr>
        <w:t>Multi</w:t>
      </w:r>
      <w:r w:rsidR="00282068">
        <w:rPr>
          <w:rFonts w:ascii="Arial" w:hAnsi="Arial" w:cs="Arial"/>
          <w:color w:val="000000" w:themeColor="text1"/>
          <w:sz w:val="28"/>
          <w:szCs w:val="28"/>
          <w:u w:val="single"/>
        </w:rPr>
        <w:t>-</w:t>
      </w:r>
      <w:r w:rsidRPr="00003E0A">
        <w:rPr>
          <w:rFonts w:ascii="Arial" w:hAnsi="Arial" w:cs="Arial"/>
          <w:color w:val="000000" w:themeColor="text1"/>
          <w:sz w:val="28"/>
          <w:szCs w:val="28"/>
          <w:u w:val="single"/>
        </w:rPr>
        <w:t>agency partner overview</w:t>
      </w:r>
    </w:p>
    <w:p w14:paraId="62D2FD84" w14:textId="77777777" w:rsidR="00795058" w:rsidRPr="0028153A" w:rsidRDefault="00282068" w:rsidP="00375280">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rPr>
        <w:t>Flying Start are made up of many different agencies</w:t>
      </w:r>
      <w:r w:rsidR="00375280" w:rsidRPr="0028153A">
        <w:rPr>
          <w:rFonts w:ascii="Arial" w:hAnsi="Arial" w:cs="Arial"/>
          <w:color w:val="000000" w:themeColor="text1"/>
        </w:rPr>
        <w:t xml:space="preserve"> (Welsh Government,2017 pp 2-52).</w:t>
      </w:r>
      <w:r w:rsidRPr="0028153A">
        <w:rPr>
          <w:rFonts w:ascii="Arial" w:hAnsi="Arial" w:cs="Arial"/>
          <w:color w:val="000000" w:themeColor="text1"/>
        </w:rPr>
        <w:t xml:space="preserve"> </w:t>
      </w:r>
      <w:r w:rsidR="00E10DB1" w:rsidRPr="0028153A">
        <w:rPr>
          <w:rFonts w:ascii="Arial" w:hAnsi="Arial" w:cs="Arial"/>
          <w:color w:val="000000" w:themeColor="text1"/>
        </w:rPr>
        <w:t>‘Flying Start Childcare settings in Swansea strive to provide a balance between quality care and educational experiences through adult/child interactions and experiences provided within the setting’ (</w:t>
      </w:r>
      <w:r w:rsidR="009504B2" w:rsidRPr="0028153A">
        <w:rPr>
          <w:rFonts w:ascii="Arial" w:hAnsi="Arial" w:cs="Arial"/>
          <w:color w:val="000000" w:themeColor="text1"/>
        </w:rPr>
        <w:t xml:space="preserve">Swansea Council, 2015). </w:t>
      </w:r>
      <w:r w:rsidRPr="0028153A">
        <w:rPr>
          <w:rFonts w:ascii="Arial" w:hAnsi="Arial" w:cs="Arial"/>
          <w:color w:val="000000" w:themeColor="text1"/>
        </w:rPr>
        <w:t xml:space="preserve">In particulate, </w:t>
      </w:r>
      <w:r w:rsidR="00894D57" w:rsidRPr="0028153A">
        <w:rPr>
          <w:rFonts w:ascii="Arial" w:hAnsi="Arial" w:cs="Arial"/>
          <w:color w:val="000000" w:themeColor="text1"/>
        </w:rPr>
        <w:t>Flying Start programmes around the Swansea area ha</w:t>
      </w:r>
      <w:r w:rsidR="006A5EF0" w:rsidRPr="0028153A">
        <w:rPr>
          <w:rFonts w:ascii="Arial" w:hAnsi="Arial" w:cs="Arial"/>
          <w:color w:val="000000" w:themeColor="text1"/>
        </w:rPr>
        <w:t>ve</w:t>
      </w:r>
      <w:r w:rsidR="00894D57" w:rsidRPr="0028153A">
        <w:rPr>
          <w:rFonts w:ascii="Arial" w:hAnsi="Arial" w:cs="Arial"/>
          <w:color w:val="000000" w:themeColor="text1"/>
        </w:rPr>
        <w:t xml:space="preserve"> given an overview of who is involved in their multi-agency and are as follow</w:t>
      </w:r>
      <w:r w:rsidR="003724B1" w:rsidRPr="0028153A">
        <w:rPr>
          <w:rFonts w:ascii="Arial" w:hAnsi="Arial" w:cs="Arial"/>
          <w:color w:val="000000" w:themeColor="text1"/>
        </w:rPr>
        <w:t>:</w:t>
      </w:r>
    </w:p>
    <w:p w14:paraId="535497E7"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Heath Visitors,</w:t>
      </w:r>
    </w:p>
    <w:p w14:paraId="6F5468C9"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Childcare,</w:t>
      </w:r>
    </w:p>
    <w:p w14:paraId="1444C821"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Parenting Classes,</w:t>
      </w:r>
    </w:p>
    <w:p w14:paraId="2DBE5D0D"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Language support- tiny talkers and language and play number and play,</w:t>
      </w:r>
    </w:p>
    <w:p w14:paraId="7B048500"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Midwives,</w:t>
      </w:r>
    </w:p>
    <w:p w14:paraId="776F4390"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 xml:space="preserve">Nursery nurses, </w:t>
      </w:r>
    </w:p>
    <w:p w14:paraId="027FE12E"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 xml:space="preserve">Mental health practitioner </w:t>
      </w:r>
      <w:r w:rsidR="009504B2" w:rsidRPr="0028153A">
        <w:rPr>
          <w:rFonts w:ascii="Arial" w:hAnsi="Arial" w:cs="Arial"/>
          <w:color w:val="000000" w:themeColor="text1"/>
        </w:rPr>
        <w:t>(Swansea Council, 2015)</w:t>
      </w:r>
      <w:r w:rsidR="0028153A">
        <w:rPr>
          <w:rFonts w:ascii="Arial" w:hAnsi="Arial" w:cs="Arial"/>
          <w:color w:val="000000" w:themeColor="text1"/>
        </w:rPr>
        <w:t>.</w:t>
      </w:r>
    </w:p>
    <w:p w14:paraId="7EEE4A8B" w14:textId="77777777" w:rsidR="008F3CF5" w:rsidRPr="0028153A" w:rsidRDefault="008F3CF5" w:rsidP="00E9176D">
      <w:pPr>
        <w:shd w:val="clear" w:color="auto" w:fill="FFFFFF"/>
        <w:spacing w:before="240" w:after="240"/>
        <w:jc w:val="both"/>
        <w:rPr>
          <w:rFonts w:ascii="Arial" w:hAnsi="Arial" w:cs="Arial"/>
          <w:color w:val="000000" w:themeColor="text1"/>
          <w:sz w:val="22"/>
          <w:szCs w:val="22"/>
        </w:rPr>
      </w:pPr>
    </w:p>
    <w:p w14:paraId="16AEB67B" w14:textId="77777777" w:rsidR="008F3CF5" w:rsidRPr="0028153A" w:rsidRDefault="00E9176D" w:rsidP="0028153A">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shd w:val="clear" w:color="auto" w:fill="FFFFFF"/>
        </w:rPr>
        <w:t>The Flying Start Health</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program</w:t>
      </w:r>
      <w:r w:rsidR="006A5EF0" w:rsidRPr="0028153A">
        <w:rPr>
          <w:rStyle w:val="selected"/>
          <w:rFonts w:ascii="Arial" w:hAnsi="Arial" w:cs="Arial"/>
          <w:color w:val="000000" w:themeColor="text1"/>
        </w:rPr>
        <w:t>me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is</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essential for providing progressive global</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service. It offers a</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wide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range of</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preventive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and early</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interventions</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for different levels of risk,</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as</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determined by the Al</w:t>
      </w:r>
      <w:r w:rsidR="00427464" w:rsidRPr="0028153A">
        <w:rPr>
          <w:rFonts w:ascii="Arial" w:hAnsi="Arial" w:cs="Arial"/>
          <w:color w:val="000000" w:themeColor="text1"/>
          <w:shd w:val="clear" w:color="auto" w:fill="FFFFFF"/>
        </w:rPr>
        <w:t>l</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 xml:space="preserve">Welsh </w:t>
      </w:r>
      <w:r w:rsidRPr="0028153A">
        <w:rPr>
          <w:rFonts w:ascii="Arial" w:hAnsi="Arial" w:cs="Arial"/>
          <w:color w:val="000000" w:themeColor="text1"/>
          <w:shd w:val="clear" w:color="auto" w:fill="FFFFFF"/>
        </w:rPr>
        <w:t>Health</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Visitor</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Family</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Flexibility</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Assessment Tool</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(FRAIT)</w:t>
      </w:r>
      <w:r w:rsidR="00427464" w:rsidRPr="0028153A">
        <w:rPr>
          <w:rStyle w:val="selected"/>
          <w:rFonts w:ascii="Arial" w:hAnsi="Arial" w:cs="Arial"/>
          <w:color w:val="000000" w:themeColor="text1"/>
        </w:rPr>
        <w:t xml:space="preserve"> </w:t>
      </w:r>
      <w:r w:rsidR="00C37C1B" w:rsidRPr="0028153A">
        <w:rPr>
          <w:rFonts w:ascii="Arial" w:hAnsi="Arial" w:cs="Arial"/>
          <w:color w:val="000000" w:themeColor="text1"/>
        </w:rPr>
        <w:t>(Welsh Government,</w:t>
      </w:r>
      <w:r w:rsidR="0060724F" w:rsidRPr="0028153A">
        <w:rPr>
          <w:rFonts w:ascii="Arial" w:hAnsi="Arial" w:cs="Arial"/>
          <w:color w:val="000000" w:themeColor="text1"/>
        </w:rPr>
        <w:t xml:space="preserve"> </w:t>
      </w:r>
      <w:r w:rsidR="00C37C1B" w:rsidRPr="0028153A">
        <w:rPr>
          <w:rFonts w:ascii="Arial" w:hAnsi="Arial" w:cs="Arial"/>
          <w:color w:val="000000" w:themeColor="text1"/>
        </w:rPr>
        <w:t xml:space="preserve">2017 pp 2-52). </w:t>
      </w:r>
      <w:r w:rsidR="00427464" w:rsidRPr="0028153A">
        <w:rPr>
          <w:rFonts w:ascii="Arial" w:hAnsi="Arial" w:cs="Arial"/>
          <w:color w:val="000000" w:themeColor="text1"/>
          <w:shd w:val="clear" w:color="auto" w:fill="FFFFFF"/>
        </w:rPr>
        <w:t>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objectives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of</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FARIT</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are to identify protective factors within</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families,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as well as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additional needs with potential risks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to</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child safety</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protection.</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Flying Start</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Health</w:t>
      </w:r>
      <w:r w:rsidR="0060724F" w:rsidRPr="0028153A">
        <w:rPr>
          <w:rStyle w:val="selected"/>
          <w:rFonts w:ascii="Arial" w:hAnsi="Arial" w:cs="Arial"/>
          <w:color w:val="000000" w:themeColor="text1"/>
        </w:rPr>
        <w:t xml:space="preserve"> </w:t>
      </w:r>
      <w:r w:rsidR="00427464" w:rsidRPr="0028153A">
        <w:rPr>
          <w:rStyle w:val="selected"/>
          <w:rFonts w:ascii="Arial" w:hAnsi="Arial" w:cs="Arial"/>
          <w:color w:val="000000" w:themeColor="text1"/>
        </w:rPr>
        <w:t>visitors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should</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in partnership with families, assess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parent</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family resilience in terms</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of</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managing</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family</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life</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identify 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supporting</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factors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necessary</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to improve health outcomes. FRAIT should be used at</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key</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phases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throughout 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program</w:t>
      </w:r>
      <w:r w:rsidR="006A5EF0" w:rsidRPr="0028153A">
        <w:rPr>
          <w:rStyle w:val="selected"/>
          <w:rFonts w:ascii="Arial" w:hAnsi="Arial" w:cs="Arial"/>
          <w:color w:val="000000" w:themeColor="text1"/>
        </w:rPr>
        <w:t>me</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a plan of care should be agreed</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upon,</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with families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involved in</w:t>
      </w:r>
      <w:r w:rsidR="00427464" w:rsidRPr="0028153A">
        <w:rPr>
          <w:rFonts w:ascii="Arial" w:hAnsi="Arial" w:cs="Arial"/>
          <w:color w:val="000000" w:themeColor="text1"/>
          <w:shd w:val="clear" w:color="auto" w:fill="FFFFFF"/>
        </w:rPr>
        <w:t xml:space="preserve"> interventions and reviews to</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assess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distance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travelled.</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FRAIT takes into account</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many factors,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including mental health,</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 xml:space="preserve">parental relationships </w:t>
      </w:r>
      <w:r w:rsidR="00427464" w:rsidRPr="0028153A">
        <w:rPr>
          <w:rFonts w:ascii="Arial" w:hAnsi="Arial" w:cs="Arial"/>
          <w:color w:val="000000" w:themeColor="text1"/>
          <w:shd w:val="clear" w:color="auto" w:fill="FFFFFF"/>
        </w:rPr>
        <w:t>and attachment, child development, family</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relationships,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parenting</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skills.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It also</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addresses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the diversity of</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families,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including mothers, fathers, partners,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caregivers,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grandparents. 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evaluation</w:t>
      </w:r>
      <w:r w:rsidR="00427464" w:rsidRPr="0028153A">
        <w:rPr>
          <w:rFonts w:ascii="Arial" w:hAnsi="Arial" w:cs="Arial"/>
          <w:color w:val="000000" w:themeColor="text1"/>
          <w:shd w:val="clear" w:color="auto" w:fill="FFFFFF"/>
        </w:rPr>
        <w:t xml:space="preserve"> facilitates a robust analysis of these factors and ensures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that the intervention is carried out, albeit</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the mechanism of prudent</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 xml:space="preserve">healthcare </w:t>
      </w:r>
      <w:r w:rsidR="00C37C1B" w:rsidRPr="0028153A">
        <w:rPr>
          <w:rFonts w:ascii="Arial" w:hAnsi="Arial" w:cs="Arial"/>
          <w:color w:val="000000" w:themeColor="text1"/>
        </w:rPr>
        <w:t xml:space="preserve">(Welsh Government,2017 pp 2-52). </w:t>
      </w:r>
      <w:r w:rsidR="008F3CF5" w:rsidRPr="0028153A">
        <w:rPr>
          <w:rFonts w:ascii="Arial" w:hAnsi="Arial" w:cs="Arial"/>
          <w:color w:val="000000" w:themeColor="text1"/>
        </w:rPr>
        <w:t xml:space="preserve">Relevant legislation links to Flying start involves the </w:t>
      </w:r>
      <w:r w:rsidR="008F3CF5" w:rsidRPr="0028153A">
        <w:rPr>
          <w:rFonts w:ascii="Arial" w:hAnsi="Arial" w:cs="Arial"/>
          <w:color w:val="000000" w:themeColor="text1"/>
        </w:rPr>
        <w:lastRenderedPageBreak/>
        <w:t xml:space="preserve">Children Act 2004 </w:t>
      </w:r>
      <w:r w:rsidR="006A5EF0" w:rsidRPr="0028153A">
        <w:rPr>
          <w:rFonts w:ascii="Arial" w:hAnsi="Arial" w:cs="Arial"/>
          <w:color w:val="000000" w:themeColor="text1"/>
        </w:rPr>
        <w:t xml:space="preserve">which </w:t>
      </w:r>
      <w:r w:rsidR="008F3CF5" w:rsidRPr="0028153A">
        <w:rPr>
          <w:rFonts w:ascii="Arial" w:hAnsi="Arial" w:cs="Arial"/>
          <w:color w:val="000000" w:themeColor="text1"/>
        </w:rPr>
        <w:t>builds on and enhances this legislation by direct and indirect duties on a wide range of agencies</w:t>
      </w:r>
      <w:r w:rsidR="006A5EF0" w:rsidRPr="0028153A">
        <w:rPr>
          <w:rFonts w:ascii="Arial" w:hAnsi="Arial" w:cs="Arial"/>
          <w:color w:val="000000" w:themeColor="text1"/>
        </w:rPr>
        <w:t>.</w:t>
      </w:r>
      <w:r w:rsidR="008F3CF5" w:rsidRPr="0028153A">
        <w:rPr>
          <w:rFonts w:ascii="Arial" w:hAnsi="Arial" w:cs="Arial"/>
          <w:color w:val="000000" w:themeColor="text1"/>
        </w:rPr>
        <w:t xml:space="preserve"> </w:t>
      </w:r>
      <w:r w:rsidR="006A5EF0" w:rsidRPr="0028153A">
        <w:rPr>
          <w:rFonts w:ascii="Arial" w:hAnsi="Arial" w:cs="Arial"/>
          <w:color w:val="000000" w:themeColor="text1"/>
        </w:rPr>
        <w:t xml:space="preserve">This </w:t>
      </w:r>
      <w:r w:rsidR="008F3CF5" w:rsidRPr="0028153A">
        <w:rPr>
          <w:rFonts w:ascii="Arial" w:hAnsi="Arial" w:cs="Arial"/>
          <w:color w:val="000000" w:themeColor="text1"/>
        </w:rPr>
        <w:t>ensure that they discharge their responsibilities to safeguard and facilitate the protection of children in ways compatible with the values of the United Nations Convention on the Rights of Children which forms part of Welsh domestic law. The legislative responsibilities for the protection of children within the NHS was laid out in the Children's Act 1989-2004, most relevant sections are 17</w:t>
      </w:r>
      <w:r w:rsidR="0028153A">
        <w:rPr>
          <w:rFonts w:ascii="Arial" w:hAnsi="Arial" w:cs="Arial"/>
          <w:color w:val="000000" w:themeColor="text1"/>
        </w:rPr>
        <w:t>.</w:t>
      </w:r>
    </w:p>
    <w:p w14:paraId="479B3A2A" w14:textId="77777777" w:rsidR="001C1785" w:rsidRPr="0028153A" w:rsidRDefault="00DA34C7" w:rsidP="0028153A">
      <w:pPr>
        <w:spacing w:line="360" w:lineRule="auto"/>
        <w:ind w:right="284"/>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 xml:space="preserve">Section 17 of the Children Act 1989 </w:t>
      </w:r>
      <w:r w:rsidR="001C1785" w:rsidRPr="0028153A">
        <w:rPr>
          <w:rFonts w:ascii="Arial" w:hAnsi="Arial" w:cs="Arial"/>
          <w:color w:val="000000" w:themeColor="text1"/>
          <w:shd w:val="clear" w:color="auto" w:fill="FFFFFF"/>
        </w:rPr>
        <w:t xml:space="preserve">highlights that </w:t>
      </w:r>
    </w:p>
    <w:p w14:paraId="291340EA" w14:textId="77777777" w:rsidR="001C1785" w:rsidRPr="0028153A" w:rsidRDefault="001C1785" w:rsidP="0028153A">
      <w:pPr>
        <w:spacing w:line="360" w:lineRule="auto"/>
        <w:ind w:left="284" w:right="284"/>
        <w:jc w:val="both"/>
        <w:rPr>
          <w:rFonts w:ascii="Arial" w:hAnsi="Arial" w:cs="Arial"/>
          <w:color w:val="000000" w:themeColor="text1"/>
          <w:shd w:val="clear" w:color="auto" w:fill="FFFFFF"/>
        </w:rPr>
      </w:pPr>
    </w:p>
    <w:p w14:paraId="62AE1ACF" w14:textId="77777777" w:rsidR="00787AD0" w:rsidRPr="0028153A" w:rsidRDefault="005B5387" w:rsidP="0028153A">
      <w:pPr>
        <w:spacing w:line="360" w:lineRule="auto"/>
        <w:ind w:left="284" w:right="284"/>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w:t>
      </w:r>
      <w:r w:rsidR="001C1785" w:rsidRPr="0028153A">
        <w:rPr>
          <w:rFonts w:ascii="Arial" w:hAnsi="Arial" w:cs="Arial"/>
          <w:color w:val="000000" w:themeColor="text1"/>
          <w:shd w:val="clear" w:color="auto" w:fill="FFFFFF"/>
        </w:rPr>
        <w:t xml:space="preserve">It should be general </w:t>
      </w:r>
      <w:r w:rsidR="00DA34C7" w:rsidRPr="0028153A">
        <w:rPr>
          <w:rFonts w:ascii="Arial" w:hAnsi="Arial" w:cs="Arial"/>
          <w:color w:val="000000" w:themeColor="text1"/>
          <w:shd w:val="clear" w:color="auto" w:fill="FFFFFF"/>
        </w:rPr>
        <w:t>duty on local authorities to safeguard and promote the welfare of “children in need” in their area</w:t>
      </w:r>
      <w:r w:rsidR="00427464" w:rsidRPr="0028153A">
        <w:rPr>
          <w:rFonts w:ascii="Arial" w:hAnsi="Arial" w:cs="Arial"/>
          <w:color w:val="000000" w:themeColor="text1"/>
          <w:shd w:val="clear" w:color="auto" w:fill="FFFFFF"/>
        </w:rPr>
        <w:t>…. [</w:t>
      </w:r>
      <w:r w:rsidR="001C1785" w:rsidRPr="0028153A">
        <w:rPr>
          <w:rFonts w:ascii="Arial" w:hAnsi="Arial" w:cs="Arial"/>
          <w:color w:val="000000" w:themeColor="text1"/>
          <w:shd w:val="clear" w:color="auto" w:fill="FFFFFF"/>
        </w:rPr>
        <w:t>and] to promote the upbring of such children by their families, by providing a range sand level of services appropriate to those children in need</w:t>
      </w:r>
      <w:r w:rsidRPr="0028153A">
        <w:rPr>
          <w:rFonts w:ascii="Arial" w:hAnsi="Arial" w:cs="Arial"/>
          <w:color w:val="000000" w:themeColor="text1"/>
          <w:shd w:val="clear" w:color="auto" w:fill="FFFFFF"/>
        </w:rPr>
        <w:t>’</w:t>
      </w:r>
      <w:r w:rsidR="001C1785" w:rsidRPr="0028153A">
        <w:rPr>
          <w:rFonts w:ascii="Arial" w:hAnsi="Arial" w:cs="Arial"/>
          <w:color w:val="000000" w:themeColor="text1"/>
          <w:shd w:val="clear" w:color="auto" w:fill="FFFFFF"/>
        </w:rPr>
        <w:t xml:space="preserve"> (Ofsted,2014</w:t>
      </w:r>
      <w:r w:rsidR="00670AF3" w:rsidRPr="0028153A">
        <w:rPr>
          <w:rFonts w:ascii="Arial" w:hAnsi="Arial" w:cs="Arial"/>
          <w:color w:val="000000" w:themeColor="text1"/>
          <w:shd w:val="clear" w:color="auto" w:fill="FFFFFF"/>
        </w:rPr>
        <w:t xml:space="preserve"> pp4-37).</w:t>
      </w:r>
    </w:p>
    <w:p w14:paraId="4C47742E" w14:textId="77777777" w:rsidR="00787AD0" w:rsidRPr="0028153A" w:rsidRDefault="00787AD0" w:rsidP="00787AD0">
      <w:pPr>
        <w:ind w:left="284" w:right="284"/>
        <w:jc w:val="both"/>
        <w:rPr>
          <w:rFonts w:ascii="Arial" w:hAnsi="Arial" w:cs="Arial"/>
          <w:color w:val="000000" w:themeColor="text1"/>
          <w:shd w:val="clear" w:color="auto" w:fill="FFFFFF"/>
        </w:rPr>
      </w:pPr>
    </w:p>
    <w:p w14:paraId="6C40E1A6" w14:textId="77777777" w:rsidR="00787AD0" w:rsidRPr="0028153A" w:rsidRDefault="00787AD0" w:rsidP="00787AD0">
      <w:pPr>
        <w:ind w:left="284" w:right="284"/>
        <w:jc w:val="both"/>
        <w:rPr>
          <w:rFonts w:ascii="Arial" w:hAnsi="Arial" w:cs="Arial"/>
          <w:color w:val="000000" w:themeColor="text1"/>
          <w:shd w:val="clear" w:color="auto" w:fill="FFFFFF"/>
        </w:rPr>
      </w:pPr>
    </w:p>
    <w:p w14:paraId="101D8E73" w14:textId="77777777" w:rsidR="00787AD0" w:rsidRPr="0028153A" w:rsidRDefault="00787AD0" w:rsidP="00787AD0">
      <w:pPr>
        <w:ind w:left="284" w:right="284"/>
        <w:jc w:val="both"/>
        <w:rPr>
          <w:rFonts w:ascii="Arial" w:hAnsi="Arial" w:cs="Arial"/>
          <w:color w:val="000000" w:themeColor="text1"/>
          <w:shd w:val="clear" w:color="auto" w:fill="FFFFFF"/>
        </w:rPr>
      </w:pPr>
    </w:p>
    <w:p w14:paraId="58EE900B" w14:textId="77777777" w:rsidR="00DD386A" w:rsidRPr="0028153A" w:rsidRDefault="00DD386A" w:rsidP="00DD386A">
      <w:pPr>
        <w:ind w:right="284"/>
        <w:jc w:val="both"/>
        <w:rPr>
          <w:rFonts w:ascii="Arial" w:hAnsi="Arial" w:cs="Arial"/>
          <w:color w:val="000000" w:themeColor="text1"/>
          <w:sz w:val="28"/>
          <w:szCs w:val="28"/>
          <w:u w:val="single"/>
        </w:rPr>
      </w:pPr>
    </w:p>
    <w:p w14:paraId="5318CDA9" w14:textId="77777777" w:rsidR="00DD386A" w:rsidRPr="0028153A" w:rsidRDefault="00DD386A" w:rsidP="00DD386A">
      <w:pPr>
        <w:ind w:right="284"/>
        <w:jc w:val="both"/>
        <w:rPr>
          <w:rFonts w:ascii="Arial" w:hAnsi="Arial" w:cs="Arial"/>
          <w:color w:val="000000" w:themeColor="text1"/>
          <w:sz w:val="28"/>
          <w:szCs w:val="28"/>
          <w:u w:val="single"/>
        </w:rPr>
      </w:pPr>
    </w:p>
    <w:p w14:paraId="7996BA29" w14:textId="77777777" w:rsidR="00DD386A" w:rsidRPr="0028153A" w:rsidRDefault="00DD386A" w:rsidP="00DD386A">
      <w:pPr>
        <w:ind w:right="284"/>
        <w:jc w:val="both"/>
        <w:rPr>
          <w:rFonts w:ascii="Arial" w:hAnsi="Arial" w:cs="Arial"/>
          <w:color w:val="000000" w:themeColor="text1"/>
          <w:sz w:val="28"/>
          <w:szCs w:val="28"/>
          <w:u w:val="single"/>
        </w:rPr>
      </w:pPr>
    </w:p>
    <w:p w14:paraId="2670BB12" w14:textId="77777777" w:rsidR="00DD386A" w:rsidRPr="0028153A" w:rsidRDefault="00DD386A" w:rsidP="00DD386A">
      <w:pPr>
        <w:ind w:right="284"/>
        <w:jc w:val="both"/>
        <w:rPr>
          <w:rFonts w:ascii="Arial" w:hAnsi="Arial" w:cs="Arial"/>
          <w:color w:val="000000" w:themeColor="text1"/>
          <w:sz w:val="28"/>
          <w:szCs w:val="28"/>
          <w:u w:val="single"/>
        </w:rPr>
      </w:pPr>
    </w:p>
    <w:p w14:paraId="4DC564E6" w14:textId="77777777" w:rsidR="00DD386A" w:rsidRPr="0028153A" w:rsidRDefault="00DD386A" w:rsidP="00DD386A">
      <w:pPr>
        <w:ind w:right="284"/>
        <w:jc w:val="both"/>
        <w:rPr>
          <w:rFonts w:ascii="Arial" w:hAnsi="Arial" w:cs="Arial"/>
          <w:color w:val="000000" w:themeColor="text1"/>
          <w:sz w:val="28"/>
          <w:szCs w:val="28"/>
          <w:u w:val="single"/>
        </w:rPr>
      </w:pPr>
    </w:p>
    <w:p w14:paraId="28BCB0B6" w14:textId="77777777" w:rsidR="00DD386A" w:rsidRPr="0028153A" w:rsidRDefault="00DD386A" w:rsidP="00DD386A">
      <w:pPr>
        <w:ind w:right="284"/>
        <w:jc w:val="both"/>
        <w:rPr>
          <w:rFonts w:ascii="Arial" w:hAnsi="Arial" w:cs="Arial"/>
          <w:color w:val="000000" w:themeColor="text1"/>
          <w:sz w:val="28"/>
          <w:szCs w:val="28"/>
          <w:u w:val="single"/>
        </w:rPr>
      </w:pPr>
    </w:p>
    <w:p w14:paraId="69D3F1D5" w14:textId="77777777" w:rsidR="00DD386A" w:rsidRPr="0028153A" w:rsidRDefault="00DD386A" w:rsidP="00DD386A">
      <w:pPr>
        <w:ind w:right="284"/>
        <w:jc w:val="both"/>
        <w:rPr>
          <w:rFonts w:ascii="Arial" w:hAnsi="Arial" w:cs="Arial"/>
          <w:color w:val="000000" w:themeColor="text1"/>
          <w:sz w:val="28"/>
          <w:szCs w:val="28"/>
          <w:u w:val="single"/>
        </w:rPr>
      </w:pPr>
    </w:p>
    <w:p w14:paraId="02F16FAB" w14:textId="77777777" w:rsidR="00DD386A" w:rsidRPr="0028153A" w:rsidRDefault="00DD386A" w:rsidP="00DD386A">
      <w:pPr>
        <w:ind w:right="284"/>
        <w:jc w:val="both"/>
        <w:rPr>
          <w:rFonts w:ascii="Arial" w:hAnsi="Arial" w:cs="Arial"/>
          <w:color w:val="000000" w:themeColor="text1"/>
          <w:sz w:val="28"/>
          <w:szCs w:val="28"/>
          <w:u w:val="single"/>
        </w:rPr>
      </w:pPr>
    </w:p>
    <w:p w14:paraId="0355AD32" w14:textId="77777777" w:rsidR="00DD386A" w:rsidRPr="0028153A" w:rsidRDefault="00DD386A" w:rsidP="00DD386A">
      <w:pPr>
        <w:ind w:right="284"/>
        <w:jc w:val="both"/>
        <w:rPr>
          <w:rFonts w:ascii="Arial" w:hAnsi="Arial" w:cs="Arial"/>
          <w:color w:val="000000" w:themeColor="text1"/>
          <w:sz w:val="28"/>
          <w:szCs w:val="28"/>
          <w:u w:val="single"/>
        </w:rPr>
      </w:pPr>
    </w:p>
    <w:p w14:paraId="08E201E1" w14:textId="77777777" w:rsidR="00DD386A" w:rsidRPr="0028153A" w:rsidRDefault="00DD386A" w:rsidP="00DD386A">
      <w:pPr>
        <w:ind w:right="284"/>
        <w:jc w:val="both"/>
        <w:rPr>
          <w:rFonts w:ascii="Arial" w:hAnsi="Arial" w:cs="Arial"/>
          <w:color w:val="000000" w:themeColor="text1"/>
          <w:sz w:val="28"/>
          <w:szCs w:val="28"/>
          <w:u w:val="single"/>
        </w:rPr>
      </w:pPr>
    </w:p>
    <w:p w14:paraId="616ECD61" w14:textId="77777777" w:rsidR="004E4876" w:rsidRDefault="004E4876" w:rsidP="00DD386A">
      <w:pPr>
        <w:ind w:right="284"/>
        <w:jc w:val="both"/>
        <w:rPr>
          <w:rFonts w:ascii="Arial" w:hAnsi="Arial" w:cs="Arial"/>
          <w:color w:val="000000" w:themeColor="text1"/>
          <w:sz w:val="28"/>
          <w:szCs w:val="28"/>
          <w:u w:val="single"/>
        </w:rPr>
      </w:pPr>
    </w:p>
    <w:p w14:paraId="72C9E0BD" w14:textId="77777777" w:rsidR="000A71CE" w:rsidRDefault="000A71CE" w:rsidP="00DD386A">
      <w:pPr>
        <w:ind w:right="284"/>
        <w:jc w:val="both"/>
        <w:rPr>
          <w:rFonts w:ascii="Arial" w:hAnsi="Arial" w:cs="Arial"/>
          <w:color w:val="000000" w:themeColor="text1"/>
          <w:sz w:val="28"/>
          <w:szCs w:val="28"/>
          <w:u w:val="single"/>
        </w:rPr>
      </w:pPr>
    </w:p>
    <w:p w14:paraId="45BFACDE" w14:textId="77777777" w:rsidR="000A71CE" w:rsidRDefault="000A71CE" w:rsidP="00DD386A">
      <w:pPr>
        <w:ind w:right="284"/>
        <w:jc w:val="both"/>
        <w:rPr>
          <w:rFonts w:ascii="Arial" w:hAnsi="Arial" w:cs="Arial"/>
          <w:color w:val="000000" w:themeColor="text1"/>
          <w:sz w:val="28"/>
          <w:szCs w:val="28"/>
          <w:u w:val="single"/>
        </w:rPr>
      </w:pPr>
    </w:p>
    <w:p w14:paraId="6557A460" w14:textId="77777777" w:rsidR="000A71CE" w:rsidRDefault="000A71CE" w:rsidP="00DD386A">
      <w:pPr>
        <w:ind w:right="284"/>
        <w:jc w:val="both"/>
        <w:rPr>
          <w:rFonts w:ascii="Arial" w:hAnsi="Arial" w:cs="Arial"/>
          <w:color w:val="000000" w:themeColor="text1"/>
          <w:sz w:val="28"/>
          <w:szCs w:val="28"/>
          <w:u w:val="single"/>
        </w:rPr>
      </w:pPr>
    </w:p>
    <w:p w14:paraId="6E49EE02" w14:textId="77777777" w:rsidR="000A71CE" w:rsidRDefault="000A71CE" w:rsidP="00DD386A">
      <w:pPr>
        <w:ind w:right="284"/>
        <w:jc w:val="both"/>
        <w:rPr>
          <w:rFonts w:ascii="Arial" w:hAnsi="Arial" w:cs="Arial"/>
          <w:color w:val="000000" w:themeColor="text1"/>
          <w:sz w:val="28"/>
          <w:szCs w:val="28"/>
          <w:u w:val="single"/>
        </w:rPr>
      </w:pPr>
    </w:p>
    <w:p w14:paraId="253CBB96" w14:textId="77777777" w:rsidR="000A71CE" w:rsidRDefault="000A71CE" w:rsidP="00DD386A">
      <w:pPr>
        <w:ind w:right="284"/>
        <w:jc w:val="both"/>
        <w:rPr>
          <w:rFonts w:ascii="Arial" w:hAnsi="Arial" w:cs="Arial"/>
          <w:color w:val="000000" w:themeColor="text1"/>
          <w:sz w:val="28"/>
          <w:szCs w:val="28"/>
          <w:u w:val="single"/>
        </w:rPr>
      </w:pPr>
    </w:p>
    <w:p w14:paraId="25F542E2" w14:textId="77777777" w:rsidR="000A71CE" w:rsidRDefault="000A71CE" w:rsidP="00DD386A">
      <w:pPr>
        <w:ind w:right="284"/>
        <w:jc w:val="both"/>
        <w:rPr>
          <w:rFonts w:ascii="Arial" w:hAnsi="Arial" w:cs="Arial"/>
          <w:color w:val="000000" w:themeColor="text1"/>
          <w:sz w:val="28"/>
          <w:szCs w:val="28"/>
          <w:u w:val="single"/>
        </w:rPr>
      </w:pPr>
    </w:p>
    <w:p w14:paraId="4D13A654" w14:textId="77777777" w:rsidR="000A71CE" w:rsidRDefault="000A71CE" w:rsidP="00DD386A">
      <w:pPr>
        <w:ind w:right="284"/>
        <w:jc w:val="both"/>
        <w:rPr>
          <w:rFonts w:ascii="Arial" w:hAnsi="Arial" w:cs="Arial"/>
          <w:color w:val="000000" w:themeColor="text1"/>
          <w:sz w:val="28"/>
          <w:szCs w:val="28"/>
          <w:u w:val="single"/>
        </w:rPr>
      </w:pPr>
    </w:p>
    <w:p w14:paraId="05E0B046" w14:textId="77777777" w:rsidR="000A71CE" w:rsidRDefault="000A71CE" w:rsidP="00DD386A">
      <w:pPr>
        <w:ind w:right="284"/>
        <w:jc w:val="both"/>
        <w:rPr>
          <w:rFonts w:ascii="Arial" w:hAnsi="Arial" w:cs="Arial"/>
          <w:color w:val="000000" w:themeColor="text1"/>
          <w:sz w:val="28"/>
          <w:szCs w:val="28"/>
          <w:u w:val="single"/>
        </w:rPr>
      </w:pPr>
    </w:p>
    <w:p w14:paraId="17D7130C" w14:textId="77777777" w:rsidR="000A71CE" w:rsidRDefault="000A71CE" w:rsidP="00DD386A">
      <w:pPr>
        <w:ind w:right="284"/>
        <w:jc w:val="both"/>
        <w:rPr>
          <w:rFonts w:ascii="Arial" w:hAnsi="Arial" w:cs="Arial"/>
          <w:color w:val="000000" w:themeColor="text1"/>
          <w:sz w:val="28"/>
          <w:szCs w:val="28"/>
          <w:u w:val="single"/>
        </w:rPr>
      </w:pPr>
    </w:p>
    <w:p w14:paraId="31026DE1" w14:textId="77777777" w:rsidR="000A71CE" w:rsidRDefault="000A71CE" w:rsidP="00DD386A">
      <w:pPr>
        <w:ind w:right="284"/>
        <w:jc w:val="both"/>
        <w:rPr>
          <w:rFonts w:ascii="Arial" w:hAnsi="Arial" w:cs="Arial"/>
          <w:color w:val="000000" w:themeColor="text1"/>
          <w:sz w:val="28"/>
          <w:szCs w:val="28"/>
          <w:u w:val="single"/>
        </w:rPr>
      </w:pPr>
    </w:p>
    <w:p w14:paraId="453E2542" w14:textId="77777777" w:rsidR="000A71CE" w:rsidRDefault="000A71CE" w:rsidP="00DD386A">
      <w:pPr>
        <w:ind w:right="284"/>
        <w:jc w:val="both"/>
        <w:rPr>
          <w:rFonts w:ascii="Arial" w:hAnsi="Arial" w:cs="Arial"/>
          <w:color w:val="000000" w:themeColor="text1"/>
          <w:sz w:val="28"/>
          <w:szCs w:val="28"/>
          <w:u w:val="single"/>
        </w:rPr>
      </w:pPr>
    </w:p>
    <w:p w14:paraId="7C282A9E" w14:textId="77777777" w:rsidR="000A71CE" w:rsidRDefault="000A71CE" w:rsidP="00DD386A">
      <w:pPr>
        <w:ind w:right="284"/>
        <w:jc w:val="both"/>
        <w:rPr>
          <w:rFonts w:ascii="Arial" w:hAnsi="Arial" w:cs="Arial"/>
          <w:color w:val="000000" w:themeColor="text1"/>
          <w:sz w:val="28"/>
          <w:szCs w:val="28"/>
          <w:u w:val="single"/>
        </w:rPr>
      </w:pPr>
    </w:p>
    <w:p w14:paraId="2BF7E0D7" w14:textId="77777777" w:rsidR="00003E0A" w:rsidRPr="00787AD0" w:rsidRDefault="00003E0A" w:rsidP="00DD386A">
      <w:pPr>
        <w:ind w:right="284"/>
        <w:jc w:val="both"/>
        <w:rPr>
          <w:rFonts w:ascii="Arial" w:hAnsi="Arial" w:cs="Arial"/>
          <w:color w:val="833C0B" w:themeColor="accent2" w:themeShade="80"/>
          <w:sz w:val="21"/>
          <w:szCs w:val="21"/>
        </w:rPr>
      </w:pPr>
      <w:r>
        <w:rPr>
          <w:rFonts w:ascii="Arial" w:hAnsi="Arial" w:cs="Arial"/>
          <w:color w:val="000000" w:themeColor="text1"/>
          <w:sz w:val="28"/>
          <w:szCs w:val="28"/>
          <w:u w:val="single"/>
        </w:rPr>
        <w:lastRenderedPageBreak/>
        <w:t>Roles and responsibilities</w:t>
      </w:r>
    </w:p>
    <w:p w14:paraId="5F79723E" w14:textId="77777777" w:rsidR="000A71CE" w:rsidRDefault="000A71CE" w:rsidP="00615DC0">
      <w:pPr>
        <w:rPr>
          <w:rFonts w:ascii="Arial" w:hAnsi="Arial" w:cs="Arial"/>
          <w:color w:val="000000" w:themeColor="text1"/>
          <w:sz w:val="28"/>
          <w:szCs w:val="28"/>
          <w:u w:val="single"/>
        </w:rPr>
      </w:pPr>
    </w:p>
    <w:p w14:paraId="5120A211" w14:textId="77777777" w:rsidR="00427464" w:rsidRPr="0028153A" w:rsidRDefault="00427464" w:rsidP="00D51C9C">
      <w:pPr>
        <w:spacing w:line="360" w:lineRule="auto"/>
        <w:jc w:val="both"/>
        <w:rPr>
          <w:rFonts w:ascii="Arial" w:hAnsi="Arial" w:cs="Arial"/>
          <w:color w:val="000000" w:themeColor="text1"/>
        </w:rPr>
      </w:pPr>
      <w:r w:rsidRPr="0028153A">
        <w:rPr>
          <w:rFonts w:ascii="Arial" w:hAnsi="Arial" w:cs="Arial"/>
          <w:color w:val="000000" w:themeColor="text1"/>
        </w:rPr>
        <w:t xml:space="preserve">Roles and </w:t>
      </w:r>
      <w:r w:rsidR="00D13141" w:rsidRPr="0028153A">
        <w:rPr>
          <w:rFonts w:ascii="Arial" w:hAnsi="Arial" w:cs="Arial"/>
          <w:color w:val="000000" w:themeColor="text1"/>
        </w:rPr>
        <w:t xml:space="preserve">responsibilities </w:t>
      </w:r>
      <w:r w:rsidRPr="0028153A">
        <w:rPr>
          <w:rFonts w:ascii="Arial" w:hAnsi="Arial" w:cs="Arial"/>
          <w:color w:val="000000" w:themeColor="text1"/>
        </w:rPr>
        <w:t xml:space="preserve">are </w:t>
      </w:r>
      <w:r w:rsidR="00D13141" w:rsidRPr="0028153A">
        <w:rPr>
          <w:rFonts w:ascii="Arial" w:hAnsi="Arial" w:cs="Arial"/>
          <w:color w:val="000000" w:themeColor="text1"/>
        </w:rPr>
        <w:t>vital to any Multi-agency, especially for Flying Start to ensure that children have the best in life and education and their families have the best support and guidance</w:t>
      </w:r>
      <w:r w:rsidR="006A5EF0" w:rsidRPr="0028153A">
        <w:rPr>
          <w:rFonts w:ascii="Arial" w:hAnsi="Arial" w:cs="Arial"/>
          <w:color w:val="000000" w:themeColor="text1"/>
        </w:rPr>
        <w:t xml:space="preserve"> available to </w:t>
      </w:r>
      <w:r w:rsidR="0028153A" w:rsidRPr="0028153A">
        <w:rPr>
          <w:rFonts w:ascii="Arial" w:hAnsi="Arial" w:cs="Arial"/>
          <w:color w:val="000000" w:themeColor="text1"/>
        </w:rPr>
        <w:t>them</w:t>
      </w:r>
      <w:r w:rsidR="0028153A">
        <w:rPr>
          <w:rFonts w:ascii="Arial" w:hAnsi="Arial" w:cs="Arial"/>
          <w:color w:val="000000" w:themeColor="text1"/>
        </w:rPr>
        <w:t xml:space="preserve"> (Welsh Government, 2017)</w:t>
      </w:r>
      <w:r w:rsidR="00D13141" w:rsidRPr="0028153A">
        <w:rPr>
          <w:rFonts w:ascii="Arial" w:hAnsi="Arial" w:cs="Arial"/>
          <w:color w:val="000000" w:themeColor="text1"/>
        </w:rPr>
        <w:t>.</w:t>
      </w:r>
    </w:p>
    <w:p w14:paraId="6BF65571" w14:textId="77777777" w:rsidR="00D13141" w:rsidRPr="00D51C9C" w:rsidRDefault="00427464" w:rsidP="00427464">
      <w:pPr>
        <w:shd w:val="clear" w:color="auto" w:fill="FFFFFF"/>
        <w:spacing w:before="240" w:after="240"/>
        <w:jc w:val="both"/>
        <w:rPr>
          <w:rFonts w:ascii="Arial" w:hAnsi="Arial" w:cs="Arial"/>
          <w:b/>
          <w:bCs/>
          <w:color w:val="000000" w:themeColor="text1"/>
        </w:rPr>
      </w:pPr>
      <w:r w:rsidRPr="00D51C9C">
        <w:rPr>
          <w:rFonts w:ascii="Arial" w:hAnsi="Arial" w:cs="Arial"/>
          <w:b/>
          <w:bCs/>
          <w:color w:val="000000" w:themeColor="text1"/>
        </w:rPr>
        <w:t>Heath Visitors</w:t>
      </w:r>
      <w:r w:rsidR="00D13141" w:rsidRPr="00D51C9C">
        <w:rPr>
          <w:rFonts w:ascii="Arial" w:hAnsi="Arial" w:cs="Arial"/>
          <w:b/>
          <w:bCs/>
          <w:color w:val="000000" w:themeColor="text1"/>
        </w:rPr>
        <w:t>-</w:t>
      </w:r>
    </w:p>
    <w:p w14:paraId="6438C623" w14:textId="77777777" w:rsidR="00D13141" w:rsidRPr="00D51C9C" w:rsidRDefault="00D13141" w:rsidP="00C511E4">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Flying Start Health Visitors will communicate more closely with the Flying Start population to improve health and well-being, as well as offer guidance on public health issues including vaccines.</w:t>
      </w:r>
      <w:r w:rsidR="002D0B40" w:rsidRPr="00D51C9C">
        <w:rPr>
          <w:color w:val="000000" w:themeColor="text1"/>
        </w:rPr>
        <w:t xml:space="preserve"> </w:t>
      </w:r>
      <w:r w:rsidR="002D0B40" w:rsidRPr="00D51C9C">
        <w:rPr>
          <w:rFonts w:ascii="Arial" w:hAnsi="Arial" w:cs="Arial"/>
          <w:color w:val="000000" w:themeColor="text1"/>
        </w:rPr>
        <w:t xml:space="preserve">Health Visitors can meet </w:t>
      </w:r>
      <w:r w:rsidR="006A5EF0" w:rsidRPr="00D51C9C">
        <w:rPr>
          <w:rFonts w:ascii="Arial" w:hAnsi="Arial" w:cs="Arial"/>
          <w:color w:val="000000" w:themeColor="text1"/>
        </w:rPr>
        <w:t>parents and families</w:t>
      </w:r>
      <w:r w:rsidR="002D0B40" w:rsidRPr="00D51C9C">
        <w:rPr>
          <w:rFonts w:ascii="Arial" w:hAnsi="Arial" w:cs="Arial"/>
          <w:color w:val="000000" w:themeColor="text1"/>
        </w:rPr>
        <w:t xml:space="preserve"> at crucial moments during child's first four years, as part of the All Wales Flying Start Healthy Child Wales Initiative.</w:t>
      </w:r>
      <w:r w:rsidR="002D0B40" w:rsidRPr="00D51C9C">
        <w:rPr>
          <w:color w:val="000000" w:themeColor="text1"/>
        </w:rPr>
        <w:t xml:space="preserve"> </w:t>
      </w:r>
      <w:r w:rsidR="002D0B40" w:rsidRPr="00D51C9C">
        <w:rPr>
          <w:rFonts w:ascii="Arial" w:hAnsi="Arial" w:cs="Arial"/>
          <w:color w:val="000000" w:themeColor="text1"/>
        </w:rPr>
        <w:t>They have connections in a number of areas, including interactive appointments by Attend Everywhere, face-to-face consultations</w:t>
      </w:r>
      <w:r w:rsidR="00E60801" w:rsidRPr="00D51C9C">
        <w:rPr>
          <w:rFonts w:ascii="Arial" w:hAnsi="Arial" w:cs="Arial"/>
          <w:color w:val="000000" w:themeColor="text1"/>
        </w:rPr>
        <w:t xml:space="preserve"> at home</w:t>
      </w:r>
      <w:r w:rsidR="002D0B40" w:rsidRPr="00D51C9C">
        <w:rPr>
          <w:rFonts w:ascii="Arial" w:hAnsi="Arial" w:cs="Arial"/>
          <w:color w:val="000000" w:themeColor="text1"/>
        </w:rPr>
        <w:t xml:space="preserve">, and visits to a child Health </w:t>
      </w:r>
      <w:r w:rsidR="00C511E4" w:rsidRPr="00D51C9C">
        <w:rPr>
          <w:rFonts w:ascii="Arial" w:hAnsi="Arial" w:cs="Arial"/>
          <w:color w:val="000000" w:themeColor="text1"/>
        </w:rPr>
        <w:t>centre</w:t>
      </w:r>
      <w:r w:rsidR="002D0B40" w:rsidRPr="00D51C9C">
        <w:rPr>
          <w:rFonts w:ascii="Arial" w:hAnsi="Arial" w:cs="Arial"/>
          <w:color w:val="000000" w:themeColor="text1"/>
        </w:rPr>
        <w:t>. Community events such as infant massage and postnatal support groups are also provided by the team.</w:t>
      </w:r>
      <w:r w:rsidR="00C511E4" w:rsidRPr="00D51C9C">
        <w:rPr>
          <w:color w:val="000000" w:themeColor="text1"/>
        </w:rPr>
        <w:t xml:space="preserve"> </w:t>
      </w:r>
      <w:r w:rsidR="00C511E4" w:rsidRPr="00D51C9C">
        <w:rPr>
          <w:rFonts w:ascii="Arial" w:hAnsi="Arial" w:cs="Arial"/>
          <w:color w:val="000000" w:themeColor="text1"/>
        </w:rPr>
        <w:t xml:space="preserve">The health team will provide recommendations and guidance on a range of issues relating to caring </w:t>
      </w:r>
      <w:r w:rsidR="00E60801" w:rsidRPr="00D51C9C">
        <w:rPr>
          <w:rFonts w:ascii="Arial" w:hAnsi="Arial" w:cs="Arial"/>
          <w:color w:val="000000" w:themeColor="text1"/>
        </w:rPr>
        <w:t>babies and children</w:t>
      </w:r>
      <w:r w:rsidR="00C511E4" w:rsidRPr="00D51C9C">
        <w:rPr>
          <w:rFonts w:ascii="Arial" w:hAnsi="Arial" w:cs="Arial"/>
          <w:color w:val="000000" w:themeColor="text1"/>
        </w:rPr>
        <w:t xml:space="preserve">, including growth and development screening. </w:t>
      </w:r>
      <w:r w:rsidR="00E60801" w:rsidRPr="00D51C9C">
        <w:rPr>
          <w:rFonts w:ascii="Arial" w:hAnsi="Arial" w:cs="Arial"/>
          <w:color w:val="000000" w:themeColor="text1"/>
        </w:rPr>
        <w:t xml:space="preserve">They </w:t>
      </w:r>
      <w:r w:rsidR="00C511E4" w:rsidRPr="00D51C9C">
        <w:rPr>
          <w:rFonts w:ascii="Arial" w:hAnsi="Arial" w:cs="Arial"/>
          <w:color w:val="000000" w:themeColor="text1"/>
        </w:rPr>
        <w:t>may provide guidance on sleep, vaccinations, schedules, home protection, and other forms of childcare</w:t>
      </w:r>
      <w:r w:rsidR="008C61C5" w:rsidRPr="00D51C9C">
        <w:rPr>
          <w:rFonts w:ascii="Arial" w:hAnsi="Arial" w:cs="Arial"/>
          <w:color w:val="000000" w:themeColor="text1"/>
        </w:rPr>
        <w:t xml:space="preserve"> (Newport City Council, 2021).</w:t>
      </w:r>
    </w:p>
    <w:p w14:paraId="711610BE" w14:textId="77777777" w:rsidR="008C61C5" w:rsidRPr="00D51C9C" w:rsidRDefault="008C61C5" w:rsidP="00C511E4">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Midwives-</w:t>
      </w:r>
    </w:p>
    <w:p w14:paraId="768D35AB" w14:textId="77777777" w:rsidR="008C61C5" w:rsidRPr="00D51C9C" w:rsidRDefault="008C61C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Newport's Flying Start midwives promote a safe antenatal lifestyle and provide wellness messages that will benefit the entire family's health and well-being. Referrals to midwives are made to the most, needy families who are dealing with health, personal, or social problems. Midwives teach antenatal parenting courses and breast-feeding support groups, as well as providing home visits to families (Newport City Council, 2021).</w:t>
      </w:r>
    </w:p>
    <w:p w14:paraId="2250C9A6" w14:textId="77777777" w:rsidR="008C61C5" w:rsidRPr="00D51C9C" w:rsidRDefault="008C61C5" w:rsidP="008C61C5">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Flying Start nursery nurses-</w:t>
      </w:r>
    </w:p>
    <w:p w14:paraId="1054A7C5" w14:textId="77777777" w:rsidR="008C61C5" w:rsidRPr="00D51C9C" w:rsidRDefault="008C61C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Flying Start nursery nurses provide nutritional tips and guidance on infant massage, breast feeding, weaning, good diet, oral health, weigh and play classes (Newport City Council, 2021).</w:t>
      </w:r>
    </w:p>
    <w:p w14:paraId="1AB4E877" w14:textId="77777777" w:rsidR="008C61C5" w:rsidRPr="00D51C9C" w:rsidRDefault="008C61C5" w:rsidP="008C61C5">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Mental health professional-</w:t>
      </w:r>
    </w:p>
    <w:p w14:paraId="2946E40A" w14:textId="77777777" w:rsidR="008C61C5" w:rsidRPr="00D51C9C" w:rsidRDefault="008C61C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lastRenderedPageBreak/>
        <w:t xml:space="preserve">The mental health professional is there to help those who are suffering from mental illness. Children who are eligible for Flying Start their families can use a support network for women suffering from postnatal depression as well as a family </w:t>
      </w:r>
      <w:r w:rsidR="001024CA" w:rsidRPr="00D51C9C">
        <w:rPr>
          <w:rFonts w:ascii="Arial" w:hAnsi="Arial" w:cs="Arial"/>
          <w:color w:val="000000" w:themeColor="text1"/>
        </w:rPr>
        <w:t>counselling</w:t>
      </w:r>
      <w:r w:rsidRPr="00D51C9C">
        <w:rPr>
          <w:rFonts w:ascii="Arial" w:hAnsi="Arial" w:cs="Arial"/>
          <w:color w:val="000000" w:themeColor="text1"/>
        </w:rPr>
        <w:t xml:space="preserve"> program (Newport City Council, 2021).</w:t>
      </w:r>
    </w:p>
    <w:p w14:paraId="1FA72010" w14:textId="77777777" w:rsidR="006A4C9B" w:rsidRPr="00D51C9C" w:rsidRDefault="006A4C9B" w:rsidP="008C61C5">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Language support- tiny talkers and language and play number and play-</w:t>
      </w:r>
    </w:p>
    <w:p w14:paraId="6985C3C7" w14:textId="77777777" w:rsidR="006A4C9B" w:rsidRPr="00D51C9C" w:rsidRDefault="00A708B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 xml:space="preserve">A network of language and play distribution officers and support staff, led by a speech and language educator, helps children develop early language and communication skills (Newport City Council, 2021). </w:t>
      </w:r>
    </w:p>
    <w:p w14:paraId="4BB48B73" w14:textId="77777777" w:rsidR="00A708B5" w:rsidRPr="00D51C9C" w:rsidRDefault="00A708B5" w:rsidP="008C61C5">
      <w:pPr>
        <w:shd w:val="clear" w:color="auto" w:fill="FFFFFF"/>
        <w:spacing w:before="240" w:after="240" w:line="360" w:lineRule="auto"/>
        <w:jc w:val="both"/>
        <w:rPr>
          <w:rFonts w:ascii="Arial" w:hAnsi="Arial" w:cs="Arial"/>
          <w:color w:val="000000" w:themeColor="text1"/>
          <w:u w:val="single"/>
        </w:rPr>
      </w:pPr>
      <w:r w:rsidRPr="00D51C9C">
        <w:rPr>
          <w:rFonts w:ascii="Arial" w:hAnsi="Arial" w:cs="Arial"/>
          <w:color w:val="000000" w:themeColor="text1"/>
          <w:u w:val="single"/>
        </w:rPr>
        <w:t>Tiny Talkers</w:t>
      </w:r>
    </w:p>
    <w:p w14:paraId="685692AB" w14:textId="77777777" w:rsidR="00A708B5" w:rsidRPr="00D51C9C" w:rsidRDefault="00A708B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A group for parents and their children aged 9 months to 2 years that uses play, singing, and games to help children improve their communication and language skills</w:t>
      </w:r>
      <w:r w:rsidR="00D51C9C" w:rsidRPr="00D51C9C">
        <w:rPr>
          <w:rFonts w:ascii="Arial" w:hAnsi="Arial" w:cs="Arial"/>
          <w:color w:val="000000" w:themeColor="text1"/>
        </w:rPr>
        <w:t xml:space="preserve"> </w:t>
      </w:r>
      <w:r w:rsidRPr="00D51C9C">
        <w:rPr>
          <w:rFonts w:ascii="Arial" w:hAnsi="Arial" w:cs="Arial"/>
          <w:color w:val="000000" w:themeColor="text1"/>
        </w:rPr>
        <w:t>(Newport City Council, 2021).</w:t>
      </w:r>
    </w:p>
    <w:p w14:paraId="5C45866E" w14:textId="77777777" w:rsidR="006A4C9B" w:rsidRPr="00D51C9C" w:rsidRDefault="00A708B5" w:rsidP="008C61C5">
      <w:pPr>
        <w:shd w:val="clear" w:color="auto" w:fill="FFFFFF"/>
        <w:spacing w:before="240" w:after="240" w:line="360" w:lineRule="auto"/>
        <w:jc w:val="both"/>
        <w:rPr>
          <w:rFonts w:ascii="Arial" w:hAnsi="Arial" w:cs="Arial"/>
          <w:color w:val="000000" w:themeColor="text1"/>
          <w:u w:val="single"/>
        </w:rPr>
      </w:pPr>
      <w:r w:rsidRPr="00D51C9C">
        <w:rPr>
          <w:rFonts w:ascii="Arial" w:hAnsi="Arial" w:cs="Arial"/>
          <w:color w:val="000000" w:themeColor="text1"/>
          <w:u w:val="single"/>
        </w:rPr>
        <w:t>Language and play number and play</w:t>
      </w:r>
    </w:p>
    <w:p w14:paraId="724321C5" w14:textId="77777777" w:rsidR="00A708B5" w:rsidRPr="00D51C9C" w:rsidRDefault="00A708B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A weekly playgroup program for children and their parents that uses stories, music, and games to help them improve their language skills (Newport City Council, 2021).</w:t>
      </w:r>
    </w:p>
    <w:p w14:paraId="14736D6B" w14:textId="77777777" w:rsidR="00427464" w:rsidRPr="00D51C9C" w:rsidRDefault="00427464" w:rsidP="00E21F21">
      <w:pPr>
        <w:shd w:val="clear" w:color="auto" w:fill="FFFFFF"/>
        <w:spacing w:before="240" w:after="240"/>
        <w:jc w:val="both"/>
        <w:rPr>
          <w:rFonts w:ascii="Arial" w:hAnsi="Arial" w:cs="Arial"/>
          <w:b/>
          <w:bCs/>
          <w:color w:val="000000" w:themeColor="text1"/>
        </w:rPr>
      </w:pPr>
      <w:r w:rsidRPr="00D51C9C">
        <w:rPr>
          <w:rFonts w:ascii="Arial" w:hAnsi="Arial" w:cs="Arial"/>
          <w:b/>
          <w:bCs/>
          <w:color w:val="000000" w:themeColor="text1"/>
        </w:rPr>
        <w:t>Parenting Classes</w:t>
      </w:r>
      <w:r w:rsidR="00E21F21" w:rsidRPr="00D51C9C">
        <w:rPr>
          <w:rFonts w:ascii="Arial" w:hAnsi="Arial" w:cs="Arial"/>
          <w:b/>
          <w:bCs/>
          <w:color w:val="000000" w:themeColor="text1"/>
        </w:rPr>
        <w:t xml:space="preserve">- </w:t>
      </w:r>
    </w:p>
    <w:p w14:paraId="2B39563F" w14:textId="77777777" w:rsidR="00E21F21" w:rsidRPr="00D51C9C" w:rsidRDefault="00E21F21" w:rsidP="00E21F21">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A team of experienced Family Intervention Delivery Officers (FIDOs) works closely with Flying Start health workers to provide parenting programs. If parents would like more information about these parenting classes then they need to talk or contact the Flying start their child or children go to, or will go to (Newport City Council, 2021).</w:t>
      </w:r>
    </w:p>
    <w:p w14:paraId="51AE8774" w14:textId="77777777" w:rsidR="00DD386A" w:rsidRDefault="00DD386A" w:rsidP="00615DC0">
      <w:pPr>
        <w:rPr>
          <w:rFonts w:ascii="Arial" w:hAnsi="Arial" w:cs="Arial"/>
          <w:color w:val="000000" w:themeColor="text1"/>
          <w:sz w:val="28"/>
          <w:szCs w:val="28"/>
          <w:u w:val="single"/>
        </w:rPr>
      </w:pPr>
    </w:p>
    <w:p w14:paraId="2F8F3B71" w14:textId="77777777" w:rsidR="00DD386A" w:rsidRDefault="00DD386A" w:rsidP="00615DC0">
      <w:pPr>
        <w:rPr>
          <w:rFonts w:ascii="Arial" w:hAnsi="Arial" w:cs="Arial"/>
          <w:color w:val="000000" w:themeColor="text1"/>
          <w:sz w:val="28"/>
          <w:szCs w:val="28"/>
          <w:u w:val="single"/>
        </w:rPr>
      </w:pPr>
    </w:p>
    <w:p w14:paraId="24E830C6" w14:textId="77777777" w:rsidR="00DD386A" w:rsidRDefault="00DD386A" w:rsidP="00615DC0">
      <w:pPr>
        <w:rPr>
          <w:rFonts w:ascii="Arial" w:hAnsi="Arial" w:cs="Arial"/>
          <w:color w:val="000000" w:themeColor="text1"/>
          <w:sz w:val="28"/>
          <w:szCs w:val="28"/>
          <w:u w:val="single"/>
        </w:rPr>
      </w:pPr>
    </w:p>
    <w:p w14:paraId="7AA3E3C8" w14:textId="77777777" w:rsidR="00DD386A" w:rsidRDefault="00DD386A" w:rsidP="00615DC0">
      <w:pPr>
        <w:rPr>
          <w:rFonts w:ascii="Arial" w:hAnsi="Arial" w:cs="Arial"/>
          <w:color w:val="000000" w:themeColor="text1"/>
          <w:sz w:val="28"/>
          <w:szCs w:val="28"/>
          <w:u w:val="single"/>
        </w:rPr>
      </w:pPr>
    </w:p>
    <w:p w14:paraId="7C667746" w14:textId="77777777" w:rsidR="00DD386A" w:rsidRDefault="00DD386A" w:rsidP="00615DC0">
      <w:pPr>
        <w:rPr>
          <w:rFonts w:ascii="Arial" w:hAnsi="Arial" w:cs="Arial"/>
          <w:color w:val="000000" w:themeColor="text1"/>
          <w:sz w:val="28"/>
          <w:szCs w:val="28"/>
          <w:u w:val="single"/>
        </w:rPr>
      </w:pPr>
    </w:p>
    <w:p w14:paraId="01FAAFF2" w14:textId="77777777" w:rsidR="00DD386A" w:rsidRDefault="00DD386A" w:rsidP="00615DC0">
      <w:pPr>
        <w:rPr>
          <w:rFonts w:ascii="Arial" w:hAnsi="Arial" w:cs="Arial"/>
          <w:color w:val="000000" w:themeColor="text1"/>
          <w:sz w:val="28"/>
          <w:szCs w:val="28"/>
          <w:u w:val="single"/>
        </w:rPr>
      </w:pPr>
    </w:p>
    <w:p w14:paraId="093C7F9B" w14:textId="77777777" w:rsidR="00DD386A" w:rsidRDefault="00DD386A" w:rsidP="00615DC0">
      <w:pPr>
        <w:rPr>
          <w:rFonts w:ascii="Arial" w:hAnsi="Arial" w:cs="Arial"/>
          <w:color w:val="000000" w:themeColor="text1"/>
          <w:sz w:val="28"/>
          <w:szCs w:val="28"/>
          <w:u w:val="single"/>
        </w:rPr>
      </w:pPr>
    </w:p>
    <w:p w14:paraId="70F8029F" w14:textId="77777777" w:rsidR="00DD386A" w:rsidRDefault="00DD386A" w:rsidP="00615DC0">
      <w:pPr>
        <w:rPr>
          <w:rFonts w:ascii="Arial" w:hAnsi="Arial" w:cs="Arial"/>
          <w:color w:val="000000" w:themeColor="text1"/>
          <w:sz w:val="28"/>
          <w:szCs w:val="28"/>
          <w:u w:val="single"/>
        </w:rPr>
      </w:pPr>
    </w:p>
    <w:p w14:paraId="75899020" w14:textId="77777777" w:rsidR="00DD386A" w:rsidRDefault="00DD386A" w:rsidP="00615DC0">
      <w:pPr>
        <w:rPr>
          <w:rFonts w:ascii="Arial" w:hAnsi="Arial" w:cs="Arial"/>
          <w:color w:val="000000" w:themeColor="text1"/>
          <w:sz w:val="28"/>
          <w:szCs w:val="28"/>
          <w:u w:val="single"/>
        </w:rPr>
      </w:pPr>
    </w:p>
    <w:p w14:paraId="396B0ECA" w14:textId="77777777" w:rsidR="00DD386A" w:rsidRDefault="00DD386A" w:rsidP="00615DC0">
      <w:pPr>
        <w:rPr>
          <w:rFonts w:ascii="Arial" w:hAnsi="Arial" w:cs="Arial"/>
          <w:color w:val="000000" w:themeColor="text1"/>
          <w:sz w:val="28"/>
          <w:szCs w:val="28"/>
          <w:u w:val="single"/>
        </w:rPr>
      </w:pPr>
    </w:p>
    <w:p w14:paraId="5B233C44" w14:textId="77777777" w:rsidR="000A71CE" w:rsidRDefault="000A71CE" w:rsidP="00615DC0">
      <w:pPr>
        <w:rPr>
          <w:rFonts w:ascii="Arial" w:hAnsi="Arial" w:cs="Arial"/>
          <w:color w:val="000000" w:themeColor="text1"/>
          <w:sz w:val="28"/>
          <w:szCs w:val="28"/>
          <w:u w:val="single"/>
        </w:rPr>
      </w:pPr>
    </w:p>
    <w:p w14:paraId="71CBD138" w14:textId="77777777" w:rsidR="00003E0A" w:rsidRDefault="00003E0A" w:rsidP="00615DC0">
      <w:pPr>
        <w:rPr>
          <w:rFonts w:ascii="Arial" w:hAnsi="Arial" w:cs="Arial"/>
          <w:color w:val="000000" w:themeColor="text1"/>
          <w:sz w:val="28"/>
          <w:szCs w:val="28"/>
          <w:u w:val="single"/>
        </w:rPr>
      </w:pPr>
      <w:r>
        <w:rPr>
          <w:rFonts w:ascii="Arial" w:hAnsi="Arial" w:cs="Arial"/>
          <w:color w:val="000000" w:themeColor="text1"/>
          <w:sz w:val="28"/>
          <w:szCs w:val="28"/>
          <w:u w:val="single"/>
        </w:rPr>
        <w:lastRenderedPageBreak/>
        <w:t>Person-</w:t>
      </w:r>
      <w:r w:rsidR="000A040D">
        <w:rPr>
          <w:rFonts w:ascii="Arial" w:hAnsi="Arial" w:cs="Arial"/>
          <w:color w:val="000000" w:themeColor="text1"/>
          <w:sz w:val="28"/>
          <w:szCs w:val="28"/>
          <w:u w:val="single"/>
        </w:rPr>
        <w:t>C</w:t>
      </w:r>
      <w:r>
        <w:rPr>
          <w:rFonts w:ascii="Arial" w:hAnsi="Arial" w:cs="Arial"/>
          <w:color w:val="000000" w:themeColor="text1"/>
          <w:sz w:val="28"/>
          <w:szCs w:val="28"/>
          <w:u w:val="single"/>
        </w:rPr>
        <w:t>entered approach with critique</w:t>
      </w:r>
    </w:p>
    <w:p w14:paraId="33264D5A" w14:textId="77777777" w:rsidR="003104EB" w:rsidRPr="000A040D" w:rsidRDefault="003104EB" w:rsidP="000A040D">
      <w:pPr>
        <w:jc w:val="both"/>
        <w:rPr>
          <w:rFonts w:ascii="Arial" w:hAnsi="Arial" w:cs="Arial"/>
          <w:color w:val="833C0B" w:themeColor="accent2" w:themeShade="80"/>
          <w:sz w:val="28"/>
          <w:szCs w:val="28"/>
          <w:u w:val="single"/>
        </w:rPr>
      </w:pPr>
    </w:p>
    <w:p w14:paraId="5F7240D9" w14:textId="77777777" w:rsidR="0099566B" w:rsidRPr="00D51C9C" w:rsidRDefault="000A040D"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Person-Centred Planning (PCP) was developed in 1980s. PCP is a problem-solving technique that helps people with disabilities or who need more assistance prepare for a better future.</w:t>
      </w:r>
      <w:r w:rsidR="00F847DD" w:rsidRPr="00D51C9C">
        <w:rPr>
          <w:rFonts w:ascii="Arial" w:hAnsi="Arial" w:cs="Arial"/>
          <w:color w:val="000000" w:themeColor="text1"/>
        </w:rPr>
        <w:t xml:space="preserve"> Person-</w:t>
      </w:r>
      <w:r w:rsidR="001024CA" w:rsidRPr="00D51C9C">
        <w:rPr>
          <w:rFonts w:ascii="Arial" w:hAnsi="Arial" w:cs="Arial"/>
          <w:color w:val="000000" w:themeColor="text1"/>
        </w:rPr>
        <w:t>centred</w:t>
      </w:r>
      <w:r w:rsidR="00F847DD" w:rsidRPr="00D51C9C">
        <w:rPr>
          <w:rFonts w:ascii="Arial" w:hAnsi="Arial" w:cs="Arial"/>
          <w:color w:val="000000" w:themeColor="text1"/>
        </w:rPr>
        <w:t xml:space="preserve"> treatment does not have a single </w:t>
      </w:r>
      <w:r w:rsidR="001024CA" w:rsidRPr="00D51C9C">
        <w:rPr>
          <w:rFonts w:ascii="Arial" w:hAnsi="Arial" w:cs="Arial"/>
          <w:color w:val="000000" w:themeColor="text1"/>
        </w:rPr>
        <w:t>meaning,</w:t>
      </w:r>
      <w:r w:rsidR="00F847DD" w:rsidRPr="00D51C9C">
        <w:rPr>
          <w:rFonts w:ascii="Arial" w:hAnsi="Arial" w:cs="Arial"/>
          <w:color w:val="000000" w:themeColor="text1"/>
        </w:rPr>
        <w:t xml:space="preserve"> but some people may use the term such as patient-centred, family-centred, user-centred, individualised or personalised</w:t>
      </w:r>
      <w:r w:rsidR="00F847DD" w:rsidRPr="00D51C9C">
        <w:rPr>
          <w:rFonts w:ascii="Arial" w:hAnsi="Arial" w:cs="Arial"/>
          <w:color w:val="000000" w:themeColor="text1"/>
          <w:sz w:val="22"/>
          <w:szCs w:val="22"/>
        </w:rPr>
        <w:t xml:space="preserve"> </w:t>
      </w:r>
      <w:r w:rsidR="00F847DD" w:rsidRPr="00D51C9C">
        <w:rPr>
          <w:rFonts w:ascii="Arial" w:hAnsi="Arial" w:cs="Arial"/>
          <w:color w:val="000000" w:themeColor="text1"/>
        </w:rPr>
        <w:t xml:space="preserve">(The Health Foundation, 2016). </w:t>
      </w:r>
      <w:r w:rsidR="0099566B" w:rsidRPr="00D51C9C">
        <w:rPr>
          <w:rFonts w:ascii="Arial" w:hAnsi="Arial" w:cs="Arial"/>
          <w:color w:val="000000" w:themeColor="text1"/>
        </w:rPr>
        <w:t>What is essential to one person in terms of health care can be irrelevant or even harmful to another. It can also change over time as the needs of the person change</w:t>
      </w:r>
      <w:r w:rsidR="00D80E0C" w:rsidRPr="00D51C9C">
        <w:rPr>
          <w:rFonts w:ascii="Arial" w:hAnsi="Arial" w:cs="Arial"/>
          <w:color w:val="000000" w:themeColor="text1"/>
        </w:rPr>
        <w:t xml:space="preserve"> </w:t>
      </w:r>
      <w:r w:rsidR="00452CC2" w:rsidRPr="00D51C9C">
        <w:rPr>
          <w:rFonts w:ascii="Arial" w:hAnsi="Arial" w:cs="Arial"/>
          <w:color w:val="000000" w:themeColor="text1"/>
        </w:rPr>
        <w:t>(The Health Foundation, 2016).</w:t>
      </w:r>
    </w:p>
    <w:p w14:paraId="3D2EA5CA" w14:textId="77777777" w:rsidR="00CE3FC0" w:rsidRPr="00D51C9C" w:rsidRDefault="000A040D"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The Welsh Government Flying Start strategic advice, all Flying Start eligible children should have a detailed developmental review at the ages of two and three.</w:t>
      </w:r>
      <w:r w:rsidR="005A3650" w:rsidRPr="00D51C9C">
        <w:rPr>
          <w:rFonts w:ascii="Arial" w:hAnsi="Arial" w:cs="Arial"/>
          <w:color w:val="000000" w:themeColor="text1"/>
        </w:rPr>
        <w:t xml:space="preserve"> This will demonstrate the children’s actual development against, what is expected from children at that age. The assessments at two and three years old will assist the health visitor in identifying children that need specialist support that will lead to a referral to a specific service, such as speech and language therapy</w:t>
      </w:r>
      <w:r w:rsidR="00F847DD" w:rsidRPr="00D51C9C">
        <w:rPr>
          <w:rFonts w:ascii="Arial" w:hAnsi="Arial" w:cs="Arial"/>
          <w:color w:val="000000" w:themeColor="text1"/>
        </w:rPr>
        <w:t xml:space="preserve"> </w:t>
      </w:r>
      <w:r w:rsidR="001024CA" w:rsidRPr="00D51C9C">
        <w:rPr>
          <w:rFonts w:ascii="Arial" w:hAnsi="Arial" w:cs="Arial"/>
          <w:color w:val="000000" w:themeColor="text1"/>
        </w:rPr>
        <w:t>(Welsh</w:t>
      </w:r>
      <w:r w:rsidR="00F847DD" w:rsidRPr="00D51C9C">
        <w:rPr>
          <w:rFonts w:ascii="Arial" w:hAnsi="Arial" w:cs="Arial"/>
          <w:color w:val="000000" w:themeColor="text1"/>
        </w:rPr>
        <w:t xml:space="preserve"> Government, 2017)</w:t>
      </w:r>
      <w:r w:rsidR="005A3650" w:rsidRPr="00D51C9C">
        <w:rPr>
          <w:rFonts w:ascii="Arial" w:hAnsi="Arial" w:cs="Arial"/>
          <w:color w:val="000000" w:themeColor="text1"/>
        </w:rPr>
        <w:t xml:space="preserve">. Despite </w:t>
      </w:r>
      <w:r w:rsidR="00CE3FC0" w:rsidRPr="00D51C9C">
        <w:rPr>
          <w:rFonts w:ascii="Arial" w:hAnsi="Arial" w:cs="Arial"/>
          <w:color w:val="000000" w:themeColor="text1"/>
        </w:rPr>
        <w:t xml:space="preserve">children </w:t>
      </w:r>
      <w:r w:rsidR="005A3650" w:rsidRPr="00D51C9C">
        <w:rPr>
          <w:rFonts w:ascii="Arial" w:hAnsi="Arial" w:cs="Arial"/>
          <w:color w:val="000000" w:themeColor="text1"/>
        </w:rPr>
        <w:t>having this assessment in a Flying start programme in Swansea they found out that</w:t>
      </w:r>
      <w:r w:rsidR="005A3650" w:rsidRPr="00D51C9C">
        <w:rPr>
          <w:rFonts w:ascii="Arial" w:hAnsi="Arial" w:cs="Arial"/>
          <w:color w:val="000000" w:themeColor="text1"/>
          <w:sz w:val="21"/>
          <w:szCs w:val="21"/>
        </w:rPr>
        <w:t xml:space="preserve">, </w:t>
      </w:r>
      <w:r w:rsidR="005A3650" w:rsidRPr="00D51C9C">
        <w:rPr>
          <w:rFonts w:ascii="Arial" w:hAnsi="Arial" w:cs="Arial"/>
          <w:color w:val="000000" w:themeColor="text1"/>
        </w:rPr>
        <w:t>early language development continues to be one of the key issues for children in target area. The link between the different services within Flying Start is therefore of vital</w:t>
      </w:r>
      <w:r w:rsidR="00CE3FC0" w:rsidRPr="00D51C9C">
        <w:rPr>
          <w:rFonts w:ascii="Arial" w:hAnsi="Arial" w:cs="Arial"/>
          <w:color w:val="000000" w:themeColor="text1"/>
        </w:rPr>
        <w:t xml:space="preserve">. </w:t>
      </w:r>
      <w:r w:rsidR="001024CA" w:rsidRPr="00D51C9C">
        <w:rPr>
          <w:rFonts w:ascii="Arial" w:hAnsi="Arial" w:cs="Arial"/>
          <w:color w:val="000000" w:themeColor="text1"/>
        </w:rPr>
        <w:t xml:space="preserve">When practitioners are involved within the PCP, they are usually unbiased this helps the team lead through the developing processes, with any conflict between multi-agencies, parents, guardians, cares, friends and family (Welsh Government, 2021). </w:t>
      </w:r>
      <w:r w:rsidR="00F847DD" w:rsidRPr="00D51C9C">
        <w:rPr>
          <w:rFonts w:ascii="Arial" w:hAnsi="Arial" w:cs="Arial"/>
          <w:color w:val="000000" w:themeColor="text1"/>
        </w:rPr>
        <w:t>This partnership will take place on a one-to-one basis, where individuals participate in decisions about their health and treatment, or in a collaborative community setting, where the public or patient associations are engaged in program planning and implementation decisions. The basic ideology remains the same: doing things for people rather than ‘to' them is the aim</w:t>
      </w:r>
      <w:r w:rsidR="0099566B" w:rsidRPr="00D51C9C">
        <w:rPr>
          <w:rFonts w:ascii="Arial" w:hAnsi="Arial" w:cs="Arial"/>
          <w:color w:val="000000" w:themeColor="text1"/>
        </w:rPr>
        <w:t xml:space="preserve"> (Scie,2020). </w:t>
      </w:r>
    </w:p>
    <w:p w14:paraId="419B11DF" w14:textId="77777777" w:rsidR="00C91F82" w:rsidRPr="00D51C9C" w:rsidRDefault="000B3847"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A PCP is formed by a series of easy-to-follow steps. People who have shared previous experiences with a client will assist in the advancement of a person's life story, encouraging professionals to be mindful of things such as life events, history, significant developments, medical issues, and important relationships that may have influenced the person's life</w:t>
      </w:r>
      <w:r w:rsidR="00452CC2" w:rsidRPr="00D51C9C">
        <w:rPr>
          <w:rFonts w:ascii="Arial" w:hAnsi="Arial" w:cs="Arial"/>
          <w:color w:val="000000" w:themeColor="text1"/>
        </w:rPr>
        <w:t xml:space="preserve"> (Scie,2020). </w:t>
      </w:r>
      <w:r w:rsidR="0022786B" w:rsidRPr="00D51C9C">
        <w:rPr>
          <w:rFonts w:ascii="Arial" w:hAnsi="Arial" w:cs="Arial"/>
          <w:color w:val="000000" w:themeColor="text1"/>
        </w:rPr>
        <w:t xml:space="preserve">For a PCP to be a successful and useful profession, they must not only have a good vision of the future, but also be fully mindful </w:t>
      </w:r>
      <w:r w:rsidR="0022786B" w:rsidRPr="00D51C9C">
        <w:rPr>
          <w:rFonts w:ascii="Arial" w:hAnsi="Arial" w:cs="Arial"/>
          <w:color w:val="000000" w:themeColor="text1"/>
        </w:rPr>
        <w:lastRenderedPageBreak/>
        <w:t>of and appreciative of all of the focus individual's abilities. Usually, the effectiveness of PCP programmes relies on regular gatherings, good supporters to ensure all need are being met, and close links with the local community. However, there is always going to be different opinions when there are a lot of people working together</w:t>
      </w:r>
      <w:r w:rsidR="00452CC2" w:rsidRPr="00D51C9C">
        <w:rPr>
          <w:rFonts w:ascii="Arial" w:hAnsi="Arial" w:cs="Arial"/>
          <w:color w:val="000000" w:themeColor="text1"/>
        </w:rPr>
        <w:t xml:space="preserve"> (Scie,2020). </w:t>
      </w:r>
      <w:r w:rsidR="0022786B" w:rsidRPr="00D51C9C">
        <w:rPr>
          <w:rFonts w:ascii="Arial" w:hAnsi="Arial" w:cs="Arial"/>
          <w:color w:val="000000" w:themeColor="text1"/>
        </w:rPr>
        <w:t xml:space="preserve"> The main issue and barrier of PCP is the different attitude and skill capability of team members. </w:t>
      </w:r>
      <w:r w:rsidR="00124457" w:rsidRPr="00D51C9C">
        <w:rPr>
          <w:rFonts w:ascii="Arial" w:hAnsi="Arial" w:cs="Arial"/>
          <w:color w:val="000000" w:themeColor="text1"/>
        </w:rPr>
        <w:t>When people don't understand each other's responsibilities, it may put a strain on the amount of help provided to the person.</w:t>
      </w:r>
      <w:r w:rsidR="00124457" w:rsidRPr="00D51C9C">
        <w:rPr>
          <w:color w:val="000000" w:themeColor="text1"/>
        </w:rPr>
        <w:t xml:space="preserve"> </w:t>
      </w:r>
      <w:r w:rsidR="00124457" w:rsidRPr="00D51C9C">
        <w:rPr>
          <w:rFonts w:ascii="Arial" w:hAnsi="Arial" w:cs="Arial"/>
          <w:color w:val="000000" w:themeColor="text1"/>
        </w:rPr>
        <w:t>A lack of skill experience creates significant barriers to the individual's career progress. They are entitled to the best level of care possible, which can be impossible to achieve if there are additional barriers such as staff funding training</w:t>
      </w:r>
      <w:r w:rsidR="00452CC2" w:rsidRPr="00D51C9C">
        <w:rPr>
          <w:rFonts w:ascii="Arial" w:hAnsi="Arial" w:cs="Arial"/>
          <w:color w:val="000000" w:themeColor="text1"/>
        </w:rPr>
        <w:t xml:space="preserve"> (Jo</w:t>
      </w:r>
      <w:r w:rsidR="00C91F82" w:rsidRPr="00D51C9C">
        <w:rPr>
          <w:rFonts w:ascii="Arial" w:hAnsi="Arial" w:cs="Arial"/>
          <w:color w:val="000000" w:themeColor="text1"/>
        </w:rPr>
        <w:t xml:space="preserve">seph </w:t>
      </w:r>
      <w:r w:rsidR="00452CC2" w:rsidRPr="00D51C9C">
        <w:rPr>
          <w:rFonts w:ascii="Arial" w:hAnsi="Arial" w:cs="Arial"/>
          <w:color w:val="000000" w:themeColor="text1"/>
        </w:rPr>
        <w:t>Rowntree Foundation</w:t>
      </w:r>
      <w:r w:rsidR="00C91F82" w:rsidRPr="00D51C9C">
        <w:rPr>
          <w:rFonts w:ascii="Arial" w:hAnsi="Arial" w:cs="Arial"/>
          <w:color w:val="000000" w:themeColor="text1"/>
        </w:rPr>
        <w:t>, 2006)</w:t>
      </w:r>
      <w:r w:rsidR="00FC73EB" w:rsidRPr="00D51C9C">
        <w:rPr>
          <w:rFonts w:ascii="Arial" w:hAnsi="Arial" w:cs="Arial"/>
          <w:color w:val="000000" w:themeColor="text1"/>
        </w:rPr>
        <w:t xml:space="preserve">.  </w:t>
      </w:r>
    </w:p>
    <w:p w14:paraId="75096988" w14:textId="77777777" w:rsidR="00D80E0C" w:rsidRPr="00D51C9C" w:rsidRDefault="00FC73EB"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 xml:space="preserve">PCP is used in the </w:t>
      </w:r>
      <w:r w:rsidR="00D51C9C" w:rsidRPr="00D51C9C">
        <w:rPr>
          <w:rFonts w:ascii="Arial" w:hAnsi="Arial" w:cs="Arial"/>
          <w:color w:val="000000" w:themeColor="text1"/>
        </w:rPr>
        <w:t>m</w:t>
      </w:r>
      <w:r w:rsidRPr="00D51C9C">
        <w:rPr>
          <w:rFonts w:ascii="Arial" w:hAnsi="Arial" w:cs="Arial"/>
          <w:color w:val="000000" w:themeColor="text1"/>
        </w:rPr>
        <w:t xml:space="preserve">ulti-agency approach in Flying Start.  </w:t>
      </w:r>
      <w:r w:rsidR="00D36B33" w:rsidRPr="00D51C9C">
        <w:rPr>
          <w:rFonts w:ascii="Arial" w:hAnsi="Arial" w:cs="Arial"/>
          <w:color w:val="000000" w:themeColor="text1"/>
        </w:rPr>
        <w:t>Every individual in a multi-agency approach will</w:t>
      </w:r>
      <w:r w:rsidR="00D51C9C" w:rsidRPr="00D51C9C">
        <w:rPr>
          <w:rFonts w:ascii="Arial" w:hAnsi="Arial" w:cs="Arial"/>
          <w:color w:val="000000" w:themeColor="text1"/>
        </w:rPr>
        <w:t xml:space="preserve"> have a</w:t>
      </w:r>
      <w:r w:rsidR="00D36B33" w:rsidRPr="00D51C9C">
        <w:rPr>
          <w:rFonts w:ascii="Arial" w:hAnsi="Arial" w:cs="Arial"/>
          <w:color w:val="000000" w:themeColor="text1"/>
        </w:rPr>
        <w:t> one-page profiles that</w:t>
      </w:r>
      <w:r w:rsidR="00D51C9C" w:rsidRPr="00D51C9C">
        <w:rPr>
          <w:rFonts w:ascii="Arial" w:hAnsi="Arial" w:cs="Arial"/>
          <w:color w:val="000000" w:themeColor="text1"/>
        </w:rPr>
        <w:t xml:space="preserve"> will </w:t>
      </w:r>
      <w:r w:rsidR="00D36B33" w:rsidRPr="00D51C9C">
        <w:rPr>
          <w:rFonts w:ascii="Arial" w:hAnsi="Arial" w:cs="Arial"/>
          <w:color w:val="000000" w:themeColor="text1"/>
        </w:rPr>
        <w:t>serve as a written record of their beliefs and the best support system for them.</w:t>
      </w:r>
      <w:r w:rsidR="00D36B33" w:rsidRPr="00D51C9C">
        <w:rPr>
          <w:color w:val="000000" w:themeColor="text1"/>
        </w:rPr>
        <w:t xml:space="preserve"> </w:t>
      </w:r>
      <w:r w:rsidR="00D36B33" w:rsidRPr="00D51C9C">
        <w:rPr>
          <w:rFonts w:ascii="Arial" w:hAnsi="Arial" w:cs="Arial"/>
          <w:color w:val="000000" w:themeColor="text1"/>
        </w:rPr>
        <w:t>One-page profiles are highly useful guides that are used at PCP meetings to help create a better understanding of what is and is not working with the individual during their support activities</w:t>
      </w:r>
      <w:r w:rsidR="00D80E0C" w:rsidRPr="00D51C9C">
        <w:rPr>
          <w:rFonts w:ascii="Arial" w:hAnsi="Arial" w:cs="Arial"/>
          <w:color w:val="000000" w:themeColor="text1"/>
        </w:rPr>
        <w:t xml:space="preserve"> (Joseph Rowntree Foundation, 2006).  </w:t>
      </w:r>
    </w:p>
    <w:p w14:paraId="0522783A" w14:textId="77777777" w:rsidR="000225BB" w:rsidRPr="00D51C9C" w:rsidRDefault="000225BB"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It is critical that each family accepted into the Flying Start program feels secure, appreciated, and heard.</w:t>
      </w:r>
      <w:r w:rsidRPr="00D51C9C">
        <w:rPr>
          <w:color w:val="000000" w:themeColor="text1"/>
        </w:rPr>
        <w:t xml:space="preserve"> </w:t>
      </w:r>
      <w:r w:rsidRPr="00D51C9C">
        <w:rPr>
          <w:rFonts w:ascii="Arial" w:hAnsi="Arial" w:cs="Arial"/>
          <w:color w:val="000000" w:themeColor="text1"/>
        </w:rPr>
        <w:t>In terms of PCP, it's crucial to remember that professionals will have more experience, knowledge, and qualifications than a young child and will be able to make more beneficial recommendations. Of course, both children and young people have the right to have their thoughts and ideas heard and understood in a free and honest manner</w:t>
      </w:r>
      <w:r w:rsidR="00D80E0C" w:rsidRPr="00D51C9C">
        <w:rPr>
          <w:rFonts w:ascii="Arial" w:hAnsi="Arial" w:cs="Arial"/>
          <w:color w:val="000000" w:themeColor="text1"/>
        </w:rPr>
        <w:t xml:space="preserve"> (UNICEF,2011)</w:t>
      </w:r>
      <w:r w:rsidR="00793E05" w:rsidRPr="00D51C9C">
        <w:rPr>
          <w:rFonts w:ascii="Arial" w:hAnsi="Arial" w:cs="Arial"/>
          <w:color w:val="000000" w:themeColor="text1"/>
        </w:rPr>
        <w:t>.</w:t>
      </w:r>
      <w:r w:rsidR="00D80E0C" w:rsidRPr="00D51C9C">
        <w:rPr>
          <w:rFonts w:ascii="Arial" w:hAnsi="Arial" w:cs="Arial"/>
          <w:color w:val="000000" w:themeColor="text1"/>
        </w:rPr>
        <w:t xml:space="preserve"> </w:t>
      </w:r>
      <w:r w:rsidRPr="00D51C9C">
        <w:rPr>
          <w:rFonts w:ascii="Arial" w:hAnsi="Arial" w:cs="Arial"/>
          <w:color w:val="000000" w:themeColor="text1"/>
        </w:rPr>
        <w:t>At all costs, their feelings must be considered, and they must have the right to be consulted as new support systems are implemented.  if children do not completely understand what is going on, it</w:t>
      </w:r>
      <w:r w:rsidR="00D51C9C" w:rsidRPr="00D51C9C">
        <w:rPr>
          <w:rFonts w:ascii="Arial" w:hAnsi="Arial" w:cs="Arial"/>
          <w:color w:val="000000" w:themeColor="text1"/>
        </w:rPr>
        <w:t xml:space="preserve"> i</w:t>
      </w:r>
      <w:r w:rsidRPr="00D51C9C">
        <w:rPr>
          <w:rFonts w:ascii="Arial" w:hAnsi="Arial" w:cs="Arial"/>
          <w:color w:val="000000" w:themeColor="text1"/>
        </w:rPr>
        <w:t>s important that all professionals sit together at that time and simply explain what resources are available to them in a manner that the children or young people will recognise</w:t>
      </w:r>
      <w:r w:rsidR="00D164C9" w:rsidRPr="00D51C9C">
        <w:rPr>
          <w:rFonts w:ascii="Arial" w:hAnsi="Arial" w:cs="Arial"/>
          <w:color w:val="000000" w:themeColor="text1"/>
        </w:rPr>
        <w:t xml:space="preserve">. </w:t>
      </w:r>
    </w:p>
    <w:p w14:paraId="166AF941" w14:textId="77777777" w:rsidR="00D164C9" w:rsidRPr="00D51C9C" w:rsidRDefault="00D164C9"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Within the UNCRC there are four children’s right Articles that are relevant to PCP:</w:t>
      </w:r>
    </w:p>
    <w:p w14:paraId="20E8DE39" w14:textId="77777777" w:rsidR="00D164C9" w:rsidRPr="00D51C9C" w:rsidRDefault="00D80E0C" w:rsidP="00D80E0C">
      <w:pPr>
        <w:pStyle w:val="NormalWeb"/>
        <w:spacing w:line="360" w:lineRule="auto"/>
        <w:jc w:val="both"/>
        <w:rPr>
          <w:rFonts w:ascii="Arial" w:hAnsi="Arial" w:cs="Arial"/>
          <w:color w:val="000000" w:themeColor="text1"/>
        </w:rPr>
      </w:pPr>
      <w:r w:rsidRPr="00D51C9C">
        <w:rPr>
          <w:rFonts w:ascii="Arial" w:hAnsi="Arial" w:cs="Arial"/>
          <w:color w:val="000000" w:themeColor="text1"/>
        </w:rPr>
        <w:t>‘</w:t>
      </w:r>
      <w:r w:rsidR="00D164C9" w:rsidRPr="00D51C9C">
        <w:rPr>
          <w:rFonts w:ascii="Arial" w:hAnsi="Arial" w:cs="Arial"/>
          <w:color w:val="000000" w:themeColor="text1"/>
        </w:rPr>
        <w:t>Art</w:t>
      </w:r>
      <w:r w:rsidRPr="00D51C9C">
        <w:rPr>
          <w:rFonts w:ascii="Arial" w:hAnsi="Arial" w:cs="Arial"/>
          <w:color w:val="000000" w:themeColor="text1"/>
        </w:rPr>
        <w:t xml:space="preserve">icle 3: </w:t>
      </w:r>
      <w:r w:rsidR="00D164C9" w:rsidRPr="00D51C9C">
        <w:rPr>
          <w:rFonts w:ascii="Arial" w:hAnsi="Arial" w:cs="Arial"/>
          <w:color w:val="000000" w:themeColor="text1"/>
        </w:rPr>
        <w:t>The best interests of the child must be a top priority in all decisions and actions that affect children</w:t>
      </w:r>
      <w:r w:rsidRPr="00D51C9C">
        <w:rPr>
          <w:rFonts w:ascii="Arial" w:hAnsi="Arial" w:cs="Arial"/>
          <w:color w:val="000000" w:themeColor="text1"/>
        </w:rPr>
        <w:t>’ (UNICEF, 2017)</w:t>
      </w:r>
      <w:r w:rsidR="00D164C9" w:rsidRPr="00D51C9C">
        <w:rPr>
          <w:rFonts w:ascii="Arial" w:hAnsi="Arial" w:cs="Arial"/>
          <w:color w:val="000000" w:themeColor="text1"/>
        </w:rPr>
        <w:t xml:space="preserve"> </w:t>
      </w:r>
    </w:p>
    <w:p w14:paraId="20A1FF9C" w14:textId="77777777" w:rsidR="00D164C9" w:rsidRPr="00D51C9C" w:rsidRDefault="00D80E0C" w:rsidP="00D164C9">
      <w:pPr>
        <w:pStyle w:val="NormalWeb"/>
        <w:rPr>
          <w:rFonts w:ascii="Arial" w:hAnsi="Arial" w:cs="Arial"/>
          <w:color w:val="000000" w:themeColor="text1"/>
        </w:rPr>
      </w:pPr>
      <w:r w:rsidRPr="00D51C9C">
        <w:rPr>
          <w:rFonts w:ascii="Arial" w:hAnsi="Arial" w:cs="Arial"/>
          <w:color w:val="000000" w:themeColor="text1"/>
        </w:rPr>
        <w:lastRenderedPageBreak/>
        <w:t>‘A</w:t>
      </w:r>
      <w:r w:rsidR="00D164C9" w:rsidRPr="00D51C9C">
        <w:rPr>
          <w:rFonts w:ascii="Arial" w:hAnsi="Arial" w:cs="Arial"/>
          <w:color w:val="000000" w:themeColor="text1"/>
        </w:rPr>
        <w:t>rticle 5</w:t>
      </w:r>
      <w:r w:rsidRPr="00D51C9C">
        <w:rPr>
          <w:rFonts w:ascii="Arial" w:hAnsi="Arial" w:cs="Arial"/>
          <w:color w:val="000000" w:themeColor="text1"/>
        </w:rPr>
        <w:t xml:space="preserve">: </w:t>
      </w:r>
      <w:r w:rsidR="00D164C9" w:rsidRPr="00D51C9C">
        <w:rPr>
          <w:rFonts w:ascii="Arial" w:hAnsi="Arial" w:cs="Arial"/>
          <w:color w:val="000000" w:themeColor="text1"/>
        </w:rPr>
        <w:t>Governments must respect the rights and responsibilities of parents and carers to provide guidance and direction to their child as they grow up, so that they fully enjoy their rights. This must be done in a way that recognises the child’s increasing capacity to make their own choices</w:t>
      </w:r>
      <w:r w:rsidR="0028153A" w:rsidRPr="00D51C9C">
        <w:rPr>
          <w:rFonts w:ascii="Arial" w:hAnsi="Arial" w:cs="Arial"/>
          <w:color w:val="000000" w:themeColor="text1"/>
        </w:rPr>
        <w:t>’ (</w:t>
      </w:r>
      <w:r w:rsidRPr="00D51C9C">
        <w:rPr>
          <w:rFonts w:ascii="Arial" w:hAnsi="Arial" w:cs="Arial"/>
          <w:color w:val="000000" w:themeColor="text1"/>
        </w:rPr>
        <w:t>UNICEF, 2017).</w:t>
      </w:r>
    </w:p>
    <w:p w14:paraId="01D7C16B" w14:textId="77777777" w:rsidR="00D164C9" w:rsidRPr="00D51C9C" w:rsidRDefault="00D80E0C" w:rsidP="00D164C9">
      <w:pPr>
        <w:pStyle w:val="NormalWeb"/>
        <w:rPr>
          <w:rFonts w:ascii="Arial" w:hAnsi="Arial" w:cs="Arial"/>
          <w:color w:val="000000" w:themeColor="text1"/>
        </w:rPr>
      </w:pPr>
      <w:r w:rsidRPr="00D51C9C">
        <w:rPr>
          <w:rFonts w:ascii="Arial" w:hAnsi="Arial" w:cs="Arial"/>
          <w:color w:val="000000" w:themeColor="text1"/>
        </w:rPr>
        <w:t>‘A</w:t>
      </w:r>
      <w:r w:rsidR="00D164C9" w:rsidRPr="00D51C9C">
        <w:rPr>
          <w:rFonts w:ascii="Arial" w:hAnsi="Arial" w:cs="Arial"/>
          <w:color w:val="000000" w:themeColor="text1"/>
        </w:rPr>
        <w:t>rticle 12</w:t>
      </w:r>
      <w:r w:rsidRPr="00D51C9C">
        <w:rPr>
          <w:rFonts w:ascii="Arial" w:hAnsi="Arial" w:cs="Arial"/>
          <w:color w:val="000000" w:themeColor="text1"/>
        </w:rPr>
        <w:t xml:space="preserve">: </w:t>
      </w:r>
      <w:r w:rsidR="00D164C9" w:rsidRPr="00D51C9C">
        <w:rPr>
          <w:rFonts w:ascii="Arial" w:hAnsi="Arial" w:cs="Arial"/>
          <w:color w:val="000000" w:themeColor="text1"/>
        </w:rPr>
        <w:t>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r w:rsidRPr="00D51C9C">
        <w:rPr>
          <w:rFonts w:ascii="Arial" w:hAnsi="Arial" w:cs="Arial"/>
          <w:color w:val="000000" w:themeColor="text1"/>
        </w:rPr>
        <w:t>’ (UNICEF, 2017).</w:t>
      </w:r>
    </w:p>
    <w:p w14:paraId="4D23CCC2" w14:textId="77777777" w:rsidR="000A71CE" w:rsidRDefault="005E2357" w:rsidP="000A71CE">
      <w:pPr>
        <w:pStyle w:val="NormalWeb"/>
        <w:rPr>
          <w:rFonts w:ascii="Arial" w:hAnsi="Arial" w:cs="Arial"/>
          <w:color w:val="000000" w:themeColor="text1"/>
        </w:rPr>
      </w:pPr>
      <w:r w:rsidRPr="00D51C9C">
        <w:rPr>
          <w:rFonts w:ascii="Arial" w:hAnsi="Arial" w:cs="Arial"/>
          <w:color w:val="000000" w:themeColor="text1"/>
        </w:rPr>
        <w:t>‘</w:t>
      </w:r>
      <w:r w:rsidR="00D80E0C" w:rsidRPr="00D51C9C">
        <w:rPr>
          <w:rFonts w:ascii="Arial" w:hAnsi="Arial" w:cs="Arial"/>
          <w:color w:val="000000" w:themeColor="text1"/>
        </w:rPr>
        <w:t>A</w:t>
      </w:r>
      <w:r w:rsidR="00D164C9" w:rsidRPr="00D51C9C">
        <w:rPr>
          <w:rFonts w:ascii="Arial" w:hAnsi="Arial" w:cs="Arial"/>
          <w:color w:val="000000" w:themeColor="text1"/>
        </w:rPr>
        <w:t>rticle 13</w:t>
      </w:r>
      <w:r w:rsidR="00D80E0C" w:rsidRPr="00D51C9C">
        <w:rPr>
          <w:rFonts w:ascii="Arial" w:hAnsi="Arial" w:cs="Arial"/>
          <w:color w:val="000000" w:themeColor="text1"/>
        </w:rPr>
        <w:t xml:space="preserve">: </w:t>
      </w:r>
      <w:r w:rsidR="00D164C9" w:rsidRPr="00D51C9C">
        <w:rPr>
          <w:rFonts w:ascii="Arial" w:hAnsi="Arial" w:cs="Arial"/>
          <w:color w:val="000000" w:themeColor="text1"/>
        </w:rPr>
        <w:t>Every child must be free to express their thoughts and opinions and to access all kinds of information, as long as it is within the law</w:t>
      </w:r>
      <w:r w:rsidRPr="00D51C9C">
        <w:rPr>
          <w:rFonts w:ascii="Arial" w:hAnsi="Arial" w:cs="Arial"/>
          <w:color w:val="000000" w:themeColor="text1"/>
        </w:rPr>
        <w:t>’</w:t>
      </w:r>
      <w:r w:rsidR="00D80E0C" w:rsidRPr="00D51C9C">
        <w:rPr>
          <w:rFonts w:ascii="Arial" w:hAnsi="Arial" w:cs="Arial"/>
          <w:color w:val="000000" w:themeColor="text1"/>
        </w:rPr>
        <w:t xml:space="preserve"> (UNICEF, 2017). </w:t>
      </w:r>
    </w:p>
    <w:p w14:paraId="717312BB" w14:textId="77777777" w:rsidR="000A71CE" w:rsidRDefault="000A71CE" w:rsidP="000A71CE">
      <w:pPr>
        <w:pStyle w:val="NormalWeb"/>
        <w:rPr>
          <w:rFonts w:ascii="Arial" w:hAnsi="Arial" w:cs="Arial"/>
          <w:color w:val="000000" w:themeColor="text1"/>
          <w:sz w:val="28"/>
          <w:szCs w:val="28"/>
          <w:u w:val="single"/>
        </w:rPr>
      </w:pPr>
    </w:p>
    <w:p w14:paraId="66A2821F" w14:textId="77777777" w:rsidR="000A71CE" w:rsidRDefault="000A71CE" w:rsidP="000A71CE">
      <w:pPr>
        <w:pStyle w:val="NormalWeb"/>
        <w:rPr>
          <w:rFonts w:ascii="Arial" w:hAnsi="Arial" w:cs="Arial"/>
          <w:color w:val="000000" w:themeColor="text1"/>
          <w:sz w:val="28"/>
          <w:szCs w:val="28"/>
          <w:u w:val="single"/>
        </w:rPr>
      </w:pPr>
    </w:p>
    <w:p w14:paraId="0366D893" w14:textId="77777777" w:rsidR="000A71CE" w:rsidRDefault="000A71CE" w:rsidP="000A71CE">
      <w:pPr>
        <w:pStyle w:val="NormalWeb"/>
        <w:rPr>
          <w:rFonts w:ascii="Arial" w:hAnsi="Arial" w:cs="Arial"/>
          <w:color w:val="000000" w:themeColor="text1"/>
          <w:sz w:val="28"/>
          <w:szCs w:val="28"/>
          <w:u w:val="single"/>
        </w:rPr>
      </w:pPr>
    </w:p>
    <w:p w14:paraId="1B8F35CE" w14:textId="77777777" w:rsidR="000A71CE" w:rsidRDefault="000A71CE" w:rsidP="000A71CE">
      <w:pPr>
        <w:pStyle w:val="NormalWeb"/>
        <w:rPr>
          <w:rFonts w:ascii="Arial" w:hAnsi="Arial" w:cs="Arial"/>
          <w:color w:val="000000" w:themeColor="text1"/>
          <w:sz w:val="28"/>
          <w:szCs w:val="28"/>
          <w:u w:val="single"/>
        </w:rPr>
      </w:pPr>
    </w:p>
    <w:p w14:paraId="600FCE5D" w14:textId="77777777" w:rsidR="000A71CE" w:rsidRDefault="000A71CE" w:rsidP="000A71CE">
      <w:pPr>
        <w:pStyle w:val="NormalWeb"/>
        <w:rPr>
          <w:rFonts w:ascii="Arial" w:hAnsi="Arial" w:cs="Arial"/>
          <w:color w:val="000000" w:themeColor="text1"/>
          <w:sz w:val="28"/>
          <w:szCs w:val="28"/>
          <w:u w:val="single"/>
        </w:rPr>
      </w:pPr>
    </w:p>
    <w:p w14:paraId="596CBE45" w14:textId="77777777" w:rsidR="000A71CE" w:rsidRDefault="000A71CE" w:rsidP="000A71CE">
      <w:pPr>
        <w:pStyle w:val="NormalWeb"/>
        <w:rPr>
          <w:rFonts w:ascii="Arial" w:hAnsi="Arial" w:cs="Arial"/>
          <w:color w:val="000000" w:themeColor="text1"/>
          <w:sz w:val="28"/>
          <w:szCs w:val="28"/>
          <w:u w:val="single"/>
        </w:rPr>
      </w:pPr>
    </w:p>
    <w:p w14:paraId="3BCC39E7" w14:textId="77777777" w:rsidR="000A71CE" w:rsidRDefault="000A71CE" w:rsidP="000A71CE">
      <w:pPr>
        <w:pStyle w:val="NormalWeb"/>
        <w:rPr>
          <w:rFonts w:ascii="Arial" w:hAnsi="Arial" w:cs="Arial"/>
          <w:color w:val="000000" w:themeColor="text1"/>
          <w:sz w:val="28"/>
          <w:szCs w:val="28"/>
          <w:u w:val="single"/>
        </w:rPr>
      </w:pPr>
    </w:p>
    <w:p w14:paraId="24D62EC8" w14:textId="77777777" w:rsidR="000A71CE" w:rsidRDefault="000A71CE" w:rsidP="000A71CE">
      <w:pPr>
        <w:pStyle w:val="NormalWeb"/>
        <w:rPr>
          <w:rFonts w:ascii="Arial" w:hAnsi="Arial" w:cs="Arial"/>
          <w:color w:val="000000" w:themeColor="text1"/>
          <w:sz w:val="28"/>
          <w:szCs w:val="28"/>
          <w:u w:val="single"/>
        </w:rPr>
      </w:pPr>
    </w:p>
    <w:p w14:paraId="47CD7CA8" w14:textId="77777777" w:rsidR="000A71CE" w:rsidRDefault="000A71CE" w:rsidP="000A71CE">
      <w:pPr>
        <w:pStyle w:val="NormalWeb"/>
        <w:rPr>
          <w:rFonts w:ascii="Arial" w:hAnsi="Arial" w:cs="Arial"/>
          <w:color w:val="000000" w:themeColor="text1"/>
          <w:sz w:val="28"/>
          <w:szCs w:val="28"/>
          <w:u w:val="single"/>
        </w:rPr>
      </w:pPr>
    </w:p>
    <w:p w14:paraId="3134163E" w14:textId="77777777" w:rsidR="000A71CE" w:rsidRDefault="000A71CE" w:rsidP="000A71CE">
      <w:pPr>
        <w:pStyle w:val="NormalWeb"/>
        <w:rPr>
          <w:rFonts w:ascii="Arial" w:hAnsi="Arial" w:cs="Arial"/>
          <w:color w:val="000000" w:themeColor="text1"/>
          <w:sz w:val="28"/>
          <w:szCs w:val="28"/>
          <w:u w:val="single"/>
        </w:rPr>
      </w:pPr>
    </w:p>
    <w:p w14:paraId="364620DD" w14:textId="77777777" w:rsidR="000A71CE" w:rsidRDefault="000A71CE" w:rsidP="000A71CE">
      <w:pPr>
        <w:pStyle w:val="NormalWeb"/>
        <w:rPr>
          <w:rFonts w:ascii="Arial" w:hAnsi="Arial" w:cs="Arial"/>
          <w:color w:val="000000" w:themeColor="text1"/>
          <w:sz w:val="28"/>
          <w:szCs w:val="28"/>
          <w:u w:val="single"/>
        </w:rPr>
      </w:pPr>
    </w:p>
    <w:p w14:paraId="3B679E0B" w14:textId="77777777" w:rsidR="000A71CE" w:rsidRDefault="000A71CE" w:rsidP="000A71CE">
      <w:pPr>
        <w:pStyle w:val="NormalWeb"/>
        <w:rPr>
          <w:rFonts w:ascii="Arial" w:hAnsi="Arial" w:cs="Arial"/>
          <w:color w:val="000000" w:themeColor="text1"/>
          <w:sz w:val="28"/>
          <w:szCs w:val="28"/>
          <w:u w:val="single"/>
        </w:rPr>
      </w:pPr>
    </w:p>
    <w:p w14:paraId="1126EB15" w14:textId="77777777" w:rsidR="000A71CE" w:rsidRDefault="000A71CE" w:rsidP="000A71CE">
      <w:pPr>
        <w:pStyle w:val="NormalWeb"/>
        <w:rPr>
          <w:rFonts w:ascii="Arial" w:hAnsi="Arial" w:cs="Arial"/>
          <w:color w:val="000000" w:themeColor="text1"/>
          <w:sz w:val="28"/>
          <w:szCs w:val="28"/>
          <w:u w:val="single"/>
        </w:rPr>
      </w:pPr>
    </w:p>
    <w:p w14:paraId="1D154B5D" w14:textId="77777777" w:rsidR="000A71CE" w:rsidRDefault="000A71CE" w:rsidP="000A71CE">
      <w:pPr>
        <w:pStyle w:val="NormalWeb"/>
        <w:rPr>
          <w:rFonts w:ascii="Arial" w:hAnsi="Arial" w:cs="Arial"/>
          <w:color w:val="000000" w:themeColor="text1"/>
          <w:sz w:val="28"/>
          <w:szCs w:val="28"/>
          <w:u w:val="single"/>
        </w:rPr>
      </w:pPr>
    </w:p>
    <w:p w14:paraId="54F8F43E" w14:textId="77777777" w:rsidR="000A71CE" w:rsidRDefault="000A71CE" w:rsidP="000A71CE">
      <w:pPr>
        <w:pStyle w:val="NormalWeb"/>
        <w:rPr>
          <w:rFonts w:ascii="Arial" w:hAnsi="Arial" w:cs="Arial"/>
          <w:color w:val="000000" w:themeColor="text1"/>
          <w:sz w:val="28"/>
          <w:szCs w:val="28"/>
          <w:u w:val="single"/>
        </w:rPr>
      </w:pPr>
    </w:p>
    <w:p w14:paraId="6DBED6F9" w14:textId="77777777" w:rsidR="000A71CE" w:rsidRDefault="000A71CE" w:rsidP="000A71CE">
      <w:pPr>
        <w:pStyle w:val="NormalWeb"/>
        <w:rPr>
          <w:rFonts w:ascii="Arial" w:hAnsi="Arial" w:cs="Arial"/>
          <w:color w:val="000000" w:themeColor="text1"/>
          <w:sz w:val="28"/>
          <w:szCs w:val="28"/>
          <w:u w:val="single"/>
        </w:rPr>
      </w:pPr>
    </w:p>
    <w:p w14:paraId="4D49F03D" w14:textId="77777777" w:rsidR="000A71CE" w:rsidRDefault="000A71CE" w:rsidP="000A71CE">
      <w:pPr>
        <w:pStyle w:val="NormalWeb"/>
        <w:rPr>
          <w:rFonts w:ascii="Arial" w:hAnsi="Arial" w:cs="Arial"/>
          <w:color w:val="000000" w:themeColor="text1"/>
          <w:sz w:val="28"/>
          <w:szCs w:val="28"/>
          <w:u w:val="single"/>
        </w:rPr>
      </w:pPr>
    </w:p>
    <w:p w14:paraId="28922FA6" w14:textId="77777777" w:rsidR="00003E0A" w:rsidRPr="000A71CE" w:rsidRDefault="00003E0A" w:rsidP="000A71CE">
      <w:pPr>
        <w:pStyle w:val="NormalWeb"/>
        <w:rPr>
          <w:rFonts w:ascii="Arial" w:hAnsi="Arial" w:cs="Arial"/>
          <w:color w:val="000000" w:themeColor="text1"/>
        </w:rPr>
      </w:pPr>
      <w:r w:rsidRPr="00D51C9C">
        <w:rPr>
          <w:rFonts w:ascii="Arial" w:hAnsi="Arial" w:cs="Arial"/>
          <w:color w:val="000000" w:themeColor="text1"/>
          <w:sz w:val="28"/>
          <w:szCs w:val="28"/>
          <w:u w:val="single"/>
        </w:rPr>
        <w:lastRenderedPageBreak/>
        <w:t>Conclusion</w:t>
      </w:r>
    </w:p>
    <w:p w14:paraId="0B3AC4D5" w14:textId="77777777" w:rsidR="006A566C" w:rsidRPr="00D51C9C" w:rsidRDefault="006A566C" w:rsidP="00615DC0">
      <w:pPr>
        <w:rPr>
          <w:rFonts w:ascii="Arial" w:hAnsi="Arial" w:cs="Arial"/>
          <w:i/>
          <w:iCs/>
          <w:color w:val="000000" w:themeColor="text1"/>
        </w:rPr>
      </w:pPr>
    </w:p>
    <w:p w14:paraId="689DC477" w14:textId="77777777" w:rsidR="006A566C" w:rsidRPr="00D51C9C" w:rsidRDefault="00D86ADE" w:rsidP="001024CA">
      <w:pPr>
        <w:spacing w:line="360" w:lineRule="auto"/>
        <w:jc w:val="both"/>
        <w:rPr>
          <w:rFonts w:ascii="Arial" w:hAnsi="Arial" w:cs="Arial"/>
          <w:color w:val="000000" w:themeColor="text1"/>
        </w:rPr>
      </w:pPr>
      <w:r w:rsidRPr="00D51C9C">
        <w:rPr>
          <w:rFonts w:ascii="Arial" w:hAnsi="Arial" w:cs="Arial"/>
          <w:color w:val="000000" w:themeColor="text1"/>
        </w:rPr>
        <w:t xml:space="preserve">To conclude, the effectiveness of both multi-agency and PCP for children and young people has been shown to be extremely beneficial to their protection and wellbeing. When talking about Flying </w:t>
      </w:r>
      <w:r w:rsidR="00D51C9C" w:rsidRPr="00D51C9C">
        <w:rPr>
          <w:rFonts w:ascii="Arial" w:hAnsi="Arial" w:cs="Arial"/>
          <w:color w:val="000000" w:themeColor="text1"/>
        </w:rPr>
        <w:t>S</w:t>
      </w:r>
      <w:r w:rsidRPr="00D51C9C">
        <w:rPr>
          <w:rFonts w:ascii="Arial" w:hAnsi="Arial" w:cs="Arial"/>
          <w:color w:val="000000" w:themeColor="text1"/>
        </w:rPr>
        <w:t xml:space="preserve">tart we discovered the important policies and legislation, throughout the process, respect children's rights and various values.  All the different agencies within Flying Start helps </w:t>
      </w:r>
      <w:r w:rsidR="00D51C9C" w:rsidRPr="00D51C9C">
        <w:rPr>
          <w:rFonts w:ascii="Arial" w:hAnsi="Arial" w:cs="Arial"/>
          <w:color w:val="000000" w:themeColor="text1"/>
        </w:rPr>
        <w:t xml:space="preserve">to </w:t>
      </w:r>
      <w:r w:rsidRPr="00D51C9C">
        <w:rPr>
          <w:rFonts w:ascii="Arial" w:hAnsi="Arial" w:cs="Arial"/>
          <w:color w:val="000000" w:themeColor="text1"/>
        </w:rPr>
        <w:t>make children have the best start in</w:t>
      </w:r>
      <w:r w:rsidR="00D51C9C" w:rsidRPr="00D51C9C">
        <w:rPr>
          <w:rFonts w:ascii="Arial" w:hAnsi="Arial" w:cs="Arial"/>
          <w:color w:val="000000" w:themeColor="text1"/>
        </w:rPr>
        <w:t xml:space="preserve"> their</w:t>
      </w:r>
      <w:r w:rsidRPr="00D51C9C">
        <w:rPr>
          <w:rFonts w:ascii="Arial" w:hAnsi="Arial" w:cs="Arial"/>
          <w:color w:val="000000" w:themeColor="text1"/>
        </w:rPr>
        <w:t xml:space="preserve"> </w:t>
      </w:r>
      <w:r w:rsidR="001024CA" w:rsidRPr="00D51C9C">
        <w:rPr>
          <w:rFonts w:ascii="Arial" w:hAnsi="Arial" w:cs="Arial"/>
          <w:color w:val="000000" w:themeColor="text1"/>
        </w:rPr>
        <w:t xml:space="preserve">lives </w:t>
      </w:r>
      <w:r w:rsidRPr="00D51C9C">
        <w:rPr>
          <w:rFonts w:ascii="Arial" w:hAnsi="Arial" w:cs="Arial"/>
          <w:color w:val="000000" w:themeColor="text1"/>
        </w:rPr>
        <w:t xml:space="preserve">and help them achieve big dreams within their future. The only disadvantage </w:t>
      </w:r>
      <w:r w:rsidR="001024CA" w:rsidRPr="00D51C9C">
        <w:rPr>
          <w:rFonts w:ascii="Arial" w:hAnsi="Arial" w:cs="Arial"/>
          <w:color w:val="000000" w:themeColor="text1"/>
        </w:rPr>
        <w:t xml:space="preserve">that was </w:t>
      </w:r>
      <w:r w:rsidR="00D51C9C" w:rsidRPr="00D51C9C">
        <w:rPr>
          <w:rFonts w:ascii="Arial" w:hAnsi="Arial" w:cs="Arial"/>
          <w:color w:val="000000" w:themeColor="text1"/>
        </w:rPr>
        <w:t xml:space="preserve">found was that </w:t>
      </w:r>
      <w:r w:rsidR="001024CA" w:rsidRPr="00D51C9C">
        <w:rPr>
          <w:rFonts w:ascii="Arial" w:hAnsi="Arial" w:cs="Arial"/>
          <w:color w:val="000000" w:themeColor="text1"/>
        </w:rPr>
        <w:t xml:space="preserve">all multi-agencies need to remember that all children have the right </w:t>
      </w:r>
      <w:r w:rsidR="00D51C9C" w:rsidRPr="00D51C9C">
        <w:rPr>
          <w:rFonts w:ascii="Arial" w:hAnsi="Arial" w:cs="Arial"/>
          <w:color w:val="000000" w:themeColor="text1"/>
        </w:rPr>
        <w:t xml:space="preserve">to be </w:t>
      </w:r>
      <w:r w:rsidR="001024CA" w:rsidRPr="00D51C9C">
        <w:rPr>
          <w:rFonts w:ascii="Arial" w:hAnsi="Arial" w:cs="Arial"/>
          <w:color w:val="000000" w:themeColor="text1"/>
        </w:rPr>
        <w:t xml:space="preserve">heard and all have their own voice. Even though children do not understand, policy and legislation, they are still able to help multi-agency </w:t>
      </w:r>
      <w:r w:rsidR="00D51C9C" w:rsidRPr="00D51C9C">
        <w:rPr>
          <w:rFonts w:ascii="Arial" w:hAnsi="Arial" w:cs="Arial"/>
          <w:color w:val="000000" w:themeColor="text1"/>
        </w:rPr>
        <w:t xml:space="preserve">working </w:t>
      </w:r>
      <w:r w:rsidR="001024CA" w:rsidRPr="00D51C9C">
        <w:rPr>
          <w:rFonts w:ascii="Arial" w:hAnsi="Arial" w:cs="Arial"/>
          <w:color w:val="000000" w:themeColor="text1"/>
        </w:rPr>
        <w:t xml:space="preserve">by speaking and helping them with their issues, this will help saves lives in many ways. Without </w:t>
      </w:r>
      <w:r w:rsidR="00D51C9C" w:rsidRPr="00D51C9C">
        <w:rPr>
          <w:rFonts w:ascii="Arial" w:hAnsi="Arial" w:cs="Arial"/>
          <w:color w:val="000000" w:themeColor="text1"/>
        </w:rPr>
        <w:t>m</w:t>
      </w:r>
      <w:r w:rsidR="001024CA" w:rsidRPr="00D51C9C">
        <w:rPr>
          <w:rFonts w:ascii="Arial" w:hAnsi="Arial" w:cs="Arial"/>
          <w:color w:val="000000" w:themeColor="text1"/>
        </w:rPr>
        <w:t xml:space="preserve">ulti-agencies there would be </w:t>
      </w:r>
      <w:r w:rsidR="00CE0225" w:rsidRPr="00D51C9C">
        <w:rPr>
          <w:rFonts w:ascii="Arial" w:hAnsi="Arial" w:cs="Arial"/>
          <w:color w:val="000000" w:themeColor="text1"/>
        </w:rPr>
        <w:t xml:space="preserve">more </w:t>
      </w:r>
      <w:r w:rsidR="001024CA" w:rsidRPr="00D51C9C">
        <w:rPr>
          <w:rFonts w:ascii="Arial" w:hAnsi="Arial" w:cs="Arial"/>
          <w:color w:val="000000" w:themeColor="text1"/>
        </w:rPr>
        <w:t>cases like Victoria Climbé still going on and many children being a victim of abuse</w:t>
      </w:r>
      <w:r w:rsidR="00CE0225" w:rsidRPr="00D51C9C">
        <w:rPr>
          <w:rFonts w:ascii="Arial" w:hAnsi="Arial" w:cs="Arial"/>
          <w:color w:val="000000" w:themeColor="text1"/>
        </w:rPr>
        <w:t xml:space="preserve"> and sadly passing away. </w:t>
      </w:r>
    </w:p>
    <w:p w14:paraId="07870611" w14:textId="77777777" w:rsidR="006A566C" w:rsidRDefault="006A566C"/>
    <w:p w14:paraId="62005ED0" w14:textId="77777777" w:rsidR="00DE7869" w:rsidRDefault="00DE7869"/>
    <w:p w14:paraId="43424AF2" w14:textId="77777777" w:rsidR="00A4124D" w:rsidRDefault="00A4124D">
      <w:pPr>
        <w:rPr>
          <w:rFonts w:ascii="Arial" w:hAnsi="Arial" w:cs="Arial"/>
          <w:sz w:val="22"/>
          <w:szCs w:val="22"/>
        </w:rPr>
      </w:pPr>
    </w:p>
    <w:p w14:paraId="614209A4" w14:textId="77777777" w:rsidR="00A4124D" w:rsidRDefault="00A4124D">
      <w:pPr>
        <w:rPr>
          <w:rFonts w:ascii="Arial" w:hAnsi="Arial" w:cs="Arial"/>
          <w:sz w:val="22"/>
          <w:szCs w:val="22"/>
        </w:rPr>
      </w:pPr>
    </w:p>
    <w:p w14:paraId="3D78CFB7" w14:textId="77777777" w:rsidR="0014535A" w:rsidRDefault="0014535A">
      <w:pPr>
        <w:rPr>
          <w:rFonts w:ascii="Arial" w:hAnsi="Arial" w:cs="Arial"/>
          <w:sz w:val="22"/>
          <w:szCs w:val="22"/>
        </w:rPr>
      </w:pPr>
    </w:p>
    <w:p w14:paraId="5EC571FA" w14:textId="77777777" w:rsidR="0014535A" w:rsidRDefault="0014535A">
      <w:pPr>
        <w:rPr>
          <w:rFonts w:ascii="Arial" w:hAnsi="Arial" w:cs="Arial"/>
          <w:sz w:val="22"/>
          <w:szCs w:val="22"/>
        </w:rPr>
      </w:pPr>
    </w:p>
    <w:p w14:paraId="57B25D22" w14:textId="77777777" w:rsidR="0014535A" w:rsidRDefault="0014535A">
      <w:pPr>
        <w:rPr>
          <w:rFonts w:ascii="Arial" w:hAnsi="Arial" w:cs="Arial"/>
          <w:sz w:val="22"/>
          <w:szCs w:val="22"/>
        </w:rPr>
      </w:pPr>
    </w:p>
    <w:p w14:paraId="70ABCEF8" w14:textId="77777777" w:rsidR="0014535A" w:rsidRDefault="0014535A">
      <w:pPr>
        <w:rPr>
          <w:rFonts w:ascii="Arial" w:hAnsi="Arial" w:cs="Arial"/>
          <w:sz w:val="22"/>
          <w:szCs w:val="22"/>
        </w:rPr>
      </w:pPr>
    </w:p>
    <w:p w14:paraId="0A2FF656" w14:textId="77777777" w:rsidR="0014535A" w:rsidRDefault="0014535A">
      <w:pPr>
        <w:rPr>
          <w:rFonts w:ascii="Arial" w:hAnsi="Arial" w:cs="Arial"/>
          <w:sz w:val="22"/>
          <w:szCs w:val="22"/>
        </w:rPr>
      </w:pPr>
    </w:p>
    <w:p w14:paraId="6D09E6A1" w14:textId="77777777" w:rsidR="0014535A" w:rsidRDefault="0014535A">
      <w:pPr>
        <w:rPr>
          <w:rFonts w:ascii="Arial" w:hAnsi="Arial" w:cs="Arial"/>
          <w:sz w:val="22"/>
          <w:szCs w:val="22"/>
        </w:rPr>
      </w:pPr>
    </w:p>
    <w:p w14:paraId="2FE1A0D5" w14:textId="77777777" w:rsidR="0014535A" w:rsidRDefault="0014535A">
      <w:pPr>
        <w:rPr>
          <w:rFonts w:ascii="Arial" w:hAnsi="Arial" w:cs="Arial"/>
          <w:sz w:val="22"/>
          <w:szCs w:val="22"/>
        </w:rPr>
      </w:pPr>
    </w:p>
    <w:p w14:paraId="7DE3C60B" w14:textId="77777777" w:rsidR="0014535A" w:rsidRDefault="0014535A">
      <w:pPr>
        <w:rPr>
          <w:rFonts w:ascii="Arial" w:hAnsi="Arial" w:cs="Arial"/>
          <w:sz w:val="22"/>
          <w:szCs w:val="22"/>
        </w:rPr>
      </w:pPr>
    </w:p>
    <w:p w14:paraId="26319CD1" w14:textId="77777777" w:rsidR="00A4124D" w:rsidRDefault="00A4124D">
      <w:pPr>
        <w:rPr>
          <w:rFonts w:ascii="Arial" w:hAnsi="Arial" w:cs="Arial"/>
          <w:sz w:val="22"/>
          <w:szCs w:val="22"/>
        </w:rPr>
      </w:pPr>
    </w:p>
    <w:p w14:paraId="5859CB7A" w14:textId="77777777" w:rsidR="00A4124D" w:rsidRDefault="00A4124D">
      <w:pPr>
        <w:rPr>
          <w:rFonts w:ascii="Arial" w:hAnsi="Arial" w:cs="Arial"/>
          <w:sz w:val="22"/>
          <w:szCs w:val="22"/>
        </w:rPr>
      </w:pPr>
    </w:p>
    <w:p w14:paraId="07DFE117" w14:textId="77777777" w:rsidR="00A4124D" w:rsidRDefault="00A4124D">
      <w:pPr>
        <w:rPr>
          <w:rFonts w:ascii="Arial" w:hAnsi="Arial" w:cs="Arial"/>
          <w:sz w:val="22"/>
          <w:szCs w:val="22"/>
        </w:rPr>
      </w:pPr>
    </w:p>
    <w:p w14:paraId="32CAD3B2" w14:textId="77777777" w:rsidR="00A4124D" w:rsidRDefault="00A4124D">
      <w:pPr>
        <w:rPr>
          <w:rFonts w:ascii="Arial" w:hAnsi="Arial" w:cs="Arial"/>
          <w:sz w:val="22"/>
          <w:szCs w:val="22"/>
        </w:rPr>
      </w:pPr>
    </w:p>
    <w:p w14:paraId="2A28312D" w14:textId="77777777" w:rsidR="00A4124D" w:rsidRDefault="00A4124D">
      <w:pPr>
        <w:rPr>
          <w:rFonts w:ascii="Arial" w:hAnsi="Arial" w:cs="Arial"/>
          <w:sz w:val="22"/>
          <w:szCs w:val="22"/>
        </w:rPr>
      </w:pPr>
    </w:p>
    <w:p w14:paraId="62F35932" w14:textId="77777777" w:rsidR="00A4124D" w:rsidRDefault="00A4124D">
      <w:pPr>
        <w:rPr>
          <w:rFonts w:ascii="Arial" w:hAnsi="Arial" w:cs="Arial"/>
          <w:sz w:val="22"/>
          <w:szCs w:val="22"/>
        </w:rPr>
      </w:pPr>
    </w:p>
    <w:p w14:paraId="2CB1C8CE" w14:textId="77777777" w:rsidR="00A4124D" w:rsidRDefault="00A4124D">
      <w:pPr>
        <w:rPr>
          <w:rFonts w:ascii="Arial" w:hAnsi="Arial" w:cs="Arial"/>
          <w:sz w:val="22"/>
          <w:szCs w:val="22"/>
        </w:rPr>
      </w:pPr>
    </w:p>
    <w:p w14:paraId="3B71410E" w14:textId="77777777" w:rsidR="00A4124D" w:rsidRDefault="00A4124D">
      <w:pPr>
        <w:rPr>
          <w:rFonts w:ascii="Arial" w:hAnsi="Arial" w:cs="Arial"/>
          <w:sz w:val="22"/>
          <w:szCs w:val="22"/>
        </w:rPr>
      </w:pPr>
    </w:p>
    <w:p w14:paraId="02D99519" w14:textId="77777777" w:rsidR="00A4124D" w:rsidRDefault="00A4124D">
      <w:pPr>
        <w:rPr>
          <w:rFonts w:ascii="Arial" w:hAnsi="Arial" w:cs="Arial"/>
          <w:sz w:val="22"/>
          <w:szCs w:val="22"/>
        </w:rPr>
      </w:pPr>
    </w:p>
    <w:p w14:paraId="70399FD8" w14:textId="77777777" w:rsidR="00A4124D" w:rsidRDefault="00A4124D">
      <w:pPr>
        <w:rPr>
          <w:rFonts w:ascii="Arial" w:hAnsi="Arial" w:cs="Arial"/>
          <w:sz w:val="22"/>
          <w:szCs w:val="22"/>
        </w:rPr>
      </w:pPr>
    </w:p>
    <w:p w14:paraId="6DB61169" w14:textId="77777777" w:rsidR="00A4124D" w:rsidRDefault="00A4124D">
      <w:pPr>
        <w:rPr>
          <w:rFonts w:ascii="Arial" w:hAnsi="Arial" w:cs="Arial"/>
          <w:sz w:val="22"/>
          <w:szCs w:val="22"/>
        </w:rPr>
      </w:pPr>
    </w:p>
    <w:p w14:paraId="7CC6E84B" w14:textId="77777777" w:rsidR="00A4124D" w:rsidRDefault="00A4124D">
      <w:pPr>
        <w:rPr>
          <w:rFonts w:ascii="Arial" w:hAnsi="Arial" w:cs="Arial"/>
          <w:sz w:val="22"/>
          <w:szCs w:val="22"/>
        </w:rPr>
      </w:pPr>
    </w:p>
    <w:p w14:paraId="75CA8EE3" w14:textId="77777777" w:rsidR="00A4124D" w:rsidRDefault="00A4124D">
      <w:pPr>
        <w:rPr>
          <w:rFonts w:ascii="Arial" w:hAnsi="Arial" w:cs="Arial"/>
          <w:sz w:val="22"/>
          <w:szCs w:val="22"/>
        </w:rPr>
      </w:pPr>
    </w:p>
    <w:p w14:paraId="76D88E3A" w14:textId="77777777" w:rsidR="00A4124D" w:rsidRDefault="00A4124D">
      <w:pPr>
        <w:rPr>
          <w:rFonts w:ascii="Arial" w:hAnsi="Arial" w:cs="Arial"/>
          <w:sz w:val="22"/>
          <w:szCs w:val="22"/>
        </w:rPr>
      </w:pPr>
    </w:p>
    <w:p w14:paraId="6CD53955" w14:textId="77777777" w:rsidR="00A4124D" w:rsidRDefault="00A4124D">
      <w:pPr>
        <w:rPr>
          <w:rFonts w:ascii="Arial" w:hAnsi="Arial" w:cs="Arial"/>
          <w:sz w:val="22"/>
          <w:szCs w:val="22"/>
        </w:rPr>
      </w:pPr>
    </w:p>
    <w:p w14:paraId="4B05723B" w14:textId="77777777" w:rsidR="00A4124D" w:rsidRDefault="00A4124D">
      <w:pPr>
        <w:rPr>
          <w:rFonts w:ascii="Arial" w:hAnsi="Arial" w:cs="Arial"/>
          <w:sz w:val="22"/>
          <w:szCs w:val="22"/>
        </w:rPr>
      </w:pPr>
    </w:p>
    <w:p w14:paraId="2AFC211E" w14:textId="77777777" w:rsidR="00A4124D" w:rsidRDefault="00A4124D">
      <w:pPr>
        <w:rPr>
          <w:rFonts w:ascii="Arial" w:hAnsi="Arial" w:cs="Arial"/>
          <w:sz w:val="22"/>
          <w:szCs w:val="22"/>
        </w:rPr>
      </w:pPr>
    </w:p>
    <w:p w14:paraId="258F5404" w14:textId="77777777" w:rsidR="00A4124D" w:rsidRDefault="00A4124D">
      <w:pPr>
        <w:rPr>
          <w:rFonts w:ascii="Arial" w:hAnsi="Arial" w:cs="Arial"/>
          <w:sz w:val="22"/>
          <w:szCs w:val="22"/>
        </w:rPr>
      </w:pPr>
    </w:p>
    <w:p w14:paraId="0696E84F" w14:textId="77777777" w:rsidR="00E74F6E" w:rsidRDefault="00E74F6E" w:rsidP="00A4124D">
      <w:pPr>
        <w:rPr>
          <w:rFonts w:ascii="Arial" w:hAnsi="Arial" w:cs="Arial"/>
          <w:sz w:val="22"/>
          <w:szCs w:val="22"/>
        </w:rPr>
      </w:pPr>
    </w:p>
    <w:p w14:paraId="665AE3C8" w14:textId="77777777" w:rsidR="00A4124D" w:rsidRDefault="00A4124D" w:rsidP="00A4124D">
      <w:pPr>
        <w:rPr>
          <w:rFonts w:ascii="Arial" w:hAnsi="Arial" w:cs="Arial"/>
          <w:sz w:val="22"/>
          <w:szCs w:val="22"/>
        </w:rPr>
      </w:pPr>
      <w:r w:rsidRPr="00DE7869">
        <w:rPr>
          <w:rFonts w:ascii="Arial" w:hAnsi="Arial" w:cs="Arial"/>
          <w:sz w:val="22"/>
          <w:szCs w:val="22"/>
        </w:rPr>
        <w:lastRenderedPageBreak/>
        <w:t xml:space="preserve">Reference </w:t>
      </w:r>
    </w:p>
    <w:p w14:paraId="47E15BA1" w14:textId="77777777" w:rsidR="00A4124D" w:rsidRDefault="00A4124D" w:rsidP="00A4124D">
      <w:pPr>
        <w:rPr>
          <w:rFonts w:ascii="Arial" w:hAnsi="Arial" w:cs="Arial"/>
          <w:sz w:val="22"/>
          <w:szCs w:val="22"/>
        </w:rPr>
      </w:pPr>
    </w:p>
    <w:p w14:paraId="2B84FF83" w14:textId="77777777" w:rsidR="008670A4" w:rsidRPr="0014535A" w:rsidRDefault="008670A4" w:rsidP="008670A4">
      <w:pPr>
        <w:rPr>
          <w:rFonts w:ascii="Arial" w:hAnsi="Arial" w:cs="Arial"/>
          <w:sz w:val="20"/>
          <w:szCs w:val="20"/>
        </w:rPr>
      </w:pPr>
      <w:r w:rsidRPr="0014535A">
        <w:rPr>
          <w:rFonts w:ascii="Arial" w:hAnsi="Arial" w:cs="Arial"/>
          <w:sz w:val="20"/>
          <w:szCs w:val="20"/>
        </w:rPr>
        <w:t>Atkinson et al (2002) Multi-agency Working; a detailed study.</w:t>
      </w:r>
      <w:r w:rsidRPr="0014535A">
        <w:rPr>
          <w:rFonts w:ascii="Arial" w:hAnsi="Arial" w:cs="Arial"/>
          <w:color w:val="000000" w:themeColor="text1"/>
          <w:sz w:val="20"/>
          <w:szCs w:val="20"/>
        </w:rPr>
        <w:t xml:space="preserve"> </w:t>
      </w:r>
      <w:r w:rsidR="001024CA" w:rsidRPr="0014535A">
        <w:rPr>
          <w:rFonts w:ascii="Arial" w:hAnsi="Arial" w:cs="Arial"/>
          <w:color w:val="000000" w:themeColor="text1"/>
          <w:sz w:val="20"/>
          <w:szCs w:val="20"/>
        </w:rPr>
        <w:t>[PDF]. (</w:t>
      </w:r>
      <w:r w:rsidR="001024CA">
        <w:rPr>
          <w:rFonts w:ascii="Arial" w:hAnsi="Arial" w:cs="Arial"/>
          <w:color w:val="000000" w:themeColor="text1"/>
          <w:sz w:val="20"/>
          <w:szCs w:val="20"/>
        </w:rPr>
        <w:t>p</w:t>
      </w:r>
      <w:r w:rsidR="001024CA" w:rsidRPr="0014535A">
        <w:rPr>
          <w:rFonts w:ascii="Arial" w:hAnsi="Arial" w:cs="Arial"/>
          <w:color w:val="000000" w:themeColor="text1"/>
          <w:sz w:val="20"/>
          <w:szCs w:val="20"/>
        </w:rPr>
        <w:t xml:space="preserve">p.1-226) </w:t>
      </w:r>
      <w:r w:rsidR="001024CA" w:rsidRPr="0014535A">
        <w:rPr>
          <w:rFonts w:ascii="Arial" w:hAnsi="Arial" w:cs="Arial"/>
          <w:sz w:val="20"/>
          <w:szCs w:val="20"/>
        </w:rPr>
        <w:t>Available</w:t>
      </w:r>
      <w:r w:rsidR="001024CA" w:rsidRPr="0014535A">
        <w:rPr>
          <w:rFonts w:ascii="Arial" w:hAnsi="Arial" w:cs="Arial"/>
          <w:color w:val="000000" w:themeColor="text1"/>
          <w:sz w:val="20"/>
          <w:szCs w:val="20"/>
        </w:rPr>
        <w:t xml:space="preserve"> at:</w:t>
      </w:r>
      <w:r w:rsidR="001024CA" w:rsidRPr="0014535A">
        <w:rPr>
          <w:rFonts w:ascii="Arial" w:hAnsi="Arial" w:cs="Arial"/>
          <w:sz w:val="20"/>
          <w:szCs w:val="20"/>
        </w:rPr>
        <w:t xml:space="preserve"> </w:t>
      </w:r>
      <w:hyperlink r:id="rId6" w:history="1">
        <w:r w:rsidR="001024CA" w:rsidRPr="0014535A">
          <w:rPr>
            <w:rStyle w:val="Hyperlink"/>
            <w:rFonts w:ascii="Arial" w:hAnsi="Arial" w:cs="Arial"/>
            <w:sz w:val="20"/>
            <w:szCs w:val="20"/>
          </w:rPr>
          <w:t>https://www.nfer.ac.uk/publications/CSS02/CSS02.pdf</w:t>
        </w:r>
      </w:hyperlink>
      <w:r w:rsidR="001024CA" w:rsidRPr="0014535A">
        <w:rPr>
          <w:rStyle w:val="Hyperlink"/>
          <w:rFonts w:ascii="Arial" w:hAnsi="Arial" w:cs="Arial"/>
          <w:sz w:val="20"/>
          <w:szCs w:val="20"/>
        </w:rPr>
        <w:t xml:space="preserve"> </w:t>
      </w:r>
      <w:r w:rsidR="001024CA" w:rsidRPr="0014535A">
        <w:rPr>
          <w:rFonts w:ascii="Arial" w:hAnsi="Arial" w:cs="Arial"/>
          <w:sz w:val="20"/>
          <w:szCs w:val="20"/>
        </w:rPr>
        <w:t>(</w:t>
      </w:r>
      <w:r w:rsidR="001024CA" w:rsidRPr="0014535A">
        <w:rPr>
          <w:rFonts w:ascii="Arial" w:hAnsi="Arial" w:cs="Arial"/>
          <w:color w:val="333333"/>
          <w:sz w:val="20"/>
          <w:szCs w:val="20"/>
        </w:rPr>
        <w:t>Accessed: 16.2.2020). </w:t>
      </w:r>
    </w:p>
    <w:p w14:paraId="284B1E22" w14:textId="77777777" w:rsidR="008670A4" w:rsidRPr="0014535A" w:rsidRDefault="008670A4" w:rsidP="00DA4082">
      <w:pPr>
        <w:rPr>
          <w:rFonts w:ascii="Arial" w:hAnsi="Arial" w:cs="Arial"/>
          <w:sz w:val="20"/>
          <w:szCs w:val="20"/>
        </w:rPr>
      </w:pPr>
    </w:p>
    <w:p w14:paraId="64CFB426" w14:textId="77777777" w:rsidR="00DA4082" w:rsidRPr="0014535A" w:rsidRDefault="00DA4082" w:rsidP="00DA4082">
      <w:pPr>
        <w:rPr>
          <w:rFonts w:ascii="Arial" w:hAnsi="Arial" w:cs="Arial"/>
          <w:sz w:val="20"/>
          <w:szCs w:val="20"/>
        </w:rPr>
      </w:pPr>
      <w:r w:rsidRPr="0014535A">
        <w:rPr>
          <w:rFonts w:ascii="Arial" w:hAnsi="Arial" w:cs="Arial"/>
          <w:sz w:val="20"/>
          <w:szCs w:val="20"/>
        </w:rPr>
        <w:t xml:space="preserve">Department of Education (2021) Keeping children safe in education (2020) Statutory guidance for schools and colleges. </w:t>
      </w:r>
      <w:r w:rsidR="001024CA" w:rsidRPr="0014535A">
        <w:rPr>
          <w:rFonts w:ascii="Arial" w:hAnsi="Arial" w:cs="Arial"/>
          <w:color w:val="000000" w:themeColor="text1"/>
          <w:sz w:val="20"/>
          <w:szCs w:val="20"/>
        </w:rPr>
        <w:t>[PDF]. (</w:t>
      </w:r>
      <w:r w:rsidR="001024CA">
        <w:rPr>
          <w:rFonts w:ascii="Arial" w:hAnsi="Arial" w:cs="Arial"/>
          <w:color w:val="000000" w:themeColor="text1"/>
          <w:sz w:val="20"/>
          <w:szCs w:val="20"/>
        </w:rPr>
        <w:t>p</w:t>
      </w:r>
      <w:r w:rsidR="001024CA" w:rsidRPr="0014535A">
        <w:rPr>
          <w:rFonts w:ascii="Arial" w:hAnsi="Arial" w:cs="Arial"/>
          <w:color w:val="000000" w:themeColor="text1"/>
          <w:sz w:val="20"/>
          <w:szCs w:val="20"/>
        </w:rPr>
        <w:t xml:space="preserve">p.2- 115) </w:t>
      </w:r>
      <w:r w:rsidR="001024CA" w:rsidRPr="0014535A">
        <w:rPr>
          <w:rFonts w:ascii="Arial" w:hAnsi="Arial" w:cs="Arial"/>
          <w:sz w:val="20"/>
          <w:szCs w:val="20"/>
        </w:rPr>
        <w:t>Available</w:t>
      </w:r>
      <w:r w:rsidR="001024CA" w:rsidRPr="0014535A">
        <w:rPr>
          <w:rFonts w:ascii="Arial" w:hAnsi="Arial" w:cs="Arial"/>
          <w:color w:val="000000" w:themeColor="text1"/>
          <w:sz w:val="20"/>
          <w:szCs w:val="20"/>
        </w:rPr>
        <w:t xml:space="preserve"> at:</w:t>
      </w:r>
    </w:p>
    <w:p w14:paraId="0F3EFFAF" w14:textId="77777777" w:rsidR="00DA4082" w:rsidRPr="0014535A" w:rsidRDefault="0096250D" w:rsidP="00DA4082">
      <w:pPr>
        <w:rPr>
          <w:rFonts w:ascii="Arial" w:hAnsi="Arial" w:cs="Arial"/>
          <w:sz w:val="20"/>
          <w:szCs w:val="20"/>
        </w:rPr>
      </w:pPr>
      <w:hyperlink r:id="rId7" w:history="1">
        <w:r w:rsidR="00DA4082" w:rsidRPr="0014535A">
          <w:rPr>
            <w:rStyle w:val="Hyperlink"/>
            <w:rFonts w:ascii="Arial" w:hAnsi="Arial" w:cs="Arial"/>
            <w:sz w:val="20"/>
            <w:szCs w:val="20"/>
          </w:rPr>
          <w:t>https://assets.publishing.service.gov.uk/government/uploads/system/uploads/attachment_data/file/954314/Keeping_children_safe_in_education_2020_-_Update_-_January_2021.pdf</w:t>
        </w:r>
      </w:hyperlink>
      <w:r w:rsidR="00DA4082" w:rsidRPr="0014535A">
        <w:rPr>
          <w:rStyle w:val="Hyperlink"/>
          <w:rFonts w:ascii="Arial" w:hAnsi="Arial" w:cs="Arial"/>
          <w:sz w:val="20"/>
          <w:szCs w:val="20"/>
        </w:rPr>
        <w:t xml:space="preserve"> </w:t>
      </w:r>
      <w:r w:rsidR="00DA4082" w:rsidRPr="0014535A">
        <w:rPr>
          <w:rFonts w:ascii="Arial" w:hAnsi="Arial" w:cs="Arial"/>
          <w:color w:val="333333"/>
          <w:sz w:val="20"/>
          <w:szCs w:val="20"/>
        </w:rPr>
        <w:t>(Accessed: 15.2.2020). </w:t>
      </w:r>
    </w:p>
    <w:p w14:paraId="7EE382EF" w14:textId="77777777" w:rsidR="008670A4" w:rsidRPr="0014535A" w:rsidRDefault="008670A4" w:rsidP="008670A4">
      <w:pPr>
        <w:pStyle w:val="NormalWeb"/>
        <w:rPr>
          <w:rFonts w:ascii="Arial" w:hAnsi="Arial" w:cs="Arial"/>
          <w:sz w:val="20"/>
          <w:szCs w:val="20"/>
        </w:rPr>
      </w:pPr>
      <w:r w:rsidRPr="0014535A">
        <w:rPr>
          <w:rFonts w:ascii="Arial" w:hAnsi="Arial" w:cs="Arial"/>
          <w:sz w:val="20"/>
          <w:szCs w:val="20"/>
        </w:rPr>
        <w:t xml:space="preserve">Department for Education (2018) </w:t>
      </w:r>
      <w:r w:rsidRPr="0014535A">
        <w:rPr>
          <w:rFonts w:ascii="Arial" w:hAnsi="Arial" w:cs="Arial"/>
          <w:i/>
          <w:iCs/>
          <w:color w:val="000000" w:themeColor="text1"/>
          <w:sz w:val="20"/>
          <w:szCs w:val="20"/>
        </w:rPr>
        <w:t>Promoting the education of looked- after children and previously looked- after children: Statutory guidance for local authorities</w:t>
      </w:r>
      <w:r w:rsidRPr="0014535A">
        <w:rPr>
          <w:rFonts w:ascii="Arial" w:hAnsi="Arial" w:cs="Arial"/>
          <w:b/>
          <w:bCs/>
          <w:color w:val="000000" w:themeColor="text1"/>
          <w:sz w:val="20"/>
          <w:szCs w:val="20"/>
        </w:rPr>
        <w:t xml:space="preserve">. </w:t>
      </w:r>
      <w:r w:rsidRPr="0014535A">
        <w:rPr>
          <w:rFonts w:ascii="Arial" w:hAnsi="Arial" w:cs="Arial"/>
          <w:color w:val="000000" w:themeColor="text1"/>
          <w:sz w:val="20"/>
          <w:szCs w:val="20"/>
        </w:rPr>
        <w:t xml:space="preserve">Available at: </w:t>
      </w:r>
      <w:hyperlink r:id="rId8" w:history="1">
        <w:r w:rsidRPr="0014535A">
          <w:rPr>
            <w:rStyle w:val="Hyperlink"/>
            <w:rFonts w:ascii="Arial" w:hAnsi="Arial" w:cs="Arial"/>
            <w:sz w:val="20"/>
            <w:szCs w:val="20"/>
          </w:rPr>
          <w:t>https://assets.publishing.service.gov.uk/government/uploads/system/uploads/attachment_data</w:t>
        </w:r>
      </w:hyperlink>
      <w:r w:rsidRPr="0014535A">
        <w:rPr>
          <w:rFonts w:ascii="Arial" w:hAnsi="Arial" w:cs="Arial"/>
          <w:sz w:val="20"/>
          <w:szCs w:val="20"/>
        </w:rPr>
        <w:t xml:space="preserve"> (</w:t>
      </w:r>
      <w:r w:rsidRPr="0014535A">
        <w:rPr>
          <w:rFonts w:ascii="Arial" w:hAnsi="Arial" w:cs="Arial"/>
          <w:color w:val="333333"/>
          <w:sz w:val="20"/>
          <w:szCs w:val="20"/>
        </w:rPr>
        <w:t>Accessed: 16.2.2020). </w:t>
      </w:r>
    </w:p>
    <w:p w14:paraId="79230B06" w14:textId="77777777" w:rsidR="008670A4" w:rsidRPr="0014535A" w:rsidRDefault="008670A4" w:rsidP="008670A4">
      <w:pPr>
        <w:pStyle w:val="NormalWeb"/>
        <w:spacing w:before="0" w:beforeAutospacing="0" w:after="0" w:afterAutospacing="0"/>
        <w:rPr>
          <w:rFonts w:ascii="Arial" w:hAnsi="Arial" w:cs="Arial"/>
          <w:color w:val="000000" w:themeColor="text1"/>
          <w:sz w:val="20"/>
          <w:szCs w:val="20"/>
        </w:rPr>
      </w:pPr>
      <w:r w:rsidRPr="0014535A">
        <w:rPr>
          <w:rFonts w:ascii="Arial" w:hAnsi="Arial" w:cs="Arial"/>
          <w:color w:val="000000" w:themeColor="text1"/>
          <w:sz w:val="20"/>
          <w:szCs w:val="20"/>
        </w:rPr>
        <w:t xml:space="preserve">Gillen, A. (2011) </w:t>
      </w:r>
      <w:r w:rsidRPr="0014535A">
        <w:rPr>
          <w:rStyle w:val="Emphasis"/>
          <w:rFonts w:ascii="Arial" w:hAnsi="Arial" w:cs="Arial"/>
          <w:color w:val="000000" w:themeColor="text1"/>
          <w:sz w:val="20"/>
          <w:szCs w:val="20"/>
        </w:rPr>
        <w:t>Multi-agency working with children and families: a focus on facilitators and using activity theory principles to explore this topic area</w:t>
      </w:r>
      <w:r w:rsidRPr="0014535A">
        <w:rPr>
          <w:rFonts w:ascii="Arial" w:hAnsi="Arial" w:cs="Arial"/>
          <w:color w:val="000000" w:themeColor="text1"/>
          <w:sz w:val="20"/>
          <w:szCs w:val="20"/>
        </w:rPr>
        <w:t xml:space="preserve"> [PDF]. (p</w:t>
      </w:r>
      <w:r w:rsidR="00CF6AB9">
        <w:rPr>
          <w:rFonts w:ascii="Arial" w:hAnsi="Arial" w:cs="Arial"/>
          <w:color w:val="000000" w:themeColor="text1"/>
          <w:sz w:val="20"/>
          <w:szCs w:val="20"/>
        </w:rPr>
        <w:t>p</w:t>
      </w:r>
      <w:r w:rsidRPr="0014535A">
        <w:rPr>
          <w:rFonts w:ascii="Arial" w:hAnsi="Arial" w:cs="Arial"/>
          <w:color w:val="000000" w:themeColor="text1"/>
          <w:sz w:val="20"/>
          <w:szCs w:val="20"/>
        </w:rPr>
        <w:t>.</w:t>
      </w:r>
      <w:r w:rsidR="00CF6AB9">
        <w:rPr>
          <w:rFonts w:ascii="Arial" w:hAnsi="Arial" w:cs="Arial"/>
          <w:color w:val="000000" w:themeColor="text1"/>
          <w:sz w:val="20"/>
          <w:szCs w:val="20"/>
        </w:rPr>
        <w:t>1-90)</w:t>
      </w:r>
    </w:p>
    <w:p w14:paraId="506ADD4A" w14:textId="77777777" w:rsidR="008670A4" w:rsidRPr="0014535A" w:rsidRDefault="008670A4" w:rsidP="008670A4">
      <w:pPr>
        <w:pStyle w:val="NormalWeb"/>
        <w:spacing w:before="0" w:beforeAutospacing="0" w:after="0" w:afterAutospacing="0"/>
        <w:rPr>
          <w:rFonts w:ascii="Arial" w:hAnsi="Arial" w:cs="Arial"/>
          <w:color w:val="333333"/>
          <w:sz w:val="20"/>
          <w:szCs w:val="20"/>
        </w:rPr>
      </w:pPr>
      <w:r w:rsidRPr="0014535A">
        <w:rPr>
          <w:rFonts w:ascii="Arial" w:hAnsi="Arial" w:cs="Arial"/>
          <w:color w:val="000000" w:themeColor="text1"/>
          <w:sz w:val="20"/>
          <w:szCs w:val="20"/>
        </w:rPr>
        <w:t xml:space="preserve">Available at: </w:t>
      </w:r>
      <w:hyperlink r:id="rId9" w:tgtFrame="_blank" w:tooltip="https://core.ac.uk/download/pdf/40013293.pdf" w:history="1">
        <w:r w:rsidRPr="0014535A">
          <w:rPr>
            <w:rStyle w:val="Hyperlink"/>
            <w:rFonts w:ascii="Arial" w:hAnsi="Arial" w:cs="Arial"/>
            <w:sz w:val="20"/>
            <w:szCs w:val="20"/>
          </w:rPr>
          <w:t>https://core.ac.uk/download/pdf/40013293.pdf</w:t>
        </w:r>
      </w:hyperlink>
      <w:r w:rsidRPr="0014535A">
        <w:rPr>
          <w:rFonts w:ascii="Arial" w:hAnsi="Arial" w:cs="Arial"/>
          <w:color w:val="333333"/>
          <w:sz w:val="20"/>
          <w:szCs w:val="20"/>
        </w:rPr>
        <w:t xml:space="preserve"> (Accessed: 15.2.2020). </w:t>
      </w:r>
    </w:p>
    <w:p w14:paraId="2EB84051" w14:textId="77777777" w:rsidR="008670A4" w:rsidRPr="0014535A" w:rsidRDefault="008670A4" w:rsidP="008670A4">
      <w:pPr>
        <w:pStyle w:val="NormalWeb"/>
        <w:spacing w:before="0" w:beforeAutospacing="0" w:after="0" w:afterAutospacing="0"/>
        <w:rPr>
          <w:rFonts w:ascii="Arial" w:hAnsi="Arial" w:cs="Arial"/>
          <w:color w:val="333333"/>
          <w:sz w:val="20"/>
          <w:szCs w:val="20"/>
        </w:rPr>
      </w:pPr>
    </w:p>
    <w:p w14:paraId="6D88347F" w14:textId="77777777" w:rsidR="00CB3555" w:rsidRPr="0014535A" w:rsidRDefault="00CB3555">
      <w:pPr>
        <w:rPr>
          <w:rFonts w:ascii="Arial" w:hAnsi="Arial" w:cs="Arial"/>
          <w:color w:val="000000" w:themeColor="text1"/>
          <w:sz w:val="20"/>
          <w:szCs w:val="20"/>
        </w:rPr>
      </w:pPr>
      <w:r w:rsidRPr="0014535A">
        <w:rPr>
          <w:rFonts w:ascii="Arial" w:hAnsi="Arial" w:cs="Arial"/>
          <w:sz w:val="20"/>
          <w:szCs w:val="20"/>
        </w:rPr>
        <w:t xml:space="preserve">The Welsh Government (2017) </w:t>
      </w:r>
      <w:r w:rsidRPr="0014535A">
        <w:rPr>
          <w:rFonts w:ascii="Arial" w:hAnsi="Arial" w:cs="Arial"/>
          <w:i/>
          <w:iCs/>
          <w:sz w:val="20"/>
          <w:szCs w:val="20"/>
        </w:rPr>
        <w:t>Flying Start Health Programme Guidance.</w:t>
      </w:r>
      <w:r w:rsidRPr="0014535A">
        <w:rPr>
          <w:rFonts w:ascii="Arial" w:hAnsi="Arial" w:cs="Arial"/>
          <w:color w:val="000000" w:themeColor="text1"/>
          <w:sz w:val="20"/>
          <w:szCs w:val="20"/>
        </w:rPr>
        <w:t xml:space="preserve"> [PDF]. </w:t>
      </w:r>
      <w:r w:rsidR="001024CA" w:rsidRPr="0014535A">
        <w:rPr>
          <w:rFonts w:ascii="Arial" w:hAnsi="Arial" w:cs="Arial"/>
          <w:color w:val="000000" w:themeColor="text1"/>
          <w:sz w:val="20"/>
          <w:szCs w:val="20"/>
        </w:rPr>
        <w:t>(</w:t>
      </w:r>
      <w:r w:rsidR="001024CA">
        <w:rPr>
          <w:rFonts w:ascii="Arial" w:hAnsi="Arial" w:cs="Arial"/>
          <w:color w:val="000000" w:themeColor="text1"/>
          <w:sz w:val="20"/>
          <w:szCs w:val="20"/>
        </w:rPr>
        <w:t>p</w:t>
      </w:r>
      <w:r w:rsidR="001024CA" w:rsidRPr="0014535A">
        <w:rPr>
          <w:rFonts w:ascii="Arial" w:hAnsi="Arial" w:cs="Arial"/>
          <w:color w:val="000000" w:themeColor="text1"/>
          <w:sz w:val="20"/>
          <w:szCs w:val="20"/>
        </w:rPr>
        <w:t>p 1-401) Available at</w:t>
      </w:r>
    </w:p>
    <w:p w14:paraId="1D52DA82" w14:textId="77777777" w:rsidR="008670A4" w:rsidRPr="0014535A" w:rsidRDefault="0096250D">
      <w:pPr>
        <w:rPr>
          <w:rFonts w:ascii="Arial" w:hAnsi="Arial" w:cs="Arial"/>
          <w:color w:val="000000" w:themeColor="text1"/>
          <w:sz w:val="20"/>
          <w:szCs w:val="20"/>
        </w:rPr>
      </w:pPr>
      <w:hyperlink r:id="rId10" w:history="1">
        <w:r w:rsidR="00CB3555" w:rsidRPr="0014535A">
          <w:rPr>
            <w:rStyle w:val="Hyperlink"/>
            <w:rFonts w:ascii="Arial" w:hAnsi="Arial" w:cs="Arial"/>
            <w:sz w:val="20"/>
            <w:szCs w:val="20"/>
          </w:rPr>
          <w:t>https://gov.wales/sites/default/files/publications/2019-07/flying-start-health-programme-guidance_0.pdf</w:t>
        </w:r>
      </w:hyperlink>
      <w:r w:rsidR="00CB3555" w:rsidRPr="0014535A">
        <w:rPr>
          <w:rFonts w:ascii="Arial" w:hAnsi="Arial" w:cs="Arial"/>
          <w:color w:val="000000" w:themeColor="text1"/>
          <w:sz w:val="20"/>
          <w:szCs w:val="20"/>
        </w:rPr>
        <w:t xml:space="preserve"> </w:t>
      </w:r>
      <w:r w:rsidR="00CB3555" w:rsidRPr="0014535A">
        <w:rPr>
          <w:rFonts w:ascii="Arial" w:hAnsi="Arial" w:cs="Arial"/>
          <w:color w:val="333333"/>
          <w:sz w:val="20"/>
          <w:szCs w:val="20"/>
        </w:rPr>
        <w:t>Accessed: 15.2.2020). </w:t>
      </w:r>
    </w:p>
    <w:p w14:paraId="0E957623" w14:textId="77777777" w:rsidR="00CB3555" w:rsidRPr="0014535A" w:rsidRDefault="00CB3555">
      <w:pPr>
        <w:rPr>
          <w:rFonts w:ascii="Arial" w:hAnsi="Arial" w:cs="Arial"/>
          <w:color w:val="000000" w:themeColor="text1"/>
          <w:sz w:val="20"/>
          <w:szCs w:val="20"/>
        </w:rPr>
      </w:pPr>
    </w:p>
    <w:p w14:paraId="16E1C614" w14:textId="77777777" w:rsidR="008670A4" w:rsidRPr="0014535A" w:rsidRDefault="00D47EE0" w:rsidP="008670A4">
      <w:pPr>
        <w:rPr>
          <w:rStyle w:val="Hyperlink"/>
          <w:rFonts w:ascii="Arial" w:hAnsi="Arial" w:cs="Arial"/>
          <w:sz w:val="20"/>
          <w:szCs w:val="20"/>
        </w:rPr>
      </w:pPr>
      <w:r w:rsidRPr="0014535A">
        <w:rPr>
          <w:rFonts w:ascii="Arial" w:hAnsi="Arial" w:cs="Arial"/>
          <w:sz w:val="20"/>
          <w:szCs w:val="20"/>
        </w:rPr>
        <w:t xml:space="preserve">The </w:t>
      </w:r>
      <w:r w:rsidR="001024CA" w:rsidRPr="0014535A">
        <w:rPr>
          <w:rFonts w:ascii="Arial" w:hAnsi="Arial" w:cs="Arial"/>
          <w:sz w:val="20"/>
          <w:szCs w:val="20"/>
        </w:rPr>
        <w:t>Government (</w:t>
      </w:r>
      <w:r w:rsidR="008670A4" w:rsidRPr="0014535A">
        <w:rPr>
          <w:rFonts w:ascii="Arial" w:hAnsi="Arial" w:cs="Arial"/>
          <w:sz w:val="20"/>
          <w:szCs w:val="20"/>
        </w:rPr>
        <w:t xml:space="preserve">2014) </w:t>
      </w:r>
      <w:r w:rsidR="008670A4" w:rsidRPr="0014535A">
        <w:rPr>
          <w:rFonts w:ascii="Arial" w:hAnsi="Arial" w:cs="Arial"/>
          <w:i/>
          <w:iCs/>
          <w:sz w:val="20"/>
          <w:szCs w:val="20"/>
        </w:rPr>
        <w:t xml:space="preserve">Working together to safeguard children: Multi-Agency Safeguarding Hubs. </w:t>
      </w:r>
      <w:r w:rsidR="008670A4" w:rsidRPr="0014535A">
        <w:rPr>
          <w:rFonts w:ascii="Arial" w:hAnsi="Arial" w:cs="Arial"/>
          <w:sz w:val="20"/>
          <w:szCs w:val="20"/>
        </w:rPr>
        <w:t xml:space="preserve">Available at: </w:t>
      </w:r>
      <w:hyperlink r:id="rId11" w:history="1">
        <w:r w:rsidR="008670A4" w:rsidRPr="0014535A">
          <w:rPr>
            <w:rStyle w:val="Hyperlink"/>
            <w:rFonts w:ascii="Arial" w:hAnsi="Arial" w:cs="Arial"/>
            <w:sz w:val="20"/>
            <w:szCs w:val="20"/>
          </w:rPr>
          <w:t>https://www.gov.uk/government/news/working-together-to-safeguard-children-multi-agency-safeguarding-hubs</w:t>
        </w:r>
      </w:hyperlink>
      <w:r w:rsidR="008670A4" w:rsidRPr="0014535A">
        <w:rPr>
          <w:rStyle w:val="Hyperlink"/>
          <w:rFonts w:ascii="Arial" w:hAnsi="Arial" w:cs="Arial"/>
          <w:sz w:val="20"/>
          <w:szCs w:val="20"/>
        </w:rPr>
        <w:t xml:space="preserve"> </w:t>
      </w:r>
      <w:r w:rsidR="008670A4" w:rsidRPr="0014535A">
        <w:rPr>
          <w:rFonts w:ascii="Arial" w:hAnsi="Arial" w:cs="Arial"/>
          <w:color w:val="333333"/>
          <w:sz w:val="20"/>
          <w:szCs w:val="20"/>
        </w:rPr>
        <w:t>(Accessed: 16.2.2020). </w:t>
      </w:r>
    </w:p>
    <w:p w14:paraId="6E78AAEE" w14:textId="77777777" w:rsidR="008670A4" w:rsidRPr="0014535A" w:rsidRDefault="008670A4">
      <w:pPr>
        <w:rPr>
          <w:rFonts w:ascii="Arial" w:hAnsi="Arial" w:cs="Arial"/>
          <w:sz w:val="20"/>
          <w:szCs w:val="20"/>
        </w:rPr>
      </w:pPr>
    </w:p>
    <w:p w14:paraId="2642591C" w14:textId="77777777" w:rsidR="009B3334" w:rsidRPr="0014535A" w:rsidRDefault="00E60801">
      <w:pPr>
        <w:rPr>
          <w:rFonts w:ascii="Arial" w:hAnsi="Arial" w:cs="Arial"/>
          <w:color w:val="333333"/>
          <w:sz w:val="20"/>
          <w:szCs w:val="20"/>
        </w:rPr>
      </w:pPr>
      <w:r w:rsidRPr="0014535A">
        <w:rPr>
          <w:rFonts w:ascii="Arial" w:hAnsi="Arial" w:cs="Arial"/>
          <w:color w:val="000000" w:themeColor="text1"/>
          <w:sz w:val="20"/>
          <w:szCs w:val="20"/>
        </w:rPr>
        <w:t xml:space="preserve">Laming, L. (2003) </w:t>
      </w:r>
      <w:r w:rsidRPr="0014535A">
        <w:rPr>
          <w:rFonts w:ascii="Arial" w:hAnsi="Arial" w:cs="Arial"/>
          <w:i/>
          <w:iCs/>
          <w:color w:val="000000" w:themeColor="text1"/>
          <w:sz w:val="20"/>
          <w:szCs w:val="20"/>
        </w:rPr>
        <w:t>The Victoria Climbié Inquiry</w:t>
      </w:r>
      <w:r w:rsidRPr="0014535A">
        <w:rPr>
          <w:rFonts w:ascii="Arial" w:hAnsi="Arial" w:cs="Arial"/>
          <w:color w:val="000000" w:themeColor="text1"/>
          <w:sz w:val="20"/>
          <w:szCs w:val="20"/>
        </w:rPr>
        <w:t xml:space="preserve"> [PDF]. </w:t>
      </w:r>
      <w:r w:rsidR="001024CA" w:rsidRPr="0014535A">
        <w:rPr>
          <w:rFonts w:ascii="Arial" w:hAnsi="Arial" w:cs="Arial"/>
          <w:color w:val="000000" w:themeColor="text1"/>
          <w:sz w:val="20"/>
          <w:szCs w:val="20"/>
        </w:rPr>
        <w:t>(.</w:t>
      </w:r>
      <w:r w:rsidR="001024CA">
        <w:rPr>
          <w:rFonts w:ascii="Arial" w:hAnsi="Arial" w:cs="Arial"/>
          <w:color w:val="000000" w:themeColor="text1"/>
          <w:sz w:val="20"/>
          <w:szCs w:val="20"/>
        </w:rPr>
        <w:t xml:space="preserve"> pp</w:t>
      </w:r>
      <w:r w:rsidR="00D13EC5" w:rsidRPr="0014535A">
        <w:rPr>
          <w:rFonts w:ascii="Arial" w:hAnsi="Arial" w:cs="Arial"/>
          <w:color w:val="000000" w:themeColor="text1"/>
          <w:sz w:val="20"/>
          <w:szCs w:val="20"/>
        </w:rPr>
        <w:t xml:space="preserve"> 1-</w:t>
      </w:r>
      <w:r w:rsidR="001024CA" w:rsidRPr="0014535A">
        <w:rPr>
          <w:rFonts w:ascii="Arial" w:hAnsi="Arial" w:cs="Arial"/>
          <w:color w:val="000000" w:themeColor="text1"/>
          <w:sz w:val="20"/>
          <w:szCs w:val="20"/>
        </w:rPr>
        <w:t>401) Available</w:t>
      </w:r>
      <w:r w:rsidR="00D13EC5" w:rsidRPr="0014535A">
        <w:rPr>
          <w:rFonts w:ascii="Arial" w:hAnsi="Arial" w:cs="Arial"/>
          <w:color w:val="000000" w:themeColor="text1"/>
          <w:sz w:val="20"/>
          <w:szCs w:val="20"/>
        </w:rPr>
        <w:t xml:space="preserve"> at </w:t>
      </w:r>
      <w:hyperlink r:id="rId12" w:history="1">
        <w:r w:rsidR="00D13EC5" w:rsidRPr="0014535A">
          <w:rPr>
            <w:rStyle w:val="Hyperlink"/>
            <w:rFonts w:ascii="Arial" w:hAnsi="Arial" w:cs="Arial"/>
            <w:sz w:val="20"/>
            <w:szCs w:val="20"/>
          </w:rPr>
          <w:t>https://assets.publishing.service.gov.uk/government/uploads/system/uploads/attachment_data/file/273183/5730.pdf</w:t>
        </w:r>
      </w:hyperlink>
      <w:r w:rsidRPr="0014535A">
        <w:rPr>
          <w:rStyle w:val="Hyperlink"/>
          <w:rFonts w:ascii="Arial" w:hAnsi="Arial" w:cs="Arial"/>
          <w:sz w:val="20"/>
          <w:szCs w:val="20"/>
        </w:rPr>
        <w:t xml:space="preserve"> </w:t>
      </w:r>
      <w:r w:rsidRPr="0014535A">
        <w:rPr>
          <w:rFonts w:ascii="Arial" w:hAnsi="Arial" w:cs="Arial"/>
          <w:color w:val="333333"/>
          <w:sz w:val="20"/>
          <w:szCs w:val="20"/>
        </w:rPr>
        <w:t>(Accessed: 15.2.2020). </w:t>
      </w:r>
    </w:p>
    <w:p w14:paraId="5A614955" w14:textId="77777777" w:rsidR="008670A4" w:rsidRPr="0014535A" w:rsidRDefault="008670A4">
      <w:pPr>
        <w:rPr>
          <w:rFonts w:ascii="Arial" w:hAnsi="Arial" w:cs="Arial"/>
          <w:color w:val="333333"/>
          <w:sz w:val="20"/>
          <w:szCs w:val="20"/>
        </w:rPr>
      </w:pPr>
    </w:p>
    <w:p w14:paraId="61472AA0" w14:textId="77777777" w:rsidR="008670A4" w:rsidRPr="0014535A" w:rsidRDefault="008670A4" w:rsidP="008670A4">
      <w:pPr>
        <w:rPr>
          <w:rFonts w:ascii="Arial" w:hAnsi="Arial" w:cs="Arial"/>
          <w:sz w:val="20"/>
          <w:szCs w:val="20"/>
        </w:rPr>
      </w:pPr>
      <w:r w:rsidRPr="0014535A">
        <w:rPr>
          <w:rFonts w:ascii="Arial" w:hAnsi="Arial" w:cs="Arial"/>
          <w:sz w:val="20"/>
          <w:szCs w:val="20"/>
        </w:rPr>
        <w:t xml:space="preserve">HM Government (2020) </w:t>
      </w:r>
      <w:r w:rsidRPr="0014535A">
        <w:rPr>
          <w:rFonts w:ascii="Arial" w:hAnsi="Arial" w:cs="Arial"/>
          <w:i/>
          <w:iCs/>
          <w:sz w:val="20"/>
          <w:szCs w:val="20"/>
        </w:rPr>
        <w:t>Multi-agency statutory guidance on female genital mutilation.</w:t>
      </w:r>
      <w:r w:rsidRPr="0014535A">
        <w:rPr>
          <w:rFonts w:ascii="Arial" w:hAnsi="Arial" w:cs="Arial"/>
          <w:sz w:val="20"/>
          <w:szCs w:val="20"/>
        </w:rPr>
        <w:t xml:space="preserve"> </w:t>
      </w:r>
      <w:r w:rsidRPr="0014535A">
        <w:rPr>
          <w:rFonts w:ascii="Arial" w:hAnsi="Arial" w:cs="Arial"/>
          <w:color w:val="000000" w:themeColor="text1"/>
          <w:sz w:val="20"/>
          <w:szCs w:val="20"/>
        </w:rPr>
        <w:t>[PDF</w:t>
      </w:r>
      <w:r w:rsidR="001024CA" w:rsidRPr="0014535A">
        <w:rPr>
          <w:rFonts w:ascii="Arial" w:hAnsi="Arial" w:cs="Arial"/>
          <w:color w:val="000000" w:themeColor="text1"/>
          <w:sz w:val="20"/>
          <w:szCs w:val="20"/>
        </w:rPr>
        <w:t>]. (</w:t>
      </w:r>
      <w:r w:rsidR="00670AF3">
        <w:rPr>
          <w:rFonts w:ascii="Arial" w:hAnsi="Arial" w:cs="Arial"/>
          <w:color w:val="000000" w:themeColor="text1"/>
          <w:sz w:val="20"/>
          <w:szCs w:val="20"/>
        </w:rPr>
        <w:t>p</w:t>
      </w:r>
      <w:r w:rsidRPr="0014535A">
        <w:rPr>
          <w:rFonts w:ascii="Arial" w:hAnsi="Arial" w:cs="Arial"/>
          <w:color w:val="000000" w:themeColor="text1"/>
          <w:sz w:val="20"/>
          <w:szCs w:val="20"/>
        </w:rPr>
        <w:t>p.1-80</w:t>
      </w:r>
      <w:r w:rsidR="001024CA" w:rsidRPr="0014535A">
        <w:rPr>
          <w:rFonts w:ascii="Arial" w:hAnsi="Arial" w:cs="Arial"/>
          <w:color w:val="000000" w:themeColor="text1"/>
          <w:sz w:val="20"/>
          <w:szCs w:val="20"/>
        </w:rPr>
        <w:t xml:space="preserve">) </w:t>
      </w:r>
      <w:r w:rsidR="001024CA" w:rsidRPr="0014535A">
        <w:rPr>
          <w:rFonts w:ascii="Arial" w:hAnsi="Arial" w:cs="Arial"/>
          <w:sz w:val="20"/>
          <w:szCs w:val="20"/>
        </w:rPr>
        <w:t>Available</w:t>
      </w:r>
      <w:r w:rsidRPr="0014535A">
        <w:rPr>
          <w:rFonts w:ascii="Arial" w:hAnsi="Arial" w:cs="Arial"/>
          <w:color w:val="000000" w:themeColor="text1"/>
          <w:sz w:val="20"/>
          <w:szCs w:val="20"/>
        </w:rPr>
        <w:t xml:space="preserve"> at: </w:t>
      </w:r>
    </w:p>
    <w:p w14:paraId="023B39C9" w14:textId="77777777" w:rsidR="008670A4" w:rsidRDefault="0096250D" w:rsidP="008670A4">
      <w:pPr>
        <w:rPr>
          <w:rFonts w:ascii="Arial" w:hAnsi="Arial" w:cs="Arial"/>
          <w:color w:val="333333"/>
          <w:sz w:val="20"/>
          <w:szCs w:val="20"/>
        </w:rPr>
      </w:pPr>
      <w:hyperlink r:id="rId13" w:history="1">
        <w:r w:rsidR="008670A4" w:rsidRPr="0014535A">
          <w:rPr>
            <w:rStyle w:val="Hyperlink"/>
            <w:rFonts w:ascii="Arial" w:hAnsi="Arial" w:cs="Arial"/>
            <w:sz w:val="20"/>
            <w:szCs w:val="20"/>
          </w:rPr>
          <w:t>https://assets.publishing.service.gov.uk/government/uploads/system/uploads/attachment_data/file/912996/6-1914-HO-Multi_Agency_Statutory_Guidance_on_FGM__-_MASTER_V7_-_FINAL__July_2020.pdf</w:t>
        </w:r>
      </w:hyperlink>
      <w:r w:rsidR="008670A4" w:rsidRPr="0014535A">
        <w:rPr>
          <w:rStyle w:val="Hyperlink"/>
          <w:rFonts w:ascii="Arial" w:hAnsi="Arial" w:cs="Arial"/>
          <w:sz w:val="20"/>
          <w:szCs w:val="20"/>
        </w:rPr>
        <w:t xml:space="preserve"> </w:t>
      </w:r>
      <w:r w:rsidR="008670A4" w:rsidRPr="0014535A">
        <w:rPr>
          <w:rFonts w:ascii="Arial" w:hAnsi="Arial" w:cs="Arial"/>
          <w:sz w:val="20"/>
          <w:szCs w:val="20"/>
        </w:rPr>
        <w:t>(</w:t>
      </w:r>
      <w:r w:rsidR="008670A4" w:rsidRPr="0014535A">
        <w:rPr>
          <w:rFonts w:ascii="Arial" w:hAnsi="Arial" w:cs="Arial"/>
          <w:color w:val="333333"/>
          <w:sz w:val="20"/>
          <w:szCs w:val="20"/>
        </w:rPr>
        <w:t>Accessed: 16.2.2020). </w:t>
      </w:r>
    </w:p>
    <w:p w14:paraId="35247896" w14:textId="77777777" w:rsidR="009A5232" w:rsidRDefault="009A5232" w:rsidP="008670A4">
      <w:pPr>
        <w:rPr>
          <w:rFonts w:ascii="Arial" w:hAnsi="Arial" w:cs="Arial"/>
          <w:color w:val="333333"/>
          <w:sz w:val="20"/>
          <w:szCs w:val="20"/>
        </w:rPr>
      </w:pPr>
    </w:p>
    <w:p w14:paraId="5332DE8C" w14:textId="77777777" w:rsidR="009A5232" w:rsidRDefault="009A5232" w:rsidP="008670A4">
      <w:pPr>
        <w:rPr>
          <w:rFonts w:ascii="Arial" w:hAnsi="Arial" w:cs="Arial"/>
          <w:sz w:val="20"/>
          <w:szCs w:val="20"/>
        </w:rPr>
      </w:pPr>
      <w:r>
        <w:rPr>
          <w:rFonts w:ascii="Arial" w:hAnsi="Arial" w:cs="Arial"/>
          <w:sz w:val="20"/>
          <w:szCs w:val="20"/>
        </w:rPr>
        <w:t>HM Government (2009)</w:t>
      </w:r>
      <w:r w:rsidR="00670AF3">
        <w:rPr>
          <w:rFonts w:ascii="Arial" w:hAnsi="Arial" w:cs="Arial"/>
          <w:sz w:val="20"/>
          <w:szCs w:val="20"/>
        </w:rPr>
        <w:t xml:space="preserve"> Working Together to Safeguard Children. </w:t>
      </w:r>
      <w:r w:rsidR="00670AF3" w:rsidRPr="0014535A">
        <w:rPr>
          <w:rFonts w:ascii="Arial" w:hAnsi="Arial" w:cs="Arial"/>
          <w:color w:val="000000" w:themeColor="text1"/>
          <w:sz w:val="20"/>
          <w:szCs w:val="20"/>
        </w:rPr>
        <w:t xml:space="preserve">[PDF]. </w:t>
      </w:r>
      <w:r w:rsidR="001024CA" w:rsidRPr="0014535A">
        <w:rPr>
          <w:rFonts w:ascii="Arial" w:hAnsi="Arial" w:cs="Arial"/>
          <w:color w:val="000000" w:themeColor="text1"/>
          <w:sz w:val="20"/>
          <w:szCs w:val="20"/>
        </w:rPr>
        <w:t>(.</w:t>
      </w:r>
      <w:r w:rsidR="001024CA">
        <w:rPr>
          <w:rFonts w:ascii="Arial" w:hAnsi="Arial" w:cs="Arial"/>
          <w:color w:val="000000" w:themeColor="text1"/>
          <w:sz w:val="20"/>
          <w:szCs w:val="20"/>
        </w:rPr>
        <w:t xml:space="preserve"> pp</w:t>
      </w:r>
      <w:r w:rsidR="00670AF3" w:rsidRPr="0014535A">
        <w:rPr>
          <w:rFonts w:ascii="Arial" w:hAnsi="Arial" w:cs="Arial"/>
          <w:color w:val="000000" w:themeColor="text1"/>
          <w:sz w:val="20"/>
          <w:szCs w:val="20"/>
        </w:rPr>
        <w:t xml:space="preserve"> 1-</w:t>
      </w:r>
      <w:r w:rsidR="00670AF3">
        <w:rPr>
          <w:rFonts w:ascii="Arial" w:hAnsi="Arial" w:cs="Arial"/>
          <w:color w:val="000000" w:themeColor="text1"/>
          <w:sz w:val="20"/>
          <w:szCs w:val="20"/>
        </w:rPr>
        <w:t xml:space="preserve">305) </w:t>
      </w:r>
      <w:r w:rsidR="00670AF3" w:rsidRPr="0014535A">
        <w:rPr>
          <w:rFonts w:ascii="Arial" w:hAnsi="Arial" w:cs="Arial"/>
          <w:color w:val="000000" w:themeColor="text1"/>
          <w:sz w:val="20"/>
          <w:szCs w:val="20"/>
        </w:rPr>
        <w:t>Available at</w:t>
      </w:r>
    </w:p>
    <w:p w14:paraId="61907959" w14:textId="77777777" w:rsidR="009A5232" w:rsidRDefault="0096250D" w:rsidP="008670A4">
      <w:pPr>
        <w:rPr>
          <w:rFonts w:ascii="Arial" w:hAnsi="Arial" w:cs="Arial"/>
          <w:sz w:val="20"/>
          <w:szCs w:val="20"/>
        </w:rPr>
      </w:pPr>
      <w:hyperlink r:id="rId14" w:history="1">
        <w:r w:rsidR="009A5232" w:rsidRPr="009346BF">
          <w:rPr>
            <w:rStyle w:val="Hyperlink"/>
            <w:rFonts w:ascii="Arial" w:hAnsi="Arial" w:cs="Arial"/>
            <w:sz w:val="20"/>
            <w:szCs w:val="20"/>
          </w:rPr>
          <w:t>https://dera.ioe.ac.uk/11265/1/Working%20Together%20to%20Safeguard%20ChildrenV2.pdf</w:t>
        </w:r>
      </w:hyperlink>
    </w:p>
    <w:p w14:paraId="7E8C3906" w14:textId="77777777" w:rsidR="00D80E0C" w:rsidRDefault="00E60801" w:rsidP="00C91F82">
      <w:pPr>
        <w:pStyle w:val="NormalWeb"/>
        <w:rPr>
          <w:rFonts w:ascii="Arial" w:hAnsi="Arial" w:cs="Arial"/>
          <w:color w:val="333333"/>
          <w:sz w:val="20"/>
          <w:szCs w:val="20"/>
        </w:rPr>
      </w:pPr>
      <w:r w:rsidRPr="0014535A">
        <w:rPr>
          <w:rFonts w:ascii="Arial" w:hAnsi="Arial" w:cs="Arial"/>
          <w:sz w:val="20"/>
          <w:szCs w:val="20"/>
        </w:rPr>
        <w:t xml:space="preserve">House of Common Health Committee (2002-03) </w:t>
      </w:r>
      <w:r w:rsidRPr="0014535A">
        <w:rPr>
          <w:rFonts w:ascii="Arial" w:hAnsi="Arial" w:cs="Arial"/>
          <w:i/>
          <w:iCs/>
          <w:sz w:val="20"/>
          <w:szCs w:val="20"/>
        </w:rPr>
        <w:t xml:space="preserve">The Victoria </w:t>
      </w:r>
      <w:r w:rsidRPr="0014535A">
        <w:rPr>
          <w:rFonts w:ascii="Arial" w:hAnsi="Arial" w:cs="Arial"/>
          <w:i/>
          <w:iCs/>
          <w:color w:val="000000" w:themeColor="text1"/>
          <w:sz w:val="20"/>
          <w:szCs w:val="20"/>
        </w:rPr>
        <w:t>Climbié Inquiry Report:</w:t>
      </w:r>
      <w:r w:rsidRPr="0014535A">
        <w:rPr>
          <w:rFonts w:ascii="Arial" w:hAnsi="Arial" w:cs="Arial"/>
          <w:i/>
          <w:iCs/>
          <w:sz w:val="20"/>
          <w:szCs w:val="20"/>
        </w:rPr>
        <w:t xml:space="preserve"> Report, and formal minutes together with oral evidence. </w:t>
      </w:r>
      <w:r w:rsidRPr="0014535A">
        <w:rPr>
          <w:rFonts w:ascii="Arial" w:hAnsi="Arial" w:cs="Arial"/>
          <w:color w:val="000000" w:themeColor="text1"/>
          <w:sz w:val="20"/>
          <w:szCs w:val="20"/>
        </w:rPr>
        <w:t xml:space="preserve">[PDF]. </w:t>
      </w:r>
      <w:r w:rsidR="00D13EC5" w:rsidRPr="0014535A">
        <w:rPr>
          <w:rFonts w:ascii="Arial" w:hAnsi="Arial" w:cs="Arial"/>
          <w:color w:val="000000" w:themeColor="text1"/>
          <w:sz w:val="20"/>
          <w:szCs w:val="20"/>
        </w:rPr>
        <w:t>(p</w:t>
      </w:r>
      <w:r w:rsidR="00C91F82">
        <w:rPr>
          <w:rFonts w:ascii="Arial" w:hAnsi="Arial" w:cs="Arial"/>
          <w:color w:val="000000" w:themeColor="text1"/>
          <w:sz w:val="20"/>
          <w:szCs w:val="20"/>
        </w:rPr>
        <w:t>p</w:t>
      </w:r>
      <w:r w:rsidR="00D13EC5" w:rsidRPr="0014535A">
        <w:rPr>
          <w:rFonts w:ascii="Arial" w:hAnsi="Arial" w:cs="Arial"/>
          <w:color w:val="000000" w:themeColor="text1"/>
          <w:sz w:val="20"/>
          <w:szCs w:val="20"/>
        </w:rPr>
        <w:t xml:space="preserve"> 3-33) </w:t>
      </w:r>
      <w:r w:rsidRPr="0014535A">
        <w:rPr>
          <w:rFonts w:ascii="Arial" w:hAnsi="Arial" w:cs="Arial"/>
          <w:color w:val="000000" w:themeColor="text1"/>
          <w:sz w:val="20"/>
          <w:szCs w:val="20"/>
        </w:rPr>
        <w:t>Available at:</w:t>
      </w:r>
      <w:hyperlink r:id="rId15" w:history="1">
        <w:r w:rsidRPr="0014535A">
          <w:rPr>
            <w:rStyle w:val="Hyperlink"/>
            <w:rFonts w:ascii="Arial" w:hAnsi="Arial" w:cs="Arial"/>
            <w:i/>
            <w:iCs/>
            <w:sz w:val="20"/>
            <w:szCs w:val="20"/>
          </w:rPr>
          <w:t>https://murderpedia.org/female.K/images/kouao-marie-therese/victoria-climbie-inquiry-report.pdf</w:t>
        </w:r>
      </w:hyperlink>
      <w:r w:rsidRPr="0014535A">
        <w:rPr>
          <w:rFonts w:ascii="Arial" w:hAnsi="Arial" w:cs="Arial"/>
          <w:i/>
          <w:iCs/>
          <w:sz w:val="20"/>
          <w:szCs w:val="20"/>
        </w:rPr>
        <w:t xml:space="preserve"> </w:t>
      </w:r>
      <w:r w:rsidRPr="0014535A">
        <w:rPr>
          <w:rFonts w:ascii="Arial" w:hAnsi="Arial" w:cs="Arial"/>
          <w:color w:val="333333"/>
          <w:sz w:val="20"/>
          <w:szCs w:val="20"/>
        </w:rPr>
        <w:t>(Accessed: 15.2.2020). </w:t>
      </w:r>
    </w:p>
    <w:p w14:paraId="64749862" w14:textId="77777777" w:rsidR="00C91F82" w:rsidRPr="00D80E0C" w:rsidRDefault="00C91F82" w:rsidP="00C91F82">
      <w:pPr>
        <w:pStyle w:val="NormalWeb"/>
        <w:rPr>
          <w:rFonts w:ascii="Arial" w:hAnsi="Arial" w:cs="Arial"/>
          <w:color w:val="333333"/>
          <w:sz w:val="20"/>
          <w:szCs w:val="20"/>
        </w:rPr>
      </w:pPr>
      <w:r w:rsidRPr="00C91F82">
        <w:rPr>
          <w:rFonts w:ascii="Arial" w:hAnsi="Arial" w:cs="Arial"/>
          <w:color w:val="000000" w:themeColor="text1"/>
          <w:sz w:val="20"/>
          <w:szCs w:val="20"/>
        </w:rPr>
        <w:t xml:space="preserve">Joseph Rowntree Foundation (2006) </w:t>
      </w:r>
      <w:r w:rsidRPr="00C91F82">
        <w:rPr>
          <w:rFonts w:ascii="Arial" w:hAnsi="Arial" w:cs="Arial"/>
          <w:sz w:val="20"/>
          <w:szCs w:val="20"/>
        </w:rPr>
        <w:t xml:space="preserve">Person-centred planning in social </w:t>
      </w:r>
      <w:r w:rsidR="0028153A" w:rsidRPr="00C91F82">
        <w:rPr>
          <w:rFonts w:ascii="Arial" w:hAnsi="Arial" w:cs="Arial"/>
          <w:sz w:val="20"/>
          <w:szCs w:val="20"/>
        </w:rPr>
        <w:t>care.</w:t>
      </w:r>
      <w:r w:rsidRPr="0014535A">
        <w:rPr>
          <w:rFonts w:ascii="Arial" w:hAnsi="Arial" w:cs="Arial"/>
          <w:i/>
          <w:iCs/>
          <w:sz w:val="20"/>
          <w:szCs w:val="20"/>
        </w:rPr>
        <w:t xml:space="preserve"> </w:t>
      </w:r>
      <w:r w:rsidRPr="0014535A">
        <w:rPr>
          <w:rFonts w:ascii="Arial" w:hAnsi="Arial" w:cs="Arial"/>
          <w:color w:val="000000" w:themeColor="text1"/>
          <w:sz w:val="20"/>
          <w:szCs w:val="20"/>
        </w:rPr>
        <w:t>[PDF]. (p</w:t>
      </w:r>
      <w:r>
        <w:rPr>
          <w:rFonts w:ascii="Arial" w:hAnsi="Arial" w:cs="Arial"/>
          <w:color w:val="000000" w:themeColor="text1"/>
          <w:sz w:val="20"/>
          <w:szCs w:val="20"/>
        </w:rPr>
        <w:t>p</w:t>
      </w:r>
      <w:r w:rsidRPr="0014535A">
        <w:rPr>
          <w:rFonts w:ascii="Arial" w:hAnsi="Arial" w:cs="Arial"/>
          <w:color w:val="000000" w:themeColor="text1"/>
          <w:sz w:val="20"/>
          <w:szCs w:val="20"/>
        </w:rPr>
        <w:t xml:space="preserve"> </w:t>
      </w:r>
      <w:r>
        <w:rPr>
          <w:rFonts w:ascii="Arial" w:hAnsi="Arial" w:cs="Arial"/>
          <w:color w:val="000000" w:themeColor="text1"/>
          <w:sz w:val="20"/>
          <w:szCs w:val="20"/>
        </w:rPr>
        <w:t>1</w:t>
      </w:r>
      <w:r w:rsidRPr="0014535A">
        <w:rPr>
          <w:rFonts w:ascii="Arial" w:hAnsi="Arial" w:cs="Arial"/>
          <w:color w:val="000000" w:themeColor="text1"/>
          <w:sz w:val="20"/>
          <w:szCs w:val="20"/>
        </w:rPr>
        <w:t>-</w:t>
      </w:r>
      <w:r>
        <w:rPr>
          <w:rFonts w:ascii="Arial" w:hAnsi="Arial" w:cs="Arial"/>
          <w:color w:val="000000" w:themeColor="text1"/>
          <w:sz w:val="20"/>
          <w:szCs w:val="20"/>
        </w:rPr>
        <w:t>60</w:t>
      </w:r>
      <w:r w:rsidRPr="0014535A">
        <w:rPr>
          <w:rFonts w:ascii="Arial" w:hAnsi="Arial" w:cs="Arial"/>
          <w:color w:val="000000" w:themeColor="text1"/>
          <w:sz w:val="20"/>
          <w:szCs w:val="20"/>
        </w:rPr>
        <w:t>) Available at:</w:t>
      </w:r>
      <w:hyperlink r:id="rId16" w:history="1">
        <w:r w:rsidRPr="009346BF">
          <w:rPr>
            <w:rStyle w:val="Hyperlink"/>
            <w:rFonts w:ascii="Arial" w:hAnsi="Arial" w:cs="Arial"/>
            <w:sz w:val="20"/>
            <w:szCs w:val="20"/>
          </w:rPr>
          <w:t>https://www.jrf.org.uk/sites/default/files/jrf/migrated/files/9781859354803.pdf</w:t>
        </w:r>
      </w:hyperlink>
      <w:r>
        <w:rPr>
          <w:rFonts w:ascii="Arial" w:hAnsi="Arial" w:cs="Arial"/>
          <w:sz w:val="20"/>
          <w:szCs w:val="20"/>
        </w:rPr>
        <w:t xml:space="preserve"> </w:t>
      </w:r>
      <w:r w:rsidRPr="0014535A">
        <w:rPr>
          <w:rFonts w:ascii="Arial" w:hAnsi="Arial" w:cs="Arial"/>
          <w:color w:val="333333"/>
          <w:sz w:val="20"/>
          <w:szCs w:val="20"/>
        </w:rPr>
        <w:t>(Accessed: 15.2.2020). </w:t>
      </w:r>
    </w:p>
    <w:p w14:paraId="6806D585" w14:textId="77777777" w:rsidR="008670A4" w:rsidRDefault="008670A4" w:rsidP="008670A4">
      <w:pPr>
        <w:spacing w:before="100" w:beforeAutospacing="1" w:after="100" w:afterAutospacing="1"/>
        <w:rPr>
          <w:rFonts w:ascii="Arial" w:hAnsi="Arial" w:cs="Arial"/>
          <w:color w:val="333333"/>
          <w:sz w:val="20"/>
          <w:szCs w:val="20"/>
        </w:rPr>
      </w:pPr>
      <w:r w:rsidRPr="0014535A">
        <w:rPr>
          <w:rFonts w:ascii="Arial" w:hAnsi="Arial" w:cs="Arial"/>
          <w:color w:val="000000" w:themeColor="text1"/>
          <w:sz w:val="20"/>
          <w:szCs w:val="20"/>
        </w:rPr>
        <w:t xml:space="preserve">Mary Atkinson Megan Jones Emily Lamont (2007) </w:t>
      </w:r>
      <w:r w:rsidRPr="0014535A">
        <w:rPr>
          <w:rFonts w:ascii="Arial" w:hAnsi="Arial" w:cs="Arial"/>
          <w:i/>
          <w:iCs/>
          <w:color w:val="000000" w:themeColor="text1"/>
          <w:sz w:val="20"/>
          <w:szCs w:val="20"/>
        </w:rPr>
        <w:t>Multi-agency working and its implications for practice: A review of the literature.</w:t>
      </w:r>
      <w:r w:rsidRPr="0014535A">
        <w:rPr>
          <w:rFonts w:ascii="Arial" w:hAnsi="Arial" w:cs="Arial"/>
          <w:color w:val="000000" w:themeColor="text1"/>
          <w:sz w:val="20"/>
          <w:szCs w:val="20"/>
        </w:rPr>
        <w:t xml:space="preserve"> [PDF</w:t>
      </w:r>
      <w:r w:rsidR="001024CA" w:rsidRPr="0014535A">
        <w:rPr>
          <w:rFonts w:ascii="Arial" w:hAnsi="Arial" w:cs="Arial"/>
          <w:color w:val="000000" w:themeColor="text1"/>
          <w:sz w:val="20"/>
          <w:szCs w:val="20"/>
        </w:rPr>
        <w:t>]. (</w:t>
      </w:r>
      <w:r w:rsidRPr="0014535A">
        <w:rPr>
          <w:rFonts w:ascii="Arial" w:hAnsi="Arial" w:cs="Arial"/>
          <w:color w:val="000000" w:themeColor="text1"/>
          <w:sz w:val="20"/>
          <w:szCs w:val="20"/>
        </w:rPr>
        <w:t>p</w:t>
      </w:r>
      <w:r w:rsidR="00670AF3">
        <w:rPr>
          <w:rFonts w:ascii="Arial" w:hAnsi="Arial" w:cs="Arial"/>
          <w:color w:val="000000" w:themeColor="text1"/>
          <w:sz w:val="20"/>
          <w:szCs w:val="20"/>
        </w:rPr>
        <w:t>p</w:t>
      </w:r>
      <w:r w:rsidRPr="0014535A">
        <w:rPr>
          <w:rFonts w:ascii="Arial" w:hAnsi="Arial" w:cs="Arial"/>
          <w:color w:val="000000" w:themeColor="text1"/>
          <w:sz w:val="20"/>
          <w:szCs w:val="20"/>
        </w:rPr>
        <w:t>.1-100</w:t>
      </w:r>
      <w:r w:rsidR="001024CA" w:rsidRPr="0014535A">
        <w:rPr>
          <w:rFonts w:ascii="Arial" w:hAnsi="Arial" w:cs="Arial"/>
          <w:color w:val="000000" w:themeColor="text1"/>
          <w:sz w:val="20"/>
          <w:szCs w:val="20"/>
        </w:rPr>
        <w:t xml:space="preserve">) </w:t>
      </w:r>
      <w:r w:rsidR="001024CA" w:rsidRPr="0014535A">
        <w:rPr>
          <w:rFonts w:ascii="Arial" w:hAnsi="Arial" w:cs="Arial"/>
          <w:sz w:val="20"/>
          <w:szCs w:val="20"/>
        </w:rPr>
        <w:t>Available</w:t>
      </w:r>
      <w:r w:rsidRPr="0014535A">
        <w:rPr>
          <w:rFonts w:ascii="Arial" w:hAnsi="Arial" w:cs="Arial"/>
          <w:color w:val="000000" w:themeColor="text1"/>
          <w:sz w:val="20"/>
          <w:szCs w:val="20"/>
        </w:rPr>
        <w:t xml:space="preserve"> at: </w:t>
      </w:r>
      <w:hyperlink r:id="rId17" w:history="1">
        <w:r w:rsidRPr="0014535A">
          <w:rPr>
            <w:rStyle w:val="Hyperlink"/>
            <w:rFonts w:ascii="Arial" w:hAnsi="Arial" w:cs="Arial"/>
            <w:sz w:val="20"/>
            <w:szCs w:val="20"/>
          </w:rPr>
          <w:t>https://www.nfer.ac.uk/media/2001/mad01.pdf</w:t>
        </w:r>
      </w:hyperlink>
      <w:r w:rsidRPr="0014535A">
        <w:rPr>
          <w:rFonts w:ascii="Arial" w:hAnsi="Arial" w:cs="Arial"/>
          <w:sz w:val="20"/>
          <w:szCs w:val="20"/>
        </w:rPr>
        <w:t xml:space="preserve"> (</w:t>
      </w:r>
      <w:r w:rsidRPr="0014535A">
        <w:rPr>
          <w:rFonts w:ascii="Arial" w:hAnsi="Arial" w:cs="Arial"/>
          <w:color w:val="333333"/>
          <w:sz w:val="20"/>
          <w:szCs w:val="20"/>
        </w:rPr>
        <w:t>Accessed: 16.2.2020). </w:t>
      </w:r>
    </w:p>
    <w:p w14:paraId="693A3B10" w14:textId="77777777" w:rsidR="000A71CE" w:rsidRPr="0014535A" w:rsidRDefault="000A71CE" w:rsidP="000A71CE">
      <w:pPr>
        <w:rPr>
          <w:rFonts w:ascii="Arial" w:hAnsi="Arial" w:cs="Arial"/>
          <w:sz w:val="20"/>
          <w:szCs w:val="20"/>
        </w:rPr>
      </w:pPr>
      <w:r w:rsidRPr="000A71CE">
        <w:rPr>
          <w:rFonts w:ascii="Arial" w:hAnsi="Arial" w:cs="Arial"/>
          <w:color w:val="000000" w:themeColor="text1"/>
          <w:sz w:val="20"/>
          <w:szCs w:val="20"/>
        </w:rPr>
        <w:t xml:space="preserve">Maslow’s, A. (2011) </w:t>
      </w:r>
      <w:r w:rsidRPr="000A71CE">
        <w:rPr>
          <w:rStyle w:val="title-text"/>
          <w:rFonts w:ascii="Arial" w:hAnsi="Arial" w:cs="Arial"/>
          <w:color w:val="000000" w:themeColor="text1"/>
          <w:sz w:val="20"/>
          <w:szCs w:val="20"/>
        </w:rPr>
        <w:t xml:space="preserve">Maslow's hierarchy of needs and student academic success </w:t>
      </w:r>
      <w:r w:rsidRPr="000A71CE">
        <w:rPr>
          <w:rFonts w:ascii="Arial" w:hAnsi="Arial" w:cs="Arial"/>
          <w:sz w:val="20"/>
          <w:szCs w:val="20"/>
        </w:rPr>
        <w:t>Available</w:t>
      </w:r>
      <w:r w:rsidRPr="000A71CE">
        <w:rPr>
          <w:rFonts w:ascii="Arial" w:hAnsi="Arial" w:cs="Arial"/>
          <w:color w:val="000000" w:themeColor="text1"/>
          <w:sz w:val="20"/>
          <w:szCs w:val="20"/>
        </w:rPr>
        <w:t xml:space="preserve"> at:</w:t>
      </w:r>
      <w:r>
        <w:rPr>
          <w:rFonts w:ascii="Arial" w:hAnsi="Arial" w:cs="Arial"/>
          <w:color w:val="000000" w:themeColor="text1"/>
          <w:sz w:val="20"/>
          <w:szCs w:val="20"/>
        </w:rPr>
        <w:t xml:space="preserve"> </w:t>
      </w:r>
      <w:hyperlink r:id="rId18" w:history="1">
        <w:r w:rsidRPr="009346BF">
          <w:rPr>
            <w:rStyle w:val="Hyperlink"/>
            <w:rFonts w:ascii="Arial" w:hAnsi="Arial" w:cs="Arial"/>
            <w:sz w:val="20"/>
            <w:szCs w:val="20"/>
          </w:rPr>
          <w:t>https://www.sciencedirect.com/science/article/abs/pii/S1557308710000491</w:t>
        </w:r>
      </w:hyperlink>
      <w:r>
        <w:rPr>
          <w:rFonts w:ascii="Arial" w:hAnsi="Arial" w:cs="Arial"/>
          <w:sz w:val="20"/>
          <w:szCs w:val="20"/>
        </w:rPr>
        <w:t xml:space="preserve"> (</w:t>
      </w:r>
      <w:r w:rsidRPr="0014535A">
        <w:rPr>
          <w:rFonts w:ascii="Arial" w:hAnsi="Arial" w:cs="Arial"/>
          <w:color w:val="333333"/>
          <w:sz w:val="20"/>
          <w:szCs w:val="20"/>
        </w:rPr>
        <w:t>Accessed: 22.2.2020). </w:t>
      </w:r>
    </w:p>
    <w:p w14:paraId="79F8B64A" w14:textId="77777777" w:rsidR="00CF6AB9" w:rsidRDefault="00E21F21" w:rsidP="00CF6AB9">
      <w:pPr>
        <w:tabs>
          <w:tab w:val="left" w:pos="3131"/>
        </w:tabs>
        <w:spacing w:before="100" w:beforeAutospacing="1" w:after="100" w:afterAutospacing="1"/>
        <w:rPr>
          <w:rFonts w:ascii="Arial" w:hAnsi="Arial" w:cs="Arial"/>
          <w:color w:val="000000" w:themeColor="text1"/>
          <w:sz w:val="20"/>
          <w:szCs w:val="20"/>
        </w:rPr>
      </w:pPr>
      <w:r w:rsidRPr="0014535A">
        <w:rPr>
          <w:rFonts w:ascii="Arial" w:hAnsi="Arial" w:cs="Arial"/>
          <w:color w:val="000000" w:themeColor="text1"/>
          <w:sz w:val="20"/>
          <w:szCs w:val="20"/>
        </w:rPr>
        <w:lastRenderedPageBreak/>
        <w:t xml:space="preserve">Newport City Council, (2021 </w:t>
      </w:r>
      <w:r w:rsidRPr="0014535A">
        <w:rPr>
          <w:rFonts w:ascii="Arial" w:hAnsi="Arial" w:cs="Arial"/>
          <w:i/>
          <w:iCs/>
          <w:color w:val="000000" w:themeColor="text1"/>
          <w:sz w:val="20"/>
          <w:szCs w:val="20"/>
        </w:rPr>
        <w:t>Flying Start</w:t>
      </w:r>
      <w:r w:rsidR="0014535A">
        <w:rPr>
          <w:rFonts w:ascii="Arial" w:hAnsi="Arial" w:cs="Arial"/>
          <w:color w:val="000000" w:themeColor="text1"/>
          <w:sz w:val="20"/>
          <w:szCs w:val="20"/>
        </w:rPr>
        <w:t xml:space="preserve">. </w:t>
      </w:r>
      <w:r w:rsidR="0014535A" w:rsidRPr="0014535A">
        <w:rPr>
          <w:rFonts w:ascii="Arial" w:hAnsi="Arial" w:cs="Arial"/>
          <w:color w:val="000000" w:themeColor="text1"/>
          <w:sz w:val="20"/>
          <w:szCs w:val="20"/>
        </w:rPr>
        <w:t>Available at:</w:t>
      </w:r>
      <w:hyperlink r:id="rId19" w:history="1">
        <w:r w:rsidR="0014535A" w:rsidRPr="009346BF">
          <w:rPr>
            <w:rStyle w:val="Hyperlink"/>
            <w:rFonts w:ascii="Arial" w:hAnsi="Arial" w:cs="Arial"/>
            <w:sz w:val="20"/>
            <w:szCs w:val="20"/>
          </w:rPr>
          <w:t>https://www.newport.gov.uk/en/Care-Support/Children-and-families/Family-Information-Service/Flying-Start/Flying-Start.aspx</w:t>
        </w:r>
      </w:hyperlink>
      <w:r w:rsidR="0014535A">
        <w:rPr>
          <w:rFonts w:ascii="Arial" w:hAnsi="Arial" w:cs="Arial"/>
          <w:color w:val="000000" w:themeColor="text1"/>
          <w:sz w:val="20"/>
          <w:szCs w:val="20"/>
        </w:rPr>
        <w:t xml:space="preserve"> </w:t>
      </w:r>
      <w:r w:rsidR="0014535A" w:rsidRPr="0014535A">
        <w:rPr>
          <w:rFonts w:ascii="Arial" w:hAnsi="Arial" w:cs="Arial"/>
          <w:sz w:val="20"/>
          <w:szCs w:val="20"/>
        </w:rPr>
        <w:t>(</w:t>
      </w:r>
      <w:r w:rsidR="0014535A" w:rsidRPr="0014535A">
        <w:rPr>
          <w:rFonts w:ascii="Arial" w:hAnsi="Arial" w:cs="Arial"/>
          <w:color w:val="333333"/>
          <w:sz w:val="20"/>
          <w:szCs w:val="20"/>
        </w:rPr>
        <w:t>Accessed: 16.2.2020). </w:t>
      </w:r>
    </w:p>
    <w:p w14:paraId="55764126" w14:textId="77777777" w:rsidR="007078EA" w:rsidRPr="00CF6AB9" w:rsidRDefault="00207E2F" w:rsidP="00CF6AB9">
      <w:pPr>
        <w:tabs>
          <w:tab w:val="left" w:pos="3131"/>
        </w:tabs>
        <w:spacing w:before="100" w:beforeAutospacing="1" w:after="100" w:afterAutospacing="1"/>
        <w:rPr>
          <w:rFonts w:ascii="Arial" w:hAnsi="Arial" w:cs="Arial"/>
          <w:color w:val="000000" w:themeColor="text1"/>
          <w:sz w:val="20"/>
          <w:szCs w:val="20"/>
        </w:rPr>
      </w:pPr>
      <w:r w:rsidRPr="0014535A">
        <w:rPr>
          <w:rFonts w:ascii="Arial" w:hAnsi="Arial" w:cs="Arial"/>
          <w:sz w:val="20"/>
          <w:szCs w:val="20"/>
        </w:rPr>
        <w:t xml:space="preserve">NSPCC learning (2019) </w:t>
      </w:r>
      <w:r w:rsidRPr="0014535A">
        <w:rPr>
          <w:rFonts w:ascii="Arial" w:hAnsi="Arial" w:cs="Arial"/>
          <w:i/>
          <w:iCs/>
          <w:sz w:val="20"/>
          <w:szCs w:val="20"/>
        </w:rPr>
        <w:t>Multi-agency working</w:t>
      </w:r>
      <w:r w:rsidR="00D13EC5" w:rsidRPr="0014535A">
        <w:rPr>
          <w:rFonts w:ascii="Arial" w:hAnsi="Arial" w:cs="Arial"/>
          <w:i/>
          <w:iCs/>
          <w:sz w:val="20"/>
          <w:szCs w:val="20"/>
        </w:rPr>
        <w:t>.</w:t>
      </w:r>
      <w:r w:rsidR="00D13EC5" w:rsidRPr="0014535A">
        <w:rPr>
          <w:rFonts w:ascii="Arial" w:hAnsi="Arial" w:cs="Arial"/>
          <w:sz w:val="20"/>
          <w:szCs w:val="20"/>
        </w:rPr>
        <w:t xml:space="preserve"> </w:t>
      </w:r>
      <w:r w:rsidR="00D13EC5" w:rsidRPr="0014535A">
        <w:rPr>
          <w:rFonts w:ascii="Arial" w:hAnsi="Arial" w:cs="Arial"/>
          <w:color w:val="000000" w:themeColor="text1"/>
          <w:sz w:val="20"/>
          <w:szCs w:val="20"/>
        </w:rPr>
        <w:t>Available at:</w:t>
      </w:r>
      <w:hyperlink r:id="rId20" w:history="1">
        <w:r w:rsidR="00CF6AB9" w:rsidRPr="009346BF">
          <w:rPr>
            <w:rStyle w:val="Hyperlink"/>
            <w:rFonts w:ascii="Arial" w:hAnsi="Arial" w:cs="Arial"/>
            <w:sz w:val="20"/>
            <w:szCs w:val="20"/>
          </w:rPr>
          <w:t>https://learning.nspcc.org.uk/child-protection-system/multi-agency-working-child-protection</w:t>
        </w:r>
      </w:hyperlink>
      <w:r w:rsidR="00D13EC5" w:rsidRPr="0014535A">
        <w:rPr>
          <w:rFonts w:ascii="Arial" w:hAnsi="Arial" w:cs="Arial"/>
          <w:sz w:val="20"/>
          <w:szCs w:val="20"/>
        </w:rPr>
        <w:t xml:space="preserve"> </w:t>
      </w:r>
      <w:r w:rsidR="00D13EC5" w:rsidRPr="0014535A">
        <w:rPr>
          <w:rFonts w:ascii="Arial" w:hAnsi="Arial" w:cs="Arial"/>
          <w:color w:val="333333"/>
          <w:sz w:val="20"/>
          <w:szCs w:val="20"/>
        </w:rPr>
        <w:t>(Accessed: 15.2.2020). </w:t>
      </w:r>
    </w:p>
    <w:p w14:paraId="34AE29D8" w14:textId="77777777" w:rsidR="00DA4082" w:rsidRPr="0014535A" w:rsidRDefault="001024CA" w:rsidP="00DA4082">
      <w:pPr>
        <w:rPr>
          <w:rFonts w:ascii="Arial" w:hAnsi="Arial" w:cs="Arial"/>
          <w:sz w:val="20"/>
          <w:szCs w:val="20"/>
        </w:rPr>
      </w:pPr>
      <w:r w:rsidRPr="0014535A">
        <w:rPr>
          <w:rFonts w:ascii="Arial" w:hAnsi="Arial" w:cs="Arial"/>
          <w:sz w:val="20"/>
          <w:szCs w:val="20"/>
        </w:rPr>
        <w:t>Safe Lives</w:t>
      </w:r>
      <w:r w:rsidR="00DA4082" w:rsidRPr="0014535A">
        <w:rPr>
          <w:rFonts w:ascii="Arial" w:hAnsi="Arial" w:cs="Arial"/>
          <w:sz w:val="20"/>
          <w:szCs w:val="20"/>
        </w:rPr>
        <w:t xml:space="preserve"> (2020) </w:t>
      </w:r>
      <w:r w:rsidR="00DA4082" w:rsidRPr="0014535A">
        <w:rPr>
          <w:rFonts w:ascii="Arial" w:hAnsi="Arial" w:cs="Arial"/>
          <w:i/>
          <w:iCs/>
          <w:sz w:val="20"/>
          <w:szCs w:val="20"/>
        </w:rPr>
        <w:t>Ending domestic Abuse: Values and principles for effective multi-agency working.</w:t>
      </w:r>
      <w:r w:rsidR="00DA4082" w:rsidRPr="0014535A">
        <w:rPr>
          <w:rFonts w:ascii="Arial" w:hAnsi="Arial" w:cs="Arial"/>
          <w:color w:val="000000" w:themeColor="text1"/>
          <w:sz w:val="20"/>
          <w:szCs w:val="20"/>
        </w:rPr>
        <w:t xml:space="preserve"> [PDF</w:t>
      </w:r>
      <w:r w:rsidRPr="0014535A">
        <w:rPr>
          <w:rFonts w:ascii="Arial" w:hAnsi="Arial" w:cs="Arial"/>
          <w:color w:val="000000" w:themeColor="text1"/>
          <w:sz w:val="20"/>
          <w:szCs w:val="20"/>
        </w:rPr>
        <w:t>]. (</w:t>
      </w:r>
      <w:r w:rsidR="00DA4082" w:rsidRPr="0014535A">
        <w:rPr>
          <w:rFonts w:ascii="Arial" w:hAnsi="Arial" w:cs="Arial"/>
          <w:color w:val="000000" w:themeColor="text1"/>
          <w:sz w:val="20"/>
          <w:szCs w:val="20"/>
        </w:rPr>
        <w:t>p.1- 2) Available at:</w:t>
      </w:r>
      <w:r w:rsidR="00DA4082" w:rsidRPr="0014535A">
        <w:rPr>
          <w:rFonts w:ascii="Arial" w:hAnsi="Arial" w:cs="Arial"/>
          <w:sz w:val="20"/>
          <w:szCs w:val="20"/>
        </w:rPr>
        <w:t xml:space="preserve"> </w:t>
      </w:r>
      <w:hyperlink r:id="rId21" w:history="1">
        <w:r w:rsidR="00DA4082" w:rsidRPr="0014535A">
          <w:rPr>
            <w:rStyle w:val="Hyperlink"/>
            <w:rFonts w:ascii="Arial" w:hAnsi="Arial" w:cs="Arial"/>
            <w:sz w:val="20"/>
            <w:szCs w:val="20"/>
          </w:rPr>
          <w:t>https://safelives.org.uk/sites/default/files/resources/Multi-agency%20Principles%20Apr%202020.pdf</w:t>
        </w:r>
      </w:hyperlink>
      <w:r w:rsidR="00DA4082" w:rsidRPr="0014535A">
        <w:rPr>
          <w:rFonts w:ascii="Arial" w:hAnsi="Arial" w:cs="Arial"/>
          <w:sz w:val="20"/>
          <w:szCs w:val="20"/>
        </w:rPr>
        <w:t xml:space="preserve"> </w:t>
      </w:r>
      <w:r w:rsidR="00DA4082" w:rsidRPr="0014535A">
        <w:rPr>
          <w:rFonts w:ascii="Arial" w:hAnsi="Arial" w:cs="Arial"/>
          <w:color w:val="333333"/>
          <w:sz w:val="20"/>
          <w:szCs w:val="20"/>
        </w:rPr>
        <w:t>(Accessed: 15.2.2020). </w:t>
      </w:r>
    </w:p>
    <w:p w14:paraId="1888118C" w14:textId="77777777" w:rsidR="00004ED5" w:rsidRPr="0014535A" w:rsidRDefault="00004ED5">
      <w:pPr>
        <w:rPr>
          <w:rFonts w:ascii="Arial" w:hAnsi="Arial" w:cs="Arial"/>
          <w:sz w:val="20"/>
          <w:szCs w:val="20"/>
        </w:rPr>
      </w:pPr>
    </w:p>
    <w:p w14:paraId="3715E5AD" w14:textId="77777777" w:rsidR="008670A4" w:rsidRPr="0014535A" w:rsidRDefault="008670A4" w:rsidP="008670A4">
      <w:pPr>
        <w:rPr>
          <w:rStyle w:val="Hyperlink"/>
          <w:rFonts w:ascii="Arial" w:hAnsi="Arial" w:cs="Arial"/>
          <w:sz w:val="20"/>
          <w:szCs w:val="20"/>
        </w:rPr>
      </w:pPr>
      <w:r w:rsidRPr="0014535A">
        <w:rPr>
          <w:rFonts w:ascii="Arial" w:hAnsi="Arial" w:cs="Arial"/>
          <w:color w:val="000000" w:themeColor="text1"/>
          <w:sz w:val="20"/>
          <w:szCs w:val="20"/>
        </w:rPr>
        <w:t xml:space="preserve">SCIE (2020) </w:t>
      </w:r>
      <w:r w:rsidRPr="0014535A">
        <w:rPr>
          <w:rFonts w:ascii="Arial" w:hAnsi="Arial" w:cs="Arial"/>
          <w:i/>
          <w:iCs/>
          <w:color w:val="000000" w:themeColor="text1"/>
          <w:sz w:val="20"/>
          <w:szCs w:val="20"/>
        </w:rPr>
        <w:t>Dignity in Care: Recognising the individual to promote dignity in care</w:t>
      </w:r>
      <w:r w:rsidRPr="0014535A">
        <w:rPr>
          <w:rFonts w:ascii="Arial" w:hAnsi="Arial" w:cs="Arial"/>
          <w:b/>
          <w:bCs/>
          <w:i/>
          <w:iCs/>
          <w:color w:val="000000" w:themeColor="text1"/>
          <w:sz w:val="20"/>
          <w:szCs w:val="20"/>
        </w:rPr>
        <w:t>.</w:t>
      </w:r>
      <w:r w:rsidRPr="0014535A">
        <w:rPr>
          <w:rFonts w:ascii="Arial" w:hAnsi="Arial" w:cs="Arial"/>
          <w:b/>
          <w:bCs/>
          <w:color w:val="000000" w:themeColor="text1"/>
          <w:sz w:val="20"/>
          <w:szCs w:val="20"/>
        </w:rPr>
        <w:t xml:space="preserve"> </w:t>
      </w:r>
      <w:r w:rsidRPr="0014535A">
        <w:rPr>
          <w:rFonts w:ascii="Arial" w:hAnsi="Arial" w:cs="Arial"/>
          <w:color w:val="000000" w:themeColor="text1"/>
          <w:sz w:val="20"/>
          <w:szCs w:val="20"/>
        </w:rPr>
        <w:t xml:space="preserve">Available at: </w:t>
      </w:r>
      <w:hyperlink r:id="rId22" w:history="1">
        <w:r w:rsidRPr="0014535A">
          <w:rPr>
            <w:rStyle w:val="Hyperlink"/>
            <w:rFonts w:ascii="Arial" w:hAnsi="Arial" w:cs="Arial"/>
            <w:sz w:val="20"/>
            <w:szCs w:val="20"/>
          </w:rPr>
          <w:t>https://www.scie.org.uk/dignity/care/recognising-the-individual</w:t>
        </w:r>
      </w:hyperlink>
      <w:r w:rsidRPr="0014535A">
        <w:rPr>
          <w:rFonts w:ascii="Arial" w:hAnsi="Arial" w:cs="Arial"/>
          <w:b/>
          <w:bCs/>
          <w:color w:val="000000" w:themeColor="text1"/>
          <w:sz w:val="20"/>
          <w:szCs w:val="20"/>
        </w:rPr>
        <w:t xml:space="preserve"> </w:t>
      </w:r>
      <w:r w:rsidRPr="0014535A">
        <w:rPr>
          <w:rFonts w:ascii="Arial" w:hAnsi="Arial" w:cs="Arial"/>
          <w:color w:val="333333"/>
          <w:sz w:val="20"/>
          <w:szCs w:val="20"/>
        </w:rPr>
        <w:t>(Accessed: 16.2.2020). </w:t>
      </w:r>
    </w:p>
    <w:p w14:paraId="5E18F211" w14:textId="77777777" w:rsidR="008670A4" w:rsidRPr="0014535A" w:rsidRDefault="008670A4" w:rsidP="008670A4">
      <w:pPr>
        <w:rPr>
          <w:rFonts w:ascii="Arial" w:hAnsi="Arial" w:cs="Arial"/>
          <w:sz w:val="20"/>
          <w:szCs w:val="20"/>
        </w:rPr>
      </w:pPr>
    </w:p>
    <w:p w14:paraId="7E0B564E" w14:textId="77777777" w:rsidR="008670A4" w:rsidRPr="0014535A" w:rsidRDefault="008670A4" w:rsidP="008670A4">
      <w:pPr>
        <w:rPr>
          <w:rStyle w:val="Hyperlink"/>
          <w:rFonts w:ascii="Arial" w:hAnsi="Arial" w:cs="Arial"/>
          <w:sz w:val="20"/>
          <w:szCs w:val="20"/>
        </w:rPr>
      </w:pPr>
      <w:r w:rsidRPr="0014535A">
        <w:rPr>
          <w:rFonts w:ascii="Arial" w:hAnsi="Arial" w:cs="Arial"/>
          <w:color w:val="000000" w:themeColor="text1"/>
          <w:sz w:val="20"/>
          <w:szCs w:val="20"/>
        </w:rPr>
        <w:t xml:space="preserve">SCIE (2018) Integrated care research and practice: What are MDTs and why are they important to integration? Available at: </w:t>
      </w:r>
      <w:hyperlink r:id="rId23" w:history="1">
        <w:r w:rsidRPr="0014535A">
          <w:rPr>
            <w:rStyle w:val="Hyperlink"/>
            <w:rFonts w:ascii="Arial" w:hAnsi="Arial" w:cs="Arial"/>
            <w:sz w:val="20"/>
            <w:szCs w:val="20"/>
          </w:rPr>
          <w:t>https://www.scie.org.uk/integrated-care/research-practice/activities/multidisciplinary-teams</w:t>
        </w:r>
      </w:hyperlink>
      <w:r w:rsidRPr="0014535A">
        <w:rPr>
          <w:rFonts w:ascii="Arial" w:hAnsi="Arial" w:cs="Arial"/>
          <w:sz w:val="20"/>
          <w:szCs w:val="20"/>
        </w:rPr>
        <w:t xml:space="preserve"> </w:t>
      </w:r>
      <w:r w:rsidRPr="0014535A">
        <w:rPr>
          <w:rFonts w:ascii="Arial" w:hAnsi="Arial" w:cs="Arial"/>
          <w:color w:val="333333"/>
          <w:sz w:val="20"/>
          <w:szCs w:val="20"/>
        </w:rPr>
        <w:t>(Accessed: 16.2.2020). </w:t>
      </w:r>
    </w:p>
    <w:p w14:paraId="13FAF044" w14:textId="77777777" w:rsidR="008670A4" w:rsidRPr="0014535A" w:rsidRDefault="008670A4" w:rsidP="008670A4">
      <w:pPr>
        <w:rPr>
          <w:rFonts w:ascii="Arial" w:hAnsi="Arial" w:cs="Arial"/>
          <w:sz w:val="20"/>
          <w:szCs w:val="20"/>
        </w:rPr>
      </w:pPr>
    </w:p>
    <w:p w14:paraId="1CE012FC" w14:textId="77777777" w:rsidR="008670A4" w:rsidRPr="0014535A" w:rsidRDefault="008670A4" w:rsidP="008670A4">
      <w:pPr>
        <w:rPr>
          <w:rFonts w:ascii="Arial" w:hAnsi="Arial" w:cs="Arial"/>
          <w:sz w:val="20"/>
          <w:szCs w:val="20"/>
        </w:rPr>
      </w:pPr>
      <w:r w:rsidRPr="0014535A">
        <w:rPr>
          <w:rFonts w:ascii="Arial" w:hAnsi="Arial" w:cs="Arial"/>
          <w:sz w:val="20"/>
          <w:szCs w:val="20"/>
        </w:rPr>
        <w:t xml:space="preserve">Swansea Council (2015) </w:t>
      </w:r>
      <w:r w:rsidRPr="0014535A">
        <w:rPr>
          <w:rFonts w:ascii="Arial" w:hAnsi="Arial" w:cs="Arial"/>
          <w:i/>
          <w:iCs/>
          <w:sz w:val="20"/>
          <w:szCs w:val="20"/>
        </w:rPr>
        <w:t xml:space="preserve">Improvement object A- Early years: </w:t>
      </w:r>
      <w:r w:rsidRPr="0014535A">
        <w:rPr>
          <w:rFonts w:ascii="Arial" w:hAnsi="Arial" w:cs="Arial"/>
          <w:i/>
          <w:iCs/>
          <w:color w:val="000000"/>
          <w:sz w:val="20"/>
          <w:szCs w:val="20"/>
          <w:shd w:val="clear" w:color="auto" w:fill="FFFFFF"/>
        </w:rPr>
        <w:t xml:space="preserve">Provide support for children in the early years in Swansea so that they are ready for learning and make developmental progress. </w:t>
      </w:r>
      <w:r w:rsidRPr="0014535A">
        <w:rPr>
          <w:rFonts w:ascii="Arial" w:hAnsi="Arial" w:cs="Arial"/>
          <w:color w:val="000000" w:themeColor="text1"/>
          <w:sz w:val="20"/>
          <w:szCs w:val="20"/>
        </w:rPr>
        <w:t>Available at:</w:t>
      </w:r>
    </w:p>
    <w:p w14:paraId="5B44FC73" w14:textId="77777777" w:rsidR="008670A4" w:rsidRPr="0014535A" w:rsidRDefault="0096250D" w:rsidP="008670A4">
      <w:pPr>
        <w:rPr>
          <w:rFonts w:ascii="Arial" w:hAnsi="Arial" w:cs="Arial"/>
          <w:color w:val="333333"/>
          <w:sz w:val="20"/>
          <w:szCs w:val="20"/>
        </w:rPr>
      </w:pPr>
      <w:hyperlink r:id="rId24" w:history="1">
        <w:r w:rsidR="008670A4" w:rsidRPr="0014535A">
          <w:rPr>
            <w:rStyle w:val="Hyperlink"/>
            <w:rFonts w:ascii="Arial" w:hAnsi="Arial" w:cs="Arial"/>
            <w:sz w:val="20"/>
            <w:szCs w:val="20"/>
          </w:rPr>
          <w:t>https://www.swansea.gov.uk/article/9654/Improvement-objective-A---early-years</w:t>
        </w:r>
      </w:hyperlink>
      <w:r w:rsidR="008670A4" w:rsidRPr="0014535A">
        <w:rPr>
          <w:rStyle w:val="Hyperlink"/>
          <w:rFonts w:ascii="Arial" w:hAnsi="Arial" w:cs="Arial"/>
          <w:sz w:val="20"/>
          <w:szCs w:val="20"/>
        </w:rPr>
        <w:t xml:space="preserve"> </w:t>
      </w:r>
      <w:r w:rsidR="008670A4" w:rsidRPr="0014535A">
        <w:rPr>
          <w:rFonts w:ascii="Arial" w:hAnsi="Arial" w:cs="Arial"/>
          <w:sz w:val="20"/>
          <w:szCs w:val="20"/>
        </w:rPr>
        <w:t>(</w:t>
      </w:r>
      <w:r w:rsidR="008670A4" w:rsidRPr="0014535A">
        <w:rPr>
          <w:rFonts w:ascii="Arial" w:hAnsi="Arial" w:cs="Arial"/>
          <w:color w:val="333333"/>
          <w:sz w:val="20"/>
          <w:szCs w:val="20"/>
        </w:rPr>
        <w:t>Accessed: 16.2.2020). </w:t>
      </w:r>
    </w:p>
    <w:p w14:paraId="0095BCBF" w14:textId="77777777" w:rsidR="008670A4" w:rsidRPr="0014535A" w:rsidRDefault="008670A4" w:rsidP="008670A4">
      <w:pPr>
        <w:rPr>
          <w:rFonts w:ascii="Arial" w:hAnsi="Arial" w:cs="Arial"/>
          <w:sz w:val="20"/>
          <w:szCs w:val="20"/>
        </w:rPr>
      </w:pPr>
    </w:p>
    <w:p w14:paraId="0B768D42" w14:textId="77777777" w:rsidR="008670A4" w:rsidRPr="0014535A" w:rsidRDefault="008670A4" w:rsidP="008670A4">
      <w:pPr>
        <w:rPr>
          <w:rFonts w:ascii="Arial" w:hAnsi="Arial" w:cs="Arial"/>
          <w:color w:val="333333"/>
          <w:sz w:val="20"/>
          <w:szCs w:val="20"/>
        </w:rPr>
      </w:pPr>
      <w:r w:rsidRPr="0014535A">
        <w:rPr>
          <w:rFonts w:ascii="Arial" w:hAnsi="Arial" w:cs="Arial"/>
          <w:sz w:val="20"/>
          <w:szCs w:val="20"/>
        </w:rPr>
        <w:t>Welsh Government (2010) Interim Evaluation of Flying Start.</w:t>
      </w:r>
      <w:r w:rsidRPr="0014535A">
        <w:rPr>
          <w:rFonts w:ascii="Arial" w:hAnsi="Arial" w:cs="Arial"/>
          <w:color w:val="000000" w:themeColor="text1"/>
          <w:sz w:val="20"/>
          <w:szCs w:val="20"/>
        </w:rPr>
        <w:t xml:space="preserve"> [PDF</w:t>
      </w:r>
      <w:r w:rsidR="001024CA" w:rsidRPr="0014535A">
        <w:rPr>
          <w:rFonts w:ascii="Arial" w:hAnsi="Arial" w:cs="Arial"/>
          <w:color w:val="000000" w:themeColor="text1"/>
          <w:sz w:val="20"/>
          <w:szCs w:val="20"/>
        </w:rPr>
        <w:t>]. (</w:t>
      </w:r>
      <w:r w:rsidRPr="0014535A">
        <w:rPr>
          <w:rFonts w:ascii="Arial" w:hAnsi="Arial" w:cs="Arial"/>
          <w:color w:val="000000" w:themeColor="text1"/>
          <w:sz w:val="20"/>
          <w:szCs w:val="20"/>
        </w:rPr>
        <w:t>p</w:t>
      </w:r>
      <w:r w:rsidR="00E21F21" w:rsidRPr="0014535A">
        <w:rPr>
          <w:rFonts w:ascii="Arial" w:hAnsi="Arial" w:cs="Arial"/>
          <w:color w:val="000000" w:themeColor="text1"/>
          <w:sz w:val="20"/>
          <w:szCs w:val="20"/>
        </w:rPr>
        <w:t>p</w:t>
      </w:r>
      <w:r w:rsidRPr="0014535A">
        <w:rPr>
          <w:rFonts w:ascii="Arial" w:hAnsi="Arial" w:cs="Arial"/>
          <w:color w:val="000000" w:themeColor="text1"/>
          <w:sz w:val="20"/>
          <w:szCs w:val="20"/>
        </w:rPr>
        <w:t>.2-123</w:t>
      </w:r>
      <w:r w:rsidR="001024CA" w:rsidRPr="0014535A">
        <w:rPr>
          <w:rFonts w:ascii="Arial" w:hAnsi="Arial" w:cs="Arial"/>
          <w:color w:val="000000" w:themeColor="text1"/>
          <w:sz w:val="20"/>
          <w:szCs w:val="20"/>
        </w:rPr>
        <w:t xml:space="preserve">) </w:t>
      </w:r>
      <w:r w:rsidR="001024CA" w:rsidRPr="0014535A">
        <w:rPr>
          <w:rFonts w:ascii="Arial" w:hAnsi="Arial" w:cs="Arial"/>
          <w:sz w:val="20"/>
          <w:szCs w:val="20"/>
        </w:rPr>
        <w:t>Available</w:t>
      </w:r>
      <w:r w:rsidRPr="0014535A">
        <w:rPr>
          <w:rFonts w:ascii="Arial" w:hAnsi="Arial" w:cs="Arial"/>
          <w:color w:val="000000" w:themeColor="text1"/>
          <w:sz w:val="20"/>
          <w:szCs w:val="20"/>
        </w:rPr>
        <w:t xml:space="preserve"> at:</w:t>
      </w:r>
      <w:r w:rsidRPr="0014535A">
        <w:rPr>
          <w:rFonts w:ascii="Arial" w:hAnsi="Arial" w:cs="Arial"/>
          <w:sz w:val="20"/>
          <w:szCs w:val="20"/>
        </w:rPr>
        <w:t xml:space="preserve"> </w:t>
      </w:r>
      <w:hyperlink r:id="rId25" w:history="1">
        <w:r w:rsidRPr="0014535A">
          <w:rPr>
            <w:rStyle w:val="Hyperlink"/>
            <w:rFonts w:ascii="Arial" w:hAnsi="Arial" w:cs="Arial"/>
            <w:sz w:val="20"/>
            <w:szCs w:val="20"/>
          </w:rPr>
          <w:t>https://core.ac.uk/download/pdf/4150624.pdf</w:t>
        </w:r>
      </w:hyperlink>
      <w:r w:rsidRPr="0014535A">
        <w:rPr>
          <w:rFonts w:ascii="Arial" w:hAnsi="Arial" w:cs="Arial"/>
          <w:color w:val="000000" w:themeColor="text1"/>
          <w:sz w:val="20"/>
          <w:szCs w:val="20"/>
        </w:rPr>
        <w:t xml:space="preserve"> </w:t>
      </w:r>
      <w:r w:rsidRPr="0014535A">
        <w:rPr>
          <w:rFonts w:ascii="Arial" w:hAnsi="Arial" w:cs="Arial"/>
          <w:color w:val="333333"/>
          <w:sz w:val="20"/>
          <w:szCs w:val="20"/>
        </w:rPr>
        <w:t>(Accessed: 16.2.2020). </w:t>
      </w:r>
    </w:p>
    <w:p w14:paraId="5E15D459" w14:textId="77777777" w:rsidR="008670A4" w:rsidRPr="0014535A" w:rsidRDefault="008670A4" w:rsidP="008670A4">
      <w:pPr>
        <w:rPr>
          <w:rFonts w:ascii="Arial" w:hAnsi="Arial" w:cs="Arial"/>
          <w:color w:val="000000" w:themeColor="text1"/>
          <w:sz w:val="20"/>
          <w:szCs w:val="20"/>
        </w:rPr>
      </w:pPr>
    </w:p>
    <w:p w14:paraId="06804898" w14:textId="77777777" w:rsidR="00523636" w:rsidRPr="0014535A" w:rsidRDefault="00DA4082">
      <w:pPr>
        <w:rPr>
          <w:rFonts w:ascii="Arial" w:hAnsi="Arial" w:cs="Arial"/>
          <w:sz w:val="20"/>
          <w:szCs w:val="20"/>
        </w:rPr>
      </w:pPr>
      <w:r w:rsidRPr="0014535A">
        <w:rPr>
          <w:rFonts w:ascii="Arial" w:hAnsi="Arial" w:cs="Arial"/>
          <w:sz w:val="20"/>
          <w:szCs w:val="20"/>
        </w:rPr>
        <w:t>W</w:t>
      </w:r>
      <w:r w:rsidR="00523636" w:rsidRPr="0014535A">
        <w:rPr>
          <w:rFonts w:ascii="Arial" w:hAnsi="Arial" w:cs="Arial"/>
          <w:sz w:val="20"/>
          <w:szCs w:val="20"/>
        </w:rPr>
        <w:t>elsh Government (2013) Flying Start qualitative research with high need families</w:t>
      </w:r>
      <w:r w:rsidRPr="0014535A">
        <w:rPr>
          <w:rFonts w:ascii="Arial" w:hAnsi="Arial" w:cs="Arial"/>
          <w:sz w:val="20"/>
          <w:szCs w:val="20"/>
        </w:rPr>
        <w:t>.</w:t>
      </w:r>
      <w:r w:rsidRPr="0014535A">
        <w:rPr>
          <w:rFonts w:ascii="Arial" w:hAnsi="Arial" w:cs="Arial"/>
          <w:color w:val="000000" w:themeColor="text1"/>
          <w:sz w:val="20"/>
          <w:szCs w:val="20"/>
        </w:rPr>
        <w:t xml:space="preserve"> [PDF</w:t>
      </w:r>
      <w:r w:rsidR="001024CA" w:rsidRPr="0014535A">
        <w:rPr>
          <w:rFonts w:ascii="Arial" w:hAnsi="Arial" w:cs="Arial"/>
          <w:color w:val="000000" w:themeColor="text1"/>
          <w:sz w:val="20"/>
          <w:szCs w:val="20"/>
        </w:rPr>
        <w:t>]. (</w:t>
      </w:r>
      <w:r w:rsidRPr="0014535A">
        <w:rPr>
          <w:rFonts w:ascii="Arial" w:hAnsi="Arial" w:cs="Arial"/>
          <w:color w:val="000000" w:themeColor="text1"/>
          <w:sz w:val="20"/>
          <w:szCs w:val="20"/>
        </w:rPr>
        <w:t>p</w:t>
      </w:r>
      <w:r w:rsidR="00E21F21" w:rsidRPr="0014535A">
        <w:rPr>
          <w:rFonts w:ascii="Arial" w:hAnsi="Arial" w:cs="Arial"/>
          <w:color w:val="000000" w:themeColor="text1"/>
          <w:sz w:val="20"/>
          <w:szCs w:val="20"/>
        </w:rPr>
        <w:t>p</w:t>
      </w:r>
      <w:r w:rsidRPr="0014535A">
        <w:rPr>
          <w:rFonts w:ascii="Arial" w:hAnsi="Arial" w:cs="Arial"/>
          <w:color w:val="000000" w:themeColor="text1"/>
          <w:sz w:val="20"/>
          <w:szCs w:val="20"/>
        </w:rPr>
        <w:t>.4- 97</w:t>
      </w:r>
      <w:r w:rsidR="001024CA" w:rsidRPr="0014535A">
        <w:rPr>
          <w:rFonts w:ascii="Arial" w:hAnsi="Arial" w:cs="Arial"/>
          <w:color w:val="000000" w:themeColor="text1"/>
          <w:sz w:val="20"/>
          <w:szCs w:val="20"/>
        </w:rPr>
        <w:t xml:space="preserve">) </w:t>
      </w:r>
      <w:r w:rsidR="001024CA" w:rsidRPr="0014535A">
        <w:rPr>
          <w:rFonts w:ascii="Arial" w:hAnsi="Arial" w:cs="Arial"/>
          <w:sz w:val="20"/>
          <w:szCs w:val="20"/>
        </w:rPr>
        <w:t>Available</w:t>
      </w:r>
      <w:r w:rsidRPr="0014535A">
        <w:rPr>
          <w:rFonts w:ascii="Arial" w:hAnsi="Arial" w:cs="Arial"/>
          <w:color w:val="000000" w:themeColor="text1"/>
          <w:sz w:val="20"/>
          <w:szCs w:val="20"/>
        </w:rPr>
        <w:t xml:space="preserve"> at:</w:t>
      </w:r>
    </w:p>
    <w:p w14:paraId="026D9A62" w14:textId="77777777" w:rsidR="00F3082D" w:rsidRPr="0014535A" w:rsidRDefault="0096250D">
      <w:pPr>
        <w:rPr>
          <w:rFonts w:ascii="Arial" w:hAnsi="Arial" w:cs="Arial"/>
          <w:sz w:val="20"/>
          <w:szCs w:val="20"/>
        </w:rPr>
      </w:pPr>
      <w:hyperlink r:id="rId26" w:history="1">
        <w:r w:rsidR="00523636" w:rsidRPr="0014535A">
          <w:rPr>
            <w:rStyle w:val="Hyperlink"/>
            <w:rFonts w:ascii="Arial" w:hAnsi="Arial" w:cs="Arial"/>
            <w:sz w:val="20"/>
            <w:szCs w:val="20"/>
          </w:rPr>
          <w:t>https://dera.ioe.ac.uk/19094/3/131014-flying-start-qualitative-research-high-need-families-en.pdf</w:t>
        </w:r>
      </w:hyperlink>
      <w:r w:rsidR="00DA4082" w:rsidRPr="0014535A">
        <w:rPr>
          <w:rStyle w:val="Hyperlink"/>
          <w:rFonts w:ascii="Arial" w:hAnsi="Arial" w:cs="Arial"/>
          <w:sz w:val="20"/>
          <w:szCs w:val="20"/>
        </w:rPr>
        <w:t xml:space="preserve"> </w:t>
      </w:r>
      <w:r w:rsidR="00DA4082" w:rsidRPr="0014535A">
        <w:rPr>
          <w:rFonts w:ascii="Arial" w:hAnsi="Arial" w:cs="Arial"/>
          <w:color w:val="333333"/>
          <w:sz w:val="20"/>
          <w:szCs w:val="20"/>
        </w:rPr>
        <w:t>(Accessed: </w:t>
      </w:r>
      <w:r w:rsidR="00E21F21" w:rsidRPr="0014535A">
        <w:rPr>
          <w:rFonts w:ascii="Arial" w:hAnsi="Arial" w:cs="Arial"/>
          <w:color w:val="333333"/>
          <w:sz w:val="20"/>
          <w:szCs w:val="20"/>
        </w:rPr>
        <w:t>22</w:t>
      </w:r>
      <w:r w:rsidR="00DA4082" w:rsidRPr="0014535A">
        <w:rPr>
          <w:rFonts w:ascii="Arial" w:hAnsi="Arial" w:cs="Arial"/>
          <w:color w:val="333333"/>
          <w:sz w:val="20"/>
          <w:szCs w:val="20"/>
        </w:rPr>
        <w:t>.2.2020). </w:t>
      </w:r>
    </w:p>
    <w:p w14:paraId="41C846B1" w14:textId="77777777" w:rsidR="00CF6AB9" w:rsidRDefault="00CF6AB9" w:rsidP="00D47EE0">
      <w:pPr>
        <w:rPr>
          <w:rFonts w:ascii="Arial" w:hAnsi="Arial" w:cs="Arial"/>
          <w:sz w:val="20"/>
          <w:szCs w:val="20"/>
        </w:rPr>
      </w:pPr>
    </w:p>
    <w:p w14:paraId="3B4CCAC5" w14:textId="77777777" w:rsidR="00D47EE0" w:rsidRPr="0014535A" w:rsidRDefault="00D47EE0" w:rsidP="00D47EE0">
      <w:pPr>
        <w:rPr>
          <w:rStyle w:val="Hyperlink"/>
          <w:rFonts w:ascii="Arial" w:hAnsi="Arial" w:cs="Arial"/>
          <w:sz w:val="20"/>
          <w:szCs w:val="20"/>
        </w:rPr>
      </w:pPr>
      <w:r w:rsidRPr="0014535A">
        <w:rPr>
          <w:rFonts w:ascii="Arial" w:hAnsi="Arial" w:cs="Arial"/>
          <w:sz w:val="20"/>
          <w:szCs w:val="20"/>
        </w:rPr>
        <w:t xml:space="preserve">The </w:t>
      </w:r>
      <w:r w:rsidR="001024CA" w:rsidRPr="0014535A">
        <w:rPr>
          <w:rFonts w:ascii="Arial" w:hAnsi="Arial" w:cs="Arial"/>
          <w:sz w:val="20"/>
          <w:szCs w:val="20"/>
        </w:rPr>
        <w:t>Government (</w:t>
      </w:r>
      <w:r w:rsidRPr="0014535A">
        <w:rPr>
          <w:rFonts w:ascii="Arial" w:hAnsi="Arial" w:cs="Arial"/>
          <w:sz w:val="20"/>
          <w:szCs w:val="20"/>
        </w:rPr>
        <w:t xml:space="preserve">2014) </w:t>
      </w:r>
      <w:r w:rsidRPr="0014535A">
        <w:rPr>
          <w:rFonts w:ascii="Arial" w:hAnsi="Arial" w:cs="Arial"/>
          <w:i/>
          <w:iCs/>
          <w:sz w:val="20"/>
          <w:szCs w:val="20"/>
        </w:rPr>
        <w:t xml:space="preserve">Working together to safeguard children: Multi-Agency Safeguarding Hubs. </w:t>
      </w:r>
      <w:r w:rsidRPr="0014535A">
        <w:rPr>
          <w:rFonts w:ascii="Arial" w:hAnsi="Arial" w:cs="Arial"/>
          <w:sz w:val="20"/>
          <w:szCs w:val="20"/>
        </w:rPr>
        <w:t xml:space="preserve">Available at: </w:t>
      </w:r>
      <w:hyperlink r:id="rId27" w:history="1">
        <w:r w:rsidRPr="0014535A">
          <w:rPr>
            <w:rStyle w:val="Hyperlink"/>
            <w:rFonts w:ascii="Arial" w:hAnsi="Arial" w:cs="Arial"/>
            <w:sz w:val="20"/>
            <w:szCs w:val="20"/>
          </w:rPr>
          <w:t>https://www.gov.uk/government/news/working-together-to-safeguard-children-multi-agency-safeguarding-hubs</w:t>
        </w:r>
      </w:hyperlink>
      <w:r w:rsidRPr="0014535A">
        <w:rPr>
          <w:rStyle w:val="Hyperlink"/>
          <w:rFonts w:ascii="Arial" w:hAnsi="Arial" w:cs="Arial"/>
          <w:sz w:val="20"/>
          <w:szCs w:val="20"/>
        </w:rPr>
        <w:t xml:space="preserve"> </w:t>
      </w:r>
      <w:r w:rsidRPr="0014535A">
        <w:rPr>
          <w:rFonts w:ascii="Arial" w:hAnsi="Arial" w:cs="Arial"/>
          <w:color w:val="333333"/>
          <w:sz w:val="20"/>
          <w:szCs w:val="20"/>
        </w:rPr>
        <w:t>(Accessed: 16.2.2020). </w:t>
      </w:r>
    </w:p>
    <w:p w14:paraId="0C0BC993" w14:textId="77777777" w:rsidR="004B7C97" w:rsidRPr="0014535A" w:rsidRDefault="004B7C97">
      <w:pPr>
        <w:rPr>
          <w:rFonts w:ascii="Arial" w:hAnsi="Arial" w:cs="Arial"/>
          <w:sz w:val="20"/>
          <w:szCs w:val="20"/>
        </w:rPr>
      </w:pPr>
    </w:p>
    <w:p w14:paraId="3B40D65B" w14:textId="77777777" w:rsidR="00D47EE0" w:rsidRPr="0014535A" w:rsidRDefault="00D47EE0" w:rsidP="00D47EE0">
      <w:pPr>
        <w:rPr>
          <w:rFonts w:ascii="Arial" w:hAnsi="Arial" w:cs="Arial"/>
          <w:sz w:val="20"/>
          <w:szCs w:val="20"/>
        </w:rPr>
      </w:pPr>
      <w:r w:rsidRPr="0014535A">
        <w:rPr>
          <w:rFonts w:ascii="Arial" w:hAnsi="Arial" w:cs="Arial"/>
          <w:sz w:val="20"/>
          <w:szCs w:val="20"/>
        </w:rPr>
        <w:t>The Government (2003) Every Child Matters.</w:t>
      </w:r>
      <w:r w:rsidRPr="0014535A">
        <w:rPr>
          <w:rFonts w:ascii="Arial" w:hAnsi="Arial" w:cs="Arial"/>
          <w:color w:val="000000" w:themeColor="text1"/>
          <w:sz w:val="20"/>
          <w:szCs w:val="20"/>
        </w:rPr>
        <w:t xml:space="preserve"> [PDF</w:t>
      </w:r>
      <w:r w:rsidR="001024CA" w:rsidRPr="0014535A">
        <w:rPr>
          <w:rFonts w:ascii="Arial" w:hAnsi="Arial" w:cs="Arial"/>
          <w:color w:val="000000" w:themeColor="text1"/>
          <w:sz w:val="20"/>
          <w:szCs w:val="20"/>
        </w:rPr>
        <w:t>]. (</w:t>
      </w:r>
      <w:r w:rsidRPr="0014535A">
        <w:rPr>
          <w:rFonts w:ascii="Arial" w:hAnsi="Arial" w:cs="Arial"/>
          <w:color w:val="000000" w:themeColor="text1"/>
          <w:sz w:val="20"/>
          <w:szCs w:val="20"/>
        </w:rPr>
        <w:t>p.1- 101</w:t>
      </w:r>
      <w:r w:rsidR="001024CA" w:rsidRPr="0014535A">
        <w:rPr>
          <w:rFonts w:ascii="Arial" w:hAnsi="Arial" w:cs="Arial"/>
          <w:color w:val="000000" w:themeColor="text1"/>
          <w:sz w:val="20"/>
          <w:szCs w:val="20"/>
        </w:rPr>
        <w:t xml:space="preserve">) </w:t>
      </w:r>
      <w:r w:rsidR="001024CA" w:rsidRPr="0014535A">
        <w:rPr>
          <w:rFonts w:ascii="Arial" w:hAnsi="Arial" w:cs="Arial"/>
          <w:sz w:val="20"/>
          <w:szCs w:val="20"/>
        </w:rPr>
        <w:t>Available</w:t>
      </w:r>
      <w:r w:rsidRPr="0014535A">
        <w:rPr>
          <w:rFonts w:ascii="Arial" w:hAnsi="Arial" w:cs="Arial"/>
          <w:color w:val="000000" w:themeColor="text1"/>
          <w:sz w:val="20"/>
          <w:szCs w:val="20"/>
        </w:rPr>
        <w:t xml:space="preserve"> at:</w:t>
      </w:r>
    </w:p>
    <w:p w14:paraId="416C459D" w14:textId="77777777" w:rsidR="004B7C97" w:rsidRPr="0014535A" w:rsidRDefault="0096250D">
      <w:pPr>
        <w:rPr>
          <w:rFonts w:ascii="Arial" w:hAnsi="Arial" w:cs="Arial"/>
          <w:color w:val="333333"/>
          <w:sz w:val="20"/>
          <w:szCs w:val="20"/>
        </w:rPr>
      </w:pPr>
      <w:hyperlink r:id="rId28" w:history="1">
        <w:r w:rsidR="00D47EE0" w:rsidRPr="0014535A">
          <w:rPr>
            <w:rStyle w:val="Hyperlink"/>
            <w:rFonts w:ascii="Arial" w:hAnsi="Arial" w:cs="Arial"/>
            <w:sz w:val="20"/>
            <w:szCs w:val="20"/>
          </w:rPr>
          <w:t>https://assets.publishing.service.gov.uk/government/uploads/system/uploads/attachment_data/file/272064/5860.pdf\</w:t>
        </w:r>
      </w:hyperlink>
      <w:r w:rsidR="00D47EE0" w:rsidRPr="0014535A">
        <w:rPr>
          <w:rFonts w:ascii="Arial" w:hAnsi="Arial" w:cs="Arial"/>
          <w:sz w:val="20"/>
          <w:szCs w:val="20"/>
        </w:rPr>
        <w:t xml:space="preserve"> </w:t>
      </w:r>
      <w:r w:rsidR="00D47EE0" w:rsidRPr="0014535A">
        <w:rPr>
          <w:rFonts w:ascii="Arial" w:hAnsi="Arial" w:cs="Arial"/>
          <w:color w:val="333333"/>
          <w:sz w:val="20"/>
          <w:szCs w:val="20"/>
        </w:rPr>
        <w:t>(Accessed: </w:t>
      </w:r>
      <w:r w:rsidR="00E21F21" w:rsidRPr="0014535A">
        <w:rPr>
          <w:rFonts w:ascii="Arial" w:hAnsi="Arial" w:cs="Arial"/>
          <w:color w:val="333333"/>
          <w:sz w:val="20"/>
          <w:szCs w:val="20"/>
        </w:rPr>
        <w:t>22</w:t>
      </w:r>
      <w:r w:rsidR="00D47EE0" w:rsidRPr="0014535A">
        <w:rPr>
          <w:rFonts w:ascii="Arial" w:hAnsi="Arial" w:cs="Arial"/>
          <w:color w:val="333333"/>
          <w:sz w:val="20"/>
          <w:szCs w:val="20"/>
        </w:rPr>
        <w:t>.2.2020). </w:t>
      </w:r>
    </w:p>
    <w:p w14:paraId="71B768BB" w14:textId="77777777" w:rsidR="004B7C97" w:rsidRPr="0014535A" w:rsidRDefault="004B7C97">
      <w:pPr>
        <w:rPr>
          <w:rFonts w:ascii="Arial" w:hAnsi="Arial" w:cs="Arial"/>
          <w:sz w:val="20"/>
          <w:szCs w:val="20"/>
        </w:rPr>
      </w:pPr>
    </w:p>
    <w:p w14:paraId="2439BFD4" w14:textId="77777777" w:rsidR="00E21F21" w:rsidRPr="0014535A" w:rsidRDefault="001C1785" w:rsidP="00E21F21">
      <w:pPr>
        <w:rPr>
          <w:rFonts w:ascii="Arial" w:hAnsi="Arial" w:cs="Arial"/>
          <w:sz w:val="20"/>
          <w:szCs w:val="20"/>
        </w:rPr>
      </w:pPr>
      <w:r w:rsidRPr="0014535A">
        <w:rPr>
          <w:rFonts w:ascii="Arial" w:hAnsi="Arial" w:cs="Arial"/>
          <w:sz w:val="20"/>
          <w:szCs w:val="20"/>
        </w:rPr>
        <w:t>Ofsted (2014) In the child’s time: professional responses to neglect</w:t>
      </w:r>
      <w:r w:rsidR="00E21F21" w:rsidRPr="0014535A">
        <w:rPr>
          <w:rFonts w:ascii="Arial" w:hAnsi="Arial" w:cs="Arial"/>
          <w:sz w:val="20"/>
          <w:szCs w:val="20"/>
        </w:rPr>
        <w:t xml:space="preserve">. </w:t>
      </w:r>
      <w:r w:rsidR="00CF6AB9">
        <w:rPr>
          <w:rFonts w:ascii="Arial" w:hAnsi="Arial" w:cs="Arial"/>
          <w:sz w:val="20"/>
          <w:szCs w:val="20"/>
        </w:rPr>
        <w:t>[</w:t>
      </w:r>
      <w:r w:rsidR="00E21F21" w:rsidRPr="0014535A">
        <w:rPr>
          <w:rFonts w:ascii="Arial" w:hAnsi="Arial" w:cs="Arial"/>
          <w:color w:val="000000" w:themeColor="text1"/>
          <w:sz w:val="20"/>
          <w:szCs w:val="20"/>
        </w:rPr>
        <w:t>PDF</w:t>
      </w:r>
      <w:r w:rsidR="001024CA" w:rsidRPr="0014535A">
        <w:rPr>
          <w:rFonts w:ascii="Arial" w:hAnsi="Arial" w:cs="Arial"/>
          <w:color w:val="000000" w:themeColor="text1"/>
          <w:sz w:val="20"/>
          <w:szCs w:val="20"/>
        </w:rPr>
        <w:t>]. (</w:t>
      </w:r>
      <w:r w:rsidR="00E21F21" w:rsidRPr="0014535A">
        <w:rPr>
          <w:rFonts w:ascii="Arial" w:hAnsi="Arial" w:cs="Arial"/>
          <w:color w:val="000000" w:themeColor="text1"/>
          <w:sz w:val="20"/>
          <w:szCs w:val="20"/>
        </w:rPr>
        <w:t>pp.4- 37</w:t>
      </w:r>
      <w:r w:rsidR="001024CA" w:rsidRPr="0014535A">
        <w:rPr>
          <w:rFonts w:ascii="Arial" w:hAnsi="Arial" w:cs="Arial"/>
          <w:color w:val="000000" w:themeColor="text1"/>
          <w:sz w:val="20"/>
          <w:szCs w:val="20"/>
        </w:rPr>
        <w:t xml:space="preserve">) </w:t>
      </w:r>
      <w:r w:rsidR="001024CA" w:rsidRPr="0014535A">
        <w:rPr>
          <w:rFonts w:ascii="Arial" w:hAnsi="Arial" w:cs="Arial"/>
          <w:sz w:val="20"/>
          <w:szCs w:val="20"/>
        </w:rPr>
        <w:t>Available</w:t>
      </w:r>
      <w:r w:rsidR="00E21F21" w:rsidRPr="0014535A">
        <w:rPr>
          <w:rFonts w:ascii="Arial" w:hAnsi="Arial" w:cs="Arial"/>
          <w:color w:val="000000" w:themeColor="text1"/>
          <w:sz w:val="20"/>
          <w:szCs w:val="20"/>
        </w:rPr>
        <w:t xml:space="preserve"> at:</w:t>
      </w:r>
    </w:p>
    <w:p w14:paraId="5680DF16" w14:textId="77777777" w:rsidR="001C1785" w:rsidRPr="0014535A" w:rsidRDefault="00E21F21">
      <w:pPr>
        <w:rPr>
          <w:rFonts w:ascii="Arial" w:hAnsi="Arial" w:cs="Arial"/>
          <w:sz w:val="20"/>
          <w:szCs w:val="20"/>
        </w:rPr>
      </w:pPr>
      <w:hyperlink r:id="rId29" w:history="1">
        <w:r w:rsidRPr="0014535A">
          <w:rPr>
            <w:rStyle w:val="Hyperlink"/>
            <w:rFonts w:ascii="Arial" w:hAnsi="Arial" w:cs="Arial"/>
            <w:sz w:val="20"/>
            <w:szCs w:val="20"/>
          </w:rPr>
          <w:t>https://assets.publishing.service.gov.uk/government/uploads/system/uploads/attachment_data/file/419072/In_the_child_s_time-professional_responses_to_neglect.pdf</w:t>
        </w:r>
      </w:hyperlink>
      <w:r w:rsidRPr="0014535A">
        <w:rPr>
          <w:rFonts w:ascii="Arial" w:hAnsi="Arial" w:cs="Arial"/>
          <w:sz w:val="20"/>
          <w:szCs w:val="20"/>
        </w:rPr>
        <w:t xml:space="preserve"> </w:t>
      </w:r>
      <w:r w:rsidRPr="0014535A">
        <w:rPr>
          <w:rFonts w:ascii="Arial" w:hAnsi="Arial" w:cs="Arial"/>
          <w:color w:val="333333"/>
          <w:sz w:val="20"/>
          <w:szCs w:val="20"/>
        </w:rPr>
        <w:t>(Accessed: 22.2.2020). </w:t>
      </w:r>
    </w:p>
    <w:p w14:paraId="28FB3C3D" w14:textId="77777777" w:rsidR="001C1785" w:rsidRPr="0014535A" w:rsidRDefault="001C1785">
      <w:pPr>
        <w:rPr>
          <w:rFonts w:ascii="Arial" w:hAnsi="Arial" w:cs="Arial"/>
          <w:sz w:val="20"/>
          <w:szCs w:val="20"/>
        </w:rPr>
      </w:pPr>
    </w:p>
    <w:p w14:paraId="4942C38E" w14:textId="77777777" w:rsidR="00CF6AB9" w:rsidRPr="0014535A" w:rsidRDefault="00CF6AB9" w:rsidP="00CF6AB9">
      <w:pPr>
        <w:rPr>
          <w:rFonts w:ascii="Arial" w:hAnsi="Arial" w:cs="Arial"/>
          <w:sz w:val="20"/>
          <w:szCs w:val="20"/>
        </w:rPr>
      </w:pPr>
      <w:r w:rsidRPr="00CF6AB9">
        <w:rPr>
          <w:rFonts w:ascii="Arial" w:hAnsi="Arial" w:cs="Arial"/>
          <w:color w:val="000000" w:themeColor="text1"/>
          <w:sz w:val="20"/>
          <w:szCs w:val="20"/>
        </w:rPr>
        <w:t xml:space="preserve">The Health </w:t>
      </w:r>
      <w:r>
        <w:rPr>
          <w:rFonts w:ascii="Arial" w:hAnsi="Arial" w:cs="Arial"/>
          <w:color w:val="000000" w:themeColor="text1"/>
          <w:sz w:val="20"/>
          <w:szCs w:val="20"/>
        </w:rPr>
        <w:t>Education</w:t>
      </w:r>
      <w:r w:rsidRPr="00CF6AB9">
        <w:rPr>
          <w:rFonts w:ascii="Arial" w:hAnsi="Arial" w:cs="Arial"/>
          <w:color w:val="000000" w:themeColor="text1"/>
          <w:sz w:val="20"/>
          <w:szCs w:val="20"/>
        </w:rPr>
        <w:t xml:space="preserve"> ( 2016)</w:t>
      </w:r>
      <w:r w:rsidRPr="00CF6AB9">
        <w:rPr>
          <w:rFonts w:ascii="Arial" w:hAnsi="Arial" w:cs="Arial"/>
          <w:i/>
          <w:iCs/>
          <w:color w:val="000000" w:themeColor="text1"/>
          <w:sz w:val="20"/>
          <w:szCs w:val="20"/>
        </w:rPr>
        <w:t xml:space="preserve"> Person-centred care made simple: What everyone should know about person-centred care </w:t>
      </w:r>
      <w:r w:rsidRPr="00CF6AB9">
        <w:rPr>
          <w:rFonts w:ascii="Arial" w:hAnsi="Arial" w:cs="Arial"/>
          <w:sz w:val="20"/>
          <w:szCs w:val="20"/>
        </w:rPr>
        <w:t>. [</w:t>
      </w:r>
      <w:r w:rsidRPr="00CF6AB9">
        <w:rPr>
          <w:rFonts w:ascii="Arial" w:hAnsi="Arial" w:cs="Arial"/>
          <w:color w:val="000000" w:themeColor="text1"/>
          <w:sz w:val="20"/>
          <w:szCs w:val="20"/>
        </w:rPr>
        <w:t xml:space="preserve">PDF]. (pp.2- 42) </w:t>
      </w:r>
      <w:r w:rsidRPr="00CF6AB9">
        <w:rPr>
          <w:rFonts w:ascii="Arial" w:hAnsi="Arial" w:cs="Arial"/>
          <w:sz w:val="20"/>
          <w:szCs w:val="20"/>
        </w:rPr>
        <w:t>Available</w:t>
      </w:r>
      <w:r w:rsidRPr="00CF6AB9">
        <w:rPr>
          <w:rFonts w:ascii="Arial" w:hAnsi="Arial" w:cs="Arial"/>
          <w:color w:val="000000" w:themeColor="text1"/>
          <w:sz w:val="20"/>
          <w:szCs w:val="20"/>
        </w:rPr>
        <w:t xml:space="preserve"> at:</w:t>
      </w:r>
      <w:r>
        <w:rPr>
          <w:rFonts w:ascii="Arial" w:hAnsi="Arial" w:cs="Arial"/>
          <w:sz w:val="20"/>
          <w:szCs w:val="20"/>
        </w:rPr>
        <w:t xml:space="preserve"> </w:t>
      </w:r>
      <w:hyperlink r:id="rId30" w:history="1">
        <w:r w:rsidRPr="009346BF">
          <w:rPr>
            <w:rStyle w:val="Hyperlink"/>
            <w:rFonts w:ascii="Arial" w:hAnsi="Arial" w:cs="Arial"/>
            <w:sz w:val="20"/>
            <w:szCs w:val="20"/>
          </w:rPr>
          <w:t>https://www.health.org.uk/sites/default/files/PersonCentredCareMadeSimple.pdf</w:t>
        </w:r>
      </w:hyperlink>
      <w:r>
        <w:rPr>
          <w:rFonts w:ascii="Arial" w:hAnsi="Arial" w:cs="Arial"/>
          <w:sz w:val="20"/>
          <w:szCs w:val="20"/>
        </w:rPr>
        <w:t xml:space="preserve"> (</w:t>
      </w:r>
      <w:r w:rsidRPr="0014535A">
        <w:rPr>
          <w:rFonts w:ascii="Arial" w:hAnsi="Arial" w:cs="Arial"/>
          <w:color w:val="333333"/>
          <w:sz w:val="20"/>
          <w:szCs w:val="20"/>
        </w:rPr>
        <w:t>Accessed: 22.2.2020). </w:t>
      </w:r>
    </w:p>
    <w:p w14:paraId="2154FECC" w14:textId="77777777" w:rsidR="00CF6AB9" w:rsidRPr="0014535A" w:rsidRDefault="00CF6AB9" w:rsidP="00CF6AB9">
      <w:pPr>
        <w:rPr>
          <w:rFonts w:ascii="Arial" w:hAnsi="Arial" w:cs="Arial"/>
          <w:sz w:val="20"/>
          <w:szCs w:val="20"/>
        </w:rPr>
      </w:pPr>
    </w:p>
    <w:p w14:paraId="54BF9447" w14:textId="77777777" w:rsidR="00D80E0C" w:rsidRDefault="00D80E0C">
      <w:pPr>
        <w:rPr>
          <w:rFonts w:ascii="Arial" w:hAnsi="Arial" w:cs="Arial"/>
          <w:sz w:val="20"/>
          <w:szCs w:val="20"/>
        </w:rPr>
      </w:pPr>
      <w:r>
        <w:rPr>
          <w:rFonts w:ascii="Arial" w:hAnsi="Arial" w:cs="Arial"/>
          <w:sz w:val="20"/>
          <w:szCs w:val="20"/>
        </w:rPr>
        <w:t>UN</w:t>
      </w:r>
      <w:r w:rsidR="00BB3862">
        <w:rPr>
          <w:rFonts w:ascii="Arial" w:hAnsi="Arial" w:cs="Arial"/>
          <w:sz w:val="20"/>
          <w:szCs w:val="20"/>
        </w:rPr>
        <w:t>I</w:t>
      </w:r>
      <w:r>
        <w:rPr>
          <w:rFonts w:ascii="Arial" w:hAnsi="Arial" w:cs="Arial"/>
          <w:sz w:val="20"/>
          <w:szCs w:val="20"/>
        </w:rPr>
        <w:t>CEF (2017) Summary of the UN Convention on the Rights of the Child</w:t>
      </w:r>
      <w:r w:rsidRPr="00CF6AB9">
        <w:rPr>
          <w:rFonts w:ascii="Arial" w:hAnsi="Arial" w:cs="Arial"/>
          <w:sz w:val="20"/>
          <w:szCs w:val="20"/>
        </w:rPr>
        <w:t>[</w:t>
      </w:r>
      <w:r>
        <w:rPr>
          <w:rFonts w:ascii="Arial" w:hAnsi="Arial" w:cs="Arial"/>
          <w:sz w:val="20"/>
          <w:szCs w:val="20"/>
        </w:rPr>
        <w:t xml:space="preserve"> </w:t>
      </w:r>
      <w:r w:rsidRPr="00CF6AB9">
        <w:rPr>
          <w:rFonts w:ascii="Arial" w:hAnsi="Arial" w:cs="Arial"/>
          <w:color w:val="000000" w:themeColor="text1"/>
          <w:sz w:val="20"/>
          <w:szCs w:val="20"/>
        </w:rPr>
        <w:t>PDF]. (pp</w:t>
      </w:r>
      <w:r>
        <w:rPr>
          <w:rFonts w:ascii="Arial" w:hAnsi="Arial" w:cs="Arial"/>
          <w:color w:val="000000" w:themeColor="text1"/>
          <w:sz w:val="20"/>
          <w:szCs w:val="20"/>
        </w:rPr>
        <w:t xml:space="preserve"> 1) </w:t>
      </w:r>
      <w:r w:rsidRPr="00CF6AB9">
        <w:rPr>
          <w:rFonts w:ascii="Arial" w:hAnsi="Arial" w:cs="Arial"/>
          <w:sz w:val="20"/>
          <w:szCs w:val="20"/>
        </w:rPr>
        <w:t>Available</w:t>
      </w:r>
      <w:r w:rsidRPr="00CF6AB9">
        <w:rPr>
          <w:rFonts w:ascii="Arial" w:hAnsi="Arial" w:cs="Arial"/>
          <w:color w:val="000000" w:themeColor="text1"/>
          <w:sz w:val="20"/>
          <w:szCs w:val="20"/>
        </w:rPr>
        <w:t xml:space="preserve"> at:</w:t>
      </w:r>
    </w:p>
    <w:p w14:paraId="54A83C29" w14:textId="77777777" w:rsidR="00BB3862" w:rsidRPr="0014535A" w:rsidRDefault="0096250D" w:rsidP="00BB3862">
      <w:pPr>
        <w:rPr>
          <w:rFonts w:ascii="Arial" w:hAnsi="Arial" w:cs="Arial"/>
          <w:sz w:val="20"/>
          <w:szCs w:val="20"/>
        </w:rPr>
      </w:pPr>
      <w:hyperlink r:id="rId31" w:history="1">
        <w:r w:rsidR="00D80E0C" w:rsidRPr="009346BF">
          <w:rPr>
            <w:rStyle w:val="Hyperlink"/>
            <w:rFonts w:ascii="Arial" w:hAnsi="Arial" w:cs="Arial"/>
            <w:sz w:val="20"/>
            <w:szCs w:val="20"/>
          </w:rPr>
          <w:t>https://www.unicef.org.uk/rights-respecting-schools/wp-content/uploads/sites/4/2017/01/Summary-of-the-UNCRC.pdf</w:t>
        </w:r>
      </w:hyperlink>
      <w:r w:rsidR="00BB3862">
        <w:rPr>
          <w:rFonts w:ascii="Arial" w:hAnsi="Arial" w:cs="Arial"/>
          <w:sz w:val="20"/>
          <w:szCs w:val="20"/>
        </w:rPr>
        <w:t xml:space="preserve"> (</w:t>
      </w:r>
      <w:r w:rsidR="00BB3862" w:rsidRPr="0014535A">
        <w:rPr>
          <w:rFonts w:ascii="Arial" w:hAnsi="Arial" w:cs="Arial"/>
          <w:color w:val="333333"/>
          <w:sz w:val="20"/>
          <w:szCs w:val="20"/>
        </w:rPr>
        <w:t>Accessed: 22.2.2020). </w:t>
      </w:r>
    </w:p>
    <w:p w14:paraId="5518DEF7" w14:textId="77777777" w:rsidR="00D80E0C" w:rsidRDefault="00D80E0C">
      <w:pPr>
        <w:rPr>
          <w:rFonts w:ascii="Arial" w:hAnsi="Arial" w:cs="Arial"/>
          <w:sz w:val="20"/>
          <w:szCs w:val="20"/>
        </w:rPr>
      </w:pPr>
    </w:p>
    <w:p w14:paraId="362E7D0D" w14:textId="77777777" w:rsidR="00BB3862" w:rsidRDefault="00D80E0C" w:rsidP="00BB3862">
      <w:pPr>
        <w:rPr>
          <w:rFonts w:ascii="Arial" w:hAnsi="Arial" w:cs="Arial"/>
          <w:sz w:val="20"/>
          <w:szCs w:val="20"/>
        </w:rPr>
      </w:pPr>
      <w:r>
        <w:rPr>
          <w:rFonts w:ascii="Arial" w:hAnsi="Arial" w:cs="Arial"/>
          <w:sz w:val="20"/>
          <w:szCs w:val="20"/>
        </w:rPr>
        <w:t>UN</w:t>
      </w:r>
      <w:r w:rsidR="00BB3862">
        <w:rPr>
          <w:rFonts w:ascii="Arial" w:hAnsi="Arial" w:cs="Arial"/>
          <w:sz w:val="20"/>
          <w:szCs w:val="20"/>
        </w:rPr>
        <w:t xml:space="preserve">ICEF ( 2011) Every Child’s Right to be Heard. </w:t>
      </w:r>
      <w:r w:rsidR="00BB3862" w:rsidRPr="00CF6AB9">
        <w:rPr>
          <w:rFonts w:ascii="Arial" w:hAnsi="Arial" w:cs="Arial"/>
          <w:color w:val="000000" w:themeColor="text1"/>
          <w:sz w:val="20"/>
          <w:szCs w:val="20"/>
        </w:rPr>
        <w:t>(pp</w:t>
      </w:r>
      <w:r w:rsidR="00BB3862">
        <w:rPr>
          <w:rFonts w:ascii="Arial" w:hAnsi="Arial" w:cs="Arial"/>
          <w:color w:val="000000" w:themeColor="text1"/>
          <w:sz w:val="20"/>
          <w:szCs w:val="20"/>
        </w:rPr>
        <w:t xml:space="preserve"> 1-158) </w:t>
      </w:r>
      <w:r w:rsidR="00BB3862" w:rsidRPr="00CF6AB9">
        <w:rPr>
          <w:rFonts w:ascii="Arial" w:hAnsi="Arial" w:cs="Arial"/>
          <w:sz w:val="20"/>
          <w:szCs w:val="20"/>
        </w:rPr>
        <w:t>Available</w:t>
      </w:r>
      <w:r w:rsidR="00BB3862" w:rsidRPr="00CF6AB9">
        <w:rPr>
          <w:rFonts w:ascii="Arial" w:hAnsi="Arial" w:cs="Arial"/>
          <w:color w:val="000000" w:themeColor="text1"/>
          <w:sz w:val="20"/>
          <w:szCs w:val="20"/>
        </w:rPr>
        <w:t xml:space="preserve"> at:</w:t>
      </w:r>
    </w:p>
    <w:p w14:paraId="308034F7" w14:textId="77777777" w:rsidR="00BB3862" w:rsidRPr="0014535A" w:rsidRDefault="0096250D" w:rsidP="00BB3862">
      <w:pPr>
        <w:rPr>
          <w:rFonts w:ascii="Arial" w:hAnsi="Arial" w:cs="Arial"/>
          <w:sz w:val="20"/>
          <w:szCs w:val="20"/>
        </w:rPr>
      </w:pPr>
      <w:hyperlink r:id="rId32" w:history="1">
        <w:r w:rsidR="00BB3862" w:rsidRPr="009346BF">
          <w:rPr>
            <w:rStyle w:val="Hyperlink"/>
            <w:rFonts w:ascii="Arial" w:hAnsi="Arial" w:cs="Arial"/>
            <w:sz w:val="20"/>
            <w:szCs w:val="20"/>
          </w:rPr>
          <w:t>https://www.unicef.org/files/Every_Childs_Right_to_be_Heard.pdf</w:t>
        </w:r>
      </w:hyperlink>
      <w:r w:rsidR="00BB3862">
        <w:rPr>
          <w:rFonts w:ascii="Arial" w:hAnsi="Arial" w:cs="Arial"/>
          <w:sz w:val="20"/>
          <w:szCs w:val="20"/>
        </w:rPr>
        <w:t xml:space="preserve"> (</w:t>
      </w:r>
      <w:r w:rsidR="00BB3862" w:rsidRPr="0014535A">
        <w:rPr>
          <w:rFonts w:ascii="Arial" w:hAnsi="Arial" w:cs="Arial"/>
          <w:color w:val="333333"/>
          <w:sz w:val="20"/>
          <w:szCs w:val="20"/>
        </w:rPr>
        <w:t>Accessed: 22.2.2020). </w:t>
      </w:r>
    </w:p>
    <w:p w14:paraId="417CA805" w14:textId="77777777" w:rsidR="000A71CE" w:rsidRPr="000A71CE" w:rsidRDefault="000A71CE" w:rsidP="000A71CE">
      <w:pPr>
        <w:rPr>
          <w:rFonts w:ascii="Arial" w:hAnsi="Arial" w:cs="Arial"/>
          <w:sz w:val="20"/>
          <w:szCs w:val="20"/>
        </w:rPr>
      </w:pPr>
    </w:p>
    <w:p w14:paraId="66469BCF" w14:textId="77777777" w:rsidR="000A71CE" w:rsidRPr="00CF6AB9" w:rsidRDefault="000A71CE">
      <w:pPr>
        <w:rPr>
          <w:rFonts w:ascii="Arial" w:hAnsi="Arial" w:cs="Arial"/>
          <w:sz w:val="20"/>
          <w:szCs w:val="20"/>
        </w:rPr>
      </w:pPr>
    </w:p>
    <w:sectPr w:rsidR="000A71CE" w:rsidRPr="00CF6AB9" w:rsidSect="00615D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FSIngri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9330F"/>
    <w:multiLevelType w:val="multilevel"/>
    <w:tmpl w:val="FFF29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23781"/>
    <w:multiLevelType w:val="multilevel"/>
    <w:tmpl w:val="F86863EA"/>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765F5"/>
    <w:multiLevelType w:val="multilevel"/>
    <w:tmpl w:val="7118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191F4C"/>
    <w:multiLevelType w:val="hybridMultilevel"/>
    <w:tmpl w:val="BBC62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F748C"/>
    <w:multiLevelType w:val="multilevel"/>
    <w:tmpl w:val="03004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797051"/>
    <w:multiLevelType w:val="multilevel"/>
    <w:tmpl w:val="242AB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2F1149"/>
    <w:multiLevelType w:val="multilevel"/>
    <w:tmpl w:val="86107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595C59"/>
    <w:multiLevelType w:val="multilevel"/>
    <w:tmpl w:val="0E22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CE2C92"/>
    <w:multiLevelType w:val="hybridMultilevel"/>
    <w:tmpl w:val="513AAE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B4167B"/>
    <w:multiLevelType w:val="hybridMultilevel"/>
    <w:tmpl w:val="90D25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BC6A6A"/>
    <w:multiLevelType w:val="hybridMultilevel"/>
    <w:tmpl w:val="76B467F2"/>
    <w:lvl w:ilvl="0" w:tplc="29808304">
      <w:start w:val="1"/>
      <w:numFmt w:val="decimal"/>
      <w:lvlText w:val="%1."/>
      <w:lvlJc w:val="left"/>
      <w:pPr>
        <w:tabs>
          <w:tab w:val="num" w:pos="644"/>
        </w:tabs>
        <w:ind w:left="644"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11" w15:restartNumberingAfterBreak="0">
    <w:nsid w:val="4E137EE7"/>
    <w:multiLevelType w:val="multilevel"/>
    <w:tmpl w:val="72D24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B30F74"/>
    <w:multiLevelType w:val="hybridMultilevel"/>
    <w:tmpl w:val="2C0AEC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4E1143"/>
    <w:multiLevelType w:val="hybridMultilevel"/>
    <w:tmpl w:val="BDA4D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5D015C"/>
    <w:multiLevelType w:val="multilevel"/>
    <w:tmpl w:val="B680C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04755A"/>
    <w:multiLevelType w:val="multilevel"/>
    <w:tmpl w:val="91A6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0"/>
  </w:num>
  <w:num w:numId="3">
    <w:abstractNumId w:val="13"/>
  </w:num>
  <w:num w:numId="4">
    <w:abstractNumId w:val="9"/>
  </w:num>
  <w:num w:numId="5">
    <w:abstractNumId w:val="6"/>
  </w:num>
  <w:num w:numId="6">
    <w:abstractNumId w:val="12"/>
  </w:num>
  <w:num w:numId="7">
    <w:abstractNumId w:val="1"/>
  </w:num>
  <w:num w:numId="8">
    <w:abstractNumId w:val="8"/>
  </w:num>
  <w:num w:numId="9">
    <w:abstractNumId w:val="5"/>
  </w:num>
  <w:num w:numId="10">
    <w:abstractNumId w:val="7"/>
  </w:num>
  <w:num w:numId="11">
    <w:abstractNumId w:val="11"/>
  </w:num>
  <w:num w:numId="12">
    <w:abstractNumId w:val="3"/>
  </w:num>
  <w:num w:numId="13">
    <w:abstractNumId w:val="4"/>
  </w:num>
  <w:num w:numId="14">
    <w:abstractNumId w:val="14"/>
  </w:num>
  <w:num w:numId="15">
    <w:abstractNumId w:val="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50D"/>
    <w:rsid w:val="00003E0A"/>
    <w:rsid w:val="00004ED5"/>
    <w:rsid w:val="0001366C"/>
    <w:rsid w:val="000225BB"/>
    <w:rsid w:val="00043977"/>
    <w:rsid w:val="00060AE3"/>
    <w:rsid w:val="0006350F"/>
    <w:rsid w:val="000A040D"/>
    <w:rsid w:val="000A71CE"/>
    <w:rsid w:val="000B1B1B"/>
    <w:rsid w:val="000B3847"/>
    <w:rsid w:val="000C095E"/>
    <w:rsid w:val="000E28CD"/>
    <w:rsid w:val="000F3427"/>
    <w:rsid w:val="001024CA"/>
    <w:rsid w:val="00124457"/>
    <w:rsid w:val="00127B5C"/>
    <w:rsid w:val="0013364C"/>
    <w:rsid w:val="0014290B"/>
    <w:rsid w:val="0014535A"/>
    <w:rsid w:val="00180945"/>
    <w:rsid w:val="00197042"/>
    <w:rsid w:val="001B132E"/>
    <w:rsid w:val="001C1785"/>
    <w:rsid w:val="001D0F75"/>
    <w:rsid w:val="001E3C22"/>
    <w:rsid w:val="00207E2F"/>
    <w:rsid w:val="0022786B"/>
    <w:rsid w:val="00244F94"/>
    <w:rsid w:val="0028153A"/>
    <w:rsid w:val="00282068"/>
    <w:rsid w:val="002D0B40"/>
    <w:rsid w:val="002D1C83"/>
    <w:rsid w:val="003104EB"/>
    <w:rsid w:val="003724B1"/>
    <w:rsid w:val="0037522D"/>
    <w:rsid w:val="00375280"/>
    <w:rsid w:val="003822BD"/>
    <w:rsid w:val="003A6257"/>
    <w:rsid w:val="003F5025"/>
    <w:rsid w:val="00403146"/>
    <w:rsid w:val="00427464"/>
    <w:rsid w:val="00452CC2"/>
    <w:rsid w:val="004611DE"/>
    <w:rsid w:val="004652EE"/>
    <w:rsid w:val="004739EE"/>
    <w:rsid w:val="004B7C97"/>
    <w:rsid w:val="004E4876"/>
    <w:rsid w:val="004F5EC0"/>
    <w:rsid w:val="00523636"/>
    <w:rsid w:val="00533555"/>
    <w:rsid w:val="00553062"/>
    <w:rsid w:val="0055708A"/>
    <w:rsid w:val="00575FB6"/>
    <w:rsid w:val="00580EFF"/>
    <w:rsid w:val="005A3650"/>
    <w:rsid w:val="005B0EA7"/>
    <w:rsid w:val="005B5387"/>
    <w:rsid w:val="005B67C3"/>
    <w:rsid w:val="005D7C61"/>
    <w:rsid w:val="005E2357"/>
    <w:rsid w:val="0060724F"/>
    <w:rsid w:val="00610870"/>
    <w:rsid w:val="00615DC0"/>
    <w:rsid w:val="00637DD5"/>
    <w:rsid w:val="00655E19"/>
    <w:rsid w:val="0066013C"/>
    <w:rsid w:val="00670AF3"/>
    <w:rsid w:val="006A4C9B"/>
    <w:rsid w:val="006A566C"/>
    <w:rsid w:val="006A5EF0"/>
    <w:rsid w:val="006B38CC"/>
    <w:rsid w:val="007078EA"/>
    <w:rsid w:val="007778B6"/>
    <w:rsid w:val="007856B2"/>
    <w:rsid w:val="00787AD0"/>
    <w:rsid w:val="00793E05"/>
    <w:rsid w:val="00795058"/>
    <w:rsid w:val="007A03C5"/>
    <w:rsid w:val="008012B7"/>
    <w:rsid w:val="008233DC"/>
    <w:rsid w:val="008309A1"/>
    <w:rsid w:val="008670A4"/>
    <w:rsid w:val="00884E9F"/>
    <w:rsid w:val="00894D57"/>
    <w:rsid w:val="008B3B0F"/>
    <w:rsid w:val="008C61C5"/>
    <w:rsid w:val="008E738F"/>
    <w:rsid w:val="008F3CF5"/>
    <w:rsid w:val="009165DF"/>
    <w:rsid w:val="009504B2"/>
    <w:rsid w:val="0096250D"/>
    <w:rsid w:val="0099493C"/>
    <w:rsid w:val="0099566B"/>
    <w:rsid w:val="009A5232"/>
    <w:rsid w:val="009A6911"/>
    <w:rsid w:val="009B3334"/>
    <w:rsid w:val="009E650C"/>
    <w:rsid w:val="00A35EAB"/>
    <w:rsid w:val="00A4124D"/>
    <w:rsid w:val="00A708B5"/>
    <w:rsid w:val="00A84D07"/>
    <w:rsid w:val="00AA0AFA"/>
    <w:rsid w:val="00B216EB"/>
    <w:rsid w:val="00B4339C"/>
    <w:rsid w:val="00B70F69"/>
    <w:rsid w:val="00BA3441"/>
    <w:rsid w:val="00BB231A"/>
    <w:rsid w:val="00BB3862"/>
    <w:rsid w:val="00BD72CD"/>
    <w:rsid w:val="00C37C1B"/>
    <w:rsid w:val="00C511E4"/>
    <w:rsid w:val="00C86873"/>
    <w:rsid w:val="00C91F82"/>
    <w:rsid w:val="00C966A1"/>
    <w:rsid w:val="00CB3555"/>
    <w:rsid w:val="00CC1AC6"/>
    <w:rsid w:val="00CE0225"/>
    <w:rsid w:val="00CE3FC0"/>
    <w:rsid w:val="00CE7F18"/>
    <w:rsid w:val="00CF6AB9"/>
    <w:rsid w:val="00D13141"/>
    <w:rsid w:val="00D13EC5"/>
    <w:rsid w:val="00D164C9"/>
    <w:rsid w:val="00D169EF"/>
    <w:rsid w:val="00D36B33"/>
    <w:rsid w:val="00D47EE0"/>
    <w:rsid w:val="00D51C9C"/>
    <w:rsid w:val="00D80E0C"/>
    <w:rsid w:val="00D86ADE"/>
    <w:rsid w:val="00DA34C7"/>
    <w:rsid w:val="00DA4082"/>
    <w:rsid w:val="00DD386A"/>
    <w:rsid w:val="00DE7869"/>
    <w:rsid w:val="00E10DB1"/>
    <w:rsid w:val="00E21F21"/>
    <w:rsid w:val="00E60801"/>
    <w:rsid w:val="00E71024"/>
    <w:rsid w:val="00E74F6E"/>
    <w:rsid w:val="00E9176D"/>
    <w:rsid w:val="00EA1F0A"/>
    <w:rsid w:val="00EC4516"/>
    <w:rsid w:val="00EF3E6C"/>
    <w:rsid w:val="00F3082D"/>
    <w:rsid w:val="00F46190"/>
    <w:rsid w:val="00F847DD"/>
    <w:rsid w:val="00F91C2A"/>
    <w:rsid w:val="00FB6C43"/>
    <w:rsid w:val="00FC2F49"/>
    <w:rsid w:val="00FC7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63E50"/>
  <w15:chartTrackingRefBased/>
  <w15:docId w15:val="{F8688045-5990-0248-9891-2D536F1E9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C9B"/>
    <w:rPr>
      <w:rFonts w:ascii="Times New Roman" w:eastAsia="Times New Roman" w:hAnsi="Times New Roman" w:cs="Times New Roman"/>
      <w:lang w:eastAsia="en-GB"/>
    </w:rPr>
  </w:style>
  <w:style w:type="paragraph" w:styleId="Heading1">
    <w:name w:val="heading 1"/>
    <w:basedOn w:val="Normal"/>
    <w:link w:val="Heading1Char"/>
    <w:uiPriority w:val="9"/>
    <w:qFormat/>
    <w:rsid w:val="00D169E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B7C9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724B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724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5DC0"/>
    <w:pPr>
      <w:spacing w:before="100" w:beforeAutospacing="1" w:after="100" w:afterAutospacing="1"/>
    </w:pPr>
  </w:style>
  <w:style w:type="character" w:styleId="Hyperlink">
    <w:name w:val="Hyperlink"/>
    <w:basedOn w:val="DefaultParagraphFont"/>
    <w:uiPriority w:val="99"/>
    <w:unhideWhenUsed/>
    <w:rsid w:val="00615DC0"/>
    <w:rPr>
      <w:color w:val="0563C1" w:themeColor="hyperlink"/>
      <w:u w:val="single"/>
    </w:rPr>
  </w:style>
  <w:style w:type="character" w:styleId="UnresolvedMention">
    <w:name w:val="Unresolved Mention"/>
    <w:basedOn w:val="DefaultParagraphFont"/>
    <w:uiPriority w:val="99"/>
    <w:semiHidden/>
    <w:unhideWhenUsed/>
    <w:rsid w:val="00615DC0"/>
    <w:rPr>
      <w:color w:val="605E5C"/>
      <w:shd w:val="clear" w:color="auto" w:fill="E1DFDD"/>
    </w:rPr>
  </w:style>
  <w:style w:type="character" w:styleId="FollowedHyperlink">
    <w:name w:val="FollowedHyperlink"/>
    <w:basedOn w:val="DefaultParagraphFont"/>
    <w:uiPriority w:val="99"/>
    <w:semiHidden/>
    <w:unhideWhenUsed/>
    <w:rsid w:val="006A566C"/>
    <w:rPr>
      <w:color w:val="954F72" w:themeColor="followedHyperlink"/>
      <w:u w:val="single"/>
    </w:rPr>
  </w:style>
  <w:style w:type="character" w:customStyle="1" w:styleId="apple-converted-space">
    <w:name w:val="apple-converted-space"/>
    <w:basedOn w:val="DefaultParagraphFont"/>
    <w:rsid w:val="009E650C"/>
  </w:style>
  <w:style w:type="paragraph" w:styleId="ListParagraph">
    <w:name w:val="List Paragraph"/>
    <w:basedOn w:val="Normal"/>
    <w:uiPriority w:val="34"/>
    <w:qFormat/>
    <w:rsid w:val="00003E0A"/>
    <w:pPr>
      <w:ind w:left="720"/>
      <w:contextualSpacing/>
    </w:pPr>
  </w:style>
  <w:style w:type="character" w:customStyle="1" w:styleId="Heading1Char">
    <w:name w:val="Heading 1 Char"/>
    <w:basedOn w:val="DefaultParagraphFont"/>
    <w:link w:val="Heading1"/>
    <w:uiPriority w:val="9"/>
    <w:rsid w:val="00D169E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B7C97"/>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894D57"/>
    <w:rPr>
      <w:b/>
      <w:bCs/>
    </w:rPr>
  </w:style>
  <w:style w:type="character" w:customStyle="1" w:styleId="Heading3Char">
    <w:name w:val="Heading 3 Char"/>
    <w:basedOn w:val="DefaultParagraphFont"/>
    <w:link w:val="Heading3"/>
    <w:uiPriority w:val="9"/>
    <w:semiHidden/>
    <w:rsid w:val="003724B1"/>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3724B1"/>
    <w:rPr>
      <w:rFonts w:asciiTheme="majorHAnsi" w:eastAsiaTheme="majorEastAsia" w:hAnsiTheme="majorHAnsi" w:cstheme="majorBidi"/>
      <w:i/>
      <w:iCs/>
      <w:color w:val="2F5496" w:themeColor="accent1" w:themeShade="BF"/>
      <w:lang w:eastAsia="en-GB"/>
    </w:rPr>
  </w:style>
  <w:style w:type="character" w:customStyle="1" w:styleId="selected">
    <w:name w:val="selected"/>
    <w:basedOn w:val="DefaultParagraphFont"/>
    <w:rsid w:val="00E9176D"/>
  </w:style>
  <w:style w:type="character" w:styleId="Emphasis">
    <w:name w:val="Emphasis"/>
    <w:basedOn w:val="DefaultParagraphFont"/>
    <w:uiPriority w:val="20"/>
    <w:qFormat/>
    <w:rsid w:val="00E60801"/>
    <w:rPr>
      <w:i/>
      <w:iCs/>
    </w:rPr>
  </w:style>
  <w:style w:type="character" w:styleId="PlaceholderText">
    <w:name w:val="Placeholder Text"/>
    <w:basedOn w:val="DefaultParagraphFont"/>
    <w:uiPriority w:val="99"/>
    <w:semiHidden/>
    <w:rsid w:val="001024CA"/>
    <w:rPr>
      <w:color w:val="808080"/>
    </w:rPr>
  </w:style>
  <w:style w:type="paragraph" w:styleId="TOAHeading">
    <w:name w:val="toa heading"/>
    <w:basedOn w:val="Normal"/>
    <w:next w:val="Normal"/>
    <w:uiPriority w:val="99"/>
    <w:semiHidden/>
    <w:unhideWhenUsed/>
    <w:rsid w:val="00787AD0"/>
    <w:pPr>
      <w:spacing w:before="120"/>
    </w:pPr>
    <w:rPr>
      <w:rFonts w:asciiTheme="majorHAnsi" w:eastAsiaTheme="majorEastAsia" w:hAnsiTheme="majorHAnsi" w:cstheme="majorBidi"/>
      <w:b/>
      <w:bCs/>
    </w:rPr>
  </w:style>
  <w:style w:type="character" w:styleId="CommentReference">
    <w:name w:val="annotation reference"/>
    <w:basedOn w:val="DefaultParagraphFont"/>
    <w:uiPriority w:val="99"/>
    <w:semiHidden/>
    <w:unhideWhenUsed/>
    <w:rsid w:val="001024CA"/>
    <w:rPr>
      <w:sz w:val="16"/>
      <w:szCs w:val="16"/>
    </w:rPr>
  </w:style>
  <w:style w:type="paragraph" w:styleId="CommentText">
    <w:name w:val="annotation text"/>
    <w:basedOn w:val="Normal"/>
    <w:link w:val="CommentTextChar"/>
    <w:uiPriority w:val="99"/>
    <w:semiHidden/>
    <w:unhideWhenUsed/>
    <w:rsid w:val="001024CA"/>
    <w:rPr>
      <w:sz w:val="20"/>
      <w:szCs w:val="20"/>
    </w:rPr>
  </w:style>
  <w:style w:type="character" w:customStyle="1" w:styleId="CommentTextChar">
    <w:name w:val="Comment Text Char"/>
    <w:basedOn w:val="DefaultParagraphFont"/>
    <w:link w:val="CommentText"/>
    <w:uiPriority w:val="99"/>
    <w:semiHidden/>
    <w:rsid w:val="001024C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024CA"/>
    <w:rPr>
      <w:b/>
      <w:bCs/>
    </w:rPr>
  </w:style>
  <w:style w:type="character" w:customStyle="1" w:styleId="CommentSubjectChar">
    <w:name w:val="Comment Subject Char"/>
    <w:basedOn w:val="CommentTextChar"/>
    <w:link w:val="CommentSubject"/>
    <w:uiPriority w:val="99"/>
    <w:semiHidden/>
    <w:rsid w:val="001024CA"/>
    <w:rPr>
      <w:rFonts w:ascii="Times New Roman" w:eastAsia="Times New Roman" w:hAnsi="Times New Roman" w:cs="Times New Roman"/>
      <w:b/>
      <w:bCs/>
      <w:sz w:val="20"/>
      <w:szCs w:val="20"/>
      <w:lang w:eastAsia="en-GB"/>
    </w:rPr>
  </w:style>
  <w:style w:type="character" w:customStyle="1" w:styleId="title-text">
    <w:name w:val="title-text"/>
    <w:basedOn w:val="DefaultParagraphFont"/>
    <w:rsid w:val="000A7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0883">
      <w:bodyDiv w:val="1"/>
      <w:marLeft w:val="0"/>
      <w:marRight w:val="0"/>
      <w:marTop w:val="0"/>
      <w:marBottom w:val="0"/>
      <w:divBdr>
        <w:top w:val="none" w:sz="0" w:space="0" w:color="auto"/>
        <w:left w:val="none" w:sz="0" w:space="0" w:color="auto"/>
        <w:bottom w:val="none" w:sz="0" w:space="0" w:color="auto"/>
        <w:right w:val="none" w:sz="0" w:space="0" w:color="auto"/>
      </w:divBdr>
      <w:divsChild>
        <w:div w:id="1748308640">
          <w:marLeft w:val="0"/>
          <w:marRight w:val="0"/>
          <w:marTop w:val="0"/>
          <w:marBottom w:val="0"/>
          <w:divBdr>
            <w:top w:val="none" w:sz="0" w:space="0" w:color="auto"/>
            <w:left w:val="none" w:sz="0" w:space="0" w:color="auto"/>
            <w:bottom w:val="none" w:sz="0" w:space="0" w:color="auto"/>
            <w:right w:val="none" w:sz="0" w:space="0" w:color="auto"/>
          </w:divBdr>
          <w:divsChild>
            <w:div w:id="627586014">
              <w:marLeft w:val="0"/>
              <w:marRight w:val="0"/>
              <w:marTop w:val="0"/>
              <w:marBottom w:val="0"/>
              <w:divBdr>
                <w:top w:val="none" w:sz="0" w:space="0" w:color="auto"/>
                <w:left w:val="none" w:sz="0" w:space="0" w:color="auto"/>
                <w:bottom w:val="none" w:sz="0" w:space="0" w:color="auto"/>
                <w:right w:val="none" w:sz="0" w:space="0" w:color="auto"/>
              </w:divBdr>
              <w:divsChild>
                <w:div w:id="230969551">
                  <w:marLeft w:val="0"/>
                  <w:marRight w:val="0"/>
                  <w:marTop w:val="0"/>
                  <w:marBottom w:val="0"/>
                  <w:divBdr>
                    <w:top w:val="none" w:sz="0" w:space="0" w:color="auto"/>
                    <w:left w:val="none" w:sz="0" w:space="0" w:color="auto"/>
                    <w:bottom w:val="none" w:sz="0" w:space="0" w:color="auto"/>
                    <w:right w:val="none" w:sz="0" w:space="0" w:color="auto"/>
                  </w:divBdr>
                  <w:divsChild>
                    <w:div w:id="160368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087">
      <w:bodyDiv w:val="1"/>
      <w:marLeft w:val="0"/>
      <w:marRight w:val="0"/>
      <w:marTop w:val="0"/>
      <w:marBottom w:val="0"/>
      <w:divBdr>
        <w:top w:val="none" w:sz="0" w:space="0" w:color="auto"/>
        <w:left w:val="none" w:sz="0" w:space="0" w:color="auto"/>
        <w:bottom w:val="none" w:sz="0" w:space="0" w:color="auto"/>
        <w:right w:val="none" w:sz="0" w:space="0" w:color="auto"/>
      </w:divBdr>
      <w:divsChild>
        <w:div w:id="727269724">
          <w:marLeft w:val="0"/>
          <w:marRight w:val="0"/>
          <w:marTop w:val="0"/>
          <w:marBottom w:val="0"/>
          <w:divBdr>
            <w:top w:val="none" w:sz="0" w:space="0" w:color="auto"/>
            <w:left w:val="none" w:sz="0" w:space="0" w:color="auto"/>
            <w:bottom w:val="none" w:sz="0" w:space="0" w:color="auto"/>
            <w:right w:val="none" w:sz="0" w:space="0" w:color="auto"/>
          </w:divBdr>
          <w:divsChild>
            <w:div w:id="1629434091">
              <w:marLeft w:val="0"/>
              <w:marRight w:val="0"/>
              <w:marTop w:val="0"/>
              <w:marBottom w:val="0"/>
              <w:divBdr>
                <w:top w:val="none" w:sz="0" w:space="0" w:color="auto"/>
                <w:left w:val="none" w:sz="0" w:space="0" w:color="auto"/>
                <w:bottom w:val="none" w:sz="0" w:space="0" w:color="auto"/>
                <w:right w:val="none" w:sz="0" w:space="0" w:color="auto"/>
              </w:divBdr>
              <w:divsChild>
                <w:div w:id="169745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64571">
      <w:bodyDiv w:val="1"/>
      <w:marLeft w:val="0"/>
      <w:marRight w:val="0"/>
      <w:marTop w:val="0"/>
      <w:marBottom w:val="0"/>
      <w:divBdr>
        <w:top w:val="none" w:sz="0" w:space="0" w:color="auto"/>
        <w:left w:val="none" w:sz="0" w:space="0" w:color="auto"/>
        <w:bottom w:val="none" w:sz="0" w:space="0" w:color="auto"/>
        <w:right w:val="none" w:sz="0" w:space="0" w:color="auto"/>
      </w:divBdr>
      <w:divsChild>
        <w:div w:id="2023361347">
          <w:marLeft w:val="0"/>
          <w:marRight w:val="0"/>
          <w:marTop w:val="0"/>
          <w:marBottom w:val="0"/>
          <w:divBdr>
            <w:top w:val="none" w:sz="0" w:space="0" w:color="auto"/>
            <w:left w:val="none" w:sz="0" w:space="0" w:color="auto"/>
            <w:bottom w:val="none" w:sz="0" w:space="0" w:color="auto"/>
            <w:right w:val="none" w:sz="0" w:space="0" w:color="auto"/>
          </w:divBdr>
          <w:divsChild>
            <w:div w:id="902717917">
              <w:marLeft w:val="0"/>
              <w:marRight w:val="0"/>
              <w:marTop w:val="0"/>
              <w:marBottom w:val="0"/>
              <w:divBdr>
                <w:top w:val="none" w:sz="0" w:space="0" w:color="auto"/>
                <w:left w:val="none" w:sz="0" w:space="0" w:color="auto"/>
                <w:bottom w:val="none" w:sz="0" w:space="0" w:color="auto"/>
                <w:right w:val="none" w:sz="0" w:space="0" w:color="auto"/>
              </w:divBdr>
              <w:divsChild>
                <w:div w:id="130897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460151">
      <w:bodyDiv w:val="1"/>
      <w:marLeft w:val="0"/>
      <w:marRight w:val="0"/>
      <w:marTop w:val="0"/>
      <w:marBottom w:val="0"/>
      <w:divBdr>
        <w:top w:val="none" w:sz="0" w:space="0" w:color="auto"/>
        <w:left w:val="none" w:sz="0" w:space="0" w:color="auto"/>
        <w:bottom w:val="none" w:sz="0" w:space="0" w:color="auto"/>
        <w:right w:val="none" w:sz="0" w:space="0" w:color="auto"/>
      </w:divBdr>
      <w:divsChild>
        <w:div w:id="2071926246">
          <w:marLeft w:val="0"/>
          <w:marRight w:val="0"/>
          <w:marTop w:val="0"/>
          <w:marBottom w:val="0"/>
          <w:divBdr>
            <w:top w:val="none" w:sz="0" w:space="0" w:color="auto"/>
            <w:left w:val="none" w:sz="0" w:space="0" w:color="auto"/>
            <w:bottom w:val="none" w:sz="0" w:space="0" w:color="auto"/>
            <w:right w:val="none" w:sz="0" w:space="0" w:color="auto"/>
          </w:divBdr>
          <w:divsChild>
            <w:div w:id="1083257022">
              <w:marLeft w:val="0"/>
              <w:marRight w:val="0"/>
              <w:marTop w:val="0"/>
              <w:marBottom w:val="0"/>
              <w:divBdr>
                <w:top w:val="none" w:sz="0" w:space="0" w:color="auto"/>
                <w:left w:val="none" w:sz="0" w:space="0" w:color="auto"/>
                <w:bottom w:val="none" w:sz="0" w:space="0" w:color="auto"/>
                <w:right w:val="none" w:sz="0" w:space="0" w:color="auto"/>
              </w:divBdr>
              <w:divsChild>
                <w:div w:id="23902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437374">
      <w:bodyDiv w:val="1"/>
      <w:marLeft w:val="0"/>
      <w:marRight w:val="0"/>
      <w:marTop w:val="0"/>
      <w:marBottom w:val="0"/>
      <w:divBdr>
        <w:top w:val="none" w:sz="0" w:space="0" w:color="auto"/>
        <w:left w:val="none" w:sz="0" w:space="0" w:color="auto"/>
        <w:bottom w:val="none" w:sz="0" w:space="0" w:color="auto"/>
        <w:right w:val="none" w:sz="0" w:space="0" w:color="auto"/>
      </w:divBdr>
    </w:div>
    <w:div w:id="392237656">
      <w:bodyDiv w:val="1"/>
      <w:marLeft w:val="0"/>
      <w:marRight w:val="0"/>
      <w:marTop w:val="0"/>
      <w:marBottom w:val="0"/>
      <w:divBdr>
        <w:top w:val="none" w:sz="0" w:space="0" w:color="auto"/>
        <w:left w:val="none" w:sz="0" w:space="0" w:color="auto"/>
        <w:bottom w:val="none" w:sz="0" w:space="0" w:color="auto"/>
        <w:right w:val="none" w:sz="0" w:space="0" w:color="auto"/>
      </w:divBdr>
      <w:divsChild>
        <w:div w:id="640958609">
          <w:marLeft w:val="0"/>
          <w:marRight w:val="0"/>
          <w:marTop w:val="0"/>
          <w:marBottom w:val="0"/>
          <w:divBdr>
            <w:top w:val="none" w:sz="0" w:space="0" w:color="auto"/>
            <w:left w:val="none" w:sz="0" w:space="0" w:color="auto"/>
            <w:bottom w:val="none" w:sz="0" w:space="0" w:color="auto"/>
            <w:right w:val="none" w:sz="0" w:space="0" w:color="auto"/>
          </w:divBdr>
          <w:divsChild>
            <w:div w:id="1460148890">
              <w:marLeft w:val="0"/>
              <w:marRight w:val="0"/>
              <w:marTop w:val="0"/>
              <w:marBottom w:val="0"/>
              <w:divBdr>
                <w:top w:val="none" w:sz="0" w:space="0" w:color="auto"/>
                <w:left w:val="none" w:sz="0" w:space="0" w:color="auto"/>
                <w:bottom w:val="none" w:sz="0" w:space="0" w:color="auto"/>
                <w:right w:val="none" w:sz="0" w:space="0" w:color="auto"/>
              </w:divBdr>
              <w:divsChild>
                <w:div w:id="1894189856">
                  <w:marLeft w:val="0"/>
                  <w:marRight w:val="0"/>
                  <w:marTop w:val="0"/>
                  <w:marBottom w:val="0"/>
                  <w:divBdr>
                    <w:top w:val="none" w:sz="0" w:space="0" w:color="auto"/>
                    <w:left w:val="none" w:sz="0" w:space="0" w:color="auto"/>
                    <w:bottom w:val="none" w:sz="0" w:space="0" w:color="auto"/>
                    <w:right w:val="none" w:sz="0" w:space="0" w:color="auto"/>
                  </w:divBdr>
                  <w:divsChild>
                    <w:div w:id="166920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384393">
      <w:bodyDiv w:val="1"/>
      <w:marLeft w:val="0"/>
      <w:marRight w:val="0"/>
      <w:marTop w:val="0"/>
      <w:marBottom w:val="0"/>
      <w:divBdr>
        <w:top w:val="none" w:sz="0" w:space="0" w:color="auto"/>
        <w:left w:val="none" w:sz="0" w:space="0" w:color="auto"/>
        <w:bottom w:val="none" w:sz="0" w:space="0" w:color="auto"/>
        <w:right w:val="none" w:sz="0" w:space="0" w:color="auto"/>
      </w:divBdr>
      <w:divsChild>
        <w:div w:id="1570657153">
          <w:marLeft w:val="0"/>
          <w:marRight w:val="0"/>
          <w:marTop w:val="0"/>
          <w:marBottom w:val="0"/>
          <w:divBdr>
            <w:top w:val="none" w:sz="0" w:space="0" w:color="auto"/>
            <w:left w:val="none" w:sz="0" w:space="0" w:color="auto"/>
            <w:bottom w:val="none" w:sz="0" w:space="0" w:color="auto"/>
            <w:right w:val="none" w:sz="0" w:space="0" w:color="auto"/>
          </w:divBdr>
          <w:divsChild>
            <w:div w:id="1974015767">
              <w:marLeft w:val="0"/>
              <w:marRight w:val="0"/>
              <w:marTop w:val="0"/>
              <w:marBottom w:val="0"/>
              <w:divBdr>
                <w:top w:val="none" w:sz="0" w:space="0" w:color="auto"/>
                <w:left w:val="none" w:sz="0" w:space="0" w:color="auto"/>
                <w:bottom w:val="none" w:sz="0" w:space="0" w:color="auto"/>
                <w:right w:val="none" w:sz="0" w:space="0" w:color="auto"/>
              </w:divBdr>
              <w:divsChild>
                <w:div w:id="1630041950">
                  <w:marLeft w:val="0"/>
                  <w:marRight w:val="0"/>
                  <w:marTop w:val="0"/>
                  <w:marBottom w:val="0"/>
                  <w:divBdr>
                    <w:top w:val="none" w:sz="0" w:space="0" w:color="auto"/>
                    <w:left w:val="none" w:sz="0" w:space="0" w:color="auto"/>
                    <w:bottom w:val="none" w:sz="0" w:space="0" w:color="auto"/>
                    <w:right w:val="none" w:sz="0" w:space="0" w:color="auto"/>
                  </w:divBdr>
                  <w:divsChild>
                    <w:div w:id="82196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208593">
      <w:bodyDiv w:val="1"/>
      <w:marLeft w:val="0"/>
      <w:marRight w:val="0"/>
      <w:marTop w:val="0"/>
      <w:marBottom w:val="0"/>
      <w:divBdr>
        <w:top w:val="none" w:sz="0" w:space="0" w:color="auto"/>
        <w:left w:val="none" w:sz="0" w:space="0" w:color="auto"/>
        <w:bottom w:val="none" w:sz="0" w:space="0" w:color="auto"/>
        <w:right w:val="none" w:sz="0" w:space="0" w:color="auto"/>
      </w:divBdr>
      <w:divsChild>
        <w:div w:id="1767263535">
          <w:marLeft w:val="0"/>
          <w:marRight w:val="0"/>
          <w:marTop w:val="0"/>
          <w:marBottom w:val="0"/>
          <w:divBdr>
            <w:top w:val="none" w:sz="0" w:space="0" w:color="auto"/>
            <w:left w:val="none" w:sz="0" w:space="0" w:color="auto"/>
            <w:bottom w:val="none" w:sz="0" w:space="0" w:color="auto"/>
            <w:right w:val="none" w:sz="0" w:space="0" w:color="auto"/>
          </w:divBdr>
          <w:divsChild>
            <w:div w:id="499663089">
              <w:marLeft w:val="0"/>
              <w:marRight w:val="0"/>
              <w:marTop w:val="0"/>
              <w:marBottom w:val="0"/>
              <w:divBdr>
                <w:top w:val="none" w:sz="0" w:space="0" w:color="auto"/>
                <w:left w:val="none" w:sz="0" w:space="0" w:color="auto"/>
                <w:bottom w:val="none" w:sz="0" w:space="0" w:color="auto"/>
                <w:right w:val="none" w:sz="0" w:space="0" w:color="auto"/>
              </w:divBdr>
              <w:divsChild>
                <w:div w:id="210614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933652">
      <w:bodyDiv w:val="1"/>
      <w:marLeft w:val="0"/>
      <w:marRight w:val="0"/>
      <w:marTop w:val="0"/>
      <w:marBottom w:val="0"/>
      <w:divBdr>
        <w:top w:val="none" w:sz="0" w:space="0" w:color="auto"/>
        <w:left w:val="none" w:sz="0" w:space="0" w:color="auto"/>
        <w:bottom w:val="none" w:sz="0" w:space="0" w:color="auto"/>
        <w:right w:val="none" w:sz="0" w:space="0" w:color="auto"/>
      </w:divBdr>
    </w:div>
    <w:div w:id="689524386">
      <w:bodyDiv w:val="1"/>
      <w:marLeft w:val="0"/>
      <w:marRight w:val="0"/>
      <w:marTop w:val="0"/>
      <w:marBottom w:val="0"/>
      <w:divBdr>
        <w:top w:val="none" w:sz="0" w:space="0" w:color="auto"/>
        <w:left w:val="none" w:sz="0" w:space="0" w:color="auto"/>
        <w:bottom w:val="none" w:sz="0" w:space="0" w:color="auto"/>
        <w:right w:val="none" w:sz="0" w:space="0" w:color="auto"/>
      </w:divBdr>
    </w:div>
    <w:div w:id="709065630">
      <w:bodyDiv w:val="1"/>
      <w:marLeft w:val="0"/>
      <w:marRight w:val="0"/>
      <w:marTop w:val="0"/>
      <w:marBottom w:val="0"/>
      <w:divBdr>
        <w:top w:val="none" w:sz="0" w:space="0" w:color="auto"/>
        <w:left w:val="none" w:sz="0" w:space="0" w:color="auto"/>
        <w:bottom w:val="none" w:sz="0" w:space="0" w:color="auto"/>
        <w:right w:val="none" w:sz="0" w:space="0" w:color="auto"/>
      </w:divBdr>
    </w:div>
    <w:div w:id="714813624">
      <w:bodyDiv w:val="1"/>
      <w:marLeft w:val="0"/>
      <w:marRight w:val="0"/>
      <w:marTop w:val="0"/>
      <w:marBottom w:val="0"/>
      <w:divBdr>
        <w:top w:val="none" w:sz="0" w:space="0" w:color="auto"/>
        <w:left w:val="none" w:sz="0" w:space="0" w:color="auto"/>
        <w:bottom w:val="none" w:sz="0" w:space="0" w:color="auto"/>
        <w:right w:val="none" w:sz="0" w:space="0" w:color="auto"/>
      </w:divBdr>
    </w:div>
    <w:div w:id="745152349">
      <w:bodyDiv w:val="1"/>
      <w:marLeft w:val="0"/>
      <w:marRight w:val="0"/>
      <w:marTop w:val="0"/>
      <w:marBottom w:val="0"/>
      <w:divBdr>
        <w:top w:val="none" w:sz="0" w:space="0" w:color="auto"/>
        <w:left w:val="none" w:sz="0" w:space="0" w:color="auto"/>
        <w:bottom w:val="none" w:sz="0" w:space="0" w:color="auto"/>
        <w:right w:val="none" w:sz="0" w:space="0" w:color="auto"/>
      </w:divBdr>
      <w:divsChild>
        <w:div w:id="695279626">
          <w:marLeft w:val="0"/>
          <w:marRight w:val="0"/>
          <w:marTop w:val="0"/>
          <w:marBottom w:val="0"/>
          <w:divBdr>
            <w:top w:val="none" w:sz="0" w:space="0" w:color="auto"/>
            <w:left w:val="none" w:sz="0" w:space="0" w:color="auto"/>
            <w:bottom w:val="none" w:sz="0" w:space="0" w:color="auto"/>
            <w:right w:val="none" w:sz="0" w:space="0" w:color="auto"/>
          </w:divBdr>
          <w:divsChild>
            <w:div w:id="1759710880">
              <w:marLeft w:val="0"/>
              <w:marRight w:val="0"/>
              <w:marTop w:val="0"/>
              <w:marBottom w:val="0"/>
              <w:divBdr>
                <w:top w:val="none" w:sz="0" w:space="0" w:color="auto"/>
                <w:left w:val="none" w:sz="0" w:space="0" w:color="auto"/>
                <w:bottom w:val="none" w:sz="0" w:space="0" w:color="auto"/>
                <w:right w:val="none" w:sz="0" w:space="0" w:color="auto"/>
              </w:divBdr>
              <w:divsChild>
                <w:div w:id="5647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084882">
      <w:bodyDiv w:val="1"/>
      <w:marLeft w:val="0"/>
      <w:marRight w:val="0"/>
      <w:marTop w:val="0"/>
      <w:marBottom w:val="0"/>
      <w:divBdr>
        <w:top w:val="none" w:sz="0" w:space="0" w:color="auto"/>
        <w:left w:val="none" w:sz="0" w:space="0" w:color="auto"/>
        <w:bottom w:val="none" w:sz="0" w:space="0" w:color="auto"/>
        <w:right w:val="none" w:sz="0" w:space="0" w:color="auto"/>
      </w:divBdr>
      <w:divsChild>
        <w:div w:id="1608854482">
          <w:marLeft w:val="0"/>
          <w:marRight w:val="0"/>
          <w:marTop w:val="0"/>
          <w:marBottom w:val="0"/>
          <w:divBdr>
            <w:top w:val="none" w:sz="0" w:space="0" w:color="auto"/>
            <w:left w:val="none" w:sz="0" w:space="0" w:color="auto"/>
            <w:bottom w:val="none" w:sz="0" w:space="0" w:color="auto"/>
            <w:right w:val="none" w:sz="0" w:space="0" w:color="auto"/>
          </w:divBdr>
          <w:divsChild>
            <w:div w:id="1158034131">
              <w:marLeft w:val="0"/>
              <w:marRight w:val="0"/>
              <w:marTop w:val="0"/>
              <w:marBottom w:val="0"/>
              <w:divBdr>
                <w:top w:val="none" w:sz="0" w:space="0" w:color="auto"/>
                <w:left w:val="none" w:sz="0" w:space="0" w:color="auto"/>
                <w:bottom w:val="none" w:sz="0" w:space="0" w:color="auto"/>
                <w:right w:val="none" w:sz="0" w:space="0" w:color="auto"/>
              </w:divBdr>
              <w:divsChild>
                <w:div w:id="70729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100130">
      <w:bodyDiv w:val="1"/>
      <w:marLeft w:val="0"/>
      <w:marRight w:val="0"/>
      <w:marTop w:val="0"/>
      <w:marBottom w:val="0"/>
      <w:divBdr>
        <w:top w:val="none" w:sz="0" w:space="0" w:color="auto"/>
        <w:left w:val="none" w:sz="0" w:space="0" w:color="auto"/>
        <w:bottom w:val="none" w:sz="0" w:space="0" w:color="auto"/>
        <w:right w:val="none" w:sz="0" w:space="0" w:color="auto"/>
      </w:divBdr>
      <w:divsChild>
        <w:div w:id="328558837">
          <w:marLeft w:val="0"/>
          <w:marRight w:val="0"/>
          <w:marTop w:val="0"/>
          <w:marBottom w:val="0"/>
          <w:divBdr>
            <w:top w:val="none" w:sz="0" w:space="0" w:color="auto"/>
            <w:left w:val="none" w:sz="0" w:space="0" w:color="auto"/>
            <w:bottom w:val="none" w:sz="0" w:space="0" w:color="auto"/>
            <w:right w:val="none" w:sz="0" w:space="0" w:color="auto"/>
          </w:divBdr>
          <w:divsChild>
            <w:div w:id="1722173475">
              <w:marLeft w:val="0"/>
              <w:marRight w:val="0"/>
              <w:marTop w:val="0"/>
              <w:marBottom w:val="0"/>
              <w:divBdr>
                <w:top w:val="none" w:sz="0" w:space="0" w:color="auto"/>
                <w:left w:val="none" w:sz="0" w:space="0" w:color="auto"/>
                <w:bottom w:val="none" w:sz="0" w:space="0" w:color="auto"/>
                <w:right w:val="none" w:sz="0" w:space="0" w:color="auto"/>
              </w:divBdr>
              <w:divsChild>
                <w:div w:id="94188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82004">
      <w:bodyDiv w:val="1"/>
      <w:marLeft w:val="0"/>
      <w:marRight w:val="0"/>
      <w:marTop w:val="0"/>
      <w:marBottom w:val="0"/>
      <w:divBdr>
        <w:top w:val="none" w:sz="0" w:space="0" w:color="auto"/>
        <w:left w:val="none" w:sz="0" w:space="0" w:color="auto"/>
        <w:bottom w:val="none" w:sz="0" w:space="0" w:color="auto"/>
        <w:right w:val="none" w:sz="0" w:space="0" w:color="auto"/>
      </w:divBdr>
    </w:div>
    <w:div w:id="762530341">
      <w:bodyDiv w:val="1"/>
      <w:marLeft w:val="0"/>
      <w:marRight w:val="0"/>
      <w:marTop w:val="0"/>
      <w:marBottom w:val="0"/>
      <w:divBdr>
        <w:top w:val="none" w:sz="0" w:space="0" w:color="auto"/>
        <w:left w:val="none" w:sz="0" w:space="0" w:color="auto"/>
        <w:bottom w:val="none" w:sz="0" w:space="0" w:color="auto"/>
        <w:right w:val="none" w:sz="0" w:space="0" w:color="auto"/>
      </w:divBdr>
    </w:div>
    <w:div w:id="780221569">
      <w:bodyDiv w:val="1"/>
      <w:marLeft w:val="0"/>
      <w:marRight w:val="0"/>
      <w:marTop w:val="0"/>
      <w:marBottom w:val="0"/>
      <w:divBdr>
        <w:top w:val="none" w:sz="0" w:space="0" w:color="auto"/>
        <w:left w:val="none" w:sz="0" w:space="0" w:color="auto"/>
        <w:bottom w:val="none" w:sz="0" w:space="0" w:color="auto"/>
        <w:right w:val="none" w:sz="0" w:space="0" w:color="auto"/>
      </w:divBdr>
      <w:divsChild>
        <w:div w:id="487287333">
          <w:marLeft w:val="0"/>
          <w:marRight w:val="30"/>
          <w:marTop w:val="0"/>
          <w:marBottom w:val="0"/>
          <w:divBdr>
            <w:top w:val="none" w:sz="0" w:space="0" w:color="auto"/>
            <w:left w:val="none" w:sz="0" w:space="0" w:color="auto"/>
            <w:bottom w:val="none" w:sz="0" w:space="0" w:color="auto"/>
            <w:right w:val="none" w:sz="0" w:space="0" w:color="auto"/>
          </w:divBdr>
          <w:divsChild>
            <w:div w:id="594480223">
              <w:marLeft w:val="0"/>
              <w:marRight w:val="0"/>
              <w:marTop w:val="0"/>
              <w:marBottom w:val="0"/>
              <w:divBdr>
                <w:top w:val="none" w:sz="0" w:space="0" w:color="auto"/>
                <w:left w:val="none" w:sz="0" w:space="0" w:color="auto"/>
                <w:bottom w:val="none" w:sz="0" w:space="0" w:color="auto"/>
                <w:right w:val="none" w:sz="0" w:space="0" w:color="auto"/>
              </w:divBdr>
              <w:divsChild>
                <w:div w:id="1434981682">
                  <w:marLeft w:val="0"/>
                  <w:marRight w:val="0"/>
                  <w:marTop w:val="0"/>
                  <w:marBottom w:val="0"/>
                  <w:divBdr>
                    <w:top w:val="none" w:sz="0" w:space="0" w:color="auto"/>
                    <w:left w:val="none" w:sz="0" w:space="0" w:color="auto"/>
                    <w:bottom w:val="none" w:sz="0" w:space="0" w:color="auto"/>
                    <w:right w:val="none" w:sz="0" w:space="0" w:color="auto"/>
                  </w:divBdr>
                  <w:divsChild>
                    <w:div w:id="197656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088862">
      <w:bodyDiv w:val="1"/>
      <w:marLeft w:val="0"/>
      <w:marRight w:val="0"/>
      <w:marTop w:val="0"/>
      <w:marBottom w:val="0"/>
      <w:divBdr>
        <w:top w:val="none" w:sz="0" w:space="0" w:color="auto"/>
        <w:left w:val="none" w:sz="0" w:space="0" w:color="auto"/>
        <w:bottom w:val="none" w:sz="0" w:space="0" w:color="auto"/>
        <w:right w:val="none" w:sz="0" w:space="0" w:color="auto"/>
      </w:divBdr>
      <w:divsChild>
        <w:div w:id="1690911009">
          <w:marLeft w:val="0"/>
          <w:marRight w:val="0"/>
          <w:marTop w:val="0"/>
          <w:marBottom w:val="0"/>
          <w:divBdr>
            <w:top w:val="none" w:sz="0" w:space="0" w:color="auto"/>
            <w:left w:val="none" w:sz="0" w:space="0" w:color="auto"/>
            <w:bottom w:val="none" w:sz="0" w:space="0" w:color="auto"/>
            <w:right w:val="none" w:sz="0" w:space="0" w:color="auto"/>
          </w:divBdr>
          <w:divsChild>
            <w:div w:id="408118805">
              <w:marLeft w:val="0"/>
              <w:marRight w:val="0"/>
              <w:marTop w:val="0"/>
              <w:marBottom w:val="0"/>
              <w:divBdr>
                <w:top w:val="none" w:sz="0" w:space="0" w:color="auto"/>
                <w:left w:val="none" w:sz="0" w:space="0" w:color="auto"/>
                <w:bottom w:val="none" w:sz="0" w:space="0" w:color="auto"/>
                <w:right w:val="none" w:sz="0" w:space="0" w:color="auto"/>
              </w:divBdr>
              <w:divsChild>
                <w:div w:id="1337532633">
                  <w:marLeft w:val="0"/>
                  <w:marRight w:val="0"/>
                  <w:marTop w:val="0"/>
                  <w:marBottom w:val="0"/>
                  <w:divBdr>
                    <w:top w:val="none" w:sz="0" w:space="0" w:color="auto"/>
                    <w:left w:val="none" w:sz="0" w:space="0" w:color="auto"/>
                    <w:bottom w:val="none" w:sz="0" w:space="0" w:color="auto"/>
                    <w:right w:val="none" w:sz="0" w:space="0" w:color="auto"/>
                  </w:divBdr>
                </w:div>
                <w:div w:id="87897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114045">
      <w:bodyDiv w:val="1"/>
      <w:marLeft w:val="0"/>
      <w:marRight w:val="0"/>
      <w:marTop w:val="0"/>
      <w:marBottom w:val="0"/>
      <w:divBdr>
        <w:top w:val="none" w:sz="0" w:space="0" w:color="auto"/>
        <w:left w:val="none" w:sz="0" w:space="0" w:color="auto"/>
        <w:bottom w:val="none" w:sz="0" w:space="0" w:color="auto"/>
        <w:right w:val="none" w:sz="0" w:space="0" w:color="auto"/>
      </w:divBdr>
    </w:div>
    <w:div w:id="980188733">
      <w:bodyDiv w:val="1"/>
      <w:marLeft w:val="0"/>
      <w:marRight w:val="0"/>
      <w:marTop w:val="0"/>
      <w:marBottom w:val="0"/>
      <w:divBdr>
        <w:top w:val="none" w:sz="0" w:space="0" w:color="auto"/>
        <w:left w:val="none" w:sz="0" w:space="0" w:color="auto"/>
        <w:bottom w:val="none" w:sz="0" w:space="0" w:color="auto"/>
        <w:right w:val="none" w:sz="0" w:space="0" w:color="auto"/>
      </w:divBdr>
      <w:divsChild>
        <w:div w:id="1239437849">
          <w:marLeft w:val="0"/>
          <w:marRight w:val="0"/>
          <w:marTop w:val="0"/>
          <w:marBottom w:val="0"/>
          <w:divBdr>
            <w:top w:val="none" w:sz="0" w:space="0" w:color="auto"/>
            <w:left w:val="none" w:sz="0" w:space="0" w:color="auto"/>
            <w:bottom w:val="none" w:sz="0" w:space="0" w:color="auto"/>
            <w:right w:val="none" w:sz="0" w:space="0" w:color="auto"/>
          </w:divBdr>
          <w:divsChild>
            <w:div w:id="39018691">
              <w:marLeft w:val="0"/>
              <w:marRight w:val="0"/>
              <w:marTop w:val="0"/>
              <w:marBottom w:val="0"/>
              <w:divBdr>
                <w:top w:val="none" w:sz="0" w:space="0" w:color="auto"/>
                <w:left w:val="none" w:sz="0" w:space="0" w:color="auto"/>
                <w:bottom w:val="none" w:sz="0" w:space="0" w:color="auto"/>
                <w:right w:val="none" w:sz="0" w:space="0" w:color="auto"/>
              </w:divBdr>
              <w:divsChild>
                <w:div w:id="200789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606110">
      <w:bodyDiv w:val="1"/>
      <w:marLeft w:val="0"/>
      <w:marRight w:val="0"/>
      <w:marTop w:val="0"/>
      <w:marBottom w:val="0"/>
      <w:divBdr>
        <w:top w:val="none" w:sz="0" w:space="0" w:color="auto"/>
        <w:left w:val="none" w:sz="0" w:space="0" w:color="auto"/>
        <w:bottom w:val="none" w:sz="0" w:space="0" w:color="auto"/>
        <w:right w:val="none" w:sz="0" w:space="0" w:color="auto"/>
      </w:divBdr>
      <w:divsChild>
        <w:div w:id="594241054">
          <w:marLeft w:val="0"/>
          <w:marRight w:val="0"/>
          <w:marTop w:val="0"/>
          <w:marBottom w:val="0"/>
          <w:divBdr>
            <w:top w:val="none" w:sz="0" w:space="0" w:color="auto"/>
            <w:left w:val="none" w:sz="0" w:space="0" w:color="auto"/>
            <w:bottom w:val="none" w:sz="0" w:space="0" w:color="auto"/>
            <w:right w:val="none" w:sz="0" w:space="0" w:color="auto"/>
          </w:divBdr>
          <w:divsChild>
            <w:div w:id="483162505">
              <w:marLeft w:val="0"/>
              <w:marRight w:val="0"/>
              <w:marTop w:val="0"/>
              <w:marBottom w:val="0"/>
              <w:divBdr>
                <w:top w:val="none" w:sz="0" w:space="0" w:color="auto"/>
                <w:left w:val="none" w:sz="0" w:space="0" w:color="auto"/>
                <w:bottom w:val="none" w:sz="0" w:space="0" w:color="auto"/>
                <w:right w:val="none" w:sz="0" w:space="0" w:color="auto"/>
              </w:divBdr>
              <w:divsChild>
                <w:div w:id="274991322">
                  <w:marLeft w:val="0"/>
                  <w:marRight w:val="0"/>
                  <w:marTop w:val="0"/>
                  <w:marBottom w:val="0"/>
                  <w:divBdr>
                    <w:top w:val="none" w:sz="0" w:space="0" w:color="auto"/>
                    <w:left w:val="none" w:sz="0" w:space="0" w:color="auto"/>
                    <w:bottom w:val="none" w:sz="0" w:space="0" w:color="auto"/>
                    <w:right w:val="none" w:sz="0" w:space="0" w:color="auto"/>
                  </w:divBdr>
                  <w:divsChild>
                    <w:div w:id="148782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9067460">
      <w:bodyDiv w:val="1"/>
      <w:marLeft w:val="0"/>
      <w:marRight w:val="0"/>
      <w:marTop w:val="0"/>
      <w:marBottom w:val="0"/>
      <w:divBdr>
        <w:top w:val="none" w:sz="0" w:space="0" w:color="auto"/>
        <w:left w:val="none" w:sz="0" w:space="0" w:color="auto"/>
        <w:bottom w:val="none" w:sz="0" w:space="0" w:color="auto"/>
        <w:right w:val="none" w:sz="0" w:space="0" w:color="auto"/>
      </w:divBdr>
    </w:div>
    <w:div w:id="1016153275">
      <w:bodyDiv w:val="1"/>
      <w:marLeft w:val="0"/>
      <w:marRight w:val="0"/>
      <w:marTop w:val="0"/>
      <w:marBottom w:val="0"/>
      <w:divBdr>
        <w:top w:val="none" w:sz="0" w:space="0" w:color="auto"/>
        <w:left w:val="none" w:sz="0" w:space="0" w:color="auto"/>
        <w:bottom w:val="none" w:sz="0" w:space="0" w:color="auto"/>
        <w:right w:val="none" w:sz="0" w:space="0" w:color="auto"/>
      </w:divBdr>
      <w:divsChild>
        <w:div w:id="1086221281">
          <w:marLeft w:val="0"/>
          <w:marRight w:val="0"/>
          <w:marTop w:val="0"/>
          <w:marBottom w:val="0"/>
          <w:divBdr>
            <w:top w:val="none" w:sz="0" w:space="0" w:color="auto"/>
            <w:left w:val="none" w:sz="0" w:space="0" w:color="auto"/>
            <w:bottom w:val="none" w:sz="0" w:space="0" w:color="auto"/>
            <w:right w:val="none" w:sz="0" w:space="0" w:color="auto"/>
          </w:divBdr>
          <w:divsChild>
            <w:div w:id="1628731098">
              <w:marLeft w:val="0"/>
              <w:marRight w:val="0"/>
              <w:marTop w:val="0"/>
              <w:marBottom w:val="0"/>
              <w:divBdr>
                <w:top w:val="none" w:sz="0" w:space="0" w:color="auto"/>
                <w:left w:val="none" w:sz="0" w:space="0" w:color="auto"/>
                <w:bottom w:val="none" w:sz="0" w:space="0" w:color="auto"/>
                <w:right w:val="none" w:sz="0" w:space="0" w:color="auto"/>
              </w:divBdr>
              <w:divsChild>
                <w:div w:id="1719356921">
                  <w:marLeft w:val="0"/>
                  <w:marRight w:val="0"/>
                  <w:marTop w:val="0"/>
                  <w:marBottom w:val="0"/>
                  <w:divBdr>
                    <w:top w:val="none" w:sz="0" w:space="0" w:color="auto"/>
                    <w:left w:val="none" w:sz="0" w:space="0" w:color="auto"/>
                    <w:bottom w:val="none" w:sz="0" w:space="0" w:color="auto"/>
                    <w:right w:val="none" w:sz="0" w:space="0" w:color="auto"/>
                  </w:divBdr>
                  <w:divsChild>
                    <w:div w:id="127097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102101">
      <w:bodyDiv w:val="1"/>
      <w:marLeft w:val="0"/>
      <w:marRight w:val="0"/>
      <w:marTop w:val="0"/>
      <w:marBottom w:val="0"/>
      <w:divBdr>
        <w:top w:val="none" w:sz="0" w:space="0" w:color="auto"/>
        <w:left w:val="none" w:sz="0" w:space="0" w:color="auto"/>
        <w:bottom w:val="none" w:sz="0" w:space="0" w:color="auto"/>
        <w:right w:val="none" w:sz="0" w:space="0" w:color="auto"/>
      </w:divBdr>
    </w:div>
    <w:div w:id="1127744805">
      <w:bodyDiv w:val="1"/>
      <w:marLeft w:val="0"/>
      <w:marRight w:val="0"/>
      <w:marTop w:val="0"/>
      <w:marBottom w:val="0"/>
      <w:divBdr>
        <w:top w:val="none" w:sz="0" w:space="0" w:color="auto"/>
        <w:left w:val="none" w:sz="0" w:space="0" w:color="auto"/>
        <w:bottom w:val="none" w:sz="0" w:space="0" w:color="auto"/>
        <w:right w:val="none" w:sz="0" w:space="0" w:color="auto"/>
      </w:divBdr>
    </w:div>
    <w:div w:id="1149983438">
      <w:bodyDiv w:val="1"/>
      <w:marLeft w:val="0"/>
      <w:marRight w:val="0"/>
      <w:marTop w:val="0"/>
      <w:marBottom w:val="0"/>
      <w:divBdr>
        <w:top w:val="none" w:sz="0" w:space="0" w:color="auto"/>
        <w:left w:val="none" w:sz="0" w:space="0" w:color="auto"/>
        <w:bottom w:val="none" w:sz="0" w:space="0" w:color="auto"/>
        <w:right w:val="none" w:sz="0" w:space="0" w:color="auto"/>
      </w:divBdr>
    </w:div>
    <w:div w:id="1157842199">
      <w:bodyDiv w:val="1"/>
      <w:marLeft w:val="0"/>
      <w:marRight w:val="0"/>
      <w:marTop w:val="0"/>
      <w:marBottom w:val="0"/>
      <w:divBdr>
        <w:top w:val="none" w:sz="0" w:space="0" w:color="auto"/>
        <w:left w:val="none" w:sz="0" w:space="0" w:color="auto"/>
        <w:bottom w:val="none" w:sz="0" w:space="0" w:color="auto"/>
        <w:right w:val="none" w:sz="0" w:space="0" w:color="auto"/>
      </w:divBdr>
      <w:divsChild>
        <w:div w:id="1257326882">
          <w:marLeft w:val="0"/>
          <w:marRight w:val="0"/>
          <w:marTop w:val="0"/>
          <w:marBottom w:val="0"/>
          <w:divBdr>
            <w:top w:val="none" w:sz="0" w:space="0" w:color="auto"/>
            <w:left w:val="none" w:sz="0" w:space="0" w:color="auto"/>
            <w:bottom w:val="none" w:sz="0" w:space="0" w:color="auto"/>
            <w:right w:val="none" w:sz="0" w:space="0" w:color="auto"/>
          </w:divBdr>
          <w:divsChild>
            <w:div w:id="404568060">
              <w:marLeft w:val="0"/>
              <w:marRight w:val="0"/>
              <w:marTop w:val="0"/>
              <w:marBottom w:val="0"/>
              <w:divBdr>
                <w:top w:val="none" w:sz="0" w:space="0" w:color="auto"/>
                <w:left w:val="none" w:sz="0" w:space="0" w:color="auto"/>
                <w:bottom w:val="none" w:sz="0" w:space="0" w:color="auto"/>
                <w:right w:val="none" w:sz="0" w:space="0" w:color="auto"/>
              </w:divBdr>
              <w:divsChild>
                <w:div w:id="141527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120791">
      <w:bodyDiv w:val="1"/>
      <w:marLeft w:val="0"/>
      <w:marRight w:val="0"/>
      <w:marTop w:val="0"/>
      <w:marBottom w:val="0"/>
      <w:divBdr>
        <w:top w:val="none" w:sz="0" w:space="0" w:color="auto"/>
        <w:left w:val="none" w:sz="0" w:space="0" w:color="auto"/>
        <w:bottom w:val="none" w:sz="0" w:space="0" w:color="auto"/>
        <w:right w:val="none" w:sz="0" w:space="0" w:color="auto"/>
      </w:divBdr>
      <w:divsChild>
        <w:div w:id="840968737">
          <w:marLeft w:val="0"/>
          <w:marRight w:val="0"/>
          <w:marTop w:val="0"/>
          <w:marBottom w:val="0"/>
          <w:divBdr>
            <w:top w:val="none" w:sz="0" w:space="0" w:color="auto"/>
            <w:left w:val="none" w:sz="0" w:space="0" w:color="auto"/>
            <w:bottom w:val="none" w:sz="0" w:space="0" w:color="auto"/>
            <w:right w:val="none" w:sz="0" w:space="0" w:color="auto"/>
          </w:divBdr>
          <w:divsChild>
            <w:div w:id="1678115758">
              <w:marLeft w:val="0"/>
              <w:marRight w:val="0"/>
              <w:marTop w:val="0"/>
              <w:marBottom w:val="0"/>
              <w:divBdr>
                <w:top w:val="none" w:sz="0" w:space="0" w:color="auto"/>
                <w:left w:val="none" w:sz="0" w:space="0" w:color="auto"/>
                <w:bottom w:val="none" w:sz="0" w:space="0" w:color="auto"/>
                <w:right w:val="none" w:sz="0" w:space="0" w:color="auto"/>
              </w:divBdr>
              <w:divsChild>
                <w:div w:id="10277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911504">
      <w:bodyDiv w:val="1"/>
      <w:marLeft w:val="0"/>
      <w:marRight w:val="0"/>
      <w:marTop w:val="0"/>
      <w:marBottom w:val="0"/>
      <w:divBdr>
        <w:top w:val="none" w:sz="0" w:space="0" w:color="auto"/>
        <w:left w:val="none" w:sz="0" w:space="0" w:color="auto"/>
        <w:bottom w:val="none" w:sz="0" w:space="0" w:color="auto"/>
        <w:right w:val="none" w:sz="0" w:space="0" w:color="auto"/>
      </w:divBdr>
      <w:divsChild>
        <w:div w:id="1109275256">
          <w:marLeft w:val="0"/>
          <w:marRight w:val="0"/>
          <w:marTop w:val="0"/>
          <w:marBottom w:val="0"/>
          <w:divBdr>
            <w:top w:val="none" w:sz="0" w:space="0" w:color="auto"/>
            <w:left w:val="none" w:sz="0" w:space="0" w:color="auto"/>
            <w:bottom w:val="none" w:sz="0" w:space="0" w:color="auto"/>
            <w:right w:val="none" w:sz="0" w:space="0" w:color="auto"/>
          </w:divBdr>
          <w:divsChild>
            <w:div w:id="723018457">
              <w:marLeft w:val="0"/>
              <w:marRight w:val="0"/>
              <w:marTop w:val="0"/>
              <w:marBottom w:val="0"/>
              <w:divBdr>
                <w:top w:val="none" w:sz="0" w:space="0" w:color="auto"/>
                <w:left w:val="none" w:sz="0" w:space="0" w:color="auto"/>
                <w:bottom w:val="none" w:sz="0" w:space="0" w:color="auto"/>
                <w:right w:val="none" w:sz="0" w:space="0" w:color="auto"/>
              </w:divBdr>
              <w:divsChild>
                <w:div w:id="172852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730416">
      <w:bodyDiv w:val="1"/>
      <w:marLeft w:val="0"/>
      <w:marRight w:val="0"/>
      <w:marTop w:val="0"/>
      <w:marBottom w:val="0"/>
      <w:divBdr>
        <w:top w:val="none" w:sz="0" w:space="0" w:color="auto"/>
        <w:left w:val="none" w:sz="0" w:space="0" w:color="auto"/>
        <w:bottom w:val="none" w:sz="0" w:space="0" w:color="auto"/>
        <w:right w:val="none" w:sz="0" w:space="0" w:color="auto"/>
      </w:divBdr>
      <w:divsChild>
        <w:div w:id="1858620523">
          <w:marLeft w:val="0"/>
          <w:marRight w:val="0"/>
          <w:marTop w:val="0"/>
          <w:marBottom w:val="0"/>
          <w:divBdr>
            <w:top w:val="none" w:sz="0" w:space="0" w:color="auto"/>
            <w:left w:val="none" w:sz="0" w:space="0" w:color="auto"/>
            <w:bottom w:val="none" w:sz="0" w:space="0" w:color="auto"/>
            <w:right w:val="none" w:sz="0" w:space="0" w:color="auto"/>
          </w:divBdr>
          <w:divsChild>
            <w:div w:id="2080711733">
              <w:marLeft w:val="0"/>
              <w:marRight w:val="0"/>
              <w:marTop w:val="0"/>
              <w:marBottom w:val="0"/>
              <w:divBdr>
                <w:top w:val="none" w:sz="0" w:space="0" w:color="auto"/>
                <w:left w:val="none" w:sz="0" w:space="0" w:color="auto"/>
                <w:bottom w:val="none" w:sz="0" w:space="0" w:color="auto"/>
                <w:right w:val="none" w:sz="0" w:space="0" w:color="auto"/>
              </w:divBdr>
              <w:divsChild>
                <w:div w:id="1047951992">
                  <w:marLeft w:val="0"/>
                  <w:marRight w:val="0"/>
                  <w:marTop w:val="0"/>
                  <w:marBottom w:val="0"/>
                  <w:divBdr>
                    <w:top w:val="none" w:sz="0" w:space="0" w:color="auto"/>
                    <w:left w:val="none" w:sz="0" w:space="0" w:color="auto"/>
                    <w:bottom w:val="none" w:sz="0" w:space="0" w:color="auto"/>
                    <w:right w:val="none" w:sz="0" w:space="0" w:color="auto"/>
                  </w:divBdr>
                </w:div>
              </w:divsChild>
            </w:div>
            <w:div w:id="2115980756">
              <w:marLeft w:val="0"/>
              <w:marRight w:val="0"/>
              <w:marTop w:val="0"/>
              <w:marBottom w:val="0"/>
              <w:divBdr>
                <w:top w:val="none" w:sz="0" w:space="0" w:color="auto"/>
                <w:left w:val="none" w:sz="0" w:space="0" w:color="auto"/>
                <w:bottom w:val="none" w:sz="0" w:space="0" w:color="auto"/>
                <w:right w:val="none" w:sz="0" w:space="0" w:color="auto"/>
              </w:divBdr>
              <w:divsChild>
                <w:div w:id="64921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61541">
      <w:bodyDiv w:val="1"/>
      <w:marLeft w:val="0"/>
      <w:marRight w:val="0"/>
      <w:marTop w:val="0"/>
      <w:marBottom w:val="0"/>
      <w:divBdr>
        <w:top w:val="none" w:sz="0" w:space="0" w:color="auto"/>
        <w:left w:val="none" w:sz="0" w:space="0" w:color="auto"/>
        <w:bottom w:val="none" w:sz="0" w:space="0" w:color="auto"/>
        <w:right w:val="none" w:sz="0" w:space="0" w:color="auto"/>
      </w:divBdr>
    </w:div>
    <w:div w:id="1400325962">
      <w:bodyDiv w:val="1"/>
      <w:marLeft w:val="0"/>
      <w:marRight w:val="0"/>
      <w:marTop w:val="0"/>
      <w:marBottom w:val="0"/>
      <w:divBdr>
        <w:top w:val="none" w:sz="0" w:space="0" w:color="auto"/>
        <w:left w:val="none" w:sz="0" w:space="0" w:color="auto"/>
        <w:bottom w:val="none" w:sz="0" w:space="0" w:color="auto"/>
        <w:right w:val="none" w:sz="0" w:space="0" w:color="auto"/>
      </w:divBdr>
    </w:div>
    <w:div w:id="1443377663">
      <w:bodyDiv w:val="1"/>
      <w:marLeft w:val="0"/>
      <w:marRight w:val="0"/>
      <w:marTop w:val="0"/>
      <w:marBottom w:val="0"/>
      <w:divBdr>
        <w:top w:val="none" w:sz="0" w:space="0" w:color="auto"/>
        <w:left w:val="none" w:sz="0" w:space="0" w:color="auto"/>
        <w:bottom w:val="none" w:sz="0" w:space="0" w:color="auto"/>
        <w:right w:val="none" w:sz="0" w:space="0" w:color="auto"/>
      </w:divBdr>
      <w:divsChild>
        <w:div w:id="62609636">
          <w:marLeft w:val="0"/>
          <w:marRight w:val="0"/>
          <w:marTop w:val="0"/>
          <w:marBottom w:val="0"/>
          <w:divBdr>
            <w:top w:val="none" w:sz="0" w:space="0" w:color="auto"/>
            <w:left w:val="none" w:sz="0" w:space="0" w:color="auto"/>
            <w:bottom w:val="none" w:sz="0" w:space="0" w:color="auto"/>
            <w:right w:val="none" w:sz="0" w:space="0" w:color="auto"/>
          </w:divBdr>
          <w:divsChild>
            <w:div w:id="26296271">
              <w:marLeft w:val="0"/>
              <w:marRight w:val="0"/>
              <w:marTop w:val="0"/>
              <w:marBottom w:val="0"/>
              <w:divBdr>
                <w:top w:val="none" w:sz="0" w:space="0" w:color="auto"/>
                <w:left w:val="none" w:sz="0" w:space="0" w:color="auto"/>
                <w:bottom w:val="none" w:sz="0" w:space="0" w:color="auto"/>
                <w:right w:val="none" w:sz="0" w:space="0" w:color="auto"/>
              </w:divBdr>
              <w:divsChild>
                <w:div w:id="167989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122303">
      <w:bodyDiv w:val="1"/>
      <w:marLeft w:val="0"/>
      <w:marRight w:val="0"/>
      <w:marTop w:val="0"/>
      <w:marBottom w:val="0"/>
      <w:divBdr>
        <w:top w:val="none" w:sz="0" w:space="0" w:color="auto"/>
        <w:left w:val="none" w:sz="0" w:space="0" w:color="auto"/>
        <w:bottom w:val="none" w:sz="0" w:space="0" w:color="auto"/>
        <w:right w:val="none" w:sz="0" w:space="0" w:color="auto"/>
      </w:divBdr>
    </w:div>
    <w:div w:id="1560163176">
      <w:bodyDiv w:val="1"/>
      <w:marLeft w:val="0"/>
      <w:marRight w:val="0"/>
      <w:marTop w:val="0"/>
      <w:marBottom w:val="0"/>
      <w:divBdr>
        <w:top w:val="none" w:sz="0" w:space="0" w:color="auto"/>
        <w:left w:val="none" w:sz="0" w:space="0" w:color="auto"/>
        <w:bottom w:val="none" w:sz="0" w:space="0" w:color="auto"/>
        <w:right w:val="none" w:sz="0" w:space="0" w:color="auto"/>
      </w:divBdr>
      <w:divsChild>
        <w:div w:id="805121500">
          <w:marLeft w:val="0"/>
          <w:marRight w:val="0"/>
          <w:marTop w:val="0"/>
          <w:marBottom w:val="0"/>
          <w:divBdr>
            <w:top w:val="none" w:sz="0" w:space="0" w:color="auto"/>
            <w:left w:val="none" w:sz="0" w:space="0" w:color="auto"/>
            <w:bottom w:val="none" w:sz="0" w:space="0" w:color="auto"/>
            <w:right w:val="none" w:sz="0" w:space="0" w:color="auto"/>
          </w:divBdr>
          <w:divsChild>
            <w:div w:id="487795544">
              <w:marLeft w:val="0"/>
              <w:marRight w:val="0"/>
              <w:marTop w:val="0"/>
              <w:marBottom w:val="0"/>
              <w:divBdr>
                <w:top w:val="none" w:sz="0" w:space="0" w:color="auto"/>
                <w:left w:val="none" w:sz="0" w:space="0" w:color="auto"/>
                <w:bottom w:val="none" w:sz="0" w:space="0" w:color="auto"/>
                <w:right w:val="none" w:sz="0" w:space="0" w:color="auto"/>
              </w:divBdr>
              <w:divsChild>
                <w:div w:id="1887646464">
                  <w:marLeft w:val="0"/>
                  <w:marRight w:val="0"/>
                  <w:marTop w:val="0"/>
                  <w:marBottom w:val="0"/>
                  <w:divBdr>
                    <w:top w:val="none" w:sz="0" w:space="0" w:color="auto"/>
                    <w:left w:val="none" w:sz="0" w:space="0" w:color="auto"/>
                    <w:bottom w:val="none" w:sz="0" w:space="0" w:color="auto"/>
                    <w:right w:val="none" w:sz="0" w:space="0" w:color="auto"/>
                  </w:divBdr>
                </w:div>
              </w:divsChild>
            </w:div>
            <w:div w:id="1313366541">
              <w:marLeft w:val="0"/>
              <w:marRight w:val="0"/>
              <w:marTop w:val="0"/>
              <w:marBottom w:val="0"/>
              <w:divBdr>
                <w:top w:val="none" w:sz="0" w:space="0" w:color="auto"/>
                <w:left w:val="none" w:sz="0" w:space="0" w:color="auto"/>
                <w:bottom w:val="none" w:sz="0" w:space="0" w:color="auto"/>
                <w:right w:val="none" w:sz="0" w:space="0" w:color="auto"/>
              </w:divBdr>
              <w:divsChild>
                <w:div w:id="174247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881288">
      <w:bodyDiv w:val="1"/>
      <w:marLeft w:val="0"/>
      <w:marRight w:val="0"/>
      <w:marTop w:val="0"/>
      <w:marBottom w:val="0"/>
      <w:divBdr>
        <w:top w:val="none" w:sz="0" w:space="0" w:color="auto"/>
        <w:left w:val="none" w:sz="0" w:space="0" w:color="auto"/>
        <w:bottom w:val="none" w:sz="0" w:space="0" w:color="auto"/>
        <w:right w:val="none" w:sz="0" w:space="0" w:color="auto"/>
      </w:divBdr>
      <w:divsChild>
        <w:div w:id="1132986784">
          <w:marLeft w:val="0"/>
          <w:marRight w:val="0"/>
          <w:marTop w:val="0"/>
          <w:marBottom w:val="0"/>
          <w:divBdr>
            <w:top w:val="none" w:sz="0" w:space="0" w:color="auto"/>
            <w:left w:val="none" w:sz="0" w:space="0" w:color="auto"/>
            <w:bottom w:val="none" w:sz="0" w:space="0" w:color="auto"/>
            <w:right w:val="none" w:sz="0" w:space="0" w:color="auto"/>
          </w:divBdr>
          <w:divsChild>
            <w:div w:id="1473254460">
              <w:marLeft w:val="0"/>
              <w:marRight w:val="0"/>
              <w:marTop w:val="0"/>
              <w:marBottom w:val="0"/>
              <w:divBdr>
                <w:top w:val="none" w:sz="0" w:space="0" w:color="auto"/>
                <w:left w:val="none" w:sz="0" w:space="0" w:color="auto"/>
                <w:bottom w:val="none" w:sz="0" w:space="0" w:color="auto"/>
                <w:right w:val="none" w:sz="0" w:space="0" w:color="auto"/>
              </w:divBdr>
              <w:divsChild>
                <w:div w:id="18985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55551">
      <w:bodyDiv w:val="1"/>
      <w:marLeft w:val="0"/>
      <w:marRight w:val="0"/>
      <w:marTop w:val="0"/>
      <w:marBottom w:val="0"/>
      <w:divBdr>
        <w:top w:val="none" w:sz="0" w:space="0" w:color="auto"/>
        <w:left w:val="none" w:sz="0" w:space="0" w:color="auto"/>
        <w:bottom w:val="none" w:sz="0" w:space="0" w:color="auto"/>
        <w:right w:val="none" w:sz="0" w:space="0" w:color="auto"/>
      </w:divBdr>
    </w:div>
    <w:div w:id="1637100844">
      <w:bodyDiv w:val="1"/>
      <w:marLeft w:val="0"/>
      <w:marRight w:val="0"/>
      <w:marTop w:val="0"/>
      <w:marBottom w:val="0"/>
      <w:divBdr>
        <w:top w:val="none" w:sz="0" w:space="0" w:color="auto"/>
        <w:left w:val="none" w:sz="0" w:space="0" w:color="auto"/>
        <w:bottom w:val="none" w:sz="0" w:space="0" w:color="auto"/>
        <w:right w:val="none" w:sz="0" w:space="0" w:color="auto"/>
      </w:divBdr>
    </w:div>
    <w:div w:id="1651860825">
      <w:bodyDiv w:val="1"/>
      <w:marLeft w:val="0"/>
      <w:marRight w:val="0"/>
      <w:marTop w:val="0"/>
      <w:marBottom w:val="0"/>
      <w:divBdr>
        <w:top w:val="none" w:sz="0" w:space="0" w:color="auto"/>
        <w:left w:val="none" w:sz="0" w:space="0" w:color="auto"/>
        <w:bottom w:val="none" w:sz="0" w:space="0" w:color="auto"/>
        <w:right w:val="none" w:sz="0" w:space="0" w:color="auto"/>
      </w:divBdr>
      <w:divsChild>
        <w:div w:id="1898513040">
          <w:marLeft w:val="0"/>
          <w:marRight w:val="0"/>
          <w:marTop w:val="0"/>
          <w:marBottom w:val="0"/>
          <w:divBdr>
            <w:top w:val="none" w:sz="0" w:space="0" w:color="auto"/>
            <w:left w:val="none" w:sz="0" w:space="0" w:color="auto"/>
            <w:bottom w:val="none" w:sz="0" w:space="0" w:color="auto"/>
            <w:right w:val="none" w:sz="0" w:space="0" w:color="auto"/>
          </w:divBdr>
          <w:divsChild>
            <w:div w:id="1921406795">
              <w:marLeft w:val="0"/>
              <w:marRight w:val="0"/>
              <w:marTop w:val="0"/>
              <w:marBottom w:val="0"/>
              <w:divBdr>
                <w:top w:val="none" w:sz="0" w:space="0" w:color="auto"/>
                <w:left w:val="none" w:sz="0" w:space="0" w:color="auto"/>
                <w:bottom w:val="none" w:sz="0" w:space="0" w:color="auto"/>
                <w:right w:val="none" w:sz="0" w:space="0" w:color="auto"/>
              </w:divBdr>
              <w:divsChild>
                <w:div w:id="98921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16883">
      <w:bodyDiv w:val="1"/>
      <w:marLeft w:val="0"/>
      <w:marRight w:val="0"/>
      <w:marTop w:val="0"/>
      <w:marBottom w:val="0"/>
      <w:divBdr>
        <w:top w:val="none" w:sz="0" w:space="0" w:color="auto"/>
        <w:left w:val="none" w:sz="0" w:space="0" w:color="auto"/>
        <w:bottom w:val="none" w:sz="0" w:space="0" w:color="auto"/>
        <w:right w:val="none" w:sz="0" w:space="0" w:color="auto"/>
      </w:divBdr>
    </w:div>
    <w:div w:id="1771730260">
      <w:bodyDiv w:val="1"/>
      <w:marLeft w:val="0"/>
      <w:marRight w:val="0"/>
      <w:marTop w:val="0"/>
      <w:marBottom w:val="0"/>
      <w:divBdr>
        <w:top w:val="none" w:sz="0" w:space="0" w:color="auto"/>
        <w:left w:val="none" w:sz="0" w:space="0" w:color="auto"/>
        <w:bottom w:val="none" w:sz="0" w:space="0" w:color="auto"/>
        <w:right w:val="none" w:sz="0" w:space="0" w:color="auto"/>
      </w:divBdr>
    </w:div>
    <w:div w:id="1797605007">
      <w:bodyDiv w:val="1"/>
      <w:marLeft w:val="0"/>
      <w:marRight w:val="0"/>
      <w:marTop w:val="0"/>
      <w:marBottom w:val="0"/>
      <w:divBdr>
        <w:top w:val="none" w:sz="0" w:space="0" w:color="auto"/>
        <w:left w:val="none" w:sz="0" w:space="0" w:color="auto"/>
        <w:bottom w:val="none" w:sz="0" w:space="0" w:color="auto"/>
        <w:right w:val="none" w:sz="0" w:space="0" w:color="auto"/>
      </w:divBdr>
    </w:div>
    <w:div w:id="1818952963">
      <w:bodyDiv w:val="1"/>
      <w:marLeft w:val="0"/>
      <w:marRight w:val="0"/>
      <w:marTop w:val="0"/>
      <w:marBottom w:val="0"/>
      <w:divBdr>
        <w:top w:val="none" w:sz="0" w:space="0" w:color="auto"/>
        <w:left w:val="none" w:sz="0" w:space="0" w:color="auto"/>
        <w:bottom w:val="none" w:sz="0" w:space="0" w:color="auto"/>
        <w:right w:val="none" w:sz="0" w:space="0" w:color="auto"/>
      </w:divBdr>
      <w:divsChild>
        <w:div w:id="1810324776">
          <w:marLeft w:val="0"/>
          <w:marRight w:val="0"/>
          <w:marTop w:val="0"/>
          <w:marBottom w:val="0"/>
          <w:divBdr>
            <w:top w:val="none" w:sz="0" w:space="0" w:color="auto"/>
            <w:left w:val="none" w:sz="0" w:space="0" w:color="auto"/>
            <w:bottom w:val="none" w:sz="0" w:space="0" w:color="auto"/>
            <w:right w:val="none" w:sz="0" w:space="0" w:color="auto"/>
          </w:divBdr>
          <w:divsChild>
            <w:div w:id="1380932357">
              <w:marLeft w:val="0"/>
              <w:marRight w:val="0"/>
              <w:marTop w:val="0"/>
              <w:marBottom w:val="0"/>
              <w:divBdr>
                <w:top w:val="none" w:sz="0" w:space="0" w:color="auto"/>
                <w:left w:val="none" w:sz="0" w:space="0" w:color="auto"/>
                <w:bottom w:val="none" w:sz="0" w:space="0" w:color="auto"/>
                <w:right w:val="none" w:sz="0" w:space="0" w:color="auto"/>
              </w:divBdr>
              <w:divsChild>
                <w:div w:id="1955205730">
                  <w:marLeft w:val="0"/>
                  <w:marRight w:val="0"/>
                  <w:marTop w:val="0"/>
                  <w:marBottom w:val="0"/>
                  <w:divBdr>
                    <w:top w:val="none" w:sz="0" w:space="0" w:color="auto"/>
                    <w:left w:val="none" w:sz="0" w:space="0" w:color="auto"/>
                    <w:bottom w:val="none" w:sz="0" w:space="0" w:color="auto"/>
                    <w:right w:val="none" w:sz="0" w:space="0" w:color="auto"/>
                  </w:divBdr>
                  <w:divsChild>
                    <w:div w:id="138748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908010">
      <w:bodyDiv w:val="1"/>
      <w:marLeft w:val="0"/>
      <w:marRight w:val="0"/>
      <w:marTop w:val="0"/>
      <w:marBottom w:val="0"/>
      <w:divBdr>
        <w:top w:val="none" w:sz="0" w:space="0" w:color="auto"/>
        <w:left w:val="none" w:sz="0" w:space="0" w:color="auto"/>
        <w:bottom w:val="none" w:sz="0" w:space="0" w:color="auto"/>
        <w:right w:val="none" w:sz="0" w:space="0" w:color="auto"/>
      </w:divBdr>
    </w:div>
    <w:div w:id="1916550796">
      <w:bodyDiv w:val="1"/>
      <w:marLeft w:val="0"/>
      <w:marRight w:val="0"/>
      <w:marTop w:val="0"/>
      <w:marBottom w:val="0"/>
      <w:divBdr>
        <w:top w:val="none" w:sz="0" w:space="0" w:color="auto"/>
        <w:left w:val="none" w:sz="0" w:space="0" w:color="auto"/>
        <w:bottom w:val="none" w:sz="0" w:space="0" w:color="auto"/>
        <w:right w:val="none" w:sz="0" w:space="0" w:color="auto"/>
      </w:divBdr>
      <w:divsChild>
        <w:div w:id="1207908752">
          <w:marLeft w:val="0"/>
          <w:marRight w:val="0"/>
          <w:marTop w:val="0"/>
          <w:marBottom w:val="0"/>
          <w:divBdr>
            <w:top w:val="none" w:sz="0" w:space="0" w:color="auto"/>
            <w:left w:val="none" w:sz="0" w:space="0" w:color="auto"/>
            <w:bottom w:val="none" w:sz="0" w:space="0" w:color="auto"/>
            <w:right w:val="none" w:sz="0" w:space="0" w:color="auto"/>
          </w:divBdr>
          <w:divsChild>
            <w:div w:id="713235310">
              <w:marLeft w:val="0"/>
              <w:marRight w:val="0"/>
              <w:marTop w:val="0"/>
              <w:marBottom w:val="0"/>
              <w:divBdr>
                <w:top w:val="none" w:sz="0" w:space="0" w:color="auto"/>
                <w:left w:val="none" w:sz="0" w:space="0" w:color="auto"/>
                <w:bottom w:val="none" w:sz="0" w:space="0" w:color="auto"/>
                <w:right w:val="none" w:sz="0" w:space="0" w:color="auto"/>
              </w:divBdr>
              <w:divsChild>
                <w:div w:id="48354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864001">
      <w:bodyDiv w:val="1"/>
      <w:marLeft w:val="0"/>
      <w:marRight w:val="0"/>
      <w:marTop w:val="0"/>
      <w:marBottom w:val="0"/>
      <w:divBdr>
        <w:top w:val="none" w:sz="0" w:space="0" w:color="auto"/>
        <w:left w:val="none" w:sz="0" w:space="0" w:color="auto"/>
        <w:bottom w:val="none" w:sz="0" w:space="0" w:color="auto"/>
        <w:right w:val="none" w:sz="0" w:space="0" w:color="auto"/>
      </w:divBdr>
    </w:div>
    <w:div w:id="1921719055">
      <w:bodyDiv w:val="1"/>
      <w:marLeft w:val="0"/>
      <w:marRight w:val="0"/>
      <w:marTop w:val="0"/>
      <w:marBottom w:val="0"/>
      <w:divBdr>
        <w:top w:val="none" w:sz="0" w:space="0" w:color="auto"/>
        <w:left w:val="none" w:sz="0" w:space="0" w:color="auto"/>
        <w:bottom w:val="none" w:sz="0" w:space="0" w:color="auto"/>
        <w:right w:val="none" w:sz="0" w:space="0" w:color="auto"/>
      </w:divBdr>
    </w:div>
    <w:div w:id="1933201541">
      <w:bodyDiv w:val="1"/>
      <w:marLeft w:val="0"/>
      <w:marRight w:val="0"/>
      <w:marTop w:val="0"/>
      <w:marBottom w:val="0"/>
      <w:divBdr>
        <w:top w:val="none" w:sz="0" w:space="0" w:color="auto"/>
        <w:left w:val="none" w:sz="0" w:space="0" w:color="auto"/>
        <w:bottom w:val="none" w:sz="0" w:space="0" w:color="auto"/>
        <w:right w:val="none" w:sz="0" w:space="0" w:color="auto"/>
      </w:divBdr>
      <w:divsChild>
        <w:div w:id="1449086978">
          <w:marLeft w:val="0"/>
          <w:marRight w:val="0"/>
          <w:marTop w:val="0"/>
          <w:marBottom w:val="0"/>
          <w:divBdr>
            <w:top w:val="none" w:sz="0" w:space="0" w:color="auto"/>
            <w:left w:val="none" w:sz="0" w:space="0" w:color="auto"/>
            <w:bottom w:val="none" w:sz="0" w:space="0" w:color="auto"/>
            <w:right w:val="none" w:sz="0" w:space="0" w:color="auto"/>
          </w:divBdr>
          <w:divsChild>
            <w:div w:id="2006665223">
              <w:marLeft w:val="0"/>
              <w:marRight w:val="0"/>
              <w:marTop w:val="0"/>
              <w:marBottom w:val="0"/>
              <w:divBdr>
                <w:top w:val="none" w:sz="0" w:space="0" w:color="auto"/>
                <w:left w:val="none" w:sz="0" w:space="0" w:color="auto"/>
                <w:bottom w:val="none" w:sz="0" w:space="0" w:color="auto"/>
                <w:right w:val="none" w:sz="0" w:space="0" w:color="auto"/>
              </w:divBdr>
              <w:divsChild>
                <w:div w:id="19577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88310">
      <w:bodyDiv w:val="1"/>
      <w:marLeft w:val="0"/>
      <w:marRight w:val="0"/>
      <w:marTop w:val="0"/>
      <w:marBottom w:val="0"/>
      <w:divBdr>
        <w:top w:val="none" w:sz="0" w:space="0" w:color="auto"/>
        <w:left w:val="none" w:sz="0" w:space="0" w:color="auto"/>
        <w:bottom w:val="none" w:sz="0" w:space="0" w:color="auto"/>
        <w:right w:val="none" w:sz="0" w:space="0" w:color="auto"/>
      </w:divBdr>
    </w:div>
    <w:div w:id="2030788964">
      <w:bodyDiv w:val="1"/>
      <w:marLeft w:val="0"/>
      <w:marRight w:val="0"/>
      <w:marTop w:val="0"/>
      <w:marBottom w:val="0"/>
      <w:divBdr>
        <w:top w:val="none" w:sz="0" w:space="0" w:color="auto"/>
        <w:left w:val="none" w:sz="0" w:space="0" w:color="auto"/>
        <w:bottom w:val="none" w:sz="0" w:space="0" w:color="auto"/>
        <w:right w:val="none" w:sz="0" w:space="0" w:color="auto"/>
      </w:divBdr>
      <w:divsChild>
        <w:div w:id="1410687623">
          <w:marLeft w:val="0"/>
          <w:marRight w:val="0"/>
          <w:marTop w:val="0"/>
          <w:marBottom w:val="0"/>
          <w:divBdr>
            <w:top w:val="none" w:sz="0" w:space="0" w:color="auto"/>
            <w:left w:val="none" w:sz="0" w:space="0" w:color="auto"/>
            <w:bottom w:val="none" w:sz="0" w:space="0" w:color="auto"/>
            <w:right w:val="none" w:sz="0" w:space="0" w:color="auto"/>
          </w:divBdr>
          <w:divsChild>
            <w:div w:id="1559197276">
              <w:marLeft w:val="0"/>
              <w:marRight w:val="0"/>
              <w:marTop w:val="0"/>
              <w:marBottom w:val="0"/>
              <w:divBdr>
                <w:top w:val="none" w:sz="0" w:space="0" w:color="auto"/>
                <w:left w:val="none" w:sz="0" w:space="0" w:color="auto"/>
                <w:bottom w:val="none" w:sz="0" w:space="0" w:color="auto"/>
                <w:right w:val="none" w:sz="0" w:space="0" w:color="auto"/>
              </w:divBdr>
              <w:divsChild>
                <w:div w:id="201792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219780">
      <w:bodyDiv w:val="1"/>
      <w:marLeft w:val="0"/>
      <w:marRight w:val="0"/>
      <w:marTop w:val="0"/>
      <w:marBottom w:val="0"/>
      <w:divBdr>
        <w:top w:val="none" w:sz="0" w:space="0" w:color="auto"/>
        <w:left w:val="none" w:sz="0" w:space="0" w:color="auto"/>
        <w:bottom w:val="none" w:sz="0" w:space="0" w:color="auto"/>
        <w:right w:val="none" w:sz="0" w:space="0" w:color="auto"/>
      </w:divBdr>
      <w:divsChild>
        <w:div w:id="2061319692">
          <w:marLeft w:val="0"/>
          <w:marRight w:val="0"/>
          <w:marTop w:val="0"/>
          <w:marBottom w:val="0"/>
          <w:divBdr>
            <w:top w:val="none" w:sz="0" w:space="0" w:color="auto"/>
            <w:left w:val="none" w:sz="0" w:space="0" w:color="auto"/>
            <w:bottom w:val="none" w:sz="0" w:space="0" w:color="auto"/>
            <w:right w:val="none" w:sz="0" w:space="0" w:color="auto"/>
          </w:divBdr>
          <w:divsChild>
            <w:div w:id="1641692931">
              <w:marLeft w:val="0"/>
              <w:marRight w:val="0"/>
              <w:marTop w:val="0"/>
              <w:marBottom w:val="0"/>
              <w:divBdr>
                <w:top w:val="none" w:sz="0" w:space="0" w:color="auto"/>
                <w:left w:val="none" w:sz="0" w:space="0" w:color="auto"/>
                <w:bottom w:val="none" w:sz="0" w:space="0" w:color="auto"/>
                <w:right w:val="none" w:sz="0" w:space="0" w:color="auto"/>
              </w:divBdr>
              <w:divsChild>
                <w:div w:id="207384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501787">
      <w:bodyDiv w:val="1"/>
      <w:marLeft w:val="0"/>
      <w:marRight w:val="0"/>
      <w:marTop w:val="0"/>
      <w:marBottom w:val="0"/>
      <w:divBdr>
        <w:top w:val="none" w:sz="0" w:space="0" w:color="auto"/>
        <w:left w:val="none" w:sz="0" w:space="0" w:color="auto"/>
        <w:bottom w:val="none" w:sz="0" w:space="0" w:color="auto"/>
        <w:right w:val="none" w:sz="0" w:space="0" w:color="auto"/>
      </w:divBdr>
      <w:divsChild>
        <w:div w:id="1465001176">
          <w:marLeft w:val="0"/>
          <w:marRight w:val="0"/>
          <w:marTop w:val="0"/>
          <w:marBottom w:val="0"/>
          <w:divBdr>
            <w:top w:val="none" w:sz="0" w:space="0" w:color="auto"/>
            <w:left w:val="none" w:sz="0" w:space="0" w:color="auto"/>
            <w:bottom w:val="none" w:sz="0" w:space="0" w:color="auto"/>
            <w:right w:val="none" w:sz="0" w:space="0" w:color="auto"/>
          </w:divBdr>
          <w:divsChild>
            <w:div w:id="689798278">
              <w:marLeft w:val="0"/>
              <w:marRight w:val="0"/>
              <w:marTop w:val="0"/>
              <w:marBottom w:val="0"/>
              <w:divBdr>
                <w:top w:val="none" w:sz="0" w:space="0" w:color="auto"/>
                <w:left w:val="none" w:sz="0" w:space="0" w:color="auto"/>
                <w:bottom w:val="none" w:sz="0" w:space="0" w:color="auto"/>
                <w:right w:val="none" w:sz="0" w:space="0" w:color="auto"/>
              </w:divBdr>
              <w:divsChild>
                <w:div w:id="158927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912996/6-1914-HO-Multi_Agency_Statutory_Guidance_on_FGM__-_MASTER_V7_-_FINAL__July_2020.pdf" TargetMode="External"/><Relationship Id="rId18" Type="http://schemas.openxmlformats.org/officeDocument/2006/relationships/hyperlink" Target="https://www.sciencedirect.com/science/article/abs/pii/S1557308710000491" TargetMode="External"/><Relationship Id="rId26" Type="http://schemas.openxmlformats.org/officeDocument/2006/relationships/hyperlink" Target="https://dera.ioe.ac.uk/19094/3/131014-flying-start-qualitative-research-high-need-families-en.pdf" TargetMode="External"/><Relationship Id="rId3" Type="http://schemas.openxmlformats.org/officeDocument/2006/relationships/styles" Target="styles.xml"/><Relationship Id="rId21" Type="http://schemas.openxmlformats.org/officeDocument/2006/relationships/hyperlink" Target="https://safelives.org.uk/sites/default/files/resources/Multi-agency%20Principles%20Apr%202020.pdf" TargetMode="External"/><Relationship Id="rId34" Type="http://schemas.openxmlformats.org/officeDocument/2006/relationships/theme" Target="theme/theme1.xml"/><Relationship Id="rId7" Type="http://schemas.openxmlformats.org/officeDocument/2006/relationships/hyperlink" Target="https://assets.publishing.service.gov.uk/government/uploads/system/uploads/attachment_data/file/954314/Keeping_children_safe_in_education_2020_-_Update_-_January_2021.pdf" TargetMode="External"/><Relationship Id="rId12" Type="http://schemas.openxmlformats.org/officeDocument/2006/relationships/hyperlink" Target="https://assets.publishing.service.gov.uk/government/uploads/system/uploads/attachment_data/file/273183/5730.pdf" TargetMode="External"/><Relationship Id="rId17" Type="http://schemas.openxmlformats.org/officeDocument/2006/relationships/hyperlink" Target="https://www.nfer.ac.uk/media/2001/mad01.pdf" TargetMode="External"/><Relationship Id="rId25" Type="http://schemas.openxmlformats.org/officeDocument/2006/relationships/hyperlink" Target="https://core.ac.uk/download/pdf/4150624.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rf.org.uk/sites/default/files/jrf/migrated/files/9781859354803.pdf" TargetMode="External"/><Relationship Id="rId20" Type="http://schemas.openxmlformats.org/officeDocument/2006/relationships/hyperlink" Target="https://learning.nspcc.org.uk/child-protection-system/multi-agency-working-child-protection" TargetMode="External"/><Relationship Id="rId29" Type="http://schemas.openxmlformats.org/officeDocument/2006/relationships/hyperlink" Target="https://assets.publishing.service.gov.uk/government/uploads/system/uploads/attachment_data/file/419072/In_the_child_s_time-professional_responses_to_neglect.pdf" TargetMode="External"/><Relationship Id="rId1" Type="http://schemas.openxmlformats.org/officeDocument/2006/relationships/customXml" Target="../customXml/item1.xml"/><Relationship Id="rId6" Type="http://schemas.openxmlformats.org/officeDocument/2006/relationships/hyperlink" Target="https://www.nfer.ac.uk/publications/CSS02/CSS02.pdf" TargetMode="External"/><Relationship Id="rId11" Type="http://schemas.openxmlformats.org/officeDocument/2006/relationships/hyperlink" Target="https://www.gov.uk/government/news/working-together-to-safeguard-children-multi-agency-safeguarding-hubs" TargetMode="External"/><Relationship Id="rId24" Type="http://schemas.openxmlformats.org/officeDocument/2006/relationships/hyperlink" Target="https://www.swansea.gov.uk/article/9654/Improvement-objective-A---early-years" TargetMode="External"/><Relationship Id="rId32" Type="http://schemas.openxmlformats.org/officeDocument/2006/relationships/hyperlink" Target="https://www.unicef.org/files/Every_Childs_Right_to_be_Heard.pdf" TargetMode="External"/><Relationship Id="rId5" Type="http://schemas.openxmlformats.org/officeDocument/2006/relationships/webSettings" Target="webSettings.xml"/><Relationship Id="rId15" Type="http://schemas.openxmlformats.org/officeDocument/2006/relationships/hyperlink" Target="https://murderpedia.org/female.K/images/kouao-marie-therese/victoria-climbie-inquiry-report.pdf" TargetMode="External"/><Relationship Id="rId23" Type="http://schemas.openxmlformats.org/officeDocument/2006/relationships/hyperlink" Target="https://www.scie.org.uk/integrated-care/research-practice/activities/multidisciplinary-teams" TargetMode="External"/><Relationship Id="rId28" Type="http://schemas.openxmlformats.org/officeDocument/2006/relationships/hyperlink" Target="https://assets.publishing.service.gov.uk/government/uploads/system/uploads/attachment_data/file/272064/5860.pdf\" TargetMode="External"/><Relationship Id="rId10" Type="http://schemas.openxmlformats.org/officeDocument/2006/relationships/hyperlink" Target="https://gov.wales/sites/default/files/publications/2019-07/flying-start-health-programme-guidance_0.pdf" TargetMode="External"/><Relationship Id="rId19" Type="http://schemas.openxmlformats.org/officeDocument/2006/relationships/hyperlink" Target="https://www.newport.gov.uk/en/Care-Support/Children-and-families/Family-Information-Service/Flying-Start/Flying-Start.aspx" TargetMode="External"/><Relationship Id="rId31" Type="http://schemas.openxmlformats.org/officeDocument/2006/relationships/hyperlink" Target="https://www.unicef.org.uk/rights-respecting-schools/wp-content/uploads/sites/4/2017/01/Summary-of-the-UNCRC.pdf" TargetMode="External"/><Relationship Id="rId4" Type="http://schemas.openxmlformats.org/officeDocument/2006/relationships/settings" Target="settings.xml"/><Relationship Id="rId9" Type="http://schemas.openxmlformats.org/officeDocument/2006/relationships/hyperlink" Target="https://core.ac.uk/download/pdf/40013293.pdf" TargetMode="External"/><Relationship Id="rId14" Type="http://schemas.openxmlformats.org/officeDocument/2006/relationships/hyperlink" Target="https://dera.ioe.ac.uk/11265/1/Working%20Together%20to%20Safeguard%20ChildrenV2.pdf" TargetMode="External"/><Relationship Id="rId22" Type="http://schemas.openxmlformats.org/officeDocument/2006/relationships/hyperlink" Target="https://www.scie.org.uk/dignity/care/recognising-the-individual" TargetMode="External"/><Relationship Id="rId27" Type="http://schemas.openxmlformats.org/officeDocument/2006/relationships/hyperlink" Target="https://www.gov.uk/government/news/working-together-to-safeguard-children-multi-agency-safeguarding-hubs" TargetMode="External"/><Relationship Id="rId30" Type="http://schemas.openxmlformats.org/officeDocument/2006/relationships/hyperlink" Target="https://www.health.org.uk/sites/default/files/PersonCentredCareMadeSimple.pdf" TargetMode="External"/><Relationship Id="rId8" Type="http://schemas.openxmlformats.org/officeDocument/2006/relationships/hyperlink" Target="https://assets.publishing.service.gov.uk/government/uploads/system/uploads/attachment_dat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ethanney/Desktop/UNI%20/Making%20a%20difference/Benefits%20and%20challenges%20of%20multiagency%20daft%206.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CA554-64E5-D145-AAC5-6FBB0C27B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Benefits and challenges of multiagency daft 6.dotx</Template>
  <TotalTime>1</TotalTime>
  <Pages>20</Pages>
  <Words>5422</Words>
  <Characters>30912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Bethanney Phillips (1801687)</cp:lastModifiedBy>
  <cp:revision>1</cp:revision>
  <dcterms:created xsi:type="dcterms:W3CDTF">2021-03-07T20:00:00Z</dcterms:created>
  <dcterms:modified xsi:type="dcterms:W3CDTF">2021-03-07T20:07:00Z</dcterms:modified>
</cp:coreProperties>
</file>