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3E348" w14:textId="77777777" w:rsidR="00A22F0F" w:rsidRPr="00D03BD6" w:rsidRDefault="00A22F0F" w:rsidP="00A22F0F">
      <w:pPr>
        <w:jc w:val="center"/>
        <w:rPr>
          <w:rFonts w:ascii="Arial" w:hAnsi="Arial"/>
          <w:b/>
          <w:sz w:val="32"/>
          <w:szCs w:val="32"/>
        </w:rPr>
      </w:pPr>
    </w:p>
    <w:p w14:paraId="1AFA4340" w14:textId="77777777" w:rsidR="00A22F0F" w:rsidRPr="00D03BD6" w:rsidRDefault="00A22F0F" w:rsidP="00A22F0F">
      <w:pPr>
        <w:jc w:val="center"/>
        <w:rPr>
          <w:rFonts w:ascii="Arial" w:hAnsi="Arial"/>
          <w:b/>
          <w:sz w:val="32"/>
          <w:szCs w:val="32"/>
        </w:rPr>
      </w:pPr>
    </w:p>
    <w:p w14:paraId="33804839" w14:textId="77777777" w:rsidR="00A22F0F" w:rsidRPr="00D03BD6" w:rsidRDefault="00A22F0F" w:rsidP="00A22F0F">
      <w:pPr>
        <w:jc w:val="center"/>
        <w:rPr>
          <w:rFonts w:ascii="Arial" w:hAnsi="Arial"/>
          <w:b/>
          <w:sz w:val="32"/>
          <w:szCs w:val="32"/>
        </w:rPr>
      </w:pPr>
    </w:p>
    <w:p w14:paraId="7835CFD8" w14:textId="77777777" w:rsidR="00A22F0F" w:rsidRPr="00D03BD6" w:rsidRDefault="00A22F0F" w:rsidP="00A22F0F">
      <w:pPr>
        <w:jc w:val="center"/>
        <w:rPr>
          <w:rFonts w:ascii="Arial" w:hAnsi="Arial"/>
          <w:b/>
          <w:sz w:val="32"/>
          <w:szCs w:val="32"/>
        </w:rPr>
      </w:pPr>
    </w:p>
    <w:p w14:paraId="419D1CC5" w14:textId="77777777" w:rsidR="00A22F0F" w:rsidRPr="00D03BD6" w:rsidRDefault="00A22F0F" w:rsidP="00A22F0F">
      <w:pPr>
        <w:jc w:val="center"/>
        <w:rPr>
          <w:rFonts w:ascii="Arial" w:hAnsi="Arial"/>
          <w:b/>
          <w:sz w:val="32"/>
          <w:szCs w:val="32"/>
        </w:rPr>
      </w:pPr>
    </w:p>
    <w:p w14:paraId="2806D8F3" w14:textId="77777777" w:rsidR="00A22F0F" w:rsidRPr="00D03BD6" w:rsidRDefault="00A22F0F" w:rsidP="00A22F0F">
      <w:pPr>
        <w:jc w:val="center"/>
        <w:rPr>
          <w:rFonts w:ascii="Arial" w:hAnsi="Arial"/>
          <w:b/>
          <w:sz w:val="32"/>
          <w:szCs w:val="32"/>
        </w:rPr>
      </w:pPr>
    </w:p>
    <w:p w14:paraId="08DED8E0" w14:textId="77777777" w:rsidR="008500AD" w:rsidRDefault="008500AD" w:rsidP="008500AD">
      <w:pPr>
        <w:spacing w:after="240" w:line="360" w:lineRule="auto"/>
        <w:jc w:val="center"/>
        <w:rPr>
          <w:b/>
          <w:bCs/>
          <w:sz w:val="28"/>
          <w:szCs w:val="28"/>
        </w:rPr>
      </w:pPr>
      <w:r w:rsidRPr="00EB05C9">
        <w:rPr>
          <w:b/>
          <w:bCs/>
          <w:sz w:val="28"/>
          <w:szCs w:val="28"/>
        </w:rPr>
        <w:t>Module Title: Food &amp; Beverage Operations</w:t>
      </w:r>
    </w:p>
    <w:p w14:paraId="6832C7A3" w14:textId="77777777" w:rsidR="008500AD" w:rsidRPr="00EB05C9" w:rsidRDefault="008500AD" w:rsidP="008500AD">
      <w:pPr>
        <w:spacing w:after="240" w:line="360" w:lineRule="auto"/>
        <w:jc w:val="center"/>
        <w:rPr>
          <w:sz w:val="28"/>
          <w:szCs w:val="28"/>
        </w:rPr>
      </w:pPr>
      <w:r>
        <w:rPr>
          <w:b/>
          <w:bCs/>
          <w:sz w:val="28"/>
          <w:szCs w:val="28"/>
        </w:rPr>
        <w:t>Module Code: BMIH4002</w:t>
      </w:r>
    </w:p>
    <w:p w14:paraId="7F21B63E" w14:textId="673E6282" w:rsidR="008500AD" w:rsidRPr="00EB05C9" w:rsidRDefault="008500AD" w:rsidP="008500AD">
      <w:pPr>
        <w:spacing w:before="240" w:after="240" w:line="360" w:lineRule="auto"/>
        <w:jc w:val="center"/>
        <w:rPr>
          <w:sz w:val="28"/>
          <w:szCs w:val="28"/>
        </w:rPr>
      </w:pPr>
      <w:r w:rsidRPr="00EB05C9">
        <w:rPr>
          <w:b/>
          <w:bCs/>
          <w:sz w:val="28"/>
          <w:szCs w:val="28"/>
        </w:rPr>
        <w:t xml:space="preserve">Assignment Title: </w:t>
      </w:r>
      <w:r w:rsidRPr="009B7C32">
        <w:rPr>
          <w:b/>
          <w:bCs/>
          <w:sz w:val="28"/>
          <w:szCs w:val="28"/>
        </w:rPr>
        <w:t xml:space="preserve">Crafting a Memorable Dining Experience Menu </w:t>
      </w:r>
    </w:p>
    <w:p w14:paraId="4B59564B" w14:textId="5E803E14" w:rsidR="008500AD" w:rsidRPr="00EB05C9" w:rsidRDefault="008500AD" w:rsidP="008500AD">
      <w:pPr>
        <w:spacing w:before="240" w:after="240" w:line="360" w:lineRule="auto"/>
        <w:jc w:val="center"/>
        <w:rPr>
          <w:sz w:val="28"/>
          <w:szCs w:val="28"/>
        </w:rPr>
      </w:pPr>
      <w:r w:rsidRPr="00EB05C9">
        <w:rPr>
          <w:b/>
          <w:bCs/>
          <w:sz w:val="28"/>
          <w:szCs w:val="28"/>
        </w:rPr>
        <w:t>Student name:</w:t>
      </w:r>
      <w:r>
        <w:rPr>
          <w:b/>
          <w:bCs/>
          <w:sz w:val="28"/>
          <w:szCs w:val="28"/>
        </w:rPr>
        <w:t xml:space="preserve"> </w:t>
      </w:r>
      <w:r>
        <w:rPr>
          <w:b/>
          <w:bCs/>
          <w:sz w:val="28"/>
          <w:szCs w:val="28"/>
        </w:rPr>
        <w:t xml:space="preserve">Vasilica </w:t>
      </w:r>
      <w:proofErr w:type="spellStart"/>
      <w:r>
        <w:rPr>
          <w:b/>
          <w:bCs/>
          <w:sz w:val="28"/>
          <w:szCs w:val="28"/>
        </w:rPr>
        <w:t>Crenganis</w:t>
      </w:r>
      <w:proofErr w:type="spellEnd"/>
    </w:p>
    <w:p w14:paraId="3D505922" w14:textId="322A4255" w:rsidR="008500AD" w:rsidRPr="00EB05C9" w:rsidRDefault="008500AD" w:rsidP="008500AD">
      <w:pPr>
        <w:spacing w:before="240" w:after="240" w:line="360" w:lineRule="auto"/>
        <w:jc w:val="center"/>
        <w:rPr>
          <w:b/>
          <w:bCs/>
          <w:sz w:val="28"/>
          <w:szCs w:val="28"/>
        </w:rPr>
      </w:pPr>
      <w:r w:rsidRPr="00EB05C9">
        <w:rPr>
          <w:b/>
          <w:bCs/>
          <w:sz w:val="28"/>
          <w:szCs w:val="28"/>
        </w:rPr>
        <w:t>Student Id</w:t>
      </w:r>
      <w:r>
        <w:rPr>
          <w:b/>
          <w:bCs/>
          <w:sz w:val="28"/>
          <w:szCs w:val="28"/>
        </w:rPr>
        <w:t>:22</w:t>
      </w:r>
      <w:r>
        <w:rPr>
          <w:b/>
          <w:bCs/>
          <w:sz w:val="28"/>
          <w:szCs w:val="28"/>
        </w:rPr>
        <w:t>21600</w:t>
      </w:r>
    </w:p>
    <w:p w14:paraId="4114F433" w14:textId="5BE92C8E" w:rsidR="00A22F0F" w:rsidRPr="00D03BD6" w:rsidRDefault="00A22F0F">
      <w:pPr>
        <w:spacing w:line="276" w:lineRule="auto"/>
        <w:jc w:val="left"/>
        <w:rPr>
          <w:rFonts w:ascii="Arial" w:hAnsi="Arial"/>
        </w:rPr>
      </w:pPr>
      <w:r w:rsidRPr="00D03BD6">
        <w:rPr>
          <w:rFonts w:ascii="Arial" w:hAnsi="Arial"/>
        </w:rPr>
        <w:br w:type="page"/>
      </w:r>
    </w:p>
    <w:p w14:paraId="4F359348" w14:textId="37453784" w:rsidR="00A22F0F" w:rsidRPr="00D03BD6" w:rsidRDefault="00A22F0F" w:rsidP="00A22F0F">
      <w:pPr>
        <w:pStyle w:val="Heading2"/>
        <w:spacing w:line="360" w:lineRule="auto"/>
        <w:jc w:val="both"/>
        <w:rPr>
          <w:rFonts w:ascii="Arial" w:hAnsi="Arial"/>
        </w:rPr>
      </w:pPr>
      <w:bookmarkStart w:id="0" w:name="_Toc148387465"/>
      <w:r w:rsidRPr="00D03BD6">
        <w:rPr>
          <w:rFonts w:ascii="Arial" w:hAnsi="Arial"/>
        </w:rPr>
        <w:lastRenderedPageBreak/>
        <w:t>Concept of the Restaurant</w:t>
      </w:r>
      <w:bookmarkEnd w:id="0"/>
      <w:r w:rsidRPr="00D03BD6">
        <w:rPr>
          <w:rFonts w:ascii="Arial" w:hAnsi="Arial"/>
        </w:rPr>
        <w:t xml:space="preserve"> </w:t>
      </w:r>
    </w:p>
    <w:p w14:paraId="55601496" w14:textId="77777777" w:rsidR="00A22F0F" w:rsidRPr="00D03BD6" w:rsidRDefault="00A22F0F" w:rsidP="00A22F0F">
      <w:pPr>
        <w:spacing w:line="360" w:lineRule="auto"/>
        <w:rPr>
          <w:rFonts w:ascii="Arial" w:hAnsi="Arial"/>
        </w:rPr>
      </w:pPr>
      <w:proofErr w:type="spellStart"/>
      <w:r w:rsidRPr="00D03BD6">
        <w:rPr>
          <w:rFonts w:ascii="Arial" w:hAnsi="Arial"/>
        </w:rPr>
        <w:t>Adnir</w:t>
      </w:r>
      <w:proofErr w:type="spellEnd"/>
      <w:r w:rsidRPr="00D03BD6">
        <w:rPr>
          <w:rFonts w:ascii="Arial" w:hAnsi="Arial"/>
        </w:rPr>
        <w:t xml:space="preserve"> </w:t>
      </w:r>
      <w:proofErr w:type="spellStart"/>
      <w:r w:rsidRPr="00D03BD6">
        <w:rPr>
          <w:rFonts w:ascii="Arial" w:hAnsi="Arial"/>
        </w:rPr>
        <w:t>Restro</w:t>
      </w:r>
      <w:proofErr w:type="spellEnd"/>
      <w:r w:rsidRPr="00D03BD6">
        <w:rPr>
          <w:rFonts w:ascii="Arial" w:hAnsi="Arial"/>
        </w:rPr>
        <w:t xml:space="preserve"> is a new restaurant which is going to be established in the United Kingdom as well as introduced to the hotel chain of Hotel Trinity. With respect to that, this restaurant will be established in Liverpool, United Kingdom. Besides, the restaurant will involve fusion cuisine in their menu to happily serve the customers. Concerning that, the food will be prepared in the kitchen maintaining hygiene and delivered by the servers to the customers as well. The menu of </w:t>
      </w:r>
      <w:proofErr w:type="spellStart"/>
      <w:r w:rsidRPr="00D03BD6">
        <w:rPr>
          <w:rFonts w:ascii="Arial" w:hAnsi="Arial"/>
        </w:rPr>
        <w:t>Adnir</w:t>
      </w:r>
      <w:proofErr w:type="spellEnd"/>
      <w:r w:rsidRPr="00D03BD6">
        <w:rPr>
          <w:rFonts w:ascii="Arial" w:hAnsi="Arial"/>
        </w:rPr>
        <w:t xml:space="preserve"> </w:t>
      </w:r>
      <w:proofErr w:type="spellStart"/>
      <w:r w:rsidRPr="00D03BD6">
        <w:rPr>
          <w:rFonts w:ascii="Arial" w:hAnsi="Arial"/>
        </w:rPr>
        <w:t>Restro</w:t>
      </w:r>
      <w:proofErr w:type="spellEnd"/>
      <w:r w:rsidRPr="00D03BD6">
        <w:rPr>
          <w:rFonts w:ascii="Arial" w:hAnsi="Arial"/>
        </w:rPr>
        <w:t xml:space="preserve"> involves appetizers, main course, desserts, beverages and many more which will be prepared considering the choice of both vegetarian and non-vegetarian customers. </w:t>
      </w:r>
      <w:bookmarkStart w:id="1" w:name="_92uucps2n3sh" w:colFirst="0" w:colLast="0"/>
      <w:bookmarkEnd w:id="1"/>
      <w:r w:rsidRPr="00D03BD6">
        <w:rPr>
          <w:rFonts w:ascii="Arial" w:hAnsi="Arial"/>
        </w:rPr>
        <w:br w:type="page"/>
      </w:r>
    </w:p>
    <w:p w14:paraId="620299C1" w14:textId="77777777" w:rsidR="00A22F0F" w:rsidRPr="00D03BD6" w:rsidRDefault="00A22F0F" w:rsidP="00A22F0F">
      <w:pPr>
        <w:pStyle w:val="Heading2"/>
        <w:spacing w:line="360" w:lineRule="auto"/>
        <w:jc w:val="both"/>
        <w:rPr>
          <w:rFonts w:ascii="Arial" w:hAnsi="Arial"/>
        </w:rPr>
      </w:pPr>
      <w:bookmarkStart w:id="2" w:name="_qb4xrkkkn7zp" w:colFirst="0" w:colLast="0"/>
      <w:bookmarkStart w:id="3" w:name="_Toc148387466"/>
      <w:bookmarkEnd w:id="2"/>
      <w:r w:rsidRPr="00D03BD6">
        <w:rPr>
          <w:rFonts w:ascii="Arial" w:hAnsi="Arial"/>
        </w:rPr>
        <w:lastRenderedPageBreak/>
        <w:t>STP Analysis</w:t>
      </w:r>
      <w:bookmarkEnd w:id="3"/>
      <w:r w:rsidRPr="00D03BD6">
        <w:rPr>
          <w:rFonts w:ascii="Arial" w:hAnsi="Arial"/>
        </w:rPr>
        <w:t xml:space="preserve"> </w:t>
      </w:r>
    </w:p>
    <w:p w14:paraId="18D16419" w14:textId="77777777" w:rsidR="00A22F0F" w:rsidRPr="00D03BD6" w:rsidRDefault="00A22F0F" w:rsidP="00A22F0F">
      <w:pPr>
        <w:spacing w:line="360" w:lineRule="auto"/>
        <w:rPr>
          <w:rFonts w:ascii="Arial" w:hAnsi="Arial"/>
          <w:b/>
        </w:rPr>
      </w:pPr>
      <w:r w:rsidRPr="00D03BD6">
        <w:rPr>
          <w:rFonts w:ascii="Arial" w:hAnsi="Arial"/>
          <w:b/>
        </w:rPr>
        <w:t>Segmentation</w:t>
      </w:r>
    </w:p>
    <w:p w14:paraId="33F9C489" w14:textId="77777777" w:rsidR="00A22F0F" w:rsidRPr="00D03BD6" w:rsidRDefault="00A22F0F" w:rsidP="00A22F0F">
      <w:pPr>
        <w:spacing w:line="360" w:lineRule="auto"/>
        <w:rPr>
          <w:rFonts w:ascii="Arial" w:hAnsi="Arial"/>
        </w:rPr>
      </w:pPr>
      <w:r w:rsidRPr="00D03BD6">
        <w:rPr>
          <w:rFonts w:ascii="Arial" w:hAnsi="Arial"/>
        </w:rPr>
        <w:t xml:space="preserve">Understanding the potential customers for the restaurant is essential for creating a strong customer base and placing the business in a higher position as well. In this context, </w:t>
      </w:r>
      <w:proofErr w:type="spellStart"/>
      <w:r w:rsidRPr="00D03BD6">
        <w:rPr>
          <w:rFonts w:ascii="Arial" w:hAnsi="Arial"/>
        </w:rPr>
        <w:t>Adnir</w:t>
      </w:r>
      <w:proofErr w:type="spellEnd"/>
      <w:r w:rsidRPr="00D03BD6">
        <w:rPr>
          <w:rFonts w:ascii="Arial" w:hAnsi="Arial"/>
        </w:rPr>
        <w:t xml:space="preserve"> </w:t>
      </w:r>
      <w:proofErr w:type="spellStart"/>
      <w:r w:rsidRPr="00D03BD6">
        <w:rPr>
          <w:rFonts w:ascii="Arial" w:hAnsi="Arial"/>
        </w:rPr>
        <w:t>Restro</w:t>
      </w:r>
      <w:proofErr w:type="spellEnd"/>
      <w:r w:rsidRPr="00D03BD6">
        <w:rPr>
          <w:rFonts w:ascii="Arial" w:hAnsi="Arial"/>
        </w:rPr>
        <w:t xml:space="preserve"> targets both national and international customers from various regions. With respect to that, being a multicuisine restaurant, all types of customers can visit the restaurant such as family, friends, couples and others. Besides, the restaurant mainly targets customers who have a stable income to afford its service. Apart from that, people between the ages of 18-45 and who love enjoying fusion food are the primary customers that are targeted by the restaurant (</w:t>
      </w:r>
      <w:proofErr w:type="spellStart"/>
      <w:r w:rsidRPr="00D03BD6">
        <w:rPr>
          <w:rFonts w:ascii="Arial" w:hAnsi="Arial"/>
        </w:rPr>
        <w:t>Dobroskok</w:t>
      </w:r>
      <w:proofErr w:type="spellEnd"/>
      <w:r w:rsidRPr="00D03BD6">
        <w:rPr>
          <w:rFonts w:ascii="Arial" w:hAnsi="Arial"/>
        </w:rPr>
        <w:t xml:space="preserve"> et al., 2022). </w:t>
      </w:r>
    </w:p>
    <w:p w14:paraId="0FF5911E" w14:textId="77777777" w:rsidR="00A22F0F" w:rsidRPr="00D03BD6" w:rsidRDefault="00A22F0F" w:rsidP="00A22F0F">
      <w:pPr>
        <w:spacing w:line="360" w:lineRule="auto"/>
        <w:rPr>
          <w:rFonts w:ascii="Arial" w:hAnsi="Arial"/>
          <w:b/>
        </w:rPr>
      </w:pPr>
      <w:r w:rsidRPr="00D03BD6">
        <w:rPr>
          <w:rFonts w:ascii="Arial" w:hAnsi="Arial"/>
          <w:b/>
        </w:rPr>
        <w:t>Targeting</w:t>
      </w:r>
    </w:p>
    <w:p w14:paraId="5ACCDB1A" w14:textId="77777777" w:rsidR="00A22F0F" w:rsidRPr="00D03BD6" w:rsidRDefault="00A22F0F" w:rsidP="00A22F0F">
      <w:pPr>
        <w:spacing w:line="360" w:lineRule="auto"/>
        <w:rPr>
          <w:rFonts w:ascii="Arial" w:hAnsi="Arial"/>
        </w:rPr>
      </w:pPr>
      <w:r w:rsidRPr="00D03BD6">
        <w:rPr>
          <w:rFonts w:ascii="Arial" w:hAnsi="Arial"/>
        </w:rPr>
        <w:t xml:space="preserve">The business of </w:t>
      </w:r>
      <w:proofErr w:type="spellStart"/>
      <w:r w:rsidRPr="00D03BD6">
        <w:rPr>
          <w:rFonts w:ascii="Arial" w:hAnsi="Arial"/>
        </w:rPr>
        <w:t>Adnir</w:t>
      </w:r>
      <w:proofErr w:type="spellEnd"/>
      <w:r w:rsidRPr="00D03BD6">
        <w:rPr>
          <w:rFonts w:ascii="Arial" w:hAnsi="Arial"/>
        </w:rPr>
        <w:t xml:space="preserve"> </w:t>
      </w:r>
      <w:proofErr w:type="spellStart"/>
      <w:r w:rsidRPr="00D03BD6">
        <w:rPr>
          <w:rFonts w:ascii="Arial" w:hAnsi="Arial"/>
        </w:rPr>
        <w:t>Restro</w:t>
      </w:r>
      <w:proofErr w:type="spellEnd"/>
      <w:r w:rsidRPr="00D03BD6">
        <w:rPr>
          <w:rFonts w:ascii="Arial" w:hAnsi="Arial"/>
        </w:rPr>
        <w:t xml:space="preserve"> mainly targets family members, friend groups or business persons with a good income. Apart from that, as the ambience of this restaurant is pleasant and attractive, it can attract high-class families and people between the age of 20-45. With respect to that, people who love spending special moments with good food can enjoy the service of this restaurant. </w:t>
      </w:r>
    </w:p>
    <w:p w14:paraId="7FFE5EEA" w14:textId="77777777" w:rsidR="00A22F0F" w:rsidRPr="00D03BD6" w:rsidRDefault="00A22F0F" w:rsidP="00A22F0F">
      <w:pPr>
        <w:spacing w:line="360" w:lineRule="auto"/>
        <w:rPr>
          <w:rFonts w:ascii="Arial" w:hAnsi="Arial"/>
          <w:b/>
        </w:rPr>
      </w:pPr>
      <w:r w:rsidRPr="00D03BD6">
        <w:rPr>
          <w:rFonts w:ascii="Arial" w:hAnsi="Arial"/>
          <w:b/>
        </w:rPr>
        <w:t xml:space="preserve">Positioning </w:t>
      </w:r>
    </w:p>
    <w:p w14:paraId="5C8C3B7B" w14:textId="77777777" w:rsidR="00A22F0F" w:rsidRPr="00D03BD6" w:rsidRDefault="00A22F0F" w:rsidP="00A22F0F">
      <w:pPr>
        <w:spacing w:line="360" w:lineRule="auto"/>
        <w:rPr>
          <w:rFonts w:ascii="Arial" w:hAnsi="Arial"/>
        </w:rPr>
      </w:pPr>
      <w:r w:rsidRPr="00D03BD6">
        <w:rPr>
          <w:rFonts w:ascii="Arial" w:hAnsi="Arial"/>
        </w:rPr>
        <w:t xml:space="preserve">The primary menu of </w:t>
      </w:r>
      <w:proofErr w:type="spellStart"/>
      <w:r w:rsidRPr="00D03BD6">
        <w:rPr>
          <w:rFonts w:ascii="Arial" w:hAnsi="Arial"/>
        </w:rPr>
        <w:t>Adnir</w:t>
      </w:r>
      <w:proofErr w:type="spellEnd"/>
      <w:r w:rsidRPr="00D03BD6">
        <w:rPr>
          <w:rFonts w:ascii="Arial" w:hAnsi="Arial"/>
        </w:rPr>
        <w:t xml:space="preserve"> </w:t>
      </w:r>
      <w:proofErr w:type="spellStart"/>
      <w:r w:rsidRPr="00D03BD6">
        <w:rPr>
          <w:rFonts w:ascii="Arial" w:hAnsi="Arial"/>
        </w:rPr>
        <w:t>Restro</w:t>
      </w:r>
      <w:proofErr w:type="spellEnd"/>
      <w:r w:rsidRPr="00D03BD6">
        <w:rPr>
          <w:rFonts w:ascii="Arial" w:hAnsi="Arial"/>
        </w:rPr>
        <w:t xml:space="preserve"> involves various types of appetizers and fusion cuisine that attract diverse customers who are passionate about exploring and enjoying new tastes. This will help the restaurant acquire a large number of customers and enhance the brand image in the market as well. </w:t>
      </w:r>
      <w:bookmarkStart w:id="4" w:name="_bvak2vz65o4k" w:colFirst="0" w:colLast="0"/>
      <w:bookmarkEnd w:id="4"/>
    </w:p>
    <w:p w14:paraId="0AD2BCEC" w14:textId="77777777" w:rsidR="00A22F0F" w:rsidRPr="00D03BD6" w:rsidRDefault="00A22F0F" w:rsidP="00A22F0F">
      <w:pPr>
        <w:spacing w:line="360" w:lineRule="auto"/>
        <w:rPr>
          <w:rFonts w:ascii="Arial" w:hAnsi="Arial"/>
          <w:b/>
          <w:sz w:val="26"/>
          <w:szCs w:val="26"/>
        </w:rPr>
      </w:pPr>
      <w:bookmarkStart w:id="5" w:name="_xo0ypglolyew" w:colFirst="0" w:colLast="0"/>
      <w:bookmarkEnd w:id="5"/>
      <w:r w:rsidRPr="00D03BD6">
        <w:rPr>
          <w:rFonts w:ascii="Arial" w:hAnsi="Arial"/>
        </w:rPr>
        <w:br w:type="page"/>
      </w:r>
    </w:p>
    <w:p w14:paraId="51A6580A" w14:textId="77777777" w:rsidR="00A22F0F" w:rsidRPr="00D03BD6" w:rsidRDefault="00A22F0F" w:rsidP="00A22F0F">
      <w:pPr>
        <w:pStyle w:val="Heading2"/>
        <w:spacing w:line="360" w:lineRule="auto"/>
        <w:jc w:val="both"/>
        <w:rPr>
          <w:rFonts w:ascii="Arial" w:hAnsi="Arial"/>
        </w:rPr>
      </w:pPr>
      <w:bookmarkStart w:id="6" w:name="_Toc148387467"/>
      <w:r w:rsidRPr="00D03BD6">
        <w:rPr>
          <w:rFonts w:ascii="Arial" w:hAnsi="Arial"/>
        </w:rPr>
        <w:lastRenderedPageBreak/>
        <w:t>The rationale for the menu choice</w:t>
      </w:r>
      <w:bookmarkEnd w:id="6"/>
    </w:p>
    <w:p w14:paraId="758C5B36" w14:textId="77777777" w:rsidR="00A22F0F" w:rsidRPr="00D03BD6" w:rsidRDefault="00A22F0F" w:rsidP="00A22F0F">
      <w:pPr>
        <w:spacing w:line="360" w:lineRule="auto"/>
        <w:rPr>
          <w:rFonts w:ascii="Arial" w:hAnsi="Arial"/>
        </w:rPr>
      </w:pPr>
      <w:r w:rsidRPr="00D03BD6">
        <w:rPr>
          <w:rFonts w:ascii="Arial" w:hAnsi="Arial"/>
        </w:rPr>
        <w:t xml:space="preserve">Various aspects and factors have been considered for choosing the menu for </w:t>
      </w:r>
      <w:proofErr w:type="spellStart"/>
      <w:r w:rsidRPr="00D03BD6">
        <w:rPr>
          <w:rFonts w:ascii="Arial" w:hAnsi="Arial"/>
        </w:rPr>
        <w:t>Adnir</w:t>
      </w:r>
      <w:proofErr w:type="spellEnd"/>
      <w:r w:rsidRPr="00D03BD6">
        <w:rPr>
          <w:rFonts w:ascii="Arial" w:hAnsi="Arial"/>
        </w:rPr>
        <w:t xml:space="preserve"> </w:t>
      </w:r>
      <w:proofErr w:type="spellStart"/>
      <w:r w:rsidRPr="00D03BD6">
        <w:rPr>
          <w:rFonts w:ascii="Arial" w:hAnsi="Arial"/>
        </w:rPr>
        <w:t>Restro</w:t>
      </w:r>
      <w:proofErr w:type="spellEnd"/>
      <w:r w:rsidRPr="00D03BD6">
        <w:rPr>
          <w:rFonts w:ascii="Arial" w:hAnsi="Arial"/>
        </w:rPr>
        <w:t xml:space="preserve">. Concerning that, the menu of the restaurant involves fusion cuisine that can be enjoyed by different types of customers. The food of </w:t>
      </w:r>
      <w:proofErr w:type="spellStart"/>
      <w:r w:rsidRPr="00D03BD6">
        <w:rPr>
          <w:rFonts w:ascii="Arial" w:hAnsi="Arial"/>
        </w:rPr>
        <w:t>Adnir</w:t>
      </w:r>
      <w:proofErr w:type="spellEnd"/>
      <w:r w:rsidRPr="00D03BD6">
        <w:rPr>
          <w:rFonts w:ascii="Arial" w:hAnsi="Arial"/>
        </w:rPr>
        <w:t xml:space="preserve"> </w:t>
      </w:r>
      <w:proofErr w:type="spellStart"/>
      <w:r w:rsidRPr="00D03BD6">
        <w:rPr>
          <w:rFonts w:ascii="Arial" w:hAnsi="Arial"/>
        </w:rPr>
        <w:t>Restro</w:t>
      </w:r>
      <w:proofErr w:type="spellEnd"/>
      <w:r w:rsidRPr="00D03BD6">
        <w:rPr>
          <w:rFonts w:ascii="Arial" w:hAnsi="Arial"/>
        </w:rPr>
        <w:t xml:space="preserve"> is prepared using both traditional and Western elements to target a diverse range of customers. There are various types of food based on the choice of different customers. Consequently, the chance of food declining can be reduced as customers can have both traditional and Western as per their choice, preferences and moods. The significant reason for choosing this menu is to retain customers with diverse food options and choices</w:t>
      </w:r>
      <w:sdt>
        <w:sdtPr>
          <w:rPr>
            <w:rFonts w:ascii="Arial" w:hAnsi="Arial"/>
          </w:rPr>
          <w:id w:val="268740436"/>
          <w:citation/>
        </w:sdtPr>
        <w:sdtContent>
          <w:r w:rsidRPr="00D03BD6">
            <w:rPr>
              <w:rFonts w:ascii="Arial" w:hAnsi="Arial"/>
            </w:rPr>
            <w:fldChar w:fldCharType="begin"/>
          </w:r>
          <w:r w:rsidRPr="00D03BD6">
            <w:rPr>
              <w:rFonts w:ascii="Arial" w:hAnsi="Arial"/>
            </w:rPr>
            <w:instrText xml:space="preserve"> CITATION Nis23 \l 1033 </w:instrText>
          </w:r>
          <w:r w:rsidRPr="00D03BD6">
            <w:rPr>
              <w:rFonts w:ascii="Arial" w:hAnsi="Arial"/>
            </w:rPr>
            <w:fldChar w:fldCharType="separate"/>
          </w:r>
          <w:r w:rsidRPr="00D03BD6">
            <w:rPr>
              <w:rFonts w:ascii="Arial" w:hAnsi="Arial"/>
              <w:noProof/>
            </w:rPr>
            <w:t xml:space="preserve"> (Nisbets, 2023)</w:t>
          </w:r>
          <w:r w:rsidRPr="00D03BD6">
            <w:rPr>
              <w:rFonts w:ascii="Arial" w:hAnsi="Arial"/>
            </w:rPr>
            <w:fldChar w:fldCharType="end"/>
          </w:r>
        </w:sdtContent>
      </w:sdt>
      <w:r w:rsidRPr="00D03BD6">
        <w:rPr>
          <w:rFonts w:ascii="Arial" w:hAnsi="Arial"/>
        </w:rPr>
        <w:t xml:space="preserve">. </w:t>
      </w:r>
      <w:bookmarkStart w:id="7" w:name="_64ey3frrycly" w:colFirst="0" w:colLast="0"/>
      <w:bookmarkEnd w:id="7"/>
      <w:r w:rsidRPr="00D03BD6">
        <w:rPr>
          <w:rFonts w:ascii="Arial" w:hAnsi="Arial"/>
        </w:rPr>
        <w:br w:type="page"/>
      </w:r>
    </w:p>
    <w:p w14:paraId="410D1553" w14:textId="27CD394A" w:rsidR="00A22F0F" w:rsidRDefault="00661087" w:rsidP="00661087">
      <w:pPr>
        <w:spacing w:line="360" w:lineRule="auto"/>
        <w:jc w:val="center"/>
        <w:rPr>
          <w:rFonts w:ascii="Arial" w:hAnsi="Arial"/>
        </w:rPr>
      </w:pPr>
      <w:bookmarkStart w:id="8" w:name="_rsi9xlwx5hkr" w:colFirst="0" w:colLast="0"/>
      <w:bookmarkEnd w:id="8"/>
      <w:r w:rsidRPr="00D03BD6">
        <w:rPr>
          <w:rFonts w:ascii="Arial" w:hAnsi="Arial"/>
          <w:noProof/>
        </w:rPr>
        <w:lastRenderedPageBreak/>
        <w:drawing>
          <wp:inline distT="0" distB="0" distL="0" distR="0" wp14:anchorId="071B86B5" wp14:editId="45D73915">
            <wp:extent cx="4215101" cy="7505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28309" cy="7529219"/>
                    </a:xfrm>
                    <a:prstGeom prst="rect">
                      <a:avLst/>
                    </a:prstGeom>
                  </pic:spPr>
                </pic:pic>
              </a:graphicData>
            </a:graphic>
          </wp:inline>
        </w:drawing>
      </w:r>
    </w:p>
    <w:p w14:paraId="60879D4D" w14:textId="77777777" w:rsidR="008500AD" w:rsidRDefault="008500AD" w:rsidP="00661087">
      <w:pPr>
        <w:spacing w:line="360" w:lineRule="auto"/>
        <w:jc w:val="center"/>
        <w:rPr>
          <w:rFonts w:ascii="Arial" w:hAnsi="Arial"/>
        </w:rPr>
      </w:pPr>
    </w:p>
    <w:p w14:paraId="68300297" w14:textId="77777777" w:rsidR="008500AD" w:rsidRDefault="008500AD" w:rsidP="00661087">
      <w:pPr>
        <w:spacing w:line="360" w:lineRule="auto"/>
        <w:jc w:val="center"/>
        <w:rPr>
          <w:rFonts w:ascii="Arial" w:hAnsi="Arial"/>
        </w:rPr>
      </w:pPr>
    </w:p>
    <w:p w14:paraId="5440FBC7" w14:textId="77777777" w:rsidR="008500AD" w:rsidRDefault="008500AD" w:rsidP="00661087">
      <w:pPr>
        <w:spacing w:line="360" w:lineRule="auto"/>
        <w:jc w:val="center"/>
        <w:rPr>
          <w:rFonts w:ascii="Arial" w:hAnsi="Arial"/>
        </w:rPr>
      </w:pPr>
    </w:p>
    <w:p w14:paraId="6DD0D1B2" w14:textId="77777777" w:rsidR="008500AD" w:rsidRDefault="008500AD" w:rsidP="00661087">
      <w:pPr>
        <w:spacing w:line="360" w:lineRule="auto"/>
        <w:jc w:val="center"/>
        <w:rPr>
          <w:rFonts w:ascii="Arial" w:hAnsi="Arial"/>
        </w:rPr>
      </w:pPr>
    </w:p>
    <w:p w14:paraId="7B3D3474" w14:textId="77777777" w:rsidR="008500AD" w:rsidRDefault="008500AD" w:rsidP="00661087">
      <w:pPr>
        <w:spacing w:line="360" w:lineRule="auto"/>
        <w:jc w:val="center"/>
        <w:rPr>
          <w:rFonts w:ascii="Arial" w:hAnsi="Arial"/>
        </w:rPr>
      </w:pPr>
    </w:p>
    <w:p w14:paraId="16B56F97" w14:textId="77777777" w:rsidR="008500AD" w:rsidRDefault="008500AD" w:rsidP="00661087">
      <w:pPr>
        <w:spacing w:line="360" w:lineRule="auto"/>
        <w:jc w:val="center"/>
        <w:rPr>
          <w:rFonts w:ascii="Arial" w:hAnsi="Arial"/>
        </w:rPr>
      </w:pPr>
    </w:p>
    <w:p w14:paraId="202283D7" w14:textId="77777777" w:rsidR="008500AD" w:rsidRPr="00D03BD6" w:rsidRDefault="008500AD" w:rsidP="00661087">
      <w:pPr>
        <w:spacing w:line="360" w:lineRule="auto"/>
        <w:jc w:val="center"/>
        <w:rPr>
          <w:rFonts w:ascii="Arial" w:hAnsi="Arial"/>
        </w:rPr>
      </w:pPr>
    </w:p>
    <w:p w14:paraId="519B0980" w14:textId="4146FE36" w:rsidR="00A22F0F" w:rsidRPr="00D03BD6" w:rsidRDefault="00A22F0F" w:rsidP="00A22F0F">
      <w:pPr>
        <w:pStyle w:val="Heading1"/>
      </w:pPr>
      <w:bookmarkStart w:id="9" w:name="_Toc148387470"/>
      <w:r w:rsidRPr="00D03BD6">
        <w:t>References</w:t>
      </w:r>
      <w:bookmarkEnd w:id="9"/>
    </w:p>
    <w:p w14:paraId="6DEA736C" w14:textId="77777777" w:rsidR="005A07E2" w:rsidRPr="00D03BD6" w:rsidRDefault="005A07E2" w:rsidP="00A22F0F">
      <w:pPr>
        <w:spacing w:line="360" w:lineRule="auto"/>
        <w:rPr>
          <w:rFonts w:ascii="Arial" w:hAnsi="Arial"/>
          <w:lang w:val="en-GB"/>
        </w:rPr>
      </w:pPr>
      <w:r w:rsidRPr="00D03BD6">
        <w:rPr>
          <w:rFonts w:ascii="Arial" w:hAnsi="Arial"/>
          <w:lang w:val="en-GB"/>
        </w:rPr>
        <w:t xml:space="preserve">Allrecipes, (2023). Virgin Strawberry Daiquiri. [Online] Available at: </w:t>
      </w:r>
      <w:proofErr w:type="gramStart"/>
      <w:r w:rsidRPr="00D03BD6">
        <w:rPr>
          <w:rFonts w:ascii="Arial" w:hAnsi="Arial"/>
          <w:lang w:val="en-GB"/>
        </w:rPr>
        <w:t>https://www.allrecipes.com/recipe/107945/virgin-strawberry-daiquiri/[</w:t>
      </w:r>
      <w:proofErr w:type="gramEnd"/>
      <w:r w:rsidRPr="00D03BD6">
        <w:rPr>
          <w:rFonts w:ascii="Arial" w:hAnsi="Arial"/>
          <w:lang w:val="en-GB"/>
        </w:rPr>
        <w:t>Accessed 11 10 2023].</w:t>
      </w:r>
    </w:p>
    <w:p w14:paraId="565AD910" w14:textId="77777777" w:rsidR="005A07E2" w:rsidRPr="00D03BD6" w:rsidRDefault="005A07E2" w:rsidP="00A22F0F">
      <w:pPr>
        <w:spacing w:line="360" w:lineRule="auto"/>
        <w:rPr>
          <w:rFonts w:ascii="Arial" w:hAnsi="Arial"/>
          <w:lang w:val="en-GB"/>
        </w:rPr>
      </w:pPr>
      <w:proofErr w:type="spellStart"/>
      <w:r w:rsidRPr="00D03BD6">
        <w:rPr>
          <w:rFonts w:ascii="Arial" w:hAnsi="Arial"/>
          <w:lang w:val="en-GB"/>
        </w:rPr>
        <w:t>Dobroskok</w:t>
      </w:r>
      <w:proofErr w:type="spellEnd"/>
      <w:r w:rsidRPr="00D03BD6">
        <w:rPr>
          <w:rFonts w:ascii="Arial" w:hAnsi="Arial"/>
          <w:lang w:val="en-GB"/>
        </w:rPr>
        <w:t xml:space="preserve">, I., </w:t>
      </w:r>
      <w:proofErr w:type="spellStart"/>
      <w:r w:rsidRPr="00D03BD6">
        <w:rPr>
          <w:rFonts w:ascii="Arial" w:hAnsi="Arial"/>
          <w:lang w:val="en-GB"/>
        </w:rPr>
        <w:t>Penkovskyi</w:t>
      </w:r>
      <w:proofErr w:type="spellEnd"/>
      <w:r w:rsidRPr="00D03BD6">
        <w:rPr>
          <w:rFonts w:ascii="Arial" w:hAnsi="Arial"/>
          <w:lang w:val="en-GB"/>
        </w:rPr>
        <w:t xml:space="preserve">, V. and Yatsenko, Y., (2022). </w:t>
      </w:r>
      <w:proofErr w:type="spellStart"/>
      <w:r w:rsidRPr="00D03BD6">
        <w:rPr>
          <w:rFonts w:ascii="Arial" w:hAnsi="Arial"/>
          <w:lang w:val="en-GB"/>
        </w:rPr>
        <w:t>Behavioral</w:t>
      </w:r>
      <w:proofErr w:type="spellEnd"/>
      <w:r w:rsidRPr="00D03BD6">
        <w:rPr>
          <w:rFonts w:ascii="Arial" w:hAnsi="Arial"/>
          <w:lang w:val="en-GB"/>
        </w:rPr>
        <w:t xml:space="preserve"> economics and consumer market segmentation as development factors of hotel-restaurant and tourist business enterprises. University Economic Bulletin, (53), pp.53-59.</w:t>
      </w:r>
    </w:p>
    <w:p w14:paraId="76462B21" w14:textId="77777777" w:rsidR="005A07E2" w:rsidRPr="00D03BD6" w:rsidRDefault="005A07E2" w:rsidP="00A22F0F">
      <w:pPr>
        <w:spacing w:line="360" w:lineRule="auto"/>
        <w:rPr>
          <w:rFonts w:ascii="Arial" w:hAnsi="Arial"/>
          <w:lang w:val="en-GB"/>
        </w:rPr>
      </w:pPr>
      <w:r w:rsidRPr="00D03BD6">
        <w:rPr>
          <w:rFonts w:ascii="Arial" w:hAnsi="Arial"/>
          <w:lang w:val="en-GB"/>
        </w:rPr>
        <w:t xml:space="preserve">Nisbets, (2023). WHAT IS FOOD </w:t>
      </w:r>
      <w:proofErr w:type="gramStart"/>
      <w:r w:rsidRPr="00D03BD6">
        <w:rPr>
          <w:rFonts w:ascii="Arial" w:hAnsi="Arial"/>
          <w:lang w:val="en-GB"/>
        </w:rPr>
        <w:t>FUSION?.</w:t>
      </w:r>
      <w:proofErr w:type="gramEnd"/>
      <w:r w:rsidRPr="00D03BD6">
        <w:rPr>
          <w:rFonts w:ascii="Arial" w:hAnsi="Arial"/>
          <w:lang w:val="en-GB"/>
        </w:rPr>
        <w:t xml:space="preserve"> [Online] Available at: </w:t>
      </w:r>
      <w:proofErr w:type="gramStart"/>
      <w:r w:rsidRPr="00D03BD6">
        <w:rPr>
          <w:rFonts w:ascii="Arial" w:hAnsi="Arial"/>
          <w:lang w:val="en-GB"/>
        </w:rPr>
        <w:t>https://www.nisbets.co.uk/what-is-food-fusion#:~:text=Food%20fusion%20allows%20experimentation%20and,of%20a%20completely%20different%20dish[</w:t>
      </w:r>
      <w:proofErr w:type="gramEnd"/>
      <w:r w:rsidRPr="00D03BD6">
        <w:rPr>
          <w:rFonts w:ascii="Arial" w:hAnsi="Arial"/>
          <w:lang w:val="en-GB"/>
        </w:rPr>
        <w:t>Accessed 11 10 2023].</w:t>
      </w:r>
    </w:p>
    <w:p w14:paraId="0CCF2276" w14:textId="77777777" w:rsidR="00A22F0F" w:rsidRPr="00D03BD6" w:rsidRDefault="00A22F0F" w:rsidP="00A22F0F">
      <w:pPr>
        <w:rPr>
          <w:rFonts w:ascii="Arial" w:hAnsi="Arial"/>
          <w:lang w:val="en-GB"/>
        </w:rPr>
      </w:pPr>
    </w:p>
    <w:p w14:paraId="7B9E642E" w14:textId="77777777" w:rsidR="00474B57" w:rsidRPr="00D03BD6" w:rsidRDefault="00474B57" w:rsidP="00A22F0F">
      <w:pPr>
        <w:jc w:val="center"/>
        <w:rPr>
          <w:rFonts w:ascii="Arial" w:hAnsi="Arial"/>
        </w:rPr>
      </w:pPr>
    </w:p>
    <w:sectPr w:rsidR="00474B57" w:rsidRPr="00D03BD6" w:rsidSect="00F44B6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DCE0A" w14:textId="77777777" w:rsidR="00C04508" w:rsidRDefault="00C04508" w:rsidP="00F44B6D">
      <w:pPr>
        <w:spacing w:line="240" w:lineRule="auto"/>
      </w:pPr>
      <w:r>
        <w:separator/>
      </w:r>
    </w:p>
  </w:endnote>
  <w:endnote w:type="continuationSeparator" w:id="0">
    <w:p w14:paraId="4A013953" w14:textId="77777777" w:rsidR="00C04508" w:rsidRDefault="00C04508" w:rsidP="00F44B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rPr>
      <w:id w:val="-854882696"/>
      <w:docPartObj>
        <w:docPartGallery w:val="Page Numbers (Bottom of Page)"/>
        <w:docPartUnique/>
      </w:docPartObj>
    </w:sdtPr>
    <w:sdtContent>
      <w:sdt>
        <w:sdtPr>
          <w:rPr>
            <w:rFonts w:ascii="Arial" w:hAnsi="Arial"/>
          </w:rPr>
          <w:id w:val="-1769616900"/>
          <w:docPartObj>
            <w:docPartGallery w:val="Page Numbers (Top of Page)"/>
            <w:docPartUnique/>
          </w:docPartObj>
        </w:sdtPr>
        <w:sdtContent>
          <w:p w14:paraId="24225C28" w14:textId="1C29565C" w:rsidR="00F44B6D" w:rsidRPr="00F44B6D" w:rsidRDefault="00F44B6D">
            <w:pPr>
              <w:pStyle w:val="Footer"/>
              <w:jc w:val="right"/>
              <w:rPr>
                <w:rFonts w:ascii="Arial" w:hAnsi="Arial"/>
              </w:rPr>
            </w:pPr>
            <w:r w:rsidRPr="00F44B6D">
              <w:rPr>
                <w:rFonts w:ascii="Arial" w:hAnsi="Arial"/>
              </w:rPr>
              <w:t xml:space="preserve">Page </w:t>
            </w:r>
            <w:r w:rsidRPr="00F44B6D">
              <w:rPr>
                <w:rFonts w:ascii="Arial" w:hAnsi="Arial"/>
                <w:b/>
                <w:bCs/>
                <w:szCs w:val="24"/>
              </w:rPr>
              <w:fldChar w:fldCharType="begin"/>
            </w:r>
            <w:r w:rsidRPr="00F44B6D">
              <w:rPr>
                <w:rFonts w:ascii="Arial" w:hAnsi="Arial"/>
                <w:b/>
                <w:bCs/>
              </w:rPr>
              <w:instrText xml:space="preserve"> PAGE </w:instrText>
            </w:r>
            <w:r w:rsidRPr="00F44B6D">
              <w:rPr>
                <w:rFonts w:ascii="Arial" w:hAnsi="Arial"/>
                <w:b/>
                <w:bCs/>
                <w:szCs w:val="24"/>
              </w:rPr>
              <w:fldChar w:fldCharType="separate"/>
            </w:r>
            <w:r w:rsidRPr="00F44B6D">
              <w:rPr>
                <w:rFonts w:ascii="Arial" w:hAnsi="Arial"/>
                <w:b/>
                <w:bCs/>
                <w:noProof/>
              </w:rPr>
              <w:t>2</w:t>
            </w:r>
            <w:r w:rsidRPr="00F44B6D">
              <w:rPr>
                <w:rFonts w:ascii="Arial" w:hAnsi="Arial"/>
                <w:b/>
                <w:bCs/>
                <w:szCs w:val="24"/>
              </w:rPr>
              <w:fldChar w:fldCharType="end"/>
            </w:r>
            <w:r w:rsidRPr="00F44B6D">
              <w:rPr>
                <w:rFonts w:ascii="Arial" w:hAnsi="Arial"/>
              </w:rPr>
              <w:t xml:space="preserve"> of </w:t>
            </w:r>
            <w:r w:rsidRPr="00F44B6D">
              <w:rPr>
                <w:rFonts w:ascii="Arial" w:hAnsi="Arial"/>
                <w:b/>
                <w:bCs/>
                <w:szCs w:val="24"/>
              </w:rPr>
              <w:fldChar w:fldCharType="begin"/>
            </w:r>
            <w:r w:rsidRPr="00F44B6D">
              <w:rPr>
                <w:rFonts w:ascii="Arial" w:hAnsi="Arial"/>
                <w:b/>
                <w:bCs/>
              </w:rPr>
              <w:instrText xml:space="preserve"> NUMPAGES  </w:instrText>
            </w:r>
            <w:r w:rsidRPr="00F44B6D">
              <w:rPr>
                <w:rFonts w:ascii="Arial" w:hAnsi="Arial"/>
                <w:b/>
                <w:bCs/>
                <w:szCs w:val="24"/>
              </w:rPr>
              <w:fldChar w:fldCharType="separate"/>
            </w:r>
            <w:r w:rsidRPr="00F44B6D">
              <w:rPr>
                <w:rFonts w:ascii="Arial" w:hAnsi="Arial"/>
                <w:b/>
                <w:bCs/>
                <w:noProof/>
              </w:rPr>
              <w:t>2</w:t>
            </w:r>
            <w:r w:rsidRPr="00F44B6D">
              <w:rPr>
                <w:rFonts w:ascii="Arial" w:hAnsi="Arial"/>
                <w:b/>
                <w:bCs/>
                <w:szCs w:val="24"/>
              </w:rPr>
              <w:fldChar w:fldCharType="end"/>
            </w:r>
          </w:p>
        </w:sdtContent>
      </w:sdt>
    </w:sdtContent>
  </w:sdt>
  <w:p w14:paraId="0330483F" w14:textId="77777777" w:rsidR="00F44B6D" w:rsidRDefault="00F44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481DE" w14:textId="77777777" w:rsidR="00C04508" w:rsidRDefault="00C04508" w:rsidP="00F44B6D">
      <w:pPr>
        <w:spacing w:line="240" w:lineRule="auto"/>
      </w:pPr>
      <w:r>
        <w:separator/>
      </w:r>
    </w:p>
  </w:footnote>
  <w:footnote w:type="continuationSeparator" w:id="0">
    <w:p w14:paraId="2A2C8E64" w14:textId="77777777" w:rsidR="00C04508" w:rsidRDefault="00C04508" w:rsidP="00F44B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C1C2F" w14:textId="0C828CA3" w:rsidR="00F44B6D" w:rsidRPr="00F44B6D" w:rsidRDefault="00F44B6D" w:rsidP="00F44B6D">
    <w:pPr>
      <w:pStyle w:val="Header"/>
      <w:jc w:val="right"/>
      <w:rPr>
        <w:bCs/>
        <w:sz w:val="20"/>
        <w:szCs w:val="18"/>
      </w:rPr>
    </w:pPr>
    <w:r w:rsidRPr="00F44B6D">
      <w:rPr>
        <w:rFonts w:ascii="Arial" w:hAnsi="Arial"/>
        <w:bCs/>
        <w:szCs w:val="24"/>
      </w:rPr>
      <w:t>Food and Beverage Operation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F0F"/>
    <w:rsid w:val="000050BA"/>
    <w:rsid w:val="00017C58"/>
    <w:rsid w:val="00126D52"/>
    <w:rsid w:val="001A3D23"/>
    <w:rsid w:val="00214CD7"/>
    <w:rsid w:val="00337282"/>
    <w:rsid w:val="003720B0"/>
    <w:rsid w:val="00457BD4"/>
    <w:rsid w:val="00474B57"/>
    <w:rsid w:val="004A74E7"/>
    <w:rsid w:val="004B6790"/>
    <w:rsid w:val="004C1127"/>
    <w:rsid w:val="00556CB2"/>
    <w:rsid w:val="005A07E2"/>
    <w:rsid w:val="005D054A"/>
    <w:rsid w:val="005F551C"/>
    <w:rsid w:val="00612939"/>
    <w:rsid w:val="00661087"/>
    <w:rsid w:val="00787EFA"/>
    <w:rsid w:val="007C0FF1"/>
    <w:rsid w:val="0082480A"/>
    <w:rsid w:val="00844211"/>
    <w:rsid w:val="008500AD"/>
    <w:rsid w:val="008C4E63"/>
    <w:rsid w:val="008F3C58"/>
    <w:rsid w:val="00903E7F"/>
    <w:rsid w:val="009B58F5"/>
    <w:rsid w:val="00A17529"/>
    <w:rsid w:val="00A22F0F"/>
    <w:rsid w:val="00A33065"/>
    <w:rsid w:val="00B12EC8"/>
    <w:rsid w:val="00B24B63"/>
    <w:rsid w:val="00B55BAB"/>
    <w:rsid w:val="00B751E3"/>
    <w:rsid w:val="00C04508"/>
    <w:rsid w:val="00C0643A"/>
    <w:rsid w:val="00CC174C"/>
    <w:rsid w:val="00CF3FD5"/>
    <w:rsid w:val="00D03BD6"/>
    <w:rsid w:val="00D56B70"/>
    <w:rsid w:val="00D71607"/>
    <w:rsid w:val="00DA24C9"/>
    <w:rsid w:val="00E32BA8"/>
    <w:rsid w:val="00E67690"/>
    <w:rsid w:val="00E91ABB"/>
    <w:rsid w:val="00EA6ED9"/>
    <w:rsid w:val="00F36CDF"/>
    <w:rsid w:val="00F44B6D"/>
    <w:rsid w:val="00F93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38E8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B58F5"/>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22F0F"/>
    <w:pPr>
      <w:keepNext/>
      <w:keepLines/>
      <w:spacing w:before="400" w:after="120" w:line="276" w:lineRule="auto"/>
      <w:jc w:val="left"/>
      <w:outlineLvl w:val="0"/>
    </w:pPr>
    <w:rPr>
      <w:rFonts w:ascii="Arial" w:hAnsi="Arial"/>
      <w:b/>
      <w:sz w:val="28"/>
      <w:szCs w:val="40"/>
      <w:lang w:val="en-GB"/>
    </w:rPr>
  </w:style>
  <w:style w:type="paragraph" w:styleId="Heading2">
    <w:name w:val="heading 2"/>
    <w:basedOn w:val="Normal"/>
    <w:next w:val="Normal"/>
    <w:link w:val="Heading2Char"/>
    <w:uiPriority w:val="9"/>
    <w:unhideWhenUsed/>
    <w:qFormat/>
    <w:rsid w:val="00E32BA8"/>
    <w:pPr>
      <w:keepNext/>
      <w:keepLines/>
      <w:spacing w:before="360" w:after="120" w:line="276" w:lineRule="auto"/>
      <w:jc w:val="left"/>
      <w:outlineLvl w:val="1"/>
    </w:pPr>
    <w:rPr>
      <w:b/>
      <w:sz w:val="26"/>
      <w:szCs w:val="32"/>
      <w:lang w:val="en-GB"/>
    </w:rPr>
  </w:style>
  <w:style w:type="paragraph" w:styleId="Heading3">
    <w:name w:val="heading 3"/>
    <w:basedOn w:val="Normal"/>
    <w:next w:val="Normal"/>
    <w:link w:val="Heading3Char"/>
    <w:uiPriority w:val="9"/>
    <w:unhideWhenUsed/>
    <w:qFormat/>
    <w:rsid w:val="00E32BA8"/>
    <w:pPr>
      <w:keepNext/>
      <w:keepLines/>
      <w:spacing w:before="40" w:line="276" w:lineRule="auto"/>
      <w:jc w:val="left"/>
      <w:outlineLvl w:val="2"/>
    </w:pPr>
    <w:rPr>
      <w:rFonts w:eastAsiaTheme="majorEastAsia" w:cstheme="majorBidi"/>
      <w:i/>
      <w:szCs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F0F"/>
    <w:rPr>
      <w:b/>
      <w:sz w:val="28"/>
      <w:szCs w:val="40"/>
      <w:lang w:val="en-GB"/>
    </w:rPr>
  </w:style>
  <w:style w:type="character" w:customStyle="1" w:styleId="Heading2Char">
    <w:name w:val="Heading 2 Char"/>
    <w:basedOn w:val="DefaultParagraphFont"/>
    <w:link w:val="Heading2"/>
    <w:uiPriority w:val="9"/>
    <w:rsid w:val="00E32BA8"/>
    <w:rPr>
      <w:rFonts w:ascii="Times New Roman" w:hAnsi="Times New Roman"/>
      <w:b/>
      <w:sz w:val="26"/>
      <w:szCs w:val="32"/>
      <w:lang w:val="en-GB"/>
    </w:rPr>
  </w:style>
  <w:style w:type="paragraph" w:styleId="Title">
    <w:name w:val="Title"/>
    <w:basedOn w:val="Normal"/>
    <w:next w:val="Normal"/>
    <w:link w:val="TitleChar"/>
    <w:uiPriority w:val="10"/>
    <w:qFormat/>
    <w:rsid w:val="00017C58"/>
    <w:pPr>
      <w:contextualSpacing/>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017C58"/>
    <w:rPr>
      <w:rFonts w:ascii="Times New Roman" w:eastAsiaTheme="majorEastAsia" w:hAnsi="Times New Roman" w:cstheme="majorBidi"/>
      <w:b/>
      <w:spacing w:val="-10"/>
      <w:kern w:val="28"/>
      <w:sz w:val="32"/>
      <w:szCs w:val="56"/>
      <w:lang w:val=""/>
    </w:rPr>
  </w:style>
  <w:style w:type="character" w:styleId="SubtleEmphasis">
    <w:name w:val="Subtle Emphasis"/>
    <w:basedOn w:val="DefaultParagraphFont"/>
    <w:uiPriority w:val="19"/>
    <w:qFormat/>
    <w:rsid w:val="004A74E7"/>
    <w:rPr>
      <w:rFonts w:ascii="Times New Roman" w:hAnsi="Times New Roman"/>
      <w:i/>
      <w:iCs/>
      <w:color w:val="404040" w:themeColor="text1" w:themeTint="BF"/>
      <w:sz w:val="24"/>
      <w:u w:val="single"/>
    </w:rPr>
  </w:style>
  <w:style w:type="character" w:customStyle="1" w:styleId="Heading3Char">
    <w:name w:val="Heading 3 Char"/>
    <w:basedOn w:val="DefaultParagraphFont"/>
    <w:link w:val="Heading3"/>
    <w:uiPriority w:val="9"/>
    <w:rsid w:val="00E32BA8"/>
    <w:rPr>
      <w:rFonts w:ascii="Times New Roman" w:eastAsiaTheme="majorEastAsia" w:hAnsi="Times New Roman" w:cstheme="majorBidi"/>
      <w:i/>
      <w:sz w:val="24"/>
      <w:szCs w:val="24"/>
      <w:u w:val="single"/>
      <w:lang w:val="en-GB"/>
    </w:rPr>
  </w:style>
  <w:style w:type="paragraph" w:customStyle="1" w:styleId="Normal1">
    <w:name w:val="Normal1"/>
    <w:autoRedefine/>
    <w:rsid w:val="001A3D23"/>
    <w:pPr>
      <w:spacing w:line="480" w:lineRule="auto"/>
      <w:jc w:val="both"/>
    </w:pPr>
    <w:rPr>
      <w:rFonts w:ascii="Times New Roman" w:hAnsi="Times New Roman"/>
      <w:color w:val="000000" w:themeColor="text1"/>
      <w:sz w:val="24"/>
      <w:lang w:val=""/>
    </w:rPr>
  </w:style>
  <w:style w:type="paragraph" w:styleId="Header">
    <w:name w:val="header"/>
    <w:basedOn w:val="Normal"/>
    <w:link w:val="HeaderChar"/>
    <w:uiPriority w:val="99"/>
    <w:unhideWhenUsed/>
    <w:rsid w:val="00F44B6D"/>
    <w:pPr>
      <w:tabs>
        <w:tab w:val="center" w:pos="4680"/>
        <w:tab w:val="right" w:pos="9360"/>
      </w:tabs>
      <w:spacing w:line="240" w:lineRule="auto"/>
    </w:pPr>
  </w:style>
  <w:style w:type="character" w:customStyle="1" w:styleId="HeaderChar">
    <w:name w:val="Header Char"/>
    <w:basedOn w:val="DefaultParagraphFont"/>
    <w:link w:val="Header"/>
    <w:uiPriority w:val="99"/>
    <w:rsid w:val="00F44B6D"/>
    <w:rPr>
      <w:rFonts w:ascii="Times New Roman" w:hAnsi="Times New Roman"/>
      <w:sz w:val="24"/>
    </w:rPr>
  </w:style>
  <w:style w:type="paragraph" w:styleId="Footer">
    <w:name w:val="footer"/>
    <w:basedOn w:val="Normal"/>
    <w:link w:val="FooterChar"/>
    <w:uiPriority w:val="99"/>
    <w:unhideWhenUsed/>
    <w:rsid w:val="00F44B6D"/>
    <w:pPr>
      <w:tabs>
        <w:tab w:val="center" w:pos="4680"/>
        <w:tab w:val="right" w:pos="9360"/>
      </w:tabs>
      <w:spacing w:line="240" w:lineRule="auto"/>
    </w:pPr>
  </w:style>
  <w:style w:type="character" w:customStyle="1" w:styleId="FooterChar">
    <w:name w:val="Footer Char"/>
    <w:basedOn w:val="DefaultParagraphFont"/>
    <w:link w:val="Footer"/>
    <w:uiPriority w:val="99"/>
    <w:rsid w:val="00F44B6D"/>
    <w:rPr>
      <w:rFonts w:ascii="Times New Roman" w:hAnsi="Times New Roman"/>
      <w:sz w:val="24"/>
    </w:rPr>
  </w:style>
  <w:style w:type="paragraph" w:styleId="TOCHeading">
    <w:name w:val="TOC Heading"/>
    <w:basedOn w:val="Heading1"/>
    <w:next w:val="Normal"/>
    <w:uiPriority w:val="39"/>
    <w:unhideWhenUsed/>
    <w:qFormat/>
    <w:rsid w:val="007C0FF1"/>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7C0FF1"/>
    <w:pPr>
      <w:spacing w:after="100"/>
    </w:pPr>
  </w:style>
  <w:style w:type="paragraph" w:styleId="TOC2">
    <w:name w:val="toc 2"/>
    <w:basedOn w:val="Normal"/>
    <w:next w:val="Normal"/>
    <w:autoRedefine/>
    <w:uiPriority w:val="39"/>
    <w:unhideWhenUsed/>
    <w:rsid w:val="007C0FF1"/>
    <w:pPr>
      <w:spacing w:after="100"/>
      <w:ind w:left="240"/>
    </w:pPr>
  </w:style>
  <w:style w:type="character" w:styleId="Hyperlink">
    <w:name w:val="Hyperlink"/>
    <w:basedOn w:val="DefaultParagraphFont"/>
    <w:uiPriority w:val="99"/>
    <w:unhideWhenUsed/>
    <w:rsid w:val="007C0F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035729">
      <w:bodyDiv w:val="1"/>
      <w:marLeft w:val="0"/>
      <w:marRight w:val="0"/>
      <w:marTop w:val="0"/>
      <w:marBottom w:val="0"/>
      <w:divBdr>
        <w:top w:val="none" w:sz="0" w:space="0" w:color="auto"/>
        <w:left w:val="none" w:sz="0" w:space="0" w:color="auto"/>
        <w:bottom w:val="none" w:sz="0" w:space="0" w:color="auto"/>
        <w:right w:val="none" w:sz="0" w:space="0" w:color="auto"/>
      </w:divBdr>
    </w:div>
    <w:div w:id="203103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Nis23</b:Tag>
    <b:SourceType>InternetSite</b:SourceType>
    <b:Guid>{E7187C69-42F5-4A40-AEE7-5CF0A8E9A641}</b:Guid>
    <b:Author>
      <b:Author>
        <b:Corporate>Nisbets</b:Corporate>
      </b:Author>
    </b:Author>
    <b:Title>WHAT IS FOOD FUSION?</b:Title>
    <b:Year>2023</b:Year>
    <b:YearAccessed>2023</b:YearAccessed>
    <b:MonthAccessed>10</b:MonthAccessed>
    <b:DayAccessed>11</b:DayAccessed>
    <b:URL>https://www.nisbets.co.uk/what-is-food-fusion#:~:text=Food%20fusion%20allows%20experimentation%20and,of%20a%20completely%20different%20dish</b:URL>
    <b:RefOrder>3</b:RefOrder>
  </b:Source>
  <b:Source>
    <b:Tag>All23</b:Tag>
    <b:SourceType>InternetSite</b:SourceType>
    <b:Guid>{46916846-E08D-408A-B5E5-195C9F2A2CD8}</b:Guid>
    <b:Author>
      <b:Author>
        <b:Corporate>Allrecipes</b:Corporate>
      </b:Author>
    </b:Author>
    <b:Title>Virgin Strawberry Daiquiri</b:Title>
    <b:Year>2023</b:Year>
    <b:YearAccessed>2023</b:YearAccessed>
    <b:MonthAccessed>10</b:MonthAccessed>
    <b:DayAccessed>11</b:DayAccessed>
    <b:URL>https://www.allrecipes.com/recipe/107945/virgin-strawberry-daiquiri/</b:URL>
    <b:RefOrder>4</b:RefOrder>
  </b:Source>
</b:Sources>
</file>

<file path=customXml/itemProps1.xml><?xml version="1.0" encoding="utf-8"?>
<ds:datastoreItem xmlns:ds="http://schemas.openxmlformats.org/officeDocument/2006/customXml" ds:itemID="{4E9D7375-0DEE-41C5-AD4A-91283A3DF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548</Words>
  <Characters>3129</Characters>
  <Application>Microsoft Office Word</Application>
  <DocSecurity>0</DocSecurity>
  <Lines>26</Lines>
  <Paragraphs>7</Paragraphs>
  <ScaleCrop>false</ScaleCrop>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2023-11-10T10:42:00Z</dcterms:created>
  <dcterms:modified xsi:type="dcterms:W3CDTF">2023-11-10T10:42:00Z</dcterms:modified>
</cp:coreProperties>
</file>