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18FDE" w14:textId="57DA9F73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>ccess the source</w:t>
      </w:r>
    </w:p>
    <w:p w14:paraId="5B3B4C3D" w14:textId="4EB68456" w:rsidR="004700CA" w:rsidRPr="004700CA" w:rsidRDefault="004700CA" w:rsidP="004700CA">
      <w:pPr>
        <w:spacing w:after="0" w:line="360" w:lineRule="auto"/>
        <w:rPr>
          <w:rFonts w:asciiTheme="minorBidi" w:hAnsiTheme="minorBidi"/>
          <w:lang w:val="sv-SE"/>
        </w:rPr>
      </w:pPr>
      <w:hyperlink r:id="rId6" w:history="1">
        <w:r w:rsidRPr="004700CA">
          <w:rPr>
            <w:rStyle w:val="Hyperlink"/>
            <w:rFonts w:asciiTheme="minorBidi" w:hAnsiTheme="minorBidi"/>
            <w:lang w:val="sv-SE"/>
          </w:rPr>
          <w:t>https://www.cityoflondon.gov.uk/assets/Services-DCCS/transferable-skills-in-the-workplace.pdf</w:t>
        </w:r>
      </w:hyperlink>
      <w:r w:rsidRPr="004700CA">
        <w:rPr>
          <w:rFonts w:asciiTheme="minorBidi" w:hAnsiTheme="minorBidi"/>
          <w:lang w:val="sv-SE"/>
        </w:rPr>
        <w:t xml:space="preserve"> </w:t>
      </w:r>
    </w:p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797536AB" w14:textId="41275455" w:rsidR="00C52B13" w:rsidRPr="00C52B13" w:rsidRDefault="00C52B13" w:rsidP="00C52B13">
      <w:pPr>
        <w:pStyle w:val="ListParagraph"/>
        <w:numPr>
          <w:ilvl w:val="0"/>
          <w:numId w:val="1"/>
        </w:num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article was creating to identify transferable skills </w:t>
      </w:r>
    </w:p>
    <w:p w14:paraId="5D1A0365" w14:textId="77777777" w:rsidR="00E26CB8" w:rsidRPr="00E26CB8" w:rsidRDefault="00E26CB8" w:rsidP="00E26CB8">
      <w:pPr>
        <w:pStyle w:val="ListParagraph"/>
        <w:numPr>
          <w:ilvl w:val="0"/>
          <w:numId w:val="1"/>
        </w:numPr>
        <w:spacing w:after="0" w:line="360" w:lineRule="auto"/>
        <w:rPr>
          <w:rFonts w:asciiTheme="minorBidi" w:hAnsiTheme="minorBidi"/>
        </w:rPr>
      </w:pPr>
      <w:r w:rsidRPr="00E26CB8">
        <w:rPr>
          <w:rFonts w:asciiTheme="minorBidi" w:hAnsiTheme="minorBidi"/>
        </w:rPr>
        <w:t xml:space="preserve">We believe that the strength of the source is from a governing body (City of London).  </w:t>
      </w:r>
      <w:r>
        <w:t xml:space="preserve"> </w:t>
      </w:r>
    </w:p>
    <w:p w14:paraId="10984FD2" w14:textId="34167883" w:rsidR="004700CA" w:rsidRPr="00E26CB8" w:rsidRDefault="00E26CB8" w:rsidP="00E26CB8">
      <w:pPr>
        <w:pStyle w:val="ListParagraph"/>
        <w:numPr>
          <w:ilvl w:val="0"/>
          <w:numId w:val="1"/>
        </w:numPr>
        <w:spacing w:after="0" w:line="360" w:lineRule="auto"/>
        <w:rPr>
          <w:rFonts w:asciiTheme="minorBidi" w:hAnsiTheme="minorBidi"/>
        </w:rPr>
      </w:pPr>
      <w:r>
        <w:t>74% of employers prioritised transferable skills equal to or above technical skills when recruiting new employees.</w:t>
      </w:r>
    </w:p>
    <w:p w14:paraId="25DB7FA4" w14:textId="2511AD22" w:rsidR="00E26CB8" w:rsidRPr="00E26CB8" w:rsidRDefault="00E26CB8" w:rsidP="00E26CB8">
      <w:pPr>
        <w:pStyle w:val="ListParagraph"/>
        <w:numPr>
          <w:ilvl w:val="0"/>
          <w:numId w:val="1"/>
        </w:numPr>
        <w:spacing w:after="0" w:line="360" w:lineRule="auto"/>
        <w:rPr>
          <w:rFonts w:asciiTheme="minorBidi" w:hAnsiTheme="minorBidi"/>
        </w:rPr>
      </w:pPr>
      <w:r>
        <w:t xml:space="preserve">The article has highlighted that </w:t>
      </w:r>
      <w:r w:rsidR="00C52B13">
        <w:t>employers and school/university should work closely to ensure career guidance to young people.</w:t>
      </w:r>
    </w:p>
    <w:p w14:paraId="3E3AF518" w14:textId="67B20022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31383ED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0C311541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14B52059" w14:textId="77777777" w:rsidR="004700CA" w:rsidRDefault="004700CA"/>
    <w:p w14:paraId="0CC03301" w14:textId="7588081A" w:rsidR="00E26CB8" w:rsidRDefault="00E26CB8" w:rsidP="00E26CB8">
      <w:pPr>
        <w:pStyle w:val="ListParagraph"/>
        <w:numPr>
          <w:ilvl w:val="0"/>
          <w:numId w:val="1"/>
        </w:numPr>
      </w:pPr>
      <w:r>
        <w:t>More research is needed in more effective ways in transferrable skills in job applications.</w:t>
      </w:r>
    </w:p>
    <w:p w14:paraId="1E0BE181" w14:textId="1CE4B349" w:rsidR="00E26CB8" w:rsidRDefault="00E26CB8" w:rsidP="00E26CB8">
      <w:pPr>
        <w:pStyle w:val="ListParagraph"/>
        <w:numPr>
          <w:ilvl w:val="0"/>
          <w:numId w:val="1"/>
        </w:numPr>
      </w:pPr>
      <w:r>
        <w:t>The survey was conducted on a small group of UK employer</w:t>
      </w:r>
      <w:r w:rsidR="00C52B13">
        <w:t>s</w:t>
      </w:r>
    </w:p>
    <w:p w14:paraId="0B705644" w14:textId="25B38C6A" w:rsidR="00C52B13" w:rsidRDefault="00C52B13" w:rsidP="00E26CB8">
      <w:pPr>
        <w:pStyle w:val="ListParagraph"/>
        <w:numPr>
          <w:ilvl w:val="0"/>
          <w:numId w:val="1"/>
        </w:numPr>
      </w:pPr>
      <w:r>
        <w:t xml:space="preserve">The article was very specific to technical skill </w:t>
      </w:r>
    </w:p>
    <w:p w14:paraId="3EB08C4D" w14:textId="77777777" w:rsidR="004700CA" w:rsidRDefault="004700CA"/>
    <w:sectPr w:rsidR="004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4439D"/>
    <w:multiLevelType w:val="hybridMultilevel"/>
    <w:tmpl w:val="2D14D950"/>
    <w:lvl w:ilvl="0" w:tplc="7B52733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320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4700CA"/>
    <w:rsid w:val="00591828"/>
    <w:rsid w:val="00726A92"/>
    <w:rsid w:val="0076072E"/>
    <w:rsid w:val="00995682"/>
    <w:rsid w:val="00BC259F"/>
    <w:rsid w:val="00C52B13"/>
    <w:rsid w:val="00DD068F"/>
    <w:rsid w:val="00E26CB8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tyoflondon.gov.uk/assets/Services-DCCS/transferable-skills-in-the-workplace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Dinah Howley (2609697)</cp:lastModifiedBy>
  <cp:revision>2</cp:revision>
  <dcterms:created xsi:type="dcterms:W3CDTF">2026-10-13T09:48:00Z</dcterms:created>
  <dcterms:modified xsi:type="dcterms:W3CDTF">2026-10-13T09:48:00Z</dcterms:modified>
</cp:coreProperties>
</file>