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E5105A" w14:textId="2E06FED1" w:rsidR="00A2388B" w:rsidRDefault="00DE7CBC" w:rsidP="00A2388B">
      <w:pPr>
        <w:spacing w:line="360" w:lineRule="auto"/>
        <w:jc w:val="both"/>
        <w:rPr>
          <w:rFonts w:ascii="Arial" w:hAnsi="Arial" w:cs="Arial"/>
        </w:rPr>
      </w:pPr>
      <w:r>
        <w:rPr>
          <w:rFonts w:ascii="Arial" w:hAnsi="Arial" w:cs="Arial"/>
        </w:rPr>
        <w:t>Open Book</w:t>
      </w:r>
      <w:r w:rsidR="005513FF">
        <w:rPr>
          <w:rFonts w:ascii="Arial" w:hAnsi="Arial" w:cs="Arial"/>
        </w:rPr>
        <w:t xml:space="preserve"> Assessment </w:t>
      </w:r>
    </w:p>
    <w:p w14:paraId="2B65D262" w14:textId="77777777" w:rsidR="00A2388B" w:rsidRDefault="00A2388B" w:rsidP="00A2388B">
      <w:pPr>
        <w:spacing w:line="360" w:lineRule="auto"/>
        <w:jc w:val="both"/>
        <w:rPr>
          <w:rFonts w:ascii="Arial" w:hAnsi="Arial" w:cs="Arial"/>
        </w:rPr>
      </w:pPr>
    </w:p>
    <w:p w14:paraId="73237940" w14:textId="77777777" w:rsidR="00A2388B" w:rsidRDefault="00A2388B" w:rsidP="00A2388B">
      <w:pPr>
        <w:spacing w:line="360" w:lineRule="auto"/>
        <w:jc w:val="both"/>
        <w:rPr>
          <w:rFonts w:ascii="Arial" w:hAnsi="Arial" w:cs="Arial"/>
        </w:rPr>
      </w:pPr>
    </w:p>
    <w:p w14:paraId="1831FF62" w14:textId="7C44B6BD" w:rsidR="00415A34" w:rsidRPr="00415A34" w:rsidRDefault="00415A34" w:rsidP="00A2388B">
      <w:pPr>
        <w:spacing w:line="360" w:lineRule="auto"/>
        <w:jc w:val="both"/>
        <w:rPr>
          <w:rFonts w:ascii="Arial" w:hAnsi="Arial" w:cs="Arial"/>
        </w:rPr>
      </w:pPr>
      <w:r w:rsidRPr="00415A34">
        <w:rPr>
          <w:rFonts w:ascii="Arial" w:hAnsi="Arial" w:cs="Arial"/>
        </w:rPr>
        <w:t>1918303</w:t>
      </w:r>
    </w:p>
    <w:p w14:paraId="3262FAF2" w14:textId="5FCF8989" w:rsidR="00415A34" w:rsidRPr="00415A34" w:rsidRDefault="00415A34" w:rsidP="00A2388B">
      <w:pPr>
        <w:spacing w:line="360" w:lineRule="auto"/>
        <w:jc w:val="both"/>
        <w:rPr>
          <w:rFonts w:ascii="Arial" w:hAnsi="Arial" w:cs="Arial"/>
        </w:rPr>
      </w:pPr>
      <w:r w:rsidRPr="00415A34">
        <w:rPr>
          <w:rFonts w:ascii="Arial" w:hAnsi="Arial" w:cs="Arial"/>
        </w:rPr>
        <w:t>Lecturer: Dr Crisford Chogugudza</w:t>
      </w:r>
    </w:p>
    <w:p w14:paraId="37DC324C" w14:textId="310EC019" w:rsidR="00415A34" w:rsidRPr="00415A34" w:rsidRDefault="00415A34" w:rsidP="00A2388B">
      <w:pPr>
        <w:spacing w:line="360" w:lineRule="auto"/>
        <w:jc w:val="both"/>
        <w:rPr>
          <w:rFonts w:ascii="Arial" w:hAnsi="Arial" w:cs="Arial"/>
        </w:rPr>
      </w:pPr>
      <w:r w:rsidRPr="00415A34">
        <w:rPr>
          <w:rFonts w:ascii="Arial" w:hAnsi="Arial" w:cs="Arial"/>
        </w:rPr>
        <w:t>Professional Career Development</w:t>
      </w:r>
    </w:p>
    <w:p w14:paraId="1DEC4165" w14:textId="77777777" w:rsidR="00415A34" w:rsidRPr="00415A34" w:rsidRDefault="00415A34" w:rsidP="00A2388B">
      <w:pPr>
        <w:spacing w:line="360" w:lineRule="auto"/>
        <w:jc w:val="both"/>
        <w:rPr>
          <w:rFonts w:ascii="Arial" w:hAnsi="Arial" w:cs="Arial"/>
        </w:rPr>
      </w:pPr>
    </w:p>
    <w:p w14:paraId="5A364855" w14:textId="514F9FAE" w:rsidR="009404E9" w:rsidRPr="009404E9" w:rsidRDefault="00940A12" w:rsidP="009404E9">
      <w:pPr>
        <w:rPr>
          <w:rFonts w:ascii="Arial" w:hAnsi="Arial" w:cs="Arial"/>
          <w:sz w:val="24"/>
          <w:szCs w:val="24"/>
        </w:rPr>
      </w:pPr>
      <w:r w:rsidRPr="005513FF">
        <w:rPr>
          <w:rFonts w:ascii="Arial" w:hAnsi="Arial" w:cs="Arial"/>
          <w:sz w:val="24"/>
          <w:szCs w:val="24"/>
        </w:rPr>
        <w:t>Mental</w:t>
      </w:r>
      <w:r w:rsidR="00F1728D" w:rsidRPr="005513FF">
        <w:rPr>
          <w:rFonts w:ascii="Arial" w:hAnsi="Arial" w:cs="Arial"/>
          <w:sz w:val="24"/>
          <w:szCs w:val="24"/>
        </w:rPr>
        <w:t xml:space="preserve"> health</w:t>
      </w:r>
      <w:r w:rsidRPr="005513FF">
        <w:rPr>
          <w:rFonts w:ascii="Arial" w:hAnsi="Arial" w:cs="Arial"/>
          <w:sz w:val="24"/>
          <w:szCs w:val="24"/>
        </w:rPr>
        <w:t xml:space="preserve"> disorder can be described as a health condition that affects the thought</w:t>
      </w:r>
      <w:r w:rsidR="00EE67AA">
        <w:rPr>
          <w:rFonts w:ascii="Arial" w:hAnsi="Arial" w:cs="Arial"/>
          <w:sz w:val="24"/>
          <w:szCs w:val="24"/>
        </w:rPr>
        <w:t>s</w:t>
      </w:r>
      <w:r w:rsidRPr="005513FF">
        <w:rPr>
          <w:rFonts w:ascii="Arial" w:hAnsi="Arial" w:cs="Arial"/>
          <w:sz w:val="24"/>
          <w:szCs w:val="24"/>
        </w:rPr>
        <w:t xml:space="preserve">, emotions, or </w:t>
      </w:r>
      <w:r w:rsidR="00EE67AA">
        <w:rPr>
          <w:rFonts w:ascii="Arial" w:hAnsi="Arial" w:cs="Arial"/>
          <w:sz w:val="24"/>
          <w:szCs w:val="24"/>
        </w:rPr>
        <w:t xml:space="preserve">even </w:t>
      </w:r>
      <w:r w:rsidRPr="005513FF">
        <w:rPr>
          <w:rFonts w:ascii="Arial" w:hAnsi="Arial" w:cs="Arial"/>
          <w:sz w:val="24"/>
          <w:szCs w:val="24"/>
        </w:rPr>
        <w:t>actions of an individual</w:t>
      </w:r>
      <w:r w:rsidR="001D2C78">
        <w:rPr>
          <w:rFonts w:ascii="Arial" w:hAnsi="Arial" w:cs="Arial"/>
          <w:sz w:val="24"/>
          <w:szCs w:val="24"/>
        </w:rPr>
        <w:t>,</w:t>
      </w:r>
      <w:r w:rsidR="00701021">
        <w:rPr>
          <w:rFonts w:ascii="Arial" w:hAnsi="Arial" w:cs="Arial"/>
          <w:sz w:val="24"/>
          <w:szCs w:val="24"/>
        </w:rPr>
        <w:t xml:space="preserve"> this c</w:t>
      </w:r>
      <w:r w:rsidR="0037274F">
        <w:rPr>
          <w:rFonts w:ascii="Arial" w:hAnsi="Arial" w:cs="Arial"/>
          <w:sz w:val="24"/>
          <w:szCs w:val="24"/>
        </w:rPr>
        <w:t>an happen</w:t>
      </w:r>
      <w:r w:rsidR="00701021">
        <w:rPr>
          <w:rFonts w:ascii="Arial" w:hAnsi="Arial" w:cs="Arial"/>
          <w:sz w:val="24"/>
          <w:szCs w:val="24"/>
        </w:rPr>
        <w:t xml:space="preserve"> </w:t>
      </w:r>
      <w:r w:rsidR="00961739">
        <w:rPr>
          <w:rFonts w:ascii="Arial" w:hAnsi="Arial" w:cs="Arial"/>
          <w:sz w:val="24"/>
          <w:szCs w:val="24"/>
        </w:rPr>
        <w:t xml:space="preserve">in stages </w:t>
      </w:r>
      <w:r w:rsidR="00EE67AA">
        <w:rPr>
          <w:rFonts w:ascii="Arial" w:hAnsi="Arial" w:cs="Arial"/>
          <w:sz w:val="24"/>
          <w:szCs w:val="24"/>
        </w:rPr>
        <w:t>o</w:t>
      </w:r>
      <w:r w:rsidR="004F4274">
        <w:rPr>
          <w:rFonts w:ascii="Arial" w:hAnsi="Arial" w:cs="Arial"/>
          <w:sz w:val="24"/>
          <w:szCs w:val="24"/>
        </w:rPr>
        <w:t>ne by one</w:t>
      </w:r>
      <w:r w:rsidR="00EF7F04">
        <w:rPr>
          <w:rFonts w:ascii="Arial" w:hAnsi="Arial" w:cs="Arial"/>
          <w:sz w:val="24"/>
          <w:szCs w:val="24"/>
        </w:rPr>
        <w:t xml:space="preserve"> </w:t>
      </w:r>
      <w:r w:rsidRPr="005513FF">
        <w:rPr>
          <w:rFonts w:ascii="Arial" w:hAnsi="Arial" w:cs="Arial"/>
          <w:sz w:val="24"/>
          <w:szCs w:val="24"/>
        </w:rPr>
        <w:t>or</w:t>
      </w:r>
      <w:r w:rsidR="003C7184">
        <w:rPr>
          <w:rFonts w:ascii="Arial" w:hAnsi="Arial" w:cs="Arial"/>
          <w:sz w:val="24"/>
          <w:szCs w:val="24"/>
        </w:rPr>
        <w:t xml:space="preserve"> </w:t>
      </w:r>
      <w:r w:rsidR="002F61CD">
        <w:rPr>
          <w:rFonts w:ascii="Arial" w:hAnsi="Arial" w:cs="Arial"/>
          <w:sz w:val="24"/>
          <w:szCs w:val="24"/>
        </w:rPr>
        <w:t xml:space="preserve">could even attack </w:t>
      </w:r>
      <w:r w:rsidRPr="005513FF">
        <w:rPr>
          <w:rFonts w:ascii="Arial" w:hAnsi="Arial" w:cs="Arial"/>
          <w:sz w:val="24"/>
          <w:szCs w:val="24"/>
        </w:rPr>
        <w:t>all three</w:t>
      </w:r>
      <w:r w:rsidR="00701021">
        <w:rPr>
          <w:rFonts w:ascii="Arial" w:hAnsi="Arial" w:cs="Arial"/>
          <w:sz w:val="24"/>
          <w:szCs w:val="24"/>
        </w:rPr>
        <w:t xml:space="preserve"> cognitive </w:t>
      </w:r>
      <w:r w:rsidR="001D2C78">
        <w:rPr>
          <w:rFonts w:ascii="Arial" w:hAnsi="Arial" w:cs="Arial"/>
          <w:sz w:val="24"/>
          <w:szCs w:val="24"/>
        </w:rPr>
        <w:t>senses</w:t>
      </w:r>
      <w:r w:rsidR="00010EF7">
        <w:rPr>
          <w:rFonts w:ascii="Arial" w:hAnsi="Arial" w:cs="Arial"/>
          <w:sz w:val="24"/>
          <w:szCs w:val="24"/>
        </w:rPr>
        <w:t xml:space="preserve"> at once</w:t>
      </w:r>
      <w:r w:rsidRPr="005513FF">
        <w:rPr>
          <w:rFonts w:ascii="Arial" w:hAnsi="Arial" w:cs="Arial"/>
          <w:sz w:val="24"/>
          <w:szCs w:val="24"/>
        </w:rPr>
        <w:t xml:space="preserve">, </w:t>
      </w:r>
      <w:r w:rsidR="00C87201">
        <w:rPr>
          <w:rFonts w:ascii="Arial" w:hAnsi="Arial" w:cs="Arial"/>
          <w:sz w:val="24"/>
          <w:szCs w:val="24"/>
        </w:rPr>
        <w:t xml:space="preserve">which can lead to </w:t>
      </w:r>
      <w:r w:rsidR="00E83047">
        <w:rPr>
          <w:rFonts w:ascii="Arial" w:hAnsi="Arial" w:cs="Arial"/>
          <w:sz w:val="24"/>
          <w:szCs w:val="24"/>
        </w:rPr>
        <w:t>t</w:t>
      </w:r>
      <w:r w:rsidR="002F61CD">
        <w:rPr>
          <w:rFonts w:ascii="Arial" w:hAnsi="Arial" w:cs="Arial"/>
          <w:sz w:val="24"/>
          <w:szCs w:val="24"/>
        </w:rPr>
        <w:t>he person suffering from mental illness</w:t>
      </w:r>
      <w:r w:rsidR="00E83047">
        <w:rPr>
          <w:rFonts w:ascii="Arial" w:hAnsi="Arial" w:cs="Arial"/>
          <w:sz w:val="24"/>
          <w:szCs w:val="24"/>
        </w:rPr>
        <w:t xml:space="preserve"> becom</w:t>
      </w:r>
      <w:r w:rsidR="00B40B0D">
        <w:rPr>
          <w:rFonts w:ascii="Arial" w:hAnsi="Arial" w:cs="Arial"/>
          <w:sz w:val="24"/>
          <w:szCs w:val="24"/>
        </w:rPr>
        <w:t>ing</w:t>
      </w:r>
      <w:r w:rsidR="001D2C78">
        <w:rPr>
          <w:rFonts w:ascii="Arial" w:hAnsi="Arial" w:cs="Arial"/>
          <w:sz w:val="24"/>
          <w:szCs w:val="24"/>
        </w:rPr>
        <w:t xml:space="preserve"> </w:t>
      </w:r>
      <w:r w:rsidR="00467F2D" w:rsidRPr="00467F2D">
        <w:rPr>
          <w:rFonts w:ascii="Arial" w:hAnsi="Arial" w:cs="Arial"/>
          <w:sz w:val="24"/>
          <w:szCs w:val="24"/>
        </w:rPr>
        <w:t>chemically unbalanced</w:t>
      </w:r>
      <w:r w:rsidR="00B40B0D">
        <w:rPr>
          <w:rFonts w:ascii="Arial" w:hAnsi="Arial" w:cs="Arial"/>
          <w:sz w:val="24"/>
          <w:szCs w:val="24"/>
        </w:rPr>
        <w:t>,</w:t>
      </w:r>
      <w:r w:rsidR="00467F2D" w:rsidRPr="00467F2D">
        <w:rPr>
          <w:rFonts w:ascii="Arial" w:hAnsi="Arial" w:cs="Arial"/>
          <w:sz w:val="24"/>
          <w:szCs w:val="24"/>
        </w:rPr>
        <w:t xml:space="preserve"> </w:t>
      </w:r>
      <w:r w:rsidR="00A83D1C">
        <w:rPr>
          <w:rFonts w:ascii="Arial" w:hAnsi="Arial" w:cs="Arial"/>
          <w:sz w:val="24"/>
          <w:szCs w:val="24"/>
        </w:rPr>
        <w:t xml:space="preserve">putting not only themselves </w:t>
      </w:r>
      <w:r w:rsidR="00A6471E">
        <w:rPr>
          <w:rFonts w:ascii="Arial" w:hAnsi="Arial" w:cs="Arial"/>
          <w:sz w:val="24"/>
          <w:szCs w:val="24"/>
        </w:rPr>
        <w:t xml:space="preserve">but </w:t>
      </w:r>
      <w:r w:rsidR="00C909DA">
        <w:rPr>
          <w:rFonts w:ascii="Arial" w:hAnsi="Arial" w:cs="Arial"/>
          <w:sz w:val="24"/>
          <w:szCs w:val="24"/>
        </w:rPr>
        <w:t xml:space="preserve">people </w:t>
      </w:r>
      <w:r w:rsidR="00A6471E">
        <w:rPr>
          <w:rFonts w:ascii="Arial" w:hAnsi="Arial" w:cs="Arial"/>
          <w:sz w:val="24"/>
          <w:szCs w:val="24"/>
        </w:rPr>
        <w:t>around</w:t>
      </w:r>
      <w:r w:rsidR="0082620B">
        <w:rPr>
          <w:rFonts w:ascii="Arial" w:hAnsi="Arial" w:cs="Arial"/>
          <w:sz w:val="24"/>
          <w:szCs w:val="24"/>
        </w:rPr>
        <w:t xml:space="preserve"> them</w:t>
      </w:r>
      <w:r w:rsidR="008A0224">
        <w:rPr>
          <w:rFonts w:ascii="Arial" w:hAnsi="Arial" w:cs="Arial"/>
          <w:sz w:val="24"/>
          <w:szCs w:val="24"/>
        </w:rPr>
        <w:t xml:space="preserve"> in</w:t>
      </w:r>
      <w:r w:rsidR="0082620B">
        <w:rPr>
          <w:rFonts w:ascii="Arial" w:hAnsi="Arial" w:cs="Arial"/>
          <w:sz w:val="24"/>
          <w:szCs w:val="24"/>
        </w:rPr>
        <w:t xml:space="preserve"> </w:t>
      </w:r>
      <w:r w:rsidR="00703A57">
        <w:rPr>
          <w:rFonts w:ascii="Arial" w:hAnsi="Arial" w:cs="Arial"/>
          <w:sz w:val="24"/>
          <w:szCs w:val="24"/>
        </w:rPr>
        <w:t>serious</w:t>
      </w:r>
      <w:r w:rsidR="00C909DA">
        <w:rPr>
          <w:rFonts w:ascii="Arial" w:hAnsi="Arial" w:cs="Arial"/>
          <w:sz w:val="24"/>
          <w:szCs w:val="24"/>
        </w:rPr>
        <w:t>,</w:t>
      </w:r>
      <w:r w:rsidR="0037274F">
        <w:rPr>
          <w:rFonts w:ascii="Arial" w:hAnsi="Arial" w:cs="Arial"/>
          <w:sz w:val="24"/>
          <w:szCs w:val="24"/>
        </w:rPr>
        <w:t xml:space="preserve"> </w:t>
      </w:r>
      <w:r w:rsidR="00E83047">
        <w:rPr>
          <w:rFonts w:ascii="Arial" w:hAnsi="Arial" w:cs="Arial"/>
          <w:sz w:val="24"/>
          <w:szCs w:val="24"/>
        </w:rPr>
        <w:t>danger</w:t>
      </w:r>
      <w:r w:rsidR="00994CE9">
        <w:rPr>
          <w:rFonts w:ascii="Arial" w:hAnsi="Arial" w:cs="Arial"/>
          <w:sz w:val="24"/>
          <w:szCs w:val="24"/>
        </w:rPr>
        <w:t>. T</w:t>
      </w:r>
      <w:r w:rsidR="001B6BE8">
        <w:rPr>
          <w:rFonts w:ascii="Arial" w:hAnsi="Arial" w:cs="Arial"/>
          <w:sz w:val="24"/>
          <w:szCs w:val="24"/>
        </w:rPr>
        <w:t>he</w:t>
      </w:r>
      <w:r w:rsidR="00752973" w:rsidRPr="00752973">
        <w:rPr>
          <w:rFonts w:ascii="Arial" w:hAnsi="Arial" w:cs="Arial"/>
          <w:sz w:val="24"/>
          <w:szCs w:val="24"/>
        </w:rPr>
        <w:t xml:space="preserve"> desire to set goals in everyday life demonstrates the key </w:t>
      </w:r>
      <w:r w:rsidR="001A7319">
        <w:rPr>
          <w:rFonts w:ascii="Arial" w:hAnsi="Arial" w:cs="Arial"/>
          <w:sz w:val="24"/>
          <w:szCs w:val="24"/>
        </w:rPr>
        <w:t>stages and steps needed to take</w:t>
      </w:r>
      <w:r w:rsidR="00752FB0">
        <w:rPr>
          <w:rFonts w:ascii="Arial" w:hAnsi="Arial" w:cs="Arial"/>
          <w:sz w:val="24"/>
          <w:szCs w:val="24"/>
        </w:rPr>
        <w:t xml:space="preserve"> </w:t>
      </w:r>
      <w:r w:rsidR="00752973" w:rsidRPr="00752973">
        <w:rPr>
          <w:rFonts w:ascii="Arial" w:hAnsi="Arial" w:cs="Arial"/>
          <w:sz w:val="24"/>
          <w:szCs w:val="24"/>
        </w:rPr>
        <w:t>towards</w:t>
      </w:r>
      <w:r w:rsidR="001A7319">
        <w:rPr>
          <w:rFonts w:ascii="Arial" w:hAnsi="Arial" w:cs="Arial"/>
          <w:sz w:val="24"/>
          <w:szCs w:val="24"/>
        </w:rPr>
        <w:t xml:space="preserve"> living</w:t>
      </w:r>
      <w:r w:rsidR="00752973" w:rsidRPr="00752973">
        <w:rPr>
          <w:rFonts w:ascii="Arial" w:hAnsi="Arial" w:cs="Arial"/>
          <w:sz w:val="24"/>
          <w:szCs w:val="24"/>
        </w:rPr>
        <w:t xml:space="preserve"> a happy and fulfilling private</w:t>
      </w:r>
      <w:r w:rsidR="00342257">
        <w:rPr>
          <w:rFonts w:ascii="Arial" w:hAnsi="Arial" w:cs="Arial"/>
          <w:sz w:val="24"/>
          <w:szCs w:val="24"/>
        </w:rPr>
        <w:t>,</w:t>
      </w:r>
      <w:r w:rsidR="00752973" w:rsidRPr="00752973">
        <w:rPr>
          <w:rFonts w:ascii="Arial" w:hAnsi="Arial" w:cs="Arial"/>
          <w:sz w:val="24"/>
          <w:szCs w:val="24"/>
        </w:rPr>
        <w:t xml:space="preserve"> </w:t>
      </w:r>
      <w:r w:rsidR="00342257" w:rsidRPr="00752973">
        <w:rPr>
          <w:rFonts w:ascii="Arial" w:hAnsi="Arial" w:cs="Arial"/>
          <w:sz w:val="24"/>
          <w:szCs w:val="24"/>
        </w:rPr>
        <w:t>occupational,</w:t>
      </w:r>
      <w:r w:rsidR="00752973" w:rsidRPr="00752973">
        <w:rPr>
          <w:rFonts w:ascii="Arial" w:hAnsi="Arial" w:cs="Arial"/>
          <w:sz w:val="24"/>
          <w:szCs w:val="24"/>
        </w:rPr>
        <w:t xml:space="preserve"> and social life. </w:t>
      </w:r>
      <w:r w:rsidR="00342257">
        <w:rPr>
          <w:rFonts w:ascii="Arial" w:hAnsi="Arial" w:cs="Arial"/>
          <w:sz w:val="24"/>
          <w:szCs w:val="24"/>
        </w:rPr>
        <w:t>Having t</w:t>
      </w:r>
      <w:r w:rsidR="00752973" w:rsidRPr="00752973">
        <w:rPr>
          <w:rFonts w:ascii="Arial" w:hAnsi="Arial" w:cs="Arial"/>
          <w:sz w:val="24"/>
          <w:szCs w:val="24"/>
        </w:rPr>
        <w:t>h</w:t>
      </w:r>
      <w:r w:rsidR="00342257">
        <w:rPr>
          <w:rFonts w:ascii="Arial" w:hAnsi="Arial" w:cs="Arial"/>
          <w:sz w:val="24"/>
          <w:szCs w:val="24"/>
        </w:rPr>
        <w:t>ese</w:t>
      </w:r>
      <w:r w:rsidR="00752973" w:rsidRPr="00752973">
        <w:rPr>
          <w:rFonts w:ascii="Arial" w:hAnsi="Arial" w:cs="Arial"/>
          <w:sz w:val="24"/>
          <w:szCs w:val="24"/>
        </w:rPr>
        <w:t xml:space="preserve"> life skills display</w:t>
      </w:r>
      <w:r w:rsidR="00342257">
        <w:rPr>
          <w:rFonts w:ascii="Arial" w:hAnsi="Arial" w:cs="Arial"/>
          <w:sz w:val="24"/>
          <w:szCs w:val="24"/>
        </w:rPr>
        <w:t xml:space="preserve">, </w:t>
      </w:r>
      <w:r w:rsidR="00752973" w:rsidRPr="00752973">
        <w:rPr>
          <w:rFonts w:ascii="Arial" w:hAnsi="Arial" w:cs="Arial"/>
          <w:sz w:val="24"/>
          <w:szCs w:val="24"/>
        </w:rPr>
        <w:t>considerable advantage</w:t>
      </w:r>
      <w:r w:rsidR="00342257">
        <w:rPr>
          <w:rFonts w:ascii="Arial" w:hAnsi="Arial" w:cs="Arial"/>
          <w:sz w:val="24"/>
          <w:szCs w:val="24"/>
        </w:rPr>
        <w:t>s</w:t>
      </w:r>
      <w:r w:rsidR="00752973" w:rsidRPr="00752973">
        <w:rPr>
          <w:rFonts w:ascii="Arial" w:hAnsi="Arial" w:cs="Arial"/>
          <w:sz w:val="24"/>
          <w:szCs w:val="24"/>
        </w:rPr>
        <w:t xml:space="preserve"> in terms of mentally ill </w:t>
      </w:r>
      <w:r w:rsidR="00112205" w:rsidRPr="00752973">
        <w:rPr>
          <w:rFonts w:ascii="Arial" w:hAnsi="Arial" w:cs="Arial"/>
          <w:sz w:val="24"/>
          <w:szCs w:val="24"/>
        </w:rPr>
        <w:t>p</w:t>
      </w:r>
      <w:r w:rsidR="00112205">
        <w:rPr>
          <w:rFonts w:ascii="Arial" w:hAnsi="Arial" w:cs="Arial"/>
          <w:sz w:val="24"/>
          <w:szCs w:val="24"/>
        </w:rPr>
        <w:t>atients a</w:t>
      </w:r>
      <w:r w:rsidR="00563D48">
        <w:rPr>
          <w:rFonts w:ascii="Arial" w:hAnsi="Arial" w:cs="Arial"/>
          <w:sz w:val="24"/>
          <w:szCs w:val="24"/>
        </w:rPr>
        <w:t xml:space="preserve">nd </w:t>
      </w:r>
      <w:r w:rsidR="00112205">
        <w:rPr>
          <w:rFonts w:ascii="Arial" w:hAnsi="Arial" w:cs="Arial"/>
          <w:sz w:val="24"/>
          <w:szCs w:val="24"/>
        </w:rPr>
        <w:t>aiding</w:t>
      </w:r>
      <w:r w:rsidR="00994CE9">
        <w:rPr>
          <w:rFonts w:ascii="Arial" w:hAnsi="Arial" w:cs="Arial"/>
          <w:sz w:val="24"/>
          <w:szCs w:val="24"/>
        </w:rPr>
        <w:t xml:space="preserve"> </w:t>
      </w:r>
      <w:r w:rsidR="00563D48">
        <w:rPr>
          <w:rFonts w:ascii="Arial" w:hAnsi="Arial" w:cs="Arial"/>
          <w:sz w:val="24"/>
          <w:szCs w:val="24"/>
        </w:rPr>
        <w:t xml:space="preserve">them </w:t>
      </w:r>
      <w:r w:rsidR="00B40B0D">
        <w:rPr>
          <w:rFonts w:ascii="Arial" w:hAnsi="Arial" w:cs="Arial"/>
          <w:sz w:val="24"/>
          <w:szCs w:val="24"/>
        </w:rPr>
        <w:t xml:space="preserve">in their </w:t>
      </w:r>
      <w:r w:rsidR="00752973" w:rsidRPr="00752973">
        <w:rPr>
          <w:rFonts w:ascii="Arial" w:hAnsi="Arial" w:cs="Arial"/>
          <w:sz w:val="24"/>
          <w:szCs w:val="24"/>
        </w:rPr>
        <w:t>recover</w:t>
      </w:r>
      <w:r w:rsidR="00342257">
        <w:rPr>
          <w:rFonts w:ascii="Arial" w:hAnsi="Arial" w:cs="Arial"/>
          <w:sz w:val="24"/>
          <w:szCs w:val="24"/>
        </w:rPr>
        <w:t>y</w:t>
      </w:r>
      <w:r w:rsidR="00752973" w:rsidRPr="00752973">
        <w:rPr>
          <w:rFonts w:ascii="Arial" w:hAnsi="Arial" w:cs="Arial"/>
          <w:sz w:val="24"/>
          <w:szCs w:val="24"/>
        </w:rPr>
        <w:t xml:space="preserve"> from th</w:t>
      </w:r>
      <w:r w:rsidR="00B40B0D">
        <w:rPr>
          <w:rFonts w:ascii="Arial" w:hAnsi="Arial" w:cs="Arial"/>
          <w:sz w:val="24"/>
          <w:szCs w:val="24"/>
        </w:rPr>
        <w:t>eir</w:t>
      </w:r>
      <w:r w:rsidR="00752973" w:rsidRPr="00752973">
        <w:rPr>
          <w:rFonts w:ascii="Arial" w:hAnsi="Arial" w:cs="Arial"/>
          <w:sz w:val="24"/>
          <w:szCs w:val="24"/>
        </w:rPr>
        <w:t xml:space="preserve"> related mental illness.</w:t>
      </w:r>
      <w:r w:rsidR="00723CF6" w:rsidRPr="00723CF6">
        <w:rPr>
          <w:rFonts w:ascii="Arial" w:hAnsi="Arial" w:cs="Arial"/>
          <w:sz w:val="24"/>
          <w:szCs w:val="24"/>
        </w:rPr>
        <w:t xml:space="preserve"> A leading cause of disability is mental illness.</w:t>
      </w:r>
      <w:r w:rsidR="009404E9" w:rsidRPr="009404E9">
        <w:rPr>
          <w:rFonts w:ascii="Arial" w:hAnsi="Arial" w:cs="Arial"/>
          <w:sz w:val="24"/>
          <w:szCs w:val="24"/>
        </w:rPr>
        <w:t xml:space="preserve"> Untreated mental disorder can cause serious issues with</w:t>
      </w:r>
      <w:r w:rsidR="00322BE6">
        <w:rPr>
          <w:rFonts w:ascii="Arial" w:hAnsi="Arial" w:cs="Arial"/>
          <w:sz w:val="24"/>
          <w:szCs w:val="24"/>
        </w:rPr>
        <w:t xml:space="preserve">in </w:t>
      </w:r>
      <w:r w:rsidR="009404E9" w:rsidRPr="009404E9">
        <w:rPr>
          <w:rFonts w:ascii="Arial" w:hAnsi="Arial" w:cs="Arial"/>
          <w:sz w:val="24"/>
          <w:szCs w:val="24"/>
        </w:rPr>
        <w:t xml:space="preserve">social, </w:t>
      </w:r>
      <w:r w:rsidR="00322BE6" w:rsidRPr="009404E9">
        <w:rPr>
          <w:rFonts w:ascii="Arial" w:hAnsi="Arial" w:cs="Arial"/>
          <w:sz w:val="24"/>
          <w:szCs w:val="24"/>
        </w:rPr>
        <w:t>behavioural,</w:t>
      </w:r>
      <w:r w:rsidR="009404E9" w:rsidRPr="009404E9">
        <w:rPr>
          <w:rFonts w:ascii="Arial" w:hAnsi="Arial" w:cs="Arial"/>
          <w:sz w:val="24"/>
          <w:szCs w:val="24"/>
        </w:rPr>
        <w:t xml:space="preserve"> and physical health. Often related to mental illness, risks include:</w:t>
      </w:r>
    </w:p>
    <w:p w14:paraId="62EE02F1" w14:textId="77777777" w:rsidR="009404E9" w:rsidRPr="006E2B26" w:rsidRDefault="009404E9" w:rsidP="006E2B26">
      <w:pPr>
        <w:pStyle w:val="ListParagraph"/>
        <w:numPr>
          <w:ilvl w:val="0"/>
          <w:numId w:val="1"/>
        </w:numPr>
        <w:rPr>
          <w:rFonts w:ascii="Arial" w:hAnsi="Arial" w:cs="Arial"/>
          <w:sz w:val="24"/>
          <w:szCs w:val="24"/>
        </w:rPr>
      </w:pPr>
      <w:r w:rsidRPr="006E2B26">
        <w:rPr>
          <w:rFonts w:ascii="Arial" w:hAnsi="Arial" w:cs="Arial"/>
          <w:sz w:val="24"/>
          <w:szCs w:val="24"/>
        </w:rPr>
        <w:t>Unhappiness and diminished life satisfaction</w:t>
      </w:r>
    </w:p>
    <w:p w14:paraId="5FF3B5E2" w14:textId="77777777" w:rsidR="009404E9" w:rsidRPr="006E2B26" w:rsidRDefault="009404E9" w:rsidP="006E2B26">
      <w:pPr>
        <w:pStyle w:val="ListParagraph"/>
        <w:numPr>
          <w:ilvl w:val="0"/>
          <w:numId w:val="1"/>
        </w:numPr>
        <w:rPr>
          <w:rFonts w:ascii="Arial" w:hAnsi="Arial" w:cs="Arial"/>
          <w:sz w:val="24"/>
          <w:szCs w:val="24"/>
        </w:rPr>
      </w:pPr>
      <w:r w:rsidRPr="006E2B26">
        <w:rPr>
          <w:rFonts w:ascii="Arial" w:hAnsi="Arial" w:cs="Arial"/>
          <w:sz w:val="24"/>
          <w:szCs w:val="24"/>
        </w:rPr>
        <w:t>Conflicts inside families</w:t>
      </w:r>
    </w:p>
    <w:p w14:paraId="2395933E" w14:textId="75A97878" w:rsidR="009404E9" w:rsidRPr="006E2B26" w:rsidRDefault="009404E9" w:rsidP="006E2B26">
      <w:pPr>
        <w:pStyle w:val="ListParagraph"/>
        <w:numPr>
          <w:ilvl w:val="0"/>
          <w:numId w:val="1"/>
        </w:numPr>
        <w:rPr>
          <w:rFonts w:ascii="Arial" w:hAnsi="Arial" w:cs="Arial"/>
          <w:sz w:val="24"/>
          <w:szCs w:val="24"/>
        </w:rPr>
      </w:pPr>
      <w:r w:rsidRPr="006E2B26">
        <w:rPr>
          <w:rFonts w:ascii="Arial" w:hAnsi="Arial" w:cs="Arial"/>
          <w:sz w:val="24"/>
          <w:szCs w:val="24"/>
        </w:rPr>
        <w:t>Difficulties with partnerships</w:t>
      </w:r>
      <w:r w:rsidR="00C909DA">
        <w:rPr>
          <w:rFonts w:ascii="Arial" w:hAnsi="Arial" w:cs="Arial"/>
          <w:sz w:val="24"/>
          <w:szCs w:val="24"/>
        </w:rPr>
        <w:t xml:space="preserve"> and rela</w:t>
      </w:r>
      <w:r w:rsidR="00E46433">
        <w:rPr>
          <w:rFonts w:ascii="Arial" w:hAnsi="Arial" w:cs="Arial"/>
          <w:sz w:val="24"/>
          <w:szCs w:val="24"/>
        </w:rPr>
        <w:t xml:space="preserve">tionships </w:t>
      </w:r>
    </w:p>
    <w:p w14:paraId="31E2AE89" w14:textId="796230F8" w:rsidR="00415A34" w:rsidRDefault="009404E9" w:rsidP="006E2B26">
      <w:pPr>
        <w:pStyle w:val="ListParagraph"/>
        <w:numPr>
          <w:ilvl w:val="0"/>
          <w:numId w:val="1"/>
        </w:numPr>
        <w:rPr>
          <w:rFonts w:ascii="Arial" w:hAnsi="Arial" w:cs="Arial"/>
          <w:sz w:val="24"/>
          <w:szCs w:val="24"/>
        </w:rPr>
      </w:pPr>
      <w:r w:rsidRPr="006E2B26">
        <w:rPr>
          <w:rFonts w:ascii="Arial" w:hAnsi="Arial" w:cs="Arial"/>
          <w:sz w:val="24"/>
          <w:szCs w:val="24"/>
        </w:rPr>
        <w:t>Social loneliness</w:t>
      </w:r>
      <w:r w:rsidR="00963292">
        <w:rPr>
          <w:rFonts w:ascii="Arial" w:hAnsi="Arial" w:cs="Arial"/>
          <w:sz w:val="24"/>
          <w:szCs w:val="24"/>
        </w:rPr>
        <w:t xml:space="preserve"> and</w:t>
      </w:r>
      <w:r w:rsidRPr="006E2B26">
        <w:rPr>
          <w:rFonts w:ascii="Arial" w:hAnsi="Arial" w:cs="Arial"/>
          <w:sz w:val="24"/>
          <w:szCs w:val="24"/>
        </w:rPr>
        <w:t xml:space="preserve"> isolation</w:t>
      </w:r>
    </w:p>
    <w:p w14:paraId="36D701BC" w14:textId="77777777" w:rsidR="000A0C83" w:rsidRDefault="000A0C83" w:rsidP="000A0C83">
      <w:pPr>
        <w:pStyle w:val="ListParagraph"/>
        <w:rPr>
          <w:rFonts w:ascii="Arial" w:hAnsi="Arial" w:cs="Arial"/>
          <w:sz w:val="24"/>
          <w:szCs w:val="24"/>
        </w:rPr>
      </w:pPr>
    </w:p>
    <w:p w14:paraId="124DD936" w14:textId="499FCE17" w:rsidR="003526C9" w:rsidRPr="003526C9" w:rsidRDefault="003D5F25" w:rsidP="003526C9">
      <w:pPr>
        <w:pStyle w:val="ListParagraph"/>
        <w:jc w:val="both"/>
        <w:rPr>
          <w:rFonts w:ascii="Arial" w:hAnsi="Arial" w:cs="Arial"/>
          <w:sz w:val="24"/>
          <w:szCs w:val="24"/>
        </w:rPr>
      </w:pPr>
      <w:r w:rsidRPr="003D5F25">
        <w:rPr>
          <w:rFonts w:ascii="Arial" w:hAnsi="Arial" w:cs="Arial"/>
          <w:sz w:val="24"/>
          <w:szCs w:val="24"/>
        </w:rPr>
        <w:t xml:space="preserve">There is no sure way for mental illness to be avoided. However, taking measures to control stress, improve your endurance and </w:t>
      </w:r>
      <w:r w:rsidR="00963292">
        <w:rPr>
          <w:rFonts w:ascii="Arial" w:hAnsi="Arial" w:cs="Arial"/>
          <w:sz w:val="24"/>
          <w:szCs w:val="24"/>
        </w:rPr>
        <w:t xml:space="preserve">tackling </w:t>
      </w:r>
      <w:r w:rsidRPr="003D5F25">
        <w:rPr>
          <w:rFonts w:ascii="Arial" w:hAnsi="Arial" w:cs="Arial"/>
          <w:sz w:val="24"/>
          <w:szCs w:val="24"/>
        </w:rPr>
        <w:t xml:space="preserve">low self-esteem </w:t>
      </w:r>
      <w:r w:rsidR="00963292">
        <w:rPr>
          <w:rFonts w:ascii="Arial" w:hAnsi="Arial" w:cs="Arial"/>
          <w:sz w:val="24"/>
          <w:szCs w:val="24"/>
        </w:rPr>
        <w:t xml:space="preserve">issues </w:t>
      </w:r>
      <w:r w:rsidRPr="003D5F25">
        <w:rPr>
          <w:rFonts w:ascii="Arial" w:hAnsi="Arial" w:cs="Arial"/>
          <w:sz w:val="24"/>
          <w:szCs w:val="24"/>
        </w:rPr>
        <w:t>if you have a mental disorder will help keep your symptoms under control.</w:t>
      </w:r>
    </w:p>
    <w:p w14:paraId="52A496D6" w14:textId="77777777" w:rsidR="00DC2AD3" w:rsidRDefault="00DC2AD3" w:rsidP="00E46433">
      <w:pPr>
        <w:pStyle w:val="ListParagraph"/>
        <w:jc w:val="both"/>
        <w:rPr>
          <w:rFonts w:ascii="Arial" w:hAnsi="Arial" w:cs="Arial"/>
          <w:sz w:val="24"/>
          <w:szCs w:val="24"/>
        </w:rPr>
      </w:pPr>
    </w:p>
    <w:p w14:paraId="4A33A7FE" w14:textId="4620742A" w:rsidR="00056B99" w:rsidRPr="00056B99" w:rsidRDefault="00E503C3" w:rsidP="00056B99">
      <w:pPr>
        <w:pStyle w:val="ListParagraph"/>
        <w:jc w:val="both"/>
        <w:rPr>
          <w:rFonts w:ascii="Arial" w:hAnsi="Arial" w:cs="Arial"/>
          <w:sz w:val="24"/>
          <w:szCs w:val="24"/>
        </w:rPr>
      </w:pPr>
      <w:r w:rsidRPr="00E503C3">
        <w:rPr>
          <w:rFonts w:ascii="Arial" w:hAnsi="Arial" w:cs="Arial"/>
          <w:sz w:val="24"/>
          <w:szCs w:val="24"/>
        </w:rPr>
        <w:t>One research had individuals engage online in three brief one-hour target setting and scheduling sessions. These individuals were then compared by the researchers to control groups which did not complete the exercises. The findings showed a causal link between the setting of goals and subjective well-being.</w:t>
      </w:r>
      <w:r w:rsidR="00056B99" w:rsidRPr="00056B99">
        <w:rPr>
          <w:rFonts w:ascii="Arial" w:hAnsi="Arial" w:cs="Arial"/>
          <w:sz w:val="24"/>
          <w:szCs w:val="24"/>
        </w:rPr>
        <w:t xml:space="preserve"> Psychologist </w:t>
      </w:r>
      <w:r w:rsidR="00A371DC" w:rsidRPr="00A371DC">
        <w:rPr>
          <w:rFonts w:ascii="Arial" w:hAnsi="Arial" w:cs="Arial"/>
          <w:sz w:val="24"/>
          <w:szCs w:val="24"/>
        </w:rPr>
        <w:t>(</w:t>
      </w:r>
      <w:r w:rsidR="00056B99" w:rsidRPr="00056B99">
        <w:rPr>
          <w:rFonts w:ascii="Arial" w:hAnsi="Arial" w:cs="Arial"/>
          <w:sz w:val="24"/>
          <w:szCs w:val="24"/>
        </w:rPr>
        <w:t>Niven</w:t>
      </w:r>
      <w:r w:rsidR="00A371DC" w:rsidRPr="00A371DC">
        <w:rPr>
          <w:rFonts w:ascii="Arial" w:hAnsi="Arial" w:cs="Arial"/>
          <w:sz w:val="24"/>
          <w:szCs w:val="24"/>
        </w:rPr>
        <w:t>, 2009)</w:t>
      </w:r>
      <w:r w:rsidR="00056B99" w:rsidRPr="00056B99">
        <w:rPr>
          <w:rFonts w:ascii="Arial" w:hAnsi="Arial" w:cs="Arial"/>
          <w:sz w:val="24"/>
          <w:szCs w:val="24"/>
        </w:rPr>
        <w:t xml:space="preserve"> recounts a review in his book, 100 Basic Secrets of the Best Half of Life, in which:</w:t>
      </w:r>
    </w:p>
    <w:p w14:paraId="3AC08D05" w14:textId="77777777" w:rsidR="00056B99" w:rsidRPr="00056B99" w:rsidRDefault="00056B99" w:rsidP="00056B99">
      <w:pPr>
        <w:pStyle w:val="ListParagraph"/>
        <w:jc w:val="both"/>
        <w:rPr>
          <w:rFonts w:ascii="Arial" w:hAnsi="Arial" w:cs="Arial"/>
          <w:sz w:val="24"/>
          <w:szCs w:val="24"/>
        </w:rPr>
      </w:pPr>
    </w:p>
    <w:p w14:paraId="7185BD82" w14:textId="3B4DACD4" w:rsidR="003A5C5C" w:rsidRDefault="00056B99" w:rsidP="003A5C5C">
      <w:pPr>
        <w:pStyle w:val="ListParagraph"/>
        <w:jc w:val="both"/>
        <w:rPr>
          <w:rFonts w:ascii="Arial" w:hAnsi="Arial" w:cs="Arial"/>
          <w:sz w:val="24"/>
          <w:szCs w:val="24"/>
        </w:rPr>
      </w:pPr>
      <w:r w:rsidRPr="00056B99">
        <w:rPr>
          <w:rFonts w:ascii="Arial" w:hAnsi="Arial" w:cs="Arial"/>
          <w:sz w:val="24"/>
          <w:szCs w:val="24"/>
        </w:rPr>
        <w:t>Individuals who could describe a target they were seeking were 19% more likely to feel pleased with their lives and 26% more likely to feel optimistic about themselves.</w:t>
      </w:r>
      <w:r w:rsidR="00B749D6">
        <w:rPr>
          <w:rFonts w:ascii="Arial" w:hAnsi="Arial" w:cs="Arial"/>
          <w:sz w:val="24"/>
          <w:szCs w:val="24"/>
        </w:rPr>
        <w:t xml:space="preserve"> </w:t>
      </w:r>
    </w:p>
    <w:p w14:paraId="3A8B3636" w14:textId="77777777" w:rsidR="009622B2" w:rsidRDefault="009622B2" w:rsidP="003A5C5C">
      <w:pPr>
        <w:pStyle w:val="ListParagraph"/>
        <w:jc w:val="both"/>
        <w:rPr>
          <w:rFonts w:ascii="Arial" w:hAnsi="Arial" w:cs="Arial"/>
          <w:sz w:val="24"/>
          <w:szCs w:val="24"/>
        </w:rPr>
      </w:pPr>
    </w:p>
    <w:p w14:paraId="75740E21" w14:textId="0D0C07D8" w:rsidR="007E35D6" w:rsidRPr="003A5C5C" w:rsidRDefault="00F8644E" w:rsidP="003A5C5C">
      <w:pPr>
        <w:pStyle w:val="ListParagraph"/>
        <w:jc w:val="both"/>
        <w:rPr>
          <w:rFonts w:ascii="Arial" w:hAnsi="Arial" w:cs="Arial"/>
          <w:sz w:val="24"/>
          <w:szCs w:val="24"/>
        </w:rPr>
      </w:pPr>
      <w:r w:rsidRPr="00F8644E">
        <w:rPr>
          <w:rFonts w:ascii="Arial" w:hAnsi="Arial" w:cs="Arial"/>
          <w:sz w:val="24"/>
          <w:szCs w:val="24"/>
        </w:rPr>
        <w:t>Setting goals will provide you with useful learning opportunities, according to a Psychology Today article, which can help not only your mental health, but your life in general. The practise will teach you valuable lessons on many topics, from forgiveness and kindness to freedom, resilience, and competitiveness. Such abilities are regarded as essential contributors to your mental health and happiness.</w:t>
      </w:r>
      <w:r w:rsidR="00E774E2" w:rsidRPr="00E774E2">
        <w:rPr>
          <w:rFonts w:ascii="Arial" w:hAnsi="Arial" w:cs="Arial"/>
          <w:sz w:val="24"/>
          <w:szCs w:val="24"/>
        </w:rPr>
        <w:t xml:space="preserve"> When maintaining your mental health recovery, learning how to set goals and fulfil them will help you achieve the life you want.</w:t>
      </w:r>
      <w:r w:rsidR="009710EF" w:rsidRPr="009710EF">
        <w:rPr>
          <w:rFonts w:ascii="Arial" w:hAnsi="Arial" w:cs="Arial"/>
          <w:sz w:val="24"/>
          <w:szCs w:val="24"/>
        </w:rPr>
        <w:t xml:space="preserve"> Y</w:t>
      </w:r>
      <w:r w:rsidR="00C97F5A">
        <w:rPr>
          <w:rFonts w:ascii="Arial" w:hAnsi="Arial" w:cs="Arial"/>
          <w:sz w:val="24"/>
          <w:szCs w:val="24"/>
        </w:rPr>
        <w:t>ou</w:t>
      </w:r>
      <w:r w:rsidR="009710EF" w:rsidRPr="009710EF">
        <w:rPr>
          <w:rFonts w:ascii="Arial" w:hAnsi="Arial" w:cs="Arial"/>
          <w:sz w:val="24"/>
          <w:szCs w:val="24"/>
        </w:rPr>
        <w:t xml:space="preserve"> are in charge because you set your own objectives and you determine what success looks and feels like to you.</w:t>
      </w:r>
      <w:r w:rsidR="00F44FEA" w:rsidRPr="00F44FEA">
        <w:rPr>
          <w:rFonts w:ascii="Arial" w:hAnsi="Arial" w:cs="Arial"/>
          <w:sz w:val="24"/>
          <w:szCs w:val="24"/>
        </w:rPr>
        <w:t xml:space="preserve"> Within mental health facilities, commitment and retention can be </w:t>
      </w:r>
      <w:r w:rsidR="00031663" w:rsidRPr="00F44FEA">
        <w:rPr>
          <w:rFonts w:ascii="Arial" w:hAnsi="Arial" w:cs="Arial"/>
          <w:sz w:val="24"/>
          <w:szCs w:val="24"/>
        </w:rPr>
        <w:t>difficult.</w:t>
      </w:r>
      <w:r w:rsidR="00582631" w:rsidRPr="00582631">
        <w:rPr>
          <w:rFonts w:ascii="Arial" w:hAnsi="Arial" w:cs="Arial"/>
          <w:sz w:val="24"/>
          <w:szCs w:val="24"/>
        </w:rPr>
        <w:t xml:space="preserve"> Interestingly, wellness targets, including mental conditions, </w:t>
      </w:r>
      <w:r w:rsidR="00E24E66">
        <w:rPr>
          <w:rFonts w:ascii="Arial" w:hAnsi="Arial" w:cs="Arial"/>
          <w:sz w:val="24"/>
          <w:szCs w:val="24"/>
        </w:rPr>
        <w:t xml:space="preserve">are often overlooked </w:t>
      </w:r>
      <w:r w:rsidR="00044759">
        <w:rPr>
          <w:rFonts w:ascii="Arial" w:hAnsi="Arial" w:cs="Arial"/>
          <w:sz w:val="24"/>
          <w:szCs w:val="24"/>
        </w:rPr>
        <w:t xml:space="preserve">even though </w:t>
      </w:r>
      <w:r w:rsidR="00582631" w:rsidRPr="00582631">
        <w:rPr>
          <w:rFonts w:ascii="Arial" w:hAnsi="Arial" w:cs="Arial"/>
          <w:sz w:val="24"/>
          <w:szCs w:val="24"/>
        </w:rPr>
        <w:t xml:space="preserve">there is compelling evidence that mental illnesses are among the most significant causes of sickness, injury, and premature mortality in some age groups in </w:t>
      </w:r>
      <w:r w:rsidR="00044759">
        <w:rPr>
          <w:rFonts w:ascii="Arial" w:hAnsi="Arial" w:cs="Arial"/>
          <w:sz w:val="24"/>
          <w:szCs w:val="24"/>
        </w:rPr>
        <w:t xml:space="preserve">several </w:t>
      </w:r>
      <w:r w:rsidR="00582631" w:rsidRPr="00582631">
        <w:rPr>
          <w:rFonts w:ascii="Arial" w:hAnsi="Arial" w:cs="Arial"/>
          <w:sz w:val="24"/>
          <w:szCs w:val="24"/>
        </w:rPr>
        <w:t xml:space="preserve">countries. Conditions related to mental health, </w:t>
      </w:r>
      <w:r w:rsidR="001C2C4B">
        <w:rPr>
          <w:rFonts w:ascii="Arial" w:hAnsi="Arial" w:cs="Arial"/>
          <w:sz w:val="24"/>
          <w:szCs w:val="24"/>
        </w:rPr>
        <w:t xml:space="preserve">include </w:t>
      </w:r>
      <w:r w:rsidR="00044759" w:rsidRPr="00582631">
        <w:rPr>
          <w:rFonts w:ascii="Arial" w:hAnsi="Arial" w:cs="Arial"/>
          <w:sz w:val="24"/>
          <w:szCs w:val="24"/>
        </w:rPr>
        <w:t>depress</w:t>
      </w:r>
      <w:r w:rsidR="00044759">
        <w:rPr>
          <w:rFonts w:ascii="Arial" w:hAnsi="Arial" w:cs="Arial"/>
          <w:sz w:val="24"/>
          <w:szCs w:val="24"/>
        </w:rPr>
        <w:t>ion,</w:t>
      </w:r>
      <w:r w:rsidR="00582631" w:rsidRPr="00582631">
        <w:rPr>
          <w:rFonts w:ascii="Arial" w:hAnsi="Arial" w:cs="Arial"/>
          <w:sz w:val="24"/>
          <w:szCs w:val="24"/>
        </w:rPr>
        <w:t xml:space="preserve"> anxiety disorder,</w:t>
      </w:r>
      <w:r w:rsidR="000816BF">
        <w:rPr>
          <w:rFonts w:ascii="Arial" w:hAnsi="Arial" w:cs="Arial"/>
          <w:sz w:val="24"/>
          <w:szCs w:val="24"/>
        </w:rPr>
        <w:t xml:space="preserve"> </w:t>
      </w:r>
      <w:r w:rsidR="001C2C4B">
        <w:rPr>
          <w:rFonts w:ascii="Arial" w:hAnsi="Arial" w:cs="Arial"/>
          <w:sz w:val="24"/>
          <w:szCs w:val="24"/>
        </w:rPr>
        <w:t xml:space="preserve">schizophrenia, </w:t>
      </w:r>
      <w:r w:rsidR="001C2C4B" w:rsidRPr="00582631">
        <w:rPr>
          <w:rFonts w:ascii="Arial" w:hAnsi="Arial" w:cs="Arial"/>
          <w:sz w:val="24"/>
          <w:szCs w:val="24"/>
        </w:rPr>
        <w:t>misuse</w:t>
      </w:r>
      <w:r w:rsidR="00582631" w:rsidRPr="00582631">
        <w:rPr>
          <w:rFonts w:ascii="Arial" w:hAnsi="Arial" w:cs="Arial"/>
          <w:sz w:val="24"/>
          <w:szCs w:val="24"/>
        </w:rPr>
        <w:t xml:space="preserve"> of alcohol and drug</w:t>
      </w:r>
      <w:r w:rsidR="00C142AE">
        <w:rPr>
          <w:rFonts w:ascii="Arial" w:hAnsi="Arial" w:cs="Arial"/>
          <w:sz w:val="24"/>
          <w:szCs w:val="24"/>
        </w:rPr>
        <w:t xml:space="preserve"> use </w:t>
      </w:r>
      <w:proofErr w:type="gramStart"/>
      <w:r w:rsidR="00C142AE">
        <w:rPr>
          <w:rFonts w:ascii="Arial" w:hAnsi="Arial" w:cs="Arial"/>
          <w:sz w:val="24"/>
          <w:szCs w:val="24"/>
        </w:rPr>
        <w:t>all of</w:t>
      </w:r>
      <w:proofErr w:type="gramEnd"/>
      <w:r w:rsidR="00C142AE">
        <w:rPr>
          <w:rFonts w:ascii="Arial" w:hAnsi="Arial" w:cs="Arial"/>
          <w:sz w:val="24"/>
          <w:szCs w:val="24"/>
        </w:rPr>
        <w:t xml:space="preserve"> </w:t>
      </w:r>
      <w:r w:rsidR="00D17A3A">
        <w:rPr>
          <w:rFonts w:ascii="Arial" w:hAnsi="Arial" w:cs="Arial"/>
          <w:sz w:val="24"/>
          <w:szCs w:val="24"/>
        </w:rPr>
        <w:t>these things</w:t>
      </w:r>
      <w:r w:rsidR="00C142AE">
        <w:rPr>
          <w:rFonts w:ascii="Arial" w:hAnsi="Arial" w:cs="Arial"/>
          <w:sz w:val="24"/>
          <w:szCs w:val="24"/>
        </w:rPr>
        <w:t xml:space="preserve"> can </w:t>
      </w:r>
      <w:r w:rsidR="00254635">
        <w:rPr>
          <w:rFonts w:ascii="Arial" w:hAnsi="Arial" w:cs="Arial"/>
          <w:sz w:val="24"/>
          <w:szCs w:val="24"/>
        </w:rPr>
        <w:t>have</w:t>
      </w:r>
      <w:r w:rsidR="00C142AE">
        <w:rPr>
          <w:rFonts w:ascii="Arial" w:hAnsi="Arial" w:cs="Arial"/>
          <w:sz w:val="24"/>
          <w:szCs w:val="24"/>
        </w:rPr>
        <w:t xml:space="preserve"> a </w:t>
      </w:r>
      <w:r w:rsidR="00254635">
        <w:rPr>
          <w:rFonts w:ascii="Arial" w:hAnsi="Arial" w:cs="Arial"/>
          <w:sz w:val="24"/>
          <w:szCs w:val="24"/>
        </w:rPr>
        <w:t xml:space="preserve">devastating impact on a </w:t>
      </w:r>
      <w:r w:rsidR="00D17A3A">
        <w:rPr>
          <w:rFonts w:ascii="Arial" w:hAnsi="Arial" w:cs="Arial"/>
          <w:sz w:val="24"/>
          <w:szCs w:val="24"/>
        </w:rPr>
        <w:t>person’s</w:t>
      </w:r>
      <w:r w:rsidR="00254635">
        <w:rPr>
          <w:rFonts w:ascii="Arial" w:hAnsi="Arial" w:cs="Arial"/>
          <w:sz w:val="24"/>
          <w:szCs w:val="24"/>
        </w:rPr>
        <w:t xml:space="preserve"> mental hea</w:t>
      </w:r>
      <w:r w:rsidR="00D17A3A">
        <w:rPr>
          <w:rFonts w:ascii="Arial" w:hAnsi="Arial" w:cs="Arial"/>
          <w:sz w:val="24"/>
          <w:szCs w:val="24"/>
        </w:rPr>
        <w:t>lth</w:t>
      </w:r>
      <w:r w:rsidR="009F428B">
        <w:rPr>
          <w:rFonts w:ascii="Arial" w:hAnsi="Arial" w:cs="Arial"/>
          <w:sz w:val="24"/>
          <w:szCs w:val="24"/>
        </w:rPr>
        <w:t>.</w:t>
      </w:r>
      <w:r w:rsidR="00031663" w:rsidRPr="00031663">
        <w:rPr>
          <w:rFonts w:ascii="Arial" w:hAnsi="Arial" w:cs="Arial"/>
          <w:sz w:val="24"/>
          <w:szCs w:val="24"/>
        </w:rPr>
        <w:t xml:space="preserve"> </w:t>
      </w:r>
      <w:r w:rsidR="00031663" w:rsidRPr="00F44FEA">
        <w:rPr>
          <w:rFonts w:ascii="Arial" w:hAnsi="Arial" w:cs="Arial"/>
          <w:sz w:val="24"/>
          <w:szCs w:val="24"/>
        </w:rPr>
        <w:t>Clinical techniques such as target setting will keep young people longer involved in programmes, potentially enhancing clinical results. Further study is recommended to investigate the effectiveness of existing youth programme models on client-specific goal-based results</w:t>
      </w:r>
    </w:p>
    <w:sectPr w:rsidR="007E35D6" w:rsidRPr="003A5C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687FDA"/>
    <w:multiLevelType w:val="hybridMultilevel"/>
    <w:tmpl w:val="BCC68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A34"/>
    <w:rsid w:val="00000073"/>
    <w:rsid w:val="0000389D"/>
    <w:rsid w:val="00004368"/>
    <w:rsid w:val="00010EF7"/>
    <w:rsid w:val="00031663"/>
    <w:rsid w:val="00032E68"/>
    <w:rsid w:val="0004344F"/>
    <w:rsid w:val="00043E3B"/>
    <w:rsid w:val="00044759"/>
    <w:rsid w:val="0005058D"/>
    <w:rsid w:val="00050F84"/>
    <w:rsid w:val="00056B99"/>
    <w:rsid w:val="000605D5"/>
    <w:rsid w:val="000816BF"/>
    <w:rsid w:val="000819F4"/>
    <w:rsid w:val="000A0C83"/>
    <w:rsid w:val="000C07F6"/>
    <w:rsid w:val="00112205"/>
    <w:rsid w:val="0013734C"/>
    <w:rsid w:val="00184525"/>
    <w:rsid w:val="001A7319"/>
    <w:rsid w:val="001B6BE8"/>
    <w:rsid w:val="001C2C4B"/>
    <w:rsid w:val="001D2C78"/>
    <w:rsid w:val="001E7B32"/>
    <w:rsid w:val="00202C20"/>
    <w:rsid w:val="00211721"/>
    <w:rsid w:val="00217BEE"/>
    <w:rsid w:val="00242D5D"/>
    <w:rsid w:val="00254635"/>
    <w:rsid w:val="00255DB8"/>
    <w:rsid w:val="00290495"/>
    <w:rsid w:val="00292233"/>
    <w:rsid w:val="002D723F"/>
    <w:rsid w:val="002E5B02"/>
    <w:rsid w:val="002F61CD"/>
    <w:rsid w:val="002F747C"/>
    <w:rsid w:val="003069BB"/>
    <w:rsid w:val="00322BE6"/>
    <w:rsid w:val="00342257"/>
    <w:rsid w:val="003526C9"/>
    <w:rsid w:val="0037274F"/>
    <w:rsid w:val="00392BF7"/>
    <w:rsid w:val="003A5C5C"/>
    <w:rsid w:val="003C0536"/>
    <w:rsid w:val="003C7184"/>
    <w:rsid w:val="003D5F25"/>
    <w:rsid w:val="003F7519"/>
    <w:rsid w:val="00415A34"/>
    <w:rsid w:val="00467F2D"/>
    <w:rsid w:val="0048369A"/>
    <w:rsid w:val="004A1815"/>
    <w:rsid w:val="004A74B4"/>
    <w:rsid w:val="004F0DF4"/>
    <w:rsid w:val="004F4274"/>
    <w:rsid w:val="004F66D7"/>
    <w:rsid w:val="0055040C"/>
    <w:rsid w:val="005513FF"/>
    <w:rsid w:val="00563D48"/>
    <w:rsid w:val="0057108A"/>
    <w:rsid w:val="00582631"/>
    <w:rsid w:val="005929A4"/>
    <w:rsid w:val="005A4217"/>
    <w:rsid w:val="005A47C9"/>
    <w:rsid w:val="005B1360"/>
    <w:rsid w:val="005C74F4"/>
    <w:rsid w:val="005E17F2"/>
    <w:rsid w:val="006363BA"/>
    <w:rsid w:val="00656AAC"/>
    <w:rsid w:val="006614CE"/>
    <w:rsid w:val="006675B8"/>
    <w:rsid w:val="006C751C"/>
    <w:rsid w:val="006D1C2C"/>
    <w:rsid w:val="006E2B26"/>
    <w:rsid w:val="00701021"/>
    <w:rsid w:val="00703A57"/>
    <w:rsid w:val="00721CAA"/>
    <w:rsid w:val="00723CF6"/>
    <w:rsid w:val="007330C4"/>
    <w:rsid w:val="00752973"/>
    <w:rsid w:val="00752FB0"/>
    <w:rsid w:val="00770A99"/>
    <w:rsid w:val="007B36F4"/>
    <w:rsid w:val="007C526D"/>
    <w:rsid w:val="007D0AD3"/>
    <w:rsid w:val="007D7FA1"/>
    <w:rsid w:val="007E0DFD"/>
    <w:rsid w:val="007E35D6"/>
    <w:rsid w:val="007F4F6F"/>
    <w:rsid w:val="00803299"/>
    <w:rsid w:val="0082620B"/>
    <w:rsid w:val="00843B80"/>
    <w:rsid w:val="00845D33"/>
    <w:rsid w:val="0085580D"/>
    <w:rsid w:val="008A0224"/>
    <w:rsid w:val="008C09CF"/>
    <w:rsid w:val="008C317D"/>
    <w:rsid w:val="00903751"/>
    <w:rsid w:val="00903860"/>
    <w:rsid w:val="00905919"/>
    <w:rsid w:val="009164AD"/>
    <w:rsid w:val="0093032C"/>
    <w:rsid w:val="009404E9"/>
    <w:rsid w:val="00940A12"/>
    <w:rsid w:val="00961739"/>
    <w:rsid w:val="009622B2"/>
    <w:rsid w:val="00963292"/>
    <w:rsid w:val="009710EF"/>
    <w:rsid w:val="009814CB"/>
    <w:rsid w:val="00992F2B"/>
    <w:rsid w:val="00993713"/>
    <w:rsid w:val="00994CE9"/>
    <w:rsid w:val="009A50A9"/>
    <w:rsid w:val="009E156E"/>
    <w:rsid w:val="009F28E2"/>
    <w:rsid w:val="009F428B"/>
    <w:rsid w:val="00A0636C"/>
    <w:rsid w:val="00A2388B"/>
    <w:rsid w:val="00A371DC"/>
    <w:rsid w:val="00A57DCA"/>
    <w:rsid w:val="00A6471E"/>
    <w:rsid w:val="00A75726"/>
    <w:rsid w:val="00A83D1C"/>
    <w:rsid w:val="00A942AA"/>
    <w:rsid w:val="00AB458C"/>
    <w:rsid w:val="00B05064"/>
    <w:rsid w:val="00B05B0F"/>
    <w:rsid w:val="00B40B0D"/>
    <w:rsid w:val="00B749D6"/>
    <w:rsid w:val="00B776A6"/>
    <w:rsid w:val="00BA49EC"/>
    <w:rsid w:val="00BB49DF"/>
    <w:rsid w:val="00BC7BE7"/>
    <w:rsid w:val="00BD78F0"/>
    <w:rsid w:val="00BE3082"/>
    <w:rsid w:val="00BF5EA4"/>
    <w:rsid w:val="00C039C1"/>
    <w:rsid w:val="00C142AE"/>
    <w:rsid w:val="00C87201"/>
    <w:rsid w:val="00C909DA"/>
    <w:rsid w:val="00C97F5A"/>
    <w:rsid w:val="00CB1F12"/>
    <w:rsid w:val="00D15878"/>
    <w:rsid w:val="00D17A3A"/>
    <w:rsid w:val="00D2551F"/>
    <w:rsid w:val="00D377B8"/>
    <w:rsid w:val="00D90EF3"/>
    <w:rsid w:val="00DC2AD3"/>
    <w:rsid w:val="00DE0274"/>
    <w:rsid w:val="00DE48A3"/>
    <w:rsid w:val="00DE5651"/>
    <w:rsid w:val="00DE7CBC"/>
    <w:rsid w:val="00E24E66"/>
    <w:rsid w:val="00E46433"/>
    <w:rsid w:val="00E503C3"/>
    <w:rsid w:val="00E774E2"/>
    <w:rsid w:val="00E77E12"/>
    <w:rsid w:val="00E83047"/>
    <w:rsid w:val="00E87E7C"/>
    <w:rsid w:val="00EA155F"/>
    <w:rsid w:val="00ED4E21"/>
    <w:rsid w:val="00EE42FC"/>
    <w:rsid w:val="00EE67AA"/>
    <w:rsid w:val="00EF7F04"/>
    <w:rsid w:val="00F06985"/>
    <w:rsid w:val="00F1227A"/>
    <w:rsid w:val="00F1728D"/>
    <w:rsid w:val="00F44FEA"/>
    <w:rsid w:val="00F608D3"/>
    <w:rsid w:val="00F66048"/>
    <w:rsid w:val="00F66B18"/>
    <w:rsid w:val="00F8644E"/>
    <w:rsid w:val="00F975D6"/>
    <w:rsid w:val="00FA2FAF"/>
    <w:rsid w:val="00FB683A"/>
    <w:rsid w:val="00FC0A96"/>
    <w:rsid w:val="00FC464A"/>
    <w:rsid w:val="00FC75A9"/>
    <w:rsid w:val="00FD5ECA"/>
    <w:rsid w:val="00FF7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53B1E"/>
  <w15:chartTrackingRefBased/>
  <w15:docId w15:val="{C04260A4-F63A-459E-B7B3-27D21DB00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F1227A"/>
    <w:pPr>
      <w:spacing w:after="0" w:line="240" w:lineRule="auto"/>
    </w:pPr>
  </w:style>
  <w:style w:type="paragraph" w:styleId="ListParagraph">
    <w:name w:val="List Paragraph"/>
    <w:basedOn w:val="Normal"/>
    <w:uiPriority w:val="34"/>
    <w:qFormat/>
    <w:rsid w:val="006E2B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Pages>
  <Words>516</Words>
  <Characters>2947</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Nicholas Glasgow (1918303)</dc:creator>
  <cp:keywords/>
  <dc:description/>
  <cp:lastModifiedBy>Jordan Nicholas Glasgow (1918303)</cp:lastModifiedBy>
  <cp:revision>96</cp:revision>
  <dcterms:created xsi:type="dcterms:W3CDTF">2021-02-08T17:36:00Z</dcterms:created>
  <dcterms:modified xsi:type="dcterms:W3CDTF">2021-02-08T19:50:00Z</dcterms:modified>
</cp:coreProperties>
</file>