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334FCA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39D9A298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Academic Skills in the Digital Era</w:t>
      </w:r>
    </w:p>
    <w:p w14:paraId="6D3F6986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CODE: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(BMSW4013)</w:t>
      </w:r>
    </w:p>
    <w:p w14:paraId="34C01E62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ASSIGNMENT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The Future of AI-Assisted Writing: Supporting or Stifling Creativity?</w:t>
      </w:r>
    </w:p>
    <w:p w14:paraId="495A743C" w14:textId="19A2D36B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O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zma Nasir</w:t>
      </w:r>
    </w:p>
    <w:p w14:paraId="6BD76398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NUMBER: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(2433556)</w:t>
      </w:r>
    </w:p>
    <w:p w14:paraId="1E05F29A" w14:textId="77777777" w:rsidR="001206C4" w:rsidRPr="001206C4" w:rsidRDefault="001206C4" w:rsidP="00155BBD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LECTURER: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Ffion Cumberpatch</w:t>
      </w:r>
    </w:p>
    <w:p w14:paraId="6538BDC8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DEADLINE: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6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vertAlign w:val="superscript"/>
          <w:lang w:eastAsia="en-GB"/>
          <w14:ligatures w14:val="none"/>
        </w:rPr>
        <w:t>th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June 2025</w:t>
      </w:r>
    </w:p>
    <w:p w14:paraId="4CD59891" w14:textId="72AAD073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WORD COUNT: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7</w:t>
      </w:r>
      <w:r w:rsidR="00D52100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35</w:t>
      </w:r>
    </w:p>
    <w:p w14:paraId="394AD6A1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AI ACKNOWLEDGEMENT: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I confirm that I have not presented any AI generated materials as my own work. </w:t>
      </w:r>
    </w:p>
    <w:p w14:paraId="0718C42B" w14:textId="77777777" w:rsidR="001206C4" w:rsidRP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I confirm that I have copies of my drafts, notes and other resources I used, which I may be asked to provide in evidence.</w:t>
      </w:r>
    </w:p>
    <w:p w14:paraId="71AABE3B" w14:textId="77777777" w:rsidR="001206C4" w:rsidRDefault="001206C4" w:rsidP="002B6AF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3AD89B7D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6850E6E1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2164913D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5A093B76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0551A004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36A68D9A" w14:textId="77777777" w:rsidR="001206C4" w:rsidRDefault="001206C4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3936171E" w14:textId="08A87DEB" w:rsidR="00652B69" w:rsidRPr="002D3AAF" w:rsidRDefault="00876DF3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lastRenderedPageBreak/>
        <w:t>A</w:t>
      </w:r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rtificial Intelligence (AI) is the </w:t>
      </w: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imitation by comput</w:t>
      </w:r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ing machines</w:t>
      </w: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the intell</w:t>
      </w:r>
      <w:r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ect</w:t>
      </w: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</w:t>
      </w:r>
      <w:r w:rsidR="006F0231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trinsic</w:t>
      </w: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human</w:t>
      </w:r>
      <w:r w:rsidR="006F0231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beings (Sheikh et al, 2023).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The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growing use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artificial intelligence (AI) tools in academic writing has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heightened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uncertainties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about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consequences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on </w:t>
      </w:r>
      <w:r w:rsidR="00C167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' creativ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eness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analytical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ought process</w:t>
      </w:r>
      <w:r w:rsidR="00C167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personal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commitment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studies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Although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can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help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with grammar checks,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structure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brainstorming ideas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critics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contend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that it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can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 the long run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impact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learning by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obstructing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innovative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thought and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deep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intellectual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understanding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highlights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academic writing is not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only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about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content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but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includes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critical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understanding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reasoning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individualism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This essay </w:t>
      </w:r>
      <w:r w:rsidR="0042638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explores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AI tools stifle creativity and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diminishes</w:t>
      </w:r>
      <w:r w:rsidR="0042638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students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' </w:t>
      </w:r>
      <w:r w:rsidR="0042638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own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independence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their </w:t>
      </w:r>
      <w:r w:rsidR="00C35A4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cademic work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</w:t>
      </w:r>
      <w:r w:rsidR="00C35A4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encouraging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reliance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restricting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intellectual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research</w:t>
      </w:r>
      <w:r w:rsidR="00DD4C3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affecting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progress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important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</w:t>
      </w:r>
      <w:r w:rsidR="00C167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skills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0888B95C" w14:textId="633B06F3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One of the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main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uncertainties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AI-assisted writing is that it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prevents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from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own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personal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philosophies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emphasises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critical thinking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needs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active engagement with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data or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information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cross-examining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theories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forming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mpartial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opinions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Nevertheless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AI tools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i.e.</w:t>
      </w:r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QuillBot</w:t>
      </w:r>
      <w:proofErr w:type="spellEnd"/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Grammarly and C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hatGPT can </w:t>
      </w:r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complete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essays with minim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contribution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resulting in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depend 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pre-prepared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answers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instead of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participating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in-depth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evaluation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0103F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Al</w:t>
      </w:r>
      <w:r w:rsidR="00030C1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juiad</w:t>
      </w:r>
      <w:proofErr w:type="spellEnd"/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2024). A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paper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Perkins</w:t>
      </w:r>
      <w:r w:rsidR="000F549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(202</w:t>
      </w:r>
      <w:r w:rsidR="00820CD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3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ascertains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who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often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u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for writing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assessments created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 lesser amount of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innovative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content and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expressed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insubstantial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argument </w:t>
      </w:r>
      <w:r w:rsidR="00B55FE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abilities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than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1768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who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wrote without </w:t>
      </w:r>
      <w:r w:rsidR="00B55FE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the aid of AI tools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003BB426" w14:textId="5E5C1352" w:rsidR="00652B69" w:rsidRPr="002D3AAF" w:rsidRDefault="001A004A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Moreover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AI-generated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scripts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repeatedly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D0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predictable </w:t>
      </w:r>
      <w:r w:rsidR="0021768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forms</w:t>
      </w:r>
      <w:r w:rsidR="00050D0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information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21768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missing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fluent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articulation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originates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from personal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thinking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As Selwyn (2023)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writing is a pro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gression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discovery, where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improve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ideas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via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draft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modifications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shortcuts this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progression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lose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chances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improve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unique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opinion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methodical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depth.</w:t>
      </w:r>
    </w:p>
    <w:p w14:paraId="3BE4712F" w14:textId="68DA5783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Academic writing is not </w:t>
      </w:r>
      <w:r w:rsidR="00315EF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only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about the </w:t>
      </w:r>
      <w:r w:rsidR="00315EF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5EF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result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but the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analytical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development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happens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throughout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writing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activity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discusses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students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need to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contend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multifaceted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viewpoints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make co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rrelations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and 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enhance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cognitive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—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abilities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are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weakened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when AI does the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substantial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 study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Wang</w:t>
      </w:r>
      <w:r w:rsidR="004A2BE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et 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(2024)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discovered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students who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depended 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for writing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support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lastRenderedPageBreak/>
        <w:t xml:space="preserve">were less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prone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engage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in-depth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module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material,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resulting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superficial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learning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5E6481C3" w14:textId="12F55E9A" w:rsidR="00652B69" w:rsidRPr="002D3AAF" w:rsidRDefault="00AE25F7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Furthermore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AI tools 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cultivate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cognitive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idleness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taking away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requirement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for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solving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problem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When students u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to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rough drafts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correct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mistakes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or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quest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terminology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they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avoid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mental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determination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essential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improve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writing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skills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(</w:t>
      </w:r>
      <w:r w:rsidR="005E42A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Cook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202</w:t>
      </w:r>
      <w:r w:rsidR="005E42A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5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). This over-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dependence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can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damage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self-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confidence, as students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question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capability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write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autonomously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without AI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help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(Newton</w:t>
      </w:r>
      <w:r w:rsidR="00961F1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&amp; Essex</w:t>
      </w:r>
      <w:r w:rsidR="000625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202</w:t>
      </w:r>
      <w:r w:rsidR="00E2341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4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).</w:t>
      </w:r>
    </w:p>
    <w:p w14:paraId="50D2EEA1" w14:textId="47F07F81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Creativity in academic writing 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includes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generating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ideas, exp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loring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structure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unique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style. </w:t>
      </w:r>
      <w:r w:rsidR="00FA208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 contrast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AI-generated </w:t>
      </w:r>
      <w:r w:rsidR="00FA208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scripts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have a tendency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be formulaic,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focusing 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coherence over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creativity</w:t>
      </w:r>
      <w:r w:rsidR="00FF05B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(</w:t>
      </w:r>
      <w:r w:rsidR="00FF05B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Lawrie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2023).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Findings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</w:t>
      </w:r>
      <w:r w:rsidR="000E028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Firat (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202</w:t>
      </w:r>
      <w:r w:rsidR="00C3401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3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revealed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students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making use of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tools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constructed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essays with less stylistic varia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limited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unique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opinions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compared to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who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composed</w:t>
      </w:r>
      <w:r w:rsidR="00A8796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by themselves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471979B1" w14:textId="30CD7C2B" w:rsidR="00652B69" w:rsidRPr="002D3AAF" w:rsidRDefault="00E9508D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Furthermore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writing is a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meaningful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process that reflects a student’s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academic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journey. When AI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dictates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writing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techniques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subjective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relationship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between the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the </w:t>
      </w:r>
      <w:r w:rsidR="00A8796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writing diminishes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advises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education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must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encourage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independent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academics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not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merely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competent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text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creators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If students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on AI to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express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ideas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they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struggle to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personal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individuality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3AED3696" w14:textId="5BC14EFE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The e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ffortlessness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AI-generated writing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increases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ethical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doubts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as students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hand in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AI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generated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13E9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as their own (Wa</w:t>
      </w:r>
      <w:r w:rsidR="000E028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ter, 2024). Universitie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have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stated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 increase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AI-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betted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plagiarism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inciden</w:t>
      </w:r>
      <w:r w:rsidR="00C9652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resulting in stringent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detection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systems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(Cotton</w:t>
      </w:r>
      <w:r w:rsidR="002D4C0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et 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2024).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Other than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cheating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plagiarism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devalu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hard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necessary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for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 bona fide scholarship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Cottrell (202</w:t>
      </w:r>
      <w:r w:rsidR="00E2341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3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emphasises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learning is a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 effort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and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mastering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writing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is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fundamental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for intellectual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development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If AI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eliminates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this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productivity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students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graduate without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grasping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essential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abilities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3953F867" w14:textId="5A70377C" w:rsidR="00652B69" w:rsidRPr="002D3AAF" w:rsidRDefault="004F0EFB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Although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AI t</w:t>
      </w:r>
      <w:r w:rsidR="006808D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echnologies provide efficiency and convenience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their ove</w:t>
      </w:r>
      <w:r w:rsidR="006808D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 reliance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academic writing stifles creativity,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lessens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personal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commitment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and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destabilises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growth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critical </w:t>
      </w:r>
      <w:r w:rsidR="008E1F2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reasoning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987C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writing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is supposed to be an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active,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lastRenderedPageBreak/>
        <w:t>philosophical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activity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 opposed to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 mechani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ed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Lecturers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need to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advocate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students to engage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authentically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their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u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as a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additional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tool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instead of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n alternative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for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creative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inking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Guidelines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must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promote ethical AI u</w:t>
      </w:r>
      <w:r w:rsidR="0078409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tilisation</w:t>
      </w:r>
      <w:r w:rsidR="00C7487E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whil</w:t>
      </w:r>
      <w:r w:rsidR="0078409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8409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maintaining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intellectual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diligence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characterises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writing. With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no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such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guidelines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escalation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AI in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higher education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evolve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at the cost of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authentic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creativity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learning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582349CB" w14:textId="77777777" w:rsidR="00844AA0" w:rsidRPr="002D3AAF" w:rsidRDefault="00844AA0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28D81DFA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36341C44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48813074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10EB210E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22CCB394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2729601D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693C9D61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0E17492D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0A75223E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46DDA67F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516F2AC0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02F78390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5722207E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26FAE628" w14:textId="77777777" w:rsidR="00357B96" w:rsidRDefault="00357B96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1A282C23" w14:textId="77777777" w:rsidR="00D34D89" w:rsidRDefault="00D34D89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54FBA61F" w14:textId="77777777" w:rsidR="001206C4" w:rsidRDefault="001206C4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69FB46FD" w14:textId="77777777" w:rsidR="001206C4" w:rsidRDefault="001206C4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656D4E13" w14:textId="5520E4ED" w:rsidR="00652B69" w:rsidRPr="002D3AAF" w:rsidRDefault="00652B69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  <w:t>References</w:t>
      </w:r>
    </w:p>
    <w:p w14:paraId="098C283D" w14:textId="3F43CAE7" w:rsidR="00F35D2F" w:rsidRDefault="00F35D2F" w:rsidP="00F35D2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35D2F">
        <w:rPr>
          <w:rFonts w:ascii="Arial" w:hAnsi="Arial" w:cs="Arial"/>
          <w:sz w:val="24"/>
          <w:szCs w:val="24"/>
        </w:rPr>
        <w:t>Aljuaid</w:t>
      </w:r>
      <w:proofErr w:type="spellEnd"/>
      <w:r w:rsidRPr="00F35D2F">
        <w:rPr>
          <w:rFonts w:ascii="Arial" w:hAnsi="Arial" w:cs="Arial"/>
          <w:sz w:val="24"/>
          <w:szCs w:val="24"/>
        </w:rPr>
        <w:t>, H. (2024)</w:t>
      </w:r>
      <w:r>
        <w:rPr>
          <w:rFonts w:ascii="Arial" w:hAnsi="Arial" w:cs="Arial"/>
          <w:sz w:val="24"/>
          <w:szCs w:val="24"/>
        </w:rPr>
        <w:t>.</w:t>
      </w:r>
      <w:r w:rsidRPr="00F35D2F">
        <w:rPr>
          <w:rFonts w:ascii="Arial" w:hAnsi="Arial" w:cs="Arial"/>
          <w:sz w:val="24"/>
          <w:szCs w:val="24"/>
        </w:rPr>
        <w:t xml:space="preserve"> </w:t>
      </w:r>
      <w:r w:rsidRPr="00F35D2F">
        <w:rPr>
          <w:rFonts w:ascii="Arial" w:hAnsi="Arial" w:cs="Arial"/>
          <w:i/>
          <w:iCs/>
          <w:sz w:val="24"/>
          <w:szCs w:val="24"/>
        </w:rPr>
        <w:t xml:space="preserve">The Impact of Artificial intelligence Tools on academic writing instruction in Higher Education: A Systematic </w:t>
      </w:r>
      <w:proofErr w:type="gramStart"/>
      <w:r w:rsidRPr="00F35D2F">
        <w:rPr>
          <w:rFonts w:ascii="Arial" w:hAnsi="Arial" w:cs="Arial"/>
          <w:i/>
          <w:iCs/>
          <w:sz w:val="24"/>
          <w:szCs w:val="24"/>
        </w:rPr>
        <w:t>review,</w:t>
      </w:r>
      <w:r>
        <w:rPr>
          <w:rFonts w:ascii="Arial" w:hAnsi="Arial" w:cs="Arial"/>
          <w:sz w:val="24"/>
          <w:szCs w:val="24"/>
        </w:rPr>
        <w:t xml:space="preserve"> </w:t>
      </w:r>
      <w:r w:rsidRPr="00F35D2F">
        <w:rPr>
          <w:rFonts w:ascii="Arial" w:hAnsi="Arial" w:cs="Arial"/>
          <w:sz w:val="24"/>
          <w:szCs w:val="24"/>
        </w:rPr>
        <w:t xml:space="preserve"> Arab</w:t>
      </w:r>
      <w:proofErr w:type="gramEnd"/>
      <w:r w:rsidRPr="00F35D2F">
        <w:rPr>
          <w:rFonts w:ascii="Arial" w:hAnsi="Arial" w:cs="Arial"/>
          <w:sz w:val="24"/>
          <w:szCs w:val="24"/>
        </w:rPr>
        <w:t xml:space="preserve"> World English Journal, 1(1), pp. 26–55. </w:t>
      </w:r>
      <w:hyperlink r:id="rId6" w:history="1">
        <w:r w:rsidRPr="00F67230">
          <w:rPr>
            <w:rStyle w:val="Hyperlink"/>
            <w:rFonts w:ascii="Arial" w:hAnsi="Arial" w:cs="Arial"/>
            <w:sz w:val="24"/>
            <w:szCs w:val="24"/>
          </w:rPr>
          <w:t>https://doi.org/10.24093/awej/chatgpt.2</w:t>
        </w:r>
      </w:hyperlink>
      <w:r w:rsidRPr="00F35D2F">
        <w:rPr>
          <w:rFonts w:ascii="Arial" w:hAnsi="Arial" w:cs="Arial"/>
          <w:sz w:val="24"/>
          <w:szCs w:val="24"/>
        </w:rPr>
        <w:t>.</w:t>
      </w:r>
    </w:p>
    <w:p w14:paraId="5602AC34" w14:textId="77777777" w:rsidR="00F35D2F" w:rsidRPr="00F35D2F" w:rsidRDefault="00F35D2F" w:rsidP="00F35D2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B93830E" w14:textId="69CA6AD6" w:rsidR="001B75EE" w:rsidRDefault="001B75EE" w:rsidP="00F079F9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Cook, T (2025)</w:t>
      </w:r>
      <w:r w:rsidR="00F35D2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The Algorithmic Mind</w:t>
      </w:r>
      <w:r w:rsidR="00F35D2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: </w:t>
      </w:r>
      <w:r w:rsidR="00F35D2F" w:rsidRPr="00F35D2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Psychology Today</w:t>
      </w:r>
      <w:r w:rsidR="00324E79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.</w:t>
      </w:r>
      <w:r w:rsidR="00F35D2F"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35D2F" w:rsidRPr="00F35D2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12 May</w:t>
      </w:r>
      <w:r w:rsidR="00F35D2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Available at:</w:t>
      </w:r>
      <w:r w:rsidR="00F35D2F" w:rsidRPr="00F35D2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hyperlink r:id="rId7" w:history="1">
        <w:r w:rsidR="00F35D2F" w:rsidRPr="00F6723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https://www.psychologytoday.com/gb/blog/the-algorithmic-mind/202505/ai-short-circuits-learning-the-ancient-fix-we-need</w:t>
        </w:r>
      </w:hyperlink>
      <w:r w:rsidR="00F35D2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June 1, 2025)</w:t>
      </w:r>
    </w:p>
    <w:p w14:paraId="3765430F" w14:textId="77777777" w:rsidR="00F35D2F" w:rsidRDefault="00F35D2F" w:rsidP="00F079F9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43F5199" w14:textId="2A7C3622" w:rsidR="009115A7" w:rsidRPr="002D3AAF" w:rsidRDefault="009115A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Cotton, D. R.</w:t>
      </w:r>
      <w:r w:rsidR="00324E79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24E79" w:rsidRPr="00324E79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e</w:t>
      </w:r>
      <w:r w:rsidR="00324E79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t al.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Chatting and cheating: Ensuring academic integrity in the era of ChatGPT.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Innovations in education and teaching international,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61(2), 228-239.</w:t>
      </w:r>
    </w:p>
    <w:p w14:paraId="6C2A48F3" w14:textId="1043D3B4" w:rsidR="009115A7" w:rsidRDefault="009115A7" w:rsidP="00F079F9">
      <w:pPr>
        <w:spacing w:after="0" w:line="360" w:lineRule="auto"/>
      </w:pPr>
      <w:hyperlink r:id="rId8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https://doi.org/10.1080/14703297.2023.2190148</w:t>
        </w:r>
      </w:hyperlink>
    </w:p>
    <w:p w14:paraId="180F3D10" w14:textId="77777777" w:rsidR="00324E79" w:rsidRDefault="00324E79" w:rsidP="00F079F9">
      <w:pPr>
        <w:spacing w:after="0" w:line="360" w:lineRule="auto"/>
      </w:pPr>
    </w:p>
    <w:p w14:paraId="71D707A3" w14:textId="7A357297" w:rsidR="003C579E" w:rsidRPr="00A069D0" w:rsidRDefault="003C579E" w:rsidP="00F079F9">
      <w:pPr>
        <w:spacing w:after="0" w:line="360" w:lineRule="auto"/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Cottrell, S. (2023)</w:t>
      </w:r>
      <w:r w:rsidR="00324E79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Critical thinking skills: Effective Analysis, Argument and </w:t>
      </w:r>
    </w:p>
    <w:p w14:paraId="591E14A0" w14:textId="047A92CA" w:rsidR="009115A7" w:rsidRPr="002D3AAF" w:rsidRDefault="003C579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Reflection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4th edition. Bloomsbury Academic.</w:t>
      </w:r>
    </w:p>
    <w:p w14:paraId="7E699736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371BACE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Firat, M. (2023).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What ChatGPT means for universities: Perceptions of scholars and students.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Journal of Applied Learning and Teaching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6(1), 57-63. </w:t>
      </w:r>
    </w:p>
    <w:p w14:paraId="7348C119" w14:textId="51D9E4A5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hyperlink r:id="rId9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https://doi.org/10.37074/jalt.2023.6.1.22</w:t>
        </w:r>
      </w:hyperlink>
    </w:p>
    <w:p w14:paraId="184D63F4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0670936" w14:textId="5C797799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Lawrie, G. (2023).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Establishing a delicate balance in the relationship between artificial intelligence and authentic assessment in student learning.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Chemistry Education Research and Practice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24(2), 392-393. </w:t>
      </w:r>
      <w:hyperlink r:id="rId10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https://doi.org/10.1039/D3RP90003G</w:t>
        </w:r>
      </w:hyperlink>
    </w:p>
    <w:p w14:paraId="77AC5B0E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5145AF5F" w14:textId="18166FB4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Newton, P. M., &amp; Essex, K. 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How common is cheating in online exams and did it increase during the COVID-19 pandemic? A systematic review.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Journal of Academic Ethics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22(2), 323-343. </w:t>
      </w:r>
      <w:hyperlink r:id="rId11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https://doi.org/10.1007/s10805-023-09485-5</w:t>
        </w:r>
      </w:hyperlink>
    </w:p>
    <w:p w14:paraId="47F46A2B" w14:textId="77777777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D68A9AA" w14:textId="67E52538" w:rsidR="00510522" w:rsidRPr="002D3AAF" w:rsidRDefault="00510522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lastRenderedPageBreak/>
        <w:t xml:space="preserve">Perkins, M. (2023).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Academic integrity considerations of AI Large Language Models in the post pandemic era: ChatGPT and beyond.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Journal of University Teaching &amp; Learning Practice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20(2), 3-16.</w:t>
      </w:r>
      <w:r w:rsidR="007E486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DOI: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hyperlink r:id="rId12" w:history="1">
        <w:r w:rsidR="007E4862"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https://doi.org/10.53761/1.20.02.07</w:t>
        </w:r>
      </w:hyperlink>
    </w:p>
    <w:p w14:paraId="42A32FF5" w14:textId="77777777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439FDA9" w14:textId="6EEE03FF" w:rsidR="007E4862" w:rsidRDefault="00D172E3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Selwyn, N. (2023),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Resisting and reimagining Artificial Intelligence,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Education International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hyperlink r:id="rId13" w:history="1">
        <w:r w:rsidR="0053594E"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https://www.ei-ie.org/en/item/27927:resisting-and-reimagining-artificial-intelligence</w:t>
        </w:r>
      </w:hyperlink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BEAD2ED" w14:textId="77777777" w:rsidR="00876DF3" w:rsidRDefault="00876DF3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D76F2C9" w14:textId="77777777" w:rsidR="00876DF3" w:rsidRPr="00876DF3" w:rsidRDefault="00876DF3" w:rsidP="00876DF3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Sheikh, H. </w:t>
      </w:r>
      <w:r w:rsidRPr="00876DF3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et al</w:t>
      </w: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(2023). </w:t>
      </w:r>
      <w:r w:rsidRPr="00876DF3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Artificial Intelligence: Definition and Background</w:t>
      </w:r>
      <w:r w:rsidRPr="00876DF3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In: Mission AI. Research for Policy. Springer, Cham. </w:t>
      </w:r>
    </w:p>
    <w:p w14:paraId="074CFE5C" w14:textId="77777777" w:rsidR="00876DF3" w:rsidRPr="00876DF3" w:rsidRDefault="00876DF3" w:rsidP="00876DF3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hyperlink r:id="rId14" w:history="1">
        <w:r w:rsidRPr="00876DF3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https://doi.org/10.1007/978-3-031-21448-6_2</w:t>
        </w:r>
      </w:hyperlink>
    </w:p>
    <w:p w14:paraId="0BFA21E7" w14:textId="77777777" w:rsidR="00876DF3" w:rsidRPr="002D3AAF" w:rsidRDefault="00876DF3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C65CA33" w14:textId="068A9C7B" w:rsidR="00701997" w:rsidRPr="002D3AAF" w:rsidRDefault="0070199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Walter, Y. 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Embracing the future of Artificial Intelligence in the classroom: the relevance of AI literacy, prompt engineering, and critical thinking in modern education.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International Journal of Educational Technology in Higher Education, 21(15), 1-29. </w:t>
      </w:r>
      <w:hyperlink r:id="rId15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https://doi.org/10.1186/s41239-024-00448-3</w:t>
        </w:r>
      </w:hyperlink>
    </w:p>
    <w:p w14:paraId="67258F11" w14:textId="77777777" w:rsidR="00701997" w:rsidRPr="002D3AAF" w:rsidRDefault="0070199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5C5AEF0" w14:textId="5638D282" w:rsidR="0042181F" w:rsidRPr="002D3AAF" w:rsidRDefault="0042181F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Wang, H. </w:t>
      </w:r>
      <w:r w:rsidRPr="00324E79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et al.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(2023), “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Examining the applications of intelligent tutoring systems in </w:t>
      </w:r>
      <w:r w:rsidR="001823E7"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real educational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 contexts: A systematic literature review from the social experiment perspective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”,</w:t>
      </w:r>
      <w:r w:rsidR="004A2BE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Education and Information Technologies, Vol. 28/7, pp. 9113-9148,</w:t>
      </w:r>
    </w:p>
    <w:p w14:paraId="083D36A8" w14:textId="77CE4E6D" w:rsidR="0042181F" w:rsidRPr="002D3AAF" w:rsidRDefault="004A2BE1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hyperlink r:id="rId16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https://doi.org/10.1007/s10639-022-11555-x</w:t>
        </w:r>
      </w:hyperlink>
      <w:r w:rsidR="0042181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48934E8A" w14:textId="77777777" w:rsidR="001B75EE" w:rsidRPr="002D3AAF" w:rsidRDefault="001B75E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B531B4E" w14:textId="77777777" w:rsidR="002A070C" w:rsidRPr="002D3AAF" w:rsidRDefault="002A070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733A5790" w14:textId="77777777" w:rsidR="00876DF3" w:rsidRPr="002D3AAF" w:rsidRDefault="00876DF3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E3CDB49" w14:textId="77777777" w:rsidR="0053594E" w:rsidRPr="002D3AAF" w:rsidRDefault="0053594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BE6822A" w14:textId="77777777" w:rsidR="008520D4" w:rsidRPr="002D3AAF" w:rsidRDefault="008520D4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22E98DA" w14:textId="77777777" w:rsidR="00CB1052" w:rsidRPr="002D3AAF" w:rsidRDefault="00CB1052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1916281" w14:textId="77777777" w:rsidR="00AD56FC" w:rsidRPr="002D3AAF" w:rsidRDefault="00AD56F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u w:val="single"/>
          <w:lang w:eastAsia="en-GB"/>
          <w14:ligatures w14:val="none"/>
        </w:rPr>
      </w:pPr>
    </w:p>
    <w:p w14:paraId="7BA763A9" w14:textId="77777777" w:rsidR="00D05CB0" w:rsidRPr="002D3AAF" w:rsidRDefault="00D05CB0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5EE16E0" w14:textId="60CE987F" w:rsidR="00820CD1" w:rsidRPr="002D3AAF" w:rsidRDefault="00820CD1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8C92939" w14:textId="77777777" w:rsidR="00AD56FC" w:rsidRPr="002D3AAF" w:rsidRDefault="00AD56FC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u w:val="single"/>
          <w:lang w:eastAsia="en-GB"/>
          <w14:ligatures w14:val="none"/>
        </w:rPr>
      </w:pPr>
    </w:p>
    <w:p w14:paraId="1D3FF09F" w14:textId="77777777" w:rsidR="00AD56FC" w:rsidRPr="002D3AAF" w:rsidRDefault="00AD56FC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u w:val="single"/>
          <w:lang w:eastAsia="en-GB"/>
          <w14:ligatures w14:val="none"/>
        </w:rPr>
      </w:pPr>
    </w:p>
    <w:p w14:paraId="49ED91CB" w14:textId="77777777" w:rsidR="00640C5A" w:rsidRPr="002D3AAF" w:rsidRDefault="00640C5A" w:rsidP="002D3AA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C0A281E" w14:textId="77777777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4B7C3E" w14:textId="77777777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9E8253" w14:textId="77777777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07D23" w14:textId="72883872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72AA2" w:rsidRPr="002D3A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45370"/>
    <w:multiLevelType w:val="multilevel"/>
    <w:tmpl w:val="61AA2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AC11D5"/>
    <w:multiLevelType w:val="multilevel"/>
    <w:tmpl w:val="B316E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24E2021"/>
    <w:multiLevelType w:val="multilevel"/>
    <w:tmpl w:val="77300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A1D1B6B"/>
    <w:multiLevelType w:val="multilevel"/>
    <w:tmpl w:val="2AB48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13800634">
    <w:abstractNumId w:val="1"/>
  </w:num>
  <w:num w:numId="2" w16cid:durableId="922689682">
    <w:abstractNumId w:val="0"/>
  </w:num>
  <w:num w:numId="3" w16cid:durableId="57899622">
    <w:abstractNumId w:val="3"/>
  </w:num>
  <w:num w:numId="4" w16cid:durableId="18078202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BE7"/>
    <w:rsid w:val="000103F6"/>
    <w:rsid w:val="00030C17"/>
    <w:rsid w:val="00043AB2"/>
    <w:rsid w:val="00046957"/>
    <w:rsid w:val="00050BDA"/>
    <w:rsid w:val="00050D04"/>
    <w:rsid w:val="00062546"/>
    <w:rsid w:val="0006695D"/>
    <w:rsid w:val="00075A5F"/>
    <w:rsid w:val="0008182D"/>
    <w:rsid w:val="000A526E"/>
    <w:rsid w:val="000E028D"/>
    <w:rsid w:val="000F5491"/>
    <w:rsid w:val="001078E9"/>
    <w:rsid w:val="001206C4"/>
    <w:rsid w:val="00123E73"/>
    <w:rsid w:val="00126FCC"/>
    <w:rsid w:val="00135239"/>
    <w:rsid w:val="00136B69"/>
    <w:rsid w:val="00155BBD"/>
    <w:rsid w:val="001823E7"/>
    <w:rsid w:val="001A004A"/>
    <w:rsid w:val="001B75EE"/>
    <w:rsid w:val="0020091B"/>
    <w:rsid w:val="00202D2F"/>
    <w:rsid w:val="00217685"/>
    <w:rsid w:val="00245C52"/>
    <w:rsid w:val="002556CF"/>
    <w:rsid w:val="00271D53"/>
    <w:rsid w:val="002A070C"/>
    <w:rsid w:val="002B6AF9"/>
    <w:rsid w:val="002B7093"/>
    <w:rsid w:val="002C7D47"/>
    <w:rsid w:val="002D3AAF"/>
    <w:rsid w:val="002D4C09"/>
    <w:rsid w:val="00314C67"/>
    <w:rsid w:val="00315EF3"/>
    <w:rsid w:val="00324E79"/>
    <w:rsid w:val="00333043"/>
    <w:rsid w:val="0033393A"/>
    <w:rsid w:val="00357B96"/>
    <w:rsid w:val="003A7871"/>
    <w:rsid w:val="003C579E"/>
    <w:rsid w:val="003D4C12"/>
    <w:rsid w:val="003E7D8F"/>
    <w:rsid w:val="00413203"/>
    <w:rsid w:val="0042181F"/>
    <w:rsid w:val="0042638B"/>
    <w:rsid w:val="00491DE1"/>
    <w:rsid w:val="004A2BE1"/>
    <w:rsid w:val="004B2595"/>
    <w:rsid w:val="004B6AE2"/>
    <w:rsid w:val="004F0EFB"/>
    <w:rsid w:val="00510522"/>
    <w:rsid w:val="0053594E"/>
    <w:rsid w:val="005373DA"/>
    <w:rsid w:val="00560651"/>
    <w:rsid w:val="00577E5F"/>
    <w:rsid w:val="005930A0"/>
    <w:rsid w:val="00597450"/>
    <w:rsid w:val="00597558"/>
    <w:rsid w:val="005B0425"/>
    <w:rsid w:val="005E42A2"/>
    <w:rsid w:val="005F5E35"/>
    <w:rsid w:val="00613F43"/>
    <w:rsid w:val="00640C5A"/>
    <w:rsid w:val="00652B69"/>
    <w:rsid w:val="006808DF"/>
    <w:rsid w:val="006D25A8"/>
    <w:rsid w:val="006F0231"/>
    <w:rsid w:val="00701997"/>
    <w:rsid w:val="00733B3E"/>
    <w:rsid w:val="00751927"/>
    <w:rsid w:val="007610DF"/>
    <w:rsid w:val="007720FC"/>
    <w:rsid w:val="00772AA2"/>
    <w:rsid w:val="0078409C"/>
    <w:rsid w:val="00790873"/>
    <w:rsid w:val="007B6869"/>
    <w:rsid w:val="007E1BE7"/>
    <w:rsid w:val="007E4862"/>
    <w:rsid w:val="007E6302"/>
    <w:rsid w:val="00803046"/>
    <w:rsid w:val="00820CD1"/>
    <w:rsid w:val="00844AA0"/>
    <w:rsid w:val="008520D4"/>
    <w:rsid w:val="0087348A"/>
    <w:rsid w:val="00876DF3"/>
    <w:rsid w:val="00876FC5"/>
    <w:rsid w:val="00896A16"/>
    <w:rsid w:val="008B364E"/>
    <w:rsid w:val="008E1F22"/>
    <w:rsid w:val="008E64C7"/>
    <w:rsid w:val="009115A7"/>
    <w:rsid w:val="00911ED2"/>
    <w:rsid w:val="00961F16"/>
    <w:rsid w:val="00987C43"/>
    <w:rsid w:val="009A6CA5"/>
    <w:rsid w:val="00A069D0"/>
    <w:rsid w:val="00A45AEC"/>
    <w:rsid w:val="00A63416"/>
    <w:rsid w:val="00A75122"/>
    <w:rsid w:val="00A87965"/>
    <w:rsid w:val="00AD56FC"/>
    <w:rsid w:val="00AE25F7"/>
    <w:rsid w:val="00AE6064"/>
    <w:rsid w:val="00AF7295"/>
    <w:rsid w:val="00B44B6C"/>
    <w:rsid w:val="00B55FE0"/>
    <w:rsid w:val="00B76214"/>
    <w:rsid w:val="00BD28D9"/>
    <w:rsid w:val="00C13E94"/>
    <w:rsid w:val="00C167B7"/>
    <w:rsid w:val="00C25A41"/>
    <w:rsid w:val="00C34012"/>
    <w:rsid w:val="00C35A4E"/>
    <w:rsid w:val="00C7004E"/>
    <w:rsid w:val="00C7487E"/>
    <w:rsid w:val="00C8066E"/>
    <w:rsid w:val="00C83B2E"/>
    <w:rsid w:val="00C92F63"/>
    <w:rsid w:val="00C96522"/>
    <w:rsid w:val="00CB1052"/>
    <w:rsid w:val="00CE79A5"/>
    <w:rsid w:val="00CF110B"/>
    <w:rsid w:val="00CF3A78"/>
    <w:rsid w:val="00D05CB0"/>
    <w:rsid w:val="00D172E3"/>
    <w:rsid w:val="00D32AB7"/>
    <w:rsid w:val="00D34D89"/>
    <w:rsid w:val="00D52100"/>
    <w:rsid w:val="00D62433"/>
    <w:rsid w:val="00DA6B90"/>
    <w:rsid w:val="00DA7234"/>
    <w:rsid w:val="00DB4934"/>
    <w:rsid w:val="00DD4C3B"/>
    <w:rsid w:val="00E135AC"/>
    <w:rsid w:val="00E23410"/>
    <w:rsid w:val="00E809E8"/>
    <w:rsid w:val="00E9508D"/>
    <w:rsid w:val="00EB65D3"/>
    <w:rsid w:val="00EB65EC"/>
    <w:rsid w:val="00EC31E5"/>
    <w:rsid w:val="00F079F9"/>
    <w:rsid w:val="00F13C80"/>
    <w:rsid w:val="00F257F8"/>
    <w:rsid w:val="00F35D2F"/>
    <w:rsid w:val="00F47FC6"/>
    <w:rsid w:val="00F9769E"/>
    <w:rsid w:val="00FA2086"/>
    <w:rsid w:val="00FB40F2"/>
    <w:rsid w:val="00FD330D"/>
    <w:rsid w:val="00FE1047"/>
    <w:rsid w:val="00FE1583"/>
    <w:rsid w:val="00FF0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BC748"/>
  <w15:chartTrackingRefBased/>
  <w15:docId w15:val="{B6958C41-5158-44A4-8A48-EFF4DE69C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6C4"/>
  </w:style>
  <w:style w:type="paragraph" w:styleId="Heading1">
    <w:name w:val="heading 1"/>
    <w:basedOn w:val="Normal"/>
    <w:next w:val="Normal"/>
    <w:link w:val="Heading1Char"/>
    <w:uiPriority w:val="9"/>
    <w:qFormat/>
    <w:rsid w:val="007E1B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B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BE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B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BE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B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B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B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B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E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BE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BE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BE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BE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B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B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B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B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B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B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B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B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B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B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B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BE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BE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BE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BE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05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05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00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414658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55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012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85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387728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36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39252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34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804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140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380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4703297.2023.2190148" TargetMode="External"/><Relationship Id="rId13" Type="http://schemas.openxmlformats.org/officeDocument/2006/relationships/hyperlink" Target="https://www.ei-ie.org/en/item/27927:resisting-and-reimagining-artificial-intelligence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psychologytoday.com/gb/blog/the-algorithmic-mind/202505/ai-short-circuits-learning-the-ancient-fix-we-need" TargetMode="External"/><Relationship Id="rId12" Type="http://schemas.openxmlformats.org/officeDocument/2006/relationships/hyperlink" Target="https://doi.org/10.53761/1.20.02.07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doi.org/10.1007/s10639-022-11555-x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24093/awej/chatgpt.2" TargetMode="External"/><Relationship Id="rId11" Type="http://schemas.openxmlformats.org/officeDocument/2006/relationships/hyperlink" Target="https://doi.org/10.1007/s10805-023-09485-5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86/s41239-024-00448-3" TargetMode="External"/><Relationship Id="rId10" Type="http://schemas.openxmlformats.org/officeDocument/2006/relationships/hyperlink" Target="https://doi.org/10.1039/D3RP90003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37074/jalt.2023.6.1.22" TargetMode="External"/><Relationship Id="rId14" Type="http://schemas.openxmlformats.org/officeDocument/2006/relationships/hyperlink" Target="https://doi.org/10.1007/978-3-031-21448-6_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C8400B-0162-41AD-925C-69C9823963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7</Pages>
  <Words>1383</Words>
  <Characters>7889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65</cp:revision>
  <dcterms:created xsi:type="dcterms:W3CDTF">2025-05-29T18:23:00Z</dcterms:created>
  <dcterms:modified xsi:type="dcterms:W3CDTF">2025-06-06T13:56:00Z</dcterms:modified>
</cp:coreProperties>
</file>