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A65" w:rsidRPr="00F802CC" w:rsidRDefault="00DD1A65" w:rsidP="00DD1A65">
      <w:pPr>
        <w:pStyle w:val="ListParagraph"/>
        <w:ind w:left="0"/>
        <w:jc w:val="center"/>
        <w:rPr>
          <w:sz w:val="28"/>
          <w:szCs w:val="28"/>
        </w:rPr>
      </w:pPr>
      <w:r>
        <w:rPr>
          <w:sz w:val="28"/>
          <w:szCs w:val="28"/>
        </w:rPr>
        <w:t>2256</w:t>
      </w:r>
      <w:r w:rsidR="00F802CC" w:rsidRPr="00F802CC">
        <w:rPr>
          <w:sz w:val="28"/>
          <w:szCs w:val="28"/>
        </w:rPr>
        <w:t xml:space="preserve"> Lloyd Jones</w:t>
      </w:r>
    </w:p>
    <w:p w:rsidR="00F802CC" w:rsidRPr="00F802CC" w:rsidRDefault="00E96586" w:rsidP="00F802CC">
      <w:pPr>
        <w:pStyle w:val="ListParagraph"/>
        <w:ind w:left="0"/>
        <w:jc w:val="center"/>
        <w:rPr>
          <w:rFonts w:ascii="Tahoma" w:hAnsi="Tahoma" w:cs="Tahoma"/>
          <w:bCs/>
          <w:sz w:val="24"/>
          <w:szCs w:val="24"/>
        </w:rPr>
      </w:pPr>
      <w:r>
        <w:rPr>
          <w:rFonts w:ascii="Tahoma" w:hAnsi="Tahoma" w:cs="Tahoma"/>
          <w:bCs/>
          <w:sz w:val="24"/>
          <w:szCs w:val="24"/>
        </w:rPr>
        <w:t xml:space="preserve">PCDA </w:t>
      </w:r>
      <w:r w:rsidR="00F802CC" w:rsidRPr="00F802CC">
        <w:rPr>
          <w:rFonts w:ascii="Tahoma" w:hAnsi="Tahoma" w:cs="Tahoma"/>
          <w:bCs/>
          <w:sz w:val="24"/>
          <w:szCs w:val="24"/>
        </w:rPr>
        <w:t>1922299</w:t>
      </w:r>
    </w:p>
    <w:p w:rsidR="00F802CC" w:rsidRDefault="00F802CC" w:rsidP="00F802CC">
      <w:pPr>
        <w:pStyle w:val="ListParagraph"/>
        <w:ind w:left="0"/>
        <w:jc w:val="center"/>
        <w:rPr>
          <w:rFonts w:ascii="Tahoma" w:hAnsi="Tahoma" w:cs="Tahoma"/>
          <w:bCs/>
          <w:sz w:val="24"/>
          <w:szCs w:val="24"/>
        </w:rPr>
      </w:pPr>
      <w:r w:rsidRPr="00F802CC">
        <w:rPr>
          <w:rFonts w:ascii="Tahoma" w:hAnsi="Tahoma" w:cs="Tahoma"/>
          <w:bCs/>
          <w:sz w:val="24"/>
          <w:szCs w:val="24"/>
        </w:rPr>
        <w:t>04/09/2020</w:t>
      </w:r>
    </w:p>
    <w:p w:rsidR="00351325" w:rsidRDefault="00351325" w:rsidP="00F802CC">
      <w:pPr>
        <w:pStyle w:val="ListParagraph"/>
        <w:ind w:left="0"/>
        <w:jc w:val="center"/>
        <w:rPr>
          <w:rFonts w:ascii="Tahoma" w:hAnsi="Tahoma" w:cs="Tahoma"/>
          <w:bCs/>
          <w:sz w:val="24"/>
          <w:szCs w:val="24"/>
        </w:rPr>
      </w:pPr>
      <w:r>
        <w:rPr>
          <w:rFonts w:ascii="Tahoma" w:hAnsi="Tahoma" w:cs="Tahoma"/>
          <w:bCs/>
          <w:sz w:val="24"/>
          <w:szCs w:val="24"/>
        </w:rPr>
        <w:t>Exam 1</w:t>
      </w:r>
    </w:p>
    <w:p w:rsidR="00F802CC" w:rsidRDefault="00F802CC" w:rsidP="00F802CC">
      <w:pPr>
        <w:pStyle w:val="ListParagraph"/>
        <w:ind w:left="0"/>
        <w:jc w:val="both"/>
        <w:rPr>
          <w:rFonts w:ascii="Tahoma" w:hAnsi="Tahoma" w:cs="Tahoma"/>
          <w:bCs/>
          <w:sz w:val="24"/>
          <w:szCs w:val="24"/>
        </w:rPr>
      </w:pPr>
    </w:p>
    <w:p w:rsidR="003D6D52" w:rsidRDefault="003D6D52" w:rsidP="003D6D52">
      <w:pPr>
        <w:pStyle w:val="ListParagraph"/>
        <w:numPr>
          <w:ilvl w:val="0"/>
          <w:numId w:val="11"/>
        </w:numPr>
        <w:rPr>
          <w:sz w:val="24"/>
          <w:szCs w:val="24"/>
        </w:rPr>
      </w:pPr>
      <w:r>
        <w:rPr>
          <w:sz w:val="24"/>
          <w:szCs w:val="24"/>
        </w:rPr>
        <w:t>A person commits theft if they dishonestly appropriate property</w:t>
      </w:r>
      <w:r w:rsidR="0058243C">
        <w:rPr>
          <w:sz w:val="24"/>
          <w:szCs w:val="24"/>
        </w:rPr>
        <w:t xml:space="preserve"> with the intention to permanently deprive</w:t>
      </w:r>
      <w:r>
        <w:rPr>
          <w:sz w:val="24"/>
          <w:szCs w:val="24"/>
        </w:rPr>
        <w:t xml:space="preserve"> the other of it.</w:t>
      </w:r>
    </w:p>
    <w:p w:rsidR="00136368" w:rsidRDefault="00136368" w:rsidP="00136368">
      <w:pPr>
        <w:pStyle w:val="ListParagraph"/>
        <w:ind w:left="2160"/>
        <w:rPr>
          <w:sz w:val="24"/>
          <w:szCs w:val="24"/>
        </w:rPr>
      </w:pPr>
    </w:p>
    <w:p w:rsidR="003D6D52" w:rsidRDefault="00767A0D" w:rsidP="003D6D52">
      <w:pPr>
        <w:pStyle w:val="ListParagraph"/>
        <w:numPr>
          <w:ilvl w:val="0"/>
          <w:numId w:val="11"/>
        </w:numPr>
        <w:rPr>
          <w:sz w:val="24"/>
          <w:szCs w:val="24"/>
        </w:rPr>
      </w:pPr>
      <w:r>
        <w:rPr>
          <w:sz w:val="24"/>
          <w:szCs w:val="24"/>
        </w:rPr>
        <w:t>This means that officers should do a dynamic risk assessment of the scene, assess if any danger is posed by any suspects, communicate with any victims or witnesses and also the force control room, protect the scene for evidence gathering purposes, protect vul</w:t>
      </w:r>
      <w:r w:rsidR="0058243C">
        <w:rPr>
          <w:sz w:val="24"/>
          <w:szCs w:val="24"/>
        </w:rPr>
        <w:t>nerable people, and request other services if required.</w:t>
      </w:r>
    </w:p>
    <w:p w:rsidR="00136368" w:rsidRPr="00136368" w:rsidRDefault="00136368" w:rsidP="00136368">
      <w:pPr>
        <w:pStyle w:val="ListParagraph"/>
        <w:rPr>
          <w:sz w:val="24"/>
          <w:szCs w:val="24"/>
        </w:rPr>
      </w:pPr>
    </w:p>
    <w:p w:rsidR="00136368" w:rsidRDefault="00136368" w:rsidP="00136368">
      <w:pPr>
        <w:pStyle w:val="ListParagraph"/>
        <w:ind w:left="2160"/>
        <w:rPr>
          <w:sz w:val="24"/>
          <w:szCs w:val="24"/>
        </w:rPr>
      </w:pPr>
    </w:p>
    <w:p w:rsidR="00767A0D" w:rsidRDefault="00767A0D" w:rsidP="003D6D52">
      <w:pPr>
        <w:pStyle w:val="ListParagraph"/>
        <w:numPr>
          <w:ilvl w:val="0"/>
          <w:numId w:val="11"/>
        </w:numPr>
        <w:rPr>
          <w:sz w:val="24"/>
          <w:szCs w:val="24"/>
        </w:rPr>
      </w:pPr>
      <w:r>
        <w:rPr>
          <w:sz w:val="24"/>
          <w:szCs w:val="24"/>
        </w:rPr>
        <w:t xml:space="preserve">The golden hour period means that this is the most important time for scenes to be preserved, inner and outer cordons put on, </w:t>
      </w:r>
      <w:r w:rsidR="0058243C">
        <w:rPr>
          <w:sz w:val="24"/>
          <w:szCs w:val="24"/>
        </w:rPr>
        <w:t>door-to-door</w:t>
      </w:r>
      <w:r w:rsidR="00313ED2">
        <w:rPr>
          <w:sz w:val="24"/>
          <w:szCs w:val="24"/>
        </w:rPr>
        <w:t xml:space="preserve"> inquirie</w:t>
      </w:r>
      <w:r w:rsidR="0058243C">
        <w:rPr>
          <w:sz w:val="24"/>
          <w:szCs w:val="24"/>
        </w:rPr>
        <w:t xml:space="preserve">s, and CCTV </w:t>
      </w:r>
      <w:r w:rsidR="00313ED2">
        <w:rPr>
          <w:sz w:val="24"/>
          <w:szCs w:val="24"/>
        </w:rPr>
        <w:t>gathering.</w:t>
      </w:r>
      <w:r w:rsidR="0058243C">
        <w:rPr>
          <w:sz w:val="24"/>
          <w:szCs w:val="24"/>
        </w:rPr>
        <w:t xml:space="preserve"> It is also a time where the incident is still fresh in people’s minds and is usually the best time to gather details of witnesses and to obtain statements. </w:t>
      </w:r>
    </w:p>
    <w:p w:rsidR="00136368" w:rsidRDefault="00136368" w:rsidP="00136368">
      <w:pPr>
        <w:pStyle w:val="ListParagraph"/>
        <w:ind w:left="2160"/>
        <w:rPr>
          <w:sz w:val="24"/>
          <w:szCs w:val="24"/>
        </w:rPr>
      </w:pPr>
    </w:p>
    <w:p w:rsidR="00313ED2" w:rsidRDefault="00313ED2" w:rsidP="003D6D52">
      <w:pPr>
        <w:pStyle w:val="ListParagraph"/>
        <w:numPr>
          <w:ilvl w:val="0"/>
          <w:numId w:val="11"/>
        </w:numPr>
        <w:rPr>
          <w:sz w:val="24"/>
          <w:szCs w:val="24"/>
        </w:rPr>
      </w:pPr>
      <w:r>
        <w:rPr>
          <w:sz w:val="24"/>
          <w:szCs w:val="24"/>
        </w:rPr>
        <w:t xml:space="preserve">A person commits robbery if they steal, and </w:t>
      </w:r>
      <w:r w:rsidR="00136368">
        <w:rPr>
          <w:sz w:val="24"/>
          <w:szCs w:val="24"/>
        </w:rPr>
        <w:t xml:space="preserve">immediately before doing so, or </w:t>
      </w:r>
      <w:r>
        <w:rPr>
          <w:sz w:val="24"/>
          <w:szCs w:val="24"/>
        </w:rPr>
        <w:t>at the time of doing so</w:t>
      </w:r>
      <w:r w:rsidR="00136368">
        <w:rPr>
          <w:sz w:val="24"/>
          <w:szCs w:val="24"/>
        </w:rPr>
        <w:t>,</w:t>
      </w:r>
      <w:r>
        <w:rPr>
          <w:sz w:val="24"/>
          <w:szCs w:val="24"/>
        </w:rPr>
        <w:t xml:space="preserve"> and in order to do so</w:t>
      </w:r>
      <w:r w:rsidR="00136368">
        <w:rPr>
          <w:sz w:val="24"/>
          <w:szCs w:val="24"/>
        </w:rPr>
        <w:t>,</w:t>
      </w:r>
      <w:r>
        <w:rPr>
          <w:sz w:val="24"/>
          <w:szCs w:val="24"/>
        </w:rPr>
        <w:t xml:space="preserve"> uses force or seeks or puts to </w:t>
      </w:r>
      <w:r w:rsidR="00136368">
        <w:rPr>
          <w:sz w:val="24"/>
          <w:szCs w:val="24"/>
        </w:rPr>
        <w:t xml:space="preserve">seek </w:t>
      </w:r>
      <w:r>
        <w:rPr>
          <w:sz w:val="24"/>
          <w:szCs w:val="24"/>
        </w:rPr>
        <w:t xml:space="preserve">any person of being then and there subjected to force. </w:t>
      </w:r>
    </w:p>
    <w:p w:rsidR="00136368" w:rsidRPr="00136368" w:rsidRDefault="00136368" w:rsidP="00136368">
      <w:pPr>
        <w:pStyle w:val="ListParagraph"/>
        <w:rPr>
          <w:sz w:val="24"/>
          <w:szCs w:val="24"/>
        </w:rPr>
      </w:pPr>
    </w:p>
    <w:p w:rsidR="00136368" w:rsidRDefault="00136368" w:rsidP="00136368">
      <w:pPr>
        <w:pStyle w:val="ListParagraph"/>
        <w:ind w:left="2160"/>
        <w:rPr>
          <w:sz w:val="24"/>
          <w:szCs w:val="24"/>
        </w:rPr>
      </w:pPr>
    </w:p>
    <w:p w:rsidR="00313ED2" w:rsidRDefault="00313ED2" w:rsidP="003D6D52">
      <w:pPr>
        <w:pStyle w:val="ListParagraph"/>
        <w:numPr>
          <w:ilvl w:val="0"/>
          <w:numId w:val="11"/>
        </w:numPr>
        <w:rPr>
          <w:sz w:val="24"/>
          <w:szCs w:val="24"/>
        </w:rPr>
      </w:pPr>
      <w:r>
        <w:rPr>
          <w:sz w:val="24"/>
          <w:szCs w:val="24"/>
        </w:rPr>
        <w:t>A person commits criminal damage if they damage any property belonging to another intentionally or by any reck</w:t>
      </w:r>
      <w:r w:rsidR="009A1A59">
        <w:rPr>
          <w:sz w:val="24"/>
          <w:szCs w:val="24"/>
        </w:rPr>
        <w:t>less means with intention to damage any such property.</w:t>
      </w:r>
    </w:p>
    <w:p w:rsidR="00136368" w:rsidRDefault="00136368" w:rsidP="00136368">
      <w:pPr>
        <w:pStyle w:val="ListParagraph"/>
        <w:ind w:left="2160"/>
        <w:rPr>
          <w:sz w:val="24"/>
          <w:szCs w:val="24"/>
        </w:rPr>
      </w:pPr>
    </w:p>
    <w:p w:rsidR="009A1A59" w:rsidRDefault="009A1A59" w:rsidP="009A1A59">
      <w:pPr>
        <w:pStyle w:val="ListParagraph"/>
        <w:numPr>
          <w:ilvl w:val="0"/>
          <w:numId w:val="11"/>
        </w:numPr>
        <w:rPr>
          <w:sz w:val="24"/>
          <w:szCs w:val="24"/>
        </w:rPr>
      </w:pPr>
      <w:r>
        <w:rPr>
          <w:sz w:val="24"/>
          <w:szCs w:val="24"/>
        </w:rPr>
        <w:t>Section 24 of PACE 1984</w:t>
      </w:r>
    </w:p>
    <w:p w:rsidR="00136368" w:rsidRPr="00136368" w:rsidRDefault="00136368" w:rsidP="00136368">
      <w:pPr>
        <w:pStyle w:val="ListParagraph"/>
        <w:rPr>
          <w:sz w:val="24"/>
          <w:szCs w:val="24"/>
        </w:rPr>
      </w:pPr>
    </w:p>
    <w:p w:rsidR="00136368" w:rsidRDefault="00136368" w:rsidP="00136368">
      <w:pPr>
        <w:pStyle w:val="ListParagraph"/>
        <w:ind w:left="2160"/>
        <w:rPr>
          <w:sz w:val="24"/>
          <w:szCs w:val="24"/>
        </w:rPr>
      </w:pPr>
    </w:p>
    <w:p w:rsidR="009A1A59" w:rsidRDefault="009A1A59" w:rsidP="009A1A59">
      <w:pPr>
        <w:pStyle w:val="ListParagraph"/>
        <w:numPr>
          <w:ilvl w:val="0"/>
          <w:numId w:val="11"/>
        </w:numPr>
        <w:rPr>
          <w:sz w:val="24"/>
          <w:szCs w:val="24"/>
        </w:rPr>
      </w:pPr>
      <w:proofErr w:type="gramStart"/>
      <w:r>
        <w:rPr>
          <w:sz w:val="24"/>
          <w:szCs w:val="24"/>
        </w:rPr>
        <w:t xml:space="preserve">Section 1 of PACE 1984 provides the necessities for arrests and they are as follows: </w:t>
      </w:r>
      <w:r w:rsidR="004F50A4">
        <w:rPr>
          <w:sz w:val="24"/>
          <w:szCs w:val="24"/>
        </w:rPr>
        <w:t>To prevent unlawful obstruction of a highway, to prevent physical harm to themselves or another, to ascertain the name, to ascertain the address, to maintain public decency</w:t>
      </w:r>
      <w:r w:rsidR="001A3B59">
        <w:rPr>
          <w:sz w:val="24"/>
          <w:szCs w:val="24"/>
        </w:rPr>
        <w:t xml:space="preserve">, to prevent harm to a child, </w:t>
      </w:r>
      <w:r w:rsidR="00136368">
        <w:rPr>
          <w:sz w:val="24"/>
          <w:szCs w:val="24"/>
        </w:rPr>
        <w:t xml:space="preserve">to prevent their disappearance </w:t>
      </w:r>
      <w:r w:rsidR="001A3B59">
        <w:rPr>
          <w:sz w:val="24"/>
          <w:szCs w:val="24"/>
        </w:rPr>
        <w:t>and to allow for a prompt and effective investigation.</w:t>
      </w:r>
      <w:bookmarkStart w:id="0" w:name="_GoBack"/>
      <w:bookmarkEnd w:id="0"/>
      <w:proofErr w:type="gramEnd"/>
    </w:p>
    <w:p w:rsidR="00136368" w:rsidRDefault="00136368" w:rsidP="00136368">
      <w:pPr>
        <w:pStyle w:val="ListParagraph"/>
        <w:ind w:left="2160"/>
        <w:rPr>
          <w:sz w:val="24"/>
          <w:szCs w:val="24"/>
        </w:rPr>
      </w:pPr>
    </w:p>
    <w:p w:rsidR="004F50A4" w:rsidRDefault="004F50A4" w:rsidP="004F50A4">
      <w:pPr>
        <w:pStyle w:val="ListParagraph"/>
        <w:numPr>
          <w:ilvl w:val="0"/>
          <w:numId w:val="11"/>
        </w:numPr>
        <w:rPr>
          <w:sz w:val="24"/>
          <w:szCs w:val="24"/>
        </w:rPr>
      </w:pPr>
      <w:r>
        <w:rPr>
          <w:sz w:val="24"/>
          <w:szCs w:val="24"/>
        </w:rPr>
        <w:t xml:space="preserve">Use of force powers are: Section 117 of PACE 1984, Common Law, Section 3 of the Criminal Law Act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D4731E" w:rsidRDefault="001A3B59" w:rsidP="00D4731E">
      <w:pPr>
        <w:pStyle w:val="ListParagraph"/>
        <w:numPr>
          <w:ilvl w:val="0"/>
          <w:numId w:val="11"/>
        </w:numPr>
        <w:rPr>
          <w:sz w:val="24"/>
          <w:szCs w:val="24"/>
        </w:rPr>
      </w:pPr>
      <w:r>
        <w:rPr>
          <w:sz w:val="24"/>
          <w:szCs w:val="24"/>
        </w:rPr>
        <w:t>The reason for the arrest, t</w:t>
      </w:r>
      <w:r w:rsidR="00D4731E">
        <w:rPr>
          <w:sz w:val="24"/>
          <w:szCs w:val="24"/>
        </w:rPr>
        <w:t xml:space="preserve">hey must be given the police caution (you do not have to say anything but it may harm your defence if you do not mention when questioned something which you later rely on in court) the necessity </w:t>
      </w:r>
      <w:r>
        <w:rPr>
          <w:sz w:val="24"/>
          <w:szCs w:val="24"/>
        </w:rPr>
        <w:t>for the arrest, and that they are under arrest.</w:t>
      </w:r>
    </w:p>
    <w:p w:rsidR="001A3B59" w:rsidRDefault="001A3B59" w:rsidP="001A3B59">
      <w:pPr>
        <w:pStyle w:val="ListParagraph"/>
        <w:ind w:left="2160"/>
        <w:rPr>
          <w:sz w:val="24"/>
          <w:szCs w:val="24"/>
        </w:rPr>
      </w:pPr>
    </w:p>
    <w:p w:rsidR="00D4731E" w:rsidRDefault="00D4731E" w:rsidP="00D4731E">
      <w:pPr>
        <w:pStyle w:val="ListParagraph"/>
        <w:numPr>
          <w:ilvl w:val="0"/>
          <w:numId w:val="11"/>
        </w:numPr>
        <w:rPr>
          <w:sz w:val="24"/>
          <w:szCs w:val="24"/>
        </w:rPr>
      </w:pPr>
      <w:r>
        <w:rPr>
          <w:sz w:val="24"/>
          <w:szCs w:val="24"/>
        </w:rPr>
        <w:t xml:space="preserve">Key points of the NDM are Gathering information &amp; intelligence, Assessing threat and risk, considering your powers and policies, </w:t>
      </w:r>
      <w:r w:rsidR="00DD742A">
        <w:rPr>
          <w:sz w:val="24"/>
          <w:szCs w:val="24"/>
        </w:rPr>
        <w:t xml:space="preserve">identify options and contingencies, take action and review what happened. Also at the centre of the NDM is the code of </w:t>
      </w:r>
      <w:proofErr w:type="gramStart"/>
      <w:r w:rsidR="00DD742A">
        <w:rPr>
          <w:sz w:val="24"/>
          <w:szCs w:val="24"/>
        </w:rPr>
        <w:t>ethics which</w:t>
      </w:r>
      <w:proofErr w:type="gramEnd"/>
      <w:r w:rsidR="00DD742A">
        <w:rPr>
          <w:sz w:val="24"/>
          <w:szCs w:val="24"/>
        </w:rPr>
        <w:t xml:space="preserve"> must always be at the heart of all decisions we as police officers make to ensure that they are Justified, Proportionate</w:t>
      </w:r>
      <w:r w:rsidR="007B4252">
        <w:rPr>
          <w:sz w:val="24"/>
          <w:szCs w:val="24"/>
        </w:rPr>
        <w:t xml:space="preserve">, Legal, necessary and ethical.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7B4252" w:rsidRDefault="007B4252" w:rsidP="00D4731E">
      <w:pPr>
        <w:pStyle w:val="ListParagraph"/>
        <w:numPr>
          <w:ilvl w:val="0"/>
          <w:numId w:val="11"/>
        </w:numPr>
        <w:rPr>
          <w:sz w:val="24"/>
          <w:szCs w:val="24"/>
        </w:rPr>
      </w:pPr>
      <w:r>
        <w:rPr>
          <w:sz w:val="24"/>
          <w:szCs w:val="24"/>
        </w:rPr>
        <w:t xml:space="preserve">Section 17 of pace provides police officers with a power of entry to, arrest any person unlawfully at large, to save life or limb to prevent serious damage (fire flooding), and to effect an arrest of someone that has left the scene of an accident. </w:t>
      </w:r>
    </w:p>
    <w:p w:rsidR="007B4252" w:rsidRPr="007B4252" w:rsidRDefault="007B4252" w:rsidP="007B4252">
      <w:pPr>
        <w:ind w:left="1800"/>
        <w:rPr>
          <w:sz w:val="24"/>
          <w:szCs w:val="24"/>
        </w:rPr>
      </w:pPr>
    </w:p>
    <w:p w:rsidR="007B4252" w:rsidRDefault="007B4252" w:rsidP="00D4731E">
      <w:pPr>
        <w:pStyle w:val="ListParagraph"/>
        <w:numPr>
          <w:ilvl w:val="0"/>
          <w:numId w:val="11"/>
        </w:numPr>
        <w:rPr>
          <w:sz w:val="24"/>
          <w:szCs w:val="24"/>
        </w:rPr>
      </w:pPr>
      <w:r>
        <w:rPr>
          <w:sz w:val="24"/>
          <w:szCs w:val="24"/>
        </w:rPr>
        <w:t>Section 32 of PACE provides police officers with a</w:t>
      </w:r>
      <w:r w:rsidR="00C42170">
        <w:rPr>
          <w:sz w:val="24"/>
          <w:szCs w:val="24"/>
        </w:rPr>
        <w:t xml:space="preserve"> power to search a person for:</w:t>
      </w:r>
    </w:p>
    <w:p w:rsidR="00C42170" w:rsidRPr="00C42170" w:rsidRDefault="00C42170" w:rsidP="00C42170">
      <w:pPr>
        <w:pStyle w:val="ListParagraph"/>
        <w:rPr>
          <w:sz w:val="24"/>
          <w:szCs w:val="24"/>
        </w:rPr>
      </w:pPr>
    </w:p>
    <w:p w:rsidR="00C42170" w:rsidRDefault="00C42170" w:rsidP="00C42170">
      <w:pPr>
        <w:pStyle w:val="ListParagraph"/>
        <w:ind w:left="2160"/>
        <w:rPr>
          <w:sz w:val="24"/>
          <w:szCs w:val="24"/>
        </w:rPr>
      </w:pPr>
      <w:r>
        <w:rPr>
          <w:sz w:val="24"/>
          <w:szCs w:val="24"/>
        </w:rPr>
        <w:t xml:space="preserve">Evidence relating to an offence. </w:t>
      </w:r>
    </w:p>
    <w:p w:rsidR="00C42170" w:rsidRDefault="00C42170" w:rsidP="00C42170">
      <w:pPr>
        <w:pStyle w:val="ListParagraph"/>
        <w:ind w:left="2160"/>
        <w:rPr>
          <w:sz w:val="24"/>
          <w:szCs w:val="24"/>
        </w:rPr>
      </w:pPr>
      <w:r>
        <w:rPr>
          <w:sz w:val="24"/>
          <w:szCs w:val="24"/>
        </w:rPr>
        <w:t>To search for any dangerous object that could cause harm to someone or themselves.</w:t>
      </w:r>
    </w:p>
    <w:p w:rsidR="00C42170" w:rsidRDefault="00C42170" w:rsidP="00C42170">
      <w:pPr>
        <w:pStyle w:val="ListParagraph"/>
        <w:ind w:left="2160"/>
        <w:rPr>
          <w:sz w:val="24"/>
          <w:szCs w:val="24"/>
        </w:rPr>
      </w:pPr>
      <w:r>
        <w:rPr>
          <w:sz w:val="24"/>
          <w:szCs w:val="24"/>
        </w:rPr>
        <w:t>An implement to assist in their escape.</w:t>
      </w:r>
    </w:p>
    <w:p w:rsidR="00C42170" w:rsidRDefault="00C42170" w:rsidP="00C42170">
      <w:pPr>
        <w:pStyle w:val="ListParagraph"/>
        <w:ind w:left="2160"/>
        <w:rPr>
          <w:sz w:val="24"/>
          <w:szCs w:val="24"/>
        </w:rPr>
      </w:pPr>
    </w:p>
    <w:p w:rsidR="00C42170" w:rsidRDefault="00C42170" w:rsidP="00C42170">
      <w:pPr>
        <w:pStyle w:val="ListParagraph"/>
        <w:ind w:left="2160"/>
        <w:rPr>
          <w:sz w:val="24"/>
          <w:szCs w:val="24"/>
        </w:rPr>
      </w:pPr>
      <w:r>
        <w:rPr>
          <w:sz w:val="24"/>
          <w:szCs w:val="24"/>
        </w:rPr>
        <w:t>The property where they were immediately at the time or befo</w:t>
      </w:r>
      <w:r w:rsidR="005D47B7">
        <w:rPr>
          <w:sz w:val="24"/>
          <w:szCs w:val="24"/>
        </w:rPr>
        <w:t xml:space="preserve">re </w:t>
      </w:r>
      <w:r>
        <w:rPr>
          <w:sz w:val="24"/>
          <w:szCs w:val="24"/>
        </w:rPr>
        <w:t>the arrest</w:t>
      </w:r>
      <w:r w:rsidR="005D47B7">
        <w:rPr>
          <w:sz w:val="24"/>
          <w:szCs w:val="24"/>
        </w:rPr>
        <w:t>.</w:t>
      </w:r>
    </w:p>
    <w:p w:rsidR="005D47B7" w:rsidRDefault="005D47B7" w:rsidP="00C42170">
      <w:pPr>
        <w:pStyle w:val="ListParagraph"/>
        <w:ind w:left="2160"/>
        <w:rPr>
          <w:sz w:val="24"/>
          <w:szCs w:val="24"/>
        </w:rPr>
      </w:pPr>
      <w:r>
        <w:rPr>
          <w:sz w:val="24"/>
          <w:szCs w:val="24"/>
        </w:rPr>
        <w:t xml:space="preserve">Any vehicle they were in for evidence relating to an offence. </w:t>
      </w:r>
    </w:p>
    <w:p w:rsidR="005D47B7" w:rsidRDefault="005D47B7" w:rsidP="00C42170">
      <w:pPr>
        <w:pStyle w:val="ListParagraph"/>
        <w:ind w:left="2160"/>
        <w:rPr>
          <w:sz w:val="24"/>
          <w:szCs w:val="24"/>
        </w:rPr>
      </w:pPr>
    </w:p>
    <w:p w:rsidR="005D47B7" w:rsidRDefault="005D47B7" w:rsidP="005D47B7">
      <w:pPr>
        <w:pStyle w:val="ListParagraph"/>
        <w:numPr>
          <w:ilvl w:val="0"/>
          <w:numId w:val="11"/>
        </w:numPr>
        <w:rPr>
          <w:sz w:val="24"/>
          <w:szCs w:val="24"/>
        </w:rPr>
      </w:pPr>
      <w:r>
        <w:rPr>
          <w:sz w:val="24"/>
          <w:szCs w:val="24"/>
        </w:rPr>
        <w:t xml:space="preserve">The national decision model and national intelligence model. Also taken into consideration is the immediate threat to life or property. </w:t>
      </w:r>
    </w:p>
    <w:p w:rsidR="001A3B59" w:rsidRDefault="001A3B59" w:rsidP="001A3B59">
      <w:pPr>
        <w:pStyle w:val="ListParagraph"/>
        <w:ind w:left="2160"/>
        <w:rPr>
          <w:sz w:val="24"/>
          <w:szCs w:val="24"/>
        </w:rPr>
      </w:pPr>
    </w:p>
    <w:p w:rsidR="005D47B7" w:rsidRDefault="005D47B7" w:rsidP="005D47B7">
      <w:pPr>
        <w:pStyle w:val="ListParagraph"/>
        <w:numPr>
          <w:ilvl w:val="0"/>
          <w:numId w:val="11"/>
        </w:numPr>
        <w:rPr>
          <w:sz w:val="24"/>
          <w:szCs w:val="24"/>
        </w:rPr>
      </w:pPr>
      <w:r>
        <w:rPr>
          <w:sz w:val="24"/>
          <w:szCs w:val="24"/>
        </w:rPr>
        <w:t xml:space="preserve">The definition of vulnerable means that a person is more likely to be </w:t>
      </w:r>
      <w:proofErr w:type="gramStart"/>
      <w:r w:rsidR="001A3B59">
        <w:rPr>
          <w:sz w:val="24"/>
          <w:szCs w:val="24"/>
        </w:rPr>
        <w:t>taken</w:t>
      </w:r>
      <w:proofErr w:type="gramEnd"/>
      <w:r w:rsidR="001A3B59">
        <w:rPr>
          <w:sz w:val="24"/>
          <w:szCs w:val="24"/>
        </w:rPr>
        <w:t xml:space="preserve"> advantage of or exploited </w:t>
      </w:r>
      <w:r>
        <w:rPr>
          <w:sz w:val="24"/>
          <w:szCs w:val="24"/>
        </w:rPr>
        <w:t xml:space="preserve">due to their physical or mental wellbeing, ethnicity or their previous life experiences.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5D47B7" w:rsidRDefault="005D47B7" w:rsidP="005D47B7">
      <w:pPr>
        <w:pStyle w:val="ListParagraph"/>
        <w:numPr>
          <w:ilvl w:val="0"/>
          <w:numId w:val="11"/>
        </w:numPr>
        <w:rPr>
          <w:sz w:val="24"/>
          <w:szCs w:val="24"/>
        </w:rPr>
      </w:pPr>
      <w:r>
        <w:rPr>
          <w:sz w:val="24"/>
          <w:szCs w:val="24"/>
        </w:rPr>
        <w:t xml:space="preserve">Antisocial behaviour is defined </w:t>
      </w:r>
      <w:proofErr w:type="gramStart"/>
      <w:r>
        <w:rPr>
          <w:sz w:val="24"/>
          <w:szCs w:val="24"/>
        </w:rPr>
        <w:t>as:</w:t>
      </w:r>
      <w:proofErr w:type="gramEnd"/>
      <w:r>
        <w:rPr>
          <w:sz w:val="24"/>
          <w:szCs w:val="24"/>
        </w:rPr>
        <w:t xml:space="preserve"> any behaviour within in a public place or community that is likely to cause harassment alarm or distress to people by </w:t>
      </w:r>
      <w:r w:rsidR="00345994">
        <w:rPr>
          <w:sz w:val="24"/>
          <w:szCs w:val="24"/>
        </w:rPr>
        <w:t xml:space="preserve">actions or words. </w:t>
      </w:r>
    </w:p>
    <w:p w:rsidR="001A3B59" w:rsidRDefault="001A3B59" w:rsidP="001A3B59">
      <w:pPr>
        <w:pStyle w:val="ListParagraph"/>
        <w:ind w:left="2160"/>
        <w:rPr>
          <w:sz w:val="24"/>
          <w:szCs w:val="24"/>
        </w:rPr>
      </w:pPr>
    </w:p>
    <w:p w:rsidR="00345994" w:rsidRDefault="00345994" w:rsidP="005D47B7">
      <w:pPr>
        <w:pStyle w:val="ListParagraph"/>
        <w:numPr>
          <w:ilvl w:val="0"/>
          <w:numId w:val="11"/>
        </w:numPr>
        <w:rPr>
          <w:sz w:val="24"/>
          <w:szCs w:val="24"/>
        </w:rPr>
      </w:pPr>
      <w:r>
        <w:rPr>
          <w:sz w:val="24"/>
          <w:szCs w:val="24"/>
        </w:rPr>
        <w:t xml:space="preserve">This power </w:t>
      </w:r>
      <w:proofErr w:type="gramStart"/>
      <w:r>
        <w:rPr>
          <w:sz w:val="24"/>
          <w:szCs w:val="24"/>
        </w:rPr>
        <w:t>is granted</w:t>
      </w:r>
      <w:proofErr w:type="gramEnd"/>
      <w:r>
        <w:rPr>
          <w:sz w:val="24"/>
          <w:szCs w:val="24"/>
        </w:rPr>
        <w:t xml:space="preserve"> by an inspector or above and means that a particular location cannot be used for any social purpose including gatherings, drinking alcohol, the congregation of vehicles, playing music or any events.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345994" w:rsidRDefault="00345994" w:rsidP="005D47B7">
      <w:pPr>
        <w:pStyle w:val="ListParagraph"/>
        <w:numPr>
          <w:ilvl w:val="0"/>
          <w:numId w:val="11"/>
        </w:numPr>
        <w:rPr>
          <w:sz w:val="24"/>
          <w:szCs w:val="24"/>
        </w:rPr>
      </w:pPr>
      <w:r>
        <w:rPr>
          <w:sz w:val="24"/>
          <w:szCs w:val="24"/>
        </w:rPr>
        <w:t xml:space="preserve">Possible consequences are: Depression, being withdrawn from family &amp; friends, possible retaliation to the offenders, lack of trust in the police if it goes untreated, </w:t>
      </w:r>
      <w:r w:rsidR="00114EB6">
        <w:rPr>
          <w:sz w:val="24"/>
          <w:szCs w:val="24"/>
        </w:rPr>
        <w:t xml:space="preserve">community tension, lack of trust in their community, feeling like they are being victimised for a particular reason, and feelings of alarm and distress. </w:t>
      </w:r>
    </w:p>
    <w:p w:rsidR="001A3B59" w:rsidRDefault="001A3B59" w:rsidP="001A3B59">
      <w:pPr>
        <w:pStyle w:val="ListParagraph"/>
        <w:ind w:left="2160"/>
        <w:rPr>
          <w:sz w:val="24"/>
          <w:szCs w:val="24"/>
        </w:rPr>
      </w:pPr>
    </w:p>
    <w:p w:rsidR="00114EB6" w:rsidRDefault="00114EB6" w:rsidP="005D47B7">
      <w:pPr>
        <w:pStyle w:val="ListParagraph"/>
        <w:numPr>
          <w:ilvl w:val="0"/>
          <w:numId w:val="11"/>
        </w:numPr>
        <w:rPr>
          <w:sz w:val="24"/>
          <w:szCs w:val="24"/>
        </w:rPr>
      </w:pPr>
      <w:r>
        <w:rPr>
          <w:sz w:val="24"/>
          <w:szCs w:val="24"/>
        </w:rPr>
        <w:t xml:space="preserve">Evidence based policing is the police being involved after an incident has occurred and obtaining all possible and relevant evidence to ensure that justice is carried out and offenders can be brought to court.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114EB6" w:rsidRDefault="00114EB6" w:rsidP="005D47B7">
      <w:pPr>
        <w:pStyle w:val="ListParagraph"/>
        <w:numPr>
          <w:ilvl w:val="0"/>
          <w:numId w:val="11"/>
        </w:numPr>
        <w:rPr>
          <w:sz w:val="24"/>
          <w:szCs w:val="24"/>
        </w:rPr>
      </w:pPr>
      <w:r>
        <w:rPr>
          <w:sz w:val="24"/>
          <w:szCs w:val="24"/>
        </w:rPr>
        <w:t xml:space="preserve">The problem analysis triangle is a useful model </w:t>
      </w:r>
      <w:r w:rsidR="005E17BE">
        <w:rPr>
          <w:sz w:val="24"/>
          <w:szCs w:val="24"/>
        </w:rPr>
        <w:t>that is used, it serves to identify the problem to identify the target or victim and finally to identify the o</w:t>
      </w:r>
      <w:r w:rsidR="007511E7">
        <w:rPr>
          <w:sz w:val="24"/>
          <w:szCs w:val="24"/>
        </w:rPr>
        <w:t xml:space="preserve">ffender(s). A different model, known as </w:t>
      </w:r>
      <w:r w:rsidR="005E17BE">
        <w:rPr>
          <w:sz w:val="24"/>
          <w:szCs w:val="24"/>
        </w:rPr>
        <w:t xml:space="preserve">the National intelligence </w:t>
      </w:r>
      <w:r w:rsidR="007511E7">
        <w:rPr>
          <w:sz w:val="24"/>
          <w:szCs w:val="24"/>
        </w:rPr>
        <w:t>model, which</w:t>
      </w:r>
      <w:r w:rsidR="005E17BE">
        <w:rPr>
          <w:sz w:val="24"/>
          <w:szCs w:val="24"/>
        </w:rPr>
        <w:t xml:space="preserve"> is used to </w:t>
      </w:r>
      <w:r w:rsidR="007511E7">
        <w:rPr>
          <w:sz w:val="24"/>
          <w:szCs w:val="24"/>
        </w:rPr>
        <w:t xml:space="preserve">process information and intelligence. The model is in a </w:t>
      </w:r>
      <w:proofErr w:type="gramStart"/>
      <w:r w:rsidR="007511E7">
        <w:rPr>
          <w:sz w:val="24"/>
          <w:szCs w:val="24"/>
        </w:rPr>
        <w:t>step-by-step</w:t>
      </w:r>
      <w:proofErr w:type="gramEnd"/>
      <w:r w:rsidR="007511E7">
        <w:rPr>
          <w:sz w:val="24"/>
          <w:szCs w:val="24"/>
        </w:rPr>
        <w:t xml:space="preserve"> process that follows this cycle: Direction, Collection, evaluation, assessment, dissemination. </w:t>
      </w:r>
      <w:proofErr w:type="gramStart"/>
      <w:r w:rsidR="007511E7">
        <w:rPr>
          <w:sz w:val="24"/>
          <w:szCs w:val="24"/>
        </w:rPr>
        <w:t>It’s</w:t>
      </w:r>
      <w:proofErr w:type="gramEnd"/>
      <w:r w:rsidR="007511E7">
        <w:rPr>
          <w:sz w:val="24"/>
          <w:szCs w:val="24"/>
        </w:rPr>
        <w:t xml:space="preserve"> used in this structure so information can be analysed and the best possible details are obtained. </w:t>
      </w:r>
    </w:p>
    <w:p w:rsidR="001A3B59" w:rsidRDefault="001A3B59" w:rsidP="001A3B59">
      <w:pPr>
        <w:pStyle w:val="ListParagraph"/>
        <w:ind w:left="2160"/>
        <w:rPr>
          <w:sz w:val="24"/>
          <w:szCs w:val="24"/>
        </w:rPr>
      </w:pPr>
    </w:p>
    <w:p w:rsidR="007511E7" w:rsidRDefault="007511E7" w:rsidP="005D47B7">
      <w:pPr>
        <w:pStyle w:val="ListParagraph"/>
        <w:numPr>
          <w:ilvl w:val="0"/>
          <w:numId w:val="11"/>
        </w:numPr>
        <w:rPr>
          <w:sz w:val="24"/>
          <w:szCs w:val="24"/>
        </w:rPr>
      </w:pPr>
      <w:r>
        <w:rPr>
          <w:sz w:val="24"/>
          <w:szCs w:val="24"/>
        </w:rPr>
        <w:t xml:space="preserve">A critical incident could be the result of a build-up of community tension on a large scale involving great amounts of people with the potential to escalate into a riot. An example of a critical incident of this nature would be the Brixton riots in 1988. It could also be a situation which has the potential for </w:t>
      </w:r>
      <w:proofErr w:type="gramStart"/>
      <w:r>
        <w:rPr>
          <w:sz w:val="24"/>
          <w:szCs w:val="24"/>
        </w:rPr>
        <w:t>large scale</w:t>
      </w:r>
      <w:proofErr w:type="gramEnd"/>
      <w:r>
        <w:rPr>
          <w:sz w:val="24"/>
          <w:szCs w:val="24"/>
        </w:rPr>
        <w:t xml:space="preserve"> damage to be caused or for serious injury or death to occur. </w:t>
      </w:r>
    </w:p>
    <w:p w:rsidR="007511E7" w:rsidRDefault="007511E7" w:rsidP="007511E7">
      <w:pPr>
        <w:pStyle w:val="ListParagraph"/>
        <w:ind w:left="2160"/>
        <w:rPr>
          <w:sz w:val="24"/>
          <w:szCs w:val="24"/>
        </w:rPr>
      </w:pPr>
    </w:p>
    <w:p w:rsidR="007511E7" w:rsidRDefault="007511E7" w:rsidP="007511E7">
      <w:pPr>
        <w:pStyle w:val="ListParagraph"/>
        <w:ind w:left="2160"/>
        <w:rPr>
          <w:sz w:val="24"/>
          <w:szCs w:val="24"/>
        </w:rPr>
      </w:pPr>
      <w:r>
        <w:rPr>
          <w:sz w:val="24"/>
          <w:szCs w:val="24"/>
        </w:rPr>
        <w:t xml:space="preserve">A superintendent or above can declare an incident as “critical”. </w:t>
      </w:r>
    </w:p>
    <w:p w:rsidR="007511E7" w:rsidRDefault="007511E7" w:rsidP="007511E7">
      <w:pPr>
        <w:pStyle w:val="ListParagraph"/>
        <w:ind w:left="2160"/>
        <w:rPr>
          <w:sz w:val="24"/>
          <w:szCs w:val="24"/>
        </w:rPr>
      </w:pPr>
    </w:p>
    <w:p w:rsidR="007511E7" w:rsidRDefault="00AA6B88" w:rsidP="007511E7">
      <w:pPr>
        <w:pStyle w:val="ListParagraph"/>
        <w:numPr>
          <w:ilvl w:val="0"/>
          <w:numId w:val="11"/>
        </w:numPr>
        <w:rPr>
          <w:sz w:val="24"/>
          <w:szCs w:val="24"/>
        </w:rPr>
      </w:pPr>
      <w:r>
        <w:rPr>
          <w:sz w:val="24"/>
          <w:szCs w:val="24"/>
        </w:rPr>
        <w:t xml:space="preserve">Section 1 of PACE provides police with powers of arrest that can be used if an officer has reasonable grounds to suspect that a person has be involved in committing an offence. </w:t>
      </w:r>
    </w:p>
    <w:p w:rsidR="001A3B59" w:rsidRDefault="001A3B59" w:rsidP="001A3B59">
      <w:pPr>
        <w:pStyle w:val="ListParagraph"/>
        <w:ind w:left="2160"/>
        <w:rPr>
          <w:sz w:val="24"/>
          <w:szCs w:val="24"/>
        </w:rPr>
      </w:pPr>
    </w:p>
    <w:p w:rsidR="00AA6B88" w:rsidRDefault="00AA6B88" w:rsidP="007511E7">
      <w:pPr>
        <w:pStyle w:val="ListParagraph"/>
        <w:numPr>
          <w:ilvl w:val="0"/>
          <w:numId w:val="11"/>
        </w:numPr>
        <w:rPr>
          <w:sz w:val="24"/>
          <w:szCs w:val="24"/>
        </w:rPr>
      </w:pPr>
      <w:r>
        <w:rPr>
          <w:sz w:val="24"/>
          <w:szCs w:val="24"/>
        </w:rPr>
        <w:t>Information to be given prior to a search would be</w:t>
      </w:r>
      <w:r w:rsidR="00AE4925">
        <w:rPr>
          <w:sz w:val="24"/>
          <w:szCs w:val="24"/>
        </w:rPr>
        <w:t xml:space="preserve">: </w:t>
      </w:r>
      <w:r>
        <w:rPr>
          <w:sz w:val="24"/>
          <w:szCs w:val="24"/>
        </w:rPr>
        <w:t xml:space="preserve">Grounds of the search, the object you are searching for, Warrant card if requested or in plain clothes, </w:t>
      </w:r>
      <w:r w:rsidR="00AE4925">
        <w:rPr>
          <w:sz w:val="24"/>
          <w:szCs w:val="24"/>
        </w:rPr>
        <w:t xml:space="preserve">Police officers Name and collar number, Station you </w:t>
      </w:r>
      <w:r w:rsidR="00AE4925">
        <w:rPr>
          <w:sz w:val="24"/>
          <w:szCs w:val="24"/>
        </w:rPr>
        <w:lastRenderedPageBreak/>
        <w:t xml:space="preserve">are attached to, entitled to a record of the search, legal power used, and that they are being detained for the search. </w:t>
      </w:r>
    </w:p>
    <w:p w:rsidR="00AE4925" w:rsidRDefault="00AE4925" w:rsidP="007511E7">
      <w:pPr>
        <w:pStyle w:val="ListParagraph"/>
        <w:numPr>
          <w:ilvl w:val="0"/>
          <w:numId w:val="11"/>
        </w:numPr>
        <w:rPr>
          <w:sz w:val="24"/>
          <w:szCs w:val="24"/>
        </w:rPr>
      </w:pPr>
      <w:r>
        <w:rPr>
          <w:sz w:val="24"/>
          <w:szCs w:val="24"/>
        </w:rPr>
        <w:t>Section 4 of t</w:t>
      </w:r>
      <w:r w:rsidR="001A3B59">
        <w:rPr>
          <w:sz w:val="24"/>
          <w:szCs w:val="24"/>
        </w:rPr>
        <w:t>he misuse of drugs Act</w:t>
      </w:r>
      <w:r>
        <w:rPr>
          <w:sz w:val="24"/>
          <w:szCs w:val="24"/>
        </w:rPr>
        <w:t xml:space="preserve"> states that it is an offence for any person to be concerned in the supply of a controlled substance; this could be by conspiring or assisting with the supply. </w:t>
      </w:r>
    </w:p>
    <w:p w:rsidR="001A3B59" w:rsidRDefault="001A3B59" w:rsidP="001A3B59">
      <w:pPr>
        <w:pStyle w:val="ListParagraph"/>
        <w:ind w:left="2160"/>
        <w:rPr>
          <w:sz w:val="24"/>
          <w:szCs w:val="24"/>
        </w:rPr>
      </w:pPr>
    </w:p>
    <w:p w:rsidR="00AE4925" w:rsidRDefault="00AE4925" w:rsidP="007511E7">
      <w:pPr>
        <w:pStyle w:val="ListParagraph"/>
        <w:numPr>
          <w:ilvl w:val="0"/>
          <w:numId w:val="11"/>
        </w:numPr>
        <w:rPr>
          <w:sz w:val="24"/>
          <w:szCs w:val="24"/>
        </w:rPr>
      </w:pPr>
      <w:r>
        <w:rPr>
          <w:sz w:val="24"/>
          <w:szCs w:val="24"/>
        </w:rPr>
        <w:t xml:space="preserve">The NIM includes process that follows the direction, Collection, evaluation, assessment, dissemination of intelligence. There is also the Management of police information and how it </w:t>
      </w:r>
      <w:proofErr w:type="gramStart"/>
      <w:r>
        <w:rPr>
          <w:sz w:val="24"/>
          <w:szCs w:val="24"/>
        </w:rPr>
        <w:t xml:space="preserve">is dealt </w:t>
      </w:r>
      <w:r w:rsidR="006518EA">
        <w:rPr>
          <w:sz w:val="24"/>
          <w:szCs w:val="24"/>
        </w:rPr>
        <w:t>with</w:t>
      </w:r>
      <w:proofErr w:type="gramEnd"/>
      <w:r w:rsidR="006518EA">
        <w:rPr>
          <w:sz w:val="24"/>
          <w:szCs w:val="24"/>
        </w:rPr>
        <w:t xml:space="preserve"> on a force level, which is graded as Neighbourhood, Force intelligence bureau,</w:t>
      </w:r>
      <w:r>
        <w:rPr>
          <w:sz w:val="24"/>
          <w:szCs w:val="24"/>
        </w:rPr>
        <w:t xml:space="preserve"> and on an international scale. The 3x5x2 model </w:t>
      </w:r>
      <w:proofErr w:type="gramStart"/>
      <w:r>
        <w:rPr>
          <w:sz w:val="24"/>
          <w:szCs w:val="24"/>
        </w:rPr>
        <w:t>is used</w:t>
      </w:r>
      <w:proofErr w:type="gramEnd"/>
      <w:r>
        <w:rPr>
          <w:sz w:val="24"/>
          <w:szCs w:val="24"/>
        </w:rPr>
        <w:t xml:space="preserve"> in order to grade t</w:t>
      </w:r>
      <w:r w:rsidR="006518EA">
        <w:rPr>
          <w:sz w:val="24"/>
          <w:szCs w:val="24"/>
        </w:rPr>
        <w:t xml:space="preserve">he accuracy of the information collected. </w:t>
      </w:r>
    </w:p>
    <w:p w:rsidR="001A3B59" w:rsidRPr="001A3B59" w:rsidRDefault="001A3B59" w:rsidP="001A3B59">
      <w:pPr>
        <w:pStyle w:val="ListParagraph"/>
        <w:rPr>
          <w:sz w:val="24"/>
          <w:szCs w:val="24"/>
        </w:rPr>
      </w:pPr>
    </w:p>
    <w:p w:rsidR="001A3B59" w:rsidRDefault="001A3B59" w:rsidP="001A3B59">
      <w:pPr>
        <w:pStyle w:val="ListParagraph"/>
        <w:ind w:left="2160"/>
        <w:rPr>
          <w:sz w:val="24"/>
          <w:szCs w:val="24"/>
        </w:rPr>
      </w:pPr>
    </w:p>
    <w:p w:rsidR="006518EA" w:rsidRDefault="006518EA" w:rsidP="007511E7">
      <w:pPr>
        <w:pStyle w:val="ListParagraph"/>
        <w:numPr>
          <w:ilvl w:val="0"/>
          <w:numId w:val="11"/>
        </w:numPr>
        <w:rPr>
          <w:sz w:val="24"/>
          <w:szCs w:val="24"/>
        </w:rPr>
      </w:pPr>
      <w:r>
        <w:rPr>
          <w:sz w:val="24"/>
          <w:szCs w:val="24"/>
        </w:rPr>
        <w:t>Management of police information Act</w:t>
      </w:r>
      <w:r w:rsidR="00136368">
        <w:rPr>
          <w:sz w:val="24"/>
          <w:szCs w:val="24"/>
        </w:rPr>
        <w:t>.</w:t>
      </w:r>
    </w:p>
    <w:p w:rsidR="006518EA" w:rsidRDefault="006518EA" w:rsidP="006518EA">
      <w:pPr>
        <w:pStyle w:val="ListParagraph"/>
        <w:ind w:left="2160"/>
        <w:rPr>
          <w:sz w:val="24"/>
          <w:szCs w:val="24"/>
        </w:rPr>
      </w:pPr>
      <w:r>
        <w:rPr>
          <w:sz w:val="24"/>
          <w:szCs w:val="24"/>
        </w:rPr>
        <w:t xml:space="preserve">Information </w:t>
      </w:r>
      <w:proofErr w:type="gramStart"/>
      <w:r w:rsidR="00136368">
        <w:rPr>
          <w:sz w:val="24"/>
          <w:szCs w:val="24"/>
        </w:rPr>
        <w:t>must be gathered</w:t>
      </w:r>
      <w:proofErr w:type="gramEnd"/>
      <w:r w:rsidR="00136368">
        <w:rPr>
          <w:sz w:val="24"/>
          <w:szCs w:val="24"/>
        </w:rPr>
        <w:t xml:space="preserve"> and stored using the 3x5x2 model.</w:t>
      </w:r>
    </w:p>
    <w:p w:rsidR="00345994" w:rsidRPr="00345994" w:rsidRDefault="00345994" w:rsidP="00345994">
      <w:pPr>
        <w:rPr>
          <w:sz w:val="24"/>
          <w:szCs w:val="24"/>
        </w:rPr>
      </w:pPr>
    </w:p>
    <w:p w:rsidR="005D47B7" w:rsidRDefault="005D47B7" w:rsidP="00C42170">
      <w:pPr>
        <w:pStyle w:val="ListParagraph"/>
        <w:ind w:left="2160"/>
        <w:rPr>
          <w:sz w:val="24"/>
          <w:szCs w:val="24"/>
        </w:rPr>
      </w:pPr>
    </w:p>
    <w:p w:rsidR="005D47B7" w:rsidRDefault="005D47B7" w:rsidP="00C42170">
      <w:pPr>
        <w:pStyle w:val="ListParagraph"/>
        <w:ind w:left="2160"/>
        <w:rPr>
          <w:sz w:val="24"/>
          <w:szCs w:val="24"/>
        </w:rPr>
      </w:pPr>
    </w:p>
    <w:p w:rsidR="00C42170" w:rsidRDefault="00C42170" w:rsidP="00C42170">
      <w:pPr>
        <w:pStyle w:val="ListParagraph"/>
        <w:ind w:left="2160"/>
        <w:rPr>
          <w:sz w:val="24"/>
          <w:szCs w:val="24"/>
        </w:rPr>
      </w:pPr>
    </w:p>
    <w:p w:rsidR="00C42170" w:rsidRPr="00C42170" w:rsidRDefault="00C42170" w:rsidP="00C42170">
      <w:pPr>
        <w:pStyle w:val="ListParagraph"/>
        <w:rPr>
          <w:sz w:val="24"/>
          <w:szCs w:val="24"/>
        </w:rPr>
      </w:pPr>
    </w:p>
    <w:p w:rsidR="00C42170" w:rsidRPr="00C42170" w:rsidRDefault="00C42170" w:rsidP="00C42170">
      <w:pPr>
        <w:rPr>
          <w:sz w:val="24"/>
          <w:szCs w:val="24"/>
        </w:rPr>
      </w:pPr>
    </w:p>
    <w:p w:rsidR="00DD742A" w:rsidRPr="00DD742A" w:rsidRDefault="00DD742A" w:rsidP="00DD742A">
      <w:pPr>
        <w:rPr>
          <w:sz w:val="24"/>
          <w:szCs w:val="24"/>
        </w:rPr>
      </w:pPr>
    </w:p>
    <w:sectPr w:rsidR="00DD742A" w:rsidRPr="00DD7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64908"/>
    <w:multiLevelType w:val="hybridMultilevel"/>
    <w:tmpl w:val="0996F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80FCD"/>
    <w:multiLevelType w:val="hybridMultilevel"/>
    <w:tmpl w:val="C5248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0B76E8"/>
    <w:multiLevelType w:val="hybridMultilevel"/>
    <w:tmpl w:val="CF988666"/>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07E3792"/>
    <w:multiLevelType w:val="hybridMultilevel"/>
    <w:tmpl w:val="26DC1E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141563"/>
    <w:multiLevelType w:val="hybridMultilevel"/>
    <w:tmpl w:val="4746D0B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57C14AA"/>
    <w:multiLevelType w:val="hybridMultilevel"/>
    <w:tmpl w:val="EE525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D90E53"/>
    <w:multiLevelType w:val="hybridMultilevel"/>
    <w:tmpl w:val="4B78B71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B1A4BC8"/>
    <w:multiLevelType w:val="hybridMultilevel"/>
    <w:tmpl w:val="FD9E3DB6"/>
    <w:lvl w:ilvl="0" w:tplc="0809000F">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74DB4594"/>
    <w:multiLevelType w:val="hybridMultilevel"/>
    <w:tmpl w:val="224C1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C60414"/>
    <w:multiLevelType w:val="hybridMultilevel"/>
    <w:tmpl w:val="5F162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934F3"/>
    <w:multiLevelType w:val="hybridMultilevel"/>
    <w:tmpl w:val="11D20A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9"/>
  </w:num>
  <w:num w:numId="4">
    <w:abstractNumId w:val="1"/>
  </w:num>
  <w:num w:numId="5">
    <w:abstractNumId w:val="5"/>
  </w:num>
  <w:num w:numId="6">
    <w:abstractNumId w:val="10"/>
  </w:num>
  <w:num w:numId="7">
    <w:abstractNumId w:val="4"/>
  </w:num>
  <w:num w:numId="8">
    <w:abstractNumId w:val="3"/>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2CC"/>
    <w:rsid w:val="00035832"/>
    <w:rsid w:val="00114EB6"/>
    <w:rsid w:val="00136368"/>
    <w:rsid w:val="001A3B59"/>
    <w:rsid w:val="00313ED2"/>
    <w:rsid w:val="003178E1"/>
    <w:rsid w:val="00345994"/>
    <w:rsid w:val="00351325"/>
    <w:rsid w:val="003D6D52"/>
    <w:rsid w:val="004F50A4"/>
    <w:rsid w:val="0058243C"/>
    <w:rsid w:val="005D47B7"/>
    <w:rsid w:val="005E17BE"/>
    <w:rsid w:val="006518EA"/>
    <w:rsid w:val="007511E7"/>
    <w:rsid w:val="00767A0D"/>
    <w:rsid w:val="007B4252"/>
    <w:rsid w:val="009A1A59"/>
    <w:rsid w:val="00AA6B88"/>
    <w:rsid w:val="00AE4925"/>
    <w:rsid w:val="00BB618D"/>
    <w:rsid w:val="00C42170"/>
    <w:rsid w:val="00D4731E"/>
    <w:rsid w:val="00DD1A65"/>
    <w:rsid w:val="00DD742A"/>
    <w:rsid w:val="00E96586"/>
    <w:rsid w:val="00F802CC"/>
    <w:rsid w:val="00FB6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D19B97-D1F4-4218-BF54-647D25B0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Lloyd</dc:creator>
  <cp:keywords/>
  <dc:description/>
  <cp:lastModifiedBy>Jones, Lloyd</cp:lastModifiedBy>
  <cp:revision>2</cp:revision>
  <dcterms:created xsi:type="dcterms:W3CDTF">2020-09-04T14:01:00Z</dcterms:created>
  <dcterms:modified xsi:type="dcterms:W3CDTF">2020-09-04T14:01:00Z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