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329F7" w14:textId="33EA0B90" w:rsidR="00647722" w:rsidRDefault="00647722" w:rsidP="00CF46D9">
      <w:pPr>
        <w:rPr>
          <w:b/>
          <w:bCs/>
          <w:sz w:val="40"/>
          <w:szCs w:val="40"/>
        </w:rPr>
      </w:pPr>
      <w:r>
        <w:rPr>
          <w:noProof/>
        </w:rPr>
        <w:drawing>
          <wp:inline distT="0" distB="0" distL="0" distR="0" wp14:anchorId="34CA63C9" wp14:editId="5362F301">
            <wp:extent cx="4514850" cy="1800225"/>
            <wp:effectExtent l="0" t="0" r="0"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inline>
        </w:drawing>
      </w:r>
    </w:p>
    <w:p w14:paraId="1B661A09" w14:textId="77777777" w:rsidR="00647722" w:rsidRDefault="00647722" w:rsidP="00CF46D9">
      <w:pPr>
        <w:rPr>
          <w:b/>
          <w:bCs/>
          <w:sz w:val="40"/>
          <w:szCs w:val="40"/>
        </w:rPr>
      </w:pPr>
    </w:p>
    <w:p w14:paraId="4138FDE3" w14:textId="23913F21" w:rsidR="00404A39" w:rsidRPr="00615F7D" w:rsidRDefault="00404A39" w:rsidP="00615F7D">
      <w:pPr>
        <w:jc w:val="center"/>
        <w:rPr>
          <w:b/>
          <w:bCs/>
          <w:sz w:val="40"/>
          <w:szCs w:val="40"/>
        </w:rPr>
      </w:pPr>
      <w:r w:rsidRPr="005A45A5">
        <w:rPr>
          <w:b/>
          <w:bCs/>
          <w:sz w:val="40"/>
          <w:szCs w:val="40"/>
        </w:rPr>
        <w:t>Critical Thinking Skills</w:t>
      </w:r>
    </w:p>
    <w:p w14:paraId="4270D4CB" w14:textId="77777777" w:rsidR="00404A39" w:rsidRPr="00D83AA8" w:rsidRDefault="00404A39" w:rsidP="00404A39">
      <w:pPr>
        <w:autoSpaceDE w:val="0"/>
        <w:autoSpaceDN w:val="0"/>
        <w:adjustRightInd w:val="0"/>
        <w:spacing w:line="480" w:lineRule="auto"/>
        <w:contextualSpacing/>
        <w:jc w:val="center"/>
        <w:rPr>
          <w:rFonts w:cs="Times New Roman"/>
          <w:szCs w:val="24"/>
        </w:rPr>
      </w:pPr>
      <w:r>
        <w:t>(T</w:t>
      </w:r>
      <w:r w:rsidRPr="00D83AA8">
        <w:t>he Study Skills Handbook</w:t>
      </w:r>
      <w:r>
        <w:rPr>
          <w:rFonts w:cs="Times New Roman"/>
          <w:szCs w:val="24"/>
        </w:rPr>
        <w:t>)</w:t>
      </w:r>
    </w:p>
    <w:p w14:paraId="7DA035BA" w14:textId="77777777" w:rsidR="00404A39" w:rsidRDefault="00404A39" w:rsidP="00404A39">
      <w:pPr>
        <w:jc w:val="center"/>
        <w:rPr>
          <w:b/>
          <w:bCs/>
          <w:sz w:val="40"/>
          <w:szCs w:val="40"/>
        </w:rPr>
      </w:pPr>
    </w:p>
    <w:p w14:paraId="063A1370" w14:textId="77777777" w:rsidR="00404A39" w:rsidRDefault="00404A39" w:rsidP="00404A39">
      <w:pPr>
        <w:spacing w:line="480" w:lineRule="auto"/>
        <w:contextualSpacing/>
        <w:rPr>
          <w:b/>
          <w:bCs/>
          <w:sz w:val="28"/>
          <w:szCs w:val="28"/>
        </w:rPr>
      </w:pPr>
      <w:r>
        <w:rPr>
          <w:b/>
          <w:bCs/>
          <w:sz w:val="28"/>
          <w:szCs w:val="28"/>
        </w:rPr>
        <w:t xml:space="preserve">Module: </w:t>
      </w:r>
      <w:r w:rsidRPr="00AB7088">
        <w:rPr>
          <w:sz w:val="28"/>
          <w:szCs w:val="28"/>
        </w:rPr>
        <w:t>Academic Skills</w:t>
      </w:r>
    </w:p>
    <w:p w14:paraId="7D0874B1" w14:textId="77777777" w:rsidR="00404A39" w:rsidRDefault="00404A39" w:rsidP="00404A39">
      <w:pPr>
        <w:spacing w:line="480" w:lineRule="auto"/>
        <w:contextualSpacing/>
        <w:rPr>
          <w:b/>
          <w:bCs/>
          <w:sz w:val="28"/>
          <w:szCs w:val="28"/>
        </w:rPr>
      </w:pPr>
      <w:r>
        <w:rPr>
          <w:b/>
          <w:bCs/>
          <w:sz w:val="28"/>
          <w:szCs w:val="28"/>
        </w:rPr>
        <w:t>Code:</w:t>
      </w:r>
      <w:r w:rsidRPr="00AB7088">
        <w:rPr>
          <w:sz w:val="28"/>
          <w:szCs w:val="28"/>
        </w:rPr>
        <w:t xml:space="preserve"> LCBB4006</w:t>
      </w:r>
    </w:p>
    <w:p w14:paraId="4871B5AB" w14:textId="77777777" w:rsidR="00404A39" w:rsidRDefault="00404A39" w:rsidP="00404A39">
      <w:pPr>
        <w:spacing w:line="480" w:lineRule="auto"/>
        <w:contextualSpacing/>
        <w:rPr>
          <w:b/>
          <w:bCs/>
          <w:sz w:val="28"/>
          <w:szCs w:val="28"/>
        </w:rPr>
      </w:pPr>
      <w:r>
        <w:rPr>
          <w:b/>
          <w:bCs/>
          <w:sz w:val="28"/>
          <w:szCs w:val="28"/>
        </w:rPr>
        <w:t xml:space="preserve">Lecturer: </w:t>
      </w:r>
      <w:r w:rsidRPr="00AB7088">
        <w:rPr>
          <w:sz w:val="28"/>
          <w:szCs w:val="28"/>
        </w:rPr>
        <w:t xml:space="preserve">Dr </w:t>
      </w:r>
      <w:proofErr w:type="spellStart"/>
      <w:r w:rsidRPr="00AB7088">
        <w:rPr>
          <w:sz w:val="28"/>
          <w:szCs w:val="28"/>
        </w:rPr>
        <w:t>Lizeta</w:t>
      </w:r>
      <w:proofErr w:type="spellEnd"/>
      <w:r w:rsidRPr="00AB7088">
        <w:rPr>
          <w:sz w:val="28"/>
          <w:szCs w:val="28"/>
        </w:rPr>
        <w:t xml:space="preserve"> Demetriou</w:t>
      </w:r>
    </w:p>
    <w:p w14:paraId="4D533544" w14:textId="77777777" w:rsidR="00404A39" w:rsidRDefault="00404A39" w:rsidP="00404A39">
      <w:pPr>
        <w:spacing w:line="480" w:lineRule="auto"/>
        <w:contextualSpacing/>
        <w:rPr>
          <w:b/>
          <w:bCs/>
          <w:sz w:val="28"/>
          <w:szCs w:val="28"/>
        </w:rPr>
      </w:pPr>
      <w:r>
        <w:rPr>
          <w:b/>
          <w:bCs/>
          <w:sz w:val="28"/>
          <w:szCs w:val="28"/>
        </w:rPr>
        <w:t xml:space="preserve">Name: </w:t>
      </w:r>
      <w:proofErr w:type="spellStart"/>
      <w:r w:rsidRPr="00AB7088">
        <w:rPr>
          <w:sz w:val="28"/>
          <w:szCs w:val="28"/>
        </w:rPr>
        <w:t>Nikol</w:t>
      </w:r>
      <w:proofErr w:type="spellEnd"/>
      <w:r w:rsidRPr="00AB7088">
        <w:rPr>
          <w:sz w:val="28"/>
          <w:szCs w:val="28"/>
        </w:rPr>
        <w:t xml:space="preserve"> Stoyanova</w:t>
      </w:r>
    </w:p>
    <w:p w14:paraId="170E53D6" w14:textId="75B0ABF7" w:rsidR="00615F7D" w:rsidRPr="00615F7D" w:rsidRDefault="00404A39" w:rsidP="00404A39">
      <w:pPr>
        <w:spacing w:line="480" w:lineRule="auto"/>
        <w:contextualSpacing/>
        <w:rPr>
          <w:sz w:val="28"/>
          <w:szCs w:val="28"/>
        </w:rPr>
      </w:pPr>
      <w:r>
        <w:rPr>
          <w:b/>
          <w:bCs/>
          <w:sz w:val="28"/>
          <w:szCs w:val="28"/>
        </w:rPr>
        <w:t xml:space="preserve">Student ID: </w:t>
      </w:r>
      <w:r w:rsidRPr="00AB7088">
        <w:rPr>
          <w:sz w:val="28"/>
          <w:szCs w:val="28"/>
        </w:rPr>
        <w:t xml:space="preserve">2130583 </w:t>
      </w:r>
    </w:p>
    <w:p w14:paraId="04F7C300" w14:textId="07354847" w:rsidR="00404A39" w:rsidRDefault="00404A39" w:rsidP="00AF0D54">
      <w:pPr>
        <w:jc w:val="center"/>
        <w:rPr>
          <w:rFonts w:cs="Times New Roman"/>
          <w:b/>
          <w:bCs/>
          <w:szCs w:val="24"/>
        </w:rPr>
      </w:pPr>
      <w:r w:rsidRPr="00647722">
        <w:rPr>
          <w:rFonts w:cs="Times New Roman"/>
          <w:b/>
          <w:bCs/>
          <w:szCs w:val="24"/>
        </w:rPr>
        <w:t>SUBMITTED ON THE 08</w:t>
      </w:r>
      <w:r w:rsidRPr="00647722">
        <w:rPr>
          <w:rFonts w:cs="Times New Roman"/>
          <w:b/>
          <w:bCs/>
          <w:szCs w:val="24"/>
          <w:vertAlign w:val="superscript"/>
        </w:rPr>
        <w:t>th</w:t>
      </w:r>
      <w:r w:rsidRPr="00647722">
        <w:rPr>
          <w:rFonts w:cs="Times New Roman"/>
          <w:b/>
          <w:bCs/>
          <w:szCs w:val="24"/>
        </w:rPr>
        <w:t xml:space="preserve"> of AUGUST 2022</w:t>
      </w:r>
    </w:p>
    <w:p w14:paraId="52786B5E" w14:textId="43003D76" w:rsidR="00615F7D" w:rsidRPr="00615F7D" w:rsidRDefault="00404A39" w:rsidP="00404A39">
      <w:pPr>
        <w:rPr>
          <w:rFonts w:cs="Times New Roman"/>
          <w:b/>
          <w:bCs/>
          <w:szCs w:val="24"/>
        </w:rPr>
      </w:pPr>
      <w:r>
        <w:rPr>
          <w:rFonts w:cs="Times New Roman"/>
          <w:b/>
          <w:bCs/>
          <w:szCs w:val="24"/>
        </w:rPr>
        <w:t>Table of content</w:t>
      </w:r>
    </w:p>
    <w:p w14:paraId="66D666AF" w14:textId="0CE8FDEC" w:rsidR="00AF0D54" w:rsidRDefault="00AF0D54" w:rsidP="00AF0D54">
      <w:r>
        <w:t>1. introduction</w:t>
      </w:r>
      <w:r>
        <w:t>……………………………………………………………………………………………</w:t>
      </w:r>
      <w:proofErr w:type="gramStart"/>
      <w:r>
        <w:t>…..</w:t>
      </w:r>
      <w:proofErr w:type="gramEnd"/>
      <w:r>
        <w:t>1</w:t>
      </w:r>
    </w:p>
    <w:p w14:paraId="4A2E42E8" w14:textId="3D67E41E" w:rsidR="00AF0D54" w:rsidRDefault="00AF0D54" w:rsidP="00AF0D54">
      <w:r>
        <w:t>2. Critical thinking skills</w:t>
      </w:r>
      <w:r>
        <w:t>………………………………………………………………………………</w:t>
      </w:r>
      <w:proofErr w:type="gramStart"/>
      <w:r>
        <w:t>…..</w:t>
      </w:r>
      <w:proofErr w:type="gramEnd"/>
      <w:r>
        <w:t>2</w:t>
      </w:r>
    </w:p>
    <w:p w14:paraId="6BC9975E" w14:textId="5E3B7E52" w:rsidR="00AF0D54" w:rsidRDefault="00AF0D54" w:rsidP="00AF0D54">
      <w:r>
        <w:t>3. Importance of critical thinking in study</w:t>
      </w:r>
      <w:r>
        <w:t>……………………………………………………….</w:t>
      </w:r>
      <w:r>
        <w:t>2</w:t>
      </w:r>
    </w:p>
    <w:p w14:paraId="2FC0F03A" w14:textId="21BDA50A" w:rsidR="00AF0D54" w:rsidRDefault="00AF0D54" w:rsidP="00AF0D54">
      <w:r>
        <w:t>4.</w:t>
      </w:r>
      <w:r w:rsidRPr="003D6F11">
        <w:rPr>
          <w:b/>
          <w:bCs/>
        </w:rPr>
        <w:t xml:space="preserve"> </w:t>
      </w:r>
      <w:r w:rsidRPr="003D6F11">
        <w:t>Developing Critical Thinking</w:t>
      </w:r>
      <w:r>
        <w:t>……………………………………………………………………</w:t>
      </w:r>
      <w:proofErr w:type="gramStart"/>
      <w:r>
        <w:t>…..</w:t>
      </w:r>
      <w:proofErr w:type="gramEnd"/>
      <w:r>
        <w:t>3</w:t>
      </w:r>
    </w:p>
    <w:p w14:paraId="740FCFC5" w14:textId="02B61688" w:rsidR="00AF0D54" w:rsidRDefault="00AF0D54" w:rsidP="00AF0D54">
      <w:pPr>
        <w:spacing w:line="480" w:lineRule="auto"/>
      </w:pPr>
      <w:r>
        <w:t>5.</w:t>
      </w:r>
      <w:r w:rsidRPr="003D6F11">
        <w:rPr>
          <w:b/>
          <w:bCs/>
        </w:rPr>
        <w:t xml:space="preserve"> </w:t>
      </w:r>
      <w:r w:rsidRPr="003D6F11">
        <w:t xml:space="preserve">Benefits </w:t>
      </w:r>
      <w:r>
        <w:t>o</w:t>
      </w:r>
      <w:r w:rsidRPr="003D6F11">
        <w:t>f Critical Thinking in Academic, Professional, And Personal Life</w:t>
      </w:r>
      <w:proofErr w:type="gramStart"/>
      <w:r>
        <w:t>…..</w:t>
      </w:r>
      <w:proofErr w:type="gramEnd"/>
      <w:r>
        <w:t>4</w:t>
      </w:r>
    </w:p>
    <w:p w14:paraId="2305CE62" w14:textId="0B3F4C1B" w:rsidR="00AF0D54" w:rsidRPr="003D6F11" w:rsidRDefault="00AF0D54" w:rsidP="00AF0D54">
      <w:pPr>
        <w:spacing w:line="480" w:lineRule="auto"/>
      </w:pPr>
      <w:r>
        <w:t>6. References………………………………………………………………………………………………</w:t>
      </w:r>
      <w:proofErr w:type="gramStart"/>
      <w:r>
        <w:t>…..</w:t>
      </w:r>
      <w:proofErr w:type="gramEnd"/>
      <w:r>
        <w:t>5</w:t>
      </w:r>
    </w:p>
    <w:p w14:paraId="53783BBC" w14:textId="77777777" w:rsidR="00F302B1" w:rsidRPr="00615F7D" w:rsidRDefault="00F302B1" w:rsidP="00404A39">
      <w:pPr>
        <w:spacing w:line="480" w:lineRule="auto"/>
      </w:pPr>
    </w:p>
    <w:p w14:paraId="452E811E" w14:textId="711FB93B" w:rsidR="00AD6E0D" w:rsidRPr="00AD6E0D" w:rsidRDefault="00D83AA8" w:rsidP="00AF0D54">
      <w:pPr>
        <w:jc w:val="center"/>
        <w:rPr>
          <w:b/>
          <w:bCs/>
        </w:rPr>
      </w:pPr>
      <w:r w:rsidRPr="00D83AA8">
        <w:rPr>
          <w:b/>
          <w:bCs/>
        </w:rPr>
        <w:t>Introduction</w:t>
      </w:r>
    </w:p>
    <w:p w14:paraId="73BE5B55" w14:textId="27022EC5" w:rsidR="00D83AA8" w:rsidRDefault="00D83AA8" w:rsidP="00D83AA8">
      <w:pPr>
        <w:spacing w:line="480" w:lineRule="auto"/>
        <w:ind w:firstLine="720"/>
        <w:rPr>
          <w:rStyle w:val="red-underline"/>
        </w:rPr>
      </w:pPr>
      <w:r>
        <w:t xml:space="preserve">Critical thinking is an essential skill that one should have, especially in the modern world. This is </w:t>
      </w:r>
      <w:proofErr w:type="gramStart"/>
      <w:r>
        <w:t>based on the fact that</w:t>
      </w:r>
      <w:proofErr w:type="gramEnd"/>
      <w:r>
        <w:t xml:space="preserve"> the decisions one makes can affect their quality of life in both professional and personal aspects. If a person wants to ensure that he or she lives the best life and a happy and successful life, he or she must make conscious choices. From the Indicative Reading List, several sources highlight different skills that individuals should have in their lives. The source selected for analysis in this paper is Cottrell Stella’s </w:t>
      </w:r>
      <w:r w:rsidRPr="00D83AA8">
        <w:rPr>
          <w:i/>
          <w:iCs/>
        </w:rPr>
        <w:t>The Study Skills Handbook</w:t>
      </w:r>
      <w:r>
        <w:t>. This essay analyses critical thinking skills as discussed in Cottrell’s book and evaluates how one can improve his or her critical thinking skills.</w:t>
      </w:r>
      <w:r>
        <w:rPr>
          <w:rStyle w:val="red-underline"/>
        </w:rPr>
        <w:t> </w:t>
      </w:r>
    </w:p>
    <w:p w14:paraId="19C91197" w14:textId="534E85E4" w:rsidR="0020052F" w:rsidRPr="0020052F" w:rsidRDefault="0020052F" w:rsidP="0020052F">
      <w:pPr>
        <w:spacing w:line="480" w:lineRule="auto"/>
        <w:jc w:val="center"/>
        <w:rPr>
          <w:b/>
          <w:bCs/>
        </w:rPr>
      </w:pPr>
      <w:r w:rsidRPr="0020052F">
        <w:rPr>
          <w:rStyle w:val="red-underline"/>
          <w:b/>
          <w:bCs/>
        </w:rPr>
        <w:t xml:space="preserve">Critical </w:t>
      </w:r>
      <w:r w:rsidR="00F930BC" w:rsidRPr="0020052F">
        <w:rPr>
          <w:rStyle w:val="red-underline"/>
          <w:b/>
          <w:bCs/>
        </w:rPr>
        <w:t>Thinking Skills</w:t>
      </w:r>
    </w:p>
    <w:p w14:paraId="68C2BAFF" w14:textId="4F490DFC" w:rsidR="00D83AA8" w:rsidRDefault="00D83AA8" w:rsidP="00D83AA8">
      <w:pPr>
        <w:spacing w:line="480" w:lineRule="auto"/>
        <w:ind w:firstLine="720"/>
      </w:pPr>
      <w:r>
        <w:t>In Chapter 12 of Cottrell’s The Study Skills Handbook, the author discusses critical thinking. According to this source, critical thinking is important as it shows how an individual can uncover things to understand why things happen the way they do and how things work. Cottrell claims that a person can develop critical thinking skills. The skills are essential as they help a person understand the world around them, accurately predict the future, and make wiser decisions. Critical thinking is also important as it can help a person resolve problems creatively, act fairly, and keep things in perspective. It can also involve a person being creative, reflective, and analytical. Cottrell (2019) asserts that critical thinking skills are in high demand in the modern business world. This shows the importance of developing critical thinking skills.</w:t>
      </w:r>
    </w:p>
    <w:p w14:paraId="40AA6958" w14:textId="2B64B353" w:rsidR="00F930BC" w:rsidRPr="00F930BC" w:rsidRDefault="00F930BC" w:rsidP="00F930BC">
      <w:pPr>
        <w:spacing w:line="480" w:lineRule="auto"/>
        <w:ind w:firstLine="720"/>
        <w:jc w:val="center"/>
        <w:rPr>
          <w:b/>
          <w:bCs/>
        </w:rPr>
      </w:pPr>
      <w:bookmarkStart w:id="0" w:name="_Hlk112862125"/>
      <w:r w:rsidRPr="00F930BC">
        <w:rPr>
          <w:b/>
          <w:bCs/>
        </w:rPr>
        <w:t>Importance of Critical Thinking in Studying</w:t>
      </w:r>
    </w:p>
    <w:bookmarkEnd w:id="0"/>
    <w:p w14:paraId="118CB0DD" w14:textId="77777777" w:rsidR="00D83AA8" w:rsidRDefault="00D83AA8" w:rsidP="00D83AA8">
      <w:pPr>
        <w:spacing w:line="480" w:lineRule="auto"/>
        <w:ind w:firstLine="720"/>
      </w:pPr>
      <w:r>
        <w:t xml:space="preserve">According to Cottrell (2019), critical thinking is an essential skill and ability in studying. The schemes used in learning institutions to grade or mark students’ work focus on critical analysis, with the outcomes being used to show whether a student applies critical thinking in his or her work. Students are </w:t>
      </w:r>
      <w:r>
        <w:lastRenderedPageBreak/>
        <w:t>expected to bring critical approaches to different aspects of their studies, including what they hear, read, write, or do. Critical analysis is applied when the student decides and selects what to read and write and what to quote or cite in their work (Cottrell, 2019). This is an important skill in writing as it can be used to show how the student interprets the evidence. In a higher education setting, students are expected to examine evidence, conclusions, and arguments in their work.</w:t>
      </w:r>
      <w:r>
        <w:rPr>
          <w:rStyle w:val="red-underline"/>
        </w:rPr>
        <w:t> </w:t>
      </w:r>
    </w:p>
    <w:p w14:paraId="5D69DB29" w14:textId="77777777" w:rsidR="00D83AA8" w:rsidRDefault="00D83AA8" w:rsidP="00D83AA8">
      <w:pPr>
        <w:spacing w:line="480" w:lineRule="auto"/>
        <w:ind w:firstLine="720"/>
      </w:pPr>
      <w:r>
        <w:t>Cottrell (2019) explains why individual students should develop critical thinking abilities. The human brain tends to seek easy answers and shortcuts, which are easy to use unless systematic methods are used to study and analyse situations and information. Cottrell (2019) also asserts that critical thinking abilities are important based on the fact that life exposes people to different things whose meaning can change depending on how one looks at them and analyses them. An individual has unconscious biases, which means that unless objective methodologies are used to analyse a situation, one cannot uncover the true meaning of a situation. However, despite this knowledge, people tend to omit the essential clues and steps that can help in arriving at the fairest, most accurate, and most objective conclusions (Cottrell, 2019). As such, it is imperative that one remains alert and keeps looking at things and questioning them from different perspectives.</w:t>
      </w:r>
    </w:p>
    <w:p w14:paraId="41099BAC" w14:textId="51403B1D" w:rsidR="00D83AA8" w:rsidRDefault="00D83AA8" w:rsidP="00D83AA8">
      <w:pPr>
        <w:spacing w:line="480" w:lineRule="auto"/>
        <w:ind w:firstLine="720"/>
      </w:pPr>
      <w:r>
        <w:t xml:space="preserve">According to Cottrell (2019), the critical thinking process involves an open-minded search for truth and intellectual curiosity. Critical thinking has characteristics such as exercising impartiality, weighing up, recognising influences, synthesising, and drawing conclusions. Cottrell (2019) asserts that the critical process requires an individual to exercise impartiality when pursuing clarity, depth, and an accurate understanding of a situation. It also involves weighing up opposing perspectives in an even-handed manner. Critical thinking also requires one to recognise the factors that can influence their thinking and the techniques one can use to persuade </w:t>
      </w:r>
      <w:r>
        <w:rPr>
          <w:rStyle w:val="red-underline"/>
        </w:rPr>
        <w:t>one</w:t>
      </w:r>
      <w:r>
        <w:t xml:space="preserve"> </w:t>
      </w:r>
      <w:r>
        <w:rPr>
          <w:rStyle w:val="red-underline"/>
        </w:rPr>
        <w:t>to</w:t>
      </w:r>
      <w:r>
        <w:t xml:space="preserve"> a perspective (Cottrell, 2019). The critical thinking process also involves synthesising information to develop one's own position. Once all the perspectives are considered using the available evidence, one can conclude with integrity.</w:t>
      </w:r>
    </w:p>
    <w:p w14:paraId="282897B6" w14:textId="3B6F9BCA" w:rsidR="00F930BC" w:rsidRPr="00F930BC" w:rsidRDefault="00F930BC" w:rsidP="00F930BC">
      <w:pPr>
        <w:spacing w:line="480" w:lineRule="auto"/>
        <w:jc w:val="center"/>
        <w:rPr>
          <w:b/>
          <w:bCs/>
        </w:rPr>
      </w:pPr>
      <w:bookmarkStart w:id="1" w:name="_Hlk112862798"/>
      <w:r w:rsidRPr="00F930BC">
        <w:rPr>
          <w:b/>
          <w:bCs/>
        </w:rPr>
        <w:lastRenderedPageBreak/>
        <w:t>Developing Critical Thinking</w:t>
      </w:r>
    </w:p>
    <w:bookmarkEnd w:id="1"/>
    <w:p w14:paraId="28A5DEEA" w14:textId="77777777" w:rsidR="00D83AA8" w:rsidRDefault="00D83AA8" w:rsidP="00D83AA8">
      <w:pPr>
        <w:spacing w:line="480" w:lineRule="auto"/>
        <w:ind w:firstLine="720"/>
      </w:pPr>
      <w:r>
        <w:t>There are several ways that one can develop his or her critical thinking skills in the future. Cottrell (2019) asserts that critical thinking can be developed through reading, writing, and listening. When reading, critical thinking entails the identification of the line of reasoning in what one is reading. This is followed by critically evaluating the perspectives and lines of reasoning provided in the text. Effective critical thinking also involves a person questioning the surface appearances and analysing the hidden agendas and assumptions in the text (Cottrell, 2019). One can also develop critical thinking skills when reading by using valid criteria to identify and evaluate the available evidence in the text. The next step is identifying and evaluating the conclusions of the writer and evaluating whether the available evidence supports the conclusion.</w:t>
      </w:r>
      <w:r>
        <w:rPr>
          <w:rStyle w:val="red-underline"/>
        </w:rPr>
        <w:t> </w:t>
      </w:r>
    </w:p>
    <w:p w14:paraId="7E659125" w14:textId="77777777" w:rsidR="00D83AA8" w:rsidRDefault="00D83AA8" w:rsidP="00D83AA8">
      <w:pPr>
        <w:spacing w:line="480" w:lineRule="auto"/>
        <w:ind w:firstLine="720"/>
      </w:pPr>
      <w:r>
        <w:t>One can also develop critical thinking skills through writing. This would involve being clear about one’s position on the topic, including conclusions and hypotheses. When writing, it is integral for a person to construct a clear line of argument and reasoning that leads to a conclusion. Critical thinking can be achieved by presenting evidence in writing to support one’s reasoning (Cottrell, 2019). This can also be achieved by analysing issues from different perspectives and evaluating the evidence. Criticality can also be achieved by drawing together analysis and information and constructing them to come up with a major position on the issues (Cottrell, 2019). When writing, critical thinking also involves writing in an analytical and critical style instead of a journalistic, personal, or descriptive style.</w:t>
      </w:r>
    </w:p>
    <w:p w14:paraId="197E25FD" w14:textId="7F83160F" w:rsidR="00D83AA8" w:rsidRDefault="00D83AA8" w:rsidP="00D83AA8">
      <w:pPr>
        <w:spacing w:line="480" w:lineRule="auto"/>
        <w:ind w:firstLine="720"/>
      </w:pPr>
      <w:r>
        <w:t xml:space="preserve">One can also develop critical thinking skills by learning how to listen properly. This can be achieved by checking for consistency in what the speaker says and checking the body language, tone, and speed of the voice, as well as the ability of a speaker to maintain eye contact (Cottrell, 2019). Critical thinking skills when listening can be achieved by questioning everything. Turning the questions on their head can involve questioning and imagining whether other alternatives are true. Questioning everything </w:t>
      </w:r>
      <w:r>
        <w:lastRenderedPageBreak/>
        <w:t>can also involve using broad-angle questions and keeping the question's objective. This can help in identifying a line of reasoning, which can largely influence one’s position on the perspective.</w:t>
      </w:r>
    </w:p>
    <w:p w14:paraId="62F237BB" w14:textId="7ACC9C6C" w:rsidR="00643F27" w:rsidRPr="00643F27" w:rsidRDefault="00643F27" w:rsidP="00643F27">
      <w:pPr>
        <w:spacing w:line="480" w:lineRule="auto"/>
        <w:jc w:val="center"/>
        <w:rPr>
          <w:b/>
          <w:bCs/>
        </w:rPr>
      </w:pPr>
      <w:bookmarkStart w:id="2" w:name="_Hlk112863946"/>
      <w:r w:rsidRPr="00643F27">
        <w:rPr>
          <w:b/>
          <w:bCs/>
        </w:rPr>
        <w:t>Benefits Of Critical Thinking in Academic, Professional, And Personal Life</w:t>
      </w:r>
    </w:p>
    <w:bookmarkEnd w:id="2"/>
    <w:p w14:paraId="1C89CB52" w14:textId="77777777" w:rsidR="009C3E37" w:rsidRDefault="00D83AA8" w:rsidP="009C3E37">
      <w:pPr>
        <w:spacing w:line="480" w:lineRule="auto"/>
        <w:ind w:firstLine="720"/>
        <w:rPr>
          <w:rStyle w:val="red-underline"/>
        </w:rPr>
      </w:pPr>
      <w:r>
        <w:t>From Cottrell's (2019) assertions on critical thinking, I have learned the importance of having the skill in both academic, professional, and personal life. In regards to personal life, critical thinking is important as it can help one better understand themselves. This can lead to one avoiding different types of negative thoughts and increasing one’s strengths. This can also improve one’s quality of life as he or she can manage to understand things more clearly. In regards to student life, critical thinking can improve one’s learning ability. This is based on the fact that it can lead to a logical profession, which can help one to understand a point of view more clearly. Critical thinking can improve the relevance of one’s learning and help in avoiding flawed reasoning and false premises. Critical thinking can also benefit an individual in the workplace based on the fact that it can improve his creativity and problem-solving skills. This is based on the fact that a person that is able to manage things critically can evaluate things more objectively, which can influence how he or she manages a problem. Based on Cottrell's (2019) arguments, one needs to develop and improve his or her critical thinking skills.</w:t>
      </w:r>
      <w:r>
        <w:rPr>
          <w:rStyle w:val="red-underline"/>
        </w:rPr>
        <w:t> </w:t>
      </w:r>
    </w:p>
    <w:p w14:paraId="42DEF652" w14:textId="77777777" w:rsidR="009C3E37" w:rsidRDefault="009C3E37" w:rsidP="009C3E37">
      <w:pPr>
        <w:spacing w:line="480" w:lineRule="auto"/>
        <w:ind w:firstLine="720"/>
        <w:rPr>
          <w:b/>
          <w:bCs/>
        </w:rPr>
      </w:pPr>
    </w:p>
    <w:p w14:paraId="55314EA4" w14:textId="77777777" w:rsidR="009C3E37" w:rsidRDefault="009C3E37" w:rsidP="009C3E37">
      <w:pPr>
        <w:spacing w:line="480" w:lineRule="auto"/>
        <w:ind w:firstLine="720"/>
        <w:rPr>
          <w:b/>
          <w:bCs/>
        </w:rPr>
      </w:pPr>
    </w:p>
    <w:p w14:paraId="056B8C4D" w14:textId="77777777" w:rsidR="009C3E37" w:rsidRDefault="009C3E37" w:rsidP="009C3E37">
      <w:pPr>
        <w:spacing w:line="480" w:lineRule="auto"/>
        <w:ind w:firstLine="720"/>
        <w:rPr>
          <w:b/>
          <w:bCs/>
        </w:rPr>
      </w:pPr>
    </w:p>
    <w:p w14:paraId="2811DF17" w14:textId="77777777" w:rsidR="009C3E37" w:rsidRDefault="009C3E37" w:rsidP="009C3E37">
      <w:pPr>
        <w:spacing w:line="480" w:lineRule="auto"/>
        <w:ind w:firstLine="720"/>
        <w:rPr>
          <w:b/>
          <w:bCs/>
        </w:rPr>
      </w:pPr>
    </w:p>
    <w:p w14:paraId="5F52B81E" w14:textId="77777777" w:rsidR="009C3E37" w:rsidRDefault="009C3E37" w:rsidP="009C3E37">
      <w:pPr>
        <w:spacing w:line="480" w:lineRule="auto"/>
        <w:ind w:firstLine="720"/>
        <w:rPr>
          <w:b/>
          <w:bCs/>
        </w:rPr>
      </w:pPr>
    </w:p>
    <w:p w14:paraId="36BAC40A" w14:textId="77777777" w:rsidR="009C3E37" w:rsidRDefault="009C3E37" w:rsidP="009C3E37">
      <w:pPr>
        <w:spacing w:line="480" w:lineRule="auto"/>
        <w:ind w:firstLine="720"/>
        <w:rPr>
          <w:b/>
          <w:bCs/>
        </w:rPr>
      </w:pPr>
    </w:p>
    <w:p w14:paraId="3A9B9081" w14:textId="5ACA0289" w:rsidR="00D83AA8" w:rsidRPr="009C3E37" w:rsidRDefault="00D83AA8" w:rsidP="00D14892">
      <w:pPr>
        <w:spacing w:line="480" w:lineRule="auto"/>
        <w:jc w:val="center"/>
      </w:pPr>
      <w:r w:rsidRPr="00D83AA8">
        <w:rPr>
          <w:b/>
          <w:bCs/>
        </w:rPr>
        <w:lastRenderedPageBreak/>
        <w:t>Reference</w:t>
      </w:r>
    </w:p>
    <w:p w14:paraId="615B614B" w14:textId="0901866C" w:rsidR="00D83AA8" w:rsidRDefault="00D83AA8" w:rsidP="00D83AA8">
      <w:r>
        <w:rPr>
          <w:shd w:val="clear" w:color="auto" w:fill="FFFFFF"/>
        </w:rPr>
        <w:t>Cottrell, S., 2019. </w:t>
      </w:r>
      <w:r>
        <w:rPr>
          <w:i/>
          <w:iCs/>
          <w:shd w:val="clear" w:color="auto" w:fill="FFFFFF"/>
        </w:rPr>
        <w:t>The study skills handbook</w:t>
      </w:r>
      <w:r>
        <w:rPr>
          <w:shd w:val="clear" w:color="auto" w:fill="FFFFFF"/>
        </w:rPr>
        <w:t>. Bloomsbury Publishing.</w:t>
      </w:r>
    </w:p>
    <w:p w14:paraId="5CC94427" w14:textId="21F01B5F" w:rsidR="00E85D8D" w:rsidRPr="000C167B" w:rsidRDefault="00D73D4D" w:rsidP="00D83AA8">
      <w:pPr>
        <w:spacing w:line="480" w:lineRule="auto"/>
        <w:ind w:firstLine="720"/>
      </w:pPr>
      <w:r w:rsidRPr="000C167B">
        <w:t xml:space="preserve"> </w:t>
      </w:r>
    </w:p>
    <w:sectPr w:rsidR="00E85D8D" w:rsidRPr="000C167B" w:rsidSect="004A15F5">
      <w:head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5C245" w14:textId="77777777" w:rsidR="004C2BD1" w:rsidRDefault="004C2BD1" w:rsidP="00D83AA8">
      <w:pPr>
        <w:spacing w:after="0" w:line="240" w:lineRule="auto"/>
      </w:pPr>
      <w:r>
        <w:separator/>
      </w:r>
    </w:p>
  </w:endnote>
  <w:endnote w:type="continuationSeparator" w:id="0">
    <w:p w14:paraId="3C059E5E" w14:textId="77777777" w:rsidR="004C2BD1" w:rsidRDefault="004C2BD1" w:rsidP="00D83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59730" w14:textId="77777777" w:rsidR="004C2BD1" w:rsidRDefault="004C2BD1" w:rsidP="00D83AA8">
      <w:pPr>
        <w:spacing w:after="0" w:line="240" w:lineRule="auto"/>
      </w:pPr>
      <w:r>
        <w:separator/>
      </w:r>
    </w:p>
  </w:footnote>
  <w:footnote w:type="continuationSeparator" w:id="0">
    <w:p w14:paraId="1964E128" w14:textId="77777777" w:rsidR="004C2BD1" w:rsidRDefault="004C2BD1" w:rsidP="00D83A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653432"/>
      <w:docPartObj>
        <w:docPartGallery w:val="Page Numbers (Top of Page)"/>
        <w:docPartUnique/>
      </w:docPartObj>
    </w:sdtPr>
    <w:sdtEndPr>
      <w:rPr>
        <w:noProof/>
      </w:rPr>
    </w:sdtEndPr>
    <w:sdtContent>
      <w:p w14:paraId="52793D16" w14:textId="1AF8DC1B" w:rsidR="00D83AA8" w:rsidRDefault="00D83AA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A3CE501" w14:textId="77777777" w:rsidR="00D83AA8" w:rsidRDefault="00D83A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51660"/>
    <w:multiLevelType w:val="hybridMultilevel"/>
    <w:tmpl w:val="0A40B0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F31C6C"/>
    <w:multiLevelType w:val="hybridMultilevel"/>
    <w:tmpl w:val="23E8DE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51628300">
    <w:abstractNumId w:val="1"/>
  </w:num>
  <w:num w:numId="2" w16cid:durableId="914587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85D"/>
    <w:rsid w:val="000801C1"/>
    <w:rsid w:val="000C167B"/>
    <w:rsid w:val="000C599C"/>
    <w:rsid w:val="000D3E32"/>
    <w:rsid w:val="001C3647"/>
    <w:rsid w:val="001E3E5F"/>
    <w:rsid w:val="0020052F"/>
    <w:rsid w:val="00231B5A"/>
    <w:rsid w:val="002A6A9C"/>
    <w:rsid w:val="00353D6A"/>
    <w:rsid w:val="0039107D"/>
    <w:rsid w:val="003A73F2"/>
    <w:rsid w:val="00404A39"/>
    <w:rsid w:val="00432163"/>
    <w:rsid w:val="004A15F5"/>
    <w:rsid w:val="004C2BD1"/>
    <w:rsid w:val="00552F25"/>
    <w:rsid w:val="00566A8F"/>
    <w:rsid w:val="005A45A5"/>
    <w:rsid w:val="005B4E24"/>
    <w:rsid w:val="0061385D"/>
    <w:rsid w:val="00615F7D"/>
    <w:rsid w:val="00643F27"/>
    <w:rsid w:val="00647722"/>
    <w:rsid w:val="006629E4"/>
    <w:rsid w:val="006E4841"/>
    <w:rsid w:val="009C3E37"/>
    <w:rsid w:val="009C76DF"/>
    <w:rsid w:val="00A514C5"/>
    <w:rsid w:val="00A76DBC"/>
    <w:rsid w:val="00AB7088"/>
    <w:rsid w:val="00AC08EB"/>
    <w:rsid w:val="00AD6E0D"/>
    <w:rsid w:val="00AF0D54"/>
    <w:rsid w:val="00C15209"/>
    <w:rsid w:val="00CF46D9"/>
    <w:rsid w:val="00D14892"/>
    <w:rsid w:val="00D55F1C"/>
    <w:rsid w:val="00D73D4D"/>
    <w:rsid w:val="00D83AA8"/>
    <w:rsid w:val="00E85D8D"/>
    <w:rsid w:val="00F302B1"/>
    <w:rsid w:val="00F930BC"/>
    <w:rsid w:val="00FB0078"/>
    <w:rsid w:val="00FD00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D35E50"/>
  <w15:chartTrackingRefBased/>
  <w15:docId w15:val="{62771B09-CAAB-4510-90D4-A84E25FC7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2B1"/>
  </w:style>
  <w:style w:type="paragraph" w:styleId="Heading1">
    <w:name w:val="heading 1"/>
    <w:basedOn w:val="Normal"/>
    <w:next w:val="Normal"/>
    <w:link w:val="Heading1Char"/>
    <w:uiPriority w:val="9"/>
    <w:qFormat/>
    <w:rsid w:val="00AD6E0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AD6E0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D6E0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6E0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AD6E0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AD6E0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AD6E0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AD6E0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AD6E0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ot-block-node">
    <w:name w:val="root-block-node"/>
    <w:basedOn w:val="Normal"/>
    <w:rsid w:val="00D83AA8"/>
    <w:pPr>
      <w:spacing w:before="100" w:beforeAutospacing="1" w:after="100" w:afterAutospacing="1" w:line="240" w:lineRule="auto"/>
    </w:pPr>
    <w:rPr>
      <w:rFonts w:eastAsia="Times New Roman" w:cs="Times New Roman"/>
      <w:szCs w:val="24"/>
      <w:lang w:eastAsia="en-GB"/>
    </w:rPr>
  </w:style>
  <w:style w:type="character" w:customStyle="1" w:styleId="red-underline">
    <w:name w:val="red-underline"/>
    <w:basedOn w:val="DefaultParagraphFont"/>
    <w:rsid w:val="00D83AA8"/>
  </w:style>
  <w:style w:type="paragraph" w:styleId="Header">
    <w:name w:val="header"/>
    <w:basedOn w:val="Normal"/>
    <w:link w:val="HeaderChar"/>
    <w:uiPriority w:val="99"/>
    <w:unhideWhenUsed/>
    <w:rsid w:val="00D83A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3AA8"/>
    <w:rPr>
      <w:lang w:val="en-GB"/>
    </w:rPr>
  </w:style>
  <w:style w:type="paragraph" w:styleId="Footer">
    <w:name w:val="footer"/>
    <w:basedOn w:val="Normal"/>
    <w:link w:val="FooterChar"/>
    <w:uiPriority w:val="99"/>
    <w:unhideWhenUsed/>
    <w:rsid w:val="00D83A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3AA8"/>
    <w:rPr>
      <w:lang w:val="en-GB"/>
    </w:rPr>
  </w:style>
  <w:style w:type="paragraph" w:styleId="NoSpacing">
    <w:name w:val="No Spacing"/>
    <w:link w:val="NoSpacingChar"/>
    <w:uiPriority w:val="1"/>
    <w:qFormat/>
    <w:rsid w:val="00AD6E0D"/>
    <w:pPr>
      <w:spacing w:after="0" w:line="240" w:lineRule="auto"/>
    </w:pPr>
  </w:style>
  <w:style w:type="character" w:customStyle="1" w:styleId="NoSpacingChar">
    <w:name w:val="No Spacing Char"/>
    <w:basedOn w:val="DefaultParagraphFont"/>
    <w:link w:val="NoSpacing"/>
    <w:uiPriority w:val="1"/>
    <w:rsid w:val="004A15F5"/>
  </w:style>
  <w:style w:type="paragraph" w:styleId="ListParagraph">
    <w:name w:val="List Paragraph"/>
    <w:basedOn w:val="Normal"/>
    <w:uiPriority w:val="34"/>
    <w:qFormat/>
    <w:rsid w:val="00615F7D"/>
    <w:pPr>
      <w:ind w:left="720"/>
      <w:contextualSpacing/>
    </w:pPr>
  </w:style>
  <w:style w:type="character" w:customStyle="1" w:styleId="Heading1Char">
    <w:name w:val="Heading 1 Char"/>
    <w:basedOn w:val="DefaultParagraphFont"/>
    <w:link w:val="Heading1"/>
    <w:uiPriority w:val="9"/>
    <w:rsid w:val="00AD6E0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AD6E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D6E0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D6E0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AD6E0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AD6E0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AD6E0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AD6E0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AD6E0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AD6E0D"/>
    <w:pPr>
      <w:spacing w:line="240" w:lineRule="auto"/>
    </w:pPr>
    <w:rPr>
      <w:b/>
      <w:bCs/>
      <w:smallCaps/>
      <w:color w:val="44546A" w:themeColor="text2"/>
    </w:rPr>
  </w:style>
  <w:style w:type="paragraph" w:styleId="Title">
    <w:name w:val="Title"/>
    <w:basedOn w:val="Normal"/>
    <w:next w:val="Normal"/>
    <w:link w:val="TitleChar"/>
    <w:uiPriority w:val="10"/>
    <w:qFormat/>
    <w:rsid w:val="00AD6E0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D6E0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D6E0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AD6E0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AD6E0D"/>
    <w:rPr>
      <w:b/>
      <w:bCs/>
    </w:rPr>
  </w:style>
  <w:style w:type="character" w:styleId="Emphasis">
    <w:name w:val="Emphasis"/>
    <w:basedOn w:val="DefaultParagraphFont"/>
    <w:uiPriority w:val="20"/>
    <w:qFormat/>
    <w:rsid w:val="00AD6E0D"/>
    <w:rPr>
      <w:i/>
      <w:iCs/>
    </w:rPr>
  </w:style>
  <w:style w:type="paragraph" w:styleId="Quote">
    <w:name w:val="Quote"/>
    <w:basedOn w:val="Normal"/>
    <w:next w:val="Normal"/>
    <w:link w:val="QuoteChar"/>
    <w:uiPriority w:val="29"/>
    <w:qFormat/>
    <w:rsid w:val="00AD6E0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D6E0D"/>
    <w:rPr>
      <w:color w:val="44546A" w:themeColor="text2"/>
      <w:sz w:val="24"/>
      <w:szCs w:val="24"/>
    </w:rPr>
  </w:style>
  <w:style w:type="paragraph" w:styleId="IntenseQuote">
    <w:name w:val="Intense Quote"/>
    <w:basedOn w:val="Normal"/>
    <w:next w:val="Normal"/>
    <w:link w:val="IntenseQuoteChar"/>
    <w:uiPriority w:val="30"/>
    <w:qFormat/>
    <w:rsid w:val="00AD6E0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D6E0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D6E0D"/>
    <w:rPr>
      <w:i/>
      <w:iCs/>
      <w:color w:val="595959" w:themeColor="text1" w:themeTint="A6"/>
    </w:rPr>
  </w:style>
  <w:style w:type="character" w:styleId="IntenseEmphasis">
    <w:name w:val="Intense Emphasis"/>
    <w:basedOn w:val="DefaultParagraphFont"/>
    <w:uiPriority w:val="21"/>
    <w:qFormat/>
    <w:rsid w:val="00AD6E0D"/>
    <w:rPr>
      <w:b/>
      <w:bCs/>
      <w:i/>
      <w:iCs/>
    </w:rPr>
  </w:style>
  <w:style w:type="character" w:styleId="SubtleReference">
    <w:name w:val="Subtle Reference"/>
    <w:basedOn w:val="DefaultParagraphFont"/>
    <w:uiPriority w:val="31"/>
    <w:qFormat/>
    <w:rsid w:val="00AD6E0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D6E0D"/>
    <w:rPr>
      <w:b/>
      <w:bCs/>
      <w:smallCaps/>
      <w:color w:val="44546A" w:themeColor="text2"/>
      <w:u w:val="single"/>
    </w:rPr>
  </w:style>
  <w:style w:type="character" w:styleId="BookTitle">
    <w:name w:val="Book Title"/>
    <w:basedOn w:val="DefaultParagraphFont"/>
    <w:uiPriority w:val="33"/>
    <w:qFormat/>
    <w:rsid w:val="00AD6E0D"/>
    <w:rPr>
      <w:b/>
      <w:bCs/>
      <w:smallCaps/>
      <w:spacing w:val="10"/>
    </w:rPr>
  </w:style>
  <w:style w:type="paragraph" w:styleId="TOCHeading">
    <w:name w:val="TOC Heading"/>
    <w:basedOn w:val="Heading1"/>
    <w:next w:val="Normal"/>
    <w:uiPriority w:val="39"/>
    <w:semiHidden/>
    <w:unhideWhenUsed/>
    <w:qFormat/>
    <w:rsid w:val="00AD6E0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834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2" ma:contentTypeDescription="Create a new document." ma:contentTypeScope="" ma:versionID="f26dca5af0b17ccf93bd809511cc6dfc">
  <xsd:schema xmlns:xsd="http://www.w3.org/2001/XMLSchema" xmlns:xs="http://www.w3.org/2001/XMLSchema" xmlns:p="http://schemas.microsoft.com/office/2006/metadata/properties" xmlns:ns3="ec64fcab-bbc9-4804-8cc6-0a77e40cec50" targetNamespace="http://schemas.microsoft.com/office/2006/metadata/properties" ma:root="true" ma:fieldsID="928289a00f2f32caad3c19be03f3c00f" ns3:_="">
    <xsd:import namespace="ec64fcab-bbc9-4804-8cc6-0a77e40cec5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A54B19-CFAE-4C43-82F8-60238CA03CE7}">
  <ds:schemaRefs>
    <ds:schemaRef ds:uri="http://schemas.openxmlformats.org/officeDocument/2006/bibliography"/>
  </ds:schemaRefs>
</ds:datastoreItem>
</file>

<file path=customXml/itemProps2.xml><?xml version="1.0" encoding="utf-8"?>
<ds:datastoreItem xmlns:ds="http://schemas.openxmlformats.org/officeDocument/2006/customXml" ds:itemID="{285393E0-4E24-4051-9087-6A29F9F5E0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D168DD-1991-416F-BE75-6E5EB214743C}">
  <ds:schemaRefs>
    <ds:schemaRef ds:uri="http://schemas.microsoft.com/sharepoint/v3/contenttype/forms"/>
  </ds:schemaRefs>
</ds:datastoreItem>
</file>

<file path=customXml/itemProps4.xml><?xml version="1.0" encoding="utf-8"?>
<ds:datastoreItem xmlns:ds="http://schemas.openxmlformats.org/officeDocument/2006/customXml" ds:itemID="{CC2FB746-E08E-41EA-9C0D-DD292B58E607}">
  <ds:schemaRefs>
    <ds:schemaRef ds:uri="http://purl.org/dc/elements/1.1/"/>
    <ds:schemaRef ds:uri="http://schemas.microsoft.com/office/2006/documentManagement/types"/>
    <ds:schemaRef ds:uri="http://purl.org/dc/terms/"/>
    <ds:schemaRef ds:uri="http://purl.org/dc/dcmitype/"/>
    <ds:schemaRef ds:uri="http://schemas.openxmlformats.org/package/2006/metadata/core-properties"/>
    <ds:schemaRef ds:uri="http://schemas.microsoft.com/office/infopath/2007/PartnerControls"/>
    <ds:schemaRef ds:uri="ec64fcab-bbc9-4804-8cc6-0a77e40cec50"/>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1306</Words>
  <Characters>7449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nikol stoyanova</cp:lastModifiedBy>
  <cp:revision>2</cp:revision>
  <dcterms:created xsi:type="dcterms:W3CDTF">2022-08-31T17:57:00Z</dcterms:created>
  <dcterms:modified xsi:type="dcterms:W3CDTF">2022-08-31T17:57:00Z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