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AA5FA" w14:textId="77777777" w:rsidR="008779A3" w:rsidRDefault="008779A3" w:rsidP="008779A3">
      <w:pPr>
        <w:spacing w:after="160" w:line="278" w:lineRule="auto"/>
        <w:jc w:val="center"/>
        <w:rPr>
          <w:b/>
          <w:bCs/>
        </w:rPr>
      </w:pPr>
    </w:p>
    <w:p w14:paraId="4FE0B560" w14:textId="506B2C98" w:rsidR="00E14F24" w:rsidRDefault="008779A3" w:rsidP="008779A3">
      <w:pPr>
        <w:spacing w:after="160" w:line="278" w:lineRule="auto"/>
        <w:jc w:val="center"/>
        <w:rPr>
          <w:b/>
          <w:bCs/>
        </w:rPr>
      </w:pPr>
      <w:r>
        <w:rPr>
          <w:noProof/>
        </w:rPr>
        <w:drawing>
          <wp:inline distT="0" distB="0" distL="0" distR="0" wp14:anchorId="47DEE60A" wp14:editId="4D2BE2E7">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293A6DAD" w14:textId="77777777" w:rsidR="00E14F24" w:rsidRDefault="00E14F24" w:rsidP="008779A3">
      <w:pPr>
        <w:spacing w:after="160" w:line="278" w:lineRule="auto"/>
        <w:jc w:val="center"/>
        <w:rPr>
          <w:b/>
          <w:bCs/>
        </w:rPr>
      </w:pPr>
    </w:p>
    <w:p w14:paraId="24C1EE48" w14:textId="77777777" w:rsidR="008779A3" w:rsidRDefault="008779A3" w:rsidP="00726CCE">
      <w:pPr>
        <w:spacing w:after="160" w:line="278" w:lineRule="auto"/>
        <w:rPr>
          <w:b/>
          <w:bCs/>
        </w:rPr>
      </w:pPr>
    </w:p>
    <w:p w14:paraId="0CFCBFFE" w14:textId="04D2C450" w:rsidR="00E14F24" w:rsidRPr="008779A3" w:rsidRDefault="006D65B0" w:rsidP="008779A3">
      <w:pPr>
        <w:spacing w:after="160" w:line="278" w:lineRule="auto"/>
        <w:jc w:val="center"/>
        <w:rPr>
          <w:b/>
          <w:bCs/>
          <w:sz w:val="32"/>
          <w:szCs w:val="32"/>
        </w:rPr>
      </w:pPr>
      <w:r w:rsidRPr="008779A3">
        <w:rPr>
          <w:b/>
          <w:bCs/>
          <w:sz w:val="32"/>
          <w:szCs w:val="32"/>
        </w:rPr>
        <w:t xml:space="preserve">Assignment Title: </w:t>
      </w:r>
      <w:r w:rsidR="006150FB" w:rsidRPr="008779A3">
        <w:rPr>
          <w:b/>
          <w:bCs/>
          <w:sz w:val="32"/>
          <w:szCs w:val="32"/>
        </w:rPr>
        <w:t>Assessment component 1: Individual report – HR strategy</w:t>
      </w:r>
    </w:p>
    <w:p w14:paraId="4C029B91" w14:textId="51DB9FAE" w:rsidR="00E14F24" w:rsidRPr="00E14F24" w:rsidRDefault="00E14F24" w:rsidP="008779A3">
      <w:pPr>
        <w:spacing w:after="160" w:line="278" w:lineRule="auto"/>
        <w:jc w:val="center"/>
        <w:rPr>
          <w:b/>
          <w:bCs/>
          <w:sz w:val="28"/>
          <w:szCs w:val="28"/>
        </w:rPr>
      </w:pPr>
      <w:r w:rsidRPr="00E14F24">
        <w:rPr>
          <w:b/>
          <w:bCs/>
          <w:sz w:val="28"/>
          <w:szCs w:val="28"/>
        </w:rPr>
        <w:t>Module Title</w:t>
      </w:r>
      <w:r w:rsidR="00432F4A" w:rsidRPr="00726CCE">
        <w:rPr>
          <w:b/>
          <w:bCs/>
          <w:sz w:val="28"/>
          <w:szCs w:val="28"/>
        </w:rPr>
        <w:t xml:space="preserve">: </w:t>
      </w:r>
      <w:r w:rsidRPr="00E14F24">
        <w:rPr>
          <w:b/>
          <w:bCs/>
          <w:sz w:val="28"/>
          <w:szCs w:val="28"/>
        </w:rPr>
        <w:t>Human Capital Management</w:t>
      </w:r>
    </w:p>
    <w:p w14:paraId="56BBC0CA" w14:textId="49C505B7" w:rsidR="00E14F24" w:rsidRPr="00E14F24" w:rsidRDefault="00E14F24" w:rsidP="008779A3">
      <w:pPr>
        <w:spacing w:after="160" w:line="278" w:lineRule="auto"/>
        <w:jc w:val="center"/>
        <w:rPr>
          <w:b/>
          <w:bCs/>
          <w:sz w:val="28"/>
          <w:szCs w:val="28"/>
        </w:rPr>
      </w:pPr>
      <w:r w:rsidRPr="00E14F24">
        <w:rPr>
          <w:b/>
          <w:bCs/>
          <w:sz w:val="28"/>
          <w:szCs w:val="28"/>
        </w:rPr>
        <w:t>Module Code</w:t>
      </w:r>
      <w:r w:rsidR="00432F4A" w:rsidRPr="00726CCE">
        <w:rPr>
          <w:b/>
          <w:bCs/>
          <w:sz w:val="28"/>
          <w:szCs w:val="28"/>
        </w:rPr>
        <w:t xml:space="preserve">: </w:t>
      </w:r>
      <w:r w:rsidRPr="00E14F24">
        <w:rPr>
          <w:b/>
          <w:bCs/>
          <w:sz w:val="28"/>
          <w:szCs w:val="28"/>
        </w:rPr>
        <w:t>LCMB7023</w:t>
      </w:r>
    </w:p>
    <w:p w14:paraId="3B1A29A4" w14:textId="77777777" w:rsidR="008779A3" w:rsidRDefault="008779A3" w:rsidP="008779A3">
      <w:pPr>
        <w:spacing w:after="160" w:line="278" w:lineRule="auto"/>
        <w:jc w:val="center"/>
        <w:rPr>
          <w:b/>
          <w:bCs/>
        </w:rPr>
      </w:pPr>
    </w:p>
    <w:p w14:paraId="53E3ADDB" w14:textId="77777777" w:rsidR="008779A3" w:rsidRDefault="008779A3" w:rsidP="008779A3">
      <w:pPr>
        <w:spacing w:after="160" w:line="278" w:lineRule="auto"/>
        <w:jc w:val="center"/>
        <w:rPr>
          <w:b/>
          <w:bCs/>
        </w:rPr>
      </w:pPr>
    </w:p>
    <w:p w14:paraId="47FEA0D5" w14:textId="77777777" w:rsidR="008779A3" w:rsidRDefault="008779A3" w:rsidP="008779A3">
      <w:pPr>
        <w:spacing w:after="160" w:line="278" w:lineRule="auto"/>
        <w:jc w:val="center"/>
        <w:rPr>
          <w:b/>
          <w:bCs/>
        </w:rPr>
      </w:pPr>
    </w:p>
    <w:p w14:paraId="02CAA536" w14:textId="77777777" w:rsidR="008779A3" w:rsidRDefault="008779A3" w:rsidP="008779A3">
      <w:pPr>
        <w:spacing w:after="160" w:line="278" w:lineRule="auto"/>
        <w:jc w:val="center"/>
        <w:rPr>
          <w:b/>
          <w:bCs/>
        </w:rPr>
      </w:pPr>
    </w:p>
    <w:p w14:paraId="4121C497" w14:textId="77777777" w:rsidR="008779A3" w:rsidRDefault="008779A3" w:rsidP="008779A3">
      <w:pPr>
        <w:spacing w:after="160" w:line="278" w:lineRule="auto"/>
        <w:jc w:val="center"/>
        <w:rPr>
          <w:b/>
          <w:bCs/>
        </w:rPr>
      </w:pPr>
    </w:p>
    <w:p w14:paraId="6CB5D888" w14:textId="77777777" w:rsidR="008779A3" w:rsidRDefault="008779A3" w:rsidP="008779A3">
      <w:pPr>
        <w:spacing w:after="160" w:line="278" w:lineRule="auto"/>
        <w:jc w:val="center"/>
        <w:rPr>
          <w:b/>
          <w:bCs/>
        </w:rPr>
      </w:pPr>
    </w:p>
    <w:p w14:paraId="2D9B6AD6" w14:textId="77777777" w:rsidR="008779A3" w:rsidRDefault="008779A3" w:rsidP="008779A3">
      <w:pPr>
        <w:spacing w:after="160" w:line="278" w:lineRule="auto"/>
        <w:jc w:val="center"/>
        <w:rPr>
          <w:b/>
          <w:bCs/>
        </w:rPr>
      </w:pPr>
    </w:p>
    <w:p w14:paraId="46FAE62C" w14:textId="77777777" w:rsidR="008779A3" w:rsidRDefault="008779A3" w:rsidP="008779A3">
      <w:pPr>
        <w:spacing w:after="160" w:line="278" w:lineRule="auto"/>
        <w:jc w:val="center"/>
        <w:rPr>
          <w:b/>
          <w:bCs/>
        </w:rPr>
      </w:pPr>
    </w:p>
    <w:p w14:paraId="2EAA1CAE" w14:textId="59AF1612" w:rsidR="00432F4A" w:rsidRPr="00432F4A" w:rsidRDefault="00432F4A" w:rsidP="008779A3">
      <w:pPr>
        <w:spacing w:after="160" w:line="278" w:lineRule="auto"/>
        <w:jc w:val="center"/>
        <w:rPr>
          <w:b/>
          <w:bCs/>
        </w:rPr>
      </w:pPr>
      <w:r w:rsidRPr="00432F4A">
        <w:rPr>
          <w:b/>
          <w:bCs/>
        </w:rPr>
        <w:t>Student Name</w:t>
      </w:r>
      <w:r>
        <w:rPr>
          <w:b/>
          <w:bCs/>
        </w:rPr>
        <w:t>:</w:t>
      </w:r>
      <w:r w:rsidR="00C413E6">
        <w:rPr>
          <w:b/>
          <w:bCs/>
        </w:rPr>
        <w:t xml:space="preserve"> </w:t>
      </w:r>
      <w:r w:rsidR="00C413E6" w:rsidRPr="00C413E6">
        <w:rPr>
          <w:b/>
          <w:bCs/>
        </w:rPr>
        <w:t>Tania Sultana</w:t>
      </w:r>
    </w:p>
    <w:p w14:paraId="5DF31583" w14:textId="303342AD" w:rsidR="00432F4A" w:rsidRPr="00432F4A" w:rsidRDefault="00432F4A" w:rsidP="008779A3">
      <w:pPr>
        <w:spacing w:after="160" w:line="278" w:lineRule="auto"/>
        <w:jc w:val="center"/>
        <w:rPr>
          <w:b/>
          <w:bCs/>
        </w:rPr>
      </w:pPr>
      <w:r w:rsidRPr="00432F4A">
        <w:rPr>
          <w:b/>
          <w:bCs/>
        </w:rPr>
        <w:t>Student ID</w:t>
      </w:r>
      <w:r>
        <w:rPr>
          <w:b/>
          <w:bCs/>
        </w:rPr>
        <w:t>:</w:t>
      </w:r>
      <w:r w:rsidR="00C413E6">
        <w:rPr>
          <w:b/>
          <w:bCs/>
        </w:rPr>
        <w:t xml:space="preserve"> </w:t>
      </w:r>
      <w:r w:rsidR="00C413E6" w:rsidRPr="00C413E6">
        <w:rPr>
          <w:b/>
          <w:bCs/>
        </w:rPr>
        <w:t>2516332</w:t>
      </w:r>
    </w:p>
    <w:p w14:paraId="0AF7A714" w14:textId="418E5918" w:rsidR="00E14F24" w:rsidRDefault="00E14F24" w:rsidP="008779A3">
      <w:pPr>
        <w:spacing w:after="160" w:line="278" w:lineRule="auto"/>
        <w:jc w:val="center"/>
        <w:rPr>
          <w:b/>
          <w:bCs/>
        </w:rPr>
      </w:pPr>
      <w:r>
        <w:rPr>
          <w:b/>
          <w:bCs/>
        </w:rPr>
        <w:br w:type="page"/>
      </w:r>
    </w:p>
    <w:sdt>
      <w:sdtPr>
        <w:rPr>
          <w:rFonts w:ascii="Arial" w:eastAsiaTheme="minorEastAsia" w:hAnsi="Arial" w:cstheme="minorBidi"/>
          <w:color w:val="auto"/>
          <w:kern w:val="2"/>
          <w:sz w:val="24"/>
          <w:szCs w:val="24"/>
          <w:lang w:val="en-GB" w:eastAsia="zh-CN"/>
          <w14:ligatures w14:val="standardContextual"/>
        </w:rPr>
        <w:id w:val="1469626213"/>
        <w:docPartObj>
          <w:docPartGallery w:val="Table of Contents"/>
          <w:docPartUnique/>
        </w:docPartObj>
      </w:sdtPr>
      <w:sdtEndPr>
        <w:rPr>
          <w:b/>
          <w:bCs/>
          <w:noProof/>
        </w:rPr>
      </w:sdtEndPr>
      <w:sdtContent>
        <w:p w14:paraId="2869D66B" w14:textId="1DED185D" w:rsidR="00ED53A4" w:rsidRPr="00ED53A4" w:rsidRDefault="00ED53A4" w:rsidP="00ED53A4">
          <w:pPr>
            <w:pStyle w:val="TOCHeading"/>
            <w:spacing w:after="120"/>
            <w:jc w:val="center"/>
            <w:rPr>
              <w:rFonts w:ascii="Arial" w:hAnsi="Arial" w:cs="Arial"/>
              <w:b/>
              <w:bCs/>
            </w:rPr>
          </w:pPr>
          <w:r w:rsidRPr="00ED53A4">
            <w:rPr>
              <w:rFonts w:ascii="Arial" w:hAnsi="Arial" w:cs="Arial"/>
              <w:b/>
              <w:bCs/>
            </w:rPr>
            <w:t>Table of Contents</w:t>
          </w:r>
        </w:p>
        <w:p w14:paraId="371EF99A" w14:textId="465BBA06" w:rsidR="007E6892" w:rsidRDefault="00ED53A4">
          <w:pPr>
            <w:pStyle w:val="TOC1"/>
            <w:tabs>
              <w:tab w:val="right" w:leader="dot" w:pos="9016"/>
            </w:tabs>
            <w:rPr>
              <w:rFonts w:asciiTheme="minorHAnsi" w:hAnsiTheme="minorHAnsi"/>
              <w:noProof/>
            </w:rPr>
          </w:pPr>
          <w:r>
            <w:fldChar w:fldCharType="begin"/>
          </w:r>
          <w:r>
            <w:instrText xml:space="preserve"> TOC \o "1-3" \h \z \u </w:instrText>
          </w:r>
          <w:r>
            <w:fldChar w:fldCharType="separate"/>
          </w:r>
          <w:hyperlink w:anchor="_Toc224511339" w:history="1">
            <w:r w:rsidR="007E6892" w:rsidRPr="00A91FF1">
              <w:rPr>
                <w:rStyle w:val="Hyperlink"/>
                <w:noProof/>
              </w:rPr>
              <w:t>Part 1: Building a Culture of Innovation and Future Work Practices</w:t>
            </w:r>
            <w:r w:rsidR="007E6892">
              <w:rPr>
                <w:noProof/>
                <w:webHidden/>
              </w:rPr>
              <w:tab/>
            </w:r>
            <w:r w:rsidR="007E6892">
              <w:rPr>
                <w:noProof/>
                <w:webHidden/>
              </w:rPr>
              <w:fldChar w:fldCharType="begin"/>
            </w:r>
            <w:r w:rsidR="007E6892">
              <w:rPr>
                <w:noProof/>
                <w:webHidden/>
              </w:rPr>
              <w:instrText xml:space="preserve"> PAGEREF _Toc224511339 \h </w:instrText>
            </w:r>
            <w:r w:rsidR="007E6892">
              <w:rPr>
                <w:noProof/>
                <w:webHidden/>
              </w:rPr>
            </w:r>
            <w:r w:rsidR="007E6892">
              <w:rPr>
                <w:noProof/>
                <w:webHidden/>
              </w:rPr>
              <w:fldChar w:fldCharType="separate"/>
            </w:r>
            <w:r w:rsidR="007E6892">
              <w:rPr>
                <w:noProof/>
                <w:webHidden/>
              </w:rPr>
              <w:t>3</w:t>
            </w:r>
            <w:r w:rsidR="007E6892">
              <w:rPr>
                <w:noProof/>
                <w:webHidden/>
              </w:rPr>
              <w:fldChar w:fldCharType="end"/>
            </w:r>
          </w:hyperlink>
        </w:p>
        <w:p w14:paraId="3A5A47D0" w14:textId="34CF67E8" w:rsidR="007E6892" w:rsidRDefault="007E6892">
          <w:pPr>
            <w:pStyle w:val="TOC1"/>
            <w:tabs>
              <w:tab w:val="right" w:leader="dot" w:pos="9016"/>
            </w:tabs>
            <w:rPr>
              <w:rFonts w:asciiTheme="minorHAnsi" w:hAnsiTheme="minorHAnsi"/>
              <w:noProof/>
            </w:rPr>
          </w:pPr>
          <w:hyperlink w:anchor="_Toc224511340" w:history="1">
            <w:r w:rsidRPr="00A91FF1">
              <w:rPr>
                <w:rStyle w:val="Hyperlink"/>
                <w:noProof/>
              </w:rPr>
              <w:t>1. Introduction</w:t>
            </w:r>
            <w:r>
              <w:rPr>
                <w:noProof/>
                <w:webHidden/>
              </w:rPr>
              <w:tab/>
            </w:r>
            <w:r>
              <w:rPr>
                <w:noProof/>
                <w:webHidden/>
              </w:rPr>
              <w:fldChar w:fldCharType="begin"/>
            </w:r>
            <w:r>
              <w:rPr>
                <w:noProof/>
                <w:webHidden/>
              </w:rPr>
              <w:instrText xml:space="preserve"> PAGEREF _Toc224511340 \h </w:instrText>
            </w:r>
            <w:r>
              <w:rPr>
                <w:noProof/>
                <w:webHidden/>
              </w:rPr>
            </w:r>
            <w:r>
              <w:rPr>
                <w:noProof/>
                <w:webHidden/>
              </w:rPr>
              <w:fldChar w:fldCharType="separate"/>
            </w:r>
            <w:r>
              <w:rPr>
                <w:noProof/>
                <w:webHidden/>
              </w:rPr>
              <w:t>3</w:t>
            </w:r>
            <w:r>
              <w:rPr>
                <w:noProof/>
                <w:webHidden/>
              </w:rPr>
              <w:fldChar w:fldCharType="end"/>
            </w:r>
          </w:hyperlink>
        </w:p>
        <w:p w14:paraId="3481B940" w14:textId="77AFAA3B" w:rsidR="007E6892" w:rsidRDefault="007E6892">
          <w:pPr>
            <w:pStyle w:val="TOC1"/>
            <w:tabs>
              <w:tab w:val="right" w:leader="dot" w:pos="9016"/>
            </w:tabs>
            <w:rPr>
              <w:rFonts w:asciiTheme="minorHAnsi" w:hAnsiTheme="minorHAnsi"/>
              <w:noProof/>
            </w:rPr>
          </w:pPr>
          <w:hyperlink w:anchor="_Toc224511341" w:history="1">
            <w:r w:rsidRPr="00A91FF1">
              <w:rPr>
                <w:rStyle w:val="Hyperlink"/>
                <w:noProof/>
              </w:rPr>
              <w:t>2. Current Culture and Work Practices in Technology Companies</w:t>
            </w:r>
            <w:r>
              <w:rPr>
                <w:noProof/>
                <w:webHidden/>
              </w:rPr>
              <w:tab/>
            </w:r>
            <w:r>
              <w:rPr>
                <w:noProof/>
                <w:webHidden/>
              </w:rPr>
              <w:fldChar w:fldCharType="begin"/>
            </w:r>
            <w:r>
              <w:rPr>
                <w:noProof/>
                <w:webHidden/>
              </w:rPr>
              <w:instrText xml:space="preserve"> PAGEREF _Toc224511341 \h </w:instrText>
            </w:r>
            <w:r>
              <w:rPr>
                <w:noProof/>
                <w:webHidden/>
              </w:rPr>
            </w:r>
            <w:r>
              <w:rPr>
                <w:noProof/>
                <w:webHidden/>
              </w:rPr>
              <w:fldChar w:fldCharType="separate"/>
            </w:r>
            <w:r>
              <w:rPr>
                <w:noProof/>
                <w:webHidden/>
              </w:rPr>
              <w:t>3</w:t>
            </w:r>
            <w:r>
              <w:rPr>
                <w:noProof/>
                <w:webHidden/>
              </w:rPr>
              <w:fldChar w:fldCharType="end"/>
            </w:r>
          </w:hyperlink>
        </w:p>
        <w:p w14:paraId="6FAC990D" w14:textId="2C3C78B1" w:rsidR="007E6892" w:rsidRDefault="007E6892">
          <w:pPr>
            <w:pStyle w:val="TOC2"/>
            <w:tabs>
              <w:tab w:val="right" w:leader="dot" w:pos="9016"/>
            </w:tabs>
            <w:rPr>
              <w:rFonts w:asciiTheme="minorHAnsi" w:hAnsiTheme="minorHAnsi"/>
              <w:noProof/>
            </w:rPr>
          </w:pPr>
          <w:hyperlink w:anchor="_Toc224511342" w:history="1">
            <w:r w:rsidRPr="00A91FF1">
              <w:rPr>
                <w:rStyle w:val="Hyperlink"/>
                <w:noProof/>
              </w:rPr>
              <w:t>2.1 Innovation-Driven Organisational Cultures</w:t>
            </w:r>
            <w:r>
              <w:rPr>
                <w:noProof/>
                <w:webHidden/>
              </w:rPr>
              <w:tab/>
            </w:r>
            <w:r>
              <w:rPr>
                <w:noProof/>
                <w:webHidden/>
              </w:rPr>
              <w:fldChar w:fldCharType="begin"/>
            </w:r>
            <w:r>
              <w:rPr>
                <w:noProof/>
                <w:webHidden/>
              </w:rPr>
              <w:instrText xml:space="preserve"> PAGEREF _Toc224511342 \h </w:instrText>
            </w:r>
            <w:r>
              <w:rPr>
                <w:noProof/>
                <w:webHidden/>
              </w:rPr>
            </w:r>
            <w:r>
              <w:rPr>
                <w:noProof/>
                <w:webHidden/>
              </w:rPr>
              <w:fldChar w:fldCharType="separate"/>
            </w:r>
            <w:r>
              <w:rPr>
                <w:noProof/>
                <w:webHidden/>
              </w:rPr>
              <w:t>3</w:t>
            </w:r>
            <w:r>
              <w:rPr>
                <w:noProof/>
                <w:webHidden/>
              </w:rPr>
              <w:fldChar w:fldCharType="end"/>
            </w:r>
          </w:hyperlink>
        </w:p>
        <w:p w14:paraId="4B786888" w14:textId="36D80417" w:rsidR="007E6892" w:rsidRDefault="007E6892">
          <w:pPr>
            <w:pStyle w:val="TOC2"/>
            <w:tabs>
              <w:tab w:val="right" w:leader="dot" w:pos="9016"/>
            </w:tabs>
            <w:rPr>
              <w:rFonts w:asciiTheme="minorHAnsi" w:hAnsiTheme="minorHAnsi"/>
              <w:noProof/>
            </w:rPr>
          </w:pPr>
          <w:hyperlink w:anchor="_Toc224511343" w:history="1">
            <w:r w:rsidRPr="00A91FF1">
              <w:rPr>
                <w:rStyle w:val="Hyperlink"/>
                <w:noProof/>
              </w:rPr>
              <w:t>2.2 Work Practices in Technology Organisations</w:t>
            </w:r>
            <w:r>
              <w:rPr>
                <w:noProof/>
                <w:webHidden/>
              </w:rPr>
              <w:tab/>
            </w:r>
            <w:r>
              <w:rPr>
                <w:noProof/>
                <w:webHidden/>
              </w:rPr>
              <w:fldChar w:fldCharType="begin"/>
            </w:r>
            <w:r>
              <w:rPr>
                <w:noProof/>
                <w:webHidden/>
              </w:rPr>
              <w:instrText xml:space="preserve"> PAGEREF _Toc224511343 \h </w:instrText>
            </w:r>
            <w:r>
              <w:rPr>
                <w:noProof/>
                <w:webHidden/>
              </w:rPr>
            </w:r>
            <w:r>
              <w:rPr>
                <w:noProof/>
                <w:webHidden/>
              </w:rPr>
              <w:fldChar w:fldCharType="separate"/>
            </w:r>
            <w:r>
              <w:rPr>
                <w:noProof/>
                <w:webHidden/>
              </w:rPr>
              <w:t>4</w:t>
            </w:r>
            <w:r>
              <w:rPr>
                <w:noProof/>
                <w:webHidden/>
              </w:rPr>
              <w:fldChar w:fldCharType="end"/>
            </w:r>
          </w:hyperlink>
        </w:p>
        <w:p w14:paraId="654EF6F5" w14:textId="603082D8" w:rsidR="007E6892" w:rsidRDefault="007E6892">
          <w:pPr>
            <w:pStyle w:val="TOC1"/>
            <w:tabs>
              <w:tab w:val="right" w:leader="dot" w:pos="9016"/>
            </w:tabs>
            <w:rPr>
              <w:rFonts w:asciiTheme="minorHAnsi" w:hAnsiTheme="minorHAnsi"/>
              <w:noProof/>
            </w:rPr>
          </w:pPr>
          <w:hyperlink w:anchor="_Toc224511344" w:history="1">
            <w:r w:rsidRPr="00A91FF1">
              <w:rPr>
                <w:rStyle w:val="Hyperlink"/>
                <w:noProof/>
              </w:rPr>
              <w:t>3. Cultural Initiatives to Embed Innovation</w:t>
            </w:r>
            <w:r>
              <w:rPr>
                <w:noProof/>
                <w:webHidden/>
              </w:rPr>
              <w:tab/>
            </w:r>
            <w:r>
              <w:rPr>
                <w:noProof/>
                <w:webHidden/>
              </w:rPr>
              <w:fldChar w:fldCharType="begin"/>
            </w:r>
            <w:r>
              <w:rPr>
                <w:noProof/>
                <w:webHidden/>
              </w:rPr>
              <w:instrText xml:space="preserve"> PAGEREF _Toc224511344 \h </w:instrText>
            </w:r>
            <w:r>
              <w:rPr>
                <w:noProof/>
                <w:webHidden/>
              </w:rPr>
            </w:r>
            <w:r>
              <w:rPr>
                <w:noProof/>
                <w:webHidden/>
              </w:rPr>
              <w:fldChar w:fldCharType="separate"/>
            </w:r>
            <w:r>
              <w:rPr>
                <w:noProof/>
                <w:webHidden/>
              </w:rPr>
              <w:t>4</w:t>
            </w:r>
            <w:r>
              <w:rPr>
                <w:noProof/>
                <w:webHidden/>
              </w:rPr>
              <w:fldChar w:fldCharType="end"/>
            </w:r>
          </w:hyperlink>
        </w:p>
        <w:p w14:paraId="2164EEC5" w14:textId="0960FEC6" w:rsidR="007E6892" w:rsidRDefault="007E6892">
          <w:pPr>
            <w:pStyle w:val="TOC2"/>
            <w:tabs>
              <w:tab w:val="right" w:leader="dot" w:pos="9016"/>
            </w:tabs>
            <w:rPr>
              <w:rFonts w:asciiTheme="minorHAnsi" w:hAnsiTheme="minorHAnsi"/>
              <w:noProof/>
            </w:rPr>
          </w:pPr>
          <w:hyperlink w:anchor="_Toc224511345" w:history="1">
            <w:r w:rsidRPr="00A91FF1">
              <w:rPr>
                <w:rStyle w:val="Hyperlink"/>
                <w:noProof/>
              </w:rPr>
              <w:t>3.1 Innovation Sprints</w:t>
            </w:r>
            <w:r>
              <w:rPr>
                <w:noProof/>
                <w:webHidden/>
              </w:rPr>
              <w:tab/>
            </w:r>
            <w:r>
              <w:rPr>
                <w:noProof/>
                <w:webHidden/>
              </w:rPr>
              <w:fldChar w:fldCharType="begin"/>
            </w:r>
            <w:r>
              <w:rPr>
                <w:noProof/>
                <w:webHidden/>
              </w:rPr>
              <w:instrText xml:space="preserve"> PAGEREF _Toc224511345 \h </w:instrText>
            </w:r>
            <w:r>
              <w:rPr>
                <w:noProof/>
                <w:webHidden/>
              </w:rPr>
            </w:r>
            <w:r>
              <w:rPr>
                <w:noProof/>
                <w:webHidden/>
              </w:rPr>
              <w:fldChar w:fldCharType="separate"/>
            </w:r>
            <w:r>
              <w:rPr>
                <w:noProof/>
                <w:webHidden/>
              </w:rPr>
              <w:t>4</w:t>
            </w:r>
            <w:r>
              <w:rPr>
                <w:noProof/>
                <w:webHidden/>
              </w:rPr>
              <w:fldChar w:fldCharType="end"/>
            </w:r>
          </w:hyperlink>
        </w:p>
        <w:p w14:paraId="3828C645" w14:textId="3F03300C" w:rsidR="007E6892" w:rsidRDefault="007E6892">
          <w:pPr>
            <w:pStyle w:val="TOC2"/>
            <w:tabs>
              <w:tab w:val="right" w:leader="dot" w:pos="9016"/>
            </w:tabs>
            <w:rPr>
              <w:rFonts w:asciiTheme="minorHAnsi" w:hAnsiTheme="minorHAnsi"/>
              <w:noProof/>
            </w:rPr>
          </w:pPr>
          <w:hyperlink w:anchor="_Toc224511346" w:history="1">
            <w:r w:rsidRPr="00A91FF1">
              <w:rPr>
                <w:rStyle w:val="Hyperlink"/>
                <w:noProof/>
              </w:rPr>
              <w:t>3.2 Intrapreneurship Programs</w:t>
            </w:r>
            <w:r>
              <w:rPr>
                <w:noProof/>
                <w:webHidden/>
              </w:rPr>
              <w:tab/>
            </w:r>
            <w:r>
              <w:rPr>
                <w:noProof/>
                <w:webHidden/>
              </w:rPr>
              <w:fldChar w:fldCharType="begin"/>
            </w:r>
            <w:r>
              <w:rPr>
                <w:noProof/>
                <w:webHidden/>
              </w:rPr>
              <w:instrText xml:space="preserve"> PAGEREF _Toc224511346 \h </w:instrText>
            </w:r>
            <w:r>
              <w:rPr>
                <w:noProof/>
                <w:webHidden/>
              </w:rPr>
            </w:r>
            <w:r>
              <w:rPr>
                <w:noProof/>
                <w:webHidden/>
              </w:rPr>
              <w:fldChar w:fldCharType="separate"/>
            </w:r>
            <w:r>
              <w:rPr>
                <w:noProof/>
                <w:webHidden/>
              </w:rPr>
              <w:t>5</w:t>
            </w:r>
            <w:r>
              <w:rPr>
                <w:noProof/>
                <w:webHidden/>
              </w:rPr>
              <w:fldChar w:fldCharType="end"/>
            </w:r>
          </w:hyperlink>
        </w:p>
        <w:p w14:paraId="0F4B2295" w14:textId="400413D0" w:rsidR="007E6892" w:rsidRDefault="007E6892">
          <w:pPr>
            <w:pStyle w:val="TOC2"/>
            <w:tabs>
              <w:tab w:val="right" w:leader="dot" w:pos="9016"/>
            </w:tabs>
            <w:rPr>
              <w:rFonts w:asciiTheme="minorHAnsi" w:hAnsiTheme="minorHAnsi"/>
              <w:noProof/>
            </w:rPr>
          </w:pPr>
          <w:hyperlink w:anchor="_Toc224511347" w:history="1">
            <w:r w:rsidRPr="00A91FF1">
              <w:rPr>
                <w:rStyle w:val="Hyperlink"/>
                <w:noProof/>
              </w:rPr>
              <w:t>3.3 Cross-Functional Collaboration</w:t>
            </w:r>
            <w:r>
              <w:rPr>
                <w:noProof/>
                <w:webHidden/>
              </w:rPr>
              <w:tab/>
            </w:r>
            <w:r>
              <w:rPr>
                <w:noProof/>
                <w:webHidden/>
              </w:rPr>
              <w:fldChar w:fldCharType="begin"/>
            </w:r>
            <w:r>
              <w:rPr>
                <w:noProof/>
                <w:webHidden/>
              </w:rPr>
              <w:instrText xml:space="preserve"> PAGEREF _Toc224511347 \h </w:instrText>
            </w:r>
            <w:r>
              <w:rPr>
                <w:noProof/>
                <w:webHidden/>
              </w:rPr>
            </w:r>
            <w:r>
              <w:rPr>
                <w:noProof/>
                <w:webHidden/>
              </w:rPr>
              <w:fldChar w:fldCharType="separate"/>
            </w:r>
            <w:r>
              <w:rPr>
                <w:noProof/>
                <w:webHidden/>
              </w:rPr>
              <w:t>5</w:t>
            </w:r>
            <w:r>
              <w:rPr>
                <w:noProof/>
                <w:webHidden/>
              </w:rPr>
              <w:fldChar w:fldCharType="end"/>
            </w:r>
          </w:hyperlink>
        </w:p>
        <w:p w14:paraId="507A559E" w14:textId="73295313" w:rsidR="007E6892" w:rsidRDefault="007E6892">
          <w:pPr>
            <w:pStyle w:val="TOC1"/>
            <w:tabs>
              <w:tab w:val="right" w:leader="dot" w:pos="9016"/>
            </w:tabs>
            <w:rPr>
              <w:rFonts w:asciiTheme="minorHAnsi" w:hAnsiTheme="minorHAnsi"/>
              <w:noProof/>
            </w:rPr>
          </w:pPr>
          <w:hyperlink w:anchor="_Toc224511348" w:history="1">
            <w:r w:rsidRPr="00A91FF1">
              <w:rPr>
                <w:rStyle w:val="Hyperlink"/>
                <w:noProof/>
              </w:rPr>
              <w:t>4. Proposing a Future of Work Model</w:t>
            </w:r>
            <w:r>
              <w:rPr>
                <w:noProof/>
                <w:webHidden/>
              </w:rPr>
              <w:tab/>
            </w:r>
            <w:r>
              <w:rPr>
                <w:noProof/>
                <w:webHidden/>
              </w:rPr>
              <w:fldChar w:fldCharType="begin"/>
            </w:r>
            <w:r>
              <w:rPr>
                <w:noProof/>
                <w:webHidden/>
              </w:rPr>
              <w:instrText xml:space="preserve"> PAGEREF _Toc224511348 \h </w:instrText>
            </w:r>
            <w:r>
              <w:rPr>
                <w:noProof/>
                <w:webHidden/>
              </w:rPr>
            </w:r>
            <w:r>
              <w:rPr>
                <w:noProof/>
                <w:webHidden/>
              </w:rPr>
              <w:fldChar w:fldCharType="separate"/>
            </w:r>
            <w:r>
              <w:rPr>
                <w:noProof/>
                <w:webHidden/>
              </w:rPr>
              <w:t>6</w:t>
            </w:r>
            <w:r>
              <w:rPr>
                <w:noProof/>
                <w:webHidden/>
              </w:rPr>
              <w:fldChar w:fldCharType="end"/>
            </w:r>
          </w:hyperlink>
        </w:p>
        <w:p w14:paraId="00335DAD" w14:textId="20720F38" w:rsidR="007E6892" w:rsidRDefault="007E6892">
          <w:pPr>
            <w:pStyle w:val="TOC2"/>
            <w:tabs>
              <w:tab w:val="right" w:leader="dot" w:pos="9016"/>
            </w:tabs>
            <w:rPr>
              <w:rFonts w:asciiTheme="minorHAnsi" w:hAnsiTheme="minorHAnsi"/>
              <w:noProof/>
            </w:rPr>
          </w:pPr>
          <w:hyperlink w:anchor="_Toc224511349" w:history="1">
            <w:r w:rsidRPr="00A91FF1">
              <w:rPr>
                <w:rStyle w:val="Hyperlink"/>
                <w:bCs/>
                <w:noProof/>
              </w:rPr>
              <w:t>4.1 Hybrid Work Model</w:t>
            </w:r>
            <w:r>
              <w:rPr>
                <w:noProof/>
                <w:webHidden/>
              </w:rPr>
              <w:tab/>
            </w:r>
            <w:r>
              <w:rPr>
                <w:noProof/>
                <w:webHidden/>
              </w:rPr>
              <w:fldChar w:fldCharType="begin"/>
            </w:r>
            <w:r>
              <w:rPr>
                <w:noProof/>
                <w:webHidden/>
              </w:rPr>
              <w:instrText xml:space="preserve"> PAGEREF _Toc224511349 \h </w:instrText>
            </w:r>
            <w:r>
              <w:rPr>
                <w:noProof/>
                <w:webHidden/>
              </w:rPr>
            </w:r>
            <w:r>
              <w:rPr>
                <w:noProof/>
                <w:webHidden/>
              </w:rPr>
              <w:fldChar w:fldCharType="separate"/>
            </w:r>
            <w:r>
              <w:rPr>
                <w:noProof/>
                <w:webHidden/>
              </w:rPr>
              <w:t>6</w:t>
            </w:r>
            <w:r>
              <w:rPr>
                <w:noProof/>
                <w:webHidden/>
              </w:rPr>
              <w:fldChar w:fldCharType="end"/>
            </w:r>
          </w:hyperlink>
        </w:p>
        <w:p w14:paraId="4D9D7011" w14:textId="754A7027" w:rsidR="007E6892" w:rsidRDefault="007E6892">
          <w:pPr>
            <w:pStyle w:val="TOC2"/>
            <w:tabs>
              <w:tab w:val="right" w:leader="dot" w:pos="9016"/>
            </w:tabs>
            <w:rPr>
              <w:rFonts w:asciiTheme="minorHAnsi" w:hAnsiTheme="minorHAnsi"/>
              <w:noProof/>
            </w:rPr>
          </w:pPr>
          <w:hyperlink w:anchor="_Toc224511350" w:history="1">
            <w:r w:rsidRPr="00A91FF1">
              <w:rPr>
                <w:rStyle w:val="Hyperlink"/>
                <w:noProof/>
              </w:rPr>
              <w:t>4.2 Digital Collaboration Tools</w:t>
            </w:r>
            <w:r>
              <w:rPr>
                <w:noProof/>
                <w:webHidden/>
              </w:rPr>
              <w:tab/>
            </w:r>
            <w:r>
              <w:rPr>
                <w:noProof/>
                <w:webHidden/>
              </w:rPr>
              <w:fldChar w:fldCharType="begin"/>
            </w:r>
            <w:r>
              <w:rPr>
                <w:noProof/>
                <w:webHidden/>
              </w:rPr>
              <w:instrText xml:space="preserve"> PAGEREF _Toc224511350 \h </w:instrText>
            </w:r>
            <w:r>
              <w:rPr>
                <w:noProof/>
                <w:webHidden/>
              </w:rPr>
            </w:r>
            <w:r>
              <w:rPr>
                <w:noProof/>
                <w:webHidden/>
              </w:rPr>
              <w:fldChar w:fldCharType="separate"/>
            </w:r>
            <w:r>
              <w:rPr>
                <w:noProof/>
                <w:webHidden/>
              </w:rPr>
              <w:t>6</w:t>
            </w:r>
            <w:r>
              <w:rPr>
                <w:noProof/>
                <w:webHidden/>
              </w:rPr>
              <w:fldChar w:fldCharType="end"/>
            </w:r>
          </w:hyperlink>
        </w:p>
        <w:p w14:paraId="2BE11B30" w14:textId="58875D4C" w:rsidR="007E6892" w:rsidRDefault="007E6892">
          <w:pPr>
            <w:pStyle w:val="TOC2"/>
            <w:tabs>
              <w:tab w:val="right" w:leader="dot" w:pos="9016"/>
            </w:tabs>
            <w:rPr>
              <w:rFonts w:asciiTheme="minorHAnsi" w:hAnsiTheme="minorHAnsi"/>
              <w:noProof/>
            </w:rPr>
          </w:pPr>
          <w:hyperlink w:anchor="_Toc224511351" w:history="1">
            <w:r w:rsidRPr="00A91FF1">
              <w:rPr>
                <w:rStyle w:val="Hyperlink"/>
                <w:noProof/>
              </w:rPr>
              <w:t>4.3 Flexible Workspaces</w:t>
            </w:r>
            <w:r>
              <w:rPr>
                <w:noProof/>
                <w:webHidden/>
              </w:rPr>
              <w:tab/>
            </w:r>
            <w:r>
              <w:rPr>
                <w:noProof/>
                <w:webHidden/>
              </w:rPr>
              <w:fldChar w:fldCharType="begin"/>
            </w:r>
            <w:r>
              <w:rPr>
                <w:noProof/>
                <w:webHidden/>
              </w:rPr>
              <w:instrText xml:space="preserve"> PAGEREF _Toc224511351 \h </w:instrText>
            </w:r>
            <w:r>
              <w:rPr>
                <w:noProof/>
                <w:webHidden/>
              </w:rPr>
            </w:r>
            <w:r>
              <w:rPr>
                <w:noProof/>
                <w:webHidden/>
              </w:rPr>
              <w:fldChar w:fldCharType="separate"/>
            </w:r>
            <w:r>
              <w:rPr>
                <w:noProof/>
                <w:webHidden/>
              </w:rPr>
              <w:t>7</w:t>
            </w:r>
            <w:r>
              <w:rPr>
                <w:noProof/>
                <w:webHidden/>
              </w:rPr>
              <w:fldChar w:fldCharType="end"/>
            </w:r>
          </w:hyperlink>
        </w:p>
        <w:p w14:paraId="75DCCE96" w14:textId="6052E24D" w:rsidR="007E6892" w:rsidRDefault="007E6892">
          <w:pPr>
            <w:pStyle w:val="TOC1"/>
            <w:tabs>
              <w:tab w:val="right" w:leader="dot" w:pos="9016"/>
            </w:tabs>
            <w:rPr>
              <w:rFonts w:asciiTheme="minorHAnsi" w:hAnsiTheme="minorHAnsi"/>
              <w:noProof/>
            </w:rPr>
          </w:pPr>
          <w:hyperlink w:anchor="_Toc224511352" w:history="1">
            <w:r w:rsidRPr="00A91FF1">
              <w:rPr>
                <w:rStyle w:val="Hyperlink"/>
                <w:noProof/>
              </w:rPr>
              <w:t>5. Motivating Employees Through Future Work Practices</w:t>
            </w:r>
            <w:r>
              <w:rPr>
                <w:noProof/>
                <w:webHidden/>
              </w:rPr>
              <w:tab/>
            </w:r>
            <w:r>
              <w:rPr>
                <w:noProof/>
                <w:webHidden/>
              </w:rPr>
              <w:fldChar w:fldCharType="begin"/>
            </w:r>
            <w:r>
              <w:rPr>
                <w:noProof/>
                <w:webHidden/>
              </w:rPr>
              <w:instrText xml:space="preserve"> PAGEREF _Toc224511352 \h </w:instrText>
            </w:r>
            <w:r>
              <w:rPr>
                <w:noProof/>
                <w:webHidden/>
              </w:rPr>
            </w:r>
            <w:r>
              <w:rPr>
                <w:noProof/>
                <w:webHidden/>
              </w:rPr>
              <w:fldChar w:fldCharType="separate"/>
            </w:r>
            <w:r>
              <w:rPr>
                <w:noProof/>
                <w:webHidden/>
              </w:rPr>
              <w:t>7</w:t>
            </w:r>
            <w:r>
              <w:rPr>
                <w:noProof/>
                <w:webHidden/>
              </w:rPr>
              <w:fldChar w:fldCharType="end"/>
            </w:r>
          </w:hyperlink>
        </w:p>
        <w:p w14:paraId="32EE3BA4" w14:textId="0592991A" w:rsidR="007E6892" w:rsidRDefault="007E6892">
          <w:pPr>
            <w:pStyle w:val="TOC2"/>
            <w:tabs>
              <w:tab w:val="right" w:leader="dot" w:pos="9016"/>
            </w:tabs>
            <w:rPr>
              <w:rFonts w:asciiTheme="minorHAnsi" w:hAnsiTheme="minorHAnsi"/>
              <w:noProof/>
            </w:rPr>
          </w:pPr>
          <w:hyperlink w:anchor="_Toc224511353" w:history="1">
            <w:r w:rsidRPr="00A91FF1">
              <w:rPr>
                <w:rStyle w:val="Hyperlink"/>
                <w:noProof/>
              </w:rPr>
              <w:t>5.1 Enhancing Employee Autonomy</w:t>
            </w:r>
            <w:r>
              <w:rPr>
                <w:noProof/>
                <w:webHidden/>
              </w:rPr>
              <w:tab/>
            </w:r>
            <w:r>
              <w:rPr>
                <w:noProof/>
                <w:webHidden/>
              </w:rPr>
              <w:fldChar w:fldCharType="begin"/>
            </w:r>
            <w:r>
              <w:rPr>
                <w:noProof/>
                <w:webHidden/>
              </w:rPr>
              <w:instrText xml:space="preserve"> PAGEREF _Toc224511353 \h </w:instrText>
            </w:r>
            <w:r>
              <w:rPr>
                <w:noProof/>
                <w:webHidden/>
              </w:rPr>
            </w:r>
            <w:r>
              <w:rPr>
                <w:noProof/>
                <w:webHidden/>
              </w:rPr>
              <w:fldChar w:fldCharType="separate"/>
            </w:r>
            <w:r>
              <w:rPr>
                <w:noProof/>
                <w:webHidden/>
              </w:rPr>
              <w:t>7</w:t>
            </w:r>
            <w:r>
              <w:rPr>
                <w:noProof/>
                <w:webHidden/>
              </w:rPr>
              <w:fldChar w:fldCharType="end"/>
            </w:r>
          </w:hyperlink>
        </w:p>
        <w:p w14:paraId="7872D2D3" w14:textId="2BB3876E" w:rsidR="007E6892" w:rsidRDefault="007E6892">
          <w:pPr>
            <w:pStyle w:val="TOC2"/>
            <w:tabs>
              <w:tab w:val="right" w:leader="dot" w:pos="9016"/>
            </w:tabs>
            <w:rPr>
              <w:rFonts w:asciiTheme="minorHAnsi" w:hAnsiTheme="minorHAnsi"/>
              <w:noProof/>
            </w:rPr>
          </w:pPr>
          <w:hyperlink w:anchor="_Toc224511354" w:history="1">
            <w:r w:rsidRPr="00A91FF1">
              <w:rPr>
                <w:rStyle w:val="Hyperlink"/>
                <w:noProof/>
              </w:rPr>
              <w:t>5.2 Strengthening Employee Engagement</w:t>
            </w:r>
            <w:r>
              <w:rPr>
                <w:noProof/>
                <w:webHidden/>
              </w:rPr>
              <w:tab/>
            </w:r>
            <w:r>
              <w:rPr>
                <w:noProof/>
                <w:webHidden/>
              </w:rPr>
              <w:fldChar w:fldCharType="begin"/>
            </w:r>
            <w:r>
              <w:rPr>
                <w:noProof/>
                <w:webHidden/>
              </w:rPr>
              <w:instrText xml:space="preserve"> PAGEREF _Toc224511354 \h </w:instrText>
            </w:r>
            <w:r>
              <w:rPr>
                <w:noProof/>
                <w:webHidden/>
              </w:rPr>
            </w:r>
            <w:r>
              <w:rPr>
                <w:noProof/>
                <w:webHidden/>
              </w:rPr>
              <w:fldChar w:fldCharType="separate"/>
            </w:r>
            <w:r>
              <w:rPr>
                <w:noProof/>
                <w:webHidden/>
              </w:rPr>
              <w:t>7</w:t>
            </w:r>
            <w:r>
              <w:rPr>
                <w:noProof/>
                <w:webHidden/>
              </w:rPr>
              <w:fldChar w:fldCharType="end"/>
            </w:r>
          </w:hyperlink>
        </w:p>
        <w:p w14:paraId="680ED718" w14:textId="60BE64EA" w:rsidR="007E6892" w:rsidRDefault="007E6892">
          <w:pPr>
            <w:pStyle w:val="TOC2"/>
            <w:tabs>
              <w:tab w:val="right" w:leader="dot" w:pos="9016"/>
            </w:tabs>
            <w:rPr>
              <w:rFonts w:asciiTheme="minorHAnsi" w:hAnsiTheme="minorHAnsi"/>
              <w:noProof/>
            </w:rPr>
          </w:pPr>
          <w:hyperlink w:anchor="_Toc224511355" w:history="1">
            <w:r w:rsidRPr="00A91FF1">
              <w:rPr>
                <w:rStyle w:val="Hyperlink"/>
                <w:noProof/>
              </w:rPr>
              <w:t>5.3 Encouraging Continuous Learning</w:t>
            </w:r>
            <w:r>
              <w:rPr>
                <w:noProof/>
                <w:webHidden/>
              </w:rPr>
              <w:tab/>
            </w:r>
            <w:r>
              <w:rPr>
                <w:noProof/>
                <w:webHidden/>
              </w:rPr>
              <w:fldChar w:fldCharType="begin"/>
            </w:r>
            <w:r>
              <w:rPr>
                <w:noProof/>
                <w:webHidden/>
              </w:rPr>
              <w:instrText xml:space="preserve"> PAGEREF _Toc224511355 \h </w:instrText>
            </w:r>
            <w:r>
              <w:rPr>
                <w:noProof/>
                <w:webHidden/>
              </w:rPr>
            </w:r>
            <w:r>
              <w:rPr>
                <w:noProof/>
                <w:webHidden/>
              </w:rPr>
              <w:fldChar w:fldCharType="separate"/>
            </w:r>
            <w:r>
              <w:rPr>
                <w:noProof/>
                <w:webHidden/>
              </w:rPr>
              <w:t>7</w:t>
            </w:r>
            <w:r>
              <w:rPr>
                <w:noProof/>
                <w:webHidden/>
              </w:rPr>
              <w:fldChar w:fldCharType="end"/>
            </w:r>
          </w:hyperlink>
        </w:p>
        <w:p w14:paraId="1C5EAA08" w14:textId="3AEC6DA2" w:rsidR="007E6892" w:rsidRDefault="007E6892">
          <w:pPr>
            <w:pStyle w:val="TOC1"/>
            <w:tabs>
              <w:tab w:val="right" w:leader="dot" w:pos="9016"/>
            </w:tabs>
            <w:rPr>
              <w:rFonts w:asciiTheme="minorHAnsi" w:hAnsiTheme="minorHAnsi"/>
              <w:noProof/>
            </w:rPr>
          </w:pPr>
          <w:hyperlink w:anchor="_Toc224511356" w:history="1">
            <w:r w:rsidRPr="00A91FF1">
              <w:rPr>
                <w:rStyle w:val="Hyperlink"/>
                <w:noProof/>
              </w:rPr>
              <w:t>6. Conclusion</w:t>
            </w:r>
            <w:r>
              <w:rPr>
                <w:noProof/>
                <w:webHidden/>
              </w:rPr>
              <w:tab/>
            </w:r>
            <w:r>
              <w:rPr>
                <w:noProof/>
                <w:webHidden/>
              </w:rPr>
              <w:fldChar w:fldCharType="begin"/>
            </w:r>
            <w:r>
              <w:rPr>
                <w:noProof/>
                <w:webHidden/>
              </w:rPr>
              <w:instrText xml:space="preserve"> PAGEREF _Toc224511356 \h </w:instrText>
            </w:r>
            <w:r>
              <w:rPr>
                <w:noProof/>
                <w:webHidden/>
              </w:rPr>
            </w:r>
            <w:r>
              <w:rPr>
                <w:noProof/>
                <w:webHidden/>
              </w:rPr>
              <w:fldChar w:fldCharType="separate"/>
            </w:r>
            <w:r>
              <w:rPr>
                <w:noProof/>
                <w:webHidden/>
              </w:rPr>
              <w:t>8</w:t>
            </w:r>
            <w:r>
              <w:rPr>
                <w:noProof/>
                <w:webHidden/>
              </w:rPr>
              <w:fldChar w:fldCharType="end"/>
            </w:r>
          </w:hyperlink>
        </w:p>
        <w:p w14:paraId="76ADC779" w14:textId="1B651C29" w:rsidR="007E6892" w:rsidRDefault="007E6892">
          <w:pPr>
            <w:pStyle w:val="TOC1"/>
            <w:tabs>
              <w:tab w:val="right" w:leader="dot" w:pos="9016"/>
            </w:tabs>
            <w:rPr>
              <w:rFonts w:asciiTheme="minorHAnsi" w:hAnsiTheme="minorHAnsi"/>
              <w:noProof/>
            </w:rPr>
          </w:pPr>
          <w:hyperlink w:anchor="_Toc224511357" w:history="1">
            <w:r w:rsidRPr="00A91FF1">
              <w:rPr>
                <w:rStyle w:val="Hyperlink"/>
                <w:noProof/>
              </w:rPr>
              <w:t>Part 2: Reflection</w:t>
            </w:r>
            <w:r>
              <w:rPr>
                <w:noProof/>
                <w:webHidden/>
              </w:rPr>
              <w:tab/>
            </w:r>
            <w:r>
              <w:rPr>
                <w:noProof/>
                <w:webHidden/>
              </w:rPr>
              <w:fldChar w:fldCharType="begin"/>
            </w:r>
            <w:r>
              <w:rPr>
                <w:noProof/>
                <w:webHidden/>
              </w:rPr>
              <w:instrText xml:space="preserve"> PAGEREF _Toc224511357 \h </w:instrText>
            </w:r>
            <w:r>
              <w:rPr>
                <w:noProof/>
                <w:webHidden/>
              </w:rPr>
            </w:r>
            <w:r>
              <w:rPr>
                <w:noProof/>
                <w:webHidden/>
              </w:rPr>
              <w:fldChar w:fldCharType="separate"/>
            </w:r>
            <w:r>
              <w:rPr>
                <w:noProof/>
                <w:webHidden/>
              </w:rPr>
              <w:t>9</w:t>
            </w:r>
            <w:r>
              <w:rPr>
                <w:noProof/>
                <w:webHidden/>
              </w:rPr>
              <w:fldChar w:fldCharType="end"/>
            </w:r>
          </w:hyperlink>
        </w:p>
        <w:p w14:paraId="03CA739B" w14:textId="4DE68A93" w:rsidR="007E6892" w:rsidRDefault="007E6892">
          <w:pPr>
            <w:pStyle w:val="TOC1"/>
            <w:tabs>
              <w:tab w:val="right" w:leader="dot" w:pos="9016"/>
            </w:tabs>
            <w:rPr>
              <w:rFonts w:asciiTheme="minorHAnsi" w:hAnsiTheme="minorHAnsi"/>
              <w:noProof/>
            </w:rPr>
          </w:pPr>
          <w:hyperlink w:anchor="_Toc224511358" w:history="1">
            <w:r w:rsidRPr="00A91FF1">
              <w:rPr>
                <w:rStyle w:val="Hyperlink"/>
                <w:noProof/>
              </w:rPr>
              <w:t>1. Reflection Using Gibbs Reflective Cycle</w:t>
            </w:r>
            <w:r>
              <w:rPr>
                <w:noProof/>
                <w:webHidden/>
              </w:rPr>
              <w:tab/>
            </w:r>
            <w:r>
              <w:rPr>
                <w:noProof/>
                <w:webHidden/>
              </w:rPr>
              <w:fldChar w:fldCharType="begin"/>
            </w:r>
            <w:r>
              <w:rPr>
                <w:noProof/>
                <w:webHidden/>
              </w:rPr>
              <w:instrText xml:space="preserve"> PAGEREF _Toc224511358 \h </w:instrText>
            </w:r>
            <w:r>
              <w:rPr>
                <w:noProof/>
                <w:webHidden/>
              </w:rPr>
            </w:r>
            <w:r>
              <w:rPr>
                <w:noProof/>
                <w:webHidden/>
              </w:rPr>
              <w:fldChar w:fldCharType="separate"/>
            </w:r>
            <w:r>
              <w:rPr>
                <w:noProof/>
                <w:webHidden/>
              </w:rPr>
              <w:t>9</w:t>
            </w:r>
            <w:r>
              <w:rPr>
                <w:noProof/>
                <w:webHidden/>
              </w:rPr>
              <w:fldChar w:fldCharType="end"/>
            </w:r>
          </w:hyperlink>
        </w:p>
        <w:p w14:paraId="08C1C486" w14:textId="76E140A4" w:rsidR="007E6892" w:rsidRDefault="007E6892">
          <w:pPr>
            <w:pStyle w:val="TOC2"/>
            <w:tabs>
              <w:tab w:val="right" w:leader="dot" w:pos="9016"/>
            </w:tabs>
            <w:rPr>
              <w:rFonts w:asciiTheme="minorHAnsi" w:hAnsiTheme="minorHAnsi"/>
              <w:noProof/>
            </w:rPr>
          </w:pPr>
          <w:hyperlink w:anchor="_Toc224511359" w:history="1">
            <w:r w:rsidRPr="00A91FF1">
              <w:rPr>
                <w:rStyle w:val="Hyperlink"/>
                <w:noProof/>
              </w:rPr>
              <w:t>1.1 Description</w:t>
            </w:r>
            <w:r>
              <w:rPr>
                <w:noProof/>
                <w:webHidden/>
              </w:rPr>
              <w:tab/>
            </w:r>
            <w:r>
              <w:rPr>
                <w:noProof/>
                <w:webHidden/>
              </w:rPr>
              <w:fldChar w:fldCharType="begin"/>
            </w:r>
            <w:r>
              <w:rPr>
                <w:noProof/>
                <w:webHidden/>
              </w:rPr>
              <w:instrText xml:space="preserve"> PAGEREF _Toc224511359 \h </w:instrText>
            </w:r>
            <w:r>
              <w:rPr>
                <w:noProof/>
                <w:webHidden/>
              </w:rPr>
            </w:r>
            <w:r>
              <w:rPr>
                <w:noProof/>
                <w:webHidden/>
              </w:rPr>
              <w:fldChar w:fldCharType="separate"/>
            </w:r>
            <w:r>
              <w:rPr>
                <w:noProof/>
                <w:webHidden/>
              </w:rPr>
              <w:t>9</w:t>
            </w:r>
            <w:r>
              <w:rPr>
                <w:noProof/>
                <w:webHidden/>
              </w:rPr>
              <w:fldChar w:fldCharType="end"/>
            </w:r>
          </w:hyperlink>
        </w:p>
        <w:p w14:paraId="0C9CF989" w14:textId="6FAA26CC" w:rsidR="007E6892" w:rsidRDefault="007E6892">
          <w:pPr>
            <w:pStyle w:val="TOC2"/>
            <w:tabs>
              <w:tab w:val="right" w:leader="dot" w:pos="9016"/>
            </w:tabs>
            <w:rPr>
              <w:rFonts w:asciiTheme="minorHAnsi" w:hAnsiTheme="minorHAnsi"/>
              <w:noProof/>
            </w:rPr>
          </w:pPr>
          <w:hyperlink w:anchor="_Toc224511360" w:history="1">
            <w:r w:rsidRPr="00A91FF1">
              <w:rPr>
                <w:rStyle w:val="Hyperlink"/>
                <w:noProof/>
              </w:rPr>
              <w:t>1.2 Feelings</w:t>
            </w:r>
            <w:r>
              <w:rPr>
                <w:noProof/>
                <w:webHidden/>
              </w:rPr>
              <w:tab/>
            </w:r>
            <w:r>
              <w:rPr>
                <w:noProof/>
                <w:webHidden/>
              </w:rPr>
              <w:fldChar w:fldCharType="begin"/>
            </w:r>
            <w:r>
              <w:rPr>
                <w:noProof/>
                <w:webHidden/>
              </w:rPr>
              <w:instrText xml:space="preserve"> PAGEREF _Toc224511360 \h </w:instrText>
            </w:r>
            <w:r>
              <w:rPr>
                <w:noProof/>
                <w:webHidden/>
              </w:rPr>
            </w:r>
            <w:r>
              <w:rPr>
                <w:noProof/>
                <w:webHidden/>
              </w:rPr>
              <w:fldChar w:fldCharType="separate"/>
            </w:r>
            <w:r>
              <w:rPr>
                <w:noProof/>
                <w:webHidden/>
              </w:rPr>
              <w:t>9</w:t>
            </w:r>
            <w:r>
              <w:rPr>
                <w:noProof/>
                <w:webHidden/>
              </w:rPr>
              <w:fldChar w:fldCharType="end"/>
            </w:r>
          </w:hyperlink>
        </w:p>
        <w:p w14:paraId="7D1DC0BA" w14:textId="1292B907" w:rsidR="007E6892" w:rsidRDefault="007E6892">
          <w:pPr>
            <w:pStyle w:val="TOC2"/>
            <w:tabs>
              <w:tab w:val="right" w:leader="dot" w:pos="9016"/>
            </w:tabs>
            <w:rPr>
              <w:rFonts w:asciiTheme="minorHAnsi" w:hAnsiTheme="minorHAnsi"/>
              <w:noProof/>
            </w:rPr>
          </w:pPr>
          <w:hyperlink w:anchor="_Toc224511361" w:history="1">
            <w:r w:rsidRPr="00A91FF1">
              <w:rPr>
                <w:rStyle w:val="Hyperlink"/>
                <w:noProof/>
              </w:rPr>
              <w:t>1.3 Evaluation</w:t>
            </w:r>
            <w:r>
              <w:rPr>
                <w:noProof/>
                <w:webHidden/>
              </w:rPr>
              <w:tab/>
            </w:r>
            <w:r>
              <w:rPr>
                <w:noProof/>
                <w:webHidden/>
              </w:rPr>
              <w:fldChar w:fldCharType="begin"/>
            </w:r>
            <w:r>
              <w:rPr>
                <w:noProof/>
                <w:webHidden/>
              </w:rPr>
              <w:instrText xml:space="preserve"> PAGEREF _Toc224511361 \h </w:instrText>
            </w:r>
            <w:r>
              <w:rPr>
                <w:noProof/>
                <w:webHidden/>
              </w:rPr>
            </w:r>
            <w:r>
              <w:rPr>
                <w:noProof/>
                <w:webHidden/>
              </w:rPr>
              <w:fldChar w:fldCharType="separate"/>
            </w:r>
            <w:r>
              <w:rPr>
                <w:noProof/>
                <w:webHidden/>
              </w:rPr>
              <w:t>9</w:t>
            </w:r>
            <w:r>
              <w:rPr>
                <w:noProof/>
                <w:webHidden/>
              </w:rPr>
              <w:fldChar w:fldCharType="end"/>
            </w:r>
          </w:hyperlink>
        </w:p>
        <w:p w14:paraId="7977961B" w14:textId="69010ABA" w:rsidR="007E6892" w:rsidRDefault="007E6892">
          <w:pPr>
            <w:pStyle w:val="TOC2"/>
            <w:tabs>
              <w:tab w:val="right" w:leader="dot" w:pos="9016"/>
            </w:tabs>
            <w:rPr>
              <w:rFonts w:asciiTheme="minorHAnsi" w:hAnsiTheme="minorHAnsi"/>
              <w:noProof/>
            </w:rPr>
          </w:pPr>
          <w:hyperlink w:anchor="_Toc224511362" w:history="1">
            <w:r w:rsidRPr="00A91FF1">
              <w:rPr>
                <w:rStyle w:val="Hyperlink"/>
                <w:noProof/>
              </w:rPr>
              <w:t>1.4 Analysis</w:t>
            </w:r>
            <w:r>
              <w:rPr>
                <w:noProof/>
                <w:webHidden/>
              </w:rPr>
              <w:tab/>
            </w:r>
            <w:r>
              <w:rPr>
                <w:noProof/>
                <w:webHidden/>
              </w:rPr>
              <w:fldChar w:fldCharType="begin"/>
            </w:r>
            <w:r>
              <w:rPr>
                <w:noProof/>
                <w:webHidden/>
              </w:rPr>
              <w:instrText xml:space="preserve"> PAGEREF _Toc224511362 \h </w:instrText>
            </w:r>
            <w:r>
              <w:rPr>
                <w:noProof/>
                <w:webHidden/>
              </w:rPr>
            </w:r>
            <w:r>
              <w:rPr>
                <w:noProof/>
                <w:webHidden/>
              </w:rPr>
              <w:fldChar w:fldCharType="separate"/>
            </w:r>
            <w:r>
              <w:rPr>
                <w:noProof/>
                <w:webHidden/>
              </w:rPr>
              <w:t>10</w:t>
            </w:r>
            <w:r>
              <w:rPr>
                <w:noProof/>
                <w:webHidden/>
              </w:rPr>
              <w:fldChar w:fldCharType="end"/>
            </w:r>
          </w:hyperlink>
        </w:p>
        <w:p w14:paraId="7BC6716E" w14:textId="33AFB8DD" w:rsidR="007E6892" w:rsidRDefault="007E6892">
          <w:pPr>
            <w:pStyle w:val="TOC2"/>
            <w:tabs>
              <w:tab w:val="right" w:leader="dot" w:pos="9016"/>
            </w:tabs>
            <w:rPr>
              <w:rFonts w:asciiTheme="minorHAnsi" w:hAnsiTheme="minorHAnsi"/>
              <w:noProof/>
            </w:rPr>
          </w:pPr>
          <w:hyperlink w:anchor="_Toc224511363" w:history="1">
            <w:r w:rsidRPr="00A91FF1">
              <w:rPr>
                <w:rStyle w:val="Hyperlink"/>
                <w:noProof/>
              </w:rPr>
              <w:t>1.5 Conclusion</w:t>
            </w:r>
            <w:r>
              <w:rPr>
                <w:noProof/>
                <w:webHidden/>
              </w:rPr>
              <w:tab/>
            </w:r>
            <w:r>
              <w:rPr>
                <w:noProof/>
                <w:webHidden/>
              </w:rPr>
              <w:fldChar w:fldCharType="begin"/>
            </w:r>
            <w:r>
              <w:rPr>
                <w:noProof/>
                <w:webHidden/>
              </w:rPr>
              <w:instrText xml:space="preserve"> PAGEREF _Toc224511363 \h </w:instrText>
            </w:r>
            <w:r>
              <w:rPr>
                <w:noProof/>
                <w:webHidden/>
              </w:rPr>
            </w:r>
            <w:r>
              <w:rPr>
                <w:noProof/>
                <w:webHidden/>
              </w:rPr>
              <w:fldChar w:fldCharType="separate"/>
            </w:r>
            <w:r>
              <w:rPr>
                <w:noProof/>
                <w:webHidden/>
              </w:rPr>
              <w:t>10</w:t>
            </w:r>
            <w:r>
              <w:rPr>
                <w:noProof/>
                <w:webHidden/>
              </w:rPr>
              <w:fldChar w:fldCharType="end"/>
            </w:r>
          </w:hyperlink>
        </w:p>
        <w:p w14:paraId="06FA9142" w14:textId="661C2505" w:rsidR="007E6892" w:rsidRDefault="007E6892">
          <w:pPr>
            <w:pStyle w:val="TOC2"/>
            <w:tabs>
              <w:tab w:val="right" w:leader="dot" w:pos="9016"/>
            </w:tabs>
            <w:rPr>
              <w:rFonts w:asciiTheme="minorHAnsi" w:hAnsiTheme="minorHAnsi"/>
              <w:noProof/>
            </w:rPr>
          </w:pPr>
          <w:hyperlink w:anchor="_Toc224511364" w:history="1">
            <w:r w:rsidRPr="00A91FF1">
              <w:rPr>
                <w:rStyle w:val="Hyperlink"/>
                <w:noProof/>
              </w:rPr>
              <w:t>1.6 Action Plan</w:t>
            </w:r>
            <w:r>
              <w:rPr>
                <w:noProof/>
                <w:webHidden/>
              </w:rPr>
              <w:tab/>
            </w:r>
            <w:r>
              <w:rPr>
                <w:noProof/>
                <w:webHidden/>
              </w:rPr>
              <w:fldChar w:fldCharType="begin"/>
            </w:r>
            <w:r>
              <w:rPr>
                <w:noProof/>
                <w:webHidden/>
              </w:rPr>
              <w:instrText xml:space="preserve"> PAGEREF _Toc224511364 \h </w:instrText>
            </w:r>
            <w:r>
              <w:rPr>
                <w:noProof/>
                <w:webHidden/>
              </w:rPr>
            </w:r>
            <w:r>
              <w:rPr>
                <w:noProof/>
                <w:webHidden/>
              </w:rPr>
              <w:fldChar w:fldCharType="separate"/>
            </w:r>
            <w:r>
              <w:rPr>
                <w:noProof/>
                <w:webHidden/>
              </w:rPr>
              <w:t>11</w:t>
            </w:r>
            <w:r>
              <w:rPr>
                <w:noProof/>
                <w:webHidden/>
              </w:rPr>
              <w:fldChar w:fldCharType="end"/>
            </w:r>
          </w:hyperlink>
        </w:p>
        <w:p w14:paraId="55A35409" w14:textId="02E318F3" w:rsidR="007E6892" w:rsidRDefault="007E6892">
          <w:pPr>
            <w:pStyle w:val="TOC1"/>
            <w:tabs>
              <w:tab w:val="right" w:leader="dot" w:pos="9016"/>
            </w:tabs>
            <w:rPr>
              <w:rFonts w:asciiTheme="minorHAnsi" w:hAnsiTheme="minorHAnsi"/>
              <w:noProof/>
            </w:rPr>
          </w:pPr>
          <w:hyperlink w:anchor="_Toc224511365" w:history="1">
            <w:r w:rsidRPr="00A91FF1">
              <w:rPr>
                <w:rStyle w:val="Hyperlink"/>
                <w:noProof/>
              </w:rPr>
              <w:t>2. Staying Relevant in an AI-Driven Workplace</w:t>
            </w:r>
            <w:r>
              <w:rPr>
                <w:noProof/>
                <w:webHidden/>
              </w:rPr>
              <w:tab/>
            </w:r>
            <w:r>
              <w:rPr>
                <w:noProof/>
                <w:webHidden/>
              </w:rPr>
              <w:fldChar w:fldCharType="begin"/>
            </w:r>
            <w:r>
              <w:rPr>
                <w:noProof/>
                <w:webHidden/>
              </w:rPr>
              <w:instrText xml:space="preserve"> PAGEREF _Toc224511365 \h </w:instrText>
            </w:r>
            <w:r>
              <w:rPr>
                <w:noProof/>
                <w:webHidden/>
              </w:rPr>
            </w:r>
            <w:r>
              <w:rPr>
                <w:noProof/>
                <w:webHidden/>
              </w:rPr>
              <w:fldChar w:fldCharType="separate"/>
            </w:r>
            <w:r>
              <w:rPr>
                <w:noProof/>
                <w:webHidden/>
              </w:rPr>
              <w:t>11</w:t>
            </w:r>
            <w:r>
              <w:rPr>
                <w:noProof/>
                <w:webHidden/>
              </w:rPr>
              <w:fldChar w:fldCharType="end"/>
            </w:r>
          </w:hyperlink>
        </w:p>
        <w:p w14:paraId="75DBCCE9" w14:textId="18B47D0D" w:rsidR="007E6892" w:rsidRDefault="007E6892">
          <w:pPr>
            <w:pStyle w:val="TOC1"/>
            <w:tabs>
              <w:tab w:val="right" w:leader="dot" w:pos="9016"/>
            </w:tabs>
            <w:rPr>
              <w:rFonts w:asciiTheme="minorHAnsi" w:hAnsiTheme="minorHAnsi"/>
              <w:noProof/>
            </w:rPr>
          </w:pPr>
          <w:hyperlink w:anchor="_Toc224511366" w:history="1">
            <w:r w:rsidRPr="00A91FF1">
              <w:rPr>
                <w:rStyle w:val="Hyperlink"/>
                <w:noProof/>
              </w:rPr>
              <w:t>References</w:t>
            </w:r>
            <w:r>
              <w:rPr>
                <w:noProof/>
                <w:webHidden/>
              </w:rPr>
              <w:tab/>
            </w:r>
            <w:r>
              <w:rPr>
                <w:noProof/>
                <w:webHidden/>
              </w:rPr>
              <w:fldChar w:fldCharType="begin"/>
            </w:r>
            <w:r>
              <w:rPr>
                <w:noProof/>
                <w:webHidden/>
              </w:rPr>
              <w:instrText xml:space="preserve"> PAGEREF _Toc224511366 \h </w:instrText>
            </w:r>
            <w:r>
              <w:rPr>
                <w:noProof/>
                <w:webHidden/>
              </w:rPr>
            </w:r>
            <w:r>
              <w:rPr>
                <w:noProof/>
                <w:webHidden/>
              </w:rPr>
              <w:fldChar w:fldCharType="separate"/>
            </w:r>
            <w:r>
              <w:rPr>
                <w:noProof/>
                <w:webHidden/>
              </w:rPr>
              <w:t>13</w:t>
            </w:r>
            <w:r>
              <w:rPr>
                <w:noProof/>
                <w:webHidden/>
              </w:rPr>
              <w:fldChar w:fldCharType="end"/>
            </w:r>
          </w:hyperlink>
        </w:p>
        <w:p w14:paraId="7F538F8C" w14:textId="0C50F937" w:rsidR="00ED53A4" w:rsidRDefault="00ED53A4">
          <w:r>
            <w:rPr>
              <w:b/>
              <w:bCs/>
              <w:noProof/>
            </w:rPr>
            <w:fldChar w:fldCharType="end"/>
          </w:r>
        </w:p>
      </w:sdtContent>
    </w:sdt>
    <w:p w14:paraId="7E842E9E" w14:textId="77777777" w:rsidR="00726CCE" w:rsidRDefault="00726CCE">
      <w:pPr>
        <w:spacing w:after="160" w:line="278" w:lineRule="auto"/>
        <w:jc w:val="left"/>
        <w:rPr>
          <w:b/>
          <w:bCs/>
        </w:rPr>
      </w:pPr>
      <w:r>
        <w:rPr>
          <w:b/>
          <w:bCs/>
        </w:rPr>
        <w:br w:type="page"/>
      </w:r>
    </w:p>
    <w:p w14:paraId="41DFE64B" w14:textId="27DDAEB5" w:rsidR="00FD58E4" w:rsidRPr="00FD58E4" w:rsidRDefault="007E0601" w:rsidP="00726CCE">
      <w:pPr>
        <w:pStyle w:val="Heading1"/>
      </w:pPr>
      <w:bookmarkStart w:id="0" w:name="_Toc224511339"/>
      <w:r w:rsidRPr="007E0601">
        <w:lastRenderedPageBreak/>
        <w:t xml:space="preserve">Part 1: </w:t>
      </w:r>
      <w:r w:rsidR="00FD58E4" w:rsidRPr="00FD58E4">
        <w:t>Building a Culture of Innovation and Future Work Practices</w:t>
      </w:r>
      <w:bookmarkEnd w:id="0"/>
    </w:p>
    <w:p w14:paraId="45929580" w14:textId="77777777" w:rsidR="00FD58E4" w:rsidRPr="00FD58E4" w:rsidRDefault="00FD58E4" w:rsidP="00726CCE">
      <w:pPr>
        <w:pStyle w:val="Heading1"/>
      </w:pPr>
      <w:bookmarkStart w:id="1" w:name="_Toc224511340"/>
      <w:r w:rsidRPr="00FD58E4">
        <w:t>1. Introduction</w:t>
      </w:r>
      <w:bookmarkEnd w:id="1"/>
    </w:p>
    <w:p w14:paraId="5A625860" w14:textId="7DC40D29" w:rsidR="0079518F" w:rsidRPr="0079518F" w:rsidRDefault="00701D2A" w:rsidP="0079518F">
      <w:r w:rsidRPr="00701D2A">
        <w:t>The contemporary digital economy is highly competitive and sustainable due to innovation as a main driver. The technologies companies work in very dynamic environments, where their creativity, agility, and collaboration are crucial in responding to the market needs and creating new products (Zhang, 2025). Aether Innovations has such issues as high staff turnover, the lack of growth, and customer satisfaction. The report analyses innovation practice in technology companies and proposes culture programs and a hybrid model of work in the future to improve cooperation, innovation, and performance of employees.</w:t>
      </w:r>
    </w:p>
    <w:p w14:paraId="6F3895D4" w14:textId="77777777" w:rsidR="00FD58E4" w:rsidRPr="00FD58E4" w:rsidRDefault="00FD58E4" w:rsidP="00726CCE">
      <w:pPr>
        <w:pStyle w:val="Heading1"/>
      </w:pPr>
      <w:bookmarkStart w:id="2" w:name="_Toc224511341"/>
      <w:r w:rsidRPr="00FD58E4">
        <w:t>2. Current Culture and Work Practices in Technology Companies</w:t>
      </w:r>
      <w:bookmarkEnd w:id="2"/>
    </w:p>
    <w:p w14:paraId="68D8E744" w14:textId="77777777" w:rsidR="00FD58E4" w:rsidRPr="00FD58E4" w:rsidRDefault="00FD58E4" w:rsidP="00726CCE">
      <w:pPr>
        <w:pStyle w:val="Heading2"/>
      </w:pPr>
      <w:bookmarkStart w:id="3" w:name="_Toc224511342"/>
      <w:r w:rsidRPr="00FD58E4">
        <w:t>2.1 Innovation-Driven Organisational Cultures</w:t>
      </w:r>
      <w:bookmarkEnd w:id="3"/>
    </w:p>
    <w:p w14:paraId="63E12C12" w14:textId="77777777" w:rsidR="00C33859" w:rsidRDefault="00C33859" w:rsidP="00C33859">
      <w:r>
        <w:t>Technology firms are well known to propagate innovation oriented organisational cultures. Google, Microsoft, and Apple are examples of firms that promote innovation, knowledge exchange, and innovative problem-solving (</w:t>
      </w:r>
      <w:proofErr w:type="spellStart"/>
      <w:r>
        <w:t>Okanga</w:t>
      </w:r>
      <w:proofErr w:type="spellEnd"/>
      <w:r>
        <w:t>, 2023). These organisations provide a conducive environment in which employees are allowed to give ideas and experiment on new solutions without the risk of failure.</w:t>
      </w:r>
    </w:p>
    <w:p w14:paraId="5064A9F2" w14:textId="77777777" w:rsidR="00C33859" w:rsidRDefault="00C33859" w:rsidP="00C33859">
      <w:r>
        <w:t>Psychological safety is one of the main aspects of innovative cultures. This can be defined as a working environment that is conducive enough to allow employees to exchange ideas, take risks, and challenge the current practices. Once employees feel encouraged to share their ideas, organisations will be prone to devise innovative solutions and maintain a competitive advantage.</w:t>
      </w:r>
    </w:p>
    <w:p w14:paraId="0120E1CA" w14:textId="40D888F9" w:rsidR="00FD58E4" w:rsidRPr="00FD58E4" w:rsidRDefault="00C33859" w:rsidP="00C33859">
      <w:r>
        <w:t>Employee autonomy is another factor. Firms dealing with technology usually enable employees to decide on their work and project development. Nevertheless, innovation cultures can be undermined by the fast organisational development, hierarchical systems, and overworking (Sun, 2025). These issues could be the reason behind decreased involvement and increased turnover at Aether Innovations.</w:t>
      </w:r>
    </w:p>
    <w:p w14:paraId="62AFC8C8" w14:textId="77777777" w:rsidR="00FD58E4" w:rsidRPr="00FD58E4" w:rsidRDefault="00FD58E4" w:rsidP="00726CCE">
      <w:pPr>
        <w:pStyle w:val="Heading2"/>
      </w:pPr>
      <w:bookmarkStart w:id="4" w:name="_Toc224511343"/>
      <w:r w:rsidRPr="00FD58E4">
        <w:lastRenderedPageBreak/>
        <w:t>2.2 Work Practices in Technology Organisations</w:t>
      </w:r>
      <w:bookmarkEnd w:id="4"/>
    </w:p>
    <w:p w14:paraId="2038BB63" w14:textId="23CB777C" w:rsidR="00C33859" w:rsidRDefault="00C33859" w:rsidP="00C33859">
      <w:r>
        <w:t xml:space="preserve">The adoption of flexible work policies that promote collaboration and productivity is becoming common in modern technology companies. </w:t>
      </w:r>
      <w:r w:rsidR="0021441E" w:rsidRPr="0021441E">
        <w:t xml:space="preserve">Agile project management, cross-functional team, and digital collaboration tools are becoming extremely popular </w:t>
      </w:r>
      <w:r w:rsidR="00D36E5F" w:rsidRPr="0021441E">
        <w:t>to</w:t>
      </w:r>
      <w:r w:rsidR="0021441E" w:rsidRPr="0021441E">
        <w:t xml:space="preserve"> facilitate successful workflow.</w:t>
      </w:r>
    </w:p>
    <w:p w14:paraId="3B79948A" w14:textId="77777777" w:rsidR="00C33859" w:rsidRDefault="00C33859" w:rsidP="00C33859">
      <w:r>
        <w:t>Agile work practices enable the teams to be responsive to the changing requirements of projects and feedback provided by customers. Agile teams are organized to solve problems in a collaborative manner and improve continuously as opposed to strict hierarchies. This strategy improves communication, leads to faster product development and increases innovation (</w:t>
      </w:r>
      <w:proofErr w:type="spellStart"/>
      <w:r>
        <w:t>Omonije</w:t>
      </w:r>
      <w:proofErr w:type="spellEnd"/>
      <w:r>
        <w:t>, 2024).</w:t>
      </w:r>
    </w:p>
    <w:p w14:paraId="4244483A" w14:textId="77777777" w:rsidR="00C33859" w:rsidRDefault="00C33859" w:rsidP="00C33859">
      <w:r>
        <w:t>Technology organisations also have extensive use of cross-functional teams. These teams unite employees in various departments like the engineering, marketing and product design department. Cross-functional teams will help in coming up with more innovative solutions and enhance product development as different ideas can be combined.</w:t>
      </w:r>
    </w:p>
    <w:p w14:paraId="3AA77964" w14:textId="03DA6A07" w:rsidR="00FD58E4" w:rsidRPr="00FD58E4" w:rsidRDefault="00C33859" w:rsidP="00C33859">
      <w:r>
        <w:t>Despite these benefits, organisations should handle the flexible working practices with caution to achieve effective coordination and communication. Remote or flexible employment may cause isolation and lack of co-operation without clear structures and supportive leadership (Ribeiro, da Silva and Vieira, 2024).</w:t>
      </w:r>
    </w:p>
    <w:p w14:paraId="0DC16E11" w14:textId="77777777" w:rsidR="00FD58E4" w:rsidRPr="00FD58E4" w:rsidRDefault="00FD58E4" w:rsidP="00726CCE">
      <w:pPr>
        <w:pStyle w:val="Heading1"/>
      </w:pPr>
      <w:bookmarkStart w:id="5" w:name="_Toc224511344"/>
      <w:r w:rsidRPr="00FD58E4">
        <w:t>3. Cultural Initiatives to Embed Innovation</w:t>
      </w:r>
      <w:bookmarkEnd w:id="5"/>
    </w:p>
    <w:p w14:paraId="50A82C96" w14:textId="42B95C06" w:rsidR="00FD58E4" w:rsidRPr="00FD58E4" w:rsidRDefault="007E08B0" w:rsidP="00FD58E4">
      <w:r w:rsidRPr="007E08B0">
        <w:t>To restore innovation and employee involvement at Aether Innovations, some cultural programs are to be implemented. These efforts are to promote creativity, teamwork and on-going improvement within the organisation.</w:t>
      </w:r>
    </w:p>
    <w:p w14:paraId="04D3EB3B" w14:textId="77777777" w:rsidR="00FD58E4" w:rsidRPr="00FD58E4" w:rsidRDefault="00FD58E4" w:rsidP="00726CCE">
      <w:pPr>
        <w:pStyle w:val="Heading2"/>
      </w:pPr>
      <w:bookmarkStart w:id="6" w:name="_Toc224511345"/>
      <w:r w:rsidRPr="00FD58E4">
        <w:t>3.1 Innovation Sprints</w:t>
      </w:r>
      <w:bookmarkEnd w:id="6"/>
    </w:p>
    <w:p w14:paraId="654B8D55" w14:textId="77777777" w:rsidR="007E08B0" w:rsidRDefault="007E08B0" w:rsidP="007E08B0">
      <w:r>
        <w:t>Innovation sprints are defined periods of time where the staff is involved in creating new ideas, prototypes, or solutions. These programs are usually applied in technological firms to foster innovativeness and experimentation.</w:t>
      </w:r>
    </w:p>
    <w:p w14:paraId="1E79D8B6" w14:textId="225192C7" w:rsidR="007E08B0" w:rsidRDefault="007E08B0" w:rsidP="007E08B0">
      <w:r>
        <w:t xml:space="preserve">For example, companies can arrange quarterly innovation weeks during which workers will put their daily tasks on hold to come up with new ideas or technological </w:t>
      </w:r>
      <w:r>
        <w:lastRenderedPageBreak/>
        <w:t>solutions. Every sprint, teams bring their ideas to the leadership and other employees (Martinez-Sanchez and Vicente-Oliva, 2022).</w:t>
      </w:r>
    </w:p>
    <w:p w14:paraId="437B87FF" w14:textId="0CACE26D" w:rsidR="007E08B0" w:rsidRDefault="007E08B0" w:rsidP="007E08B0">
      <w:r>
        <w:t xml:space="preserve">There are </w:t>
      </w:r>
      <w:r w:rsidR="00E50629">
        <w:t>several</w:t>
      </w:r>
      <w:r>
        <w:t xml:space="preserve"> advantages to innovation sprints. To begin with, they stimulate the employees to think out of the box and to test new ideas. Second, they encourage interdepartmental cooperation, which enables different employees to share a variety of skills and viewpoints. Thirdly, they give organisations an endless supply of innovative ideas that could result in new products or improvement of services.</w:t>
      </w:r>
    </w:p>
    <w:p w14:paraId="7ECC22DD" w14:textId="751D1F38" w:rsidR="00FD58E4" w:rsidRPr="00FD58E4" w:rsidRDefault="007E08B0" w:rsidP="007E08B0">
      <w:r>
        <w:t>In the case of Aether Innovations, innovation sprints would prompt the employees to take an active role in the development of the future of the organisation as well as reinforce engagement and motivation within the organisation.</w:t>
      </w:r>
    </w:p>
    <w:p w14:paraId="713FCCFD" w14:textId="77777777" w:rsidR="00FD58E4" w:rsidRPr="00FD58E4" w:rsidRDefault="00FD58E4" w:rsidP="00726CCE">
      <w:pPr>
        <w:pStyle w:val="Heading2"/>
      </w:pPr>
      <w:bookmarkStart w:id="7" w:name="_Toc224511346"/>
      <w:r w:rsidRPr="00FD58E4">
        <w:t>3.2 Intrapreneurship Programs</w:t>
      </w:r>
      <w:bookmarkEnd w:id="7"/>
    </w:p>
    <w:p w14:paraId="4101B691" w14:textId="77777777" w:rsidR="00E50629" w:rsidRDefault="00E50629" w:rsidP="00E50629">
      <w:r>
        <w:t>Intrapreneurship is the act of motivating employees to act in a manner of entrepreneurs in an organisation. Employees are not expected to passively obey the orders but build new projects, discover opportunities, and be a force of innovation.</w:t>
      </w:r>
    </w:p>
    <w:p w14:paraId="79C59CC8" w14:textId="77777777" w:rsidR="00E50629" w:rsidRDefault="00E50629" w:rsidP="00E50629">
      <w:r>
        <w:t>The intrapreneurship programmes enable employees to submit business ideas, and organisational support is given to develop the ideas. This can involve availability of funds, guidance of high-ranking leaders, and time allocated to work on new projects (</w:t>
      </w:r>
      <w:proofErr w:type="spellStart"/>
      <w:r>
        <w:t>Awotunde</w:t>
      </w:r>
      <w:proofErr w:type="spellEnd"/>
      <w:r>
        <w:t xml:space="preserve"> and </w:t>
      </w:r>
      <w:proofErr w:type="spellStart"/>
      <w:r>
        <w:t>Aregbeshola</w:t>
      </w:r>
      <w:proofErr w:type="spellEnd"/>
      <w:r>
        <w:t>, 2024).</w:t>
      </w:r>
    </w:p>
    <w:p w14:paraId="2D1CA922" w14:textId="6EEE8E6B" w:rsidR="00E50629" w:rsidRDefault="00E50629" w:rsidP="00E50629">
      <w:r>
        <w:t>These can go a long way in the engagement of employees and innovation in an organisation. When employees believe that their ideas are considered, they will show greater commitment, innovation and proactive behaviour.</w:t>
      </w:r>
    </w:p>
    <w:p w14:paraId="20225F02" w14:textId="3F913639" w:rsidR="00FD58E4" w:rsidRPr="00FD58E4" w:rsidRDefault="00E50629" w:rsidP="00E50629">
      <w:r>
        <w:t>Intrapreneurship programmes in Aether innovations would be undertaken as internal innovation competitions or idea incubators. The promising ideas of the employees may be provided with resources to develop prototypes or pilot projects.</w:t>
      </w:r>
    </w:p>
    <w:p w14:paraId="5BF270C6" w14:textId="77777777" w:rsidR="00FD58E4" w:rsidRPr="00FD58E4" w:rsidRDefault="00FD58E4" w:rsidP="00726CCE">
      <w:pPr>
        <w:pStyle w:val="Heading2"/>
      </w:pPr>
      <w:bookmarkStart w:id="8" w:name="_Toc224511347"/>
      <w:r w:rsidRPr="00FD58E4">
        <w:t>3.3 Cross-Functional Collaboration</w:t>
      </w:r>
      <w:bookmarkEnd w:id="8"/>
    </w:p>
    <w:p w14:paraId="0EE7E557" w14:textId="77777777" w:rsidR="008B796F" w:rsidRDefault="008B796F" w:rsidP="008B796F">
      <w:r>
        <w:t>The concept of innovation does not happen in isolated departments. Rather, it is an outcome of teamwork among different people with different skills and views.</w:t>
      </w:r>
    </w:p>
    <w:p w14:paraId="7155FD4A" w14:textId="39C00431" w:rsidR="008B796F" w:rsidRDefault="008B796F" w:rsidP="008B796F">
      <w:r>
        <w:t xml:space="preserve">Cross functional teams promote cooperation among employees with a divergent professional background. An example is a team dealing with a new product and it can have software developers, designers, marketers and data analysts. Through </w:t>
      </w:r>
      <w:r>
        <w:lastRenderedPageBreak/>
        <w:t xml:space="preserve">collaboration, such employees will be able to generate additional ideas and come up with solutions that </w:t>
      </w:r>
      <w:r w:rsidR="00D36E5F">
        <w:t>consider</w:t>
      </w:r>
      <w:r>
        <w:t xml:space="preserve"> the various organisational views (Vanitha et al., 2024).</w:t>
      </w:r>
    </w:p>
    <w:p w14:paraId="4AE5C9D9" w14:textId="3C67B092" w:rsidR="00FD58E4" w:rsidRPr="00FD58E4" w:rsidRDefault="008B796F" w:rsidP="008B796F">
      <w:r>
        <w:t>In the case of Aether Innovations, cross-functional project teams would be implemented on important innovation projects. These teams would eliminate silos within departments and enhance communication within the organisation. Cross-functional working also enables the employees to expand their skills and knowledge in the operations of the organisation.</w:t>
      </w:r>
    </w:p>
    <w:p w14:paraId="229C0131" w14:textId="77777777" w:rsidR="00FD58E4" w:rsidRPr="00FD58E4" w:rsidRDefault="00FD58E4" w:rsidP="00726CCE">
      <w:pPr>
        <w:pStyle w:val="Heading1"/>
      </w:pPr>
      <w:bookmarkStart w:id="9" w:name="_Toc224511348"/>
      <w:r w:rsidRPr="00FD58E4">
        <w:t>4. Proposing a Future of Work Model</w:t>
      </w:r>
      <w:bookmarkEnd w:id="9"/>
    </w:p>
    <w:p w14:paraId="55E67743" w14:textId="77777777" w:rsidR="00FD58E4" w:rsidRPr="00FD58E4" w:rsidRDefault="00FD58E4" w:rsidP="00726CCE">
      <w:pPr>
        <w:pStyle w:val="Heading2"/>
        <w:rPr>
          <w:bCs/>
        </w:rPr>
      </w:pPr>
      <w:bookmarkStart w:id="10" w:name="_Toc224511349"/>
      <w:r w:rsidRPr="00FD58E4">
        <w:rPr>
          <w:bCs/>
        </w:rPr>
        <w:t>4.1 Hybrid Work Model</w:t>
      </w:r>
      <w:bookmarkEnd w:id="10"/>
    </w:p>
    <w:p w14:paraId="78322C27" w14:textId="77777777" w:rsidR="008B796F" w:rsidRDefault="008B796F" w:rsidP="008B796F">
      <w:r>
        <w:t>Remote work practices were adopted faster due to the COVID-19 pandemic across the world. Remote work has been proved to enhance productivity and satisfaction of the employees in numerous organisations which have managed it effectively.</w:t>
      </w:r>
    </w:p>
    <w:p w14:paraId="37D4DBF0" w14:textId="77777777" w:rsidR="008B796F" w:rsidRDefault="008B796F" w:rsidP="008B796F">
      <w:r>
        <w:t>A hybrid work model is the integration of remote work with office cooperation. Workers also work remotely during some working weeks and visit the office in a meeting, collaborative, and strategic planning scenario (Santillan et al., 2023).</w:t>
      </w:r>
    </w:p>
    <w:p w14:paraId="7C06651E" w14:textId="77777777" w:rsidR="008B796F" w:rsidRDefault="008B796F" w:rsidP="008B796F">
      <w:r>
        <w:t>In the case of Aether Innovations, a hybrid work arrangement has the potential to enhance the job satisfaction and work-life balance to a very high degree. This would allow employees to enjoy flexible schedules and, at the same time, have a chance to collaborate with each other in person.</w:t>
      </w:r>
    </w:p>
    <w:p w14:paraId="776C4375" w14:textId="1C62356C" w:rsidR="00FD58E4" w:rsidRPr="00FD58E4" w:rsidRDefault="008B796F" w:rsidP="008B796F">
      <w:r>
        <w:t>The hybrid work models are also beneficial to organisations in accessing talent across broader geographical regions broadening the pool of potential employees.</w:t>
      </w:r>
    </w:p>
    <w:p w14:paraId="2D260639" w14:textId="77777777" w:rsidR="00FD58E4" w:rsidRPr="00FD58E4" w:rsidRDefault="00FD58E4" w:rsidP="00726CCE">
      <w:pPr>
        <w:pStyle w:val="Heading2"/>
      </w:pPr>
      <w:bookmarkStart w:id="11" w:name="_Toc224511350"/>
      <w:r w:rsidRPr="00FD58E4">
        <w:t>4.2 Digital Collaboration Tools</w:t>
      </w:r>
      <w:bookmarkEnd w:id="11"/>
    </w:p>
    <w:p w14:paraId="248AA952" w14:textId="2AE2ABFE" w:rsidR="000A7546" w:rsidRDefault="00D36E5F" w:rsidP="000A7546">
      <w:r w:rsidRPr="00D36E5F">
        <w:t>Hybrids require a well-developed digital infrastructure to succeed.</w:t>
      </w:r>
      <w:r w:rsidR="000A7546">
        <w:t xml:space="preserve"> The ability to interact, exchange information, and work with others on projects will be possible irrespective of location since collaboration platforms like Microsoft Teams, Slack, and Zoom allow employees to interact.</w:t>
      </w:r>
    </w:p>
    <w:p w14:paraId="768E63AF" w14:textId="77777777" w:rsidR="000A7546" w:rsidRDefault="000A7546" w:rsidP="000A7546">
      <w:r>
        <w:t>Co-ordination across teams can also be achieved with the help of digital project management tools like Trello, Asana and Jira. These tools enable the employees to monitor the progress, keep the deadlines, and work cooperatively (Kamila and Marzuq, 2024).</w:t>
      </w:r>
    </w:p>
    <w:p w14:paraId="7726C6D4" w14:textId="4F9339EB" w:rsidR="00FD58E4" w:rsidRPr="00FD58E4" w:rsidRDefault="000A7546" w:rsidP="000A7546">
      <w:r>
        <w:lastRenderedPageBreak/>
        <w:t>By installing complex collaboration technologies, Aether Innovations will guarantee the productivity and connectivity of remote and hybrid teams.</w:t>
      </w:r>
    </w:p>
    <w:p w14:paraId="0644C7F5" w14:textId="77777777" w:rsidR="00FD58E4" w:rsidRPr="00FD58E4" w:rsidRDefault="00FD58E4" w:rsidP="00726CCE">
      <w:pPr>
        <w:pStyle w:val="Heading2"/>
      </w:pPr>
      <w:bookmarkStart w:id="12" w:name="_Toc224511351"/>
      <w:r w:rsidRPr="00FD58E4">
        <w:t>4.3 Flexible Workspaces</w:t>
      </w:r>
      <w:bookmarkEnd w:id="12"/>
    </w:p>
    <w:p w14:paraId="5E4C4CB5" w14:textId="04A3F6D8" w:rsidR="000A7546" w:rsidRDefault="000A7546" w:rsidP="000A7546">
      <w:r>
        <w:t xml:space="preserve">Conventional office set-ups tend to be </w:t>
      </w:r>
      <w:r w:rsidR="00D36E5F">
        <w:t>single worker</w:t>
      </w:r>
      <w:r>
        <w:t xml:space="preserve"> oriented as opposed to a team work. Nevertheless, in hybrid organisations, the offices are to serve in the first place as collaboration </w:t>
      </w:r>
      <w:proofErr w:type="spellStart"/>
      <w:r>
        <w:t>centers</w:t>
      </w:r>
      <w:proofErr w:type="spellEnd"/>
      <w:r>
        <w:t xml:space="preserve"> (Iqbal, Khalid and </w:t>
      </w:r>
      <w:proofErr w:type="spellStart"/>
      <w:r>
        <w:t>Barykin</w:t>
      </w:r>
      <w:proofErr w:type="spellEnd"/>
      <w:r>
        <w:t>, 2021).</w:t>
      </w:r>
    </w:p>
    <w:p w14:paraId="3027B1C4" w14:textId="77777777" w:rsidR="000A7546" w:rsidRDefault="000A7546" w:rsidP="000A7546">
      <w:r>
        <w:t>Aether Innovations may restructure its working space to have shared meeting rooms, brainstorming and flexible workstations. These conditions promote communication, exchange of ideas and teamwork.</w:t>
      </w:r>
    </w:p>
    <w:p w14:paraId="090DCCA1" w14:textId="7DDB8943" w:rsidR="00FD58E4" w:rsidRPr="00FD58E4" w:rsidRDefault="000A7546" w:rsidP="000A7546">
      <w:r>
        <w:t>The organisation can increase creativity and innovation, by changing the office into a collaborative workplace as compared to a fixed workplace.</w:t>
      </w:r>
    </w:p>
    <w:p w14:paraId="6C673EA5" w14:textId="77777777" w:rsidR="00FD58E4" w:rsidRPr="00FD58E4" w:rsidRDefault="00FD58E4" w:rsidP="00726CCE">
      <w:pPr>
        <w:pStyle w:val="Heading1"/>
      </w:pPr>
      <w:bookmarkStart w:id="13" w:name="_Toc224511352"/>
      <w:r w:rsidRPr="00FD58E4">
        <w:t>5. Motivating Employees Through Future Work Practices</w:t>
      </w:r>
      <w:bookmarkEnd w:id="13"/>
    </w:p>
    <w:p w14:paraId="4FDB2BC3" w14:textId="77777777" w:rsidR="00FD58E4" w:rsidRPr="00FD58E4" w:rsidRDefault="00FD58E4" w:rsidP="00726CCE">
      <w:pPr>
        <w:pStyle w:val="Heading2"/>
      </w:pPr>
      <w:bookmarkStart w:id="14" w:name="_Toc224511353"/>
      <w:r w:rsidRPr="00FD58E4">
        <w:t>5.1 Enhancing Employee Autonomy</w:t>
      </w:r>
      <w:bookmarkEnd w:id="14"/>
    </w:p>
    <w:p w14:paraId="51229889" w14:textId="7BF0115B" w:rsidR="00FD58E4" w:rsidRPr="00FD58E4" w:rsidRDefault="000A7546" w:rsidP="00FD58E4">
      <w:r w:rsidRPr="000A7546">
        <w:t>Hybrid work environments give workers a more flexible working schedule and working conditions. The autonomy will tend to increase job satisfaction and performance (</w:t>
      </w:r>
      <w:proofErr w:type="spellStart"/>
      <w:r w:rsidRPr="000A7546">
        <w:t>Kusumawati</w:t>
      </w:r>
      <w:proofErr w:type="spellEnd"/>
      <w:r w:rsidRPr="000A7546">
        <w:t>, 2024). Employees will be more likely to show accountability and motivation when they are trusted to handle their duties on their own.</w:t>
      </w:r>
    </w:p>
    <w:p w14:paraId="10AA0BBE" w14:textId="77777777" w:rsidR="00FD58E4" w:rsidRPr="00FD58E4" w:rsidRDefault="00FD58E4" w:rsidP="00726CCE">
      <w:pPr>
        <w:pStyle w:val="Heading2"/>
      </w:pPr>
      <w:bookmarkStart w:id="15" w:name="_Toc224511354"/>
      <w:r w:rsidRPr="00FD58E4">
        <w:t>5.2 Strengthening Employee Engagement</w:t>
      </w:r>
      <w:bookmarkEnd w:id="15"/>
    </w:p>
    <w:p w14:paraId="6DED74C0" w14:textId="2AE36EBD" w:rsidR="00FD58E4" w:rsidRPr="00FD58E4" w:rsidRDefault="00C02E28" w:rsidP="00FD58E4">
      <w:r w:rsidRPr="00C02E28">
        <w:t>Innovation programmes like innovation sprints and intrapreneurship programmes provide employees with a chance to present an idea and actively engage in the development of an organisation (Wu, Li and Zhang, 2025). When the employees feel that their efforts are appreciated, then they tend to be more involved and dedicated to the organisational objectives.</w:t>
      </w:r>
    </w:p>
    <w:p w14:paraId="5545D7AE" w14:textId="77777777" w:rsidR="00FD58E4" w:rsidRPr="00FD58E4" w:rsidRDefault="00FD58E4" w:rsidP="00726CCE">
      <w:pPr>
        <w:pStyle w:val="Heading2"/>
      </w:pPr>
      <w:bookmarkStart w:id="16" w:name="_Toc224511355"/>
      <w:r w:rsidRPr="00FD58E4">
        <w:t>5.3 Encouraging Continuous Learning</w:t>
      </w:r>
      <w:bookmarkEnd w:id="16"/>
    </w:p>
    <w:p w14:paraId="72BACAAF" w14:textId="198E3CF3" w:rsidR="00FD58E4" w:rsidRPr="00FD58E4" w:rsidRDefault="00C02E28" w:rsidP="00FD58E4">
      <w:r w:rsidRPr="00C02E28">
        <w:t xml:space="preserve">Future workplace environments insist on constant skills enhancement. Technology changes fast and employees have no choice but to keep changing their knowledge to keep pace with competition. Aether Innovations ought to offer learning opportunities to the employees in the form of online learning, technical certification and development leadership programme. The process of continuous learning does not only enhance the </w:t>
      </w:r>
      <w:r w:rsidRPr="00C02E28">
        <w:lastRenderedPageBreak/>
        <w:t>competence of employees but also the organisational innovation capability (Mustafa and Lleshi, 2024).</w:t>
      </w:r>
    </w:p>
    <w:p w14:paraId="793E3A8E" w14:textId="77777777" w:rsidR="00FD58E4" w:rsidRPr="00FD58E4" w:rsidRDefault="00FD58E4" w:rsidP="00726CCE">
      <w:pPr>
        <w:pStyle w:val="Heading1"/>
      </w:pPr>
      <w:bookmarkStart w:id="17" w:name="_Toc224511356"/>
      <w:r w:rsidRPr="00FD58E4">
        <w:t>6. Conclusion</w:t>
      </w:r>
      <w:bookmarkEnd w:id="17"/>
    </w:p>
    <w:p w14:paraId="2BABEE32" w14:textId="66C6A4B4" w:rsidR="00FD58E4" w:rsidRPr="00FD58E4" w:rsidRDefault="00C02E28" w:rsidP="00FD58E4">
      <w:r w:rsidRPr="00C02E28">
        <w:t xml:space="preserve">The technology companies need to build a culture of innovation </w:t>
      </w:r>
      <w:r w:rsidR="00D36E5F" w:rsidRPr="00C02E28">
        <w:t>to</w:t>
      </w:r>
      <w:r w:rsidRPr="00C02E28">
        <w:t xml:space="preserve"> stay relevant. In the case of Aether Innovations, a culture of creativity and collaboration can be promoted with the help of innovation sprints, intrapreneurship programmes, and cross-functional teams. These practices, together with a hybrid work model and digital tools, will contribute to the increased engagement of employees, their productivity, and a successful organisation in the long term.</w:t>
      </w:r>
    </w:p>
    <w:p w14:paraId="5C581E03" w14:textId="77777777" w:rsidR="00F15DA5" w:rsidRDefault="00F15DA5">
      <w:pPr>
        <w:spacing w:after="160" w:line="278" w:lineRule="auto"/>
        <w:jc w:val="left"/>
      </w:pPr>
      <w:r>
        <w:br w:type="page"/>
      </w:r>
    </w:p>
    <w:p w14:paraId="5BFDDD89" w14:textId="13FA1048" w:rsidR="00FF4F6E" w:rsidRDefault="001255EA" w:rsidP="00726CCE">
      <w:pPr>
        <w:pStyle w:val="Heading1"/>
      </w:pPr>
      <w:bookmarkStart w:id="18" w:name="_Toc224511357"/>
      <w:r w:rsidRPr="001255EA">
        <w:lastRenderedPageBreak/>
        <w:t>Part 2: Reflection</w:t>
      </w:r>
      <w:bookmarkEnd w:id="18"/>
    </w:p>
    <w:p w14:paraId="29D83064" w14:textId="533463F2" w:rsidR="00ED53A4" w:rsidRPr="00ED53A4" w:rsidRDefault="00ED53A4" w:rsidP="00ED53A4">
      <w:pPr>
        <w:pStyle w:val="Heading1"/>
      </w:pPr>
      <w:bookmarkStart w:id="19" w:name="_Toc224511358"/>
      <w:r w:rsidRPr="00ED53A4">
        <w:t>1. Reflection Using Gibbs Reflective Cycle</w:t>
      </w:r>
      <w:bookmarkEnd w:id="19"/>
    </w:p>
    <w:p w14:paraId="77557748" w14:textId="77777777" w:rsidR="00F17A33" w:rsidRPr="00F17A33" w:rsidRDefault="00F17A33" w:rsidP="00726CCE">
      <w:pPr>
        <w:pStyle w:val="Heading2"/>
      </w:pPr>
      <w:bookmarkStart w:id="20" w:name="_Toc224511359"/>
      <w:r w:rsidRPr="00F17A33">
        <w:t>1.1 Description</w:t>
      </w:r>
      <w:bookmarkEnd w:id="20"/>
    </w:p>
    <w:p w14:paraId="32217019" w14:textId="77777777" w:rsidR="006276DA" w:rsidRDefault="006276DA" w:rsidP="006276DA">
      <w:r>
        <w:t>The Human Capital Management module has helped me gain a better idea of the strategic significance of people management in organisations. The module covered issues of talent management, organisational culture, employee engagement and development of leaders. These regions exhibited the influence of human capital on organisational performance and advantage.</w:t>
      </w:r>
    </w:p>
    <w:p w14:paraId="0B9CCF9C" w14:textId="47D63537" w:rsidR="00F17A33" w:rsidRPr="00F17A33" w:rsidRDefault="006276DA" w:rsidP="006276DA">
      <w:r>
        <w:t>During lectures and academic readings, I came to understand that organisations need to develop cohesive HR systems to facilitate learning, innovation, and flexibility. Among the lessons was the need to understand the role of organisational culture in motivating and innovating employees. Positive cultures promote teamwork, innovation, and constant enhancement among workers.</w:t>
      </w:r>
    </w:p>
    <w:p w14:paraId="6957768F" w14:textId="77777777" w:rsidR="0026074A" w:rsidRPr="0026074A" w:rsidRDefault="0026074A" w:rsidP="00726CCE">
      <w:pPr>
        <w:pStyle w:val="Heading2"/>
      </w:pPr>
      <w:bookmarkStart w:id="21" w:name="_Toc224511360"/>
      <w:r w:rsidRPr="0026074A">
        <w:t>1.2 Feelings</w:t>
      </w:r>
      <w:bookmarkEnd w:id="21"/>
    </w:p>
    <w:p w14:paraId="0B4D5805" w14:textId="5FE0EF4B" w:rsidR="00D014EB" w:rsidRDefault="0026074A" w:rsidP="00D014EB">
      <w:r w:rsidRPr="0026074A">
        <w:t xml:space="preserve">At the beginning of the </w:t>
      </w:r>
      <w:r w:rsidR="00D36E5F" w:rsidRPr="0026074A">
        <w:t xml:space="preserve">module, </w:t>
      </w:r>
      <w:r w:rsidR="00D36E5F">
        <w:t>I</w:t>
      </w:r>
      <w:r w:rsidR="00D014EB">
        <w:t xml:space="preserve"> was interested yet felt somewhat overwhelmed by the number of theories and concepts </w:t>
      </w:r>
      <w:r w:rsidR="00D36E5F">
        <w:t>around</w:t>
      </w:r>
      <w:r w:rsidR="00D014EB">
        <w:t xml:space="preserve"> human capital management. The number of models addressed was unfamiliar to me, and it took me some time to learn how these models were relevant to practicable organisational contexts.</w:t>
      </w:r>
    </w:p>
    <w:p w14:paraId="313660BA" w14:textId="77777777" w:rsidR="00D014EB" w:rsidRDefault="00D014EB" w:rsidP="00D014EB">
      <w:r>
        <w:t>Nevertheless, my self-confidence in HR strategy analysis and practice-related connections increased as the module continued. The subjects of talent management and organisational culture were of interest especially since it emphasized the role of employee development and motivation in the success of an organisation.</w:t>
      </w:r>
    </w:p>
    <w:p w14:paraId="3E571370" w14:textId="39167EF4" w:rsidR="0026074A" w:rsidRPr="0026074A" w:rsidRDefault="00D014EB" w:rsidP="00D014EB">
      <w:r w:rsidRPr="00D014EB">
        <w:t>The application of practical examples and case studies facilitated understanding the concepts. These examples revealed the implementation of HR strategies by companies to enhance performance and innovation. Altogether, the module helped me to become more confident about the knowledge of strategic Hr practices.</w:t>
      </w:r>
    </w:p>
    <w:p w14:paraId="42F4161D" w14:textId="77777777" w:rsidR="0026074A" w:rsidRPr="0026074A" w:rsidRDefault="0026074A" w:rsidP="00726CCE">
      <w:pPr>
        <w:pStyle w:val="Heading2"/>
      </w:pPr>
      <w:bookmarkStart w:id="22" w:name="_Toc224511361"/>
      <w:r w:rsidRPr="0026074A">
        <w:t>1.3 Evaluation</w:t>
      </w:r>
      <w:bookmarkEnd w:id="22"/>
    </w:p>
    <w:p w14:paraId="5220ED79" w14:textId="77777777" w:rsidR="00094FE4" w:rsidRDefault="00094FE4" w:rsidP="00094FE4">
      <w:r>
        <w:t xml:space="preserve">The module gave useful information on the strategic role of the HR in organisations. One of the strengths was the connection between the theoretical concepts and the </w:t>
      </w:r>
      <w:r>
        <w:lastRenderedPageBreak/>
        <w:t>real organisational examples. It enabled me to realise that HR management is significant in enhancing performance and organisational performance (</w:t>
      </w:r>
      <w:proofErr w:type="spellStart"/>
      <w:r>
        <w:t>Arokiasamy</w:t>
      </w:r>
      <w:proofErr w:type="spellEnd"/>
      <w:r>
        <w:t xml:space="preserve"> et al., 2023).</w:t>
      </w:r>
    </w:p>
    <w:p w14:paraId="01BC4859" w14:textId="7421AE3A" w:rsidR="008435B7" w:rsidRPr="008435B7" w:rsidRDefault="00DF5605" w:rsidP="00094FE4">
      <w:r>
        <w:t>However</w:t>
      </w:r>
      <w:r w:rsidR="00094FE4">
        <w:t>, it was hard to apply certain theoretical models to the situation in complex organisations. Nevertheless, the study of those models made me become more critical in my thinking and enhanced my knowledge about strategic HR practices.</w:t>
      </w:r>
    </w:p>
    <w:p w14:paraId="0D28A12E" w14:textId="77777777" w:rsidR="0026074A" w:rsidRPr="0026074A" w:rsidRDefault="0026074A" w:rsidP="00726CCE">
      <w:pPr>
        <w:pStyle w:val="Heading2"/>
      </w:pPr>
      <w:bookmarkStart w:id="23" w:name="_Toc224511362"/>
      <w:r w:rsidRPr="0026074A">
        <w:t>1.4 Analysis</w:t>
      </w:r>
      <w:bookmarkEnd w:id="23"/>
    </w:p>
    <w:p w14:paraId="56E7E86E" w14:textId="77777777" w:rsidR="00094FE4" w:rsidRDefault="00094FE4" w:rsidP="00094FE4">
      <w:r>
        <w:t>Through my learning experience, I came to the realisation that human capital management is a condition to the success of organisations in contemporary business settings. When organisations invest in employee development, promote teamwork and develop conducive cultures, they would have higher chances of realising sustainable growth and innovation.</w:t>
      </w:r>
    </w:p>
    <w:p w14:paraId="19CCB52E" w14:textId="2FECF84B" w:rsidR="00094FE4" w:rsidRDefault="00094FE4" w:rsidP="00094FE4">
      <w:r>
        <w:t xml:space="preserve">A key lesson that the module has taught me is that there is a necessity to align HR strategies with organisational goals. The strategic goals of the organisation should be supported with practices like talent management, leadership development, and employee engagement. Organisations </w:t>
      </w:r>
      <w:r w:rsidR="00D36E5F">
        <w:t>can</w:t>
      </w:r>
      <w:r>
        <w:t xml:space="preserve"> exploit the potential of their workforce to the fullest when their HR strategies are aligned to their business priorities (Bernadette, Latifat and Damilola, 2024).</w:t>
      </w:r>
    </w:p>
    <w:p w14:paraId="31B27B6E" w14:textId="5D4F6ACB" w:rsidR="0026074A" w:rsidRPr="0026074A" w:rsidRDefault="00094FE4" w:rsidP="00094FE4">
      <w:r>
        <w:t>Another issue that was emphasised in the module is the role played by organisational culture in facilitating innovation. The more that employees work in environments that promote creativity and encouragement of sharing of ideas, the more the employees are likely to generate creative ideas. HR leaders hence become very important in building cultures that would foster continuous learning and improvement.</w:t>
      </w:r>
    </w:p>
    <w:p w14:paraId="5E90FC13" w14:textId="77777777" w:rsidR="0026074A" w:rsidRPr="0026074A" w:rsidRDefault="0026074A" w:rsidP="00726CCE">
      <w:pPr>
        <w:pStyle w:val="Heading2"/>
      </w:pPr>
      <w:bookmarkStart w:id="24" w:name="_Toc224511363"/>
      <w:r w:rsidRPr="0026074A">
        <w:t>1.5 Conclusion</w:t>
      </w:r>
      <w:bookmarkEnd w:id="24"/>
    </w:p>
    <w:p w14:paraId="3BEC5E7A" w14:textId="219AD997" w:rsidR="00AC268E" w:rsidRPr="00AC268E" w:rsidRDefault="00094FE4" w:rsidP="00AC268E">
      <w:r w:rsidRPr="00094FE4">
        <w:t xml:space="preserve">The module of Human Capital Management helped me to gain more insight into the impact of strategic HR practices on the performance of an organisation. I was taught that the successful management of people presupposes the leadership, strategic planning, and constant development of the employees. Another critical area that was noted in the module is the role of organisational culture and employee engagement in enhancing innovation and </w:t>
      </w:r>
      <w:r w:rsidR="00D36E5F" w:rsidRPr="00094FE4">
        <w:t>long-term</w:t>
      </w:r>
      <w:r w:rsidRPr="00094FE4">
        <w:t xml:space="preserve"> organisational success.</w:t>
      </w:r>
    </w:p>
    <w:p w14:paraId="2C9F214B" w14:textId="77777777" w:rsidR="0026074A" w:rsidRPr="0026074A" w:rsidRDefault="0026074A" w:rsidP="00726CCE">
      <w:pPr>
        <w:pStyle w:val="Heading2"/>
      </w:pPr>
      <w:bookmarkStart w:id="25" w:name="_Toc224511364"/>
      <w:r w:rsidRPr="0026074A">
        <w:lastRenderedPageBreak/>
        <w:t>1.6 Action Plan</w:t>
      </w:r>
      <w:bookmarkEnd w:id="25"/>
    </w:p>
    <w:p w14:paraId="50259A0D" w14:textId="537DB90A" w:rsidR="00DF5605" w:rsidRDefault="0026074A" w:rsidP="00DF5605">
      <w:r w:rsidRPr="0026074A">
        <w:t xml:space="preserve">Based on my reflection, </w:t>
      </w:r>
      <w:r w:rsidR="00DF5605">
        <w:t xml:space="preserve">I intend to keep enhancing my understanding of human capital management and organisational leadership. Through academic reading and work-related developmental chances, I am striving to increase my knowledge </w:t>
      </w:r>
      <w:r w:rsidR="00D36E5F">
        <w:t>about talent</w:t>
      </w:r>
      <w:r w:rsidR="00DF5605">
        <w:t xml:space="preserve"> management, leadership development, as well as organisational culture.</w:t>
      </w:r>
    </w:p>
    <w:p w14:paraId="4D93D317" w14:textId="77777777" w:rsidR="00DF5605" w:rsidRDefault="00DF5605" w:rsidP="00DF5605">
      <w:r>
        <w:t>I will also work on enhancement of practical skills including communication, teamwork, and strategic thinking. These skills are necessary to operate in organisations and promote the work environment based on innovation.</w:t>
      </w:r>
    </w:p>
    <w:p w14:paraId="1297006B" w14:textId="76A5ABD3" w:rsidR="0026074A" w:rsidRPr="00FF4F6E" w:rsidRDefault="00DF5605" w:rsidP="00DF5605">
      <w:r>
        <w:t xml:space="preserve">Moreover, I will focus on lifelong learning, to ensure that I become flexible to evolving work environments. I am planning to help organisations succeed and cope professionally in the future by developing a growth mindset and updating my skillsets </w:t>
      </w:r>
      <w:r w:rsidR="00D36E5F">
        <w:t>soon</w:t>
      </w:r>
      <w:r>
        <w:t>.</w:t>
      </w:r>
    </w:p>
    <w:p w14:paraId="29051EBD" w14:textId="77777777" w:rsidR="00FF4F6E" w:rsidRPr="00FF4F6E" w:rsidRDefault="00FF4F6E" w:rsidP="00ED53A4">
      <w:pPr>
        <w:pStyle w:val="Heading1"/>
      </w:pPr>
      <w:bookmarkStart w:id="26" w:name="_Toc224511365"/>
      <w:r w:rsidRPr="00FF4F6E">
        <w:t>2. Staying Relevant in an AI-Driven Workplace</w:t>
      </w:r>
      <w:bookmarkEnd w:id="26"/>
    </w:p>
    <w:p w14:paraId="2A0E1AA9" w14:textId="77777777" w:rsidR="00C7535E" w:rsidRDefault="00C7535E" w:rsidP="00C7535E">
      <w:r>
        <w:t>The modern workplace is increasingly becoming automated with artificial intelligence, as it can be used to complete routine tasks, enhance data analysis, and aid organisational decisions. The trend is that as AI technologies keep improving, many of the old roles are being changed, and it is the responsibility of the professionals to acquire new skills to stay pertinent in the labour market. Instead of replacing the human workers, AI is transforming how people work and relate to technology.</w:t>
      </w:r>
    </w:p>
    <w:p w14:paraId="7A21A048" w14:textId="77777777" w:rsidR="00C7535E" w:rsidRDefault="00C7535E" w:rsidP="00C7535E">
      <w:r>
        <w:t>Training skills that technology can hardly imitate is one of the strategies useful in ensuring that one does not become obsolete in an AI-driven workplace. Creativity, emotional intelligence, leadership, communication, and critical thinking are some of the human skills that have been crucial in the organisational settings. Such competencies help people to make sense of complicated circumstances, work in teams, and engage in strategic decision-making which involves human judgement (</w:t>
      </w:r>
      <w:proofErr w:type="spellStart"/>
      <w:r>
        <w:t>Murire</w:t>
      </w:r>
      <w:proofErr w:type="spellEnd"/>
      <w:r>
        <w:t>, 2024).</w:t>
      </w:r>
    </w:p>
    <w:p w14:paraId="770ED0A8" w14:textId="77777777" w:rsidR="00C7535E" w:rsidRDefault="00C7535E" w:rsidP="00C7535E">
      <w:r>
        <w:t xml:space="preserve">The other application of AI as a support tool that improves productivity and does not supersede human abilities can also be considered as critical. To illustrate the point, AI systems can help analyse extensive amounts of data, detect patterns, and draw inferences that will help in making decisions. With the help of AI tools to control </w:t>
      </w:r>
      <w:r>
        <w:lastRenderedPageBreak/>
        <w:t>repetitive or administrative work, professionals will be able to pay more attention to strategic activities, innovation, and problem-solving.</w:t>
      </w:r>
    </w:p>
    <w:p w14:paraId="0E67A975" w14:textId="77777777" w:rsidR="00C7535E" w:rsidRDefault="00C7535E" w:rsidP="00C7535E">
      <w:r>
        <w:t>To be competitive in the future work place, I will ensure that I keep on working towards the advancement of my skills, both technological and interpersonal. The knowledge of AI technologies functioning will enable me to apply them in practice in the professional sphere. Simultaneously, enhancing leadership, communication, and creativity thinking skills will guarantee that I would still add value to automated processes (Onifade et al., 2022).</w:t>
      </w:r>
    </w:p>
    <w:p w14:paraId="7363DAA5" w14:textId="39DC9AB0" w:rsidR="002461B6" w:rsidRPr="00313387" w:rsidRDefault="00C7535E" w:rsidP="00C7535E">
      <w:r>
        <w:t>Finally, one aims at working with AI and not competing with it. The integration of human ingenuity and technological strengths can help professionals to be flexible and efficient in the future work environment.</w:t>
      </w:r>
    </w:p>
    <w:p w14:paraId="5D09613C" w14:textId="060DD700" w:rsidR="00FD58E4" w:rsidRDefault="00FD58E4" w:rsidP="00FF4F6E">
      <w:r>
        <w:br w:type="page"/>
      </w:r>
    </w:p>
    <w:p w14:paraId="282A6AA6" w14:textId="1460525D" w:rsidR="00BB52AB" w:rsidRDefault="00E744E6" w:rsidP="00E744E6">
      <w:pPr>
        <w:pStyle w:val="Heading1"/>
      </w:pPr>
      <w:bookmarkStart w:id="27" w:name="_Toc224511366"/>
      <w:r>
        <w:lastRenderedPageBreak/>
        <w:t>References</w:t>
      </w:r>
      <w:bookmarkEnd w:id="27"/>
    </w:p>
    <w:p w14:paraId="5D2BAE82" w14:textId="77777777" w:rsidR="008C3F23" w:rsidRPr="00F055A5" w:rsidRDefault="008C3F23" w:rsidP="00F055A5">
      <w:pPr>
        <w:ind w:left="720" w:hanging="720"/>
      </w:pPr>
      <w:r w:rsidRPr="00F055A5">
        <w:t xml:space="preserve">Arokiasamy, L., Fujikawa, T., </w:t>
      </w:r>
      <w:proofErr w:type="spellStart"/>
      <w:r w:rsidRPr="00F055A5">
        <w:t>Piaralal</w:t>
      </w:r>
      <w:proofErr w:type="spellEnd"/>
      <w:r w:rsidRPr="00F055A5">
        <w:t>, S.K. and Arumugam, T. (2023). Role of HRM Practices in Organization Performance. </w:t>
      </w:r>
      <w:r w:rsidRPr="00F055A5">
        <w:rPr>
          <w:i/>
          <w:iCs/>
        </w:rPr>
        <w:t xml:space="preserve">International Journal of </w:t>
      </w:r>
      <w:proofErr w:type="spellStart"/>
      <w:r w:rsidRPr="00F055A5">
        <w:rPr>
          <w:i/>
          <w:iCs/>
        </w:rPr>
        <w:t>Sociotechnology</w:t>
      </w:r>
      <w:proofErr w:type="spellEnd"/>
      <w:r w:rsidRPr="00F055A5">
        <w:rPr>
          <w:i/>
          <w:iCs/>
        </w:rPr>
        <w:t xml:space="preserve"> and Knowledge Development</w:t>
      </w:r>
      <w:r w:rsidRPr="00F055A5">
        <w:t xml:space="preserve">, [online] 16(1), pp.1–32. </w:t>
      </w:r>
      <w:proofErr w:type="spellStart"/>
      <w:r w:rsidRPr="00F055A5">
        <w:t>doi</w:t>
      </w:r>
      <w:proofErr w:type="spellEnd"/>
      <w:r w:rsidRPr="00F055A5">
        <w:t>:</w:t>
      </w:r>
      <w:r>
        <w:t xml:space="preserve"> </w:t>
      </w:r>
      <w:hyperlink r:id="rId8" w:history="1">
        <w:r w:rsidRPr="00F055A5">
          <w:rPr>
            <w:rStyle w:val="Hyperlink"/>
          </w:rPr>
          <w:t>https://doi.org/10.4018/ijskd.334555</w:t>
        </w:r>
      </w:hyperlink>
      <w:r w:rsidRPr="00F055A5">
        <w:t>.</w:t>
      </w:r>
      <w:r>
        <w:t xml:space="preserve"> </w:t>
      </w:r>
    </w:p>
    <w:p w14:paraId="6FD2A9A2" w14:textId="77777777" w:rsidR="008C3F23" w:rsidRPr="00F055A5" w:rsidRDefault="008C3F23" w:rsidP="00F055A5">
      <w:pPr>
        <w:ind w:left="720" w:hanging="720"/>
      </w:pPr>
      <w:r w:rsidRPr="00F055A5">
        <w:t xml:space="preserve">Awotunde, O.M. and </w:t>
      </w:r>
      <w:proofErr w:type="spellStart"/>
      <w:r w:rsidRPr="00F055A5">
        <w:t>Aregbeshola</w:t>
      </w:r>
      <w:proofErr w:type="spellEnd"/>
      <w:r w:rsidRPr="00F055A5">
        <w:t>, A.R. (2024). Navigating the future workplace. </w:t>
      </w:r>
      <w:r w:rsidRPr="00F055A5">
        <w:rPr>
          <w:i/>
          <w:iCs/>
        </w:rPr>
        <w:t>International Journal of Research in Business and Social Science (2147- 4478)</w:t>
      </w:r>
      <w:r w:rsidRPr="00F055A5">
        <w:t xml:space="preserve">, [online] 13(2), pp.127–136. </w:t>
      </w:r>
      <w:proofErr w:type="spellStart"/>
      <w:r w:rsidRPr="00F055A5">
        <w:t>doi</w:t>
      </w:r>
      <w:proofErr w:type="spellEnd"/>
      <w:r w:rsidRPr="00F055A5">
        <w:t>:</w:t>
      </w:r>
      <w:r>
        <w:t xml:space="preserve"> </w:t>
      </w:r>
      <w:hyperlink r:id="rId9" w:history="1">
        <w:r w:rsidRPr="00F055A5">
          <w:rPr>
            <w:rStyle w:val="Hyperlink"/>
          </w:rPr>
          <w:t>https://doi.org/10.20525/ijrbs.v13i2.3016</w:t>
        </w:r>
      </w:hyperlink>
      <w:r w:rsidRPr="00F055A5">
        <w:t>.</w:t>
      </w:r>
      <w:r>
        <w:t xml:space="preserve"> </w:t>
      </w:r>
    </w:p>
    <w:p w14:paraId="7FC2A814" w14:textId="77777777" w:rsidR="008C3F23" w:rsidRPr="00F055A5" w:rsidRDefault="008C3F23" w:rsidP="00F055A5">
      <w:pPr>
        <w:ind w:left="720" w:hanging="720"/>
      </w:pPr>
      <w:r w:rsidRPr="00F055A5">
        <w:t xml:space="preserve">Bernadette Bristol-Alagbariya, Latifat Omolara </w:t>
      </w:r>
      <w:proofErr w:type="spellStart"/>
      <w:r w:rsidRPr="00F055A5">
        <w:t>Ayanponle</w:t>
      </w:r>
      <w:proofErr w:type="spellEnd"/>
      <w:r w:rsidRPr="00F055A5">
        <w:t xml:space="preserve"> and Damilola Emmanuel Ogedengbe (2024). Operational efficiency through HR management: Strategies for maximizing budget and personnel resources. </w:t>
      </w:r>
      <w:r w:rsidRPr="00F055A5">
        <w:rPr>
          <w:i/>
          <w:iCs/>
        </w:rPr>
        <w:t>International Journal of Management &amp; Entrepreneurship Research</w:t>
      </w:r>
      <w:r w:rsidRPr="00F055A5">
        <w:t xml:space="preserve">, [online] 6(12), pp.3860–3870. </w:t>
      </w:r>
      <w:proofErr w:type="spellStart"/>
      <w:r w:rsidRPr="00F055A5">
        <w:t>doi</w:t>
      </w:r>
      <w:proofErr w:type="spellEnd"/>
      <w:r w:rsidRPr="00F055A5">
        <w:t>:</w:t>
      </w:r>
      <w:r>
        <w:t xml:space="preserve"> </w:t>
      </w:r>
      <w:hyperlink r:id="rId10" w:history="1">
        <w:r w:rsidRPr="00F055A5">
          <w:rPr>
            <w:rStyle w:val="Hyperlink"/>
          </w:rPr>
          <w:t>https://doi.org/10.51594/ijmer.v6i12.1743</w:t>
        </w:r>
      </w:hyperlink>
      <w:r w:rsidRPr="00F055A5">
        <w:t>.</w:t>
      </w:r>
      <w:r>
        <w:t xml:space="preserve"> </w:t>
      </w:r>
    </w:p>
    <w:p w14:paraId="69B70DC2" w14:textId="77777777" w:rsidR="008C3F23" w:rsidRPr="00F055A5" w:rsidRDefault="008C3F23" w:rsidP="00F055A5">
      <w:pPr>
        <w:ind w:left="720" w:hanging="720"/>
      </w:pPr>
      <w:r w:rsidRPr="00F055A5">
        <w:t xml:space="preserve">Iqbal, K.M.J., Khalid, F. and </w:t>
      </w:r>
      <w:proofErr w:type="spellStart"/>
      <w:r w:rsidRPr="00F055A5">
        <w:t>Barykin</w:t>
      </w:r>
      <w:proofErr w:type="spellEnd"/>
      <w:r w:rsidRPr="00F055A5">
        <w:t>, S.Y. (2021). Hybrid Workplace. </w:t>
      </w:r>
      <w:r w:rsidRPr="00F055A5">
        <w:rPr>
          <w:i/>
          <w:iCs/>
        </w:rPr>
        <w:t>Advances in Educational Technologies and Instructional Design</w:t>
      </w:r>
      <w:r w:rsidRPr="00F055A5">
        <w:t xml:space="preserve">, [online] pp.28–48. </w:t>
      </w:r>
      <w:proofErr w:type="spellStart"/>
      <w:r w:rsidRPr="00F055A5">
        <w:t>doi</w:t>
      </w:r>
      <w:proofErr w:type="spellEnd"/>
      <w:r w:rsidRPr="00F055A5">
        <w:t>:</w:t>
      </w:r>
      <w:r>
        <w:t xml:space="preserve"> </w:t>
      </w:r>
      <w:hyperlink r:id="rId11" w:history="1">
        <w:r w:rsidRPr="00F055A5">
          <w:rPr>
            <w:rStyle w:val="Hyperlink"/>
          </w:rPr>
          <w:t>https://doi.org/10.4018/978-1-7998-8327-2.ch003</w:t>
        </w:r>
      </w:hyperlink>
      <w:r w:rsidRPr="00F055A5">
        <w:t>.</w:t>
      </w:r>
      <w:r>
        <w:t xml:space="preserve"> </w:t>
      </w:r>
    </w:p>
    <w:p w14:paraId="2E97CD7B" w14:textId="77777777" w:rsidR="008C3F23" w:rsidRPr="00F055A5" w:rsidRDefault="008C3F23" w:rsidP="00F055A5">
      <w:pPr>
        <w:ind w:left="720" w:hanging="720"/>
      </w:pPr>
      <w:r w:rsidRPr="00F055A5">
        <w:t>Kamila, J.S. and Marzuq, M.F. (2024). Asana and Trello: A Comparative Assessment of Project Management Capabilities. </w:t>
      </w:r>
      <w:proofErr w:type="gramStart"/>
      <w:r w:rsidRPr="00F055A5">
        <w:rPr>
          <w:i/>
          <w:iCs/>
        </w:rPr>
        <w:t>JOIV :</w:t>
      </w:r>
      <w:proofErr w:type="gramEnd"/>
      <w:r w:rsidRPr="00F055A5">
        <w:rPr>
          <w:i/>
          <w:iCs/>
        </w:rPr>
        <w:t xml:space="preserve"> International Journal on Informatics Visualization</w:t>
      </w:r>
      <w:r w:rsidRPr="00F055A5">
        <w:t xml:space="preserve">, [online] 8(1), p.207. </w:t>
      </w:r>
      <w:proofErr w:type="spellStart"/>
      <w:r w:rsidRPr="00F055A5">
        <w:t>doi</w:t>
      </w:r>
      <w:proofErr w:type="spellEnd"/>
      <w:r w:rsidRPr="00F055A5">
        <w:t>:</w:t>
      </w:r>
      <w:r>
        <w:t xml:space="preserve"> </w:t>
      </w:r>
      <w:hyperlink r:id="rId12" w:history="1">
        <w:r w:rsidRPr="00F055A5">
          <w:rPr>
            <w:rStyle w:val="Hyperlink"/>
          </w:rPr>
          <w:t>https://doi.org/10.62527/joiv.8.1.2595</w:t>
        </w:r>
      </w:hyperlink>
      <w:r w:rsidRPr="00F055A5">
        <w:t>.</w:t>
      </w:r>
      <w:r>
        <w:t xml:space="preserve"> </w:t>
      </w:r>
    </w:p>
    <w:p w14:paraId="10B2A0C8" w14:textId="77777777" w:rsidR="008C3F23" w:rsidRPr="00F055A5" w:rsidRDefault="008C3F23" w:rsidP="00F055A5">
      <w:pPr>
        <w:ind w:left="720" w:hanging="720"/>
      </w:pPr>
      <w:proofErr w:type="spellStart"/>
      <w:r w:rsidRPr="00F055A5">
        <w:t>Kusumawati</w:t>
      </w:r>
      <w:proofErr w:type="spellEnd"/>
      <w:r w:rsidRPr="00F055A5">
        <w:t>, B. (2024). The Effect of Hybrid Working on Employee Productivity and Life Balance: A Human Resource Management Perspective. </w:t>
      </w:r>
      <w:proofErr w:type="spellStart"/>
      <w:r w:rsidRPr="00F055A5">
        <w:rPr>
          <w:i/>
          <w:iCs/>
        </w:rPr>
        <w:t>Maneggio</w:t>
      </w:r>
      <w:proofErr w:type="spellEnd"/>
      <w:r w:rsidRPr="00F055A5">
        <w:t xml:space="preserve">, [online] 1(6), pp.24–32. </w:t>
      </w:r>
      <w:proofErr w:type="spellStart"/>
      <w:r w:rsidRPr="00F055A5">
        <w:t>doi</w:t>
      </w:r>
      <w:proofErr w:type="spellEnd"/>
      <w:r w:rsidRPr="00F055A5">
        <w:t>:</w:t>
      </w:r>
      <w:r>
        <w:t xml:space="preserve"> </w:t>
      </w:r>
      <w:hyperlink r:id="rId13" w:history="1">
        <w:r w:rsidRPr="00F055A5">
          <w:rPr>
            <w:rStyle w:val="Hyperlink"/>
          </w:rPr>
          <w:t>https://doi.org/10.62872/7mcb4m45</w:t>
        </w:r>
      </w:hyperlink>
      <w:r w:rsidRPr="00F055A5">
        <w:t>.</w:t>
      </w:r>
      <w:r>
        <w:t xml:space="preserve"> </w:t>
      </w:r>
    </w:p>
    <w:p w14:paraId="2FCEDBDE" w14:textId="77777777" w:rsidR="008C3F23" w:rsidRPr="00F055A5" w:rsidRDefault="008C3F23" w:rsidP="00F055A5">
      <w:pPr>
        <w:ind w:left="720" w:hanging="720"/>
      </w:pPr>
      <w:r w:rsidRPr="00F055A5">
        <w:t>Martinez-Sanchez, A. and Vicente-Oliva, S. (2022). Supporting agile innovation and knowledge by managing human resource flexibility. </w:t>
      </w:r>
      <w:r w:rsidRPr="00F055A5">
        <w:rPr>
          <w:i/>
          <w:iCs/>
        </w:rPr>
        <w:t>International Journal of Innovation Science</w:t>
      </w:r>
      <w:r w:rsidRPr="00F055A5">
        <w:t xml:space="preserve">, [online] 15(3), pp.558–578. </w:t>
      </w:r>
      <w:proofErr w:type="spellStart"/>
      <w:r w:rsidRPr="00F055A5">
        <w:t>doi</w:t>
      </w:r>
      <w:proofErr w:type="spellEnd"/>
      <w:r w:rsidRPr="00F055A5">
        <w:t>:</w:t>
      </w:r>
      <w:r>
        <w:t xml:space="preserve"> </w:t>
      </w:r>
      <w:hyperlink r:id="rId14" w:history="1">
        <w:r w:rsidRPr="00F055A5">
          <w:rPr>
            <w:rStyle w:val="Hyperlink"/>
          </w:rPr>
          <w:t>https://doi.org/10.1108/ijis-11-2021-0200</w:t>
        </w:r>
      </w:hyperlink>
      <w:r w:rsidRPr="00F055A5">
        <w:t>.</w:t>
      </w:r>
      <w:r>
        <w:t xml:space="preserve"> </w:t>
      </w:r>
    </w:p>
    <w:p w14:paraId="2DD5AADE" w14:textId="77777777" w:rsidR="008C3F23" w:rsidRDefault="008C3F23" w:rsidP="0069023F">
      <w:pPr>
        <w:ind w:left="720" w:hanging="720"/>
      </w:pPr>
      <w:proofErr w:type="spellStart"/>
      <w:r w:rsidRPr="0069023F">
        <w:t>Murire</w:t>
      </w:r>
      <w:proofErr w:type="spellEnd"/>
      <w:r w:rsidRPr="0069023F">
        <w:t>, O.T. (2024). Artificial Intelligence and Its Role in Shaping Organizational Work Practices and Culture. </w:t>
      </w:r>
      <w:r w:rsidRPr="0069023F">
        <w:rPr>
          <w:i/>
          <w:iCs/>
        </w:rPr>
        <w:t>Administrative Sciences</w:t>
      </w:r>
      <w:r w:rsidRPr="0069023F">
        <w:t xml:space="preserve">, [online] 14(12), p.316. </w:t>
      </w:r>
      <w:proofErr w:type="spellStart"/>
      <w:r w:rsidRPr="0069023F">
        <w:t>doi</w:t>
      </w:r>
      <w:proofErr w:type="spellEnd"/>
      <w:r w:rsidRPr="0069023F">
        <w:t>:</w:t>
      </w:r>
      <w:r>
        <w:t xml:space="preserve"> </w:t>
      </w:r>
      <w:hyperlink r:id="rId15" w:history="1">
        <w:r w:rsidRPr="0069023F">
          <w:rPr>
            <w:rStyle w:val="Hyperlink"/>
          </w:rPr>
          <w:t>https://doi.org/10.3390/admsci14120316</w:t>
        </w:r>
      </w:hyperlink>
      <w:r w:rsidRPr="0069023F">
        <w:t>.</w:t>
      </w:r>
      <w:r>
        <w:t xml:space="preserve"> </w:t>
      </w:r>
    </w:p>
    <w:p w14:paraId="7908CA9B" w14:textId="77777777" w:rsidR="008C3F23" w:rsidRPr="00F055A5" w:rsidRDefault="008C3F23" w:rsidP="00F055A5">
      <w:pPr>
        <w:ind w:left="720" w:hanging="720"/>
      </w:pPr>
      <w:r w:rsidRPr="00F055A5">
        <w:lastRenderedPageBreak/>
        <w:t>Mustafa, B. and Lleshi, S. (2024). The impact of lifelong learning and investments in employee development on employee productivity and performance. </w:t>
      </w:r>
      <w:r w:rsidRPr="00F055A5">
        <w:rPr>
          <w:i/>
          <w:iCs/>
        </w:rPr>
        <w:t>Multidisciplinary Reviews</w:t>
      </w:r>
      <w:r w:rsidRPr="00F055A5">
        <w:t xml:space="preserve">, [online] 7(8), p.2024175. </w:t>
      </w:r>
      <w:proofErr w:type="spellStart"/>
      <w:r w:rsidRPr="00F055A5">
        <w:t>doi</w:t>
      </w:r>
      <w:proofErr w:type="spellEnd"/>
      <w:r w:rsidRPr="00F055A5">
        <w:t>:</w:t>
      </w:r>
      <w:r>
        <w:t xml:space="preserve"> </w:t>
      </w:r>
      <w:hyperlink r:id="rId16" w:history="1">
        <w:r w:rsidRPr="00F055A5">
          <w:rPr>
            <w:rStyle w:val="Hyperlink"/>
          </w:rPr>
          <w:t>https://doi.org/10.31893/multirev.2024175</w:t>
        </w:r>
      </w:hyperlink>
      <w:r w:rsidRPr="00F055A5">
        <w:t>.</w:t>
      </w:r>
      <w:r>
        <w:t xml:space="preserve"> </w:t>
      </w:r>
    </w:p>
    <w:p w14:paraId="615192D8" w14:textId="77777777" w:rsidR="008C3F23" w:rsidRPr="00F055A5" w:rsidRDefault="008C3F23" w:rsidP="00F055A5">
      <w:pPr>
        <w:ind w:left="720" w:hanging="720"/>
      </w:pPr>
      <w:proofErr w:type="spellStart"/>
      <w:r w:rsidRPr="00F055A5">
        <w:t>Okanga</w:t>
      </w:r>
      <w:proofErr w:type="spellEnd"/>
      <w:r w:rsidRPr="00F055A5">
        <w:t>, B. (2023). Innovation Culture as a Driver of a Firm’s Innovation Excellence: Evidence from Apple and Huawei. </w:t>
      </w:r>
      <w:r w:rsidRPr="00F055A5">
        <w:rPr>
          <w:i/>
          <w:iCs/>
        </w:rPr>
        <w:t>Future of Business Administration</w:t>
      </w:r>
      <w:r w:rsidRPr="00F055A5">
        <w:t xml:space="preserve">, [online] 2(2), pp.26–53. </w:t>
      </w:r>
      <w:proofErr w:type="spellStart"/>
      <w:r w:rsidRPr="00F055A5">
        <w:t>doi</w:t>
      </w:r>
      <w:proofErr w:type="spellEnd"/>
      <w:r w:rsidRPr="00F055A5">
        <w:t>:</w:t>
      </w:r>
      <w:r>
        <w:t xml:space="preserve"> </w:t>
      </w:r>
      <w:hyperlink r:id="rId17" w:history="1">
        <w:r w:rsidRPr="00F055A5">
          <w:rPr>
            <w:rStyle w:val="Hyperlink"/>
          </w:rPr>
          <w:t>https://doi.org/10.33422/fba.v2i2.534</w:t>
        </w:r>
      </w:hyperlink>
      <w:r w:rsidRPr="00F055A5">
        <w:t>.</w:t>
      </w:r>
      <w:r>
        <w:t xml:space="preserve"> </w:t>
      </w:r>
    </w:p>
    <w:p w14:paraId="117B5019" w14:textId="77777777" w:rsidR="008C3F23" w:rsidRPr="00F055A5" w:rsidRDefault="008C3F23" w:rsidP="00F055A5">
      <w:pPr>
        <w:ind w:left="720" w:hanging="720"/>
      </w:pPr>
      <w:proofErr w:type="spellStart"/>
      <w:r w:rsidRPr="00F055A5">
        <w:t>Omonije</w:t>
      </w:r>
      <w:proofErr w:type="spellEnd"/>
      <w:r w:rsidRPr="00F055A5">
        <w:t>, A. (2024). Agile Methodology: A Comprehensive Impact on Modern Business Operations. </w:t>
      </w:r>
      <w:r w:rsidRPr="00F055A5">
        <w:rPr>
          <w:i/>
          <w:iCs/>
        </w:rPr>
        <w:t>International Journal of Science and Research (IJSR)</w:t>
      </w:r>
      <w:r w:rsidRPr="00F055A5">
        <w:t xml:space="preserve">, [online] 13(2), pp.132–138. </w:t>
      </w:r>
      <w:proofErr w:type="spellStart"/>
      <w:r w:rsidRPr="00F055A5">
        <w:t>doi</w:t>
      </w:r>
      <w:proofErr w:type="spellEnd"/>
      <w:r w:rsidRPr="00F055A5">
        <w:t>:</w:t>
      </w:r>
      <w:r>
        <w:t xml:space="preserve"> </w:t>
      </w:r>
      <w:hyperlink r:id="rId18" w:history="1">
        <w:r w:rsidRPr="00F055A5">
          <w:rPr>
            <w:rStyle w:val="Hyperlink"/>
          </w:rPr>
          <w:t>https://doi.org/10.21275/sr24130104148</w:t>
        </w:r>
      </w:hyperlink>
      <w:r w:rsidRPr="00F055A5">
        <w:t>.</w:t>
      </w:r>
      <w:r>
        <w:t xml:space="preserve"> </w:t>
      </w:r>
    </w:p>
    <w:p w14:paraId="42BC8A93" w14:textId="77777777" w:rsidR="008C3F23" w:rsidRPr="0069023F" w:rsidRDefault="008C3F23" w:rsidP="0069023F">
      <w:pPr>
        <w:ind w:left="720" w:hanging="720"/>
      </w:pPr>
      <w:r w:rsidRPr="0069023F">
        <w:t xml:space="preserve">Onifade, O., Sharma, A., Adekunle, B.I., </w:t>
      </w:r>
      <w:proofErr w:type="spellStart"/>
      <w:r w:rsidRPr="0069023F">
        <w:t>Ogeawuchi</w:t>
      </w:r>
      <w:proofErr w:type="spellEnd"/>
      <w:r w:rsidRPr="0069023F">
        <w:t>, J.C. and Abayomi, A.A. (2022). Digital Upskilling for the Future Workforce: Evaluating the Impact of AI and Automation on Employment Trends. </w:t>
      </w:r>
      <w:r w:rsidRPr="0069023F">
        <w:rPr>
          <w:i/>
          <w:iCs/>
        </w:rPr>
        <w:t>International Journal of Multidisciplinary Research and Growth Evaluation</w:t>
      </w:r>
      <w:r w:rsidRPr="0069023F">
        <w:t xml:space="preserve">, [online] 3(3), pp.680–685. </w:t>
      </w:r>
      <w:proofErr w:type="spellStart"/>
      <w:r w:rsidRPr="0069023F">
        <w:t>doi</w:t>
      </w:r>
      <w:proofErr w:type="spellEnd"/>
      <w:r w:rsidRPr="0069023F">
        <w:t>:</w:t>
      </w:r>
      <w:r>
        <w:t xml:space="preserve"> </w:t>
      </w:r>
      <w:hyperlink r:id="rId19" w:history="1">
        <w:r w:rsidRPr="0069023F">
          <w:rPr>
            <w:rStyle w:val="Hyperlink"/>
          </w:rPr>
          <w:t>https://doi.org/10.54660/.ijmrge.2022.3.3.680-685</w:t>
        </w:r>
      </w:hyperlink>
      <w:r w:rsidRPr="0069023F">
        <w:t>.</w:t>
      </w:r>
      <w:r>
        <w:t xml:space="preserve"> </w:t>
      </w:r>
    </w:p>
    <w:p w14:paraId="561D0BC8" w14:textId="77777777" w:rsidR="008C3F23" w:rsidRPr="00F055A5" w:rsidRDefault="008C3F23" w:rsidP="00F055A5">
      <w:pPr>
        <w:ind w:left="720" w:hanging="720"/>
      </w:pPr>
      <w:r w:rsidRPr="00F055A5">
        <w:t>Ribeiro, J., da Silva, F.P. and Vieira, P.R. (2024). Remote workers’ well-being: Are innovative organizations really concerned? A bibliometrics analysis. </w:t>
      </w:r>
      <w:r w:rsidRPr="00F055A5">
        <w:rPr>
          <w:i/>
          <w:iCs/>
        </w:rPr>
        <w:t>Journal of Innovation &amp; Knowledge</w:t>
      </w:r>
      <w:r w:rsidRPr="00F055A5">
        <w:t xml:space="preserve">, [online] 9(4), p.100595. </w:t>
      </w:r>
      <w:proofErr w:type="spellStart"/>
      <w:r w:rsidRPr="00F055A5">
        <w:t>doi</w:t>
      </w:r>
      <w:proofErr w:type="spellEnd"/>
      <w:r w:rsidRPr="00F055A5">
        <w:t>:</w:t>
      </w:r>
      <w:r>
        <w:t xml:space="preserve"> </w:t>
      </w:r>
      <w:hyperlink r:id="rId20" w:history="1">
        <w:r w:rsidRPr="00F055A5">
          <w:rPr>
            <w:rStyle w:val="Hyperlink"/>
          </w:rPr>
          <w:t>https://doi.org/10.1016/j.jik.2024.100595</w:t>
        </w:r>
      </w:hyperlink>
      <w:r w:rsidRPr="00F055A5">
        <w:t>.</w:t>
      </w:r>
      <w:r>
        <w:t xml:space="preserve"> </w:t>
      </w:r>
    </w:p>
    <w:p w14:paraId="3359E474" w14:textId="77777777" w:rsidR="008C3F23" w:rsidRPr="00F055A5" w:rsidRDefault="008C3F23" w:rsidP="00F055A5">
      <w:pPr>
        <w:ind w:left="720" w:hanging="720"/>
      </w:pPr>
      <w:r w:rsidRPr="00F055A5">
        <w:t xml:space="preserve">Santillan, E.G., Santillan, E.T., </w:t>
      </w:r>
      <w:proofErr w:type="spellStart"/>
      <w:r w:rsidRPr="00F055A5">
        <w:t>Doringo</w:t>
      </w:r>
      <w:proofErr w:type="spellEnd"/>
      <w:r w:rsidRPr="00F055A5">
        <w:t>, J.B. and Francis, V. (2023). </w:t>
      </w:r>
      <w:r w:rsidRPr="00F055A5">
        <w:rPr>
          <w:i/>
          <w:iCs/>
        </w:rPr>
        <w:t>Assessing the Impact of a Hybrid Work Model on Job Execution, Work-Life Balance, and Employee Satisfaction...</w:t>
      </w:r>
      <w:r w:rsidRPr="00F055A5">
        <w:t xml:space="preserve"> [online] ResearchGate. Available at: </w:t>
      </w:r>
      <w:hyperlink r:id="rId21" w:history="1">
        <w:r w:rsidRPr="00F055A5">
          <w:rPr>
            <w:rStyle w:val="Hyperlink"/>
          </w:rPr>
          <w:t>https://www.researchgate.net/publication/375368866_Assessing_the_Impact_of_a_Hybrid_Work_Model_on_Job_Execution_Work-Life_Balance_and_Employee_Satisfaction_in_a_Technology_Company</w:t>
        </w:r>
      </w:hyperlink>
      <w:r w:rsidRPr="00F055A5">
        <w:t>.</w:t>
      </w:r>
      <w:r>
        <w:t xml:space="preserve"> </w:t>
      </w:r>
    </w:p>
    <w:p w14:paraId="1A9E0617" w14:textId="77777777" w:rsidR="008C3F23" w:rsidRPr="00F055A5" w:rsidRDefault="008C3F23" w:rsidP="00F055A5">
      <w:pPr>
        <w:ind w:left="720" w:hanging="720"/>
      </w:pPr>
      <w:r w:rsidRPr="00F055A5">
        <w:t xml:space="preserve">Sun, Y. (2025). The Influence of Employee Autonomy on Business </w:t>
      </w:r>
      <w:proofErr w:type="spellStart"/>
      <w:r w:rsidRPr="00F055A5">
        <w:t>PerformanceA</w:t>
      </w:r>
      <w:proofErr w:type="spellEnd"/>
      <w:r w:rsidRPr="00F055A5">
        <w:t xml:space="preserve"> Case Study Based on Google’s Management Model. </w:t>
      </w:r>
      <w:r w:rsidRPr="00F055A5">
        <w:rPr>
          <w:i/>
          <w:iCs/>
        </w:rPr>
        <w:t>Advances in Economics, Management and Political Sciences</w:t>
      </w:r>
      <w:r w:rsidRPr="00F055A5">
        <w:t xml:space="preserve">, [online] 171(1), pp.192–197. </w:t>
      </w:r>
      <w:proofErr w:type="spellStart"/>
      <w:r w:rsidRPr="00F055A5">
        <w:t>doi</w:t>
      </w:r>
      <w:proofErr w:type="spellEnd"/>
      <w:r w:rsidRPr="00F055A5">
        <w:t>:</w:t>
      </w:r>
      <w:r>
        <w:t xml:space="preserve"> </w:t>
      </w:r>
      <w:hyperlink r:id="rId22" w:history="1">
        <w:r w:rsidRPr="00F055A5">
          <w:rPr>
            <w:rStyle w:val="Hyperlink"/>
          </w:rPr>
          <w:t>https://doi.org/10.54254/2754-1169/2025.22217</w:t>
        </w:r>
      </w:hyperlink>
      <w:r w:rsidRPr="00F055A5">
        <w:t>.</w:t>
      </w:r>
      <w:r>
        <w:t xml:space="preserve"> </w:t>
      </w:r>
    </w:p>
    <w:p w14:paraId="3B5C72ED" w14:textId="77777777" w:rsidR="008C3F23" w:rsidRPr="00F055A5" w:rsidRDefault="008C3F23" w:rsidP="00F055A5">
      <w:pPr>
        <w:ind w:left="720" w:hanging="720"/>
      </w:pPr>
      <w:r w:rsidRPr="00F055A5">
        <w:t xml:space="preserve">Vanitha </w:t>
      </w:r>
      <w:proofErr w:type="spellStart"/>
      <w:r w:rsidRPr="00F055A5">
        <w:t>Sivasankaran</w:t>
      </w:r>
      <w:proofErr w:type="spellEnd"/>
      <w:r w:rsidRPr="00F055A5">
        <w:t xml:space="preserve"> Balasubramaniam, </w:t>
      </w:r>
      <w:proofErr w:type="spellStart"/>
      <w:r w:rsidRPr="00F055A5">
        <w:t>Vishwasrao</w:t>
      </w:r>
      <w:proofErr w:type="spellEnd"/>
      <w:r w:rsidRPr="00F055A5">
        <w:t xml:space="preserve"> Salunkhe, Shashwat Agrawal, </w:t>
      </w:r>
      <w:proofErr w:type="gramStart"/>
      <w:r w:rsidRPr="00F055A5">
        <w:t>Prof.(</w:t>
      </w:r>
      <w:proofErr w:type="gramEnd"/>
      <w:r w:rsidRPr="00F055A5">
        <w:t>Dr) Punit Goel, Vikhyat Gupta and Dr. Alok Gupta (2024). Optimizing Cross Functional Team Collaboration in IT Project Management. </w:t>
      </w:r>
      <w:r w:rsidRPr="00F055A5">
        <w:rPr>
          <w:i/>
          <w:iCs/>
        </w:rPr>
        <w:t xml:space="preserve">Darpan </w:t>
      </w:r>
      <w:r w:rsidRPr="00F055A5">
        <w:rPr>
          <w:i/>
          <w:iCs/>
        </w:rPr>
        <w:lastRenderedPageBreak/>
        <w:t>International Research Analysis</w:t>
      </w:r>
      <w:r w:rsidRPr="00F055A5">
        <w:t xml:space="preserve">, [online] 12(1), pp.140–179. </w:t>
      </w:r>
      <w:proofErr w:type="spellStart"/>
      <w:r w:rsidRPr="00F055A5">
        <w:t>doi</w:t>
      </w:r>
      <w:proofErr w:type="spellEnd"/>
      <w:r w:rsidRPr="00F055A5">
        <w:t>:</w:t>
      </w:r>
      <w:r>
        <w:t xml:space="preserve"> </w:t>
      </w:r>
      <w:hyperlink r:id="rId23" w:history="1">
        <w:r w:rsidRPr="00F055A5">
          <w:rPr>
            <w:rStyle w:val="Hyperlink"/>
          </w:rPr>
          <w:t>https://doi.org/10.36676/dira.v12.i1.110</w:t>
        </w:r>
      </w:hyperlink>
      <w:r w:rsidRPr="00F055A5">
        <w:t>.</w:t>
      </w:r>
      <w:r>
        <w:t xml:space="preserve"> </w:t>
      </w:r>
    </w:p>
    <w:p w14:paraId="64B1CE61" w14:textId="77777777" w:rsidR="008C3F23" w:rsidRPr="00F055A5" w:rsidRDefault="008C3F23" w:rsidP="00F055A5">
      <w:pPr>
        <w:ind w:left="720" w:hanging="720"/>
        <w:rPr>
          <w:lang w:val="nl-NL"/>
        </w:rPr>
      </w:pPr>
      <w:r w:rsidRPr="00F055A5">
        <w:t>Wu, Z., Li, Q. and Zhang, B. (2025). The role of innovation and entrepreneurship employee training programs in enhancing organizational commitment from the perspective of industry–education integration. </w:t>
      </w:r>
      <w:r w:rsidRPr="00F055A5">
        <w:rPr>
          <w:i/>
          <w:iCs/>
          <w:lang w:val="nl-NL"/>
        </w:rPr>
        <w:t>Frontiers in Psychology</w:t>
      </w:r>
      <w:r w:rsidRPr="00F055A5">
        <w:rPr>
          <w:lang w:val="nl-NL"/>
        </w:rPr>
        <w:t>, [online] 16. doi:</w:t>
      </w:r>
      <w:r w:rsidRPr="0069023F">
        <w:rPr>
          <w:lang w:val="nl-NL"/>
        </w:rPr>
        <w:t xml:space="preserve"> </w:t>
      </w:r>
      <w:hyperlink r:id="rId24" w:history="1">
        <w:r w:rsidRPr="00F055A5">
          <w:rPr>
            <w:rStyle w:val="Hyperlink"/>
            <w:lang w:val="nl-NL"/>
          </w:rPr>
          <w:t>https://doi.org/10.3389/fpsyg.2025.1527741</w:t>
        </w:r>
      </w:hyperlink>
      <w:r w:rsidRPr="00F055A5">
        <w:rPr>
          <w:lang w:val="nl-NL"/>
        </w:rPr>
        <w:t>.</w:t>
      </w:r>
      <w:r w:rsidRPr="0069023F">
        <w:rPr>
          <w:lang w:val="nl-NL"/>
        </w:rPr>
        <w:t xml:space="preserve"> </w:t>
      </w:r>
    </w:p>
    <w:p w14:paraId="144748BE" w14:textId="77777777" w:rsidR="008C3F23" w:rsidRDefault="008C3F23" w:rsidP="0069023F">
      <w:pPr>
        <w:ind w:left="720" w:hanging="720"/>
      </w:pPr>
      <w:r w:rsidRPr="00F055A5">
        <w:rPr>
          <w:lang w:val="nl-NL"/>
        </w:rPr>
        <w:t xml:space="preserve">Zhang, S. (2025). </w:t>
      </w:r>
      <w:r w:rsidRPr="00F055A5">
        <w:t>The Impact of Innovation Strategy on Enterprise Competitive Advantage in the Digital Economy. </w:t>
      </w:r>
      <w:r w:rsidRPr="00F055A5">
        <w:rPr>
          <w:i/>
          <w:iCs/>
        </w:rPr>
        <w:t>Advances in Economics, Management and Political Sciences</w:t>
      </w:r>
      <w:r w:rsidRPr="00F055A5">
        <w:t xml:space="preserve">, [online] 166(1), pp.15–20. </w:t>
      </w:r>
      <w:proofErr w:type="spellStart"/>
      <w:r w:rsidRPr="00F055A5">
        <w:t>doi</w:t>
      </w:r>
      <w:proofErr w:type="spellEnd"/>
      <w:r w:rsidRPr="00F055A5">
        <w:t>:</w:t>
      </w:r>
      <w:r>
        <w:t xml:space="preserve"> </w:t>
      </w:r>
      <w:hyperlink r:id="rId25" w:history="1">
        <w:r w:rsidRPr="00F055A5">
          <w:rPr>
            <w:rStyle w:val="Hyperlink"/>
          </w:rPr>
          <w:t>https://doi.org/10.54254/2754-1169/2025.20878</w:t>
        </w:r>
      </w:hyperlink>
      <w:r w:rsidRPr="00F055A5">
        <w:t>.</w:t>
      </w:r>
      <w:r>
        <w:t xml:space="preserve"> </w:t>
      </w:r>
    </w:p>
    <w:p w14:paraId="322354E2" w14:textId="77777777" w:rsidR="00E744E6" w:rsidRDefault="00E744E6"/>
    <w:sectPr w:rsidR="00E744E6">
      <w:footerReference w:type="default" r:id="rId2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7654B9" w14:textId="77777777" w:rsidR="00760EC7" w:rsidRDefault="00760EC7" w:rsidP="00726CCE">
      <w:pPr>
        <w:spacing w:after="0" w:line="240" w:lineRule="auto"/>
      </w:pPr>
      <w:r>
        <w:separator/>
      </w:r>
    </w:p>
  </w:endnote>
  <w:endnote w:type="continuationSeparator" w:id="0">
    <w:p w14:paraId="36D5BABB" w14:textId="77777777" w:rsidR="00760EC7" w:rsidRDefault="00760EC7" w:rsidP="00726C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1806436"/>
      <w:docPartObj>
        <w:docPartGallery w:val="Page Numbers (Bottom of Page)"/>
        <w:docPartUnique/>
      </w:docPartObj>
    </w:sdtPr>
    <w:sdtEndPr>
      <w:rPr>
        <w:noProof/>
      </w:rPr>
    </w:sdtEndPr>
    <w:sdtContent>
      <w:p w14:paraId="39C6BBE6" w14:textId="1C61693E" w:rsidR="00726CCE" w:rsidRDefault="00726C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3B96D5" w14:textId="77777777" w:rsidR="00726CCE" w:rsidRDefault="00726C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59756E" w14:textId="77777777" w:rsidR="00760EC7" w:rsidRDefault="00760EC7" w:rsidP="00726CCE">
      <w:pPr>
        <w:spacing w:after="0" w:line="240" w:lineRule="auto"/>
      </w:pPr>
      <w:r>
        <w:separator/>
      </w:r>
    </w:p>
  </w:footnote>
  <w:footnote w:type="continuationSeparator" w:id="0">
    <w:p w14:paraId="2D777188" w14:textId="77777777" w:rsidR="00760EC7" w:rsidRDefault="00760EC7" w:rsidP="00726CC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8F2"/>
    <w:rsid w:val="000303DE"/>
    <w:rsid w:val="00094FE4"/>
    <w:rsid w:val="000A7546"/>
    <w:rsid w:val="001255EA"/>
    <w:rsid w:val="0021441E"/>
    <w:rsid w:val="00236566"/>
    <w:rsid w:val="002461B6"/>
    <w:rsid w:val="00246B46"/>
    <w:rsid w:val="0026074A"/>
    <w:rsid w:val="002B0E53"/>
    <w:rsid w:val="00313387"/>
    <w:rsid w:val="00341A38"/>
    <w:rsid w:val="003746C6"/>
    <w:rsid w:val="003B4B41"/>
    <w:rsid w:val="003B4FD1"/>
    <w:rsid w:val="00432F4A"/>
    <w:rsid w:val="00460239"/>
    <w:rsid w:val="005062BC"/>
    <w:rsid w:val="00513641"/>
    <w:rsid w:val="005440E9"/>
    <w:rsid w:val="005538E9"/>
    <w:rsid w:val="00557D3D"/>
    <w:rsid w:val="00567ED0"/>
    <w:rsid w:val="00607F64"/>
    <w:rsid w:val="006150FB"/>
    <w:rsid w:val="006276DA"/>
    <w:rsid w:val="00660E3D"/>
    <w:rsid w:val="0066471F"/>
    <w:rsid w:val="0069023F"/>
    <w:rsid w:val="006D65B0"/>
    <w:rsid w:val="00701D2A"/>
    <w:rsid w:val="00726CCE"/>
    <w:rsid w:val="00760EC7"/>
    <w:rsid w:val="0079518F"/>
    <w:rsid w:val="007A3602"/>
    <w:rsid w:val="007C54B9"/>
    <w:rsid w:val="007E0601"/>
    <w:rsid w:val="007E08B0"/>
    <w:rsid w:val="007E6892"/>
    <w:rsid w:val="007F2E29"/>
    <w:rsid w:val="008435B7"/>
    <w:rsid w:val="008779A3"/>
    <w:rsid w:val="008B796F"/>
    <w:rsid w:val="008C3F23"/>
    <w:rsid w:val="00987D1A"/>
    <w:rsid w:val="009E6F37"/>
    <w:rsid w:val="00A30174"/>
    <w:rsid w:val="00A34E91"/>
    <w:rsid w:val="00A808D3"/>
    <w:rsid w:val="00AB324F"/>
    <w:rsid w:val="00AC268E"/>
    <w:rsid w:val="00AF4708"/>
    <w:rsid w:val="00B533DA"/>
    <w:rsid w:val="00B8408A"/>
    <w:rsid w:val="00BA6E2B"/>
    <w:rsid w:val="00BB52AB"/>
    <w:rsid w:val="00BE4C94"/>
    <w:rsid w:val="00C02E28"/>
    <w:rsid w:val="00C30921"/>
    <w:rsid w:val="00C33859"/>
    <w:rsid w:val="00C413E6"/>
    <w:rsid w:val="00C50B41"/>
    <w:rsid w:val="00C62251"/>
    <w:rsid w:val="00C7491A"/>
    <w:rsid w:val="00C7535E"/>
    <w:rsid w:val="00CA43ED"/>
    <w:rsid w:val="00D014EB"/>
    <w:rsid w:val="00D36E5F"/>
    <w:rsid w:val="00D861E0"/>
    <w:rsid w:val="00DA3E1E"/>
    <w:rsid w:val="00DA780E"/>
    <w:rsid w:val="00DB3FC5"/>
    <w:rsid w:val="00DC3062"/>
    <w:rsid w:val="00DE60BE"/>
    <w:rsid w:val="00DF5605"/>
    <w:rsid w:val="00E14F24"/>
    <w:rsid w:val="00E308F2"/>
    <w:rsid w:val="00E50629"/>
    <w:rsid w:val="00E744E6"/>
    <w:rsid w:val="00ED53A4"/>
    <w:rsid w:val="00EF098D"/>
    <w:rsid w:val="00F055A5"/>
    <w:rsid w:val="00F15DA5"/>
    <w:rsid w:val="00F17A33"/>
    <w:rsid w:val="00F20E21"/>
    <w:rsid w:val="00F37AB8"/>
    <w:rsid w:val="00F92944"/>
    <w:rsid w:val="00FD58E4"/>
    <w:rsid w:val="00FF4151"/>
    <w:rsid w:val="00FF4F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5FEDE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79A3"/>
    <w:pPr>
      <w:spacing w:after="120" w:line="360" w:lineRule="auto"/>
      <w:jc w:val="both"/>
    </w:pPr>
    <w:rPr>
      <w:rFonts w:ascii="Arial" w:hAnsi="Arial"/>
    </w:rPr>
  </w:style>
  <w:style w:type="paragraph" w:styleId="Heading1">
    <w:name w:val="heading 1"/>
    <w:basedOn w:val="Normal"/>
    <w:next w:val="Normal"/>
    <w:link w:val="Heading1Char"/>
    <w:uiPriority w:val="9"/>
    <w:qFormat/>
    <w:rsid w:val="00DC3062"/>
    <w:pPr>
      <w:keepNext/>
      <w:keepLines/>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BB52AB"/>
    <w:pPr>
      <w:keepNext/>
      <w:keepLines/>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CA43ED"/>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E308F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308F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308F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308F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308F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308F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B52AB"/>
    <w:rPr>
      <w:rFonts w:ascii="Times New Roman" w:eastAsiaTheme="majorEastAsia" w:hAnsi="Times New Roman" w:cstheme="majorBidi"/>
      <w:b/>
      <w:color w:val="000000" w:themeColor="text1"/>
      <w:sz w:val="28"/>
      <w:szCs w:val="32"/>
    </w:rPr>
  </w:style>
  <w:style w:type="character" w:customStyle="1" w:styleId="Heading1Char">
    <w:name w:val="Heading 1 Char"/>
    <w:basedOn w:val="DefaultParagraphFont"/>
    <w:link w:val="Heading1"/>
    <w:uiPriority w:val="9"/>
    <w:rsid w:val="00DC3062"/>
    <w:rPr>
      <w:rFonts w:ascii="Times New Roman" w:eastAsiaTheme="majorEastAsia" w:hAnsi="Times New Roman" w:cstheme="majorBidi"/>
      <w:b/>
      <w:color w:val="000000" w:themeColor="text1"/>
      <w:sz w:val="32"/>
      <w:szCs w:val="40"/>
    </w:rPr>
  </w:style>
  <w:style w:type="paragraph" w:styleId="TOC1">
    <w:name w:val="toc 1"/>
    <w:basedOn w:val="Normal"/>
    <w:next w:val="Normal"/>
    <w:autoRedefine/>
    <w:uiPriority w:val="39"/>
    <w:unhideWhenUsed/>
    <w:rsid w:val="005440E9"/>
    <w:pPr>
      <w:spacing w:after="0"/>
      <w:jc w:val="center"/>
    </w:pPr>
  </w:style>
  <w:style w:type="paragraph" w:styleId="TOC2">
    <w:name w:val="toc 2"/>
    <w:basedOn w:val="Normal"/>
    <w:next w:val="Normal"/>
    <w:autoRedefine/>
    <w:uiPriority w:val="39"/>
    <w:unhideWhenUsed/>
    <w:rsid w:val="005440E9"/>
    <w:pPr>
      <w:spacing w:after="0"/>
      <w:ind w:left="245"/>
      <w:jc w:val="center"/>
    </w:pPr>
  </w:style>
  <w:style w:type="character" w:customStyle="1" w:styleId="Heading3Char">
    <w:name w:val="Heading 3 Char"/>
    <w:basedOn w:val="DefaultParagraphFont"/>
    <w:link w:val="Heading3"/>
    <w:uiPriority w:val="9"/>
    <w:rsid w:val="00CA43ED"/>
    <w:rPr>
      <w:rFonts w:ascii="Times New Roman" w:eastAsiaTheme="majorEastAsia" w:hAnsi="Times New Roman" w:cstheme="majorBidi"/>
      <w:b/>
      <w:color w:val="000000" w:themeColor="text1"/>
      <w:szCs w:val="28"/>
    </w:rPr>
  </w:style>
  <w:style w:type="paragraph" w:styleId="TOC3">
    <w:name w:val="toc 3"/>
    <w:basedOn w:val="Normal"/>
    <w:next w:val="Normal"/>
    <w:autoRedefine/>
    <w:uiPriority w:val="39"/>
    <w:unhideWhenUsed/>
    <w:rsid w:val="00A30174"/>
    <w:pPr>
      <w:spacing w:after="0"/>
      <w:ind w:left="475"/>
    </w:pPr>
  </w:style>
  <w:style w:type="character" w:customStyle="1" w:styleId="Heading4Char">
    <w:name w:val="Heading 4 Char"/>
    <w:basedOn w:val="DefaultParagraphFont"/>
    <w:link w:val="Heading4"/>
    <w:uiPriority w:val="9"/>
    <w:semiHidden/>
    <w:rsid w:val="00E308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08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08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08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08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08F2"/>
    <w:rPr>
      <w:rFonts w:eastAsiaTheme="majorEastAsia" w:cstheme="majorBidi"/>
      <w:color w:val="272727" w:themeColor="text1" w:themeTint="D8"/>
    </w:rPr>
  </w:style>
  <w:style w:type="paragraph" w:styleId="Title">
    <w:name w:val="Title"/>
    <w:basedOn w:val="Normal"/>
    <w:next w:val="Normal"/>
    <w:link w:val="TitleChar"/>
    <w:uiPriority w:val="10"/>
    <w:qFormat/>
    <w:rsid w:val="00E308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08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08F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08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08F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308F2"/>
    <w:rPr>
      <w:rFonts w:ascii="Times New Roman" w:hAnsi="Times New Roman"/>
      <w:i/>
      <w:iCs/>
      <w:color w:val="404040" w:themeColor="text1" w:themeTint="BF"/>
    </w:rPr>
  </w:style>
  <w:style w:type="paragraph" w:styleId="ListParagraph">
    <w:name w:val="List Paragraph"/>
    <w:basedOn w:val="Normal"/>
    <w:uiPriority w:val="34"/>
    <w:qFormat/>
    <w:rsid w:val="00E308F2"/>
    <w:pPr>
      <w:ind w:left="720"/>
      <w:contextualSpacing/>
    </w:pPr>
  </w:style>
  <w:style w:type="character" w:styleId="IntenseEmphasis">
    <w:name w:val="Intense Emphasis"/>
    <w:basedOn w:val="DefaultParagraphFont"/>
    <w:uiPriority w:val="21"/>
    <w:qFormat/>
    <w:rsid w:val="00E308F2"/>
    <w:rPr>
      <w:i/>
      <w:iCs/>
      <w:color w:val="0F4761" w:themeColor="accent1" w:themeShade="BF"/>
    </w:rPr>
  </w:style>
  <w:style w:type="paragraph" w:styleId="IntenseQuote">
    <w:name w:val="Intense Quote"/>
    <w:basedOn w:val="Normal"/>
    <w:next w:val="Normal"/>
    <w:link w:val="IntenseQuoteChar"/>
    <w:uiPriority w:val="30"/>
    <w:qFormat/>
    <w:rsid w:val="00E308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08F2"/>
    <w:rPr>
      <w:rFonts w:ascii="Times New Roman" w:hAnsi="Times New Roman"/>
      <w:i/>
      <w:iCs/>
      <w:color w:val="0F4761" w:themeColor="accent1" w:themeShade="BF"/>
    </w:rPr>
  </w:style>
  <w:style w:type="character" w:styleId="IntenseReference">
    <w:name w:val="Intense Reference"/>
    <w:basedOn w:val="DefaultParagraphFont"/>
    <w:uiPriority w:val="32"/>
    <w:qFormat/>
    <w:rsid w:val="00E308F2"/>
    <w:rPr>
      <w:b/>
      <w:bCs/>
      <w:smallCaps/>
      <w:color w:val="0F4761" w:themeColor="accent1" w:themeShade="BF"/>
      <w:spacing w:val="5"/>
    </w:rPr>
  </w:style>
  <w:style w:type="paragraph" w:styleId="Header">
    <w:name w:val="header"/>
    <w:basedOn w:val="Normal"/>
    <w:link w:val="HeaderChar"/>
    <w:uiPriority w:val="99"/>
    <w:unhideWhenUsed/>
    <w:rsid w:val="00726C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6CCE"/>
    <w:rPr>
      <w:rFonts w:ascii="Arial" w:hAnsi="Arial"/>
    </w:rPr>
  </w:style>
  <w:style w:type="paragraph" w:styleId="Footer">
    <w:name w:val="footer"/>
    <w:basedOn w:val="Normal"/>
    <w:link w:val="FooterChar"/>
    <w:uiPriority w:val="99"/>
    <w:unhideWhenUsed/>
    <w:rsid w:val="00726C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6CCE"/>
    <w:rPr>
      <w:rFonts w:ascii="Arial" w:hAnsi="Arial"/>
    </w:rPr>
  </w:style>
  <w:style w:type="paragraph" w:styleId="TOCHeading">
    <w:name w:val="TOC Heading"/>
    <w:basedOn w:val="Heading1"/>
    <w:next w:val="Normal"/>
    <w:uiPriority w:val="39"/>
    <w:unhideWhenUsed/>
    <w:qFormat/>
    <w:rsid w:val="00ED53A4"/>
    <w:pPr>
      <w:spacing w:before="240" w:after="0" w:line="259" w:lineRule="auto"/>
      <w:jc w:val="left"/>
      <w:outlineLvl w:val="9"/>
    </w:pPr>
    <w:rPr>
      <w:rFonts w:asciiTheme="majorHAnsi" w:hAnsiTheme="majorHAnsi"/>
      <w:b w:val="0"/>
      <w:color w:val="0F4761" w:themeColor="accent1" w:themeShade="BF"/>
      <w:kern w:val="0"/>
      <w:szCs w:val="32"/>
      <w:lang w:val="en-US" w:eastAsia="en-US"/>
      <w14:ligatures w14:val="none"/>
    </w:rPr>
  </w:style>
  <w:style w:type="character" w:styleId="Hyperlink">
    <w:name w:val="Hyperlink"/>
    <w:basedOn w:val="DefaultParagraphFont"/>
    <w:uiPriority w:val="99"/>
    <w:unhideWhenUsed/>
    <w:rsid w:val="00ED53A4"/>
    <w:rPr>
      <w:color w:val="467886" w:themeColor="hyperlink"/>
      <w:u w:val="single"/>
    </w:rPr>
  </w:style>
  <w:style w:type="character" w:styleId="UnresolvedMention">
    <w:name w:val="Unresolved Mention"/>
    <w:basedOn w:val="DefaultParagraphFont"/>
    <w:uiPriority w:val="99"/>
    <w:semiHidden/>
    <w:unhideWhenUsed/>
    <w:rsid w:val="00F055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018/ijskd.334555" TargetMode="External"/><Relationship Id="rId13" Type="http://schemas.openxmlformats.org/officeDocument/2006/relationships/hyperlink" Target="https://doi.org/10.62872/7mcb4m45" TargetMode="External"/><Relationship Id="rId18" Type="http://schemas.openxmlformats.org/officeDocument/2006/relationships/hyperlink" Target="https://doi.org/10.21275/sr24130104148"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researchgate.net/publication/375368866_Assessing_the_Impact_of_a_Hybrid_Work_Model_on_Job_Execution_Work-Life_Balance_and_Employee_Satisfaction_in_a_Technology_Company" TargetMode="External"/><Relationship Id="rId7" Type="http://schemas.openxmlformats.org/officeDocument/2006/relationships/image" Target="media/image1.png"/><Relationship Id="rId12" Type="http://schemas.openxmlformats.org/officeDocument/2006/relationships/hyperlink" Target="https://doi.org/10.62527/joiv.8.1.2595" TargetMode="External"/><Relationship Id="rId17" Type="http://schemas.openxmlformats.org/officeDocument/2006/relationships/hyperlink" Target="https://doi.org/10.33422/fba.v2i2.534" TargetMode="External"/><Relationship Id="rId25" Type="http://schemas.openxmlformats.org/officeDocument/2006/relationships/hyperlink" Target="https://doi.org/10.54254/2754-1169/2025.20878" TargetMode="External"/><Relationship Id="rId2" Type="http://schemas.openxmlformats.org/officeDocument/2006/relationships/styles" Target="styles.xml"/><Relationship Id="rId16" Type="http://schemas.openxmlformats.org/officeDocument/2006/relationships/hyperlink" Target="https://doi.org/10.31893/multirev.2024175" TargetMode="External"/><Relationship Id="rId20" Type="http://schemas.openxmlformats.org/officeDocument/2006/relationships/hyperlink" Target="https://doi.org/10.1016/j.jik.2024.10059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4018/978-1-7998-8327-2.ch003" TargetMode="External"/><Relationship Id="rId24" Type="http://schemas.openxmlformats.org/officeDocument/2006/relationships/hyperlink" Target="https://doi.org/10.3389/fpsyg.2025.1527741" TargetMode="External"/><Relationship Id="rId5" Type="http://schemas.openxmlformats.org/officeDocument/2006/relationships/footnotes" Target="footnotes.xml"/><Relationship Id="rId15" Type="http://schemas.openxmlformats.org/officeDocument/2006/relationships/hyperlink" Target="https://doi.org/10.3390/admsci14120316" TargetMode="External"/><Relationship Id="rId23" Type="http://schemas.openxmlformats.org/officeDocument/2006/relationships/hyperlink" Target="https://doi.org/10.36676/dira.v12.i1.110" TargetMode="External"/><Relationship Id="rId28" Type="http://schemas.openxmlformats.org/officeDocument/2006/relationships/theme" Target="theme/theme1.xml"/><Relationship Id="rId10" Type="http://schemas.openxmlformats.org/officeDocument/2006/relationships/hyperlink" Target="https://doi.org/10.51594/ijmer.v6i12.1743" TargetMode="External"/><Relationship Id="rId19" Type="http://schemas.openxmlformats.org/officeDocument/2006/relationships/hyperlink" Target="https://doi.org/10.54660/.ijmrge.2022.3.3.680-685" TargetMode="External"/><Relationship Id="rId4" Type="http://schemas.openxmlformats.org/officeDocument/2006/relationships/webSettings" Target="webSettings.xml"/><Relationship Id="rId9" Type="http://schemas.openxmlformats.org/officeDocument/2006/relationships/hyperlink" Target="https://doi.org/10.20525/ijrbs.v13i2.3016" TargetMode="External"/><Relationship Id="rId14" Type="http://schemas.openxmlformats.org/officeDocument/2006/relationships/hyperlink" Target="https://doi.org/10.1108/ijis-11-2021-0200" TargetMode="External"/><Relationship Id="rId22" Type="http://schemas.openxmlformats.org/officeDocument/2006/relationships/hyperlink" Target="https://doi.org/10.54254/2754-1169/2025.22217"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223984-AC91-4426-BF4B-3ED9E839FC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4005</Words>
  <Characters>22834</Characters>
  <Application>Microsoft Office Word</Application>
  <DocSecurity>0</DocSecurity>
  <Lines>190</Lines>
  <Paragraphs>53</Paragraphs>
  <ScaleCrop>false</ScaleCrop>
  <Company/>
  <LinksUpToDate>false</LinksUpToDate>
  <CharactersWithSpaces>26786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2026-03-14T00:03:00Z</dcterms:created>
  <dcterms:modified xsi:type="dcterms:W3CDTF">2026-03-15T17:55:00Z</dcterms:modified>
</cp:coreProperties>
</file>