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507ED14C"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615E04F" w:rsidR="00A930CB" w:rsidRPr="00A930CB" w:rsidRDefault="00E74220" w:rsidP="00A930CB">
                <w:pPr>
                  <w:spacing w:before="120" w:after="120" w:line="360" w:lineRule="auto"/>
                  <w:rPr>
                    <w:rFonts w:ascii="Tahoma" w:hAnsi="Tahoma" w:cs="Tahoma"/>
                    <w:sz w:val="32"/>
                    <w:szCs w:val="32"/>
                  </w:rPr>
                </w:pPr>
                <w:r>
                  <w:rPr>
                    <w:rFonts w:ascii="Tahoma" w:hAnsi="Tahoma" w:cs="Tahoma"/>
                    <w:sz w:val="32"/>
                    <w:szCs w:val="32"/>
                  </w:rPr>
                  <w:t>Rachel Witheridge</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C382C5C" w:rsidR="00A930CB" w:rsidRPr="00A930CB" w:rsidRDefault="00E74220" w:rsidP="00A930CB">
                <w:pPr>
                  <w:spacing w:before="120" w:after="120" w:line="360" w:lineRule="auto"/>
                  <w:rPr>
                    <w:rFonts w:ascii="Tahoma" w:hAnsi="Tahoma" w:cs="Tahoma"/>
                    <w:sz w:val="32"/>
                    <w:szCs w:val="32"/>
                  </w:rPr>
                </w:pPr>
                <w:r>
                  <w:rPr>
                    <w:rFonts w:ascii="Tahoma" w:hAnsi="Tahoma" w:cs="Tahoma"/>
                    <w:sz w:val="32"/>
                    <w:szCs w:val="32"/>
                  </w:rPr>
                  <w:t>2106781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C565DBA" w:rsidR="00A930CB" w:rsidRPr="00A232CB" w:rsidRDefault="00A232CB" w:rsidP="00A930CB">
                <w:pPr>
                  <w:spacing w:before="120" w:after="120" w:line="360" w:lineRule="auto"/>
                  <w:rPr>
                    <w:rFonts w:ascii="Tahoma" w:hAnsi="Tahoma" w:cs="Tahoma"/>
                    <w:sz w:val="32"/>
                    <w:szCs w:val="32"/>
                  </w:rPr>
                </w:pPr>
                <w:r w:rsidRPr="00A232CB">
                  <w:rPr>
                    <w:rFonts w:ascii="Tahoma" w:hAnsi="Tahoma" w:cs="Tahoma"/>
                    <w:sz w:val="32"/>
                    <w:szCs w:val="32"/>
                  </w:rPr>
                  <w:t>BMSK5009</w:t>
                </w:r>
              </w:p>
            </w:tc>
          </w:tr>
          <w:tr w:rsidR="00A930CB" w:rsidRPr="00A930CB" w14:paraId="485DA616" w14:textId="77777777" w:rsidTr="0030173B">
            <w:trPr>
              <w:trHeight w:val="413"/>
            </w:trPr>
            <w:tc>
              <w:tcPr>
                <w:tcW w:w="3438" w:type="dxa"/>
                <w:shd w:val="clear" w:color="auto" w:fill="D9D9D9"/>
              </w:tcPr>
              <w:p w14:paraId="4606D4BD" w14:textId="24A12C49"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0C0A64E8" w:rsidR="00A930CB" w:rsidRPr="00A232CB" w:rsidRDefault="00A232CB" w:rsidP="00A930CB">
                <w:pPr>
                  <w:spacing w:before="120" w:after="120" w:line="360" w:lineRule="auto"/>
                  <w:rPr>
                    <w:rFonts w:ascii="Tahoma" w:hAnsi="Tahoma" w:cs="Tahoma"/>
                    <w:sz w:val="32"/>
                    <w:szCs w:val="32"/>
                  </w:rPr>
                </w:pPr>
                <w:r w:rsidRPr="00A232CB">
                  <w:rPr>
                    <w:rFonts w:ascii="Tahoma" w:hAnsi="Tahoma" w:cs="Tahoma"/>
                    <w:sz w:val="32"/>
                    <w:szCs w:val="32"/>
                  </w:rPr>
                  <w:t>Developing a High-Performance Culture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sdt>
          <w:sdtPr>
            <w:rPr>
              <w:rFonts w:asciiTheme="minorHAnsi" w:eastAsiaTheme="minorHAnsi" w:hAnsiTheme="minorHAnsi" w:cstheme="minorBidi"/>
              <w:color w:val="auto"/>
              <w:sz w:val="22"/>
              <w:szCs w:val="22"/>
              <w:lang w:val="en-GB"/>
            </w:rPr>
            <w:id w:val="-508525729"/>
            <w:docPartObj>
              <w:docPartGallery w:val="Table of Contents"/>
              <w:docPartUnique/>
            </w:docPartObj>
          </w:sdtPr>
          <w:sdtEndPr>
            <w:rPr>
              <w:b/>
              <w:bCs/>
              <w:noProof/>
            </w:rPr>
          </w:sdtEndPr>
          <w:sdtContent>
            <w:p w14:paraId="77F08BDB" w14:textId="1F8C9FBC" w:rsidR="0047292C" w:rsidRDefault="0047292C">
              <w:pPr>
                <w:pStyle w:val="TOCHeading"/>
              </w:pPr>
              <w:r>
                <w:t>Table of Contents</w:t>
              </w:r>
            </w:p>
            <w:p w14:paraId="76341E1A" w14:textId="2D733F41" w:rsidR="003D279F" w:rsidRDefault="0047292C">
              <w:pPr>
                <w:pStyle w:val="TOC1"/>
                <w:tabs>
                  <w:tab w:val="right" w:leader="dot" w:pos="10790"/>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3140122" w:history="1">
                <w:r w:rsidR="003D279F" w:rsidRPr="009B0434">
                  <w:rPr>
                    <w:rStyle w:val="Hyperlink"/>
                    <w:noProof/>
                  </w:rPr>
                  <w:t>INTRODUCTION</w:t>
                </w:r>
                <w:r w:rsidR="003D279F">
                  <w:rPr>
                    <w:noProof/>
                    <w:webHidden/>
                  </w:rPr>
                  <w:tab/>
                </w:r>
                <w:r w:rsidR="003D279F">
                  <w:rPr>
                    <w:noProof/>
                    <w:webHidden/>
                  </w:rPr>
                  <w:fldChar w:fldCharType="begin"/>
                </w:r>
                <w:r w:rsidR="003D279F">
                  <w:rPr>
                    <w:noProof/>
                    <w:webHidden/>
                  </w:rPr>
                  <w:instrText xml:space="preserve"> PAGEREF _Toc153140122 \h </w:instrText>
                </w:r>
                <w:r w:rsidR="003D279F">
                  <w:rPr>
                    <w:noProof/>
                    <w:webHidden/>
                  </w:rPr>
                </w:r>
                <w:r w:rsidR="003D279F">
                  <w:rPr>
                    <w:noProof/>
                    <w:webHidden/>
                  </w:rPr>
                  <w:fldChar w:fldCharType="separate"/>
                </w:r>
                <w:r w:rsidR="003D279F">
                  <w:rPr>
                    <w:noProof/>
                    <w:webHidden/>
                  </w:rPr>
                  <w:t>3</w:t>
                </w:r>
                <w:r w:rsidR="003D279F">
                  <w:rPr>
                    <w:noProof/>
                    <w:webHidden/>
                  </w:rPr>
                  <w:fldChar w:fldCharType="end"/>
                </w:r>
              </w:hyperlink>
            </w:p>
            <w:p w14:paraId="4873B3AC" w14:textId="4FA0BD80" w:rsidR="003D279F" w:rsidRDefault="003D279F">
              <w:pPr>
                <w:pStyle w:val="TOC1"/>
                <w:tabs>
                  <w:tab w:val="right" w:leader="dot" w:pos="10790"/>
                </w:tabs>
                <w:rPr>
                  <w:rFonts w:eastAsiaTheme="minorEastAsia"/>
                  <w:noProof/>
                  <w:kern w:val="2"/>
                  <w:lang w:eastAsia="en-GB"/>
                  <w14:ligatures w14:val="standardContextual"/>
                </w:rPr>
              </w:pPr>
              <w:hyperlink w:anchor="_Toc153140123" w:history="1">
                <w:r w:rsidRPr="009B0434">
                  <w:rPr>
                    <w:rStyle w:val="Hyperlink"/>
                    <w:noProof/>
                  </w:rPr>
                  <w:t>Culture of an Organisation</w:t>
                </w:r>
                <w:r>
                  <w:rPr>
                    <w:noProof/>
                    <w:webHidden/>
                  </w:rPr>
                  <w:tab/>
                </w:r>
                <w:r>
                  <w:rPr>
                    <w:noProof/>
                    <w:webHidden/>
                  </w:rPr>
                  <w:fldChar w:fldCharType="begin"/>
                </w:r>
                <w:r>
                  <w:rPr>
                    <w:noProof/>
                    <w:webHidden/>
                  </w:rPr>
                  <w:instrText xml:space="preserve"> PAGEREF _Toc153140123 \h </w:instrText>
                </w:r>
                <w:r>
                  <w:rPr>
                    <w:noProof/>
                    <w:webHidden/>
                  </w:rPr>
                </w:r>
                <w:r>
                  <w:rPr>
                    <w:noProof/>
                    <w:webHidden/>
                  </w:rPr>
                  <w:fldChar w:fldCharType="separate"/>
                </w:r>
                <w:r>
                  <w:rPr>
                    <w:noProof/>
                    <w:webHidden/>
                  </w:rPr>
                  <w:t>3</w:t>
                </w:r>
                <w:r>
                  <w:rPr>
                    <w:noProof/>
                    <w:webHidden/>
                  </w:rPr>
                  <w:fldChar w:fldCharType="end"/>
                </w:r>
              </w:hyperlink>
            </w:p>
            <w:p w14:paraId="19C09A70" w14:textId="6B59EDDF" w:rsidR="003D279F" w:rsidRDefault="003D279F">
              <w:pPr>
                <w:pStyle w:val="TOC1"/>
                <w:tabs>
                  <w:tab w:val="right" w:leader="dot" w:pos="10790"/>
                </w:tabs>
                <w:rPr>
                  <w:rFonts w:eastAsiaTheme="minorEastAsia"/>
                  <w:noProof/>
                  <w:kern w:val="2"/>
                  <w:lang w:eastAsia="en-GB"/>
                  <w14:ligatures w14:val="standardContextual"/>
                </w:rPr>
              </w:pPr>
              <w:hyperlink w:anchor="_Toc153140124" w:history="1">
                <w:r w:rsidRPr="009B0434">
                  <w:rPr>
                    <w:rStyle w:val="Hyperlink"/>
                    <w:rFonts w:asciiTheme="majorHAnsi" w:eastAsiaTheme="majorEastAsia" w:hAnsiTheme="majorHAnsi" w:cstheme="majorBidi"/>
                    <w:noProof/>
                  </w:rPr>
                  <w:t>Organisation Culture Models</w:t>
                </w:r>
                <w:r>
                  <w:rPr>
                    <w:noProof/>
                    <w:webHidden/>
                  </w:rPr>
                  <w:tab/>
                </w:r>
                <w:r>
                  <w:rPr>
                    <w:noProof/>
                    <w:webHidden/>
                  </w:rPr>
                  <w:fldChar w:fldCharType="begin"/>
                </w:r>
                <w:r>
                  <w:rPr>
                    <w:noProof/>
                    <w:webHidden/>
                  </w:rPr>
                  <w:instrText xml:space="preserve"> PAGEREF _Toc153140124 \h </w:instrText>
                </w:r>
                <w:r>
                  <w:rPr>
                    <w:noProof/>
                    <w:webHidden/>
                  </w:rPr>
                </w:r>
                <w:r>
                  <w:rPr>
                    <w:noProof/>
                    <w:webHidden/>
                  </w:rPr>
                  <w:fldChar w:fldCharType="separate"/>
                </w:r>
                <w:r>
                  <w:rPr>
                    <w:noProof/>
                    <w:webHidden/>
                  </w:rPr>
                  <w:t>5</w:t>
                </w:r>
                <w:r>
                  <w:rPr>
                    <w:noProof/>
                    <w:webHidden/>
                  </w:rPr>
                  <w:fldChar w:fldCharType="end"/>
                </w:r>
              </w:hyperlink>
            </w:p>
            <w:p w14:paraId="0CF18312" w14:textId="59BDE749" w:rsidR="003D279F" w:rsidRDefault="003D279F">
              <w:pPr>
                <w:pStyle w:val="TOC1"/>
                <w:tabs>
                  <w:tab w:val="right" w:leader="dot" w:pos="10790"/>
                </w:tabs>
                <w:rPr>
                  <w:rFonts w:eastAsiaTheme="minorEastAsia"/>
                  <w:noProof/>
                  <w:kern w:val="2"/>
                  <w:lang w:eastAsia="en-GB"/>
                  <w14:ligatures w14:val="standardContextual"/>
                </w:rPr>
              </w:pPr>
              <w:hyperlink w:anchor="_Toc153140125" w:history="1">
                <w:r w:rsidRPr="009B0434">
                  <w:rPr>
                    <w:rStyle w:val="Hyperlink"/>
                    <w:rFonts w:asciiTheme="majorHAnsi" w:eastAsiaTheme="majorEastAsia" w:hAnsiTheme="majorHAnsi" w:cstheme="majorBidi"/>
                    <w:noProof/>
                  </w:rPr>
                  <w:t>My Organisation</w:t>
                </w:r>
                <w:r>
                  <w:rPr>
                    <w:noProof/>
                    <w:webHidden/>
                  </w:rPr>
                  <w:tab/>
                </w:r>
                <w:r>
                  <w:rPr>
                    <w:noProof/>
                    <w:webHidden/>
                  </w:rPr>
                  <w:fldChar w:fldCharType="begin"/>
                </w:r>
                <w:r>
                  <w:rPr>
                    <w:noProof/>
                    <w:webHidden/>
                  </w:rPr>
                  <w:instrText xml:space="preserve"> PAGEREF _Toc153140125 \h </w:instrText>
                </w:r>
                <w:r>
                  <w:rPr>
                    <w:noProof/>
                    <w:webHidden/>
                  </w:rPr>
                </w:r>
                <w:r>
                  <w:rPr>
                    <w:noProof/>
                    <w:webHidden/>
                  </w:rPr>
                  <w:fldChar w:fldCharType="separate"/>
                </w:r>
                <w:r>
                  <w:rPr>
                    <w:noProof/>
                    <w:webHidden/>
                  </w:rPr>
                  <w:t>6</w:t>
                </w:r>
                <w:r>
                  <w:rPr>
                    <w:noProof/>
                    <w:webHidden/>
                  </w:rPr>
                  <w:fldChar w:fldCharType="end"/>
                </w:r>
              </w:hyperlink>
            </w:p>
            <w:p w14:paraId="283E0ED9" w14:textId="494DCA50" w:rsidR="003D279F" w:rsidRDefault="003D279F">
              <w:pPr>
                <w:pStyle w:val="TOC1"/>
                <w:tabs>
                  <w:tab w:val="right" w:leader="dot" w:pos="10790"/>
                </w:tabs>
                <w:rPr>
                  <w:rFonts w:eastAsiaTheme="minorEastAsia"/>
                  <w:noProof/>
                  <w:kern w:val="2"/>
                  <w:lang w:eastAsia="en-GB"/>
                  <w14:ligatures w14:val="standardContextual"/>
                </w:rPr>
              </w:pPr>
              <w:hyperlink w:anchor="_Toc153140126" w:history="1">
                <w:r w:rsidRPr="009B0434">
                  <w:rPr>
                    <w:rStyle w:val="Hyperlink"/>
                    <w:noProof/>
                    <w:spacing w:val="-2"/>
                  </w:rPr>
                  <w:t>Pestle Analysis</w:t>
                </w:r>
                <w:r>
                  <w:rPr>
                    <w:noProof/>
                    <w:webHidden/>
                  </w:rPr>
                  <w:tab/>
                </w:r>
                <w:r>
                  <w:rPr>
                    <w:noProof/>
                    <w:webHidden/>
                  </w:rPr>
                  <w:fldChar w:fldCharType="begin"/>
                </w:r>
                <w:r>
                  <w:rPr>
                    <w:noProof/>
                    <w:webHidden/>
                  </w:rPr>
                  <w:instrText xml:space="preserve"> PAGEREF _Toc153140126 \h </w:instrText>
                </w:r>
                <w:r>
                  <w:rPr>
                    <w:noProof/>
                    <w:webHidden/>
                  </w:rPr>
                </w:r>
                <w:r>
                  <w:rPr>
                    <w:noProof/>
                    <w:webHidden/>
                  </w:rPr>
                  <w:fldChar w:fldCharType="separate"/>
                </w:r>
                <w:r>
                  <w:rPr>
                    <w:noProof/>
                    <w:webHidden/>
                  </w:rPr>
                  <w:t>7</w:t>
                </w:r>
                <w:r>
                  <w:rPr>
                    <w:noProof/>
                    <w:webHidden/>
                  </w:rPr>
                  <w:fldChar w:fldCharType="end"/>
                </w:r>
              </w:hyperlink>
            </w:p>
            <w:p w14:paraId="6FCC7558" w14:textId="3D7A1900" w:rsidR="003D279F" w:rsidRDefault="003D279F">
              <w:pPr>
                <w:pStyle w:val="TOC1"/>
                <w:tabs>
                  <w:tab w:val="right" w:leader="dot" w:pos="10790"/>
                </w:tabs>
                <w:rPr>
                  <w:rFonts w:eastAsiaTheme="minorEastAsia"/>
                  <w:noProof/>
                  <w:kern w:val="2"/>
                  <w:lang w:eastAsia="en-GB"/>
                  <w14:ligatures w14:val="standardContextual"/>
                </w:rPr>
              </w:pPr>
              <w:hyperlink w:anchor="_Toc153140127" w:history="1">
                <w:r w:rsidRPr="009B0434">
                  <w:rPr>
                    <w:rStyle w:val="Hyperlink"/>
                    <w:noProof/>
                  </w:rPr>
                  <w:t>Personal Ethnical Standards, Values &amp; Beliefs</w:t>
                </w:r>
                <w:r>
                  <w:rPr>
                    <w:noProof/>
                    <w:webHidden/>
                  </w:rPr>
                  <w:tab/>
                </w:r>
                <w:r>
                  <w:rPr>
                    <w:noProof/>
                    <w:webHidden/>
                  </w:rPr>
                  <w:fldChar w:fldCharType="begin"/>
                </w:r>
                <w:r>
                  <w:rPr>
                    <w:noProof/>
                    <w:webHidden/>
                  </w:rPr>
                  <w:instrText xml:space="preserve"> PAGEREF _Toc153140127 \h </w:instrText>
                </w:r>
                <w:r>
                  <w:rPr>
                    <w:noProof/>
                    <w:webHidden/>
                  </w:rPr>
                </w:r>
                <w:r>
                  <w:rPr>
                    <w:noProof/>
                    <w:webHidden/>
                  </w:rPr>
                  <w:fldChar w:fldCharType="separate"/>
                </w:r>
                <w:r>
                  <w:rPr>
                    <w:noProof/>
                    <w:webHidden/>
                  </w:rPr>
                  <w:t>9</w:t>
                </w:r>
                <w:r>
                  <w:rPr>
                    <w:noProof/>
                    <w:webHidden/>
                  </w:rPr>
                  <w:fldChar w:fldCharType="end"/>
                </w:r>
              </w:hyperlink>
            </w:p>
            <w:p w14:paraId="11BE9AFF" w14:textId="64A48C61" w:rsidR="003D279F" w:rsidRDefault="003D279F">
              <w:pPr>
                <w:pStyle w:val="TOC1"/>
                <w:tabs>
                  <w:tab w:val="right" w:leader="dot" w:pos="10790"/>
                </w:tabs>
                <w:rPr>
                  <w:rFonts w:eastAsiaTheme="minorEastAsia"/>
                  <w:noProof/>
                  <w:kern w:val="2"/>
                  <w:lang w:eastAsia="en-GB"/>
                  <w14:ligatures w14:val="standardContextual"/>
                </w:rPr>
              </w:pPr>
              <w:hyperlink w:anchor="_Toc153140128" w:history="1">
                <w:r w:rsidRPr="009B0434">
                  <w:rPr>
                    <w:rStyle w:val="Hyperlink"/>
                    <w:noProof/>
                  </w:rPr>
                  <w:t>The Political Economy of Corporate Social Responsibility</w:t>
                </w:r>
                <w:r>
                  <w:rPr>
                    <w:noProof/>
                    <w:webHidden/>
                  </w:rPr>
                  <w:tab/>
                </w:r>
                <w:r>
                  <w:rPr>
                    <w:noProof/>
                    <w:webHidden/>
                  </w:rPr>
                  <w:fldChar w:fldCharType="begin"/>
                </w:r>
                <w:r>
                  <w:rPr>
                    <w:noProof/>
                    <w:webHidden/>
                  </w:rPr>
                  <w:instrText xml:space="preserve"> PAGEREF _Toc153140128 \h </w:instrText>
                </w:r>
                <w:r>
                  <w:rPr>
                    <w:noProof/>
                    <w:webHidden/>
                  </w:rPr>
                </w:r>
                <w:r>
                  <w:rPr>
                    <w:noProof/>
                    <w:webHidden/>
                  </w:rPr>
                  <w:fldChar w:fldCharType="separate"/>
                </w:r>
                <w:r>
                  <w:rPr>
                    <w:noProof/>
                    <w:webHidden/>
                  </w:rPr>
                  <w:t>9</w:t>
                </w:r>
                <w:r>
                  <w:rPr>
                    <w:noProof/>
                    <w:webHidden/>
                  </w:rPr>
                  <w:fldChar w:fldCharType="end"/>
                </w:r>
              </w:hyperlink>
            </w:p>
            <w:p w14:paraId="584CDD03" w14:textId="6EDBFF0E" w:rsidR="003D279F" w:rsidRDefault="003D279F">
              <w:pPr>
                <w:pStyle w:val="TOC1"/>
                <w:tabs>
                  <w:tab w:val="right" w:leader="dot" w:pos="10790"/>
                </w:tabs>
                <w:rPr>
                  <w:rFonts w:eastAsiaTheme="minorEastAsia"/>
                  <w:noProof/>
                  <w:kern w:val="2"/>
                  <w:lang w:eastAsia="en-GB"/>
                  <w14:ligatures w14:val="standardContextual"/>
                </w:rPr>
              </w:pPr>
              <w:hyperlink w:anchor="_Toc153140129" w:history="1">
                <w:r w:rsidRPr="009B0434">
                  <w:rPr>
                    <w:rStyle w:val="Hyperlink"/>
                    <w:noProof/>
                  </w:rPr>
                  <w:t>Pyramid of Responsibility</w:t>
                </w:r>
                <w:r>
                  <w:rPr>
                    <w:noProof/>
                    <w:webHidden/>
                  </w:rPr>
                  <w:tab/>
                </w:r>
                <w:r>
                  <w:rPr>
                    <w:noProof/>
                    <w:webHidden/>
                  </w:rPr>
                  <w:fldChar w:fldCharType="begin"/>
                </w:r>
                <w:r>
                  <w:rPr>
                    <w:noProof/>
                    <w:webHidden/>
                  </w:rPr>
                  <w:instrText xml:space="preserve"> PAGEREF _Toc153140129 \h </w:instrText>
                </w:r>
                <w:r>
                  <w:rPr>
                    <w:noProof/>
                    <w:webHidden/>
                  </w:rPr>
                </w:r>
                <w:r>
                  <w:rPr>
                    <w:noProof/>
                    <w:webHidden/>
                  </w:rPr>
                  <w:fldChar w:fldCharType="separate"/>
                </w:r>
                <w:r>
                  <w:rPr>
                    <w:noProof/>
                    <w:webHidden/>
                  </w:rPr>
                  <w:t>10</w:t>
                </w:r>
                <w:r>
                  <w:rPr>
                    <w:noProof/>
                    <w:webHidden/>
                  </w:rPr>
                  <w:fldChar w:fldCharType="end"/>
                </w:r>
              </w:hyperlink>
            </w:p>
            <w:p w14:paraId="17C794A8" w14:textId="23979F09" w:rsidR="003D279F" w:rsidRDefault="003D279F">
              <w:pPr>
                <w:pStyle w:val="TOC1"/>
                <w:tabs>
                  <w:tab w:val="right" w:leader="dot" w:pos="10790"/>
                </w:tabs>
                <w:rPr>
                  <w:rFonts w:eastAsiaTheme="minorEastAsia"/>
                  <w:noProof/>
                  <w:kern w:val="2"/>
                  <w:lang w:eastAsia="en-GB"/>
                  <w14:ligatures w14:val="standardContextual"/>
                </w:rPr>
              </w:pPr>
              <w:hyperlink w:anchor="_Toc153140130" w:history="1">
                <w:r w:rsidRPr="009B0434">
                  <w:rPr>
                    <w:rStyle w:val="Hyperlink"/>
                    <w:noProof/>
                  </w:rPr>
                  <w:t>References</w:t>
                </w:r>
                <w:r>
                  <w:rPr>
                    <w:noProof/>
                    <w:webHidden/>
                  </w:rPr>
                  <w:tab/>
                </w:r>
                <w:r>
                  <w:rPr>
                    <w:noProof/>
                    <w:webHidden/>
                  </w:rPr>
                  <w:fldChar w:fldCharType="begin"/>
                </w:r>
                <w:r>
                  <w:rPr>
                    <w:noProof/>
                    <w:webHidden/>
                  </w:rPr>
                  <w:instrText xml:space="preserve"> PAGEREF _Toc153140130 \h </w:instrText>
                </w:r>
                <w:r>
                  <w:rPr>
                    <w:noProof/>
                    <w:webHidden/>
                  </w:rPr>
                </w:r>
                <w:r>
                  <w:rPr>
                    <w:noProof/>
                    <w:webHidden/>
                  </w:rPr>
                  <w:fldChar w:fldCharType="separate"/>
                </w:r>
                <w:r>
                  <w:rPr>
                    <w:noProof/>
                    <w:webHidden/>
                  </w:rPr>
                  <w:t>10</w:t>
                </w:r>
                <w:r>
                  <w:rPr>
                    <w:noProof/>
                    <w:webHidden/>
                  </w:rPr>
                  <w:fldChar w:fldCharType="end"/>
                </w:r>
              </w:hyperlink>
            </w:p>
            <w:p w14:paraId="62323ABB" w14:textId="5E9EBF54" w:rsidR="0047292C" w:rsidRDefault="0047292C">
              <w:r>
                <w:rPr>
                  <w:b/>
                  <w:bCs/>
                  <w:noProof/>
                </w:rPr>
                <w:fldChar w:fldCharType="end"/>
              </w:r>
            </w:p>
          </w:sdtContent>
        </w:sdt>
        <w:p w14:paraId="1E8CE651" w14:textId="77777777" w:rsidR="00885114" w:rsidRPr="00D2291D" w:rsidRDefault="00885114" w:rsidP="00885114">
          <w:pPr>
            <w:pStyle w:val="TOCHeading"/>
          </w:pPr>
        </w:p>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00000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6C826313" w14:textId="04EB39CC" w:rsidR="00314175" w:rsidRDefault="00314175" w:rsidP="00B909F7">
      <w:pPr>
        <w:pStyle w:val="Heading1"/>
      </w:pPr>
      <w:bookmarkStart w:id="0" w:name="_Toc500943471"/>
      <w:bookmarkStart w:id="1" w:name="_Toc153140122"/>
      <w:r>
        <w:lastRenderedPageBreak/>
        <w:t>IN</w:t>
      </w:r>
      <w:r w:rsidR="00A47120">
        <w:t>TRO</w:t>
      </w:r>
      <w:r>
        <w:t>DUCTION</w:t>
      </w:r>
      <w:bookmarkEnd w:id="1"/>
      <w:r>
        <w:t xml:space="preserve"> </w:t>
      </w:r>
    </w:p>
    <w:p w14:paraId="7BD06A65" w14:textId="77777777" w:rsidR="000D020A" w:rsidRDefault="000D020A" w:rsidP="00B72411">
      <w:r w:rsidRPr="000D020A">
        <w:t xml:space="preserve">For this assignment, I will have a stronger understanding of the workplace's background and culture, which will enhance the workplace's ability to operate inside the company. I'll be contrasting and comparing a variety of cultural models to aid me in this. Next, I'll choose a model depending on how well I think it fits my own workplace. I will analyse a company's performance in relation to the surrounding environment using a </w:t>
      </w:r>
      <w:proofErr w:type="spellStart"/>
      <w:r w:rsidRPr="000D020A">
        <w:t>pestal</w:t>
      </w:r>
      <w:proofErr w:type="spellEnd"/>
      <w:r w:rsidRPr="000D020A">
        <w:t xml:space="preserve"> analysis. In the quickly evolving business world of today, environmental analysis aids organisations in anticipating change, making wise decisions, and maintaining their competitiveness. </w:t>
      </w:r>
    </w:p>
    <w:p w14:paraId="1BDD4C32" w14:textId="574787DA" w:rsidR="0047292C" w:rsidRDefault="0047292C" w:rsidP="0047292C">
      <w:pPr>
        <w:pStyle w:val="Heading1"/>
      </w:pPr>
      <w:bookmarkStart w:id="2" w:name="_Hlk152879677"/>
      <w:bookmarkStart w:id="3" w:name="_Toc153140123"/>
      <w:bookmarkEnd w:id="0"/>
      <w:r>
        <w:t>Culture of an Organisation</w:t>
      </w:r>
      <w:bookmarkEnd w:id="3"/>
      <w:r>
        <w:t xml:space="preserve"> </w:t>
      </w:r>
    </w:p>
    <w:bookmarkEnd w:id="2"/>
    <w:p w14:paraId="78D49526" w14:textId="7573881B" w:rsidR="0047292C" w:rsidRPr="003C4955" w:rsidRDefault="0047292C" w:rsidP="0047292C">
      <w:pPr>
        <w:rPr>
          <w:b/>
          <w:bCs/>
        </w:rPr>
      </w:pPr>
      <w:r w:rsidRPr="003C4955">
        <w:rPr>
          <w:b/>
          <w:bCs/>
        </w:rPr>
        <w:t xml:space="preserve">What is </w:t>
      </w:r>
      <w:proofErr w:type="gramStart"/>
      <w:r w:rsidRPr="003C4955">
        <w:rPr>
          <w:b/>
          <w:bCs/>
        </w:rPr>
        <w:t>culture</w:t>
      </w:r>
      <w:proofErr w:type="gramEnd"/>
    </w:p>
    <w:p w14:paraId="1319B01E" w14:textId="77777777" w:rsidR="00847AC5" w:rsidRDefault="00847AC5" w:rsidP="00847AC5">
      <w:r>
        <w:t xml:space="preserve">Culture is ingrained. As we work to meet our fundamental wants, culture is created. It is passed down from generation to generation and picked up when you weren't even aware that you were paying attention. Every society develops its own culture via the accumulation of ideas and behaviours.  Although it is neither preprogrammed </w:t>
      </w:r>
      <w:proofErr w:type="gramStart"/>
      <w:r>
        <w:t>or</w:t>
      </w:r>
      <w:proofErr w:type="gramEnd"/>
      <w:r>
        <w:t xml:space="preserve"> automatic, we cannot avoid participating in it. </w:t>
      </w:r>
    </w:p>
    <w:p w14:paraId="73B70250" w14:textId="44DEA91B" w:rsidR="0047292C" w:rsidRDefault="00847AC5" w:rsidP="00847AC5">
      <w:r>
        <w:t>Every human on the planet has these values and social habits imprinted in them. Within our own culture, these social conventions bind us to one another. Additionally, these conventions are enabling us to communicate with one another across what at times seems like insurmountable barriers</w:t>
      </w:r>
      <w:r w:rsidR="00E9025E">
        <w:t>.</w:t>
      </w:r>
    </w:p>
    <w:p w14:paraId="04816FFE" w14:textId="7BC18AB6" w:rsidR="00847AC5" w:rsidRDefault="00847AC5" w:rsidP="00847AC5">
      <w:r w:rsidRPr="00847AC5">
        <w:t>Culture is present in all aspects of life, including music, dancing, and ceramic decoration. It includes our political structures, our free time, and the places of worship we erect. The way we communicate with one another and whether we remove our shoes before entering the house are also examples of culture. The product of humanity attempting to survive in the world it has created, it is a shared behaviour.</w:t>
      </w:r>
    </w:p>
    <w:p w14:paraId="6CE0AF49" w14:textId="77A17C4F" w:rsidR="00847AC5" w:rsidRDefault="001C2F79" w:rsidP="00847AC5">
      <w:r w:rsidRPr="001C2F79">
        <w:t>(Editorial, 2020)</w:t>
      </w:r>
    </w:p>
    <w:p w14:paraId="1D2B85BB" w14:textId="694D1781" w:rsidR="0047292C" w:rsidRPr="003C4955" w:rsidRDefault="00406C8C" w:rsidP="0047292C">
      <w:pPr>
        <w:rPr>
          <w:b/>
          <w:bCs/>
        </w:rPr>
      </w:pPr>
      <w:r w:rsidRPr="003C4955">
        <w:rPr>
          <w:b/>
          <w:bCs/>
        </w:rPr>
        <w:t xml:space="preserve">7 Different Types of Cultures </w:t>
      </w:r>
      <w:r w:rsidR="00E14673" w:rsidRPr="003C4955">
        <w:rPr>
          <w:b/>
          <w:bCs/>
        </w:rPr>
        <w:t>from</w:t>
      </w:r>
      <w:r w:rsidRPr="003C4955">
        <w:rPr>
          <w:b/>
          <w:bCs/>
        </w:rPr>
        <w:t xml:space="preserve"> Around the World</w:t>
      </w:r>
    </w:p>
    <w:p w14:paraId="174B3785" w14:textId="44890771" w:rsidR="00847AC5" w:rsidRDefault="00E5572B" w:rsidP="00E9025E">
      <w:pPr>
        <w:pStyle w:val="ListParagraph"/>
        <w:numPr>
          <w:ilvl w:val="0"/>
          <w:numId w:val="29"/>
        </w:numPr>
      </w:pPr>
      <w:r w:rsidRPr="00E5572B">
        <w:t>Material Culture</w:t>
      </w:r>
      <w:r>
        <w:t xml:space="preserve"> - </w:t>
      </w:r>
      <w:r w:rsidR="00162684">
        <w:t>A country's level of technological creativity varies greatly around the globe. Material culture is a physical culture that people construct or develop by society.</w:t>
      </w:r>
      <w:r w:rsidR="00E9025E">
        <w:t xml:space="preserve"> </w:t>
      </w:r>
      <w:r w:rsidR="00162684">
        <w:t>In addition to having automobiles, China is renowned for making high-quality phones. This production is widespread enough to bring society together. Consequently, assimilating into material culture.</w:t>
      </w:r>
    </w:p>
    <w:p w14:paraId="044E8E5C" w14:textId="77777777" w:rsidR="007E4A0C" w:rsidRDefault="007E4A0C" w:rsidP="00E5572B">
      <w:pPr>
        <w:pStyle w:val="ListParagraph"/>
      </w:pPr>
    </w:p>
    <w:p w14:paraId="033F2C1E" w14:textId="029531DC" w:rsidR="007E4A0C" w:rsidRDefault="007E4A0C" w:rsidP="007E7933">
      <w:pPr>
        <w:pStyle w:val="ListParagraph"/>
        <w:numPr>
          <w:ilvl w:val="0"/>
          <w:numId w:val="29"/>
        </w:numPr>
      </w:pPr>
      <w:r w:rsidRPr="007E4A0C">
        <w:t>Non-Material Culture</w:t>
      </w:r>
      <w:r>
        <w:t xml:space="preserve"> - </w:t>
      </w:r>
      <w:r w:rsidR="007E7933">
        <w:t xml:space="preserve">The intangible </w:t>
      </w:r>
      <w:r w:rsidR="00E14673">
        <w:t>product</w:t>
      </w:r>
      <w:r w:rsidR="007E7933">
        <w:t xml:space="preserve"> of a culture is the term used to describe this kind of culture. They belong to a society that we are unable to grasp, feel, taste, or touch.</w:t>
      </w:r>
    </w:p>
    <w:p w14:paraId="35B49663" w14:textId="721DFB50" w:rsidR="004C0E13" w:rsidRDefault="007E7933" w:rsidP="007E4A0C">
      <w:pPr>
        <w:pStyle w:val="ListParagraph"/>
      </w:pPr>
      <w:r>
        <w:t>In addition, non-material culture has a big impact on how we live. A youngster must respect their elders in Nigeria, and this is done by bowing or knelt, extending the greatest respect, and other actions. These are the intangible, tactile aspects of civilizations. However, this has a big impact on young people's life in Nigeria.</w:t>
      </w:r>
    </w:p>
    <w:p w14:paraId="7D1B4847" w14:textId="77777777" w:rsidR="00E9025E" w:rsidRDefault="00E9025E" w:rsidP="007E4A0C">
      <w:pPr>
        <w:pStyle w:val="ListParagraph"/>
      </w:pPr>
    </w:p>
    <w:p w14:paraId="58D1F5D5" w14:textId="77777777" w:rsidR="00694A78" w:rsidRDefault="00AF1D12" w:rsidP="00694A78">
      <w:pPr>
        <w:pStyle w:val="ListParagraph"/>
        <w:numPr>
          <w:ilvl w:val="0"/>
          <w:numId w:val="29"/>
        </w:numPr>
      </w:pPr>
      <w:r w:rsidRPr="00AF1D12">
        <w:t>Symbol Culture</w:t>
      </w:r>
      <w:r>
        <w:t xml:space="preserve"> - </w:t>
      </w:r>
      <w:r w:rsidR="00694A78">
        <w:t>Symbols are designs and signs that stand for something else. Symbols are a form of non-verbal communication.</w:t>
      </w:r>
    </w:p>
    <w:p w14:paraId="3216E623" w14:textId="15333953" w:rsidR="008C4DD6" w:rsidRDefault="00694A78" w:rsidP="00694A78">
      <w:pPr>
        <w:pStyle w:val="ListParagraph"/>
      </w:pPr>
      <w:r>
        <w:t>Different cultures may interpret some physical movements differently. For instance, in Nigeria, nodding your head is equivalent to rejecting something. However, in Bulgaria, a back-and-forth head movement may indicate "yes"! You can't eat with your left hand without offending people in several regions of Africa, the Middle East, and Asia.</w:t>
      </w:r>
    </w:p>
    <w:p w14:paraId="13ABA0EB" w14:textId="77777777" w:rsidR="00E9025E" w:rsidRDefault="00E9025E" w:rsidP="00694A78">
      <w:pPr>
        <w:pStyle w:val="ListParagraph"/>
      </w:pPr>
    </w:p>
    <w:p w14:paraId="635F9623" w14:textId="4B0B7788" w:rsidR="00C14F8E" w:rsidRDefault="004F3966" w:rsidP="00C14F8E">
      <w:pPr>
        <w:pStyle w:val="ListParagraph"/>
        <w:numPr>
          <w:ilvl w:val="0"/>
          <w:numId w:val="29"/>
        </w:numPr>
      </w:pPr>
      <w:r w:rsidRPr="004F3966">
        <w:t>Regional culture</w:t>
      </w:r>
      <w:r>
        <w:t xml:space="preserve"> - </w:t>
      </w:r>
      <w:r w:rsidR="00C14F8E">
        <w:t>A region's particular culture is known as its regional culture. Baseball is a sport with a rich history in America. Additionally, pidgin, which some refer to as Nigerian English, is spoken in some parts of Nigeria. Additionally, certain foods are more typical of certain geographical areas. among instance, deep-dish pizza is a staple among Chicagoans.</w:t>
      </w:r>
    </w:p>
    <w:p w14:paraId="1561735B" w14:textId="607071A6" w:rsidR="004F3966" w:rsidRDefault="00C14F8E" w:rsidP="00C14F8E">
      <w:pPr>
        <w:pStyle w:val="ListParagraph"/>
      </w:pPr>
      <w:r>
        <w:lastRenderedPageBreak/>
        <w:t>Furthermore, from one country to another, various words can be used to describe the same items. For instance, depending on the locale, carbonated drinks are called soda, pop, or even soft drinks. In general, language affects how we understand the cultures of others.</w:t>
      </w:r>
    </w:p>
    <w:p w14:paraId="1E46431C" w14:textId="77777777" w:rsidR="00E9025E" w:rsidRDefault="00E9025E" w:rsidP="00C14F8E">
      <w:pPr>
        <w:pStyle w:val="ListParagraph"/>
      </w:pPr>
    </w:p>
    <w:p w14:paraId="50D44E89" w14:textId="77777777" w:rsidR="00AF4717" w:rsidRDefault="005C6C80" w:rsidP="00AF4717">
      <w:pPr>
        <w:pStyle w:val="ListParagraph"/>
        <w:numPr>
          <w:ilvl w:val="0"/>
          <w:numId w:val="29"/>
        </w:numPr>
      </w:pPr>
      <w:r w:rsidRPr="005C6C80">
        <w:t>Corporate Culture</w:t>
      </w:r>
      <w:r>
        <w:t xml:space="preserve"> - </w:t>
      </w:r>
      <w:r w:rsidR="005C4F74">
        <w:t>Some workplaces permit very casual attire for employees, while other workplaces require business attire.</w:t>
      </w:r>
      <w:r w:rsidR="00AF4717">
        <w:t xml:space="preserve"> </w:t>
      </w:r>
      <w:r w:rsidR="005C4F74">
        <w:t>Additionally, wearing a lab coat is not appropriate at an engineering site; this is a tradition reserved for scientists and medical professionals.</w:t>
      </w:r>
    </w:p>
    <w:p w14:paraId="0F6B54B7" w14:textId="3437841E" w:rsidR="005C6C80" w:rsidRDefault="005C4F74" w:rsidP="00AF4717">
      <w:pPr>
        <w:pStyle w:val="ListParagraph"/>
      </w:pPr>
      <w:r>
        <w:t>Furthermore, you cannot play football on the pitch while wearing trousers and a pair of farm boots. One workplace's culture is very different from another's. The corporate culture can be seen in the way that individuals behave and interact. However, in many western nations, this is the standard.</w:t>
      </w:r>
    </w:p>
    <w:p w14:paraId="187D4937" w14:textId="77777777" w:rsidR="00E9025E" w:rsidRDefault="00E9025E" w:rsidP="00AF4717">
      <w:pPr>
        <w:pStyle w:val="ListParagraph"/>
      </w:pPr>
    </w:p>
    <w:p w14:paraId="2553C742" w14:textId="0E579A07" w:rsidR="00B5419D" w:rsidRDefault="00A42325" w:rsidP="00B5419D">
      <w:pPr>
        <w:pStyle w:val="ListParagraph"/>
        <w:numPr>
          <w:ilvl w:val="0"/>
          <w:numId w:val="29"/>
        </w:numPr>
      </w:pPr>
      <w:r w:rsidRPr="00A42325">
        <w:t>Popular Culture</w:t>
      </w:r>
      <w:r>
        <w:t xml:space="preserve"> - </w:t>
      </w:r>
      <w:r w:rsidR="00B5419D">
        <w:t xml:space="preserve">A prime example of popular culture is slang. Popular culture is also influenced by what the populace does. What music is being listened to? Who or what is reading? In addition, who is wearing their preferred </w:t>
      </w:r>
      <w:proofErr w:type="gramStart"/>
      <w:r w:rsidR="00B5419D">
        <w:t>movie?.</w:t>
      </w:r>
      <w:proofErr w:type="gramEnd"/>
      <w:r w:rsidR="00B5419D">
        <w:t xml:space="preserve"> The lingo that people use is. A great illustration of popular culture is how people dress at a certain moment.</w:t>
      </w:r>
    </w:p>
    <w:p w14:paraId="2D2FE956" w14:textId="702CD9C4" w:rsidR="00EE4F5A" w:rsidRDefault="00B5419D" w:rsidP="00B5419D">
      <w:pPr>
        <w:pStyle w:val="ListParagraph"/>
      </w:pPr>
      <w:r>
        <w:t>Which activities, vocabulary, fashions, and ways of dressing are most popular can be influenced by social media influencers, musicians, and film makers.</w:t>
      </w:r>
    </w:p>
    <w:p w14:paraId="3EAEED92" w14:textId="77777777" w:rsidR="00E9025E" w:rsidRDefault="00E9025E" w:rsidP="00B5419D">
      <w:pPr>
        <w:pStyle w:val="ListParagraph"/>
      </w:pPr>
    </w:p>
    <w:p w14:paraId="7D8FAAB5" w14:textId="40E5ED27" w:rsidR="00B5419D" w:rsidRDefault="00CB2204" w:rsidP="00E9025E">
      <w:pPr>
        <w:pStyle w:val="ListParagraph"/>
        <w:numPr>
          <w:ilvl w:val="0"/>
          <w:numId w:val="29"/>
        </w:numPr>
      </w:pPr>
      <w:r w:rsidRPr="00CB2204">
        <w:t>Cultures by Ethnicity</w:t>
      </w:r>
      <w:r>
        <w:t xml:space="preserve"> - </w:t>
      </w:r>
      <w:r w:rsidR="00A15822">
        <w:t>Without addressing ethnic differences, a discussion of other cultures is never complete. There are various cultural subtypes according to nationality or ethnicity</w:t>
      </w:r>
      <w:r w:rsidR="002A6BC8">
        <w:t>,</w:t>
      </w:r>
      <w:r w:rsidR="00A15822">
        <w:t xml:space="preserve"> </w:t>
      </w:r>
      <w:r w:rsidR="005E06A9">
        <w:t xml:space="preserve">I have </w:t>
      </w:r>
      <w:r w:rsidR="002A6BC8">
        <w:t>described two below</w:t>
      </w:r>
      <w:r w:rsidR="00A15822">
        <w:t>:</w:t>
      </w:r>
    </w:p>
    <w:p w14:paraId="3E9E7F14" w14:textId="77777777" w:rsidR="00E9025E" w:rsidRDefault="00E9025E" w:rsidP="00E9025E">
      <w:pPr>
        <w:pStyle w:val="ListParagraph"/>
      </w:pPr>
    </w:p>
    <w:p w14:paraId="4D26962F" w14:textId="594A9FBA" w:rsidR="00A54FE0" w:rsidRDefault="00A54FE0" w:rsidP="00A54FE0">
      <w:pPr>
        <w:pStyle w:val="ListParagraph"/>
        <w:numPr>
          <w:ilvl w:val="0"/>
          <w:numId w:val="31"/>
        </w:numPr>
      </w:pPr>
      <w:r w:rsidRPr="00A54FE0">
        <w:rPr>
          <w:b/>
          <w:bCs/>
        </w:rPr>
        <w:t>Western culture</w:t>
      </w:r>
      <w:r w:rsidRPr="00A54FE0">
        <w:t xml:space="preserve"> is the legacy of traditional ideas, social customs, and political structures unique to the western world. Greek philosophy, Christian culture, and Roman law all have an impact on Western society. Also included in western cultures are those of the Americas and Oceania. The tradition of the significance of law is the most significant tradition that has emerged in Western culture. Christianity also draws its philosophical principles from the Bible.</w:t>
      </w:r>
    </w:p>
    <w:p w14:paraId="0E8C9895" w14:textId="0D3EBC23" w:rsidR="00A54FE0" w:rsidRDefault="00E17759" w:rsidP="00A54FE0">
      <w:pPr>
        <w:pStyle w:val="ListParagraph"/>
        <w:numPr>
          <w:ilvl w:val="0"/>
          <w:numId w:val="31"/>
        </w:numPr>
      </w:pPr>
      <w:r w:rsidRPr="00E17759">
        <w:rPr>
          <w:b/>
          <w:bCs/>
        </w:rPr>
        <w:t>Islamic Culture:</w:t>
      </w:r>
      <w:r w:rsidRPr="00E17759">
        <w:t xml:space="preserve"> The term "Islamic Culture" refers to customs that have been created around the Islamic faith. Islam, or Muslim culture, has a significant impact on numerous cultures, including those of Egypt, Turkey, Morocco, Persian, Somali, Indonesia, and India. Arabic, Persian, Indic, and Turkish are the primary languages of Islamic culture.</w:t>
      </w:r>
    </w:p>
    <w:p w14:paraId="1A556D7F" w14:textId="1132BFC1" w:rsidR="0081504C" w:rsidRDefault="0081504C" w:rsidP="0081504C">
      <w:r w:rsidRPr="0081504C">
        <w:t>(Adewale, 2023)</w:t>
      </w:r>
    </w:p>
    <w:p w14:paraId="509862F9" w14:textId="77777777" w:rsidR="00847AC5" w:rsidRPr="00B46FAF" w:rsidRDefault="00847AC5" w:rsidP="00847AC5">
      <w:pPr>
        <w:rPr>
          <w:b/>
          <w:bCs/>
        </w:rPr>
      </w:pPr>
    </w:p>
    <w:p w14:paraId="45064660" w14:textId="59538A36" w:rsidR="0047292C" w:rsidRPr="00B46FAF" w:rsidRDefault="0047292C" w:rsidP="0047292C">
      <w:pPr>
        <w:rPr>
          <w:b/>
          <w:bCs/>
        </w:rPr>
      </w:pPr>
      <w:r w:rsidRPr="00B46FAF">
        <w:rPr>
          <w:b/>
          <w:bCs/>
        </w:rPr>
        <w:t xml:space="preserve">Culture of an organisation </w:t>
      </w:r>
    </w:p>
    <w:p w14:paraId="7CAC5E32" w14:textId="4DD58C27" w:rsidR="00B46FAF" w:rsidRDefault="00B46FAF" w:rsidP="0047292C">
      <w:r w:rsidRPr="00B46FAF">
        <w:t xml:space="preserve">Organizational culture is the set of values, beliefs, attitudes, systems, and rules that outline and influence employee </w:t>
      </w:r>
      <w:r w:rsidR="00EC3532" w:rsidRPr="00B46FAF">
        <w:t>behaviour</w:t>
      </w:r>
      <w:r w:rsidRPr="00B46FAF">
        <w:t xml:space="preserve"> within an organization. The culture reflects how employees, customers, vendors, and stakeholders experience the organization and its brand.</w:t>
      </w:r>
    </w:p>
    <w:p w14:paraId="3D68836A" w14:textId="7A027D30" w:rsidR="00C12B3A" w:rsidRDefault="00C12B3A" w:rsidP="0047292C">
      <w:proofErr w:type="gramStart"/>
      <w:r w:rsidRPr="00C12B3A">
        <w:t>Despite the fact that</w:t>
      </w:r>
      <w:proofErr w:type="gramEnd"/>
      <w:r w:rsidRPr="00C12B3A">
        <w:t xml:space="preserve"> both can assist define it, organisational goals and a mission statement should not be confused with culture. Press releases or policy statements don't build culture; consistent and genuine behaviour does. When you observe how a CEO handles a crisis, how a team adjusts to changing client needs, or how a management corrects an employee who makes a mistake, you can observe business culture in action.</w:t>
      </w:r>
    </w:p>
    <w:p w14:paraId="073A28B6" w14:textId="440CE7A9" w:rsidR="00565FB3" w:rsidRDefault="00565FB3" w:rsidP="006364F8">
      <w:r>
        <w:t xml:space="preserve">The importance of culture in an organisation is </w:t>
      </w:r>
      <w:r w:rsidR="006364F8">
        <w:t>to</w:t>
      </w:r>
    </w:p>
    <w:p w14:paraId="46FB56E5" w14:textId="14BD36D4" w:rsidR="00FE6424" w:rsidRDefault="00FE6424" w:rsidP="00FE6424">
      <w:pPr>
        <w:pStyle w:val="ListParagraph"/>
        <w:numPr>
          <w:ilvl w:val="0"/>
          <w:numId w:val="32"/>
        </w:numPr>
      </w:pPr>
      <w:r>
        <w:t xml:space="preserve">Improve recruitment efforts – 77% of workers consider a company’s culture before </w:t>
      </w:r>
      <w:r w:rsidR="004561E9">
        <w:t>applying.</w:t>
      </w:r>
    </w:p>
    <w:p w14:paraId="3341655C" w14:textId="1286384B" w:rsidR="00FE6424" w:rsidRDefault="00FE6424" w:rsidP="00FE6424">
      <w:pPr>
        <w:pStyle w:val="ListParagraph"/>
        <w:numPr>
          <w:ilvl w:val="0"/>
          <w:numId w:val="32"/>
        </w:numPr>
      </w:pPr>
      <w:r>
        <w:t xml:space="preserve">Improve employee retention – culture is one of the main reasons that 65% of employees stay in their </w:t>
      </w:r>
      <w:r w:rsidR="004561E9">
        <w:t>job.</w:t>
      </w:r>
    </w:p>
    <w:p w14:paraId="6EDA4FEA" w14:textId="7CC30C83" w:rsidR="00FE6424" w:rsidRDefault="00FE6424" w:rsidP="00FE6424">
      <w:pPr>
        <w:pStyle w:val="ListParagraph"/>
        <w:numPr>
          <w:ilvl w:val="0"/>
          <w:numId w:val="32"/>
        </w:numPr>
      </w:pPr>
      <w:r>
        <w:t xml:space="preserve">Improve brand identity – 38% of employees report wanting to change their job due to poor company </w:t>
      </w:r>
      <w:r w:rsidR="004561E9">
        <w:t>culture.</w:t>
      </w:r>
    </w:p>
    <w:p w14:paraId="65B35F98" w14:textId="30C99BD7" w:rsidR="00FE6424" w:rsidRDefault="00FE6424" w:rsidP="00FE6424">
      <w:pPr>
        <w:pStyle w:val="ListParagraph"/>
        <w:numPr>
          <w:ilvl w:val="0"/>
          <w:numId w:val="32"/>
        </w:numPr>
      </w:pPr>
      <w:r>
        <w:t xml:space="preserve">Improve engagement – companies with a positive culture have up to 72% higher employee engagement </w:t>
      </w:r>
      <w:r w:rsidR="004561E9">
        <w:t>rate.</w:t>
      </w:r>
    </w:p>
    <w:p w14:paraId="5554E604" w14:textId="746B859F" w:rsidR="0047292C" w:rsidRDefault="00323214" w:rsidP="0047292C">
      <w:r w:rsidRPr="00323214">
        <w:lastRenderedPageBreak/>
        <w:t xml:space="preserve">Every aspect of your company </w:t>
      </w:r>
      <w:r w:rsidR="004561E9" w:rsidRPr="00323214">
        <w:t>is</w:t>
      </w:r>
      <w:r w:rsidRPr="00323214">
        <w:t xml:space="preserve"> impacted by organisational culture, from contract terms and employee perks to punctuality and tone. Your employees are more likely to feel at ease, supported, and valued when your workplace culture matches their preferences. Companies that place a great emphasis on culture are better able to withstand challenging times and changes in the business environment.</w:t>
      </w:r>
      <w:r w:rsidR="00EC7938" w:rsidRPr="00EC7938">
        <w:t xml:space="preserve"> (Wong, 2023)</w:t>
      </w:r>
    </w:p>
    <w:p w14:paraId="4AC46F25" w14:textId="6CDF6CF6" w:rsidR="007572AF" w:rsidRPr="000D1096" w:rsidRDefault="009F058D" w:rsidP="007572AF">
      <w:pPr>
        <w:keepNext/>
        <w:keepLines/>
        <w:spacing w:before="240" w:after="0"/>
        <w:outlineLvl w:val="0"/>
        <w:rPr>
          <w:rFonts w:asciiTheme="majorHAnsi" w:eastAsiaTheme="majorEastAsia" w:hAnsiTheme="majorHAnsi" w:cstheme="majorBidi"/>
          <w:color w:val="2E74B5" w:themeColor="accent1" w:themeShade="BF"/>
          <w:sz w:val="32"/>
          <w:szCs w:val="32"/>
        </w:rPr>
      </w:pPr>
      <w:bookmarkStart w:id="4" w:name="_Toc153140124"/>
      <w:r>
        <w:rPr>
          <w:rFonts w:asciiTheme="majorHAnsi" w:eastAsiaTheme="majorEastAsia" w:hAnsiTheme="majorHAnsi" w:cstheme="majorBidi"/>
          <w:color w:val="2E74B5" w:themeColor="accent1" w:themeShade="BF"/>
          <w:sz w:val="32"/>
          <w:szCs w:val="32"/>
        </w:rPr>
        <w:t>Organisation Culture Models</w:t>
      </w:r>
      <w:bookmarkEnd w:id="4"/>
      <w:r>
        <w:rPr>
          <w:rFonts w:asciiTheme="majorHAnsi" w:eastAsiaTheme="majorEastAsia" w:hAnsiTheme="majorHAnsi" w:cstheme="majorBidi"/>
          <w:color w:val="2E74B5" w:themeColor="accent1" w:themeShade="BF"/>
          <w:sz w:val="32"/>
          <w:szCs w:val="32"/>
        </w:rPr>
        <w:t xml:space="preserve"> </w:t>
      </w:r>
    </w:p>
    <w:p w14:paraId="03FB2EC9" w14:textId="0DE20152" w:rsidR="009F058D" w:rsidRPr="004563D3" w:rsidRDefault="00A1328F" w:rsidP="0047292C">
      <w:pPr>
        <w:rPr>
          <w:b/>
          <w:bCs/>
        </w:rPr>
      </w:pPr>
      <w:r w:rsidRPr="004563D3">
        <w:rPr>
          <w:b/>
          <w:bCs/>
        </w:rPr>
        <w:t>Hofstede's Six Dimensions of Culture</w:t>
      </w:r>
    </w:p>
    <w:p w14:paraId="1D1972A0" w14:textId="6E13908C" w:rsidR="00B44BC1" w:rsidRDefault="00B44BC1" w:rsidP="0047292C">
      <w:r w:rsidRPr="00B44BC1">
        <w:t xml:space="preserve">After a decade of research, psychologist </w:t>
      </w:r>
      <w:proofErr w:type="spellStart"/>
      <w:r w:rsidRPr="00B44BC1">
        <w:t>Dr.</w:t>
      </w:r>
      <w:proofErr w:type="spellEnd"/>
      <w:r w:rsidRPr="00B44BC1">
        <w:t xml:space="preserve"> Geert Hofstede published his cultural dimensions model at the end of the 1970s. Since then, it has evolved into a norm for recognising cultural distinctions on a global scale.</w:t>
      </w:r>
      <w:r w:rsidR="003F570E" w:rsidRPr="003F570E">
        <w:t xml:space="preserve"> Hofstede researched IBM employees who </w:t>
      </w:r>
      <w:proofErr w:type="gramStart"/>
      <w:r w:rsidR="003F570E" w:rsidRPr="003F570E">
        <w:t>were located in</w:t>
      </w:r>
      <w:proofErr w:type="gramEnd"/>
      <w:r w:rsidR="003F570E" w:rsidRPr="003F570E">
        <w:t xml:space="preserve"> more than 50 different nations. He first recognised four characteristics that could set one culture apart from another. Later, in collaboration with </w:t>
      </w:r>
      <w:proofErr w:type="spellStart"/>
      <w:r w:rsidR="003F570E" w:rsidRPr="003F570E">
        <w:t>Drs.</w:t>
      </w:r>
      <w:proofErr w:type="spellEnd"/>
      <w:r w:rsidR="003F570E" w:rsidRPr="003F570E">
        <w:t xml:space="preserve"> Michael H. Bond and Michael Minkov, he added the fifth and sixth dimensions. Which are:</w:t>
      </w:r>
    </w:p>
    <w:p w14:paraId="522A0DA0" w14:textId="3C4E0E8A" w:rsidR="00C9768F" w:rsidRDefault="00C9768F" w:rsidP="00C9768F">
      <w:pPr>
        <w:pStyle w:val="ListParagraph"/>
        <w:numPr>
          <w:ilvl w:val="0"/>
          <w:numId w:val="33"/>
        </w:numPr>
      </w:pPr>
      <w:r w:rsidRPr="00FD0EB2">
        <w:rPr>
          <w:b/>
          <w:bCs/>
        </w:rPr>
        <w:t>Power Distance Index (high versus low</w:t>
      </w:r>
      <w:r>
        <w:t>).</w:t>
      </w:r>
      <w:r w:rsidR="00FD0EB2" w:rsidRPr="00FD0EB2">
        <w:t xml:space="preserve"> This refers to the level of disparity that exists between those in positions of power and those who do not. This refers to how strongly connected people are to one another in their local community.</w:t>
      </w:r>
    </w:p>
    <w:p w14:paraId="3259937C" w14:textId="6819599C" w:rsidR="00C9768F" w:rsidRDefault="00C9768F" w:rsidP="00C9768F">
      <w:pPr>
        <w:pStyle w:val="ListParagraph"/>
        <w:numPr>
          <w:ilvl w:val="0"/>
          <w:numId w:val="33"/>
        </w:numPr>
      </w:pPr>
      <w:r w:rsidRPr="00FD0EB2">
        <w:rPr>
          <w:b/>
          <w:bCs/>
        </w:rPr>
        <w:t>Individualism Versus Collectivism.</w:t>
      </w:r>
      <w:r w:rsidR="00FD0EB2" w:rsidRPr="00FD0EB2">
        <w:t xml:space="preserve"> </w:t>
      </w:r>
      <w:r w:rsidR="00914913" w:rsidRPr="00914913">
        <w:t>This is a reference to how strongly connected people are to one another in their local community.</w:t>
      </w:r>
    </w:p>
    <w:p w14:paraId="317BC627" w14:textId="30F241CB" w:rsidR="00C9768F" w:rsidRDefault="00C9768F" w:rsidP="00C9768F">
      <w:pPr>
        <w:pStyle w:val="ListParagraph"/>
        <w:numPr>
          <w:ilvl w:val="0"/>
          <w:numId w:val="33"/>
        </w:numPr>
      </w:pPr>
      <w:r w:rsidRPr="00914913">
        <w:rPr>
          <w:b/>
          <w:bCs/>
        </w:rPr>
        <w:t>Masculinity Versus Femininity.</w:t>
      </w:r>
      <w:r w:rsidR="00914913" w:rsidRPr="00914913">
        <w:t xml:space="preserve"> The division of labour between men and women is meant by this. Men are expected to act assertively in civilizations that place a greater emphasis on men than on women. Being powerful and quick, as well as demonstrating your achievement, are viewed as favourable traits.</w:t>
      </w:r>
    </w:p>
    <w:p w14:paraId="746D924B" w14:textId="2087D1FD" w:rsidR="00C9768F" w:rsidRDefault="00C9768F" w:rsidP="00C9768F">
      <w:pPr>
        <w:pStyle w:val="ListParagraph"/>
        <w:numPr>
          <w:ilvl w:val="0"/>
          <w:numId w:val="33"/>
        </w:numPr>
      </w:pPr>
      <w:r w:rsidRPr="00914913">
        <w:rPr>
          <w:b/>
          <w:bCs/>
        </w:rPr>
        <w:t>Uncertainty Avoidance Index (high versus low).</w:t>
      </w:r>
      <w:r w:rsidR="00914913" w:rsidRPr="00914913">
        <w:t xml:space="preserve"> This attribute measures a person's capacity to manage anxiety.</w:t>
      </w:r>
    </w:p>
    <w:p w14:paraId="2A923611" w14:textId="48BFB973" w:rsidR="00C9768F" w:rsidRDefault="00C9768F" w:rsidP="00C9768F">
      <w:pPr>
        <w:pStyle w:val="ListParagraph"/>
        <w:numPr>
          <w:ilvl w:val="0"/>
          <w:numId w:val="33"/>
        </w:numPr>
      </w:pPr>
      <w:r w:rsidRPr="00914913">
        <w:rPr>
          <w:b/>
          <w:bCs/>
        </w:rPr>
        <w:t>Long- Versus Short-Term Orientation</w:t>
      </w:r>
      <w:r>
        <w:t>.</w:t>
      </w:r>
      <w:r w:rsidR="00914913" w:rsidRPr="00914913">
        <w:t xml:space="preserve"> Originally called "Pragmatic Versus Normative (PRA)," this dimension. It alludes to the people's perception of time </w:t>
      </w:r>
      <w:proofErr w:type="gramStart"/>
      <w:r w:rsidR="00914913" w:rsidRPr="00914913">
        <w:t>in a given</w:t>
      </w:r>
      <w:proofErr w:type="gramEnd"/>
      <w:r w:rsidR="00914913" w:rsidRPr="00914913">
        <w:t xml:space="preserve"> society. Long-term oriented nations are frequently more pragmatic, humble, and frugal. People tend to value values, consistency, and truth more highly in short-term-focused nations, where they are also more likely to be religious and nationalistic.</w:t>
      </w:r>
    </w:p>
    <w:p w14:paraId="5434F532" w14:textId="5B43228D" w:rsidR="00C9768F" w:rsidRDefault="00C9768F" w:rsidP="00C9768F">
      <w:pPr>
        <w:pStyle w:val="ListParagraph"/>
        <w:numPr>
          <w:ilvl w:val="0"/>
          <w:numId w:val="33"/>
        </w:numPr>
      </w:pPr>
      <w:r w:rsidRPr="00914913">
        <w:rPr>
          <w:b/>
          <w:bCs/>
        </w:rPr>
        <w:t>Indulgence Versus Restraint.</w:t>
      </w:r>
      <w:r w:rsidR="00914913" w:rsidRPr="00914913">
        <w:t xml:space="preserve"> Less information is available concerning Hofstede's sixth dimension, which he discovered and characterised alongside Michael Minkov.</w:t>
      </w:r>
    </w:p>
    <w:p w14:paraId="1480DFC3" w14:textId="2A4D345E" w:rsidR="0073033B" w:rsidRDefault="00D95538" w:rsidP="0073033B">
      <w:r w:rsidRPr="00D95538">
        <w:t>It is viable to see that the most thorough framework for identifying parallels and discrepancies between the three viewpoints in question is Hofstede's five dimensions. The commonality between the three approaches is revealed by the collectivism vs. individualism component. All three view cultures as shared values across people inside these organisations, regardless of the concentration of power (</w:t>
      </w:r>
      <w:proofErr w:type="spellStart"/>
      <w:r w:rsidRPr="00D95538">
        <w:t>Morschett</w:t>
      </w:r>
      <w:proofErr w:type="spellEnd"/>
      <w:r w:rsidRPr="00D95538">
        <w:t xml:space="preserve">, Schramm-Klein &amp; </w:t>
      </w:r>
      <w:proofErr w:type="spellStart"/>
      <w:r w:rsidRPr="00D95538">
        <w:t>Zentes</w:t>
      </w:r>
      <w:proofErr w:type="spellEnd"/>
      <w:r w:rsidRPr="00D95538">
        <w:t xml:space="preserve"> 2015). As a result, every viewpoint recognises the necessity for people to acquire and share certain values.</w:t>
      </w:r>
    </w:p>
    <w:p w14:paraId="04274DAA" w14:textId="00E425DB" w:rsidR="006D4C46" w:rsidRDefault="005963ED" w:rsidP="0073033B">
      <w:r w:rsidRPr="005963ED">
        <w:t>(Schein's, Handy's, Hofstede's cultural models: Free Essay Example (</w:t>
      </w:r>
      <w:proofErr w:type="spellStart"/>
      <w:r w:rsidRPr="005963ED">
        <w:t>n.d</w:t>
      </w:r>
      <w:proofErr w:type="spellEnd"/>
      <w:r w:rsidRPr="005963ED">
        <w:t>))</w:t>
      </w:r>
    </w:p>
    <w:p w14:paraId="69E50483" w14:textId="77777777" w:rsidR="002F2003" w:rsidRDefault="002F2003" w:rsidP="0073033B"/>
    <w:p w14:paraId="3A03524A" w14:textId="3FDDD98E" w:rsidR="00004786" w:rsidRPr="004563D3" w:rsidRDefault="00004786" w:rsidP="0047292C">
      <w:pPr>
        <w:rPr>
          <w:b/>
          <w:bCs/>
        </w:rPr>
      </w:pPr>
      <w:r w:rsidRPr="004563D3">
        <w:rPr>
          <w:b/>
          <w:bCs/>
        </w:rPr>
        <w:t>Handy's Model of Organisational Culture</w:t>
      </w:r>
    </w:p>
    <w:p w14:paraId="2EA2FCC0" w14:textId="6E46B433" w:rsidR="00004786" w:rsidRDefault="009D0115" w:rsidP="0047292C">
      <w:r w:rsidRPr="009D0115">
        <w:t>Leading expert on organisational culture Charles Handy identified four distinct types of culture: Power, Role, Task, and Person.</w:t>
      </w:r>
    </w:p>
    <w:p w14:paraId="121B4290" w14:textId="77777777" w:rsidR="009F7A4F" w:rsidRDefault="00CE31E8" w:rsidP="003F2006">
      <w:pPr>
        <w:pStyle w:val="ListParagraph"/>
        <w:numPr>
          <w:ilvl w:val="0"/>
          <w:numId w:val="34"/>
        </w:numPr>
      </w:pPr>
      <w:r>
        <w:t>Power</w:t>
      </w:r>
      <w:r w:rsidR="00445B9E">
        <w:t xml:space="preserve"> </w:t>
      </w:r>
    </w:p>
    <w:p w14:paraId="379D9300" w14:textId="39F549C1" w:rsidR="003F2006" w:rsidRDefault="003F2006" w:rsidP="009F7A4F">
      <w:pPr>
        <w:pStyle w:val="ListParagraph"/>
        <w:numPr>
          <w:ilvl w:val="0"/>
          <w:numId w:val="35"/>
        </w:numPr>
      </w:pPr>
      <w:r>
        <w:t xml:space="preserve">The centre acts as a source of control. </w:t>
      </w:r>
    </w:p>
    <w:p w14:paraId="331D3587" w14:textId="77777777" w:rsidR="003F2006" w:rsidRDefault="003F2006" w:rsidP="009F7A4F">
      <w:pPr>
        <w:pStyle w:val="ListParagraph"/>
        <w:numPr>
          <w:ilvl w:val="0"/>
          <w:numId w:val="35"/>
        </w:numPr>
      </w:pPr>
      <w:r>
        <w:t xml:space="preserve">focuses power on a select few. </w:t>
      </w:r>
    </w:p>
    <w:p w14:paraId="029B3D4F" w14:textId="77777777" w:rsidR="003F2006" w:rsidRDefault="003F2006" w:rsidP="009F7A4F">
      <w:pPr>
        <w:pStyle w:val="ListParagraph"/>
        <w:numPr>
          <w:ilvl w:val="0"/>
          <w:numId w:val="35"/>
        </w:numPr>
      </w:pPr>
      <w:r>
        <w:t xml:space="preserve">low bureaucracy and few regulations. </w:t>
      </w:r>
    </w:p>
    <w:p w14:paraId="3115504A" w14:textId="188BBB32" w:rsidR="006C5FD4" w:rsidRDefault="003F2006" w:rsidP="009F7A4F">
      <w:pPr>
        <w:pStyle w:val="ListParagraph"/>
        <w:numPr>
          <w:ilvl w:val="0"/>
          <w:numId w:val="35"/>
        </w:numPr>
      </w:pPr>
      <w:r>
        <w:t>Decisions can be made quickly.</w:t>
      </w:r>
    </w:p>
    <w:p w14:paraId="1A568524" w14:textId="77777777" w:rsidR="00C242B5" w:rsidRDefault="00C242B5" w:rsidP="00C242B5">
      <w:pPr>
        <w:pStyle w:val="ListParagraph"/>
      </w:pPr>
    </w:p>
    <w:p w14:paraId="4BD4174F" w14:textId="2F79DBEB" w:rsidR="009F7A4F" w:rsidRDefault="009F7A4F" w:rsidP="009F7A4F">
      <w:pPr>
        <w:pStyle w:val="ListParagraph"/>
        <w:numPr>
          <w:ilvl w:val="0"/>
          <w:numId w:val="34"/>
        </w:numPr>
      </w:pPr>
      <w:r>
        <w:t>Role</w:t>
      </w:r>
    </w:p>
    <w:p w14:paraId="434652A5" w14:textId="77777777" w:rsidR="00FC026F" w:rsidRDefault="00FC026F" w:rsidP="00FC026F">
      <w:pPr>
        <w:pStyle w:val="ListParagraph"/>
        <w:numPr>
          <w:ilvl w:val="0"/>
          <w:numId w:val="36"/>
        </w:numPr>
      </w:pPr>
      <w:r>
        <w:lastRenderedPageBreak/>
        <w:t xml:space="preserve">Within a very defined framework, people have clearly delegated authority. </w:t>
      </w:r>
    </w:p>
    <w:p w14:paraId="7BDD5AA1" w14:textId="77777777" w:rsidR="00FC026F" w:rsidRDefault="00FC026F" w:rsidP="00FC026F">
      <w:pPr>
        <w:pStyle w:val="ListParagraph"/>
        <w:numPr>
          <w:ilvl w:val="0"/>
          <w:numId w:val="36"/>
        </w:numPr>
      </w:pPr>
      <w:r>
        <w:t xml:space="preserve">Hierarchical government. </w:t>
      </w:r>
    </w:p>
    <w:p w14:paraId="75EAD8C2" w14:textId="77777777" w:rsidR="00FC026F" w:rsidRDefault="00FC026F" w:rsidP="00FC026F">
      <w:pPr>
        <w:pStyle w:val="ListParagraph"/>
        <w:numPr>
          <w:ilvl w:val="0"/>
          <w:numId w:val="36"/>
        </w:numPr>
      </w:pPr>
      <w:r>
        <w:t xml:space="preserve">Position gives a person power. </w:t>
      </w:r>
    </w:p>
    <w:p w14:paraId="4DDC6C46" w14:textId="77777777" w:rsidR="00FC026F" w:rsidRDefault="00FC026F" w:rsidP="00FC026F">
      <w:pPr>
        <w:pStyle w:val="ListParagraph"/>
        <w:numPr>
          <w:ilvl w:val="0"/>
          <w:numId w:val="36"/>
        </w:numPr>
      </w:pPr>
      <w:r>
        <w:t>There is little room for expert power.</w:t>
      </w:r>
    </w:p>
    <w:p w14:paraId="5C25AEFA" w14:textId="77777777" w:rsidR="00FC026F" w:rsidRDefault="00FC026F" w:rsidP="00FC026F">
      <w:pPr>
        <w:pStyle w:val="ListParagraph"/>
      </w:pPr>
    </w:p>
    <w:p w14:paraId="19D0016E" w14:textId="78CEA9B3" w:rsidR="00C83FC7" w:rsidRDefault="00C83FC7" w:rsidP="00864253">
      <w:pPr>
        <w:pStyle w:val="ListParagraph"/>
        <w:numPr>
          <w:ilvl w:val="0"/>
          <w:numId w:val="34"/>
        </w:numPr>
      </w:pPr>
      <w:r>
        <w:t>Task</w:t>
      </w:r>
    </w:p>
    <w:p w14:paraId="0EFA0F9A" w14:textId="77777777" w:rsidR="008114AE" w:rsidRDefault="008114AE" w:rsidP="008114AE">
      <w:pPr>
        <w:pStyle w:val="ListParagraph"/>
        <w:numPr>
          <w:ilvl w:val="0"/>
          <w:numId w:val="37"/>
        </w:numPr>
      </w:pPr>
      <w:r>
        <w:t xml:space="preserve">Teams are created to address certain issues. </w:t>
      </w:r>
    </w:p>
    <w:p w14:paraId="2A35406B" w14:textId="77777777" w:rsidR="008114AE" w:rsidRDefault="008114AE" w:rsidP="008114AE">
      <w:pPr>
        <w:pStyle w:val="ListParagraph"/>
        <w:numPr>
          <w:ilvl w:val="0"/>
          <w:numId w:val="37"/>
        </w:numPr>
      </w:pPr>
      <w:proofErr w:type="gramStart"/>
      <w:r>
        <w:t>As long as</w:t>
      </w:r>
      <w:proofErr w:type="gramEnd"/>
      <w:r>
        <w:t xml:space="preserve"> a team needs expertise, power comes from expertise. not even a single pot sauce. </w:t>
      </w:r>
    </w:p>
    <w:p w14:paraId="57F5088F" w14:textId="77777777" w:rsidR="008114AE" w:rsidRDefault="008114AE" w:rsidP="008114AE">
      <w:pPr>
        <w:pStyle w:val="ListParagraph"/>
        <w:numPr>
          <w:ilvl w:val="0"/>
          <w:numId w:val="37"/>
        </w:numPr>
      </w:pPr>
      <w:r>
        <w:t xml:space="preserve">Matrix-style management. </w:t>
      </w:r>
    </w:p>
    <w:p w14:paraId="0DC5426D" w14:textId="77777777" w:rsidR="008114AE" w:rsidRDefault="008114AE" w:rsidP="008114AE">
      <w:pPr>
        <w:pStyle w:val="ListParagraph"/>
        <w:numPr>
          <w:ilvl w:val="0"/>
          <w:numId w:val="37"/>
        </w:numPr>
      </w:pPr>
      <w:r>
        <w:t>The team may create their own goals.</w:t>
      </w:r>
    </w:p>
    <w:p w14:paraId="6D9BC4DB" w14:textId="77777777" w:rsidR="00864253" w:rsidRDefault="00864253" w:rsidP="00864253">
      <w:pPr>
        <w:pStyle w:val="ListParagraph"/>
      </w:pPr>
    </w:p>
    <w:p w14:paraId="2875AD09" w14:textId="41364A28" w:rsidR="009C0153" w:rsidRDefault="009C0153" w:rsidP="00864253">
      <w:pPr>
        <w:pStyle w:val="ListParagraph"/>
        <w:numPr>
          <w:ilvl w:val="0"/>
          <w:numId w:val="34"/>
        </w:numPr>
      </w:pPr>
      <w:r>
        <w:t>Person</w:t>
      </w:r>
    </w:p>
    <w:p w14:paraId="5FE5D6C7" w14:textId="77777777" w:rsidR="00154DF5" w:rsidRDefault="00154DF5" w:rsidP="00154DF5">
      <w:pPr>
        <w:pStyle w:val="ListParagraph"/>
        <w:numPr>
          <w:ilvl w:val="0"/>
          <w:numId w:val="38"/>
        </w:numPr>
      </w:pPr>
      <w:r>
        <w:t xml:space="preserve">People think they are better than the company. People with comparable training, experience, and background work in the same industry. </w:t>
      </w:r>
    </w:p>
    <w:p w14:paraId="0F6D6989" w14:textId="77777777" w:rsidR="00154DF5" w:rsidRDefault="00154DF5" w:rsidP="00154DF5">
      <w:pPr>
        <w:pStyle w:val="ListParagraph"/>
        <w:numPr>
          <w:ilvl w:val="0"/>
          <w:numId w:val="38"/>
        </w:numPr>
      </w:pPr>
      <w:r>
        <w:t>common in professional firms, such those of accountants and solicitors.</w:t>
      </w:r>
    </w:p>
    <w:p w14:paraId="1608F324" w14:textId="73766D0E" w:rsidR="004F7465" w:rsidRDefault="00154DF5" w:rsidP="00154DF5">
      <w:pPr>
        <w:pStyle w:val="ListParagraph"/>
        <w:numPr>
          <w:ilvl w:val="0"/>
          <w:numId w:val="38"/>
        </w:numPr>
      </w:pPr>
      <w:r>
        <w:t>Each group of individuals has power.</w:t>
      </w:r>
    </w:p>
    <w:p w14:paraId="1BE4E4A4" w14:textId="77777777" w:rsidR="001021DF" w:rsidRDefault="001021DF" w:rsidP="0047292C">
      <w:r w:rsidRPr="001021DF">
        <w:t>(The impact of the management theory of Charles Handy (</w:t>
      </w:r>
      <w:proofErr w:type="spellStart"/>
      <w:r w:rsidRPr="001021DF">
        <w:t>n.d</w:t>
      </w:r>
      <w:proofErr w:type="spellEnd"/>
      <w:r w:rsidRPr="001021DF">
        <w:t>))</w:t>
      </w:r>
    </w:p>
    <w:p w14:paraId="2DD1E2C5" w14:textId="3BC551EE" w:rsidR="00994A83" w:rsidRDefault="00C360A3" w:rsidP="0047292C">
      <w:r w:rsidRPr="00C360A3">
        <w:t xml:space="preserve">According to Handy, </w:t>
      </w:r>
      <w:r w:rsidR="00994A83" w:rsidRPr="00C360A3">
        <w:t>all</w:t>
      </w:r>
      <w:r w:rsidRPr="00C360A3">
        <w:t xml:space="preserve"> the above cultural kinds might be acceptable, but occasionally, workers might be rigid in their beliefs about culture, which means they frequently buy into the fallacy that what functions well in one organisation might equally work well in another. Additionally, Handy notes that a worker who excels in one culture might not always perform well in another. Furthermore, the executive of the company bears the responsibility of managing all four cultures, differentiating them, and integrating them within.</w:t>
      </w:r>
    </w:p>
    <w:p w14:paraId="04F476D9" w14:textId="5F10C206" w:rsidR="00B56703" w:rsidRDefault="00B56703" w:rsidP="0010674B">
      <w:r w:rsidRPr="00B56703">
        <w:t>(</w:t>
      </w:r>
      <w:proofErr w:type="spellStart"/>
      <w:r w:rsidRPr="00B56703">
        <w:t>Cacciattolo</w:t>
      </w:r>
      <w:proofErr w:type="spellEnd"/>
      <w:r w:rsidRPr="00B56703">
        <w:t>, (</w:t>
      </w:r>
      <w:proofErr w:type="spellStart"/>
      <w:r w:rsidRPr="00B56703">
        <w:t>n.d</w:t>
      </w:r>
      <w:proofErr w:type="spellEnd"/>
      <w:r w:rsidRPr="00B56703">
        <w:t>))</w:t>
      </w:r>
    </w:p>
    <w:p w14:paraId="4823457C" w14:textId="656C4564" w:rsidR="00FC5F21" w:rsidRDefault="00FC5F21" w:rsidP="00FC5F21">
      <w:pPr>
        <w:keepNext/>
        <w:keepLines/>
        <w:spacing w:before="240" w:after="0"/>
        <w:outlineLvl w:val="0"/>
        <w:rPr>
          <w:rFonts w:asciiTheme="majorHAnsi" w:eastAsiaTheme="majorEastAsia" w:hAnsiTheme="majorHAnsi" w:cstheme="majorBidi"/>
          <w:color w:val="2E74B5" w:themeColor="accent1" w:themeShade="BF"/>
          <w:sz w:val="32"/>
          <w:szCs w:val="32"/>
        </w:rPr>
      </w:pPr>
      <w:bookmarkStart w:id="5" w:name="_Toc153140125"/>
      <w:r>
        <w:rPr>
          <w:rFonts w:asciiTheme="majorHAnsi" w:eastAsiaTheme="majorEastAsia" w:hAnsiTheme="majorHAnsi" w:cstheme="majorBidi"/>
          <w:color w:val="2E74B5" w:themeColor="accent1" w:themeShade="BF"/>
          <w:sz w:val="32"/>
          <w:szCs w:val="32"/>
        </w:rPr>
        <w:t xml:space="preserve">My </w:t>
      </w:r>
      <w:r w:rsidR="00650B84">
        <w:rPr>
          <w:rFonts w:asciiTheme="majorHAnsi" w:eastAsiaTheme="majorEastAsia" w:hAnsiTheme="majorHAnsi" w:cstheme="majorBidi"/>
          <w:color w:val="2E74B5" w:themeColor="accent1" w:themeShade="BF"/>
          <w:sz w:val="32"/>
          <w:szCs w:val="32"/>
        </w:rPr>
        <w:t>O</w:t>
      </w:r>
      <w:r w:rsidR="003D26FB">
        <w:rPr>
          <w:rFonts w:asciiTheme="majorHAnsi" w:eastAsiaTheme="majorEastAsia" w:hAnsiTheme="majorHAnsi" w:cstheme="majorBidi"/>
          <w:color w:val="2E74B5" w:themeColor="accent1" w:themeShade="BF"/>
          <w:sz w:val="32"/>
          <w:szCs w:val="32"/>
        </w:rPr>
        <w:t>rganisation</w:t>
      </w:r>
      <w:bookmarkEnd w:id="5"/>
      <w:r w:rsidR="003D26FB">
        <w:rPr>
          <w:rFonts w:asciiTheme="majorHAnsi" w:eastAsiaTheme="majorEastAsia" w:hAnsiTheme="majorHAnsi" w:cstheme="majorBidi"/>
          <w:color w:val="2E74B5" w:themeColor="accent1" w:themeShade="BF"/>
          <w:sz w:val="32"/>
          <w:szCs w:val="32"/>
        </w:rPr>
        <w:t xml:space="preserve"> </w:t>
      </w:r>
    </w:p>
    <w:p w14:paraId="441DEF37" w14:textId="6541980A" w:rsidR="00DA00B1" w:rsidRDefault="00642FFE" w:rsidP="0010674B">
      <w:r w:rsidRPr="00642FFE">
        <w:t xml:space="preserve">An organization's or system's culture influences how each member behaves, the standard of care it offers, and how well it </w:t>
      </w:r>
      <w:proofErr w:type="gramStart"/>
      <w:r w:rsidRPr="00642FFE">
        <w:t>functions as a whole</w:t>
      </w:r>
      <w:proofErr w:type="gramEnd"/>
      <w:r w:rsidRPr="00642FFE">
        <w:t xml:space="preserve">. </w:t>
      </w:r>
      <w:proofErr w:type="gramStart"/>
      <w:r w:rsidRPr="00642FFE">
        <w:t>A</w:t>
      </w:r>
      <w:proofErr w:type="gramEnd"/>
      <w:r w:rsidRPr="00642FFE">
        <w:t xml:space="preserve"> emphasis on the NHS's culture is as crucial as ever as it reorganises to meet the difficulties it faces today and in the future.</w:t>
      </w:r>
    </w:p>
    <w:p w14:paraId="0DCB35DA" w14:textId="77777777" w:rsidR="00526E0F" w:rsidRDefault="00F27718" w:rsidP="0047292C">
      <w:r w:rsidRPr="00F27718">
        <w:t xml:space="preserve">The key to enabling culture changes that enable NHS organisations to: · provide high-quality care and value for money; · guarantee that staff members are free to express compassion, speak up, and constantly improve in a bullying-free environment where there is learning, quality, and effective system leadership; · assist boards in ensuring their governance on the capability and culture domain of the well-led </w:t>
      </w:r>
      <w:proofErr w:type="gramStart"/>
      <w:r w:rsidRPr="00F27718">
        <w:t>framework</w:t>
      </w:r>
      <w:proofErr w:type="gramEnd"/>
    </w:p>
    <w:p w14:paraId="65EFE76F" w14:textId="47DDA3DE" w:rsidR="00642FFE" w:rsidRDefault="00526E0F" w:rsidP="0047292C">
      <w:r w:rsidRPr="00526E0F">
        <w:t xml:space="preserve">(Why is culture important? - NHS </w:t>
      </w:r>
      <w:proofErr w:type="spellStart"/>
      <w:r w:rsidRPr="00526E0F">
        <w:t>england</w:t>
      </w:r>
      <w:proofErr w:type="spellEnd"/>
      <w:r w:rsidRPr="00526E0F">
        <w:t xml:space="preserve"> (</w:t>
      </w:r>
      <w:proofErr w:type="spellStart"/>
      <w:r w:rsidRPr="00526E0F">
        <w:t>n.d</w:t>
      </w:r>
      <w:proofErr w:type="spellEnd"/>
      <w:r w:rsidRPr="00526E0F">
        <w:t>))</w:t>
      </w:r>
    </w:p>
    <w:p w14:paraId="2A11014D" w14:textId="794DBCEE" w:rsidR="00000CDD" w:rsidRDefault="001F4202" w:rsidP="0047292C">
      <w:r w:rsidRPr="001F4202">
        <w:t>NHS organisation culture model</w:t>
      </w:r>
      <w:r w:rsidR="003958F6">
        <w:t xml:space="preserve"> share the same values as that of the workplace cu</w:t>
      </w:r>
      <w:r w:rsidR="00EB540F">
        <w:t>l</w:t>
      </w:r>
      <w:r w:rsidR="003958F6">
        <w:t>ture</w:t>
      </w:r>
      <w:r w:rsidRPr="001F4202">
        <w:t xml:space="preserve">. </w:t>
      </w:r>
      <w:proofErr w:type="gramStart"/>
      <w:r w:rsidR="00B50383" w:rsidRPr="00B50383">
        <w:t>Despite the fact that</w:t>
      </w:r>
      <w:proofErr w:type="gramEnd"/>
      <w:r w:rsidR="00B50383" w:rsidRPr="00B50383">
        <w:t xml:space="preserve"> workplace cultures vary from one organisation to the next, all positive workplace cultures share some characteristics, such as:</w:t>
      </w:r>
    </w:p>
    <w:p w14:paraId="08186774" w14:textId="77777777" w:rsidR="00B50383" w:rsidRDefault="00B50383" w:rsidP="00B50383">
      <w:r w:rsidRPr="00B50383">
        <w:rPr>
          <w:b/>
          <w:bCs/>
        </w:rPr>
        <w:t xml:space="preserve">Equity </w:t>
      </w:r>
      <w:r>
        <w:t>- Employee morale is increased when you treat everyone equally since every individual in your business has worth. Favouritism and partiality at work can breed mistrust and animosity among coworkers, fostering a poisonous work environment. Establishing an egalitarian workplace where workers are evaluated only on the quality of their job is crucial.</w:t>
      </w:r>
    </w:p>
    <w:p w14:paraId="2B45856A" w14:textId="77777777" w:rsidR="00B50383" w:rsidRDefault="00B50383" w:rsidP="00B50383">
      <w:r w:rsidRPr="00B50383">
        <w:rPr>
          <w:b/>
          <w:bCs/>
        </w:rPr>
        <w:t>Recognition</w:t>
      </w:r>
      <w:r>
        <w:t xml:space="preserve"> - Positive workplace cultures appreciate their workers' accomplishments. It's critical to give rewards to employees for their hard work </w:t>
      </w:r>
      <w:proofErr w:type="gramStart"/>
      <w:r>
        <w:t>in order to</w:t>
      </w:r>
      <w:proofErr w:type="gramEnd"/>
      <w:r>
        <w:t xml:space="preserve"> raise their spirits and motivate them to develop their skills. Refrain from condemning people who perform poorly. Encourage them to perform better the following time, instead.</w:t>
      </w:r>
    </w:p>
    <w:p w14:paraId="251BF6CC" w14:textId="77777777" w:rsidR="00B50383" w:rsidRDefault="00B50383" w:rsidP="00B50383">
      <w:r w:rsidRPr="00B50383">
        <w:rPr>
          <w:b/>
          <w:bCs/>
        </w:rPr>
        <w:t>Freedom of expression</w:t>
      </w:r>
      <w:r>
        <w:t xml:space="preserve"> - Employee happiness and contentment are increased in the workplace when people are free to express themselves. It enables everyone to experience respect and worth. By providing everyone with an opportunity to </w:t>
      </w:r>
      <w:r>
        <w:lastRenderedPageBreak/>
        <w:t>voice their opinions and soliciting their thoughts on company matters, managers and team leaders may guarantee the freedom of expression.</w:t>
      </w:r>
    </w:p>
    <w:p w14:paraId="3CD7A7EE" w14:textId="77777777" w:rsidR="00B50383" w:rsidRDefault="00B50383" w:rsidP="00B50383">
      <w:r w:rsidRPr="00B50383">
        <w:rPr>
          <w:b/>
          <w:bCs/>
        </w:rPr>
        <w:t>Friendly policies</w:t>
      </w:r>
      <w:r>
        <w:t xml:space="preserve"> - Employers with employee-friendly practices typically see an increase in talent and increased productivity. Policies and procedures that support the staff's values and beliefs are crucial. For instance, requiring workers to stay late at work on holidays or around significant religious occasions can create a toxic and unpleasant work atmosphere. If the policies are to continue to be successful and advantageous to the company, discipline is still essential.</w:t>
      </w:r>
    </w:p>
    <w:p w14:paraId="62C5C048" w14:textId="38523BAA" w:rsidR="00000CDD" w:rsidRDefault="00B50383" w:rsidP="00B50383">
      <w:r w:rsidRPr="00B50383">
        <w:rPr>
          <w:b/>
          <w:bCs/>
        </w:rPr>
        <w:t>Communication</w:t>
      </w:r>
      <w:r>
        <w:t xml:space="preserve"> - </w:t>
      </w:r>
      <w:proofErr w:type="gramStart"/>
      <w:r>
        <w:t>In order for</w:t>
      </w:r>
      <w:proofErr w:type="gramEnd"/>
      <w:r>
        <w:t xml:space="preserve"> an organisation to grow, communication is essential. It is essential that everyone be able to communicate, work together, take criticism, and solve issues. It's the sole method for working as a cohesive team and is necessary to establish a positive workplace culture.</w:t>
      </w:r>
    </w:p>
    <w:p w14:paraId="4CF24720" w14:textId="5CC28571" w:rsidR="00C57A4D" w:rsidRDefault="00C57A4D" w:rsidP="00B50383">
      <w:r w:rsidRPr="00C57A4D">
        <w:rPr>
          <w:b/>
          <w:bCs/>
        </w:rPr>
        <w:t>Accountability</w:t>
      </w:r>
      <w:r>
        <w:t xml:space="preserve"> - </w:t>
      </w:r>
      <w:r w:rsidRPr="00C57A4D">
        <w:t>Employee accountability is fostered by a positive work environment. It gives people the self-assurance they need to own up to their errors and accept responsibility for their job. This guarantees that workers view obstacles as a chance to grow rather than as a means of rivalry. Even in groups, participants accept responsibility for both accomplishments and setbacks without placing blame. This encourages accountability and teamwork.</w:t>
      </w:r>
    </w:p>
    <w:p w14:paraId="12DF7491" w14:textId="77777777" w:rsidR="007545A7" w:rsidRDefault="007545A7" w:rsidP="007545A7">
      <w:r>
        <w:t xml:space="preserve">An organization's workplace culture has a significant impact on the general performance and contentment of its workforce. One of the important things that candidates </w:t>
      </w:r>
      <w:proofErr w:type="gramStart"/>
      <w:r>
        <w:t>take into account</w:t>
      </w:r>
      <w:proofErr w:type="gramEnd"/>
      <w:r>
        <w:t xml:space="preserve"> when applying for jobs is your company's culture and character. Gaining an understanding of company culture can help you influence employee satisfaction and boost output. This article explains workplace culture, its significance, factors that affect it, and suggestions for fostering a supportive environment.</w:t>
      </w:r>
    </w:p>
    <w:p w14:paraId="419198B7" w14:textId="21878FAE" w:rsidR="00000CDD" w:rsidRDefault="007545A7" w:rsidP="007545A7">
      <w:r>
        <w:t>Even if the word "workplace culture" is widely used, many individuals are still curious about it. The values and philosophies of a company are combined to form workplace culture. It's the atmosphere you foster for your workers as well as the result of all the customs, relationships, attitudes, values, and behaviours that make up your company. A positive workplace culture prioritises individual well-being while ensuring that employee actions and corporate rules are in line with the organization's objectives.</w:t>
      </w:r>
    </w:p>
    <w:p w14:paraId="5F668F07" w14:textId="5676FC0C" w:rsidR="00150E01" w:rsidRDefault="00150E01" w:rsidP="007545A7">
      <w:r w:rsidRPr="00150E01">
        <w:t>(What is workplace culture, and what are its characteristics? | indeed ... (</w:t>
      </w:r>
      <w:proofErr w:type="spellStart"/>
      <w:r w:rsidRPr="00150E01">
        <w:t>n.d</w:t>
      </w:r>
      <w:proofErr w:type="spellEnd"/>
      <w:r w:rsidRPr="00150E01">
        <w:t>))</w:t>
      </w:r>
    </w:p>
    <w:p w14:paraId="2A8DE07E" w14:textId="77777777" w:rsidR="003964DD" w:rsidRDefault="003964DD" w:rsidP="0047292C"/>
    <w:p w14:paraId="4F2107EB" w14:textId="4CFE8B5D" w:rsidR="009D4047" w:rsidRDefault="00F26812" w:rsidP="009D4047">
      <w:pPr>
        <w:pStyle w:val="Heading1"/>
        <w:rPr>
          <w:spacing w:val="-2"/>
        </w:rPr>
      </w:pPr>
      <w:bookmarkStart w:id="6" w:name="_Toc153140126"/>
      <w:r w:rsidRPr="00F26812">
        <w:rPr>
          <w:spacing w:val="-2"/>
        </w:rPr>
        <w:t>P</w:t>
      </w:r>
      <w:r w:rsidR="002F1C26">
        <w:rPr>
          <w:spacing w:val="-2"/>
        </w:rPr>
        <w:t>estle</w:t>
      </w:r>
      <w:r w:rsidRPr="00F26812">
        <w:rPr>
          <w:spacing w:val="-2"/>
        </w:rPr>
        <w:t xml:space="preserve"> Analysis</w:t>
      </w:r>
      <w:bookmarkEnd w:id="6"/>
      <w:r w:rsidRPr="00F26812">
        <w:rPr>
          <w:spacing w:val="-2"/>
        </w:rPr>
        <w:t xml:space="preserve"> </w:t>
      </w:r>
    </w:p>
    <w:p w14:paraId="307E9A21" w14:textId="6178F16A" w:rsidR="002F1C26" w:rsidRDefault="0001063F" w:rsidP="002F1C26">
      <w:r w:rsidRPr="0001063F">
        <w:t>The NHS is the name of the present healthcare system that is in place in the United Kingdom. All UK citizens are eligible for free comprehensive healthcare through the NHS. It also functions as a comprehensive healthcare system. Although the NHS has a long history—more than 50 years—the organisation has recently struggled to maintain its operating standards and deliver high-quality healthcare.</w:t>
      </w:r>
    </w:p>
    <w:p w14:paraId="03C797BF" w14:textId="483C2614" w:rsidR="002F1C26" w:rsidRDefault="002D2AC5" w:rsidP="002F1C26">
      <w:r w:rsidRPr="002D2AC5">
        <w:t>The NHS has been subjected to a pestle analysis, which examines the political, economic, sociocultural, technological, environmental, and legal factors that now impact the organisation. This will provide readers a comprehensive understanding of the organisation and how it operates now.</w:t>
      </w:r>
    </w:p>
    <w:p w14:paraId="0DBEE5B9" w14:textId="77777777" w:rsidR="00F82561" w:rsidRPr="00EF3BE1" w:rsidRDefault="00F82561" w:rsidP="002F1C26">
      <w:pPr>
        <w:rPr>
          <w:b/>
          <w:bCs/>
        </w:rPr>
      </w:pPr>
      <w:r w:rsidRPr="00EF3BE1">
        <w:rPr>
          <w:b/>
          <w:bCs/>
        </w:rPr>
        <w:t>Political Factors</w:t>
      </w:r>
    </w:p>
    <w:p w14:paraId="0821CCEF" w14:textId="7D8FFB52" w:rsidR="00761198" w:rsidRDefault="00761198" w:rsidP="002F1C26">
      <w:r w:rsidRPr="00221FEA">
        <w:t xml:space="preserve">The NHS </w:t>
      </w:r>
      <w:r w:rsidR="00162706">
        <w:t>has</w:t>
      </w:r>
      <w:r w:rsidRPr="00221FEA">
        <w:t xml:space="preserve"> b</w:t>
      </w:r>
      <w:r w:rsidR="00EC40C6">
        <w:t>een</w:t>
      </w:r>
      <w:r w:rsidRPr="00221FEA">
        <w:t xml:space="preserve"> negatively impacted by Brexit, just like every other organisation in the UK. Being a public institution, its ability to operate will be significantly impacted by its departure from the European Union. Many political and economic professionals have offered their opinions on the subject, even though</w:t>
      </w:r>
      <w:r w:rsidR="00EC40C6">
        <w:t xml:space="preserve"> they were</w:t>
      </w:r>
      <w:r w:rsidRPr="00221FEA">
        <w:t xml:space="preserve"> unable to predict with certainty what effects Brexit w</w:t>
      </w:r>
      <w:r w:rsidR="004939AB">
        <w:t>ould</w:t>
      </w:r>
      <w:r w:rsidRPr="00221FEA">
        <w:t xml:space="preserve"> have on the NHS.</w:t>
      </w:r>
    </w:p>
    <w:p w14:paraId="6574B503" w14:textId="45AA9B00" w:rsidR="00EA4294" w:rsidRDefault="00EA4294" w:rsidP="002F1C26">
      <w:r w:rsidRPr="00EA4294">
        <w:t xml:space="preserve">A shortage of resources is one of the main problems at hand. From different EU countries, </w:t>
      </w:r>
      <w:proofErr w:type="gramStart"/>
      <w:r w:rsidRPr="00EA4294">
        <w:t>a large number of</w:t>
      </w:r>
      <w:proofErr w:type="gramEnd"/>
      <w:r w:rsidRPr="00EA4294">
        <w:t xml:space="preserve"> medications and medical supplies are shipped to the UK. Following Brexit, this will cause trade disruptions, and they will have to deal with a severe shortage of critical medications. The shortage of staff will be another significant concern. A </w:t>
      </w:r>
      <w:r w:rsidRPr="00EA4294">
        <w:lastRenderedPageBreak/>
        <w:t>sizable fraction of the NHS's workforce is overseas. There will be a reduction in this steady supply of highly qualified people after Brexit. and there will be a staffing shortage in the NHS.</w:t>
      </w:r>
    </w:p>
    <w:p w14:paraId="2B3A281E" w14:textId="1EA94008" w:rsidR="00C66EEE" w:rsidRPr="007A239F" w:rsidRDefault="00471354" w:rsidP="002F1C26">
      <w:pPr>
        <w:rPr>
          <w:b/>
          <w:bCs/>
        </w:rPr>
      </w:pPr>
      <w:r w:rsidRPr="007A239F">
        <w:rPr>
          <w:b/>
          <w:bCs/>
        </w:rPr>
        <w:t>Economic Factors</w:t>
      </w:r>
    </w:p>
    <w:p w14:paraId="4B715598" w14:textId="3E5FDE5C" w:rsidR="00471354" w:rsidRDefault="00471354" w:rsidP="002F1C26">
      <w:r w:rsidRPr="00471354">
        <w:t xml:space="preserve">The National Health Service (NHS) has encountered numerous challenges since the 2008 financial crisis. Furthermore, the economic consequences affected the whole of the United Kingdom, and many companies were unable to sustain their standards. The NHS is in the same boat. The NHS was under pressure to lower worker salaries because of a combination of several economic regulations and a shortage of resources. Consequently, a significant number of NHS employees resigned, and were replaced by less qualified individuals. Even though the financial crisis happened ten years ago, the NHS is still severely affected because it </w:t>
      </w:r>
      <w:proofErr w:type="gramStart"/>
      <w:r w:rsidRPr="00471354">
        <w:t>isn't able to</w:t>
      </w:r>
      <w:proofErr w:type="gramEnd"/>
      <w:r w:rsidRPr="00471354">
        <w:t xml:space="preserve"> function at the same level.</w:t>
      </w:r>
    </w:p>
    <w:p w14:paraId="17D8CE2D" w14:textId="50E59841" w:rsidR="00376532" w:rsidRDefault="00376532" w:rsidP="002F1C26">
      <w:r w:rsidRPr="00376532">
        <w:t xml:space="preserve">In addition, the UK government implemented </w:t>
      </w:r>
      <w:proofErr w:type="gramStart"/>
      <w:r w:rsidRPr="00376532">
        <w:t>a number of</w:t>
      </w:r>
      <w:proofErr w:type="gramEnd"/>
      <w:r w:rsidRPr="00376532">
        <w:t xml:space="preserve"> austerity measures in response to the financial crisis. Cutting numerous governmental institutions' budgets was one of these tactics. Furthermore, several of these austerity measures had an indirect impact on the NHS, even though there was no direct impact on the NHS budget. The crash had already left the organisation with financial strains, and the austerity measures only made matters worse.</w:t>
      </w:r>
    </w:p>
    <w:p w14:paraId="1B9B4C8E" w14:textId="0BE59684" w:rsidR="00EA32C7" w:rsidRPr="00AE09B7" w:rsidRDefault="00EA32C7" w:rsidP="002F1C26">
      <w:pPr>
        <w:rPr>
          <w:b/>
          <w:bCs/>
        </w:rPr>
      </w:pPr>
      <w:r w:rsidRPr="00AE09B7">
        <w:rPr>
          <w:b/>
          <w:bCs/>
        </w:rPr>
        <w:t xml:space="preserve">Social Factors </w:t>
      </w:r>
    </w:p>
    <w:p w14:paraId="0901A494" w14:textId="452D2DC7" w:rsidR="00EA32C7" w:rsidRDefault="00EA32C7" w:rsidP="002F1C26">
      <w:r w:rsidRPr="00EA32C7">
        <w:t>The population of the United Kingdom is getting older on average. Because of the variations in the populations of the different generations, this is a worldwide occurrence. Additionally, as people age, their health issues get worse. Because diabetes and cancer are age-related conditions, their prevalence is steadily rising. This has put further strain on the NHS, making it exceedingly challenging for the institution to treat the increasing number of patients with appropriate care in its current state.</w:t>
      </w:r>
    </w:p>
    <w:p w14:paraId="39886C4A" w14:textId="0BA73DAE" w:rsidR="00B94C59" w:rsidRDefault="00B94C59" w:rsidP="002F1C26">
      <w:r w:rsidRPr="00B94C59">
        <w:t>A further socio-cultural factor influencing the NHS is the increasing level of patient education. Nowadays, patients are better aware of the subtleties and workings of the healthcare system. Consequently, patients expect the NHS to provide the best possible healthcare. However, given the current circumstances, it is unable to offer such services.</w:t>
      </w:r>
    </w:p>
    <w:p w14:paraId="31A0852E" w14:textId="77777777" w:rsidR="00AE09B7" w:rsidRPr="00AE09B7" w:rsidRDefault="00AE09B7" w:rsidP="002F1C26">
      <w:pPr>
        <w:rPr>
          <w:b/>
          <w:bCs/>
        </w:rPr>
      </w:pPr>
      <w:r w:rsidRPr="00AE09B7">
        <w:rPr>
          <w:b/>
          <w:bCs/>
        </w:rPr>
        <w:t>Technological Factors</w:t>
      </w:r>
    </w:p>
    <w:p w14:paraId="4C32E074" w14:textId="1EFED790" w:rsidR="00AE09B7" w:rsidRDefault="00AE09B7" w:rsidP="002F1C26">
      <w:r w:rsidRPr="00AE09B7">
        <w:t xml:space="preserve">The quality of services rendered by the NHS has significantly changed </w:t>
      </w:r>
      <w:proofErr w:type="gramStart"/>
      <w:r w:rsidRPr="00AE09B7">
        <w:t>as a result of</w:t>
      </w:r>
      <w:proofErr w:type="gramEnd"/>
      <w:r w:rsidRPr="00AE09B7">
        <w:t xml:space="preserve"> overall technical advancements in healthcare. In every hospital in the United Kingdom, sophisticated scanning systems and other modern equipment have become standard equipment. </w:t>
      </w:r>
      <w:proofErr w:type="gramStart"/>
      <w:r w:rsidRPr="00AE09B7">
        <w:t>All of</w:t>
      </w:r>
      <w:proofErr w:type="gramEnd"/>
      <w:r w:rsidRPr="00AE09B7">
        <w:t xml:space="preserve"> the patients of the NHS can now receive prompt, high-quality healthcare thanks to these technological improvements.</w:t>
      </w:r>
    </w:p>
    <w:p w14:paraId="398B29DE" w14:textId="3C46D548" w:rsidR="008E1A39" w:rsidRDefault="008E1A39" w:rsidP="002F1C26">
      <w:r w:rsidRPr="008E1A39">
        <w:t>The development of medical education has also been facilitated by this technological revolution. The NHS gains immediate advantage from this as well since they have access to more qualified personnel. The NHS still struggles with understaffing, but there is hope that with the support of contemporary medical facilities, they will be able to address this issue.</w:t>
      </w:r>
    </w:p>
    <w:p w14:paraId="7CBEEE96" w14:textId="2B49CD69" w:rsidR="00660776" w:rsidRPr="009C5289" w:rsidRDefault="00660776" w:rsidP="002F1C26">
      <w:pPr>
        <w:rPr>
          <w:b/>
          <w:bCs/>
        </w:rPr>
      </w:pPr>
      <w:r w:rsidRPr="009C5289">
        <w:rPr>
          <w:b/>
          <w:bCs/>
        </w:rPr>
        <w:t xml:space="preserve">Legal Factors </w:t>
      </w:r>
    </w:p>
    <w:p w14:paraId="26FF4BA3" w14:textId="3EF01BA0" w:rsidR="00660776" w:rsidRDefault="00660776" w:rsidP="002F1C26">
      <w:r w:rsidRPr="00660776">
        <w:t>Patients who are dissatisfied with the standard of care provided by the NHS are now bringing their complaints before judicial authorities. Often, a family member of the patient files a lawsuit because they feel the patient has been treated unfairly by the medical system. Many of these lawsuits from disgruntled patients have also been brought against the NHS. The NHS needs to cope with this new and costly feature. Furthermore, there is a global increase in the practice of taking medical institutions to court.</w:t>
      </w:r>
      <w:r w:rsidR="009C5289" w:rsidRPr="009C5289">
        <w:t xml:space="preserve"> Nonetheless, fewer patients may pursue legal education if technology-enabled services and trained personnel are developed.</w:t>
      </w:r>
    </w:p>
    <w:p w14:paraId="6EEEEB3F" w14:textId="7944A860" w:rsidR="000025FD" w:rsidRPr="005B7E6C" w:rsidRDefault="005B7E6C" w:rsidP="002F1C26">
      <w:pPr>
        <w:rPr>
          <w:b/>
          <w:bCs/>
        </w:rPr>
      </w:pPr>
      <w:r w:rsidRPr="005B7E6C">
        <w:rPr>
          <w:b/>
          <w:bCs/>
        </w:rPr>
        <w:t>Environmental Factors</w:t>
      </w:r>
    </w:p>
    <w:p w14:paraId="53636667" w14:textId="77FF2840" w:rsidR="00AD7D09" w:rsidRDefault="00AD7D09" w:rsidP="002F1C26">
      <w:r w:rsidRPr="00AD7D09">
        <w:t xml:space="preserve">One major source of the toxic waste that is building up globally is the medical business. All medical organisations are under a lot of strain on top of the problem that our climate is currently facing. They have a great deal of pressure to handle their resources and waste with extraordinary caution. Green groups and other environmental protest groups are </w:t>
      </w:r>
      <w:r w:rsidRPr="00AD7D09">
        <w:lastRenderedPageBreak/>
        <w:t>also criticising the NHS. Instead of contributing to the ongoing global catastrophe, their goal is to improve domestic waste management methods.</w:t>
      </w:r>
      <w:r w:rsidR="00B3123C" w:rsidRPr="00B3123C">
        <w:t xml:space="preserve"> The NHS has implemented measures to minimise its environmental impact while disposing of medical waste.</w:t>
      </w:r>
    </w:p>
    <w:p w14:paraId="350E81D3" w14:textId="1044A5C7" w:rsidR="00414E45" w:rsidRPr="00221FEA" w:rsidRDefault="00414E45" w:rsidP="002F1C26">
      <w:pPr>
        <w:rPr>
          <w:b/>
          <w:bCs/>
        </w:rPr>
      </w:pPr>
      <w:r w:rsidRPr="00221FEA">
        <w:rPr>
          <w:b/>
          <w:bCs/>
        </w:rPr>
        <w:t xml:space="preserve">Overview </w:t>
      </w:r>
    </w:p>
    <w:p w14:paraId="573F5EAE" w14:textId="4598E9AD" w:rsidR="00414E45" w:rsidRDefault="00414E45" w:rsidP="002F1C26">
      <w:r w:rsidRPr="00414E45">
        <w:t xml:space="preserve">There are numerous pressures on the NHS </w:t>
      </w:r>
      <w:proofErr w:type="gramStart"/>
      <w:r w:rsidRPr="00414E45">
        <w:t>at the moment</w:t>
      </w:r>
      <w:proofErr w:type="gramEnd"/>
      <w:r w:rsidRPr="00414E45">
        <w:t xml:space="preserve">. The last economic downturn and Brexit are at the top of the list. However, </w:t>
      </w:r>
      <w:proofErr w:type="gramStart"/>
      <w:r w:rsidRPr="00414E45">
        <w:t>in order to</w:t>
      </w:r>
      <w:proofErr w:type="gramEnd"/>
      <w:r w:rsidRPr="00414E45">
        <w:t xml:space="preserve"> increase its functional capacity, it must also address other concerns. </w:t>
      </w:r>
      <w:r w:rsidR="006C15A6">
        <w:t>The NHS</w:t>
      </w:r>
      <w:r w:rsidRPr="00414E45">
        <w:t xml:space="preserve"> anticipate</w:t>
      </w:r>
      <w:r w:rsidR="006C15A6">
        <w:t>s</w:t>
      </w:r>
      <w:r w:rsidRPr="00414E45">
        <w:t xml:space="preserve"> that some of these issues can be resolved in the </w:t>
      </w:r>
      <w:proofErr w:type="gramStart"/>
      <w:r w:rsidRPr="00414E45">
        <w:t>not too distant</w:t>
      </w:r>
      <w:proofErr w:type="gramEnd"/>
      <w:r w:rsidRPr="00414E45">
        <w:t xml:space="preserve"> future with the ongoing integration of technology and the training of medical professionals.</w:t>
      </w:r>
    </w:p>
    <w:p w14:paraId="7AA14074" w14:textId="2D8A0700" w:rsidR="002105F0" w:rsidRPr="002F1C26" w:rsidRDefault="002105F0" w:rsidP="002F1C26">
      <w:r w:rsidRPr="002105F0">
        <w:t>(Farooq, 2020)</w:t>
      </w:r>
    </w:p>
    <w:p w14:paraId="1A0D0276" w14:textId="757AF459" w:rsidR="00F15A60" w:rsidRDefault="00A10158" w:rsidP="00F15A60">
      <w:pPr>
        <w:pStyle w:val="Heading1"/>
        <w:rPr>
          <w:rFonts w:eastAsia="Arial"/>
        </w:rPr>
      </w:pPr>
      <w:bookmarkStart w:id="7" w:name="_Toc153140127"/>
      <w:r>
        <w:t>Personal</w:t>
      </w:r>
      <w:r w:rsidR="00217E23">
        <w:t xml:space="preserve"> Ethnical Standards, Values &amp; Beliefs</w:t>
      </w:r>
      <w:bookmarkEnd w:id="7"/>
      <w:r w:rsidR="00217E23">
        <w:t xml:space="preserve"> </w:t>
      </w:r>
    </w:p>
    <w:p w14:paraId="6E205020" w14:textId="65BF7A56" w:rsidR="00E60703" w:rsidRDefault="00217E23" w:rsidP="00322483">
      <w:r w:rsidRPr="00217E23">
        <w:t>Employee accountability is fostered by a positive work environment. It gives people the self-assurance they need to own up to their errors and accept responsibility for their job. This guarantees that workers view obstacles as a chance to grow rather than as a means of rivalry. Even in groups, participants accept responsibility for both accomplishments and setbacks without placing blame. This encourages accountability and teamwork.</w:t>
      </w:r>
    </w:p>
    <w:p w14:paraId="1EBF26C8" w14:textId="0C020049" w:rsidR="00322483" w:rsidRDefault="00B07012" w:rsidP="00322483">
      <w:r w:rsidRPr="00B07012">
        <w:t>Personal ethical values are significant for a variety of reasons, including the following:</w:t>
      </w:r>
    </w:p>
    <w:p w14:paraId="12287CD8" w14:textId="3D35F0F1" w:rsidR="00061B40" w:rsidRDefault="00061B40" w:rsidP="00264F9C">
      <w:pPr>
        <w:pStyle w:val="ListParagraph"/>
        <w:numPr>
          <w:ilvl w:val="0"/>
          <w:numId w:val="40"/>
        </w:numPr>
      </w:pPr>
      <w:r w:rsidRPr="00061B40">
        <w:t xml:space="preserve">Permit leaders to manage their teams more </w:t>
      </w:r>
      <w:r w:rsidR="006F14D2" w:rsidRPr="00061B40">
        <w:t>skilfully</w:t>
      </w:r>
      <w:r w:rsidR="006F14D2">
        <w:t>.</w:t>
      </w:r>
    </w:p>
    <w:p w14:paraId="63491542" w14:textId="33BFFF81" w:rsidR="00264F9C" w:rsidRDefault="00264F9C" w:rsidP="00264F9C">
      <w:pPr>
        <w:pStyle w:val="ListParagraph"/>
        <w:numPr>
          <w:ilvl w:val="0"/>
          <w:numId w:val="40"/>
        </w:numPr>
      </w:pPr>
      <w:r w:rsidRPr="00264F9C">
        <w:t>Give leaders a sense of support and trust.</w:t>
      </w:r>
    </w:p>
    <w:p w14:paraId="39B8E2E8" w14:textId="3C7E8886" w:rsidR="006F14D2" w:rsidRDefault="006F14D2" w:rsidP="00264F9C">
      <w:pPr>
        <w:pStyle w:val="ListParagraph"/>
        <w:numPr>
          <w:ilvl w:val="0"/>
          <w:numId w:val="40"/>
        </w:numPr>
      </w:pPr>
      <w:r w:rsidRPr="006F14D2">
        <w:t>Provide people with a strong foundation on which to decide what to do in each given situation.</w:t>
      </w:r>
    </w:p>
    <w:p w14:paraId="2D3C9317" w14:textId="473C8B5E" w:rsidR="00B53598" w:rsidRDefault="00B53598" w:rsidP="00264F9C">
      <w:pPr>
        <w:pStyle w:val="ListParagraph"/>
        <w:numPr>
          <w:ilvl w:val="0"/>
          <w:numId w:val="40"/>
        </w:numPr>
      </w:pPr>
      <w:r w:rsidRPr="00B53598">
        <w:t>Enhance the process of making decisions</w:t>
      </w:r>
      <w:r w:rsidR="00B870BD">
        <w:t>.</w:t>
      </w:r>
    </w:p>
    <w:p w14:paraId="2EA9722F" w14:textId="73D50023" w:rsidR="00556CA8" w:rsidRDefault="00556CA8" w:rsidP="00264F9C">
      <w:pPr>
        <w:pStyle w:val="ListParagraph"/>
        <w:numPr>
          <w:ilvl w:val="0"/>
          <w:numId w:val="40"/>
        </w:numPr>
      </w:pPr>
      <w:r w:rsidRPr="00556CA8">
        <w:t>Establish a standard for behaviour</w:t>
      </w:r>
      <w:r>
        <w:t>.</w:t>
      </w:r>
    </w:p>
    <w:p w14:paraId="2E81023F" w14:textId="1BB4B78C" w:rsidR="005F2F40" w:rsidRDefault="005F2F40" w:rsidP="00264F9C">
      <w:pPr>
        <w:pStyle w:val="ListParagraph"/>
        <w:numPr>
          <w:ilvl w:val="0"/>
          <w:numId w:val="40"/>
        </w:numPr>
      </w:pPr>
      <w:r w:rsidRPr="005F2F40">
        <w:t>Encourage motivation</w:t>
      </w:r>
      <w:r>
        <w:t>.</w:t>
      </w:r>
    </w:p>
    <w:p w14:paraId="03D668DB" w14:textId="208BCFE9" w:rsidR="00264F9C" w:rsidRDefault="00DC7C03" w:rsidP="00322483">
      <w:r w:rsidRPr="00DC7C03">
        <w:t xml:space="preserve">(Personal ethics: What they are and why they're important - </w:t>
      </w:r>
      <w:proofErr w:type="spellStart"/>
      <w:r w:rsidRPr="00DC7C03">
        <w:t>glassdoor</w:t>
      </w:r>
      <w:proofErr w:type="spellEnd"/>
      <w:r w:rsidRPr="00DC7C03">
        <w:t xml:space="preserve"> (</w:t>
      </w:r>
      <w:proofErr w:type="spellStart"/>
      <w:r w:rsidRPr="00DC7C03">
        <w:t>n.d</w:t>
      </w:r>
      <w:proofErr w:type="spellEnd"/>
      <w:r w:rsidRPr="00DC7C03">
        <w:t>))</w:t>
      </w:r>
    </w:p>
    <w:p w14:paraId="1DB5F56E" w14:textId="77777777" w:rsidR="00740820" w:rsidRDefault="00740820" w:rsidP="00322483"/>
    <w:p w14:paraId="1F473269" w14:textId="0B40B646" w:rsidR="00E53781" w:rsidRDefault="00E53781" w:rsidP="00E53781">
      <w:pPr>
        <w:pStyle w:val="Heading1"/>
        <w:rPr>
          <w:rFonts w:eastAsia="Arial"/>
        </w:rPr>
      </w:pPr>
      <w:bookmarkStart w:id="8" w:name="_Toc153140128"/>
      <w:r>
        <w:t>The Po</w:t>
      </w:r>
      <w:r w:rsidR="00645092">
        <w:t>litical Economy of Corporate Social Responsibility</w:t>
      </w:r>
      <w:bookmarkEnd w:id="8"/>
    </w:p>
    <w:p w14:paraId="11807B81" w14:textId="50A5C440" w:rsidR="00FC110C" w:rsidRDefault="00FC110C" w:rsidP="00740820">
      <w:pPr>
        <w:rPr>
          <w:highlight w:val="yellow"/>
        </w:rPr>
      </w:pPr>
      <w:r w:rsidRPr="00FC110C">
        <w:t xml:space="preserve">One could argue that Corporate Social Responsibility (CSR) originated as a tactic used by certain companies to either gain positive or negative reputations for their actions outside of the market in their interactions with society, local communities, and the environment at large. It is now viewed as a possible tool for economic governance, which includes not just corporate governance but also governance of the economy and </w:t>
      </w:r>
      <w:proofErr w:type="gramStart"/>
      <w:r w:rsidRPr="00FC110C">
        <w:t>society as a whole</w:t>
      </w:r>
      <w:proofErr w:type="gramEnd"/>
      <w:r w:rsidRPr="00FC110C">
        <w:t>.</w:t>
      </w:r>
    </w:p>
    <w:p w14:paraId="17F7CF9D" w14:textId="028F5875" w:rsidR="00FC110C" w:rsidRDefault="00D43CC7" w:rsidP="00740820">
      <w:r w:rsidRPr="00D43CC7">
        <w:t>This kind of thinking about CSR makes it overtly political. Taking up some of the moral issues that are typically addressed under the heading of corporate ethics is one of the main goals of CSR.  Therefore, rather than being a stand-alone idea, concept, or theory, corporate social responsibility can be defined as a topic</w:t>
      </w:r>
      <w:r w:rsidR="00981E36">
        <w:t xml:space="preserve"> of study.</w:t>
      </w:r>
    </w:p>
    <w:p w14:paraId="15751CCB" w14:textId="4C5CE993" w:rsidR="00CC21E1" w:rsidRDefault="00CC21E1" w:rsidP="00740820">
      <w:r w:rsidRPr="00CC21E1">
        <w:t>Essentially, corporate social responsibility has shown to be an effective means of increasing knowledge that allows businesses to consider their performance in terms of economic, social, environmental, and human rights issues in a methodical manner. Furthermore, a wider range of topics have been covered. Additionally, there have been some advancements in the fields of child labour, occupational health and safety, and environmental management.</w:t>
      </w:r>
    </w:p>
    <w:p w14:paraId="5A5ABD7A" w14:textId="58C7CC1B" w:rsidR="00F8125D" w:rsidRDefault="00F8125D" w:rsidP="00740820">
      <w:r w:rsidRPr="00F8125D">
        <w:t>There are drawbacks to corporate social responsibility, and these might include significant issues with firms' limited ability to scale up or down as well as differences in how big businesses respond to CSR. Key components of corporate social responsibility that have operational flaws include, among other things, conflicting efforts made in the name of inclusive development and democratic governance, as well as instruments like company reporting, codes of conduct, and social environmental audits.</w:t>
      </w:r>
    </w:p>
    <w:p w14:paraId="1AFEF1EC" w14:textId="3BD86C67" w:rsidR="00E64DBB" w:rsidRDefault="00086010" w:rsidP="00E64DBB">
      <w:pPr>
        <w:pStyle w:val="Heading1"/>
        <w:rPr>
          <w:rFonts w:eastAsia="Arial"/>
        </w:rPr>
      </w:pPr>
      <w:bookmarkStart w:id="9" w:name="_Toc153140129"/>
      <w:r>
        <w:lastRenderedPageBreak/>
        <w:t>Pyramid of Responsibility</w:t>
      </w:r>
      <w:bookmarkEnd w:id="9"/>
      <w:r>
        <w:t xml:space="preserve"> </w:t>
      </w:r>
    </w:p>
    <w:p w14:paraId="0D8974EE" w14:textId="46035D0C" w:rsidR="00FC110C" w:rsidRDefault="00EA2C6A" w:rsidP="00740820">
      <w:r w:rsidRPr="00EA2C6A">
        <w:t>Carroll's CSR pyramid is a philosophy and structure that outlines the reasons and means by which businesses should engage in social responsibility. Archie B. Carroll created the pyramid, which illustrates the four primary categories of organisational responsibility.</w:t>
      </w:r>
    </w:p>
    <w:p w14:paraId="503CF496" w14:textId="278E3612" w:rsidR="008D4B52" w:rsidRDefault="008D4B52" w:rsidP="00740820">
      <w:pPr>
        <w:rPr>
          <w:highlight w:val="yellow"/>
        </w:rPr>
      </w:pPr>
      <w:r w:rsidRPr="008D4B52">
        <w:t>The 4 different responsibilities</w:t>
      </w:r>
    </w:p>
    <w:p w14:paraId="2E6CA9F1" w14:textId="1360D2FE" w:rsidR="00393DE7" w:rsidRDefault="00393DE7" w:rsidP="001D2201">
      <w:r w:rsidRPr="00FB67A8">
        <w:rPr>
          <w:b/>
          <w:bCs/>
        </w:rPr>
        <w:t>Economic responsibility</w:t>
      </w:r>
      <w:r w:rsidR="001D2201">
        <w:t xml:space="preserve"> - </w:t>
      </w:r>
      <w:r w:rsidR="001D2201" w:rsidRPr="001D2201">
        <w:t>Producing goods and services that society needs while turning a profit is a company's economic obligation.</w:t>
      </w:r>
    </w:p>
    <w:p w14:paraId="19C050B4" w14:textId="131ECA6E" w:rsidR="00393DE7" w:rsidRDefault="00393DE7" w:rsidP="001D2201">
      <w:r w:rsidRPr="00FB67A8">
        <w:rPr>
          <w:b/>
          <w:bCs/>
        </w:rPr>
        <w:t>Legal responsibility</w:t>
      </w:r>
      <w:r w:rsidR="000557D6">
        <w:t xml:space="preserve"> - </w:t>
      </w:r>
      <w:r w:rsidR="000557D6" w:rsidRPr="000557D6">
        <w:t>Companies have a legal obligation to follow the established minimum regulations. It is expected of organisations to follow those guidelines. Laws and regulations that reflect society's beliefs on codified ethics make up the fundamental norms.</w:t>
      </w:r>
    </w:p>
    <w:p w14:paraId="01E4CE2E" w14:textId="7C31F8F9" w:rsidR="00393DE7" w:rsidRDefault="00393DE7" w:rsidP="0041158C">
      <w:r w:rsidRPr="00FB67A8">
        <w:rPr>
          <w:b/>
          <w:bCs/>
        </w:rPr>
        <w:t xml:space="preserve">Ethical </w:t>
      </w:r>
      <w:r w:rsidR="00F774A5" w:rsidRPr="00FB67A8">
        <w:rPr>
          <w:b/>
          <w:bCs/>
        </w:rPr>
        <w:t>responsibility</w:t>
      </w:r>
      <w:r w:rsidR="00F774A5">
        <w:t xml:space="preserve"> -</w:t>
      </w:r>
      <w:r w:rsidR="0041158C">
        <w:t xml:space="preserve"> </w:t>
      </w:r>
      <w:r w:rsidR="00E70B21" w:rsidRPr="00E70B21">
        <w:t>Businesses have an ethical duty that transcends the normative expectations of society, including laws and regulations. Furthermore, ethical business conduct and management are expected by society from organisations.</w:t>
      </w:r>
    </w:p>
    <w:p w14:paraId="5231B993" w14:textId="4127960F" w:rsidR="00FC110C" w:rsidRDefault="00393DE7" w:rsidP="0041158C">
      <w:r w:rsidRPr="00FB67A8">
        <w:rPr>
          <w:b/>
          <w:bCs/>
        </w:rPr>
        <w:t>Philanthropic responsibility</w:t>
      </w:r>
      <w:r w:rsidR="0041158C">
        <w:t xml:space="preserve"> - </w:t>
      </w:r>
      <w:r w:rsidR="00B935E8" w:rsidRPr="00B935E8">
        <w:t>Businesses' voluntary or discretionary actions and practices are part of their charitable responsibilities.</w:t>
      </w:r>
    </w:p>
    <w:p w14:paraId="22AD0DD6" w14:textId="25719D29" w:rsidR="002717DE" w:rsidRDefault="0064015F" w:rsidP="002717DE">
      <w:r>
        <w:t>To put it briefly, Carroll's CSR pyramid and the four-part definition of corporate social responsibility (CSR) provide a conceptual framework for organisations that includes economic, legal, ethical, and discretionary philanthropy or discretionary responsibilities.</w:t>
      </w:r>
      <w:r w:rsidR="003F6D5C">
        <w:t xml:space="preserve"> </w:t>
      </w:r>
      <w:r>
        <w:t>Shareholders want businesses to generate a profit, which is their economic obligation. Society expects corporations to act in an ethical manner.</w:t>
      </w:r>
      <w:r w:rsidR="003F6D5C">
        <w:t xml:space="preserve">  </w:t>
      </w:r>
      <w:r>
        <w:t>Society expects and desires that organisations have a discretionary or philanthropic duty. The definitions of each of these four categories are subject to modification or evolution throughout time.</w:t>
      </w:r>
      <w:r w:rsidR="003F6D5C">
        <w:t xml:space="preserve"> </w:t>
      </w:r>
      <w:r w:rsidR="002717DE" w:rsidRPr="002717DE">
        <w:t xml:space="preserve">Profit is the foundation of the CSR pyramid. A firm needs this basis </w:t>
      </w:r>
      <w:proofErr w:type="gramStart"/>
      <w:r w:rsidR="002717DE" w:rsidRPr="002717DE">
        <w:t>in order to</w:t>
      </w:r>
      <w:proofErr w:type="gramEnd"/>
      <w:r w:rsidR="002717DE" w:rsidRPr="002717DE">
        <w:t xml:space="preserve"> comply with all legal requirements, shareholder demands, and other legal requirements. A firm must fulfil its ethical obligations before it can and should assume its discretionary or altruistic responsibilities.</w:t>
      </w:r>
    </w:p>
    <w:p w14:paraId="795A6A23" w14:textId="0E39EC07" w:rsidR="007A6B38" w:rsidRDefault="00DD69A0" w:rsidP="007A6B38">
      <w:r w:rsidRPr="00DD69A0">
        <w:t>(Janse, 2023)</w:t>
      </w:r>
    </w:p>
    <w:p w14:paraId="56B478CB" w14:textId="77777777" w:rsidR="007A6B38" w:rsidRDefault="007A6B38" w:rsidP="00EF11DF">
      <w:pPr>
        <w:pStyle w:val="Heading1"/>
      </w:pPr>
    </w:p>
    <w:p w14:paraId="4CB3903D" w14:textId="4FCBC0E9" w:rsidR="00322483" w:rsidRPr="003F69D6" w:rsidRDefault="009E3DDD" w:rsidP="00EF11DF">
      <w:pPr>
        <w:pStyle w:val="Heading1"/>
      </w:pPr>
      <w:bookmarkStart w:id="10" w:name="_Toc153140130"/>
      <w:r>
        <w:t>References</w:t>
      </w:r>
      <w:bookmarkEnd w:id="10"/>
    </w:p>
    <w:p w14:paraId="1C65C4B2" w14:textId="77777777" w:rsidR="003D279F" w:rsidRDefault="003D279F" w:rsidP="00322483">
      <w:r w:rsidRPr="00B02473">
        <w:t xml:space="preserve">Adewale, A. (2023, April 8). 7 different types of cultures from around the world. a Soothing Living. </w:t>
      </w:r>
      <w:hyperlink r:id="rId10" w:history="1">
        <w:r w:rsidRPr="009B4759">
          <w:rPr>
            <w:rStyle w:val="Hyperlink"/>
          </w:rPr>
          <w:t>https://asoothingliving.com/different-types-of-cultures/</w:t>
        </w:r>
      </w:hyperlink>
    </w:p>
    <w:p w14:paraId="073796EA" w14:textId="77777777" w:rsidR="003D279F" w:rsidRDefault="003D279F" w:rsidP="00322483">
      <w:proofErr w:type="spellStart"/>
      <w:r w:rsidRPr="00E67D44">
        <w:t>Cacciattolo</w:t>
      </w:r>
      <w:proofErr w:type="spellEnd"/>
      <w:r w:rsidRPr="00E67D44">
        <w:t xml:space="preserve">, K. (n.d.). Understanding organisational cultures. CORE. </w:t>
      </w:r>
      <w:hyperlink r:id="rId11" w:history="1">
        <w:r w:rsidRPr="00B75966">
          <w:rPr>
            <w:rStyle w:val="Hyperlink"/>
          </w:rPr>
          <w:t>https://core.ac.uk/display/328024696?utm_source=pdf&amp;amp;utm_medium=banner&amp;amp;utm_campaign=pdf-decoration-v1</w:t>
        </w:r>
      </w:hyperlink>
    </w:p>
    <w:p w14:paraId="7AA555F6" w14:textId="77777777" w:rsidR="003D279F" w:rsidRDefault="003D279F" w:rsidP="00322483">
      <w:r w:rsidRPr="001C2F79">
        <w:t xml:space="preserve">Editorial, T. A. (2020a, October 17). What is culture? </w:t>
      </w:r>
      <w:hyperlink r:id="rId12" w:anchor="The_Famous_Definitions_of_Culture" w:history="1">
        <w:r w:rsidRPr="005336CF">
          <w:rPr>
            <w:rStyle w:val="Hyperlink"/>
          </w:rPr>
          <w:t>https://www.theartist.me/culture/what-is-culture-definition/#The_Famous_Definitions_of_Culture</w:t>
        </w:r>
      </w:hyperlink>
    </w:p>
    <w:p w14:paraId="33DFBF18" w14:textId="77777777" w:rsidR="003D279F" w:rsidRDefault="003D279F" w:rsidP="00322483">
      <w:r w:rsidRPr="008C05EE">
        <w:t xml:space="preserve">Farooq, U. (2020, February 29). Pestle analysis of the NHS - national health services. Marketing Tutor. </w:t>
      </w:r>
      <w:hyperlink r:id="rId13" w:anchor="google_vignette" w:history="1">
        <w:r w:rsidRPr="007D0E27">
          <w:rPr>
            <w:rStyle w:val="Hyperlink"/>
          </w:rPr>
          <w:t>https://www.marketingtutor.net/pestle-analysis-of-the-nhs/#google_vignette</w:t>
        </w:r>
      </w:hyperlink>
    </w:p>
    <w:p w14:paraId="29B2D7F5" w14:textId="77777777" w:rsidR="003D279F" w:rsidRDefault="003D279F" w:rsidP="00322483">
      <w:r w:rsidRPr="009F38A5">
        <w:t xml:space="preserve">Janse, B. (2023, February 24). Carroll’s CSR Pyramid explained: Theory, </w:t>
      </w:r>
      <w:proofErr w:type="gramStart"/>
      <w:r w:rsidRPr="009F38A5">
        <w:t>examples</w:t>
      </w:r>
      <w:proofErr w:type="gramEnd"/>
      <w:r w:rsidRPr="009F38A5">
        <w:t xml:space="preserve"> and criticism. </w:t>
      </w:r>
      <w:proofErr w:type="spellStart"/>
      <w:r w:rsidRPr="009F38A5">
        <w:t>Toolshero</w:t>
      </w:r>
      <w:proofErr w:type="spellEnd"/>
      <w:r w:rsidRPr="009F38A5">
        <w:t xml:space="preserve">. </w:t>
      </w:r>
      <w:hyperlink r:id="rId14" w:history="1">
        <w:r w:rsidRPr="00FC37A6">
          <w:rPr>
            <w:rStyle w:val="Hyperlink"/>
          </w:rPr>
          <w:t>https://www.toolshero.com/strategy/carroll-csr-pyramid/</w:t>
        </w:r>
      </w:hyperlink>
    </w:p>
    <w:p w14:paraId="4D139C7B" w14:textId="77777777" w:rsidR="003D279F" w:rsidRDefault="003D279F" w:rsidP="00322483">
      <w:r w:rsidRPr="00D95016">
        <w:t xml:space="preserve">Personal ethics: What they are and why they’re important - </w:t>
      </w:r>
      <w:proofErr w:type="spellStart"/>
      <w:r w:rsidRPr="00D95016">
        <w:t>glassdoor</w:t>
      </w:r>
      <w:proofErr w:type="spellEnd"/>
      <w:r w:rsidRPr="00D95016">
        <w:t xml:space="preserve">. (n.d.-a). </w:t>
      </w:r>
      <w:hyperlink r:id="rId15" w:history="1">
        <w:r w:rsidRPr="007D0E27">
          <w:rPr>
            <w:rStyle w:val="Hyperlink"/>
          </w:rPr>
          <w:t>https://www.glassdoor.com/blog/guide/personal-ethics/</w:t>
        </w:r>
      </w:hyperlink>
    </w:p>
    <w:p w14:paraId="046709A8" w14:textId="77777777" w:rsidR="003D279F" w:rsidRDefault="003D279F" w:rsidP="00322483">
      <w:r w:rsidRPr="00AE4899">
        <w:lastRenderedPageBreak/>
        <w:t xml:space="preserve">Schein’s, Handy’s, Hofstede’s cultural models: Free Essay Example. </w:t>
      </w:r>
      <w:proofErr w:type="spellStart"/>
      <w:r w:rsidRPr="00AE4899">
        <w:t>StudyCorgi</w:t>
      </w:r>
      <w:proofErr w:type="spellEnd"/>
      <w:r w:rsidRPr="00AE4899">
        <w:t xml:space="preserve">. (n.d.). </w:t>
      </w:r>
      <w:hyperlink r:id="rId16" w:history="1">
        <w:r w:rsidRPr="00B75966">
          <w:rPr>
            <w:rStyle w:val="Hyperlink"/>
          </w:rPr>
          <w:t>https://studycorgi.com/scheins-handys-hofstedes-cultural-models/</w:t>
        </w:r>
      </w:hyperlink>
    </w:p>
    <w:p w14:paraId="7FEA25E1" w14:textId="77777777" w:rsidR="003D279F" w:rsidRDefault="003D279F" w:rsidP="00322483">
      <w:r w:rsidRPr="0066721A">
        <w:t xml:space="preserve">The impact of the management theory of Charles Handy. business.com. (n.d.). </w:t>
      </w:r>
      <w:hyperlink r:id="rId17" w:history="1">
        <w:r w:rsidRPr="00B75966">
          <w:rPr>
            <w:rStyle w:val="Hyperlink"/>
          </w:rPr>
          <w:t>https://www.business.com/articles/management-theory-of-charles-handy/</w:t>
        </w:r>
      </w:hyperlink>
    </w:p>
    <w:p w14:paraId="54BC1D40" w14:textId="77777777" w:rsidR="003D279F" w:rsidRDefault="003D279F" w:rsidP="00322483">
      <w:r w:rsidRPr="00526E0F">
        <w:t xml:space="preserve">What is workplace culture, and what are its characteristics? | indeed ... (n.d.-b). </w:t>
      </w:r>
      <w:hyperlink r:id="rId18" w:history="1">
        <w:r w:rsidRPr="00FC37A6">
          <w:rPr>
            <w:rStyle w:val="Hyperlink"/>
          </w:rPr>
          <w:t>https://uk.indeed.com/career-advice/career-development/what-is-workplace-culture</w:t>
        </w:r>
      </w:hyperlink>
    </w:p>
    <w:p w14:paraId="4FBB0B79" w14:textId="77777777" w:rsidR="003D279F" w:rsidRDefault="003D279F" w:rsidP="00322483">
      <w:r w:rsidRPr="004F308A">
        <w:t xml:space="preserve">Why is culture important? - NHS </w:t>
      </w:r>
      <w:proofErr w:type="spellStart"/>
      <w:r w:rsidRPr="004F308A">
        <w:t>england</w:t>
      </w:r>
      <w:proofErr w:type="spellEnd"/>
      <w:r w:rsidRPr="004F308A">
        <w:t xml:space="preserve">. (n.d.). </w:t>
      </w:r>
      <w:hyperlink r:id="rId19" w:history="1">
        <w:r w:rsidRPr="00B75966">
          <w:rPr>
            <w:rStyle w:val="Hyperlink"/>
          </w:rPr>
          <w:t>https://www.england.nhs.uk/wp-content/uploads/2021/06/01-NHS101-02-Improvement-Mini-Guide-Why-100417-I.pdf</w:t>
        </w:r>
      </w:hyperlink>
    </w:p>
    <w:p w14:paraId="55B3F806" w14:textId="77777777" w:rsidR="003D279F" w:rsidRDefault="003D279F" w:rsidP="00322483">
      <w:pPr>
        <w:rPr>
          <w:rStyle w:val="Hyperlink"/>
        </w:rPr>
      </w:pPr>
      <w:r w:rsidRPr="001F2BF5">
        <w:t xml:space="preserve">Wong, K. (2023, October 3). Organizational culture: Definition, importance, and development. Achievers. </w:t>
      </w:r>
      <w:hyperlink r:id="rId20" w:history="1">
        <w:r w:rsidRPr="009B4759">
          <w:rPr>
            <w:rStyle w:val="Hyperlink"/>
          </w:rPr>
          <w:t>https://www.achievers.com/blog/organizational-culture-definition/</w:t>
        </w:r>
      </w:hyperlink>
    </w:p>
    <w:sectPr w:rsidR="003D279F" w:rsidSect="002C000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620FD1"/>
    <w:multiLevelType w:val="hybridMultilevel"/>
    <w:tmpl w:val="7E1EEBB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E724BA7"/>
    <w:multiLevelType w:val="hybridMultilevel"/>
    <w:tmpl w:val="6E203E3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063ADA"/>
    <w:multiLevelType w:val="hybridMultilevel"/>
    <w:tmpl w:val="14A2E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1D1279"/>
    <w:multiLevelType w:val="hybridMultilevel"/>
    <w:tmpl w:val="9CAC2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A5693A"/>
    <w:multiLevelType w:val="hybridMultilevel"/>
    <w:tmpl w:val="9CDE9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2C1E6B"/>
    <w:multiLevelType w:val="hybridMultilevel"/>
    <w:tmpl w:val="0DB8A7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951BF0"/>
    <w:multiLevelType w:val="hybridMultilevel"/>
    <w:tmpl w:val="F4FE5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D93364"/>
    <w:multiLevelType w:val="multilevel"/>
    <w:tmpl w:val="71C88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4" w15:restartNumberingAfterBreak="0">
    <w:nsid w:val="300F7525"/>
    <w:multiLevelType w:val="hybridMultilevel"/>
    <w:tmpl w:val="B5FA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F41BF3"/>
    <w:multiLevelType w:val="multilevel"/>
    <w:tmpl w:val="EC8C3BF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DA2430A"/>
    <w:multiLevelType w:val="multilevel"/>
    <w:tmpl w:val="0EE27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CE103B"/>
    <w:multiLevelType w:val="hybridMultilevel"/>
    <w:tmpl w:val="D8641FEC"/>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1" w15:restartNumberingAfterBreak="0">
    <w:nsid w:val="47FB36A1"/>
    <w:multiLevelType w:val="hybridMultilevel"/>
    <w:tmpl w:val="088A1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A8D53A8"/>
    <w:multiLevelType w:val="hybridMultilevel"/>
    <w:tmpl w:val="4692A6AC"/>
    <w:lvl w:ilvl="0" w:tplc="08090001">
      <w:start w:val="1"/>
      <w:numFmt w:val="bullet"/>
      <w:lvlText w:val=""/>
      <w:lvlJc w:val="left"/>
      <w:pPr>
        <w:ind w:left="1439" w:hanging="360"/>
      </w:pPr>
      <w:rPr>
        <w:rFonts w:ascii="Symbol" w:hAnsi="Symbol" w:hint="default"/>
      </w:rPr>
    </w:lvl>
    <w:lvl w:ilvl="1" w:tplc="08090003" w:tentative="1">
      <w:start w:val="1"/>
      <w:numFmt w:val="bullet"/>
      <w:lvlText w:val="o"/>
      <w:lvlJc w:val="left"/>
      <w:pPr>
        <w:ind w:left="2159" w:hanging="360"/>
      </w:pPr>
      <w:rPr>
        <w:rFonts w:ascii="Courier New" w:hAnsi="Courier New" w:cs="Courier New" w:hint="default"/>
      </w:rPr>
    </w:lvl>
    <w:lvl w:ilvl="2" w:tplc="08090005" w:tentative="1">
      <w:start w:val="1"/>
      <w:numFmt w:val="bullet"/>
      <w:lvlText w:val=""/>
      <w:lvlJc w:val="left"/>
      <w:pPr>
        <w:ind w:left="2879" w:hanging="360"/>
      </w:pPr>
      <w:rPr>
        <w:rFonts w:ascii="Wingdings" w:hAnsi="Wingdings" w:hint="default"/>
      </w:rPr>
    </w:lvl>
    <w:lvl w:ilvl="3" w:tplc="08090001" w:tentative="1">
      <w:start w:val="1"/>
      <w:numFmt w:val="bullet"/>
      <w:lvlText w:val=""/>
      <w:lvlJc w:val="left"/>
      <w:pPr>
        <w:ind w:left="3599" w:hanging="360"/>
      </w:pPr>
      <w:rPr>
        <w:rFonts w:ascii="Symbol" w:hAnsi="Symbol" w:hint="default"/>
      </w:rPr>
    </w:lvl>
    <w:lvl w:ilvl="4" w:tplc="08090003" w:tentative="1">
      <w:start w:val="1"/>
      <w:numFmt w:val="bullet"/>
      <w:lvlText w:val="o"/>
      <w:lvlJc w:val="left"/>
      <w:pPr>
        <w:ind w:left="4319" w:hanging="360"/>
      </w:pPr>
      <w:rPr>
        <w:rFonts w:ascii="Courier New" w:hAnsi="Courier New" w:cs="Courier New" w:hint="default"/>
      </w:rPr>
    </w:lvl>
    <w:lvl w:ilvl="5" w:tplc="08090005" w:tentative="1">
      <w:start w:val="1"/>
      <w:numFmt w:val="bullet"/>
      <w:lvlText w:val=""/>
      <w:lvlJc w:val="left"/>
      <w:pPr>
        <w:ind w:left="5039" w:hanging="360"/>
      </w:pPr>
      <w:rPr>
        <w:rFonts w:ascii="Wingdings" w:hAnsi="Wingdings" w:hint="default"/>
      </w:rPr>
    </w:lvl>
    <w:lvl w:ilvl="6" w:tplc="08090001" w:tentative="1">
      <w:start w:val="1"/>
      <w:numFmt w:val="bullet"/>
      <w:lvlText w:val=""/>
      <w:lvlJc w:val="left"/>
      <w:pPr>
        <w:ind w:left="5759" w:hanging="360"/>
      </w:pPr>
      <w:rPr>
        <w:rFonts w:ascii="Symbol" w:hAnsi="Symbol" w:hint="default"/>
      </w:rPr>
    </w:lvl>
    <w:lvl w:ilvl="7" w:tplc="08090003" w:tentative="1">
      <w:start w:val="1"/>
      <w:numFmt w:val="bullet"/>
      <w:lvlText w:val="o"/>
      <w:lvlJc w:val="left"/>
      <w:pPr>
        <w:ind w:left="6479" w:hanging="360"/>
      </w:pPr>
      <w:rPr>
        <w:rFonts w:ascii="Courier New" w:hAnsi="Courier New" w:cs="Courier New" w:hint="default"/>
      </w:rPr>
    </w:lvl>
    <w:lvl w:ilvl="8" w:tplc="08090005" w:tentative="1">
      <w:start w:val="1"/>
      <w:numFmt w:val="bullet"/>
      <w:lvlText w:val=""/>
      <w:lvlJc w:val="left"/>
      <w:pPr>
        <w:ind w:left="7199" w:hanging="360"/>
      </w:pPr>
      <w:rPr>
        <w:rFonts w:ascii="Wingdings" w:hAnsi="Wingdings" w:hint="default"/>
      </w:rPr>
    </w:lvl>
  </w:abstractNum>
  <w:abstractNum w:abstractNumId="2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E9F6595"/>
    <w:multiLevelType w:val="hybridMultilevel"/>
    <w:tmpl w:val="C70EF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1D53E4"/>
    <w:multiLevelType w:val="hybridMultilevel"/>
    <w:tmpl w:val="49663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4D00BB"/>
    <w:multiLevelType w:val="hybridMultilevel"/>
    <w:tmpl w:val="B13E4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4213BCA"/>
    <w:multiLevelType w:val="hybridMultilevel"/>
    <w:tmpl w:val="DE9A4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622567C9"/>
    <w:multiLevelType w:val="hybridMultilevel"/>
    <w:tmpl w:val="988CC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1A107A"/>
    <w:multiLevelType w:val="hybridMultilevel"/>
    <w:tmpl w:val="8ED4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BB0AAB"/>
    <w:multiLevelType w:val="multilevel"/>
    <w:tmpl w:val="0A326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621F2D"/>
    <w:multiLevelType w:val="hybridMultilevel"/>
    <w:tmpl w:val="47366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89362D1"/>
    <w:multiLevelType w:val="hybridMultilevel"/>
    <w:tmpl w:val="90F227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4109A5"/>
    <w:multiLevelType w:val="hybridMultilevel"/>
    <w:tmpl w:val="731C8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F774653"/>
    <w:multiLevelType w:val="hybridMultilevel"/>
    <w:tmpl w:val="5414D7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355279605">
    <w:abstractNumId w:val="15"/>
  </w:num>
  <w:num w:numId="2" w16cid:durableId="163250365">
    <w:abstractNumId w:val="35"/>
  </w:num>
  <w:num w:numId="3" w16cid:durableId="2057197790">
    <w:abstractNumId w:val="11"/>
  </w:num>
  <w:num w:numId="4" w16cid:durableId="1546675310">
    <w:abstractNumId w:val="24"/>
  </w:num>
  <w:num w:numId="5" w16cid:durableId="1265577146">
    <w:abstractNumId w:val="2"/>
  </w:num>
  <w:num w:numId="6" w16cid:durableId="2021347879">
    <w:abstractNumId w:val="13"/>
  </w:num>
  <w:num w:numId="7" w16cid:durableId="1306813221">
    <w:abstractNumId w:val="0"/>
  </w:num>
  <w:num w:numId="8" w16cid:durableId="1312640989">
    <w:abstractNumId w:val="39"/>
  </w:num>
  <w:num w:numId="9" w16cid:durableId="404648474">
    <w:abstractNumId w:val="22"/>
  </w:num>
  <w:num w:numId="10" w16cid:durableId="1279490109">
    <w:abstractNumId w:val="36"/>
  </w:num>
  <w:num w:numId="11" w16cid:durableId="1867595119">
    <w:abstractNumId w:val="29"/>
  </w:num>
  <w:num w:numId="12" w16cid:durableId="1249774577">
    <w:abstractNumId w:val="7"/>
  </w:num>
  <w:num w:numId="13" w16cid:durableId="1198278528">
    <w:abstractNumId w:val="17"/>
  </w:num>
  <w:num w:numId="14" w16cid:durableId="1215770330">
    <w:abstractNumId w:val="32"/>
  </w:num>
  <w:num w:numId="15" w16cid:durableId="76053006">
    <w:abstractNumId w:val="4"/>
  </w:num>
  <w:num w:numId="16" w16cid:durableId="1097559209">
    <w:abstractNumId w:val="16"/>
  </w:num>
  <w:num w:numId="17" w16cid:durableId="1252620738">
    <w:abstractNumId w:val="18"/>
  </w:num>
  <w:num w:numId="18" w16cid:durableId="1734431046">
    <w:abstractNumId w:val="19"/>
  </w:num>
  <w:num w:numId="19" w16cid:durableId="139155363">
    <w:abstractNumId w:val="33"/>
  </w:num>
  <w:num w:numId="20" w16cid:durableId="1929576787">
    <w:abstractNumId w:val="12"/>
  </w:num>
  <w:num w:numId="21" w16cid:durableId="962350771">
    <w:abstractNumId w:val="38"/>
  </w:num>
  <w:num w:numId="22" w16cid:durableId="885991884">
    <w:abstractNumId w:val="28"/>
  </w:num>
  <w:num w:numId="23" w16cid:durableId="1431511857">
    <w:abstractNumId w:val="14"/>
  </w:num>
  <w:num w:numId="24" w16cid:durableId="1663121066">
    <w:abstractNumId w:val="20"/>
  </w:num>
  <w:num w:numId="25" w16cid:durableId="340745205">
    <w:abstractNumId w:val="8"/>
  </w:num>
  <w:num w:numId="26" w16cid:durableId="1802381115">
    <w:abstractNumId w:val="23"/>
  </w:num>
  <w:num w:numId="27" w16cid:durableId="1588921887">
    <w:abstractNumId w:val="21"/>
  </w:num>
  <w:num w:numId="28" w16cid:durableId="513614990">
    <w:abstractNumId w:val="31"/>
  </w:num>
  <w:num w:numId="29" w16cid:durableId="1551528439">
    <w:abstractNumId w:val="27"/>
  </w:num>
  <w:num w:numId="30" w16cid:durableId="697311520">
    <w:abstractNumId w:val="40"/>
  </w:num>
  <w:num w:numId="31" w16cid:durableId="571544971">
    <w:abstractNumId w:val="5"/>
  </w:num>
  <w:num w:numId="32" w16cid:durableId="167838475">
    <w:abstractNumId w:val="30"/>
  </w:num>
  <w:num w:numId="33" w16cid:durableId="2039698738">
    <w:abstractNumId w:val="34"/>
  </w:num>
  <w:num w:numId="34" w16cid:durableId="1588732301">
    <w:abstractNumId w:val="37"/>
  </w:num>
  <w:num w:numId="35" w16cid:durableId="2100784553">
    <w:abstractNumId w:val="1"/>
  </w:num>
  <w:num w:numId="36" w16cid:durableId="231619338">
    <w:abstractNumId w:val="3"/>
  </w:num>
  <w:num w:numId="37" w16cid:durableId="1283535122">
    <w:abstractNumId w:val="25"/>
  </w:num>
  <w:num w:numId="38" w16cid:durableId="1081147735">
    <w:abstractNumId w:val="6"/>
  </w:num>
  <w:num w:numId="39" w16cid:durableId="1552498545">
    <w:abstractNumId w:val="9"/>
  </w:num>
  <w:num w:numId="40" w16cid:durableId="1573002373">
    <w:abstractNumId w:val="26"/>
  </w:num>
  <w:num w:numId="41" w16cid:durableId="12454111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0CDD"/>
    <w:rsid w:val="000025FD"/>
    <w:rsid w:val="00004786"/>
    <w:rsid w:val="00007466"/>
    <w:rsid w:val="0001063F"/>
    <w:rsid w:val="00016992"/>
    <w:rsid w:val="000178FF"/>
    <w:rsid w:val="0002511D"/>
    <w:rsid w:val="00032FCA"/>
    <w:rsid w:val="000346CF"/>
    <w:rsid w:val="00034F3C"/>
    <w:rsid w:val="00042060"/>
    <w:rsid w:val="000431BF"/>
    <w:rsid w:val="00045C47"/>
    <w:rsid w:val="000557D6"/>
    <w:rsid w:val="000578CE"/>
    <w:rsid w:val="0006008A"/>
    <w:rsid w:val="00061B40"/>
    <w:rsid w:val="00063C49"/>
    <w:rsid w:val="000662AD"/>
    <w:rsid w:val="00067403"/>
    <w:rsid w:val="000825B3"/>
    <w:rsid w:val="00086010"/>
    <w:rsid w:val="00087FB8"/>
    <w:rsid w:val="00090A84"/>
    <w:rsid w:val="000A61C9"/>
    <w:rsid w:val="000B5C08"/>
    <w:rsid w:val="000C1933"/>
    <w:rsid w:val="000C5E1B"/>
    <w:rsid w:val="000C7D97"/>
    <w:rsid w:val="000D020A"/>
    <w:rsid w:val="000D1096"/>
    <w:rsid w:val="000D2657"/>
    <w:rsid w:val="000E0315"/>
    <w:rsid w:val="000E1422"/>
    <w:rsid w:val="000F5398"/>
    <w:rsid w:val="001021DF"/>
    <w:rsid w:val="0010674B"/>
    <w:rsid w:val="001130F2"/>
    <w:rsid w:val="0011435C"/>
    <w:rsid w:val="001164A0"/>
    <w:rsid w:val="001252D0"/>
    <w:rsid w:val="0013501E"/>
    <w:rsid w:val="0013728C"/>
    <w:rsid w:val="00140D94"/>
    <w:rsid w:val="00140F07"/>
    <w:rsid w:val="00141C1F"/>
    <w:rsid w:val="001423DC"/>
    <w:rsid w:val="001428E4"/>
    <w:rsid w:val="0014307D"/>
    <w:rsid w:val="0015027C"/>
    <w:rsid w:val="00150E01"/>
    <w:rsid w:val="00151A70"/>
    <w:rsid w:val="00154DF5"/>
    <w:rsid w:val="00155CF3"/>
    <w:rsid w:val="00162684"/>
    <w:rsid w:val="00162706"/>
    <w:rsid w:val="00176791"/>
    <w:rsid w:val="001779C7"/>
    <w:rsid w:val="001810EE"/>
    <w:rsid w:val="001828EE"/>
    <w:rsid w:val="001836B1"/>
    <w:rsid w:val="00186F5A"/>
    <w:rsid w:val="0019005E"/>
    <w:rsid w:val="001A0F7A"/>
    <w:rsid w:val="001A7F56"/>
    <w:rsid w:val="001B4004"/>
    <w:rsid w:val="001B7B4B"/>
    <w:rsid w:val="001C2F79"/>
    <w:rsid w:val="001C5529"/>
    <w:rsid w:val="001D08E1"/>
    <w:rsid w:val="001D2201"/>
    <w:rsid w:val="001D3C09"/>
    <w:rsid w:val="001D3F02"/>
    <w:rsid w:val="001D43F9"/>
    <w:rsid w:val="001E0360"/>
    <w:rsid w:val="001F2BF5"/>
    <w:rsid w:val="001F4202"/>
    <w:rsid w:val="001F5437"/>
    <w:rsid w:val="00200F82"/>
    <w:rsid w:val="00201888"/>
    <w:rsid w:val="002049FE"/>
    <w:rsid w:val="002105F0"/>
    <w:rsid w:val="0021380A"/>
    <w:rsid w:val="0021474F"/>
    <w:rsid w:val="00217E23"/>
    <w:rsid w:val="00220B1E"/>
    <w:rsid w:val="00221CE7"/>
    <w:rsid w:val="00221FEA"/>
    <w:rsid w:val="0023084E"/>
    <w:rsid w:val="002374B8"/>
    <w:rsid w:val="00244F7B"/>
    <w:rsid w:val="00247731"/>
    <w:rsid w:val="00252E68"/>
    <w:rsid w:val="00254DE6"/>
    <w:rsid w:val="00255FC4"/>
    <w:rsid w:val="00256E0C"/>
    <w:rsid w:val="00257FA9"/>
    <w:rsid w:val="00264F9C"/>
    <w:rsid w:val="00266925"/>
    <w:rsid w:val="002717DE"/>
    <w:rsid w:val="00272063"/>
    <w:rsid w:val="00276A31"/>
    <w:rsid w:val="00280D71"/>
    <w:rsid w:val="0028250E"/>
    <w:rsid w:val="0028453B"/>
    <w:rsid w:val="00284720"/>
    <w:rsid w:val="00285D09"/>
    <w:rsid w:val="0029092A"/>
    <w:rsid w:val="002913A3"/>
    <w:rsid w:val="00293507"/>
    <w:rsid w:val="00296FAF"/>
    <w:rsid w:val="002A5C63"/>
    <w:rsid w:val="002A6BC8"/>
    <w:rsid w:val="002B21CB"/>
    <w:rsid w:val="002B2C45"/>
    <w:rsid w:val="002C000E"/>
    <w:rsid w:val="002C4CAC"/>
    <w:rsid w:val="002D2AC5"/>
    <w:rsid w:val="002E05DF"/>
    <w:rsid w:val="002E427B"/>
    <w:rsid w:val="002E7EB6"/>
    <w:rsid w:val="002F1C26"/>
    <w:rsid w:val="002F2003"/>
    <w:rsid w:val="00300F07"/>
    <w:rsid w:val="0030173B"/>
    <w:rsid w:val="0030202B"/>
    <w:rsid w:val="00314175"/>
    <w:rsid w:val="00322483"/>
    <w:rsid w:val="00322C2E"/>
    <w:rsid w:val="00323214"/>
    <w:rsid w:val="00323E27"/>
    <w:rsid w:val="00327DBB"/>
    <w:rsid w:val="00331AC0"/>
    <w:rsid w:val="00331B7F"/>
    <w:rsid w:val="00333412"/>
    <w:rsid w:val="003375FC"/>
    <w:rsid w:val="0034263A"/>
    <w:rsid w:val="00347FC5"/>
    <w:rsid w:val="0036380F"/>
    <w:rsid w:val="003674AE"/>
    <w:rsid w:val="00371D53"/>
    <w:rsid w:val="0037425C"/>
    <w:rsid w:val="00376532"/>
    <w:rsid w:val="0038099B"/>
    <w:rsid w:val="003860FB"/>
    <w:rsid w:val="00386226"/>
    <w:rsid w:val="00391011"/>
    <w:rsid w:val="00392340"/>
    <w:rsid w:val="00393DE7"/>
    <w:rsid w:val="0039435E"/>
    <w:rsid w:val="003958F6"/>
    <w:rsid w:val="003964DD"/>
    <w:rsid w:val="003A24CC"/>
    <w:rsid w:val="003A2939"/>
    <w:rsid w:val="003B602D"/>
    <w:rsid w:val="003B67B3"/>
    <w:rsid w:val="003C2854"/>
    <w:rsid w:val="003C3B33"/>
    <w:rsid w:val="003C4955"/>
    <w:rsid w:val="003C4A80"/>
    <w:rsid w:val="003C68B1"/>
    <w:rsid w:val="003C7A9A"/>
    <w:rsid w:val="003D1F70"/>
    <w:rsid w:val="003D26FB"/>
    <w:rsid w:val="003D279F"/>
    <w:rsid w:val="003D34E8"/>
    <w:rsid w:val="003E4D41"/>
    <w:rsid w:val="003F2006"/>
    <w:rsid w:val="003F570E"/>
    <w:rsid w:val="003F585F"/>
    <w:rsid w:val="003F64EA"/>
    <w:rsid w:val="003F69D6"/>
    <w:rsid w:val="003F6D5C"/>
    <w:rsid w:val="004010DD"/>
    <w:rsid w:val="00404232"/>
    <w:rsid w:val="00404CE5"/>
    <w:rsid w:val="004057C6"/>
    <w:rsid w:val="00406C8C"/>
    <w:rsid w:val="00410468"/>
    <w:rsid w:val="0041158C"/>
    <w:rsid w:val="00411D82"/>
    <w:rsid w:val="00414E45"/>
    <w:rsid w:val="004215EA"/>
    <w:rsid w:val="0042222E"/>
    <w:rsid w:val="00442CB5"/>
    <w:rsid w:val="00445657"/>
    <w:rsid w:val="00445B9E"/>
    <w:rsid w:val="00451E52"/>
    <w:rsid w:val="00452489"/>
    <w:rsid w:val="0045535D"/>
    <w:rsid w:val="004561E9"/>
    <w:rsid w:val="004563D3"/>
    <w:rsid w:val="0046229B"/>
    <w:rsid w:val="00471354"/>
    <w:rsid w:val="0047292C"/>
    <w:rsid w:val="00475FBF"/>
    <w:rsid w:val="00481798"/>
    <w:rsid w:val="00481CB5"/>
    <w:rsid w:val="00487125"/>
    <w:rsid w:val="004939AB"/>
    <w:rsid w:val="0049578C"/>
    <w:rsid w:val="004C0E13"/>
    <w:rsid w:val="004F03CD"/>
    <w:rsid w:val="004F2593"/>
    <w:rsid w:val="004F308A"/>
    <w:rsid w:val="004F3966"/>
    <w:rsid w:val="004F7465"/>
    <w:rsid w:val="004F7912"/>
    <w:rsid w:val="004F7958"/>
    <w:rsid w:val="0050365A"/>
    <w:rsid w:val="00506BC4"/>
    <w:rsid w:val="0051013F"/>
    <w:rsid w:val="00513050"/>
    <w:rsid w:val="0052045F"/>
    <w:rsid w:val="005205A3"/>
    <w:rsid w:val="005225BF"/>
    <w:rsid w:val="00526E0F"/>
    <w:rsid w:val="00531FE8"/>
    <w:rsid w:val="00542572"/>
    <w:rsid w:val="005462B5"/>
    <w:rsid w:val="00556CA8"/>
    <w:rsid w:val="00565FB3"/>
    <w:rsid w:val="005674C4"/>
    <w:rsid w:val="005674FE"/>
    <w:rsid w:val="00573ED8"/>
    <w:rsid w:val="00575A08"/>
    <w:rsid w:val="005774EF"/>
    <w:rsid w:val="005816F9"/>
    <w:rsid w:val="005843BD"/>
    <w:rsid w:val="00586056"/>
    <w:rsid w:val="005921CA"/>
    <w:rsid w:val="00593FD0"/>
    <w:rsid w:val="0059562E"/>
    <w:rsid w:val="005963ED"/>
    <w:rsid w:val="00597A59"/>
    <w:rsid w:val="005A0724"/>
    <w:rsid w:val="005A1253"/>
    <w:rsid w:val="005A2298"/>
    <w:rsid w:val="005A4F6D"/>
    <w:rsid w:val="005B7E6C"/>
    <w:rsid w:val="005C4F74"/>
    <w:rsid w:val="005C6C80"/>
    <w:rsid w:val="005D5146"/>
    <w:rsid w:val="005E06A9"/>
    <w:rsid w:val="005E7A2C"/>
    <w:rsid w:val="005F2F40"/>
    <w:rsid w:val="006027A9"/>
    <w:rsid w:val="00604C16"/>
    <w:rsid w:val="00610ED6"/>
    <w:rsid w:val="00611D9D"/>
    <w:rsid w:val="00614988"/>
    <w:rsid w:val="00615E4B"/>
    <w:rsid w:val="0062095C"/>
    <w:rsid w:val="0062657F"/>
    <w:rsid w:val="00632AA9"/>
    <w:rsid w:val="00634AE8"/>
    <w:rsid w:val="006364F8"/>
    <w:rsid w:val="00637709"/>
    <w:rsid w:val="0064015F"/>
    <w:rsid w:val="00640368"/>
    <w:rsid w:val="006405E7"/>
    <w:rsid w:val="00642FFE"/>
    <w:rsid w:val="00643C4B"/>
    <w:rsid w:val="00643CEB"/>
    <w:rsid w:val="00645092"/>
    <w:rsid w:val="00650B84"/>
    <w:rsid w:val="00654CA6"/>
    <w:rsid w:val="00656D55"/>
    <w:rsid w:val="00660776"/>
    <w:rsid w:val="0066107E"/>
    <w:rsid w:val="0066230C"/>
    <w:rsid w:val="0066721A"/>
    <w:rsid w:val="00670D2E"/>
    <w:rsid w:val="00671CBC"/>
    <w:rsid w:val="00676A6A"/>
    <w:rsid w:val="00686409"/>
    <w:rsid w:val="00692F2B"/>
    <w:rsid w:val="00694A78"/>
    <w:rsid w:val="006A0D5F"/>
    <w:rsid w:val="006B2157"/>
    <w:rsid w:val="006B5113"/>
    <w:rsid w:val="006C15A6"/>
    <w:rsid w:val="006C4B88"/>
    <w:rsid w:val="006C5FD4"/>
    <w:rsid w:val="006D1138"/>
    <w:rsid w:val="006D4C46"/>
    <w:rsid w:val="006F148A"/>
    <w:rsid w:val="006F14D2"/>
    <w:rsid w:val="006F76DD"/>
    <w:rsid w:val="0070029C"/>
    <w:rsid w:val="00704388"/>
    <w:rsid w:val="0070471A"/>
    <w:rsid w:val="00715A8B"/>
    <w:rsid w:val="00722916"/>
    <w:rsid w:val="0073033B"/>
    <w:rsid w:val="00740820"/>
    <w:rsid w:val="00742FFC"/>
    <w:rsid w:val="00743CC8"/>
    <w:rsid w:val="00744B6A"/>
    <w:rsid w:val="007451DC"/>
    <w:rsid w:val="007505A9"/>
    <w:rsid w:val="0075131B"/>
    <w:rsid w:val="00752938"/>
    <w:rsid w:val="007545A7"/>
    <w:rsid w:val="00754E62"/>
    <w:rsid w:val="00756E49"/>
    <w:rsid w:val="007572AF"/>
    <w:rsid w:val="00761198"/>
    <w:rsid w:val="00762A31"/>
    <w:rsid w:val="0077033E"/>
    <w:rsid w:val="00771902"/>
    <w:rsid w:val="00773F53"/>
    <w:rsid w:val="00774DE0"/>
    <w:rsid w:val="00776F14"/>
    <w:rsid w:val="007A0F0B"/>
    <w:rsid w:val="007A239F"/>
    <w:rsid w:val="007A2D4D"/>
    <w:rsid w:val="007A3700"/>
    <w:rsid w:val="007A6B38"/>
    <w:rsid w:val="007A7DB8"/>
    <w:rsid w:val="007B0839"/>
    <w:rsid w:val="007B08CA"/>
    <w:rsid w:val="007B436F"/>
    <w:rsid w:val="007B50E4"/>
    <w:rsid w:val="007B51A7"/>
    <w:rsid w:val="007B69CC"/>
    <w:rsid w:val="007E0330"/>
    <w:rsid w:val="007E3221"/>
    <w:rsid w:val="007E4A0C"/>
    <w:rsid w:val="007E734B"/>
    <w:rsid w:val="007E7933"/>
    <w:rsid w:val="007F6D91"/>
    <w:rsid w:val="00801ABD"/>
    <w:rsid w:val="008027B4"/>
    <w:rsid w:val="00804A41"/>
    <w:rsid w:val="00806D0E"/>
    <w:rsid w:val="008114AE"/>
    <w:rsid w:val="008138EC"/>
    <w:rsid w:val="0081504C"/>
    <w:rsid w:val="008346D5"/>
    <w:rsid w:val="0083518F"/>
    <w:rsid w:val="00840FE9"/>
    <w:rsid w:val="00847AC5"/>
    <w:rsid w:val="00857D60"/>
    <w:rsid w:val="00860EAE"/>
    <w:rsid w:val="008625FF"/>
    <w:rsid w:val="00862DA0"/>
    <w:rsid w:val="00864253"/>
    <w:rsid w:val="00864B0F"/>
    <w:rsid w:val="00867F25"/>
    <w:rsid w:val="00871190"/>
    <w:rsid w:val="00871D08"/>
    <w:rsid w:val="008725DB"/>
    <w:rsid w:val="00877A4B"/>
    <w:rsid w:val="00885114"/>
    <w:rsid w:val="00887F00"/>
    <w:rsid w:val="00893A67"/>
    <w:rsid w:val="008A1155"/>
    <w:rsid w:val="008A1DED"/>
    <w:rsid w:val="008A300B"/>
    <w:rsid w:val="008A61B3"/>
    <w:rsid w:val="008A6B3C"/>
    <w:rsid w:val="008A7C20"/>
    <w:rsid w:val="008B498D"/>
    <w:rsid w:val="008B7439"/>
    <w:rsid w:val="008C05EE"/>
    <w:rsid w:val="008C0E73"/>
    <w:rsid w:val="008C2930"/>
    <w:rsid w:val="008C4DD6"/>
    <w:rsid w:val="008D3874"/>
    <w:rsid w:val="008D4B52"/>
    <w:rsid w:val="008E1A39"/>
    <w:rsid w:val="008E29F3"/>
    <w:rsid w:val="008F2B5B"/>
    <w:rsid w:val="00901B39"/>
    <w:rsid w:val="009041F5"/>
    <w:rsid w:val="0090626D"/>
    <w:rsid w:val="009066A2"/>
    <w:rsid w:val="0090738A"/>
    <w:rsid w:val="00907C27"/>
    <w:rsid w:val="009134E3"/>
    <w:rsid w:val="00914913"/>
    <w:rsid w:val="0092004F"/>
    <w:rsid w:val="009232AD"/>
    <w:rsid w:val="009257A0"/>
    <w:rsid w:val="00930B2B"/>
    <w:rsid w:val="00931A45"/>
    <w:rsid w:val="00937F4D"/>
    <w:rsid w:val="0094328D"/>
    <w:rsid w:val="009556EE"/>
    <w:rsid w:val="009633A1"/>
    <w:rsid w:val="00964538"/>
    <w:rsid w:val="00970536"/>
    <w:rsid w:val="00974A56"/>
    <w:rsid w:val="00977184"/>
    <w:rsid w:val="00977876"/>
    <w:rsid w:val="00981E36"/>
    <w:rsid w:val="0098791E"/>
    <w:rsid w:val="00994A83"/>
    <w:rsid w:val="009A1BEB"/>
    <w:rsid w:val="009A2C75"/>
    <w:rsid w:val="009C0153"/>
    <w:rsid w:val="009C5289"/>
    <w:rsid w:val="009D0115"/>
    <w:rsid w:val="009D0524"/>
    <w:rsid w:val="009D2749"/>
    <w:rsid w:val="009D4047"/>
    <w:rsid w:val="009E3DDD"/>
    <w:rsid w:val="009F058D"/>
    <w:rsid w:val="009F38A5"/>
    <w:rsid w:val="009F39C7"/>
    <w:rsid w:val="009F4D43"/>
    <w:rsid w:val="009F678B"/>
    <w:rsid w:val="009F7A4F"/>
    <w:rsid w:val="00A021EA"/>
    <w:rsid w:val="00A10158"/>
    <w:rsid w:val="00A118EC"/>
    <w:rsid w:val="00A1328F"/>
    <w:rsid w:val="00A15013"/>
    <w:rsid w:val="00A15822"/>
    <w:rsid w:val="00A1628F"/>
    <w:rsid w:val="00A178D7"/>
    <w:rsid w:val="00A232CB"/>
    <w:rsid w:val="00A31F72"/>
    <w:rsid w:val="00A32E94"/>
    <w:rsid w:val="00A3471E"/>
    <w:rsid w:val="00A42325"/>
    <w:rsid w:val="00A4397C"/>
    <w:rsid w:val="00A44C71"/>
    <w:rsid w:val="00A47120"/>
    <w:rsid w:val="00A504F4"/>
    <w:rsid w:val="00A5143A"/>
    <w:rsid w:val="00A51F56"/>
    <w:rsid w:val="00A52758"/>
    <w:rsid w:val="00A52C2B"/>
    <w:rsid w:val="00A53651"/>
    <w:rsid w:val="00A54FE0"/>
    <w:rsid w:val="00A57BBA"/>
    <w:rsid w:val="00A6445E"/>
    <w:rsid w:val="00A73F24"/>
    <w:rsid w:val="00A74B1A"/>
    <w:rsid w:val="00A8456A"/>
    <w:rsid w:val="00A84A01"/>
    <w:rsid w:val="00A90A1F"/>
    <w:rsid w:val="00A91384"/>
    <w:rsid w:val="00A930CB"/>
    <w:rsid w:val="00A96FE6"/>
    <w:rsid w:val="00A976D8"/>
    <w:rsid w:val="00AB4149"/>
    <w:rsid w:val="00AC55A4"/>
    <w:rsid w:val="00AD106E"/>
    <w:rsid w:val="00AD7D09"/>
    <w:rsid w:val="00AE09B7"/>
    <w:rsid w:val="00AE4899"/>
    <w:rsid w:val="00AE6CDA"/>
    <w:rsid w:val="00AE79EE"/>
    <w:rsid w:val="00AF1D12"/>
    <w:rsid w:val="00AF36A6"/>
    <w:rsid w:val="00AF4717"/>
    <w:rsid w:val="00B02473"/>
    <w:rsid w:val="00B02590"/>
    <w:rsid w:val="00B02818"/>
    <w:rsid w:val="00B02F03"/>
    <w:rsid w:val="00B07012"/>
    <w:rsid w:val="00B07C28"/>
    <w:rsid w:val="00B07E59"/>
    <w:rsid w:val="00B15491"/>
    <w:rsid w:val="00B17A05"/>
    <w:rsid w:val="00B26C7E"/>
    <w:rsid w:val="00B27536"/>
    <w:rsid w:val="00B3123C"/>
    <w:rsid w:val="00B40EF8"/>
    <w:rsid w:val="00B44BC1"/>
    <w:rsid w:val="00B461AE"/>
    <w:rsid w:val="00B46FAF"/>
    <w:rsid w:val="00B50383"/>
    <w:rsid w:val="00B5273D"/>
    <w:rsid w:val="00B53598"/>
    <w:rsid w:val="00B5419D"/>
    <w:rsid w:val="00B56703"/>
    <w:rsid w:val="00B6237C"/>
    <w:rsid w:val="00B6475F"/>
    <w:rsid w:val="00B70994"/>
    <w:rsid w:val="00B72411"/>
    <w:rsid w:val="00B726F0"/>
    <w:rsid w:val="00B75FC4"/>
    <w:rsid w:val="00B870BD"/>
    <w:rsid w:val="00B909F7"/>
    <w:rsid w:val="00B928AD"/>
    <w:rsid w:val="00B935E8"/>
    <w:rsid w:val="00B94C59"/>
    <w:rsid w:val="00BA139F"/>
    <w:rsid w:val="00BB07BE"/>
    <w:rsid w:val="00BC0129"/>
    <w:rsid w:val="00BD25DB"/>
    <w:rsid w:val="00BD3AA5"/>
    <w:rsid w:val="00BD5628"/>
    <w:rsid w:val="00BE0089"/>
    <w:rsid w:val="00BF2C08"/>
    <w:rsid w:val="00C0249E"/>
    <w:rsid w:val="00C02AA3"/>
    <w:rsid w:val="00C0306F"/>
    <w:rsid w:val="00C032BA"/>
    <w:rsid w:val="00C12B3A"/>
    <w:rsid w:val="00C14F8E"/>
    <w:rsid w:val="00C242B5"/>
    <w:rsid w:val="00C25C3B"/>
    <w:rsid w:val="00C2644E"/>
    <w:rsid w:val="00C30ABE"/>
    <w:rsid w:val="00C33668"/>
    <w:rsid w:val="00C33825"/>
    <w:rsid w:val="00C34055"/>
    <w:rsid w:val="00C360A3"/>
    <w:rsid w:val="00C433D7"/>
    <w:rsid w:val="00C4502E"/>
    <w:rsid w:val="00C45904"/>
    <w:rsid w:val="00C461FF"/>
    <w:rsid w:val="00C47AB3"/>
    <w:rsid w:val="00C510F8"/>
    <w:rsid w:val="00C53B1A"/>
    <w:rsid w:val="00C5419F"/>
    <w:rsid w:val="00C57A4D"/>
    <w:rsid w:val="00C63C11"/>
    <w:rsid w:val="00C6613C"/>
    <w:rsid w:val="00C66EEE"/>
    <w:rsid w:val="00C67B91"/>
    <w:rsid w:val="00C74EB7"/>
    <w:rsid w:val="00C764B9"/>
    <w:rsid w:val="00C76FF0"/>
    <w:rsid w:val="00C80AF8"/>
    <w:rsid w:val="00C83FC7"/>
    <w:rsid w:val="00C86C4B"/>
    <w:rsid w:val="00C87088"/>
    <w:rsid w:val="00C90A6A"/>
    <w:rsid w:val="00C96CE2"/>
    <w:rsid w:val="00C9768F"/>
    <w:rsid w:val="00CA1397"/>
    <w:rsid w:val="00CB2204"/>
    <w:rsid w:val="00CB2D19"/>
    <w:rsid w:val="00CC21E1"/>
    <w:rsid w:val="00CC6920"/>
    <w:rsid w:val="00CD1607"/>
    <w:rsid w:val="00CD70BA"/>
    <w:rsid w:val="00CE1DDC"/>
    <w:rsid w:val="00CE31E8"/>
    <w:rsid w:val="00CF644C"/>
    <w:rsid w:val="00CF7A78"/>
    <w:rsid w:val="00D01FF9"/>
    <w:rsid w:val="00D11D54"/>
    <w:rsid w:val="00D15E74"/>
    <w:rsid w:val="00D15FF5"/>
    <w:rsid w:val="00D2291D"/>
    <w:rsid w:val="00D249A7"/>
    <w:rsid w:val="00D32416"/>
    <w:rsid w:val="00D35F43"/>
    <w:rsid w:val="00D42B35"/>
    <w:rsid w:val="00D437D9"/>
    <w:rsid w:val="00D43CC7"/>
    <w:rsid w:val="00D450BB"/>
    <w:rsid w:val="00D47824"/>
    <w:rsid w:val="00D505B8"/>
    <w:rsid w:val="00D51D49"/>
    <w:rsid w:val="00D531CB"/>
    <w:rsid w:val="00D57B8C"/>
    <w:rsid w:val="00D61C10"/>
    <w:rsid w:val="00D620D6"/>
    <w:rsid w:val="00D624B5"/>
    <w:rsid w:val="00D62B28"/>
    <w:rsid w:val="00D64073"/>
    <w:rsid w:val="00D67735"/>
    <w:rsid w:val="00D67E1F"/>
    <w:rsid w:val="00D7290C"/>
    <w:rsid w:val="00D73217"/>
    <w:rsid w:val="00D8069A"/>
    <w:rsid w:val="00D83D5B"/>
    <w:rsid w:val="00D87A0C"/>
    <w:rsid w:val="00D95016"/>
    <w:rsid w:val="00D95538"/>
    <w:rsid w:val="00D95AEE"/>
    <w:rsid w:val="00DA00B1"/>
    <w:rsid w:val="00DA1C1A"/>
    <w:rsid w:val="00DA3853"/>
    <w:rsid w:val="00DA7AF5"/>
    <w:rsid w:val="00DC13F5"/>
    <w:rsid w:val="00DC29F3"/>
    <w:rsid w:val="00DC7C03"/>
    <w:rsid w:val="00DD3304"/>
    <w:rsid w:val="00DD69A0"/>
    <w:rsid w:val="00DD72F2"/>
    <w:rsid w:val="00DE18DA"/>
    <w:rsid w:val="00DF21D0"/>
    <w:rsid w:val="00DF39AA"/>
    <w:rsid w:val="00DF405A"/>
    <w:rsid w:val="00DF5634"/>
    <w:rsid w:val="00E01FFB"/>
    <w:rsid w:val="00E10860"/>
    <w:rsid w:val="00E13B11"/>
    <w:rsid w:val="00E14673"/>
    <w:rsid w:val="00E14D05"/>
    <w:rsid w:val="00E17759"/>
    <w:rsid w:val="00E24560"/>
    <w:rsid w:val="00E2592D"/>
    <w:rsid w:val="00E27377"/>
    <w:rsid w:val="00E33E56"/>
    <w:rsid w:val="00E3500D"/>
    <w:rsid w:val="00E419AF"/>
    <w:rsid w:val="00E459A3"/>
    <w:rsid w:val="00E47095"/>
    <w:rsid w:val="00E5033B"/>
    <w:rsid w:val="00E50DDD"/>
    <w:rsid w:val="00E53781"/>
    <w:rsid w:val="00E5572B"/>
    <w:rsid w:val="00E5656C"/>
    <w:rsid w:val="00E60703"/>
    <w:rsid w:val="00E6093C"/>
    <w:rsid w:val="00E610E2"/>
    <w:rsid w:val="00E634C7"/>
    <w:rsid w:val="00E642D3"/>
    <w:rsid w:val="00E64DBB"/>
    <w:rsid w:val="00E65802"/>
    <w:rsid w:val="00E67D44"/>
    <w:rsid w:val="00E70B21"/>
    <w:rsid w:val="00E73408"/>
    <w:rsid w:val="00E74220"/>
    <w:rsid w:val="00E750E6"/>
    <w:rsid w:val="00E82EAC"/>
    <w:rsid w:val="00E853CC"/>
    <w:rsid w:val="00E866D0"/>
    <w:rsid w:val="00E9025E"/>
    <w:rsid w:val="00E903B9"/>
    <w:rsid w:val="00E912DB"/>
    <w:rsid w:val="00E9394F"/>
    <w:rsid w:val="00EA2C6A"/>
    <w:rsid w:val="00EA32C7"/>
    <w:rsid w:val="00EA4294"/>
    <w:rsid w:val="00EA4C32"/>
    <w:rsid w:val="00EA60E0"/>
    <w:rsid w:val="00EA62B6"/>
    <w:rsid w:val="00EB1FDF"/>
    <w:rsid w:val="00EB540F"/>
    <w:rsid w:val="00EC3532"/>
    <w:rsid w:val="00EC3891"/>
    <w:rsid w:val="00EC40C6"/>
    <w:rsid w:val="00EC42CA"/>
    <w:rsid w:val="00EC64A7"/>
    <w:rsid w:val="00EC674C"/>
    <w:rsid w:val="00EC7938"/>
    <w:rsid w:val="00EE2F13"/>
    <w:rsid w:val="00EE4F5A"/>
    <w:rsid w:val="00EF11DF"/>
    <w:rsid w:val="00EF1254"/>
    <w:rsid w:val="00EF1487"/>
    <w:rsid w:val="00EF24DE"/>
    <w:rsid w:val="00EF3BE1"/>
    <w:rsid w:val="00EF3ED4"/>
    <w:rsid w:val="00F01082"/>
    <w:rsid w:val="00F0150B"/>
    <w:rsid w:val="00F017B5"/>
    <w:rsid w:val="00F1082C"/>
    <w:rsid w:val="00F15A60"/>
    <w:rsid w:val="00F26812"/>
    <w:rsid w:val="00F27718"/>
    <w:rsid w:val="00F27BEE"/>
    <w:rsid w:val="00F334D8"/>
    <w:rsid w:val="00F42ED1"/>
    <w:rsid w:val="00F45D61"/>
    <w:rsid w:val="00F53EF8"/>
    <w:rsid w:val="00F56108"/>
    <w:rsid w:val="00F57315"/>
    <w:rsid w:val="00F63685"/>
    <w:rsid w:val="00F65C64"/>
    <w:rsid w:val="00F67FF1"/>
    <w:rsid w:val="00F750EF"/>
    <w:rsid w:val="00F75D71"/>
    <w:rsid w:val="00F76968"/>
    <w:rsid w:val="00F774A5"/>
    <w:rsid w:val="00F77B5A"/>
    <w:rsid w:val="00F8125D"/>
    <w:rsid w:val="00F82311"/>
    <w:rsid w:val="00F82561"/>
    <w:rsid w:val="00F82F4B"/>
    <w:rsid w:val="00F85FE7"/>
    <w:rsid w:val="00F90679"/>
    <w:rsid w:val="00F93948"/>
    <w:rsid w:val="00F97F62"/>
    <w:rsid w:val="00FA0257"/>
    <w:rsid w:val="00FA3DD1"/>
    <w:rsid w:val="00FA3F78"/>
    <w:rsid w:val="00FB2C6E"/>
    <w:rsid w:val="00FB42C7"/>
    <w:rsid w:val="00FB67A8"/>
    <w:rsid w:val="00FC026F"/>
    <w:rsid w:val="00FC110C"/>
    <w:rsid w:val="00FC4F27"/>
    <w:rsid w:val="00FC5F21"/>
    <w:rsid w:val="00FD0EB2"/>
    <w:rsid w:val="00FD194C"/>
    <w:rsid w:val="00FD41E3"/>
    <w:rsid w:val="00FD6DF2"/>
    <w:rsid w:val="00FE6424"/>
    <w:rsid w:val="00FE6F0A"/>
    <w:rsid w:val="00FF6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096"/>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NormalWeb">
    <w:name w:val="Normal (Web)"/>
    <w:basedOn w:val="Normal"/>
    <w:uiPriority w:val="99"/>
    <w:semiHidden/>
    <w:unhideWhenUsed/>
    <w:rsid w:val="001430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47292C"/>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B726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836471">
      <w:bodyDiv w:val="1"/>
      <w:marLeft w:val="0"/>
      <w:marRight w:val="0"/>
      <w:marTop w:val="0"/>
      <w:marBottom w:val="0"/>
      <w:divBdr>
        <w:top w:val="none" w:sz="0" w:space="0" w:color="auto"/>
        <w:left w:val="none" w:sz="0" w:space="0" w:color="auto"/>
        <w:bottom w:val="none" w:sz="0" w:space="0" w:color="auto"/>
        <w:right w:val="none" w:sz="0" w:space="0" w:color="auto"/>
      </w:divBdr>
      <w:divsChild>
        <w:div w:id="865102054">
          <w:marLeft w:val="0"/>
          <w:marRight w:val="0"/>
          <w:marTop w:val="0"/>
          <w:marBottom w:val="0"/>
          <w:divBdr>
            <w:top w:val="none" w:sz="0" w:space="0" w:color="auto"/>
            <w:left w:val="none" w:sz="0" w:space="0" w:color="auto"/>
            <w:bottom w:val="none" w:sz="0" w:space="0" w:color="auto"/>
            <w:right w:val="single" w:sz="6" w:space="0" w:color="D3D3D3"/>
          </w:divBdr>
          <w:divsChild>
            <w:div w:id="310057640">
              <w:marLeft w:val="0"/>
              <w:marRight w:val="0"/>
              <w:marTop w:val="0"/>
              <w:marBottom w:val="0"/>
              <w:divBdr>
                <w:top w:val="none" w:sz="0" w:space="0" w:color="auto"/>
                <w:left w:val="none" w:sz="0" w:space="0" w:color="auto"/>
                <w:bottom w:val="none" w:sz="0" w:space="0" w:color="auto"/>
                <w:right w:val="none" w:sz="0" w:space="0" w:color="auto"/>
              </w:divBdr>
              <w:divsChild>
                <w:div w:id="433016471">
                  <w:marLeft w:val="0"/>
                  <w:marRight w:val="0"/>
                  <w:marTop w:val="0"/>
                  <w:marBottom w:val="0"/>
                  <w:divBdr>
                    <w:top w:val="none" w:sz="0" w:space="0" w:color="auto"/>
                    <w:left w:val="none" w:sz="0" w:space="0" w:color="auto"/>
                    <w:bottom w:val="none" w:sz="0" w:space="0" w:color="auto"/>
                    <w:right w:val="none" w:sz="0" w:space="0" w:color="auto"/>
                  </w:divBdr>
                  <w:divsChild>
                    <w:div w:id="394157867">
                      <w:marLeft w:val="0"/>
                      <w:marRight w:val="0"/>
                      <w:marTop w:val="75"/>
                      <w:marBottom w:val="0"/>
                      <w:divBdr>
                        <w:top w:val="single" w:sz="6" w:space="0" w:color="D3D3D3"/>
                        <w:left w:val="single" w:sz="6" w:space="0" w:color="D3D3D3"/>
                        <w:bottom w:val="single" w:sz="6" w:space="0" w:color="D3D3D3"/>
                        <w:right w:val="single" w:sz="6" w:space="0" w:color="D3D3D3"/>
                      </w:divBdr>
                      <w:divsChild>
                        <w:div w:id="2126728578">
                          <w:marLeft w:val="0"/>
                          <w:marRight w:val="0"/>
                          <w:marTop w:val="0"/>
                          <w:marBottom w:val="0"/>
                          <w:divBdr>
                            <w:top w:val="none" w:sz="0" w:space="0" w:color="auto"/>
                            <w:left w:val="none" w:sz="0" w:space="0" w:color="auto"/>
                            <w:bottom w:val="none" w:sz="0" w:space="0" w:color="auto"/>
                            <w:right w:val="none" w:sz="0" w:space="0" w:color="auto"/>
                          </w:divBdr>
                          <w:divsChild>
                            <w:div w:id="1665402199">
                              <w:marLeft w:val="0"/>
                              <w:marRight w:val="0"/>
                              <w:marTop w:val="0"/>
                              <w:marBottom w:val="0"/>
                              <w:divBdr>
                                <w:top w:val="none" w:sz="0" w:space="0" w:color="auto"/>
                                <w:left w:val="none" w:sz="0" w:space="0" w:color="auto"/>
                                <w:bottom w:val="none" w:sz="0" w:space="0" w:color="auto"/>
                                <w:right w:val="none" w:sz="0" w:space="0" w:color="auto"/>
                              </w:divBdr>
                              <w:divsChild>
                                <w:div w:id="68047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458212">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4283970">
      <w:bodyDiv w:val="1"/>
      <w:marLeft w:val="0"/>
      <w:marRight w:val="0"/>
      <w:marTop w:val="0"/>
      <w:marBottom w:val="0"/>
      <w:divBdr>
        <w:top w:val="none" w:sz="0" w:space="0" w:color="auto"/>
        <w:left w:val="none" w:sz="0" w:space="0" w:color="auto"/>
        <w:bottom w:val="none" w:sz="0" w:space="0" w:color="auto"/>
        <w:right w:val="none" w:sz="0" w:space="0" w:color="auto"/>
      </w:divBdr>
      <w:divsChild>
        <w:div w:id="1906333474">
          <w:marLeft w:val="0"/>
          <w:marRight w:val="0"/>
          <w:marTop w:val="0"/>
          <w:marBottom w:val="0"/>
          <w:divBdr>
            <w:top w:val="none" w:sz="0" w:space="0" w:color="auto"/>
            <w:left w:val="none" w:sz="0" w:space="0" w:color="auto"/>
            <w:bottom w:val="none" w:sz="0" w:space="0" w:color="auto"/>
            <w:right w:val="none" w:sz="0" w:space="0" w:color="auto"/>
          </w:divBdr>
          <w:divsChild>
            <w:div w:id="732582901">
              <w:marLeft w:val="0"/>
              <w:marRight w:val="0"/>
              <w:marTop w:val="0"/>
              <w:marBottom w:val="0"/>
              <w:divBdr>
                <w:top w:val="none" w:sz="0" w:space="0" w:color="auto"/>
                <w:left w:val="none" w:sz="0" w:space="0" w:color="auto"/>
                <w:bottom w:val="none" w:sz="0" w:space="0" w:color="auto"/>
                <w:right w:val="none" w:sz="0" w:space="0" w:color="auto"/>
              </w:divBdr>
              <w:divsChild>
                <w:div w:id="259608376">
                  <w:marLeft w:val="0"/>
                  <w:marRight w:val="0"/>
                  <w:marTop w:val="0"/>
                  <w:marBottom w:val="0"/>
                  <w:divBdr>
                    <w:top w:val="none" w:sz="0" w:space="0" w:color="auto"/>
                    <w:left w:val="none" w:sz="0" w:space="0" w:color="auto"/>
                    <w:bottom w:val="none" w:sz="0" w:space="0" w:color="auto"/>
                    <w:right w:val="none" w:sz="0" w:space="0" w:color="auto"/>
                  </w:divBdr>
                  <w:divsChild>
                    <w:div w:id="565918586">
                      <w:marLeft w:val="300"/>
                      <w:marRight w:val="0"/>
                      <w:marTop w:val="0"/>
                      <w:marBottom w:val="0"/>
                      <w:divBdr>
                        <w:top w:val="single" w:sz="6" w:space="8" w:color="AAAAAA"/>
                        <w:left w:val="single" w:sz="6" w:space="15" w:color="AAAAAA"/>
                        <w:bottom w:val="single" w:sz="6" w:space="8" w:color="AAAAAA"/>
                        <w:right w:val="single" w:sz="6" w:space="15" w:color="AAAAAA"/>
                      </w:divBdr>
                    </w:div>
                    <w:div w:id="159836348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781416043">
      <w:bodyDiv w:val="1"/>
      <w:marLeft w:val="0"/>
      <w:marRight w:val="0"/>
      <w:marTop w:val="0"/>
      <w:marBottom w:val="0"/>
      <w:divBdr>
        <w:top w:val="none" w:sz="0" w:space="0" w:color="auto"/>
        <w:left w:val="none" w:sz="0" w:space="0" w:color="auto"/>
        <w:bottom w:val="none" w:sz="0" w:space="0" w:color="auto"/>
        <w:right w:val="none" w:sz="0" w:space="0" w:color="auto"/>
      </w:divBdr>
    </w:div>
    <w:div w:id="192892142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arketingtutor.net/pestle-analysis-of-the-nhs/" TargetMode="External"/><Relationship Id="rId18" Type="http://schemas.openxmlformats.org/officeDocument/2006/relationships/hyperlink" Target="https://uk.indeed.com/career-advice/career-development/what-is-workplace-cultur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theartist.me/culture/what-is-culture-definition/" TargetMode="External"/><Relationship Id="rId17" Type="http://schemas.openxmlformats.org/officeDocument/2006/relationships/hyperlink" Target="https://www.business.com/articles/management-theory-of-charles-handy/" TargetMode="External"/><Relationship Id="rId2" Type="http://schemas.openxmlformats.org/officeDocument/2006/relationships/customXml" Target="../customXml/item2.xml"/><Relationship Id="rId16" Type="http://schemas.openxmlformats.org/officeDocument/2006/relationships/hyperlink" Target="https://studycorgi.com/scheins-handys-hofstedes-cultural-models/" TargetMode="External"/><Relationship Id="rId20" Type="http://schemas.openxmlformats.org/officeDocument/2006/relationships/hyperlink" Target="https://www.achievers.com/blog/organizational-culture-defini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re.ac.uk/display/328024696?utm_source=pdf&amp;amp;utm_medium=banner&amp;amp;utm_campaign=pdf-decoration-v1" TargetMode="External"/><Relationship Id="rId5" Type="http://schemas.openxmlformats.org/officeDocument/2006/relationships/numbering" Target="numbering.xml"/><Relationship Id="rId15" Type="http://schemas.openxmlformats.org/officeDocument/2006/relationships/hyperlink" Target="https://www.glassdoor.com/blog/guide/personal-ethics/" TargetMode="External"/><Relationship Id="rId10" Type="http://schemas.openxmlformats.org/officeDocument/2006/relationships/hyperlink" Target="https://asoothingliving.com/different-types-of-cultures/" TargetMode="External"/><Relationship Id="rId19" Type="http://schemas.openxmlformats.org/officeDocument/2006/relationships/hyperlink" Target="https://www.england.nhs.uk/wp-content/uploads/2021/06/01-NHS101-02-Improvement-Mini-Guide-Why-100417-I.pdf"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toolshero.com/strategy/carroll-csr-pyrami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1891</TotalTime>
  <Pages>11</Pages>
  <Words>4687</Words>
  <Characters>26719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Rachel Witheridge</cp:lastModifiedBy>
  <cp:revision>258</cp:revision>
  <dcterms:created xsi:type="dcterms:W3CDTF">2023-10-22T16:05:00Z</dcterms:created>
  <dcterms:modified xsi:type="dcterms:W3CDTF">2023-12-10T22:35:00Z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