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2C588" w14:textId="77777777" w:rsidR="00A23DB5" w:rsidRDefault="00A23DB5" w:rsidP="00A23DB5">
      <w:pPr>
        <w:spacing w:after="0" w:line="480" w:lineRule="auto"/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5E8C6108" w14:textId="77777777" w:rsidR="00272523" w:rsidRDefault="00272523" w:rsidP="00A23DB5">
      <w:pPr>
        <w:spacing w:after="0" w:line="480" w:lineRule="auto"/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465F1959" w14:textId="77777777" w:rsidR="00272523" w:rsidRPr="00A23DB5" w:rsidRDefault="00272523" w:rsidP="00A23DB5">
      <w:pPr>
        <w:spacing w:after="0" w:line="480" w:lineRule="auto"/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55D0B312" w14:textId="77777777" w:rsidR="00A23DB5" w:rsidRPr="00A23DB5" w:rsidRDefault="00A23DB5" w:rsidP="00A23DB5">
      <w:pPr>
        <w:spacing w:after="0" w:line="480" w:lineRule="auto"/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  <w:proofErr w:type="spellStart"/>
      <w:r w:rsidRPr="00A23DB5"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  <w:t>Programme</w:t>
      </w:r>
      <w:proofErr w:type="spellEnd"/>
      <w:r w:rsidRPr="00A23DB5"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  <w:t>: International Hotel Management (BA)</w:t>
      </w:r>
    </w:p>
    <w:p w14:paraId="42728A03" w14:textId="77777777" w:rsidR="00A23DB5" w:rsidRPr="00A23DB5" w:rsidRDefault="00A23DB5" w:rsidP="00A23DB5">
      <w:pPr>
        <w:spacing w:after="0" w:line="480" w:lineRule="auto"/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  <w:r w:rsidRPr="00A23DB5"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  <w:t>Module: Contemporary Themes in the Hotel and Hospitality Sector</w:t>
      </w:r>
    </w:p>
    <w:p w14:paraId="3F257214" w14:textId="77777777" w:rsidR="00A23DB5" w:rsidRPr="00A23DB5" w:rsidRDefault="00A23DB5" w:rsidP="00A23DB5">
      <w:pPr>
        <w:spacing w:after="0" w:line="480" w:lineRule="auto"/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  <w:r w:rsidRPr="00A23DB5"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  <w:t>Module code: BMIH6001</w:t>
      </w:r>
    </w:p>
    <w:p w14:paraId="1A962CB4" w14:textId="77777777" w:rsidR="00A23DB5" w:rsidRPr="00A23DB5" w:rsidRDefault="00A23DB5" w:rsidP="00A23DB5">
      <w:pPr>
        <w:spacing w:after="0" w:line="480" w:lineRule="auto"/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  <w:r w:rsidRPr="00A23DB5"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  <w:t>Student name: Alexandru-Gabriel Ispas</w:t>
      </w:r>
    </w:p>
    <w:p w14:paraId="0C984102" w14:textId="0E3DBB27" w:rsidR="00CE2F90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  <w:r w:rsidRPr="00A23DB5"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  <w:t>Student ID: 2025167</w:t>
      </w:r>
    </w:p>
    <w:p w14:paraId="3BACA3EC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0DBCC5B6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080D68FE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541D8A77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56EE66EC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7F80D341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75333139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011197AC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2AFECC72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78024AE4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1BC8B024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6BC6D5BF" w14:textId="77777777" w:rsidR="00A23DB5" w:rsidRDefault="00A23DB5" w:rsidP="00A23DB5">
      <w:pPr>
        <w:jc w:val="center"/>
        <w:rPr>
          <w:rFonts w:ascii="Times New Roman" w:eastAsia="Arial" w:hAnsi="Times New Roman" w:cs="Arial"/>
          <w:b/>
          <w:bCs/>
          <w:noProof w:val="0"/>
          <w:kern w:val="0"/>
          <w:sz w:val="36"/>
          <w:szCs w:val="32"/>
          <w:shd w:val="clear" w:color="auto" w:fill="FFFFFF"/>
          <w:lang w:val="en-US"/>
          <w14:ligatures w14:val="none"/>
        </w:rPr>
      </w:pPr>
    </w:p>
    <w:p w14:paraId="78F3185D" w14:textId="655A21BE" w:rsidR="00A23DB5" w:rsidRDefault="00A23DB5" w:rsidP="00A23DB5">
      <w:pPr>
        <w:jc w:val="center"/>
      </w:pPr>
      <w:r>
        <w:drawing>
          <wp:inline distT="0" distB="0" distL="0" distR="0" wp14:anchorId="4DCD6CB6" wp14:editId="5A185230">
            <wp:extent cx="5943600" cy="3343275"/>
            <wp:effectExtent l="0" t="0" r="0" b="9525"/>
            <wp:docPr id="15379604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960473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9604B" w14:textId="77777777" w:rsidR="00A23DB5" w:rsidRDefault="00A23DB5" w:rsidP="00A23DB5">
      <w:pPr>
        <w:jc w:val="center"/>
      </w:pPr>
    </w:p>
    <w:p w14:paraId="421CCE51" w14:textId="26EE4F02" w:rsidR="00A23DB5" w:rsidRDefault="00A23DB5" w:rsidP="00A23DB5">
      <w:pPr>
        <w:jc w:val="center"/>
      </w:pPr>
      <w:r>
        <w:lastRenderedPageBreak/>
        <w:drawing>
          <wp:inline distT="0" distB="0" distL="0" distR="0" wp14:anchorId="1F59CF57" wp14:editId="6916DF24">
            <wp:extent cx="5943600" cy="3343275"/>
            <wp:effectExtent l="0" t="0" r="0" b="9525"/>
            <wp:docPr id="20511173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11730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9CA6C" w14:textId="77777777" w:rsidR="00A23DB5" w:rsidRDefault="00A23DB5" w:rsidP="00A23DB5">
      <w:pPr>
        <w:jc w:val="center"/>
      </w:pPr>
    </w:p>
    <w:p w14:paraId="4E328AD1" w14:textId="77777777" w:rsidR="00A23DB5" w:rsidRDefault="00A23DB5" w:rsidP="00A23DB5">
      <w:pPr>
        <w:jc w:val="center"/>
      </w:pPr>
    </w:p>
    <w:p w14:paraId="324DDF37" w14:textId="77777777" w:rsidR="00A23DB5" w:rsidRDefault="00A23DB5" w:rsidP="00A23DB5">
      <w:pPr>
        <w:jc w:val="center"/>
      </w:pPr>
    </w:p>
    <w:p w14:paraId="6F602EF8" w14:textId="77777777" w:rsidR="00A23DB5" w:rsidRDefault="00A23DB5" w:rsidP="00A23DB5">
      <w:pPr>
        <w:jc w:val="center"/>
      </w:pPr>
    </w:p>
    <w:p w14:paraId="33C5A3D7" w14:textId="50C19551" w:rsidR="00A23DB5" w:rsidRDefault="00A23DB5" w:rsidP="00A23DB5">
      <w:pPr>
        <w:jc w:val="center"/>
      </w:pPr>
      <w:r>
        <w:drawing>
          <wp:inline distT="0" distB="0" distL="0" distR="0" wp14:anchorId="2D8A27A2" wp14:editId="674D8956">
            <wp:extent cx="5943600" cy="3343275"/>
            <wp:effectExtent l="0" t="0" r="0" b="9525"/>
            <wp:docPr id="2967727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772782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D1031" w14:textId="77777777" w:rsidR="00A23DB5" w:rsidRDefault="00A23DB5" w:rsidP="00A23DB5">
      <w:pPr>
        <w:jc w:val="center"/>
      </w:pPr>
    </w:p>
    <w:p w14:paraId="427161EB" w14:textId="33C828AD" w:rsidR="00A23DB5" w:rsidRDefault="00A23DB5" w:rsidP="00A23DB5">
      <w:pPr>
        <w:jc w:val="center"/>
      </w:pPr>
      <w:r>
        <w:drawing>
          <wp:inline distT="0" distB="0" distL="0" distR="0" wp14:anchorId="20CD56B5" wp14:editId="75D46C54">
            <wp:extent cx="5943600" cy="3343275"/>
            <wp:effectExtent l="0" t="0" r="0" b="9525"/>
            <wp:docPr id="13844539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45391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05162" w14:textId="77777777" w:rsidR="00A23DB5" w:rsidRDefault="00A23DB5" w:rsidP="00A23DB5">
      <w:pPr>
        <w:jc w:val="center"/>
      </w:pPr>
    </w:p>
    <w:p w14:paraId="76423896" w14:textId="356DC5E1" w:rsidR="00A23DB5" w:rsidRDefault="00A23DB5" w:rsidP="00A23DB5">
      <w:pPr>
        <w:jc w:val="center"/>
      </w:pPr>
      <w:r>
        <w:drawing>
          <wp:inline distT="0" distB="0" distL="0" distR="0" wp14:anchorId="4F4D2307" wp14:editId="0B7C21BE">
            <wp:extent cx="5943600" cy="3343275"/>
            <wp:effectExtent l="0" t="0" r="0" b="9525"/>
            <wp:docPr id="5438081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808182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429A0" w14:textId="77777777" w:rsidR="00A23DB5" w:rsidRDefault="00A23DB5" w:rsidP="00A23DB5">
      <w:pPr>
        <w:jc w:val="center"/>
      </w:pPr>
    </w:p>
    <w:p w14:paraId="665BC64A" w14:textId="120D2660" w:rsidR="00A23DB5" w:rsidRDefault="00A23DB5" w:rsidP="00A23DB5">
      <w:pPr>
        <w:jc w:val="center"/>
      </w:pPr>
      <w:r>
        <w:lastRenderedPageBreak/>
        <w:drawing>
          <wp:inline distT="0" distB="0" distL="0" distR="0" wp14:anchorId="1D85FCB4" wp14:editId="2BF55D2D">
            <wp:extent cx="5943600" cy="3343275"/>
            <wp:effectExtent l="0" t="0" r="0" b="9525"/>
            <wp:docPr id="8495539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553990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FD11F" w14:textId="77777777" w:rsidR="00A23DB5" w:rsidRDefault="00A23DB5" w:rsidP="00A23DB5">
      <w:pPr>
        <w:jc w:val="center"/>
      </w:pPr>
    </w:p>
    <w:p w14:paraId="35C8C490" w14:textId="4B7AC59E" w:rsidR="00A23DB5" w:rsidRDefault="00A23DB5" w:rsidP="00A23DB5">
      <w:pPr>
        <w:jc w:val="center"/>
      </w:pPr>
      <w:r>
        <w:drawing>
          <wp:inline distT="0" distB="0" distL="0" distR="0" wp14:anchorId="3FFC0E1F" wp14:editId="2A3310B0">
            <wp:extent cx="5943600" cy="3343275"/>
            <wp:effectExtent l="0" t="0" r="0" b="9525"/>
            <wp:docPr id="18780301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030154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2A15B" w14:textId="77777777" w:rsidR="00A23DB5" w:rsidRDefault="00A23DB5" w:rsidP="00A23DB5">
      <w:pPr>
        <w:jc w:val="center"/>
      </w:pPr>
    </w:p>
    <w:p w14:paraId="15892643" w14:textId="77777777" w:rsidR="00A23DB5" w:rsidRDefault="00A23DB5" w:rsidP="00A23DB5">
      <w:pPr>
        <w:jc w:val="center"/>
      </w:pPr>
    </w:p>
    <w:p w14:paraId="5A0536E2" w14:textId="77777777" w:rsidR="00A23DB5" w:rsidRDefault="00A23DB5" w:rsidP="00A23DB5">
      <w:pPr>
        <w:jc w:val="center"/>
      </w:pPr>
    </w:p>
    <w:p w14:paraId="57414C14" w14:textId="498DA524" w:rsidR="00A23DB5" w:rsidRDefault="00A23DB5" w:rsidP="00A23DB5">
      <w:pPr>
        <w:jc w:val="center"/>
      </w:pPr>
      <w:r>
        <w:lastRenderedPageBreak/>
        <w:drawing>
          <wp:inline distT="0" distB="0" distL="0" distR="0" wp14:anchorId="04B44473" wp14:editId="536E4404">
            <wp:extent cx="5943600" cy="3343275"/>
            <wp:effectExtent l="0" t="0" r="0" b="9525"/>
            <wp:docPr id="18649970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997083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12338" w14:textId="77777777" w:rsidR="00A23DB5" w:rsidRDefault="00A23DB5" w:rsidP="00A23DB5">
      <w:pPr>
        <w:jc w:val="center"/>
      </w:pPr>
    </w:p>
    <w:p w14:paraId="182637DF" w14:textId="77777777" w:rsidR="00A23DB5" w:rsidRDefault="00A23DB5" w:rsidP="00A23DB5">
      <w:pPr>
        <w:jc w:val="center"/>
      </w:pPr>
    </w:p>
    <w:p w14:paraId="0CE47490" w14:textId="537BC844" w:rsidR="00A23DB5" w:rsidRDefault="00A23DB5" w:rsidP="00A23DB5">
      <w:pPr>
        <w:jc w:val="center"/>
      </w:pPr>
      <w:r>
        <w:drawing>
          <wp:inline distT="0" distB="0" distL="0" distR="0" wp14:anchorId="4EBEC92B" wp14:editId="147810C5">
            <wp:extent cx="5943600" cy="3343275"/>
            <wp:effectExtent l="0" t="0" r="0" b="9525"/>
            <wp:docPr id="15548216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82167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4CA1E" w14:textId="77777777" w:rsidR="00A23DB5" w:rsidRDefault="00A23DB5" w:rsidP="00A23DB5">
      <w:pPr>
        <w:jc w:val="center"/>
      </w:pPr>
    </w:p>
    <w:p w14:paraId="10166BBB" w14:textId="5078ABBB" w:rsidR="00A23DB5" w:rsidRDefault="00A23DB5" w:rsidP="00A23DB5">
      <w:pPr>
        <w:jc w:val="center"/>
      </w:pPr>
      <w:r>
        <w:lastRenderedPageBreak/>
        <w:drawing>
          <wp:inline distT="0" distB="0" distL="0" distR="0" wp14:anchorId="4060FD93" wp14:editId="17B88272">
            <wp:extent cx="5943600" cy="3343275"/>
            <wp:effectExtent l="0" t="0" r="0" b="9525"/>
            <wp:docPr id="20379018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901855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1A6FB" w14:textId="77777777" w:rsidR="00A23DB5" w:rsidRDefault="00A23DB5" w:rsidP="00A23DB5">
      <w:pPr>
        <w:jc w:val="center"/>
      </w:pPr>
    </w:p>
    <w:p w14:paraId="4C560263" w14:textId="77777777" w:rsidR="00A23DB5" w:rsidRDefault="00A23DB5" w:rsidP="00A23DB5">
      <w:pPr>
        <w:jc w:val="center"/>
      </w:pPr>
    </w:p>
    <w:p w14:paraId="7B026EDA" w14:textId="23FB6288" w:rsidR="00A23DB5" w:rsidRDefault="00A23DB5" w:rsidP="00A23DB5">
      <w:pPr>
        <w:jc w:val="center"/>
      </w:pPr>
      <w:r>
        <w:drawing>
          <wp:inline distT="0" distB="0" distL="0" distR="0" wp14:anchorId="7DFFBA58" wp14:editId="3F16248E">
            <wp:extent cx="5943600" cy="3343275"/>
            <wp:effectExtent l="0" t="0" r="0" b="9525"/>
            <wp:docPr id="9388911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891193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46B51" w14:textId="77777777" w:rsidR="00A23DB5" w:rsidRDefault="00A23DB5" w:rsidP="00A23DB5">
      <w:pPr>
        <w:jc w:val="center"/>
      </w:pPr>
    </w:p>
    <w:p w14:paraId="1C9287C8" w14:textId="77777777" w:rsidR="00A23DB5" w:rsidRDefault="00A23DB5" w:rsidP="00A23DB5">
      <w:pPr>
        <w:jc w:val="center"/>
      </w:pPr>
    </w:p>
    <w:p w14:paraId="27BFA345" w14:textId="0A760053" w:rsidR="00A23DB5" w:rsidRDefault="00A23DB5" w:rsidP="00A23DB5">
      <w:pPr>
        <w:jc w:val="center"/>
      </w:pPr>
      <w:r>
        <w:lastRenderedPageBreak/>
        <w:drawing>
          <wp:inline distT="0" distB="0" distL="0" distR="0" wp14:anchorId="6BF72666" wp14:editId="7493B6AE">
            <wp:extent cx="5943600" cy="3343275"/>
            <wp:effectExtent l="0" t="0" r="0" b="9525"/>
            <wp:docPr id="16966311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631164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DF00E" w14:textId="77777777" w:rsidR="00A23DB5" w:rsidRDefault="00A23DB5" w:rsidP="00A23DB5">
      <w:pPr>
        <w:jc w:val="center"/>
      </w:pPr>
    </w:p>
    <w:p w14:paraId="3D02FB5A" w14:textId="77777777" w:rsidR="00A23DB5" w:rsidRDefault="00A23DB5" w:rsidP="00A23DB5">
      <w:pPr>
        <w:jc w:val="center"/>
      </w:pPr>
    </w:p>
    <w:p w14:paraId="3D337DE6" w14:textId="77777777" w:rsidR="00A23DB5" w:rsidRDefault="00A23DB5" w:rsidP="00A23DB5">
      <w:pPr>
        <w:jc w:val="center"/>
      </w:pPr>
    </w:p>
    <w:p w14:paraId="528D42F2" w14:textId="50AE68E1" w:rsidR="00A23DB5" w:rsidRDefault="00A23DB5" w:rsidP="00A23DB5">
      <w:pPr>
        <w:jc w:val="center"/>
      </w:pPr>
      <w:r>
        <w:drawing>
          <wp:inline distT="0" distB="0" distL="0" distR="0" wp14:anchorId="4DFA59D7" wp14:editId="391B166B">
            <wp:extent cx="5943600" cy="3343275"/>
            <wp:effectExtent l="0" t="0" r="0" b="9525"/>
            <wp:docPr id="13836305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630599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DC9B0" w14:textId="52B3FCD0" w:rsidR="00A23DB5" w:rsidRDefault="00A23DB5" w:rsidP="00A23DB5">
      <w:pPr>
        <w:jc w:val="center"/>
      </w:pPr>
      <w:r>
        <w:lastRenderedPageBreak/>
        <w:drawing>
          <wp:inline distT="0" distB="0" distL="0" distR="0" wp14:anchorId="5DF69B24" wp14:editId="712ED2C1">
            <wp:extent cx="5943600" cy="3343275"/>
            <wp:effectExtent l="0" t="0" r="0" b="9525"/>
            <wp:docPr id="14588757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875733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77F62" w14:textId="77777777" w:rsidR="00A23DB5" w:rsidRDefault="00A23DB5" w:rsidP="00A23DB5">
      <w:pPr>
        <w:jc w:val="center"/>
      </w:pPr>
    </w:p>
    <w:p w14:paraId="75C6CFEB" w14:textId="77777777" w:rsidR="00A23DB5" w:rsidRDefault="00A23DB5" w:rsidP="00A23DB5">
      <w:pPr>
        <w:jc w:val="center"/>
      </w:pPr>
    </w:p>
    <w:p w14:paraId="5107C5D3" w14:textId="77777777" w:rsidR="00A23DB5" w:rsidRDefault="00A23DB5" w:rsidP="00A23DB5">
      <w:pPr>
        <w:jc w:val="center"/>
      </w:pPr>
    </w:p>
    <w:p w14:paraId="6E312F72" w14:textId="38481A77" w:rsidR="00A23DB5" w:rsidRDefault="00A23DB5" w:rsidP="00A23DB5">
      <w:pPr>
        <w:jc w:val="center"/>
      </w:pPr>
      <w:r>
        <w:drawing>
          <wp:inline distT="0" distB="0" distL="0" distR="0" wp14:anchorId="412C16A8" wp14:editId="58949C1A">
            <wp:extent cx="5943600" cy="3343275"/>
            <wp:effectExtent l="0" t="0" r="0" b="9525"/>
            <wp:docPr id="16529047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904759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68D89" w14:textId="77777777" w:rsidR="00A23DB5" w:rsidRDefault="00A23DB5" w:rsidP="00A23DB5">
      <w:pPr>
        <w:jc w:val="center"/>
      </w:pPr>
    </w:p>
    <w:p w14:paraId="1983FAD9" w14:textId="77777777" w:rsidR="00A23DB5" w:rsidRDefault="00A23DB5" w:rsidP="00A23DB5">
      <w:pPr>
        <w:jc w:val="center"/>
      </w:pPr>
    </w:p>
    <w:p w14:paraId="32EF9D5E" w14:textId="52644C01" w:rsidR="00A23DB5" w:rsidRPr="003816E5" w:rsidRDefault="00A23DB5" w:rsidP="00A23DB5">
      <w:pPr>
        <w:jc w:val="center"/>
        <w:rPr>
          <w:b/>
          <w:bCs/>
          <w:sz w:val="44"/>
          <w:szCs w:val="44"/>
        </w:rPr>
      </w:pPr>
      <w:r w:rsidRPr="003816E5">
        <w:rPr>
          <w:b/>
          <w:bCs/>
          <w:sz w:val="44"/>
          <w:szCs w:val="44"/>
        </w:rPr>
        <w:t>Reference List</w:t>
      </w:r>
    </w:p>
    <w:p w14:paraId="4EE67FF9" w14:textId="77777777" w:rsidR="003816E5" w:rsidRDefault="003816E5" w:rsidP="00A23DB5">
      <w:pPr>
        <w:jc w:val="center"/>
      </w:pPr>
    </w:p>
    <w:p w14:paraId="3866C861" w14:textId="77777777" w:rsidR="009966AC" w:rsidRDefault="009966AC" w:rsidP="009966AC">
      <w:pPr>
        <w:pStyle w:val="NormalWeb"/>
        <w:spacing w:before="200" w:beforeAutospacing="0" w:after="0" w:afterAutospacing="0" w:line="276" w:lineRule="auto"/>
        <w:jc w:val="both"/>
      </w:pPr>
      <w:r>
        <w:rPr>
          <w:color w:val="222222"/>
          <w:sz w:val="22"/>
          <w:szCs w:val="22"/>
        </w:rPr>
        <w:t xml:space="preserve">Adeyinka-Ojo, S., Lee, S., Abdullah, S.K. and Teo, J., (2020). Hospitality and tourism education in an emerging digital economy. </w:t>
      </w:r>
      <w:r>
        <w:rPr>
          <w:i/>
          <w:iCs/>
          <w:color w:val="222222"/>
          <w:sz w:val="22"/>
          <w:szCs w:val="22"/>
        </w:rPr>
        <w:t>Worldwide Hospitality and Tourism Themes</w:t>
      </w:r>
      <w:r>
        <w:rPr>
          <w:color w:val="222222"/>
          <w:sz w:val="22"/>
          <w:szCs w:val="22"/>
        </w:rPr>
        <w:t xml:space="preserve">, </w:t>
      </w:r>
      <w:r>
        <w:rPr>
          <w:i/>
          <w:iCs/>
          <w:color w:val="222222"/>
          <w:sz w:val="22"/>
          <w:szCs w:val="22"/>
        </w:rPr>
        <w:t>12</w:t>
      </w:r>
      <w:r>
        <w:rPr>
          <w:color w:val="222222"/>
          <w:sz w:val="22"/>
          <w:szCs w:val="22"/>
        </w:rPr>
        <w:t>(2), pp.113-125.</w:t>
      </w:r>
    </w:p>
    <w:p w14:paraId="5A21F32D" w14:textId="77777777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</w:pPr>
      <w:proofErr w:type="spellStart"/>
      <w:r>
        <w:rPr>
          <w:color w:val="222222"/>
          <w:sz w:val="22"/>
          <w:szCs w:val="22"/>
        </w:rPr>
        <w:t>Alrawadieh</w:t>
      </w:r>
      <w:proofErr w:type="spellEnd"/>
      <w:r>
        <w:rPr>
          <w:color w:val="222222"/>
          <w:sz w:val="22"/>
          <w:szCs w:val="22"/>
        </w:rPr>
        <w:t xml:space="preserve">, Z., </w:t>
      </w:r>
      <w:proofErr w:type="spellStart"/>
      <w:r>
        <w:rPr>
          <w:color w:val="222222"/>
          <w:sz w:val="22"/>
          <w:szCs w:val="22"/>
        </w:rPr>
        <w:t>Alrawadieh</w:t>
      </w:r>
      <w:proofErr w:type="spellEnd"/>
      <w:r>
        <w:rPr>
          <w:color w:val="222222"/>
          <w:sz w:val="22"/>
          <w:szCs w:val="22"/>
        </w:rPr>
        <w:t xml:space="preserve">, Z. and Cetin, G., (2021). Digital transformation and revenue management: Evidence from the hotel industry. </w:t>
      </w:r>
      <w:r>
        <w:rPr>
          <w:i/>
          <w:iCs/>
          <w:color w:val="222222"/>
          <w:sz w:val="22"/>
          <w:szCs w:val="22"/>
        </w:rPr>
        <w:t>Tourism Economics</w:t>
      </w:r>
      <w:r>
        <w:rPr>
          <w:color w:val="222222"/>
          <w:sz w:val="22"/>
          <w:szCs w:val="22"/>
        </w:rPr>
        <w:t xml:space="preserve">, </w:t>
      </w:r>
      <w:r>
        <w:rPr>
          <w:i/>
          <w:iCs/>
          <w:color w:val="222222"/>
          <w:sz w:val="22"/>
          <w:szCs w:val="22"/>
        </w:rPr>
        <w:t>27</w:t>
      </w:r>
      <w:r>
        <w:rPr>
          <w:color w:val="222222"/>
          <w:sz w:val="22"/>
          <w:szCs w:val="22"/>
        </w:rPr>
        <w:t>(2), pp.328-350.</w:t>
      </w:r>
    </w:p>
    <w:p w14:paraId="637AD931" w14:textId="77777777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</w:pPr>
      <w:r>
        <w:rPr>
          <w:color w:val="222222"/>
          <w:sz w:val="22"/>
          <w:szCs w:val="22"/>
        </w:rPr>
        <w:t xml:space="preserve">António, N. and Rita, P., (2021). COVID-19: The catalyst for digital transformation in the hospitality </w:t>
      </w:r>
      <w:proofErr w:type="gramStart"/>
      <w:r>
        <w:rPr>
          <w:color w:val="222222"/>
          <w:sz w:val="22"/>
          <w:szCs w:val="22"/>
        </w:rPr>
        <w:t>industry?.</w:t>
      </w:r>
      <w:proofErr w:type="gramEnd"/>
      <w:r>
        <w:rPr>
          <w:color w:val="222222"/>
          <w:sz w:val="22"/>
          <w:szCs w:val="22"/>
        </w:rPr>
        <w:t xml:space="preserve"> </w:t>
      </w:r>
      <w:r>
        <w:rPr>
          <w:i/>
          <w:iCs/>
          <w:color w:val="222222"/>
          <w:sz w:val="22"/>
          <w:szCs w:val="22"/>
        </w:rPr>
        <w:t>Tourism &amp; Management Studies</w:t>
      </w:r>
      <w:r>
        <w:rPr>
          <w:color w:val="222222"/>
          <w:sz w:val="22"/>
          <w:szCs w:val="22"/>
        </w:rPr>
        <w:t xml:space="preserve">, </w:t>
      </w:r>
      <w:r>
        <w:rPr>
          <w:i/>
          <w:iCs/>
          <w:color w:val="222222"/>
          <w:sz w:val="22"/>
          <w:szCs w:val="22"/>
        </w:rPr>
        <w:t>17</w:t>
      </w:r>
      <w:r>
        <w:rPr>
          <w:color w:val="222222"/>
          <w:sz w:val="22"/>
          <w:szCs w:val="22"/>
        </w:rPr>
        <w:t>(2), pp.41-48.</w:t>
      </w:r>
    </w:p>
    <w:p w14:paraId="7AEB1074" w14:textId="77777777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</w:pPr>
      <w:r>
        <w:rPr>
          <w:color w:val="222222"/>
          <w:sz w:val="22"/>
          <w:szCs w:val="22"/>
        </w:rPr>
        <w:t xml:space="preserve">Berman, D., (2023). Revolutionizing The Hospitality Industry </w:t>
      </w:r>
      <w:proofErr w:type="gramStart"/>
      <w:r>
        <w:rPr>
          <w:color w:val="222222"/>
          <w:sz w:val="22"/>
          <w:szCs w:val="22"/>
        </w:rPr>
        <w:t>With</w:t>
      </w:r>
      <w:proofErr w:type="gramEnd"/>
      <w:r>
        <w:rPr>
          <w:color w:val="222222"/>
          <w:sz w:val="22"/>
          <w:szCs w:val="22"/>
        </w:rPr>
        <w:t xml:space="preserve"> Artificial Intelligence. [Online] Available at: https://www.forbes.com/sites/forbesbusinesscouncil/2023/09/11/revolutionizing-the-hospitality-industry-with-artificial-intelligence/?sh=6f5b9f0223d1 [Accessed 25 February 2024].</w:t>
      </w:r>
    </w:p>
    <w:p w14:paraId="26E3224F" w14:textId="77777777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</w:pPr>
      <w:proofErr w:type="spellStart"/>
      <w:r>
        <w:rPr>
          <w:color w:val="222222"/>
          <w:sz w:val="22"/>
          <w:szCs w:val="22"/>
        </w:rPr>
        <w:t>Busulwa</w:t>
      </w:r>
      <w:proofErr w:type="spellEnd"/>
      <w:r>
        <w:rPr>
          <w:color w:val="222222"/>
          <w:sz w:val="22"/>
          <w:szCs w:val="22"/>
        </w:rPr>
        <w:t xml:space="preserve">, R., Pickering, M. and Mao, I., (2022). Digital transformation and hospitality management competencies: Toward an integrative framework. </w:t>
      </w:r>
      <w:r>
        <w:rPr>
          <w:i/>
          <w:iCs/>
          <w:color w:val="222222"/>
          <w:sz w:val="22"/>
          <w:szCs w:val="22"/>
        </w:rPr>
        <w:t>International Journal of Hospitality Management</w:t>
      </w:r>
      <w:r>
        <w:rPr>
          <w:color w:val="222222"/>
          <w:sz w:val="22"/>
          <w:szCs w:val="22"/>
        </w:rPr>
        <w:t xml:space="preserve">, </w:t>
      </w:r>
      <w:r>
        <w:rPr>
          <w:i/>
          <w:iCs/>
          <w:color w:val="222222"/>
          <w:sz w:val="22"/>
          <w:szCs w:val="22"/>
        </w:rPr>
        <w:t>102</w:t>
      </w:r>
      <w:r>
        <w:rPr>
          <w:color w:val="222222"/>
          <w:sz w:val="22"/>
          <w:szCs w:val="22"/>
        </w:rPr>
        <w:t>, p.103132.</w:t>
      </w:r>
    </w:p>
    <w:p w14:paraId="72A80763" w14:textId="77777777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</w:pPr>
      <w:r>
        <w:rPr>
          <w:color w:val="222222"/>
          <w:sz w:val="22"/>
          <w:szCs w:val="22"/>
        </w:rPr>
        <w:t>Campbell, K., (2023). Hotel Mobile Check-In: The Complete Guide. [Online] Available at: https://www.cvent.com/en/blog/hospitality/hotel-mobile-check-in [Accessed 25 February 2024].</w:t>
      </w:r>
    </w:p>
    <w:p w14:paraId="3330673D" w14:textId="77777777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 xml:space="preserve">Chadee, D., Ren, S. and Tang, G., (2021). Is digital technology the magic bullet for performing work at home? Lessons learned for post COVID-19 recovery in hospitality management. </w:t>
      </w:r>
      <w:r>
        <w:rPr>
          <w:i/>
          <w:iCs/>
          <w:color w:val="222222"/>
          <w:sz w:val="22"/>
          <w:szCs w:val="22"/>
        </w:rPr>
        <w:t>International Journal of Hospitality Management</w:t>
      </w:r>
      <w:r>
        <w:rPr>
          <w:color w:val="222222"/>
          <w:sz w:val="22"/>
          <w:szCs w:val="22"/>
        </w:rPr>
        <w:t xml:space="preserve">, </w:t>
      </w:r>
      <w:r>
        <w:rPr>
          <w:i/>
          <w:iCs/>
          <w:color w:val="222222"/>
          <w:sz w:val="22"/>
          <w:szCs w:val="22"/>
        </w:rPr>
        <w:t>92</w:t>
      </w:r>
      <w:r>
        <w:rPr>
          <w:color w:val="222222"/>
          <w:sz w:val="22"/>
          <w:szCs w:val="22"/>
        </w:rPr>
        <w:t>, p.102718.</w:t>
      </w:r>
    </w:p>
    <w:p w14:paraId="270A50B0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t xml:space="preserve">Demska, Z., (2022). What are the benefits of a mobile app for your </w:t>
      </w:r>
      <w:proofErr w:type="gramStart"/>
      <w:r w:rsidRPr="009966AC">
        <w:rPr>
          <w:color w:val="222222"/>
          <w:sz w:val="22"/>
          <w:szCs w:val="22"/>
        </w:rPr>
        <w:t>hotel?.</w:t>
      </w:r>
      <w:proofErr w:type="gramEnd"/>
      <w:r w:rsidRPr="009966AC">
        <w:rPr>
          <w:color w:val="222222"/>
          <w:sz w:val="22"/>
          <w:szCs w:val="22"/>
        </w:rPr>
        <w:t xml:space="preserve"> [Online] Available at: https://web.appunite.com/blog/what-are-the-benefits-of-a-mobile-app-for-your-hotel [Accessed 8 February 2024].</w:t>
      </w:r>
    </w:p>
    <w:p w14:paraId="51C63D0A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proofErr w:type="spellStart"/>
      <w:r w:rsidRPr="009966AC">
        <w:rPr>
          <w:color w:val="222222"/>
          <w:sz w:val="22"/>
          <w:szCs w:val="22"/>
        </w:rPr>
        <w:t>Dogtiev</w:t>
      </w:r>
      <w:proofErr w:type="spellEnd"/>
      <w:r w:rsidRPr="009966AC">
        <w:rPr>
          <w:color w:val="222222"/>
          <w:sz w:val="22"/>
          <w:szCs w:val="22"/>
        </w:rPr>
        <w:t>, A., (2024). App Development Cost (2024). [Online] Available at: https://www.businessofapps.com/app-developers/research/app-development-cost/ [Accessed 8 February 2024].</w:t>
      </w:r>
    </w:p>
    <w:p w14:paraId="3D207EF3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proofErr w:type="spellStart"/>
      <w:r w:rsidRPr="009966AC">
        <w:rPr>
          <w:color w:val="222222"/>
          <w:sz w:val="22"/>
          <w:szCs w:val="22"/>
        </w:rPr>
        <w:t>Filimonau</w:t>
      </w:r>
      <w:proofErr w:type="spellEnd"/>
      <w:r w:rsidRPr="009966AC">
        <w:rPr>
          <w:color w:val="222222"/>
          <w:sz w:val="22"/>
          <w:szCs w:val="22"/>
        </w:rPr>
        <w:t>, V. and Naumova, E., (2020). The blockchain technology and the scope of its application in hospitality operations. International Journal of Hospitality Management, 87, p.102383.</w:t>
      </w:r>
    </w:p>
    <w:p w14:paraId="22B313B6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proofErr w:type="spellStart"/>
      <w:r w:rsidRPr="009966AC">
        <w:rPr>
          <w:color w:val="222222"/>
          <w:sz w:val="22"/>
          <w:szCs w:val="22"/>
        </w:rPr>
        <w:t>Floričić</w:t>
      </w:r>
      <w:proofErr w:type="spellEnd"/>
      <w:r w:rsidRPr="009966AC">
        <w:rPr>
          <w:color w:val="222222"/>
          <w:sz w:val="22"/>
          <w:szCs w:val="22"/>
        </w:rPr>
        <w:t>, T., (2020). Sustainable solutions in the hospitality industry and competitiveness context of “green hotels”. Civil Engineering Journal, 6(6), pp.1104-1113.</w:t>
      </w:r>
    </w:p>
    <w:p w14:paraId="4B07E204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lastRenderedPageBreak/>
        <w:t xml:space="preserve">Forbes, (2019). Technology Is </w:t>
      </w:r>
      <w:proofErr w:type="gramStart"/>
      <w:r w:rsidRPr="009966AC">
        <w:rPr>
          <w:color w:val="222222"/>
          <w:sz w:val="22"/>
          <w:szCs w:val="22"/>
        </w:rPr>
        <w:t>The</w:t>
      </w:r>
      <w:proofErr w:type="gramEnd"/>
      <w:r w:rsidRPr="009966AC">
        <w:rPr>
          <w:color w:val="222222"/>
          <w:sz w:val="22"/>
          <w:szCs w:val="22"/>
        </w:rPr>
        <w:t xml:space="preserve"> Key To Hospitality Success. [Online] Available at: https://www.forbes.com/sites/forbesrealestatecouncil/2019/06/18/technology-is-the-key-to-hospitality-success/?sh=1afd836c32a6 [</w:t>
      </w:r>
      <w:proofErr w:type="gramStart"/>
      <w:r w:rsidRPr="009966AC">
        <w:rPr>
          <w:color w:val="222222"/>
          <w:sz w:val="22"/>
          <w:szCs w:val="22"/>
        </w:rPr>
        <w:t>Accessed  25</w:t>
      </w:r>
      <w:proofErr w:type="gramEnd"/>
      <w:r w:rsidRPr="009966AC">
        <w:rPr>
          <w:color w:val="222222"/>
          <w:sz w:val="22"/>
          <w:szCs w:val="22"/>
        </w:rPr>
        <w:t xml:space="preserve"> February 2024].</w:t>
      </w:r>
    </w:p>
    <w:p w14:paraId="08769670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t>Han, S.H., Lee, J., Edvardsson, B. and Verma, R., (2021). Mobile technology adoption among hotels: Managerial issues and opportunities. Tourism Management Perspectives, 38, p.100811.</w:t>
      </w:r>
    </w:p>
    <w:p w14:paraId="4875F824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t>Hilton, (2024). Unlock your stay with the Hilton Honors app. [Online] Available at: https://www.hilton.com/en/p/hilton-honors-mobile-app/ [Accessed 25 February 2024].</w:t>
      </w:r>
    </w:p>
    <w:p w14:paraId="2270D458" w14:textId="70BD526B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  <w:lang w:val="ro-RO"/>
        </w:rPr>
      </w:pPr>
      <w:r w:rsidRPr="009966AC">
        <w:rPr>
          <w:color w:val="222222"/>
          <w:sz w:val="22"/>
          <w:szCs w:val="22"/>
          <w:lang w:val="ro-RO"/>
        </w:rPr>
        <w:t>Hoek, R.V., (2020). Responding to COVID-19 supply chain risks—Insights from supply chain change management, total cost of ownership and supplier segmentation theory. Logistics, 4(4), p.23.</w:t>
      </w:r>
    </w:p>
    <w:p w14:paraId="4212543F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t xml:space="preserve">Demska, Z., (2022). What are the benefits of a mobile app for your </w:t>
      </w:r>
      <w:proofErr w:type="gramStart"/>
      <w:r w:rsidRPr="009966AC">
        <w:rPr>
          <w:color w:val="222222"/>
          <w:sz w:val="22"/>
          <w:szCs w:val="22"/>
        </w:rPr>
        <w:t>hotel?.</w:t>
      </w:r>
      <w:proofErr w:type="gramEnd"/>
      <w:r w:rsidRPr="009966AC">
        <w:rPr>
          <w:color w:val="222222"/>
          <w:sz w:val="22"/>
          <w:szCs w:val="22"/>
        </w:rPr>
        <w:t xml:space="preserve"> [Online] Available at: https://web.appunite.com/blog/what-are-the-benefits-of-a-mobile-app-for-your-hotel [Accessed 8 February 2024].</w:t>
      </w:r>
    </w:p>
    <w:p w14:paraId="5436CFB3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proofErr w:type="spellStart"/>
      <w:r w:rsidRPr="009966AC">
        <w:rPr>
          <w:color w:val="222222"/>
          <w:sz w:val="22"/>
          <w:szCs w:val="22"/>
        </w:rPr>
        <w:t>Dogtiev</w:t>
      </w:r>
      <w:proofErr w:type="spellEnd"/>
      <w:r w:rsidRPr="009966AC">
        <w:rPr>
          <w:color w:val="222222"/>
          <w:sz w:val="22"/>
          <w:szCs w:val="22"/>
        </w:rPr>
        <w:t>, A., (2024). App Development Cost (2024). [Online] Available at: https://www.businessofapps.com/app-developers/research/app-development-cost/ [Accessed 8 February 2024].</w:t>
      </w:r>
    </w:p>
    <w:p w14:paraId="55CAE58F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proofErr w:type="spellStart"/>
      <w:r w:rsidRPr="009966AC">
        <w:rPr>
          <w:color w:val="222222"/>
          <w:sz w:val="22"/>
          <w:szCs w:val="22"/>
        </w:rPr>
        <w:t>Filimonau</w:t>
      </w:r>
      <w:proofErr w:type="spellEnd"/>
      <w:r w:rsidRPr="009966AC">
        <w:rPr>
          <w:color w:val="222222"/>
          <w:sz w:val="22"/>
          <w:szCs w:val="22"/>
        </w:rPr>
        <w:t>, V. and Naumova, E., (2020). The blockchain technology and the scope of its application in hospitality operations. International Journal of Hospitality Management, 87, p.102383.</w:t>
      </w:r>
    </w:p>
    <w:p w14:paraId="63D58F7D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proofErr w:type="spellStart"/>
      <w:r w:rsidRPr="009966AC">
        <w:rPr>
          <w:color w:val="222222"/>
          <w:sz w:val="22"/>
          <w:szCs w:val="22"/>
        </w:rPr>
        <w:t>Floričić</w:t>
      </w:r>
      <w:proofErr w:type="spellEnd"/>
      <w:r w:rsidRPr="009966AC">
        <w:rPr>
          <w:color w:val="222222"/>
          <w:sz w:val="22"/>
          <w:szCs w:val="22"/>
        </w:rPr>
        <w:t>, T., (2020). Sustainable solutions in the hospitality industry and competitiveness context of “green hotels”. Civil Engineering Journal, 6(6), pp.1104-1113.</w:t>
      </w:r>
    </w:p>
    <w:p w14:paraId="12EEA7DF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t xml:space="preserve">Forbes, (2019). Technology Is </w:t>
      </w:r>
      <w:proofErr w:type="gramStart"/>
      <w:r w:rsidRPr="009966AC">
        <w:rPr>
          <w:color w:val="222222"/>
          <w:sz w:val="22"/>
          <w:szCs w:val="22"/>
        </w:rPr>
        <w:t>The</w:t>
      </w:r>
      <w:proofErr w:type="gramEnd"/>
      <w:r w:rsidRPr="009966AC">
        <w:rPr>
          <w:color w:val="222222"/>
          <w:sz w:val="22"/>
          <w:szCs w:val="22"/>
        </w:rPr>
        <w:t xml:space="preserve"> Key To Hospitality Success. [Online] Available at: https://www.forbes.com/sites/forbesrealestatecouncil/2019/06/18/technology-is-the-key-to-hospitality-success/?sh=1afd836c32a6 [</w:t>
      </w:r>
      <w:proofErr w:type="gramStart"/>
      <w:r w:rsidRPr="009966AC">
        <w:rPr>
          <w:color w:val="222222"/>
          <w:sz w:val="22"/>
          <w:szCs w:val="22"/>
        </w:rPr>
        <w:t>Accessed  25</w:t>
      </w:r>
      <w:proofErr w:type="gramEnd"/>
      <w:r w:rsidRPr="009966AC">
        <w:rPr>
          <w:color w:val="222222"/>
          <w:sz w:val="22"/>
          <w:szCs w:val="22"/>
        </w:rPr>
        <w:t xml:space="preserve"> February 2024].</w:t>
      </w:r>
    </w:p>
    <w:p w14:paraId="68AADA58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t>Han, S.H., Lee, J., Edvardsson, B. and Verma, R., (2021). Mobile technology adoption among hotels: Managerial issues and opportunities. Tourism Management Perspectives, 38, p.100811.</w:t>
      </w:r>
    </w:p>
    <w:p w14:paraId="7D8754FB" w14:textId="77777777" w:rsidR="009966AC" w:rsidRP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</w:rPr>
        <w:t>Hilton, (2024). Unlock your stay with the Hilton Honors app. [Online] Available at: https://www.hilton.com/en/p/hilton-honors-mobile-app/ [Accessed 25 February 2024].</w:t>
      </w:r>
    </w:p>
    <w:p w14:paraId="0AEEF484" w14:textId="4BD41A6B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  <w:rPr>
          <w:color w:val="222222"/>
          <w:sz w:val="22"/>
          <w:szCs w:val="22"/>
        </w:rPr>
      </w:pPr>
      <w:r w:rsidRPr="009966AC">
        <w:rPr>
          <w:color w:val="222222"/>
          <w:sz w:val="22"/>
          <w:szCs w:val="22"/>
          <w:lang w:val="ro-RO"/>
        </w:rPr>
        <w:t>Hoek, R.V., (2020). Responding to COVID-19 supply chain risks—Insights from supply chain change management, total cost of ownership and supplier segmentation theory. Logistics, 4(4), p.23.</w:t>
      </w:r>
    </w:p>
    <w:p w14:paraId="19ADABD9" w14:textId="77777777" w:rsidR="009966AC" w:rsidRDefault="009966AC" w:rsidP="009966AC">
      <w:pPr>
        <w:pStyle w:val="NormalWeb"/>
        <w:spacing w:before="240" w:beforeAutospacing="0" w:after="0" w:afterAutospacing="0" w:line="276" w:lineRule="auto"/>
        <w:jc w:val="both"/>
      </w:pPr>
    </w:p>
    <w:p w14:paraId="49489836" w14:textId="3E7BD92E" w:rsidR="00A23DB5" w:rsidRDefault="00A23DB5" w:rsidP="009966AC">
      <w:pPr>
        <w:pStyle w:val="NormalWeb"/>
        <w:spacing w:before="160" w:beforeAutospacing="0" w:after="0" w:afterAutospacing="0" w:line="216" w:lineRule="auto"/>
        <w:ind w:left="187"/>
      </w:pPr>
    </w:p>
    <w:sectPr w:rsidR="00A23D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49"/>
    <w:rsid w:val="00022749"/>
    <w:rsid w:val="00272523"/>
    <w:rsid w:val="003816E5"/>
    <w:rsid w:val="00452A32"/>
    <w:rsid w:val="009966AC"/>
    <w:rsid w:val="00A23DB5"/>
    <w:rsid w:val="00CE2F90"/>
    <w:rsid w:val="00F2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8F67F"/>
  <w15:chartTrackingRefBased/>
  <w15:docId w15:val="{A41A2EAE-24B2-4297-8F0D-8A1E4DD7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27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7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7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7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7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7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7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7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7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749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749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749"/>
    <w:rPr>
      <w:rFonts w:eastAsiaTheme="majorEastAsia" w:cstheme="majorBidi"/>
      <w:noProof/>
      <w:color w:val="0F4761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749"/>
    <w:rPr>
      <w:rFonts w:eastAsiaTheme="majorEastAsia" w:cstheme="majorBidi"/>
      <w:i/>
      <w:iCs/>
      <w:noProof/>
      <w:color w:val="0F4761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749"/>
    <w:rPr>
      <w:rFonts w:eastAsiaTheme="majorEastAsia" w:cstheme="majorBidi"/>
      <w:noProof/>
      <w:color w:val="0F4761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749"/>
    <w:rPr>
      <w:rFonts w:eastAsiaTheme="majorEastAsia" w:cstheme="majorBidi"/>
      <w:i/>
      <w:iCs/>
      <w:noProof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749"/>
    <w:rPr>
      <w:rFonts w:eastAsiaTheme="majorEastAsia" w:cstheme="majorBidi"/>
      <w:noProof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749"/>
    <w:rPr>
      <w:rFonts w:eastAsiaTheme="majorEastAsia" w:cstheme="majorBidi"/>
      <w:i/>
      <w:iCs/>
      <w:noProof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749"/>
    <w:rPr>
      <w:rFonts w:eastAsiaTheme="majorEastAsia" w:cstheme="majorBidi"/>
      <w:noProof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0227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749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7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749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0227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749"/>
    <w:rPr>
      <w:i/>
      <w:iCs/>
      <w:noProof/>
      <w:color w:val="404040" w:themeColor="text1" w:themeTint="BF"/>
      <w:lang w:val="ro-RO"/>
    </w:rPr>
  </w:style>
  <w:style w:type="paragraph" w:styleId="ListParagraph">
    <w:name w:val="List Paragraph"/>
    <w:basedOn w:val="Normal"/>
    <w:uiPriority w:val="34"/>
    <w:qFormat/>
    <w:rsid w:val="000227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7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7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749"/>
    <w:rPr>
      <w:i/>
      <w:iCs/>
      <w:noProof/>
      <w:color w:val="0F4761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02274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81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34" Type="http://schemas.openxmlformats.org/officeDocument/2006/relationships/fontTable" Target="fontTable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image" Target="media/image30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sv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image" Target="media/image28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image" Target="media/image27.png"/><Relationship Id="rId35" Type="http://schemas.openxmlformats.org/officeDocument/2006/relationships/theme" Target="theme/theme1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Ispas (2025167)</dc:creator>
  <cp:keywords/>
  <dc:description/>
  <cp:lastModifiedBy>Alexandru Ispas (2025167)</cp:lastModifiedBy>
  <cp:revision>6</cp:revision>
  <dcterms:created xsi:type="dcterms:W3CDTF">2024-02-26T09:06:00Z</dcterms:created>
  <dcterms:modified xsi:type="dcterms:W3CDTF">2024-02-26T09:58:00Z</dcterms:modified>
</cp:coreProperties>
</file>