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2C0554" w14:textId="0240C807" w:rsidR="0048027E" w:rsidRPr="0048027E" w:rsidRDefault="0048027E" w:rsidP="0048027E">
      <w:pPr>
        <w:jc w:val="center"/>
        <w:rPr>
          <w:b/>
          <w:bCs/>
          <w:sz w:val="36"/>
          <w:szCs w:val="36"/>
        </w:rPr>
      </w:pPr>
      <w:r w:rsidRPr="0048027E">
        <w:rPr>
          <w:b/>
          <w:bCs/>
          <w:sz w:val="36"/>
          <w:szCs w:val="36"/>
        </w:rPr>
        <w:t>Individual Written Business Plan</w:t>
      </w:r>
    </w:p>
    <w:p w14:paraId="4C925CA7" w14:textId="3AE2190B" w:rsidR="0048027E" w:rsidRPr="0048027E" w:rsidRDefault="0048027E" w:rsidP="0048027E">
      <w:pPr>
        <w:jc w:val="center"/>
        <w:rPr>
          <w:b/>
          <w:bCs/>
          <w:sz w:val="36"/>
          <w:szCs w:val="36"/>
        </w:rPr>
      </w:pPr>
      <w:r w:rsidRPr="0048027E">
        <w:rPr>
          <w:b/>
          <w:bCs/>
          <w:sz w:val="36"/>
          <w:szCs w:val="36"/>
        </w:rPr>
        <w:t>Enterprise and Entrepreneurship</w:t>
      </w:r>
    </w:p>
    <w:p w14:paraId="665F5ABD" w14:textId="480FAA96" w:rsidR="0048027E" w:rsidRPr="0048027E" w:rsidRDefault="0048027E" w:rsidP="0048027E">
      <w:pPr>
        <w:jc w:val="center"/>
        <w:rPr>
          <w:b/>
          <w:bCs/>
          <w:sz w:val="36"/>
          <w:szCs w:val="36"/>
        </w:rPr>
      </w:pPr>
      <w:r w:rsidRPr="0048027E">
        <w:rPr>
          <w:b/>
          <w:bCs/>
          <w:sz w:val="36"/>
          <w:szCs w:val="36"/>
        </w:rPr>
        <w:t>LCLM4006</w:t>
      </w:r>
    </w:p>
    <w:p w14:paraId="330CCBD5" w14:textId="501B6E4C" w:rsidR="0048027E" w:rsidRPr="0048027E" w:rsidRDefault="0048027E" w:rsidP="0048027E">
      <w:pPr>
        <w:jc w:val="center"/>
        <w:rPr>
          <w:b/>
          <w:bCs/>
          <w:sz w:val="36"/>
          <w:szCs w:val="36"/>
        </w:rPr>
      </w:pPr>
      <w:r w:rsidRPr="0048027E">
        <w:rPr>
          <w:b/>
          <w:bCs/>
          <w:sz w:val="36"/>
          <w:szCs w:val="36"/>
        </w:rPr>
        <w:t>Monica de Carvalho</w:t>
      </w:r>
    </w:p>
    <w:p w14:paraId="41DF49CA" w14:textId="11387500" w:rsidR="0048027E" w:rsidRPr="0048027E" w:rsidRDefault="0048027E" w:rsidP="0048027E">
      <w:pPr>
        <w:jc w:val="center"/>
        <w:rPr>
          <w:b/>
          <w:bCs/>
          <w:sz w:val="36"/>
          <w:szCs w:val="36"/>
        </w:rPr>
      </w:pPr>
      <w:r w:rsidRPr="0048027E">
        <w:rPr>
          <w:b/>
          <w:bCs/>
          <w:sz w:val="36"/>
          <w:szCs w:val="36"/>
        </w:rPr>
        <w:t>2515305</w:t>
      </w:r>
    </w:p>
    <w:p w14:paraId="51FA075C" w14:textId="25E51282" w:rsidR="0048027E" w:rsidRDefault="0048027E" w:rsidP="0048027E">
      <w:pPr>
        <w:jc w:val="center"/>
        <w:rPr>
          <w:b/>
          <w:bCs/>
          <w:sz w:val="36"/>
          <w:szCs w:val="36"/>
        </w:rPr>
      </w:pPr>
      <w:r w:rsidRPr="0048027E">
        <w:rPr>
          <w:b/>
          <w:bCs/>
          <w:sz w:val="36"/>
          <w:szCs w:val="36"/>
        </w:rPr>
        <w:t>Shen</w:t>
      </w:r>
      <w:r w:rsidR="00771DBB">
        <w:rPr>
          <w:b/>
          <w:bCs/>
          <w:sz w:val="36"/>
          <w:szCs w:val="36"/>
        </w:rPr>
        <w:t>gf</w:t>
      </w:r>
      <w:r w:rsidRPr="0048027E">
        <w:rPr>
          <w:b/>
          <w:bCs/>
          <w:sz w:val="36"/>
          <w:szCs w:val="36"/>
        </w:rPr>
        <w:t>eng Mei</w:t>
      </w:r>
    </w:p>
    <w:p w14:paraId="23FEDC4B" w14:textId="77777777" w:rsidR="0048027E" w:rsidRDefault="0048027E" w:rsidP="0048027E">
      <w:pPr>
        <w:jc w:val="center"/>
        <w:rPr>
          <w:b/>
          <w:bCs/>
          <w:sz w:val="36"/>
          <w:szCs w:val="36"/>
        </w:rPr>
      </w:pPr>
    </w:p>
    <w:p w14:paraId="1137E8EA" w14:textId="77777777" w:rsidR="0048027E" w:rsidRDefault="0048027E" w:rsidP="0048027E">
      <w:pPr>
        <w:jc w:val="center"/>
        <w:rPr>
          <w:b/>
          <w:bCs/>
          <w:sz w:val="36"/>
          <w:szCs w:val="36"/>
        </w:rPr>
      </w:pPr>
    </w:p>
    <w:p w14:paraId="77F7E91C" w14:textId="77777777" w:rsidR="0048027E" w:rsidRDefault="0048027E" w:rsidP="0048027E">
      <w:pPr>
        <w:jc w:val="center"/>
        <w:rPr>
          <w:b/>
          <w:bCs/>
          <w:sz w:val="36"/>
          <w:szCs w:val="36"/>
        </w:rPr>
      </w:pPr>
    </w:p>
    <w:p w14:paraId="0BD36240" w14:textId="77777777" w:rsidR="0048027E" w:rsidRDefault="0048027E" w:rsidP="0048027E">
      <w:pPr>
        <w:jc w:val="center"/>
        <w:rPr>
          <w:b/>
          <w:bCs/>
          <w:sz w:val="36"/>
          <w:szCs w:val="36"/>
        </w:rPr>
      </w:pPr>
    </w:p>
    <w:p w14:paraId="357E9D0A" w14:textId="77777777" w:rsidR="0048027E" w:rsidRDefault="0048027E" w:rsidP="0048027E">
      <w:pPr>
        <w:jc w:val="center"/>
        <w:rPr>
          <w:b/>
          <w:bCs/>
          <w:sz w:val="36"/>
          <w:szCs w:val="36"/>
        </w:rPr>
      </w:pPr>
    </w:p>
    <w:p w14:paraId="2C735DED" w14:textId="77777777" w:rsidR="0048027E" w:rsidRDefault="0048027E" w:rsidP="0048027E">
      <w:pPr>
        <w:jc w:val="center"/>
        <w:rPr>
          <w:b/>
          <w:bCs/>
          <w:sz w:val="36"/>
          <w:szCs w:val="36"/>
        </w:rPr>
      </w:pPr>
    </w:p>
    <w:p w14:paraId="1C10366B" w14:textId="77777777" w:rsidR="0048027E" w:rsidRDefault="0048027E" w:rsidP="0048027E">
      <w:pPr>
        <w:jc w:val="center"/>
        <w:rPr>
          <w:b/>
          <w:bCs/>
          <w:sz w:val="36"/>
          <w:szCs w:val="36"/>
        </w:rPr>
      </w:pPr>
    </w:p>
    <w:p w14:paraId="04300CD1" w14:textId="77777777" w:rsidR="0048027E" w:rsidRDefault="0048027E" w:rsidP="0048027E">
      <w:pPr>
        <w:jc w:val="center"/>
        <w:rPr>
          <w:b/>
          <w:bCs/>
          <w:sz w:val="36"/>
          <w:szCs w:val="36"/>
        </w:rPr>
      </w:pPr>
    </w:p>
    <w:p w14:paraId="399B7C05" w14:textId="77777777" w:rsidR="0048027E" w:rsidRDefault="0048027E" w:rsidP="0048027E">
      <w:pPr>
        <w:jc w:val="center"/>
        <w:rPr>
          <w:b/>
          <w:bCs/>
          <w:sz w:val="36"/>
          <w:szCs w:val="36"/>
        </w:rPr>
      </w:pPr>
    </w:p>
    <w:p w14:paraId="7EF99DDA" w14:textId="77777777" w:rsidR="0048027E" w:rsidRDefault="0048027E" w:rsidP="0048027E">
      <w:pPr>
        <w:jc w:val="center"/>
        <w:rPr>
          <w:b/>
          <w:bCs/>
          <w:sz w:val="36"/>
          <w:szCs w:val="36"/>
        </w:rPr>
      </w:pPr>
    </w:p>
    <w:p w14:paraId="60EBF3F0" w14:textId="77777777" w:rsidR="0048027E" w:rsidRDefault="0048027E" w:rsidP="0048027E">
      <w:pPr>
        <w:jc w:val="center"/>
        <w:rPr>
          <w:b/>
          <w:bCs/>
          <w:sz w:val="36"/>
          <w:szCs w:val="36"/>
        </w:rPr>
      </w:pPr>
    </w:p>
    <w:p w14:paraId="54502C84" w14:textId="77777777" w:rsidR="0048027E" w:rsidRDefault="0048027E" w:rsidP="0048027E">
      <w:pPr>
        <w:jc w:val="center"/>
        <w:rPr>
          <w:b/>
          <w:bCs/>
          <w:sz w:val="36"/>
          <w:szCs w:val="36"/>
        </w:rPr>
      </w:pPr>
    </w:p>
    <w:p w14:paraId="04F5AAF3" w14:textId="77777777" w:rsidR="0048027E" w:rsidRDefault="0048027E" w:rsidP="0048027E">
      <w:pPr>
        <w:jc w:val="center"/>
        <w:rPr>
          <w:b/>
          <w:bCs/>
          <w:sz w:val="36"/>
          <w:szCs w:val="36"/>
        </w:rPr>
      </w:pPr>
    </w:p>
    <w:p w14:paraId="5E40F177" w14:textId="77777777" w:rsidR="0048027E" w:rsidRDefault="0048027E" w:rsidP="0048027E">
      <w:pPr>
        <w:jc w:val="center"/>
        <w:rPr>
          <w:b/>
          <w:bCs/>
          <w:sz w:val="36"/>
          <w:szCs w:val="36"/>
        </w:rPr>
      </w:pPr>
    </w:p>
    <w:p w14:paraId="49F5F836" w14:textId="77777777" w:rsidR="0048027E" w:rsidRDefault="0048027E" w:rsidP="0048027E">
      <w:pPr>
        <w:jc w:val="center"/>
        <w:rPr>
          <w:b/>
          <w:bCs/>
          <w:sz w:val="36"/>
          <w:szCs w:val="36"/>
        </w:rPr>
      </w:pPr>
    </w:p>
    <w:p w14:paraId="4274FF9F" w14:textId="77777777" w:rsidR="0048027E" w:rsidRDefault="0048027E" w:rsidP="0048027E">
      <w:pPr>
        <w:jc w:val="center"/>
        <w:rPr>
          <w:b/>
          <w:bCs/>
          <w:sz w:val="36"/>
          <w:szCs w:val="36"/>
        </w:rPr>
      </w:pPr>
    </w:p>
    <w:p w14:paraId="21D3FC1D" w14:textId="77777777" w:rsidR="0048027E" w:rsidRDefault="0048027E" w:rsidP="0048027E">
      <w:pPr>
        <w:spacing w:line="200" w:lineRule="exact"/>
        <w:rPr>
          <w:sz w:val="20"/>
          <w:szCs w:val="20"/>
        </w:rPr>
      </w:pPr>
    </w:p>
    <w:sdt>
      <w:sdtPr>
        <w:rPr>
          <w:rFonts w:asciiTheme="minorHAnsi" w:eastAsiaTheme="minorHAnsi" w:hAnsiTheme="minorHAnsi" w:cstheme="minorBidi"/>
          <w:color w:val="auto"/>
          <w:kern w:val="2"/>
          <w:sz w:val="24"/>
          <w:szCs w:val="24"/>
          <w:lang w:eastAsia="en-US"/>
          <w14:ligatures w14:val="standardContextual"/>
        </w:rPr>
        <w:id w:val="-1232689581"/>
        <w:docPartObj>
          <w:docPartGallery w:val="Table of Contents"/>
          <w:docPartUnique/>
        </w:docPartObj>
      </w:sdtPr>
      <w:sdtEndPr>
        <w:rPr>
          <w:b/>
          <w:bCs/>
        </w:rPr>
      </w:sdtEndPr>
      <w:sdtContent>
        <w:p w14:paraId="242B418E" w14:textId="1C3FEBBF" w:rsidR="00771DBB" w:rsidRDefault="00771DBB">
          <w:pPr>
            <w:pStyle w:val="TOCHeading"/>
          </w:pPr>
          <w:r>
            <w:t>Contents</w:t>
          </w:r>
        </w:p>
        <w:p w14:paraId="1E516928" w14:textId="77777777" w:rsidR="0012111E" w:rsidRPr="0012111E" w:rsidRDefault="0012111E" w:rsidP="0012111E">
          <w:pPr>
            <w:rPr>
              <w:lang w:eastAsia="en-GB"/>
            </w:rPr>
          </w:pPr>
        </w:p>
        <w:p w14:paraId="489EC8E1" w14:textId="18AF0C5C" w:rsidR="0012111E" w:rsidRDefault="00771DB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832341" w:history="1">
            <w:r w:rsidR="0012111E" w:rsidRPr="00EA5585">
              <w:rPr>
                <w:rStyle w:val="Hyperlink"/>
                <w:noProof/>
              </w:rPr>
              <w:t>Introduction</w:t>
            </w:r>
            <w:r w:rsidR="0012111E">
              <w:rPr>
                <w:noProof/>
                <w:webHidden/>
              </w:rPr>
              <w:tab/>
            </w:r>
            <w:r w:rsidR="0012111E">
              <w:rPr>
                <w:noProof/>
                <w:webHidden/>
              </w:rPr>
              <w:fldChar w:fldCharType="begin"/>
            </w:r>
            <w:r w:rsidR="0012111E">
              <w:rPr>
                <w:noProof/>
                <w:webHidden/>
              </w:rPr>
              <w:instrText xml:space="preserve"> PAGEREF _Toc235832341 \h </w:instrText>
            </w:r>
            <w:r w:rsidR="0012111E">
              <w:rPr>
                <w:noProof/>
                <w:webHidden/>
              </w:rPr>
            </w:r>
            <w:r w:rsidR="0012111E">
              <w:rPr>
                <w:noProof/>
                <w:webHidden/>
              </w:rPr>
              <w:fldChar w:fldCharType="separate"/>
            </w:r>
            <w:r w:rsidR="0012111E">
              <w:rPr>
                <w:noProof/>
                <w:webHidden/>
              </w:rPr>
              <w:t>3</w:t>
            </w:r>
            <w:r w:rsidR="0012111E">
              <w:rPr>
                <w:noProof/>
                <w:webHidden/>
              </w:rPr>
              <w:fldChar w:fldCharType="end"/>
            </w:r>
          </w:hyperlink>
        </w:p>
        <w:p w14:paraId="0E8D4B7D" w14:textId="73380496" w:rsidR="0012111E" w:rsidRDefault="0012111E">
          <w:pPr>
            <w:pStyle w:val="TOC1"/>
            <w:tabs>
              <w:tab w:val="right" w:leader="dot" w:pos="9016"/>
            </w:tabs>
            <w:rPr>
              <w:rFonts w:eastAsiaTheme="minorEastAsia"/>
              <w:noProof/>
              <w:lang w:eastAsia="en-GB"/>
            </w:rPr>
          </w:pPr>
          <w:hyperlink w:anchor="_Toc235832342" w:history="1">
            <w:r w:rsidRPr="00EA5585">
              <w:rPr>
                <w:rStyle w:val="Hyperlink"/>
                <w:noProof/>
              </w:rPr>
              <w:t>Overview of Business Idea</w:t>
            </w:r>
            <w:r>
              <w:rPr>
                <w:noProof/>
                <w:webHidden/>
              </w:rPr>
              <w:tab/>
            </w:r>
            <w:r>
              <w:rPr>
                <w:noProof/>
                <w:webHidden/>
              </w:rPr>
              <w:fldChar w:fldCharType="begin"/>
            </w:r>
            <w:r>
              <w:rPr>
                <w:noProof/>
                <w:webHidden/>
              </w:rPr>
              <w:instrText xml:space="preserve"> PAGEREF _Toc235832342 \h </w:instrText>
            </w:r>
            <w:r>
              <w:rPr>
                <w:noProof/>
                <w:webHidden/>
              </w:rPr>
            </w:r>
            <w:r>
              <w:rPr>
                <w:noProof/>
                <w:webHidden/>
              </w:rPr>
              <w:fldChar w:fldCharType="separate"/>
            </w:r>
            <w:r>
              <w:rPr>
                <w:noProof/>
                <w:webHidden/>
              </w:rPr>
              <w:t>4</w:t>
            </w:r>
            <w:r>
              <w:rPr>
                <w:noProof/>
                <w:webHidden/>
              </w:rPr>
              <w:fldChar w:fldCharType="end"/>
            </w:r>
          </w:hyperlink>
        </w:p>
        <w:p w14:paraId="5D95B587" w14:textId="07D402E6" w:rsidR="0012111E" w:rsidRDefault="0012111E">
          <w:pPr>
            <w:pStyle w:val="TOC1"/>
            <w:tabs>
              <w:tab w:val="right" w:leader="dot" w:pos="9016"/>
            </w:tabs>
            <w:rPr>
              <w:rFonts w:eastAsiaTheme="minorEastAsia"/>
              <w:noProof/>
              <w:lang w:eastAsia="en-GB"/>
            </w:rPr>
          </w:pPr>
          <w:hyperlink w:anchor="_Toc235832343" w:history="1">
            <w:r w:rsidRPr="00EA5585">
              <w:rPr>
                <w:rStyle w:val="Hyperlink"/>
                <w:rFonts w:eastAsia="Times New Roman"/>
                <w:noProof/>
                <w:lang w:eastAsia="en-GB"/>
              </w:rPr>
              <w:t>Legal Format and Management Structure</w:t>
            </w:r>
            <w:r>
              <w:rPr>
                <w:noProof/>
                <w:webHidden/>
              </w:rPr>
              <w:tab/>
            </w:r>
            <w:r>
              <w:rPr>
                <w:noProof/>
                <w:webHidden/>
              </w:rPr>
              <w:fldChar w:fldCharType="begin"/>
            </w:r>
            <w:r>
              <w:rPr>
                <w:noProof/>
                <w:webHidden/>
              </w:rPr>
              <w:instrText xml:space="preserve"> PAGEREF _Toc235832343 \h </w:instrText>
            </w:r>
            <w:r>
              <w:rPr>
                <w:noProof/>
                <w:webHidden/>
              </w:rPr>
            </w:r>
            <w:r>
              <w:rPr>
                <w:noProof/>
                <w:webHidden/>
              </w:rPr>
              <w:fldChar w:fldCharType="separate"/>
            </w:r>
            <w:r>
              <w:rPr>
                <w:noProof/>
                <w:webHidden/>
              </w:rPr>
              <w:t>5</w:t>
            </w:r>
            <w:r>
              <w:rPr>
                <w:noProof/>
                <w:webHidden/>
              </w:rPr>
              <w:fldChar w:fldCharType="end"/>
            </w:r>
          </w:hyperlink>
        </w:p>
        <w:p w14:paraId="5361E1F2" w14:textId="25AA4842" w:rsidR="0012111E" w:rsidRDefault="0012111E">
          <w:pPr>
            <w:pStyle w:val="TOC1"/>
            <w:tabs>
              <w:tab w:val="right" w:leader="dot" w:pos="9016"/>
            </w:tabs>
            <w:rPr>
              <w:rFonts w:eastAsiaTheme="minorEastAsia"/>
              <w:noProof/>
              <w:lang w:eastAsia="en-GB"/>
            </w:rPr>
          </w:pPr>
          <w:hyperlink w:anchor="_Toc235832344" w:history="1">
            <w:r w:rsidRPr="00EA5585">
              <w:rPr>
                <w:rStyle w:val="Hyperlink"/>
                <w:noProof/>
              </w:rPr>
              <w:t>Pestel Anaylsis</w:t>
            </w:r>
            <w:r>
              <w:rPr>
                <w:noProof/>
                <w:webHidden/>
              </w:rPr>
              <w:tab/>
            </w:r>
            <w:r>
              <w:rPr>
                <w:noProof/>
                <w:webHidden/>
              </w:rPr>
              <w:fldChar w:fldCharType="begin"/>
            </w:r>
            <w:r>
              <w:rPr>
                <w:noProof/>
                <w:webHidden/>
              </w:rPr>
              <w:instrText xml:space="preserve"> PAGEREF _Toc235832344 \h </w:instrText>
            </w:r>
            <w:r>
              <w:rPr>
                <w:noProof/>
                <w:webHidden/>
              </w:rPr>
            </w:r>
            <w:r>
              <w:rPr>
                <w:noProof/>
                <w:webHidden/>
              </w:rPr>
              <w:fldChar w:fldCharType="separate"/>
            </w:r>
            <w:r>
              <w:rPr>
                <w:noProof/>
                <w:webHidden/>
              </w:rPr>
              <w:t>6</w:t>
            </w:r>
            <w:r>
              <w:rPr>
                <w:noProof/>
                <w:webHidden/>
              </w:rPr>
              <w:fldChar w:fldCharType="end"/>
            </w:r>
          </w:hyperlink>
        </w:p>
        <w:p w14:paraId="6D25DBF3" w14:textId="53EA1983" w:rsidR="0012111E" w:rsidRDefault="0012111E">
          <w:pPr>
            <w:pStyle w:val="TOC1"/>
            <w:tabs>
              <w:tab w:val="right" w:leader="dot" w:pos="9016"/>
            </w:tabs>
            <w:rPr>
              <w:rFonts w:eastAsiaTheme="minorEastAsia"/>
              <w:noProof/>
              <w:lang w:eastAsia="en-GB"/>
            </w:rPr>
          </w:pPr>
          <w:hyperlink w:anchor="_Toc235832345" w:history="1">
            <w:r w:rsidRPr="00EA5585">
              <w:rPr>
                <w:rStyle w:val="Hyperlink"/>
                <w:noProof/>
              </w:rPr>
              <w:t>Target marketing and marketing strategies</w:t>
            </w:r>
            <w:r>
              <w:rPr>
                <w:noProof/>
                <w:webHidden/>
              </w:rPr>
              <w:tab/>
            </w:r>
            <w:r>
              <w:rPr>
                <w:noProof/>
                <w:webHidden/>
              </w:rPr>
              <w:fldChar w:fldCharType="begin"/>
            </w:r>
            <w:r>
              <w:rPr>
                <w:noProof/>
                <w:webHidden/>
              </w:rPr>
              <w:instrText xml:space="preserve"> PAGEREF _Toc235832345 \h </w:instrText>
            </w:r>
            <w:r>
              <w:rPr>
                <w:noProof/>
                <w:webHidden/>
              </w:rPr>
            </w:r>
            <w:r>
              <w:rPr>
                <w:noProof/>
                <w:webHidden/>
              </w:rPr>
              <w:fldChar w:fldCharType="separate"/>
            </w:r>
            <w:r>
              <w:rPr>
                <w:noProof/>
                <w:webHidden/>
              </w:rPr>
              <w:t>8</w:t>
            </w:r>
            <w:r>
              <w:rPr>
                <w:noProof/>
                <w:webHidden/>
              </w:rPr>
              <w:fldChar w:fldCharType="end"/>
            </w:r>
          </w:hyperlink>
        </w:p>
        <w:p w14:paraId="2A7EBD87" w14:textId="6073EDB7" w:rsidR="00771DBB" w:rsidRPr="00517E35" w:rsidRDefault="00771DBB">
          <w:pPr>
            <w:rPr>
              <w:b/>
              <w:bCs/>
            </w:rPr>
          </w:pPr>
          <w:r>
            <w:rPr>
              <w:b/>
              <w:bCs/>
            </w:rPr>
            <w:fldChar w:fldCharType="end"/>
          </w:r>
        </w:p>
      </w:sdtContent>
    </w:sdt>
    <w:p w14:paraId="3702041A" w14:textId="77777777" w:rsidR="0048027E" w:rsidRDefault="0048027E" w:rsidP="0048027E">
      <w:pPr>
        <w:jc w:val="center"/>
        <w:rPr>
          <w:b/>
          <w:bCs/>
          <w:sz w:val="36"/>
          <w:szCs w:val="36"/>
        </w:rPr>
      </w:pPr>
    </w:p>
    <w:p w14:paraId="162D07E7" w14:textId="77777777" w:rsidR="0048027E" w:rsidRDefault="0048027E" w:rsidP="0048027E">
      <w:pPr>
        <w:jc w:val="center"/>
        <w:rPr>
          <w:b/>
          <w:bCs/>
          <w:sz w:val="36"/>
          <w:szCs w:val="36"/>
        </w:rPr>
      </w:pPr>
    </w:p>
    <w:p w14:paraId="6159660D" w14:textId="77777777" w:rsidR="0048027E" w:rsidRDefault="0048027E" w:rsidP="0048027E">
      <w:pPr>
        <w:jc w:val="center"/>
        <w:rPr>
          <w:b/>
          <w:bCs/>
          <w:sz w:val="36"/>
          <w:szCs w:val="36"/>
        </w:rPr>
      </w:pPr>
    </w:p>
    <w:p w14:paraId="2F65A8A7" w14:textId="77777777" w:rsidR="0048027E" w:rsidRDefault="0048027E" w:rsidP="0048027E">
      <w:pPr>
        <w:jc w:val="center"/>
        <w:rPr>
          <w:b/>
          <w:bCs/>
          <w:sz w:val="36"/>
          <w:szCs w:val="36"/>
        </w:rPr>
      </w:pPr>
    </w:p>
    <w:p w14:paraId="3118AAA0" w14:textId="77777777" w:rsidR="0048027E" w:rsidRDefault="0048027E" w:rsidP="0048027E">
      <w:pPr>
        <w:jc w:val="center"/>
        <w:rPr>
          <w:b/>
          <w:bCs/>
          <w:sz w:val="36"/>
          <w:szCs w:val="36"/>
        </w:rPr>
      </w:pPr>
    </w:p>
    <w:p w14:paraId="34C6BD97" w14:textId="77777777" w:rsidR="0048027E" w:rsidRDefault="0048027E" w:rsidP="0048027E">
      <w:pPr>
        <w:jc w:val="center"/>
        <w:rPr>
          <w:b/>
          <w:bCs/>
          <w:sz w:val="36"/>
          <w:szCs w:val="36"/>
        </w:rPr>
      </w:pPr>
    </w:p>
    <w:p w14:paraId="681ED0CF" w14:textId="77777777" w:rsidR="0048027E" w:rsidRDefault="0048027E" w:rsidP="0048027E">
      <w:pPr>
        <w:jc w:val="center"/>
        <w:rPr>
          <w:b/>
          <w:bCs/>
          <w:sz w:val="36"/>
          <w:szCs w:val="36"/>
        </w:rPr>
      </w:pPr>
    </w:p>
    <w:p w14:paraId="2E29F52D" w14:textId="77777777" w:rsidR="0048027E" w:rsidRDefault="0048027E" w:rsidP="0048027E">
      <w:pPr>
        <w:jc w:val="center"/>
        <w:rPr>
          <w:b/>
          <w:bCs/>
          <w:sz w:val="36"/>
          <w:szCs w:val="36"/>
        </w:rPr>
      </w:pPr>
    </w:p>
    <w:p w14:paraId="18B6556D" w14:textId="77777777" w:rsidR="0048027E" w:rsidRDefault="0048027E" w:rsidP="0048027E">
      <w:pPr>
        <w:jc w:val="center"/>
        <w:rPr>
          <w:b/>
          <w:bCs/>
          <w:sz w:val="36"/>
          <w:szCs w:val="36"/>
        </w:rPr>
      </w:pPr>
    </w:p>
    <w:p w14:paraId="677DB38D" w14:textId="77777777" w:rsidR="0012111E" w:rsidRDefault="0012111E" w:rsidP="00771DBB">
      <w:pPr>
        <w:pStyle w:val="Heading1"/>
      </w:pPr>
      <w:bookmarkStart w:id="0" w:name="_Toc235832341"/>
    </w:p>
    <w:p w14:paraId="1EC9A2BE" w14:textId="77777777" w:rsidR="0012111E" w:rsidRDefault="0012111E" w:rsidP="00771DBB">
      <w:pPr>
        <w:pStyle w:val="Heading1"/>
      </w:pPr>
    </w:p>
    <w:p w14:paraId="00CB7D08" w14:textId="77777777" w:rsidR="0012111E" w:rsidRDefault="0012111E" w:rsidP="00771DBB">
      <w:pPr>
        <w:pStyle w:val="Heading1"/>
      </w:pPr>
    </w:p>
    <w:p w14:paraId="45B5BF70" w14:textId="387522F9" w:rsidR="00034F2A" w:rsidRPr="00034F2A" w:rsidRDefault="00034F2A" w:rsidP="00771DBB">
      <w:pPr>
        <w:pStyle w:val="Heading1"/>
      </w:pPr>
      <w:r>
        <w:t>Introduction</w:t>
      </w:r>
      <w:bookmarkEnd w:id="0"/>
    </w:p>
    <w:p w14:paraId="13BDE9D2" w14:textId="77777777" w:rsidR="00803011" w:rsidRDefault="00803011" w:rsidP="00034F2A">
      <w:pPr>
        <w:pStyle w:val="NormalWeb"/>
      </w:pPr>
      <w:r>
        <w:t xml:space="preserve">I am Monica de Carvalho founder and CEO of the digit network.  </w:t>
      </w:r>
    </w:p>
    <w:p w14:paraId="3C20AB62" w14:textId="39ABED5D" w:rsidR="00034F2A" w:rsidRDefault="00034F2A" w:rsidP="00034F2A">
      <w:pPr>
        <w:pStyle w:val="NormalWeb"/>
      </w:pPr>
      <w:r>
        <w:t>I founded this business because I deeply appreciate the world of delivery drivers—the relentless hard work it demands, and the way these essential workers are consistently undervalued by the very companies that subcontract them and by society as a whole. My mission is to give drivers a real opportunity to maximise their earning potential by keeping operational costs low, opening up greater diversity in how they earn, and ensuring they remain in full control of every pound they make.</w:t>
      </w:r>
    </w:p>
    <w:p w14:paraId="2D71EE94" w14:textId="77777777" w:rsidR="00803011" w:rsidRDefault="00803011" w:rsidP="00034F2A">
      <w:pPr>
        <w:pStyle w:val="NormalWeb"/>
      </w:pPr>
    </w:p>
    <w:p w14:paraId="0705F580" w14:textId="0EC9EE25" w:rsidR="00803011" w:rsidRDefault="00803011" w:rsidP="00034F2A">
      <w:pPr>
        <w:pStyle w:val="NormalWeb"/>
      </w:pPr>
      <w:r>
        <w:t>I first became a delivery driver during the COVID-19 pandemic as a way to keep up with my monthly bills. Until then I had been employed by a prestigious hotel in the local community. When I returned to work after the temporary lockdown, I found that the atmosphere had changed completely — staff and management had become unkind and even threatened to interfere with my wages if I didn’t follow their unrealistic instructions. That sudden shift in authority deeply unsettled me, so I took a leap of faith into something I knew almost nothing about and had zero experience in. I became self-employed as a delivery driver, and at first I loved it.That admiration was short-lived. After only a few months I had to quit because the costs of running a van — rental fees, fuel, and unexpected damage repairs — far outweighed what I was earning. I simply wasn’t equipped with the right tools or knowledge, and no one was there to guide me through that first-time journey.</w:t>
      </w:r>
      <w:r w:rsidR="00D55559">
        <w:t xml:space="preserve">  I failed at my business, not just once ot twice however a few times. I believe that if I had available to me wwhat the digit network is able to offer I mihjt of saved my business and could potentially be successful with a fleet of vehicles and drivers where I could of utilised to get more work.</w:t>
      </w:r>
    </w:p>
    <w:p w14:paraId="697A2AB6" w14:textId="57171BEA" w:rsidR="00D55559" w:rsidRDefault="00D55559" w:rsidP="00034F2A">
      <w:pPr>
        <w:pStyle w:val="NormalWeb"/>
      </w:pPr>
      <w:r>
        <w:t>I most certainly have a passion and connection for this industry from my many years as a driver.  I want drivers to be in full control their money</w:t>
      </w:r>
      <w:r w:rsidR="00DD7D70">
        <w:t>.</w:t>
      </w:r>
    </w:p>
    <w:p w14:paraId="58C6DF36" w14:textId="72F3859B" w:rsidR="00DD7D70" w:rsidRDefault="00DD7D70" w:rsidP="00034F2A">
      <w:pPr>
        <w:rPr>
          <w:rFonts w:ascii="Arial" w:hAnsi="Arial" w:cs="Arial"/>
          <w:b/>
          <w:bCs/>
        </w:rPr>
      </w:pPr>
    </w:p>
    <w:p w14:paraId="035986F2" w14:textId="77777777" w:rsidR="00DD7D70" w:rsidRDefault="00DD7D70">
      <w:pPr>
        <w:rPr>
          <w:rFonts w:ascii="Arial" w:hAnsi="Arial" w:cs="Arial"/>
          <w:b/>
          <w:bCs/>
        </w:rPr>
      </w:pPr>
      <w:r>
        <w:rPr>
          <w:rFonts w:ascii="Arial" w:hAnsi="Arial" w:cs="Arial"/>
          <w:b/>
          <w:bCs/>
        </w:rPr>
        <w:br w:type="page"/>
      </w:r>
    </w:p>
    <w:p w14:paraId="7C0E2C34" w14:textId="4DDD551C" w:rsidR="00DD7D70" w:rsidRPr="003723E7" w:rsidRDefault="00DD7D70" w:rsidP="00771DBB">
      <w:pPr>
        <w:pStyle w:val="Heading1"/>
      </w:pPr>
      <w:bookmarkStart w:id="1" w:name="_Toc235832342"/>
      <w:r w:rsidRPr="003723E7">
        <w:lastRenderedPageBreak/>
        <w:t>Overview of Business Idea</w:t>
      </w:r>
      <w:bookmarkEnd w:id="1"/>
    </w:p>
    <w:p w14:paraId="3976943A" w14:textId="77777777" w:rsidR="00DD7D70" w:rsidRDefault="00DD7D70" w:rsidP="00DD7D70">
      <w:pPr>
        <w:pStyle w:val="NormalWeb"/>
      </w:pPr>
    </w:p>
    <w:p w14:paraId="354E9125" w14:textId="7EFF1DAE" w:rsidR="00DD7D70" w:rsidRDefault="00DD7D70" w:rsidP="00DD7D70">
      <w:pPr>
        <w:pStyle w:val="NormalWeb"/>
      </w:pPr>
      <w:r>
        <w:t>We offer a tier-based membership programme exclusively for self-employed drivers working with parcel delivery companies such as Evri, Amazon, DPD, Parcel Force, Royal Mail and others.  Members gain access to a carefully curated range of services and products at a new industry-standard discount — all designed to significantly reduce operational costs.</w:t>
      </w:r>
    </w:p>
    <w:p w14:paraId="5116C86C" w14:textId="77777777" w:rsidR="003723E7" w:rsidRDefault="003723E7" w:rsidP="003723E7">
      <w:pPr>
        <w:pStyle w:val="NormalWeb"/>
      </w:pPr>
      <w:r>
        <w:t>Our long-term goals go much further. Digit Network will build its own in-house network of trusted suppliers, including mechanics, bodywork artisans and van parts sourced directly from manufacturers. We aim to import directly from China, cutting out middlemen to keep prices as low as possible. Members will also have access to expert legal advice, comprehensive health insurance for themselves and their immediate families, a nationwide job network, and reliable outsourced suppliers in every region of the United Kingdom.</w:t>
      </w:r>
    </w:p>
    <w:p w14:paraId="7213BD5C" w14:textId="77777777" w:rsidR="003723E7" w:rsidRDefault="003723E7" w:rsidP="003723E7">
      <w:pPr>
        <w:pStyle w:val="NormalWeb"/>
      </w:pPr>
      <w:r>
        <w:t>This ambitious venture will be piloted first in the South West of England. The full rollout will follow a clear strategic phased plan (STP), with each phase launched only after the successful completion of the one before it.</w:t>
      </w:r>
    </w:p>
    <w:p w14:paraId="7A54625D" w14:textId="77777777" w:rsidR="003723E7" w:rsidRDefault="003723E7" w:rsidP="003723E7">
      <w:pPr>
        <w:pStyle w:val="NormalWeb"/>
      </w:pPr>
      <w:r>
        <w:t>By lowering costs, providing essential support, and creating a strong community network, Digit Network aims to improve industry retention and give every self-employed driver the tools, control and earning potential they truly deserve.</w:t>
      </w:r>
    </w:p>
    <w:p w14:paraId="310DA158" w14:textId="77777777" w:rsidR="00034F2A" w:rsidRDefault="00034F2A" w:rsidP="00034F2A">
      <w:pPr>
        <w:rPr>
          <w:rFonts w:ascii="Arial" w:hAnsi="Arial" w:cs="Arial"/>
          <w:b/>
          <w:bCs/>
        </w:rPr>
      </w:pPr>
    </w:p>
    <w:p w14:paraId="40B383D6" w14:textId="77777777" w:rsidR="00771DBB" w:rsidRDefault="00771DBB" w:rsidP="00034F2A">
      <w:pPr>
        <w:rPr>
          <w:rFonts w:ascii="Arial" w:hAnsi="Arial" w:cs="Arial"/>
          <w:b/>
          <w:bCs/>
        </w:rPr>
      </w:pPr>
    </w:p>
    <w:p w14:paraId="37B75786" w14:textId="77777777" w:rsidR="00771DBB" w:rsidRDefault="00771DBB" w:rsidP="00034F2A">
      <w:pPr>
        <w:rPr>
          <w:rFonts w:ascii="Arial" w:hAnsi="Arial" w:cs="Arial"/>
          <w:b/>
          <w:bCs/>
        </w:rPr>
      </w:pPr>
    </w:p>
    <w:p w14:paraId="5D403D7C" w14:textId="77777777" w:rsidR="00771DBB" w:rsidRDefault="00771DBB" w:rsidP="00034F2A">
      <w:pPr>
        <w:rPr>
          <w:rFonts w:ascii="Arial" w:hAnsi="Arial" w:cs="Arial"/>
          <w:b/>
          <w:bCs/>
        </w:rPr>
      </w:pPr>
    </w:p>
    <w:p w14:paraId="4BC1FEF5" w14:textId="77777777" w:rsidR="00771DBB" w:rsidRDefault="00771DBB" w:rsidP="00034F2A">
      <w:pPr>
        <w:rPr>
          <w:rFonts w:ascii="Arial" w:hAnsi="Arial" w:cs="Arial"/>
          <w:b/>
          <w:bCs/>
        </w:rPr>
      </w:pPr>
    </w:p>
    <w:p w14:paraId="0F2B19B6" w14:textId="77777777" w:rsidR="00771DBB" w:rsidRDefault="00771DBB" w:rsidP="00034F2A">
      <w:pPr>
        <w:rPr>
          <w:rFonts w:ascii="Arial" w:hAnsi="Arial" w:cs="Arial"/>
          <w:b/>
          <w:bCs/>
        </w:rPr>
      </w:pPr>
    </w:p>
    <w:p w14:paraId="4901ADDB" w14:textId="77777777" w:rsidR="00771DBB" w:rsidRDefault="00771DBB" w:rsidP="00034F2A">
      <w:pPr>
        <w:rPr>
          <w:rFonts w:ascii="Arial" w:hAnsi="Arial" w:cs="Arial"/>
          <w:b/>
          <w:bCs/>
        </w:rPr>
      </w:pPr>
    </w:p>
    <w:p w14:paraId="64DCC630" w14:textId="77777777" w:rsidR="00771DBB" w:rsidRDefault="00771DBB" w:rsidP="00034F2A">
      <w:pPr>
        <w:rPr>
          <w:rFonts w:ascii="Arial" w:hAnsi="Arial" w:cs="Arial"/>
          <w:b/>
          <w:bCs/>
        </w:rPr>
      </w:pPr>
    </w:p>
    <w:p w14:paraId="59B12EF9" w14:textId="77777777" w:rsidR="00771DBB" w:rsidRDefault="00771DBB" w:rsidP="00034F2A">
      <w:pPr>
        <w:rPr>
          <w:rFonts w:ascii="Arial" w:hAnsi="Arial" w:cs="Arial"/>
          <w:b/>
          <w:bCs/>
        </w:rPr>
      </w:pPr>
    </w:p>
    <w:p w14:paraId="7EEDAF42" w14:textId="77777777" w:rsidR="00771DBB" w:rsidRDefault="00771DBB" w:rsidP="00034F2A">
      <w:pPr>
        <w:rPr>
          <w:rFonts w:ascii="Arial" w:hAnsi="Arial" w:cs="Arial"/>
          <w:b/>
          <w:bCs/>
        </w:rPr>
      </w:pPr>
    </w:p>
    <w:p w14:paraId="08A418C7" w14:textId="77777777" w:rsidR="00771DBB" w:rsidRDefault="00771DBB" w:rsidP="00034F2A">
      <w:pPr>
        <w:rPr>
          <w:rFonts w:ascii="Arial" w:hAnsi="Arial" w:cs="Arial"/>
          <w:b/>
          <w:bCs/>
        </w:rPr>
      </w:pPr>
    </w:p>
    <w:p w14:paraId="1EEC8B9F" w14:textId="77777777" w:rsidR="00771DBB" w:rsidRDefault="00771DBB" w:rsidP="00034F2A">
      <w:pPr>
        <w:rPr>
          <w:rFonts w:ascii="Arial" w:hAnsi="Arial" w:cs="Arial"/>
          <w:b/>
          <w:bCs/>
        </w:rPr>
      </w:pPr>
    </w:p>
    <w:p w14:paraId="0546C69C" w14:textId="77777777" w:rsidR="00771DBB" w:rsidRDefault="00771DBB" w:rsidP="00034F2A">
      <w:pPr>
        <w:rPr>
          <w:rFonts w:ascii="Arial" w:hAnsi="Arial" w:cs="Arial"/>
          <w:b/>
          <w:bCs/>
        </w:rPr>
      </w:pPr>
    </w:p>
    <w:p w14:paraId="6F3BD09D" w14:textId="77777777" w:rsidR="00771DBB" w:rsidRDefault="00771DBB" w:rsidP="00034F2A">
      <w:pPr>
        <w:rPr>
          <w:rFonts w:ascii="Arial" w:hAnsi="Arial" w:cs="Arial"/>
          <w:b/>
          <w:bCs/>
        </w:rPr>
      </w:pPr>
    </w:p>
    <w:p w14:paraId="11449869" w14:textId="77777777" w:rsidR="00771DBB" w:rsidRDefault="00771DBB" w:rsidP="00034F2A">
      <w:pPr>
        <w:rPr>
          <w:rFonts w:ascii="Arial" w:hAnsi="Arial" w:cs="Arial"/>
          <w:b/>
          <w:bCs/>
        </w:rPr>
      </w:pPr>
    </w:p>
    <w:p w14:paraId="4DF865DC" w14:textId="77777777" w:rsidR="00771DBB" w:rsidRDefault="00771DBB" w:rsidP="00771DBB">
      <w:pPr>
        <w:shd w:val="clear" w:color="auto" w:fill="FFFFFF"/>
        <w:spacing w:after="0" w:line="240" w:lineRule="auto"/>
        <w:textAlignment w:val="baseline"/>
        <w:rPr>
          <w:rFonts w:ascii="Aptos" w:eastAsia="Times New Roman" w:hAnsi="Aptos" w:cs="Times New Roman"/>
          <w:i/>
          <w:iCs/>
          <w:color w:val="000000"/>
          <w:kern w:val="0"/>
          <w:lang w:eastAsia="en-GB"/>
          <w14:ligatures w14:val="none"/>
        </w:rPr>
      </w:pPr>
    </w:p>
    <w:p w14:paraId="3F83EC75" w14:textId="77777777" w:rsidR="00771DBB" w:rsidRDefault="00771DBB" w:rsidP="00771DBB">
      <w:pPr>
        <w:shd w:val="clear" w:color="auto" w:fill="FFFFFF"/>
        <w:spacing w:after="0" w:line="240" w:lineRule="auto"/>
        <w:textAlignment w:val="baseline"/>
        <w:rPr>
          <w:rFonts w:ascii="Aptos" w:eastAsia="Times New Roman" w:hAnsi="Aptos" w:cs="Times New Roman"/>
          <w:i/>
          <w:iCs/>
          <w:color w:val="000000"/>
          <w:kern w:val="0"/>
          <w:lang w:eastAsia="en-GB"/>
          <w14:ligatures w14:val="none"/>
        </w:rPr>
      </w:pPr>
    </w:p>
    <w:p w14:paraId="4144F7A6" w14:textId="0252B536" w:rsidR="00771DBB" w:rsidRDefault="00771DBB" w:rsidP="00771DBB">
      <w:pPr>
        <w:pStyle w:val="Heading1"/>
        <w:rPr>
          <w:rFonts w:eastAsia="Times New Roman"/>
          <w:lang w:eastAsia="en-GB"/>
        </w:rPr>
      </w:pPr>
      <w:bookmarkStart w:id="2" w:name="_Toc235832343"/>
      <w:r>
        <w:rPr>
          <w:rFonts w:eastAsia="Times New Roman"/>
          <w:lang w:eastAsia="en-GB"/>
        </w:rPr>
        <w:t>Legal Format and Management Structure</w:t>
      </w:r>
      <w:bookmarkEnd w:id="2"/>
    </w:p>
    <w:p w14:paraId="4C520666" w14:textId="799E197E" w:rsidR="00771DBB" w:rsidRPr="00771DBB" w:rsidRDefault="00771DBB" w:rsidP="00771DBB">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771DBB">
        <w:rPr>
          <w:rFonts w:ascii="Aptos" w:eastAsia="Times New Roman" w:hAnsi="Aptos" w:cs="Times New Roman"/>
          <w:i/>
          <w:iCs/>
          <w:color w:val="000000"/>
          <w:kern w:val="0"/>
          <w:lang w:eastAsia="en-GB"/>
          <w14:ligatures w14:val="none"/>
        </w:rPr>
        <w:t>The (Noop)- a temporary name for the business, is a membership business model that will be used to serve a community-based network within the ((courier?)) industry.  Its revenue generated for a monthly/annual subscription in exchange for service discounts and opportunities that solves an existing or future problem. </w:t>
      </w:r>
    </w:p>
    <w:p w14:paraId="01CC60C8" w14:textId="77777777" w:rsidR="00771DBB" w:rsidRPr="00771DBB" w:rsidRDefault="00771DBB" w:rsidP="00771DBB">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771DBB">
        <w:rPr>
          <w:rFonts w:ascii="Aptos" w:eastAsia="Times New Roman" w:hAnsi="Aptos" w:cs="Times New Roman"/>
          <w:i/>
          <w:iCs/>
          <w:color w:val="000000"/>
          <w:kern w:val="0"/>
          <w:lang w:eastAsia="en-GB"/>
          <w14:ligatures w14:val="none"/>
        </w:rPr>
        <w:t>The legal format for this venture startup would be a Private Limited Company, with strategic objectives of Partnerships in the following years.   The structure would be shareholders, using an LTD allows for reduced personal risk to investors, a separate legal department and management departments with their teams responsible for the operational day to do maintenance of the business.</w:t>
      </w:r>
    </w:p>
    <w:p w14:paraId="18A99773" w14:textId="77777777" w:rsidR="00771DBB" w:rsidRPr="00771DBB" w:rsidRDefault="00771DBB" w:rsidP="00771DBB">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771DBB">
        <w:rPr>
          <w:rFonts w:ascii="Aptos" w:eastAsia="Times New Roman" w:hAnsi="Aptos" w:cs="Times New Roman"/>
          <w:i/>
          <w:iCs/>
          <w:color w:val="000000"/>
          <w:kern w:val="0"/>
          <w:lang w:eastAsia="en-GB"/>
          <w14:ligatures w14:val="none"/>
        </w:rPr>
        <w:t>The (Noop) network is an organisation of different roles of authority aimed at the growth of the company while providing a valuable service to an industry sector.  If the (Noop) network had a shop in east London and another in slough that sold tyres being bought direct from the manufacturer to the subscribers. There would have to be storage locations, a team monitoring the supply and demand, therefore the necessity for a logistics team, administrative and legal professionals are needed to deliver the service effectively to the subscribers.</w:t>
      </w:r>
    </w:p>
    <w:p w14:paraId="3D23D27F" w14:textId="77777777" w:rsidR="00771DBB" w:rsidRPr="00771DBB" w:rsidRDefault="00771DBB" w:rsidP="00771DBB">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771DBB">
        <w:rPr>
          <w:rFonts w:ascii="Aptos" w:eastAsia="Times New Roman" w:hAnsi="Aptos" w:cs="Times New Roman"/>
          <w:i/>
          <w:iCs/>
          <w:color w:val="000000"/>
          <w:kern w:val="0"/>
          <w:lang w:eastAsia="en-GB"/>
          <w14:ligatures w14:val="none"/>
        </w:rPr>
        <w:t>If the (Noop) supplies a reliable, safe, user-friendly and financial rewarding product, the business retention will increase growth.  By having a team that understand their role on the objectives, independently, it will deliver results to the shareholders that alone must focus on running a compliant and growing business while sourcing capital opportunities.</w:t>
      </w:r>
    </w:p>
    <w:p w14:paraId="4A5395EC" w14:textId="77777777" w:rsidR="00771DBB" w:rsidRDefault="00771DBB" w:rsidP="00034F2A">
      <w:pPr>
        <w:rPr>
          <w:rFonts w:ascii="Arial" w:hAnsi="Arial" w:cs="Arial"/>
          <w:b/>
          <w:bCs/>
        </w:rPr>
      </w:pPr>
    </w:p>
    <w:p w14:paraId="5F40F345" w14:textId="77777777" w:rsidR="00771DBB" w:rsidRDefault="00771DBB" w:rsidP="00034F2A">
      <w:pPr>
        <w:rPr>
          <w:rFonts w:ascii="Arial" w:hAnsi="Arial" w:cs="Arial"/>
          <w:b/>
          <w:bCs/>
        </w:rPr>
      </w:pPr>
    </w:p>
    <w:p w14:paraId="45DBDC61" w14:textId="77777777" w:rsidR="008C1EA5" w:rsidRDefault="008C1EA5" w:rsidP="00034F2A">
      <w:pPr>
        <w:rPr>
          <w:rFonts w:ascii="Arial" w:hAnsi="Arial" w:cs="Arial"/>
          <w:b/>
          <w:bCs/>
        </w:rPr>
      </w:pPr>
    </w:p>
    <w:p w14:paraId="55E86B1B" w14:textId="77777777" w:rsidR="008C1EA5" w:rsidRDefault="008C1EA5" w:rsidP="00034F2A">
      <w:pPr>
        <w:rPr>
          <w:rFonts w:ascii="Arial" w:hAnsi="Arial" w:cs="Arial"/>
          <w:b/>
          <w:bCs/>
        </w:rPr>
      </w:pPr>
    </w:p>
    <w:p w14:paraId="53D88DEC" w14:textId="77777777" w:rsidR="008C1EA5" w:rsidRDefault="008C1EA5" w:rsidP="00034F2A">
      <w:pPr>
        <w:rPr>
          <w:rFonts w:ascii="Arial" w:hAnsi="Arial" w:cs="Arial"/>
          <w:b/>
          <w:bCs/>
        </w:rPr>
      </w:pPr>
    </w:p>
    <w:p w14:paraId="0BFC088F" w14:textId="77777777" w:rsidR="008C1EA5" w:rsidRDefault="008C1EA5" w:rsidP="00034F2A">
      <w:pPr>
        <w:rPr>
          <w:rFonts w:ascii="Arial" w:hAnsi="Arial" w:cs="Arial"/>
          <w:b/>
          <w:bCs/>
        </w:rPr>
      </w:pPr>
    </w:p>
    <w:p w14:paraId="7D698747" w14:textId="77777777" w:rsidR="008C1EA5" w:rsidRDefault="008C1EA5" w:rsidP="00034F2A">
      <w:pPr>
        <w:rPr>
          <w:rFonts w:ascii="Arial" w:hAnsi="Arial" w:cs="Arial"/>
          <w:b/>
          <w:bCs/>
        </w:rPr>
      </w:pPr>
    </w:p>
    <w:p w14:paraId="10082CCC" w14:textId="77777777" w:rsidR="008C1EA5" w:rsidRDefault="008C1EA5" w:rsidP="00034F2A">
      <w:pPr>
        <w:rPr>
          <w:rFonts w:ascii="Arial" w:hAnsi="Arial" w:cs="Arial"/>
          <w:b/>
          <w:bCs/>
        </w:rPr>
      </w:pPr>
    </w:p>
    <w:p w14:paraId="5C38E40C" w14:textId="77777777" w:rsidR="008C1EA5" w:rsidRDefault="008C1EA5" w:rsidP="00034F2A">
      <w:pPr>
        <w:rPr>
          <w:rFonts w:ascii="Arial" w:hAnsi="Arial" w:cs="Arial"/>
          <w:b/>
          <w:bCs/>
        </w:rPr>
      </w:pPr>
    </w:p>
    <w:p w14:paraId="21F29DBA" w14:textId="77777777" w:rsidR="008C1EA5" w:rsidRDefault="008C1EA5" w:rsidP="00034F2A">
      <w:pPr>
        <w:rPr>
          <w:rFonts w:ascii="Arial" w:hAnsi="Arial" w:cs="Arial"/>
          <w:b/>
          <w:bCs/>
        </w:rPr>
      </w:pPr>
    </w:p>
    <w:p w14:paraId="68AAD705" w14:textId="77777777" w:rsidR="008C1EA5" w:rsidRDefault="008C1EA5" w:rsidP="00034F2A">
      <w:pPr>
        <w:rPr>
          <w:rFonts w:ascii="Arial" w:hAnsi="Arial" w:cs="Arial"/>
          <w:b/>
          <w:bCs/>
        </w:rPr>
      </w:pPr>
    </w:p>
    <w:p w14:paraId="2CCF9583" w14:textId="77777777" w:rsidR="008C1EA5" w:rsidRDefault="008C1EA5" w:rsidP="00034F2A">
      <w:pPr>
        <w:rPr>
          <w:rFonts w:ascii="Arial" w:hAnsi="Arial" w:cs="Arial"/>
          <w:b/>
          <w:bCs/>
        </w:rPr>
      </w:pPr>
    </w:p>
    <w:p w14:paraId="11183CFF" w14:textId="77777777" w:rsidR="008C1EA5" w:rsidRDefault="008C1EA5" w:rsidP="00034F2A">
      <w:pPr>
        <w:rPr>
          <w:rFonts w:ascii="Arial" w:hAnsi="Arial" w:cs="Arial"/>
          <w:b/>
          <w:bCs/>
        </w:rPr>
      </w:pPr>
    </w:p>
    <w:p w14:paraId="2090BD59" w14:textId="7D5DC3FE" w:rsidR="008C1EA5" w:rsidRDefault="008C1EA5" w:rsidP="00517E35">
      <w:pPr>
        <w:pStyle w:val="Heading1"/>
      </w:pPr>
      <w:bookmarkStart w:id="3" w:name="_Toc235832344"/>
      <w:r>
        <w:lastRenderedPageBreak/>
        <w:t>Pestel Anaylsis</w:t>
      </w:r>
      <w:bookmarkEnd w:id="3"/>
    </w:p>
    <w:p w14:paraId="1265FA93" w14:textId="3250C9D0" w:rsidR="002F6273" w:rsidRDefault="002F6273" w:rsidP="00034F2A">
      <w:pPr>
        <w:rPr>
          <w:rFonts w:ascii="Arial" w:hAnsi="Arial" w:cs="Arial"/>
        </w:rPr>
      </w:pPr>
      <w:r>
        <w:rPr>
          <w:rFonts w:ascii="Arial" w:hAnsi="Arial" w:cs="Arial"/>
        </w:rPr>
        <w:t>Industry Identification</w:t>
      </w:r>
    </w:p>
    <w:p w14:paraId="5DE5129E" w14:textId="531B4850" w:rsidR="002F6273" w:rsidRDefault="002F6273" w:rsidP="00034F2A">
      <w:pPr>
        <w:rPr>
          <w:rFonts w:ascii="Arial" w:hAnsi="Arial" w:cs="Arial"/>
        </w:rPr>
      </w:pPr>
      <w:r>
        <w:rPr>
          <w:rFonts w:ascii="Arial" w:hAnsi="Arial" w:cs="Arial"/>
        </w:rPr>
        <w:t xml:space="preserve">The </w:t>
      </w:r>
      <w:r w:rsidR="006345FC">
        <w:rPr>
          <w:rFonts w:ascii="Arial" w:hAnsi="Arial" w:cs="Arial"/>
        </w:rPr>
        <w:t>D</w:t>
      </w:r>
      <w:r>
        <w:rPr>
          <w:rFonts w:ascii="Arial" w:hAnsi="Arial" w:cs="Arial"/>
        </w:rPr>
        <w:t xml:space="preserve">igit network is a tier based subscription network, exclusively for self-employed drivers.  The primary activity is to provide its users discounted services and industry related products.  Listed at companies house SIC code: </w:t>
      </w:r>
    </w:p>
    <w:p w14:paraId="1DFE965D" w14:textId="624A93A8" w:rsidR="002F6273" w:rsidRDefault="002F6273" w:rsidP="00034F2A">
      <w:pPr>
        <w:rPr>
          <w:rFonts w:ascii="Arial" w:hAnsi="Arial" w:cs="Arial"/>
        </w:rPr>
      </w:pPr>
      <w:r>
        <w:rPr>
          <w:rFonts w:ascii="Arial" w:hAnsi="Arial" w:cs="Arial"/>
        </w:rPr>
        <w:t>94990 Section S-  Membership Organisation</w:t>
      </w:r>
    </w:p>
    <w:p w14:paraId="7500E5E1" w14:textId="6BFF8321" w:rsidR="002F6273" w:rsidRDefault="002F6273" w:rsidP="00034F2A">
      <w:pPr>
        <w:rPr>
          <w:rFonts w:ascii="Arial" w:hAnsi="Arial" w:cs="Arial"/>
        </w:rPr>
      </w:pPr>
      <w:r>
        <w:rPr>
          <w:rFonts w:ascii="Arial" w:hAnsi="Arial" w:cs="Arial"/>
        </w:rPr>
        <w:t>82990 Section N- AAdninisrative and Support services</w:t>
      </w:r>
    </w:p>
    <w:p w14:paraId="4CFACC71" w14:textId="1016E430" w:rsidR="002F6273" w:rsidRDefault="002F6273" w:rsidP="00034F2A">
      <w:pPr>
        <w:rPr>
          <w:rFonts w:ascii="Arial" w:hAnsi="Arial" w:cs="Arial"/>
        </w:rPr>
      </w:pPr>
      <w:r>
        <w:rPr>
          <w:rFonts w:ascii="Arial" w:hAnsi="Arial" w:cs="Arial"/>
        </w:rPr>
        <w:t>45320 Section G- Wholesale and Retail Trade of vehicle parts and accessories</w:t>
      </w:r>
    </w:p>
    <w:p w14:paraId="2C113B89" w14:textId="409AD7F1" w:rsidR="002F6273" w:rsidRDefault="002F6273" w:rsidP="00034F2A">
      <w:pPr>
        <w:rPr>
          <w:rFonts w:ascii="Arial" w:hAnsi="Arial" w:cs="Arial"/>
        </w:rPr>
      </w:pPr>
      <w:r>
        <w:rPr>
          <w:rFonts w:ascii="Arial" w:hAnsi="Arial" w:cs="Arial"/>
        </w:rPr>
        <w:t>45200 Section G- Maintenance and repair of motor vehicles</w:t>
      </w:r>
    </w:p>
    <w:p w14:paraId="19995510" w14:textId="77777777" w:rsidR="002F6273" w:rsidRDefault="002F6273" w:rsidP="00034F2A">
      <w:pPr>
        <w:rPr>
          <w:rFonts w:ascii="Arial" w:hAnsi="Arial" w:cs="Arial"/>
        </w:rPr>
      </w:pPr>
    </w:p>
    <w:p w14:paraId="60BCD92C" w14:textId="47E4688A" w:rsidR="00517E35" w:rsidRDefault="002F6273" w:rsidP="00034F2A">
      <w:pPr>
        <w:rPr>
          <w:rFonts w:ascii="Arial" w:hAnsi="Arial" w:cs="Arial"/>
        </w:rPr>
      </w:pPr>
      <w:r>
        <w:rPr>
          <w:rFonts w:ascii="Arial" w:hAnsi="Arial" w:cs="Arial"/>
        </w:rPr>
        <w:t>Pestel Analysis</w:t>
      </w:r>
      <w:r w:rsidR="00517E35">
        <w:rPr>
          <w:rFonts w:ascii="Arial" w:hAnsi="Arial" w:cs="Arial"/>
        </w:rPr>
        <w:t xml:space="preserve"> (positive and negative macro factors)</w:t>
      </w:r>
    </w:p>
    <w:p w14:paraId="0F5056DA" w14:textId="77777777" w:rsidR="002F6273" w:rsidRDefault="002F6273" w:rsidP="00034F2A">
      <w:pPr>
        <w:rPr>
          <w:rFonts w:ascii="Arial" w:hAnsi="Arial" w:cs="Arial"/>
        </w:rPr>
      </w:pPr>
    </w:p>
    <w:p w14:paraId="351BF02F" w14:textId="31A48F40" w:rsidR="002F6273" w:rsidRPr="00D80440" w:rsidRDefault="002F6273" w:rsidP="00034F2A">
      <w:pPr>
        <w:rPr>
          <w:rFonts w:ascii="Arial" w:hAnsi="Arial" w:cs="Arial"/>
          <w:u w:val="single"/>
        </w:rPr>
      </w:pPr>
      <w:r w:rsidRPr="00D80440">
        <w:rPr>
          <w:rFonts w:ascii="Arial" w:hAnsi="Arial" w:cs="Arial"/>
          <w:u w:val="single"/>
        </w:rPr>
        <w:t>Political</w:t>
      </w:r>
    </w:p>
    <w:p w14:paraId="43B4A816" w14:textId="0D169313" w:rsidR="002F6273" w:rsidRDefault="002F6273" w:rsidP="00034F2A">
      <w:pPr>
        <w:rPr>
          <w:rFonts w:ascii="Arial" w:hAnsi="Arial" w:cs="Arial"/>
        </w:rPr>
      </w:pPr>
      <w:r>
        <w:rPr>
          <w:rFonts w:ascii="Arial" w:hAnsi="Arial" w:cs="Arial"/>
        </w:rPr>
        <w:t xml:space="preserve">Government wants more support for small businesses and to encourage the youth unemployment. </w:t>
      </w:r>
    </w:p>
    <w:p w14:paraId="4B58980D" w14:textId="0D09A1C1" w:rsidR="002F6273" w:rsidRDefault="002F6273" w:rsidP="00034F2A">
      <w:pPr>
        <w:rPr>
          <w:rFonts w:ascii="Arial" w:hAnsi="Arial" w:cs="Arial"/>
        </w:rPr>
      </w:pPr>
      <w:r>
        <w:rPr>
          <w:rFonts w:ascii="Arial" w:hAnsi="Arial" w:cs="Arial"/>
        </w:rPr>
        <w:t xml:space="preserve">Brexit and trade rules may increase costs and delays when importing lower-priced van parts from abroad </w:t>
      </w:r>
      <w:r w:rsidRPr="002F6273">
        <w:rPr>
          <w:rFonts w:ascii="Arial" w:hAnsi="Arial" w:cs="Arial"/>
          <w:highlight w:val="yellow"/>
        </w:rPr>
        <w:t>( UK Government, 2026)</w:t>
      </w:r>
    </w:p>
    <w:p w14:paraId="0754C9A7" w14:textId="12BA2535" w:rsidR="002F6273" w:rsidRPr="00D80440" w:rsidRDefault="002F6273" w:rsidP="00034F2A">
      <w:pPr>
        <w:rPr>
          <w:rFonts w:ascii="Arial" w:hAnsi="Arial" w:cs="Arial"/>
          <w:u w:val="single"/>
        </w:rPr>
      </w:pPr>
      <w:r w:rsidRPr="00D80440">
        <w:rPr>
          <w:rFonts w:ascii="Arial" w:hAnsi="Arial" w:cs="Arial"/>
          <w:u w:val="single"/>
        </w:rPr>
        <w:t>Economic</w:t>
      </w:r>
    </w:p>
    <w:p w14:paraId="66C9A808" w14:textId="7B4641B3" w:rsidR="002F6273" w:rsidRDefault="002F6273" w:rsidP="00034F2A">
      <w:pPr>
        <w:rPr>
          <w:rFonts w:ascii="Arial" w:hAnsi="Arial" w:cs="Arial"/>
        </w:rPr>
      </w:pPr>
      <w:r>
        <w:rPr>
          <w:rFonts w:ascii="Arial" w:hAnsi="Arial" w:cs="Arial"/>
        </w:rPr>
        <w:t>Cost of living crisis means drivers are actively looking for ways to save money</w:t>
      </w:r>
    </w:p>
    <w:p w14:paraId="06B253E1" w14:textId="3210F933" w:rsidR="002F6273" w:rsidRDefault="002F6273" w:rsidP="00034F2A">
      <w:pPr>
        <w:rPr>
          <w:rFonts w:ascii="Arial" w:hAnsi="Arial" w:cs="Arial"/>
        </w:rPr>
      </w:pPr>
      <w:r>
        <w:rPr>
          <w:rFonts w:ascii="Arial" w:hAnsi="Arial" w:cs="Arial"/>
        </w:rPr>
        <w:t>Interest rates and inflation is making self -employed drivers harder to buy and maintain vans and how they run their business</w:t>
      </w:r>
    </w:p>
    <w:p w14:paraId="1B88A1E4" w14:textId="5487722B" w:rsidR="002F6273" w:rsidRPr="00D80440" w:rsidRDefault="002F6273" w:rsidP="00034F2A">
      <w:pPr>
        <w:rPr>
          <w:rFonts w:ascii="Arial" w:hAnsi="Arial" w:cs="Arial"/>
          <w:u w:val="single"/>
        </w:rPr>
      </w:pPr>
      <w:r w:rsidRPr="00D80440">
        <w:rPr>
          <w:rFonts w:ascii="Arial" w:hAnsi="Arial" w:cs="Arial"/>
          <w:u w:val="single"/>
        </w:rPr>
        <w:t>Social</w:t>
      </w:r>
    </w:p>
    <w:p w14:paraId="3A7D3943" w14:textId="36D2A9A6" w:rsidR="002F6273" w:rsidRDefault="002F6273" w:rsidP="00034F2A">
      <w:pPr>
        <w:rPr>
          <w:rFonts w:ascii="Arial" w:hAnsi="Arial" w:cs="Arial"/>
        </w:rPr>
      </w:pPr>
      <w:r>
        <w:rPr>
          <w:rFonts w:ascii="Arial" w:hAnsi="Arial" w:cs="Arial"/>
        </w:rPr>
        <w:t>Drivers feel undervalued and isolated – They want community and support in an industry that is growing and the demand remains strong. (</w:t>
      </w:r>
      <w:r w:rsidRPr="00AD214F">
        <w:rPr>
          <w:rFonts w:ascii="Arial" w:hAnsi="Arial" w:cs="Arial"/>
          <w:highlight w:val="yellow"/>
        </w:rPr>
        <w:t>Triangle, 2026)</w:t>
      </w:r>
    </w:p>
    <w:p w14:paraId="0D551368" w14:textId="77777777" w:rsidR="002F3984" w:rsidRDefault="002F3984" w:rsidP="00034F2A">
      <w:pPr>
        <w:rPr>
          <w:rFonts w:ascii="Arial" w:hAnsi="Arial" w:cs="Arial"/>
          <w:u w:val="single"/>
        </w:rPr>
      </w:pPr>
    </w:p>
    <w:p w14:paraId="195F98A9" w14:textId="77777777" w:rsidR="002F3984" w:rsidRDefault="002F3984" w:rsidP="00034F2A">
      <w:pPr>
        <w:rPr>
          <w:rFonts w:ascii="Arial" w:hAnsi="Arial" w:cs="Arial"/>
          <w:u w:val="single"/>
        </w:rPr>
      </w:pPr>
    </w:p>
    <w:p w14:paraId="08A3AF16" w14:textId="77777777" w:rsidR="002F3984" w:rsidRDefault="002F3984" w:rsidP="00034F2A">
      <w:pPr>
        <w:rPr>
          <w:rFonts w:ascii="Arial" w:hAnsi="Arial" w:cs="Arial"/>
          <w:u w:val="single"/>
        </w:rPr>
      </w:pPr>
    </w:p>
    <w:p w14:paraId="023AAEDD" w14:textId="77777777" w:rsidR="002F3984" w:rsidRDefault="002F3984" w:rsidP="00034F2A">
      <w:pPr>
        <w:rPr>
          <w:rFonts w:ascii="Arial" w:hAnsi="Arial" w:cs="Arial"/>
          <w:u w:val="single"/>
        </w:rPr>
      </w:pPr>
    </w:p>
    <w:p w14:paraId="2C663521" w14:textId="77777777" w:rsidR="002F3984" w:rsidRDefault="002F3984" w:rsidP="00034F2A">
      <w:pPr>
        <w:rPr>
          <w:rFonts w:ascii="Arial" w:hAnsi="Arial" w:cs="Arial"/>
          <w:u w:val="single"/>
        </w:rPr>
      </w:pPr>
    </w:p>
    <w:p w14:paraId="6CED2350" w14:textId="77777777" w:rsidR="002F3984" w:rsidRDefault="002F3984" w:rsidP="00034F2A">
      <w:pPr>
        <w:rPr>
          <w:rFonts w:ascii="Arial" w:hAnsi="Arial" w:cs="Arial"/>
          <w:u w:val="single"/>
        </w:rPr>
      </w:pPr>
    </w:p>
    <w:p w14:paraId="5B2E4F93" w14:textId="77777777" w:rsidR="002F3984" w:rsidRDefault="002F3984" w:rsidP="00034F2A">
      <w:pPr>
        <w:rPr>
          <w:rFonts w:ascii="Arial" w:hAnsi="Arial" w:cs="Arial"/>
          <w:u w:val="single"/>
        </w:rPr>
      </w:pPr>
    </w:p>
    <w:p w14:paraId="4E5BB369" w14:textId="60709C70" w:rsidR="00D80440" w:rsidRDefault="00D80440" w:rsidP="00034F2A">
      <w:pPr>
        <w:rPr>
          <w:rFonts w:ascii="Arial" w:hAnsi="Arial" w:cs="Arial"/>
          <w:u w:val="single"/>
        </w:rPr>
      </w:pPr>
      <w:r w:rsidRPr="00D80440">
        <w:rPr>
          <w:rFonts w:ascii="Arial" w:hAnsi="Arial" w:cs="Arial"/>
          <w:u w:val="single"/>
        </w:rPr>
        <w:lastRenderedPageBreak/>
        <w:t>Technological</w:t>
      </w:r>
    </w:p>
    <w:p w14:paraId="13AC9033" w14:textId="139CF9FC" w:rsidR="00D80440" w:rsidRDefault="00D80440" w:rsidP="00034F2A">
      <w:pPr>
        <w:rPr>
          <w:rFonts w:ascii="Arial" w:hAnsi="Arial" w:cs="Arial"/>
        </w:rPr>
      </w:pPr>
      <w:r>
        <w:rPr>
          <w:rFonts w:ascii="Arial" w:hAnsi="Arial" w:cs="Arial"/>
        </w:rPr>
        <w:t xml:space="preserve">Drivers already use apps </w:t>
      </w:r>
      <w:r w:rsidR="008F283E">
        <w:rPr>
          <w:rFonts w:ascii="Arial" w:hAnsi="Arial" w:cs="Arial"/>
        </w:rPr>
        <w:t>every day</w:t>
      </w:r>
      <w:r>
        <w:rPr>
          <w:rFonts w:ascii="Arial" w:hAnsi="Arial" w:cs="Arial"/>
        </w:rPr>
        <w:t>, so a membership portal is likely to have strong appeal.  Growing AI technology can also improve efficiency for both the platform and its members</w:t>
      </w:r>
    </w:p>
    <w:p w14:paraId="42720AD3" w14:textId="224CE9E1" w:rsidR="002F6273" w:rsidRDefault="008F283E" w:rsidP="00034F2A">
      <w:pPr>
        <w:rPr>
          <w:rFonts w:ascii="Arial" w:hAnsi="Arial" w:cs="Arial"/>
        </w:rPr>
      </w:pPr>
      <w:r>
        <w:rPr>
          <w:rFonts w:ascii="Arial" w:hAnsi="Arial" w:cs="Arial"/>
        </w:rPr>
        <w:t>Industy knowledge and personal observation show that drivers are used to comparing deals and discounts online.  Better digital access is supporting industry growth and increasing usage.</w:t>
      </w:r>
    </w:p>
    <w:p w14:paraId="2A55F3D4" w14:textId="3891D97B" w:rsidR="002F3984" w:rsidRDefault="002F3984" w:rsidP="00034F2A">
      <w:pPr>
        <w:rPr>
          <w:rFonts w:ascii="Arial" w:hAnsi="Arial" w:cs="Arial"/>
          <w:u w:val="single"/>
        </w:rPr>
      </w:pPr>
      <w:r w:rsidRPr="002F3984">
        <w:rPr>
          <w:rFonts w:ascii="Arial" w:hAnsi="Arial" w:cs="Arial"/>
          <w:u w:val="single"/>
        </w:rPr>
        <w:t>Environmental</w:t>
      </w:r>
    </w:p>
    <w:p w14:paraId="5EBCAA56" w14:textId="3F6DB054" w:rsidR="002F3984" w:rsidRDefault="003075AB" w:rsidP="00034F2A">
      <w:pPr>
        <w:rPr>
          <w:rFonts w:ascii="Arial" w:hAnsi="Arial" w:cs="Arial"/>
        </w:rPr>
      </w:pPr>
      <w:r>
        <w:rPr>
          <w:rFonts w:ascii="Arial" w:hAnsi="Arial" w:cs="Arial"/>
        </w:rPr>
        <w:t>Business</w:t>
      </w:r>
      <w:r w:rsidR="006345FC">
        <w:rPr>
          <w:rFonts w:ascii="Arial" w:hAnsi="Arial" w:cs="Arial"/>
        </w:rPr>
        <w:t>es</w:t>
      </w:r>
      <w:r>
        <w:rPr>
          <w:rFonts w:ascii="Arial" w:hAnsi="Arial" w:cs="Arial"/>
        </w:rPr>
        <w:t xml:space="preserve"> can take lead on sustainability</w:t>
      </w:r>
      <w:r w:rsidR="006345FC">
        <w:rPr>
          <w:rFonts w:ascii="Arial" w:hAnsi="Arial" w:cs="Arial"/>
        </w:rPr>
        <w:t xml:space="preserve">, </w:t>
      </w:r>
      <w:r>
        <w:rPr>
          <w:rFonts w:ascii="Arial" w:hAnsi="Arial" w:cs="Arial"/>
        </w:rPr>
        <w:t>using energy saving infrastructure at their locations and in member services-lowering negative environmental impact</w:t>
      </w:r>
      <w:r w:rsidR="006345FC">
        <w:rPr>
          <w:rFonts w:ascii="Arial" w:hAnsi="Arial" w:cs="Arial"/>
        </w:rPr>
        <w:t xml:space="preserve"> </w:t>
      </w:r>
      <w:r w:rsidR="006345FC" w:rsidRPr="006345FC">
        <w:rPr>
          <w:rFonts w:ascii="Arial" w:hAnsi="Arial" w:cs="Arial"/>
          <w:highlight w:val="yellow"/>
        </w:rPr>
        <w:t>(UK business climate hub, 2025)</w:t>
      </w:r>
    </w:p>
    <w:p w14:paraId="5956CD7D" w14:textId="6B6A60DD" w:rsidR="002663D9" w:rsidRDefault="002663D9" w:rsidP="00034F2A">
      <w:pPr>
        <w:rPr>
          <w:rFonts w:ascii="Arial" w:hAnsi="Arial" w:cs="Arial"/>
        </w:rPr>
      </w:pPr>
      <w:r>
        <w:rPr>
          <w:rFonts w:ascii="Arial" w:hAnsi="Arial" w:cs="Arial"/>
        </w:rPr>
        <w:t>Clean Air Zones charge higher polluting vehicles.  Having a direct impact on daily driving costs, pressure to upgrade vehicles, route limitations and growing number of zones.</w:t>
      </w:r>
    </w:p>
    <w:p w14:paraId="53270E3E" w14:textId="76801298" w:rsidR="002663D9" w:rsidRDefault="002663D9" w:rsidP="00034F2A">
      <w:pPr>
        <w:rPr>
          <w:rFonts w:ascii="Arial" w:hAnsi="Arial" w:cs="Arial"/>
          <w:u w:val="single"/>
        </w:rPr>
      </w:pPr>
      <w:r w:rsidRPr="002663D9">
        <w:rPr>
          <w:rFonts w:ascii="Arial" w:hAnsi="Arial" w:cs="Arial"/>
          <w:u w:val="single"/>
        </w:rPr>
        <w:t>Legal</w:t>
      </w:r>
    </w:p>
    <w:p w14:paraId="4C1CB261" w14:textId="1875D298" w:rsidR="002663D9" w:rsidRDefault="002663D9" w:rsidP="00034F2A">
      <w:pPr>
        <w:rPr>
          <w:rFonts w:ascii="Arial" w:hAnsi="Arial" w:cs="Arial"/>
        </w:rPr>
      </w:pPr>
      <w:r>
        <w:rPr>
          <w:rFonts w:ascii="Arial" w:hAnsi="Arial" w:cs="Arial"/>
        </w:rPr>
        <w:t xml:space="preserve">GDPR rules must be followed when collecting </w:t>
      </w:r>
      <w:r w:rsidR="00517E35">
        <w:rPr>
          <w:rFonts w:ascii="Arial" w:hAnsi="Arial" w:cs="Arial"/>
        </w:rPr>
        <w:t>subscribers’</w:t>
      </w:r>
      <w:r>
        <w:rPr>
          <w:rFonts w:ascii="Arial" w:hAnsi="Arial" w:cs="Arial"/>
        </w:rPr>
        <w:t xml:space="preserve"> personal data.  The Digit Network also needs and clear and strict data protection policies for any affiliated companies. </w:t>
      </w:r>
    </w:p>
    <w:p w14:paraId="43750896" w14:textId="4F9B9646" w:rsidR="006345FC" w:rsidRDefault="00517E35" w:rsidP="00034F2A">
      <w:pPr>
        <w:rPr>
          <w:rFonts w:ascii="Arial" w:hAnsi="Arial" w:cs="Arial"/>
        </w:rPr>
      </w:pPr>
      <w:r>
        <w:rPr>
          <w:rFonts w:ascii="Arial" w:hAnsi="Arial" w:cs="Arial"/>
        </w:rPr>
        <w:t>Any parts sold or vehicle maintenance offered must meet legal standards under consumer protection laws.</w:t>
      </w:r>
    </w:p>
    <w:p w14:paraId="35620736" w14:textId="01A09949" w:rsidR="00517E35" w:rsidRDefault="00517E35" w:rsidP="00034F2A">
      <w:pPr>
        <w:rPr>
          <w:rFonts w:ascii="Arial" w:hAnsi="Arial" w:cs="Arial"/>
        </w:rPr>
      </w:pPr>
      <w:r>
        <w:rPr>
          <w:rFonts w:ascii="Arial" w:hAnsi="Arial" w:cs="Arial"/>
        </w:rPr>
        <w:t xml:space="preserve">All licences, permits and necessary documentation must be ket current and up to </w:t>
      </w:r>
      <w:r w:rsidR="0012111E">
        <w:rPr>
          <w:rFonts w:ascii="Arial" w:hAnsi="Arial" w:cs="Arial"/>
        </w:rPr>
        <w:t>date.</w:t>
      </w:r>
    </w:p>
    <w:p w14:paraId="1E8D1258" w14:textId="77777777" w:rsidR="00517E35" w:rsidRDefault="00517E35" w:rsidP="00034F2A">
      <w:pPr>
        <w:rPr>
          <w:rFonts w:ascii="Arial" w:hAnsi="Arial" w:cs="Arial"/>
        </w:rPr>
      </w:pPr>
    </w:p>
    <w:p w14:paraId="5CCB9A02" w14:textId="77777777" w:rsidR="00517E35" w:rsidRDefault="00517E35" w:rsidP="00034F2A">
      <w:pPr>
        <w:rPr>
          <w:rFonts w:ascii="Arial" w:hAnsi="Arial" w:cs="Arial"/>
        </w:rPr>
      </w:pPr>
    </w:p>
    <w:p w14:paraId="74C2285B" w14:textId="77777777" w:rsidR="00517E35" w:rsidRDefault="00517E35" w:rsidP="00034F2A">
      <w:pPr>
        <w:rPr>
          <w:rFonts w:ascii="Arial" w:hAnsi="Arial" w:cs="Arial"/>
        </w:rPr>
      </w:pPr>
    </w:p>
    <w:p w14:paraId="4004484C" w14:textId="77777777" w:rsidR="00517E35" w:rsidRDefault="00517E35" w:rsidP="00034F2A">
      <w:pPr>
        <w:rPr>
          <w:rFonts w:ascii="Arial" w:hAnsi="Arial" w:cs="Arial"/>
        </w:rPr>
      </w:pPr>
    </w:p>
    <w:p w14:paraId="2F95E8ED" w14:textId="77777777" w:rsidR="00517E35" w:rsidRDefault="00517E35" w:rsidP="00034F2A">
      <w:pPr>
        <w:rPr>
          <w:rFonts w:ascii="Arial" w:hAnsi="Arial" w:cs="Arial"/>
        </w:rPr>
      </w:pPr>
    </w:p>
    <w:p w14:paraId="48C58E4B" w14:textId="77777777" w:rsidR="00517E35" w:rsidRDefault="00517E35" w:rsidP="00034F2A">
      <w:pPr>
        <w:rPr>
          <w:rFonts w:ascii="Arial" w:hAnsi="Arial" w:cs="Arial"/>
        </w:rPr>
      </w:pPr>
    </w:p>
    <w:p w14:paraId="74F3793F" w14:textId="77777777" w:rsidR="00517E35" w:rsidRDefault="00517E35" w:rsidP="00034F2A">
      <w:pPr>
        <w:rPr>
          <w:rFonts w:ascii="Arial" w:hAnsi="Arial" w:cs="Arial"/>
        </w:rPr>
      </w:pPr>
    </w:p>
    <w:p w14:paraId="2245890D" w14:textId="77777777" w:rsidR="00517E35" w:rsidRDefault="00517E35" w:rsidP="00034F2A">
      <w:pPr>
        <w:rPr>
          <w:rFonts w:ascii="Arial" w:hAnsi="Arial" w:cs="Arial"/>
        </w:rPr>
      </w:pPr>
    </w:p>
    <w:p w14:paraId="15858A23" w14:textId="77777777" w:rsidR="00517E35" w:rsidRDefault="00517E35" w:rsidP="00034F2A">
      <w:pPr>
        <w:rPr>
          <w:rFonts w:ascii="Arial" w:hAnsi="Arial" w:cs="Arial"/>
        </w:rPr>
      </w:pPr>
    </w:p>
    <w:p w14:paraId="0E7F7F1F" w14:textId="77777777" w:rsidR="00517E35" w:rsidRDefault="00517E35" w:rsidP="00034F2A">
      <w:pPr>
        <w:rPr>
          <w:rFonts w:ascii="Arial" w:hAnsi="Arial" w:cs="Arial"/>
        </w:rPr>
      </w:pPr>
    </w:p>
    <w:p w14:paraId="47C2AF10" w14:textId="77777777" w:rsidR="00517E35" w:rsidRDefault="00517E35" w:rsidP="00034F2A">
      <w:pPr>
        <w:rPr>
          <w:rFonts w:ascii="Arial" w:hAnsi="Arial" w:cs="Arial"/>
        </w:rPr>
      </w:pPr>
    </w:p>
    <w:p w14:paraId="75CBAC01" w14:textId="77777777" w:rsidR="0012111E" w:rsidRDefault="0012111E" w:rsidP="0012111E">
      <w:pPr>
        <w:pStyle w:val="Heading1"/>
      </w:pPr>
      <w:bookmarkStart w:id="4" w:name="_Toc235832345"/>
      <w:r>
        <w:lastRenderedPageBreak/>
        <w:t>Target marketing and marketing strategies</w:t>
      </w:r>
      <w:bookmarkEnd w:id="4"/>
    </w:p>
    <w:p w14:paraId="4A7268A1" w14:textId="77777777" w:rsidR="0012111E" w:rsidRDefault="0012111E" w:rsidP="0012111E"/>
    <w:p w14:paraId="7867F4DD" w14:textId="1E98721B" w:rsidR="0012111E" w:rsidRDefault="0012111E" w:rsidP="0012111E">
      <w:r>
        <w:t>The STP marketing model referring to segmentation</w:t>
      </w:r>
      <w:r w:rsidR="006C4BCB">
        <w:t>, t</w:t>
      </w:r>
      <w:r>
        <w:t>argeting and positing</w:t>
      </w:r>
      <w:r w:rsidR="006C4BCB">
        <w:t>. The Digit Network</w:t>
      </w:r>
      <w:r>
        <w:t xml:space="preserve"> takes to understand</w:t>
      </w:r>
      <w:r w:rsidR="006C4BCB">
        <w:t xml:space="preserve"> and identify its </w:t>
      </w:r>
      <w:r w:rsidR="0042577F">
        <w:t>users, satisfy targets  offering a strong position to support its users.</w:t>
      </w:r>
    </w:p>
    <w:tbl>
      <w:tblPr>
        <w:tblStyle w:val="TableGrid"/>
        <w:tblW w:w="0" w:type="auto"/>
        <w:tblLook w:val="04A0" w:firstRow="1" w:lastRow="0" w:firstColumn="1" w:lastColumn="0" w:noHBand="0" w:noVBand="1"/>
      </w:tblPr>
      <w:tblGrid>
        <w:gridCol w:w="2961"/>
        <w:gridCol w:w="2961"/>
        <w:gridCol w:w="2962"/>
      </w:tblGrid>
      <w:tr w:rsidR="009C3313" w14:paraId="03516B44" w14:textId="77777777" w:rsidTr="00E779E6">
        <w:trPr>
          <w:trHeight w:val="569"/>
        </w:trPr>
        <w:tc>
          <w:tcPr>
            <w:tcW w:w="2961" w:type="dxa"/>
          </w:tcPr>
          <w:p w14:paraId="05A5B309" w14:textId="77777777" w:rsidR="009C3313" w:rsidRPr="00E779E6" w:rsidRDefault="009C3313" w:rsidP="00E779E6">
            <w:pPr>
              <w:jc w:val="center"/>
              <w:rPr>
                <w:b/>
                <w:bCs/>
              </w:rPr>
            </w:pPr>
          </w:p>
          <w:p w14:paraId="09CEB994" w14:textId="2DFAAF2A" w:rsidR="009C3313" w:rsidRPr="00E779E6" w:rsidRDefault="009C3313" w:rsidP="00E779E6">
            <w:pPr>
              <w:jc w:val="center"/>
              <w:rPr>
                <w:b/>
                <w:bCs/>
              </w:rPr>
            </w:pPr>
            <w:r w:rsidRPr="00E779E6">
              <w:rPr>
                <w:b/>
                <w:bCs/>
              </w:rPr>
              <w:t xml:space="preserve">Segmentation </w:t>
            </w:r>
            <w:r w:rsidR="00EA6A34">
              <w:rPr>
                <w:b/>
                <w:bCs/>
              </w:rPr>
              <w:t>T</w:t>
            </w:r>
            <w:r w:rsidRPr="00E779E6">
              <w:rPr>
                <w:b/>
                <w:bCs/>
              </w:rPr>
              <w:t>ype</w:t>
            </w:r>
          </w:p>
        </w:tc>
        <w:tc>
          <w:tcPr>
            <w:tcW w:w="2961" w:type="dxa"/>
          </w:tcPr>
          <w:p w14:paraId="4B9F6EFE" w14:textId="77777777" w:rsidR="009C3313" w:rsidRPr="00E779E6" w:rsidRDefault="009C3313" w:rsidP="00E779E6">
            <w:pPr>
              <w:jc w:val="center"/>
              <w:rPr>
                <w:b/>
                <w:bCs/>
              </w:rPr>
            </w:pPr>
          </w:p>
          <w:p w14:paraId="5AB22168" w14:textId="2EE775DA" w:rsidR="009C3313" w:rsidRPr="00E779E6" w:rsidRDefault="009C3313" w:rsidP="00E779E6">
            <w:pPr>
              <w:jc w:val="center"/>
              <w:rPr>
                <w:b/>
                <w:bCs/>
              </w:rPr>
            </w:pPr>
            <w:r w:rsidRPr="00E779E6">
              <w:rPr>
                <w:b/>
                <w:bCs/>
              </w:rPr>
              <w:t>Target</w:t>
            </w:r>
          </w:p>
        </w:tc>
        <w:tc>
          <w:tcPr>
            <w:tcW w:w="2962" w:type="dxa"/>
          </w:tcPr>
          <w:p w14:paraId="3BF89E60" w14:textId="77777777" w:rsidR="009C3313" w:rsidRPr="00E779E6" w:rsidRDefault="009C3313" w:rsidP="00E779E6">
            <w:pPr>
              <w:jc w:val="center"/>
              <w:rPr>
                <w:b/>
                <w:bCs/>
              </w:rPr>
            </w:pPr>
          </w:p>
          <w:p w14:paraId="7EB866EC" w14:textId="21DA60F4" w:rsidR="009C3313" w:rsidRPr="00E779E6" w:rsidRDefault="009C3313" w:rsidP="00E779E6">
            <w:pPr>
              <w:jc w:val="center"/>
              <w:rPr>
                <w:b/>
                <w:bCs/>
              </w:rPr>
            </w:pPr>
            <w:r w:rsidRPr="00E779E6">
              <w:rPr>
                <w:b/>
                <w:bCs/>
              </w:rPr>
              <w:t>Positioning</w:t>
            </w:r>
          </w:p>
        </w:tc>
      </w:tr>
      <w:tr w:rsidR="009C3313" w14:paraId="5C9E8404" w14:textId="77777777" w:rsidTr="00E779E6">
        <w:trPr>
          <w:trHeight w:val="848"/>
        </w:trPr>
        <w:tc>
          <w:tcPr>
            <w:tcW w:w="2961" w:type="dxa"/>
          </w:tcPr>
          <w:p w14:paraId="667BBACC" w14:textId="77777777" w:rsidR="009C3313" w:rsidRDefault="009C3313" w:rsidP="00E779E6">
            <w:pPr>
              <w:jc w:val="center"/>
            </w:pPr>
          </w:p>
          <w:p w14:paraId="658CC92C" w14:textId="3BB3DF56" w:rsidR="009C3313" w:rsidRDefault="009C3313" w:rsidP="00E779E6">
            <w:pPr>
              <w:jc w:val="center"/>
            </w:pPr>
            <w:r>
              <w:t>Demographic</w:t>
            </w:r>
          </w:p>
        </w:tc>
        <w:tc>
          <w:tcPr>
            <w:tcW w:w="2961" w:type="dxa"/>
          </w:tcPr>
          <w:p w14:paraId="500491F1" w14:textId="77777777" w:rsidR="009C3313" w:rsidRDefault="009C3313" w:rsidP="00E779E6">
            <w:pPr>
              <w:jc w:val="center"/>
            </w:pPr>
          </w:p>
          <w:p w14:paraId="2434880B" w14:textId="77777777" w:rsidR="009C3313" w:rsidRDefault="009C3313" w:rsidP="00E779E6">
            <w:pPr>
              <w:jc w:val="center"/>
            </w:pPr>
            <w:r>
              <w:t>New drivers aged 18-30</w:t>
            </w:r>
          </w:p>
          <w:p w14:paraId="650E830A" w14:textId="3504FD91" w:rsidR="00E779E6" w:rsidRDefault="00E779E6" w:rsidP="00E779E6">
            <w:pPr>
              <w:jc w:val="center"/>
            </w:pPr>
            <w:r>
              <w:t>Control of income</w:t>
            </w:r>
          </w:p>
        </w:tc>
        <w:tc>
          <w:tcPr>
            <w:tcW w:w="2962" w:type="dxa"/>
          </w:tcPr>
          <w:p w14:paraId="126A1AE5" w14:textId="77777777" w:rsidR="009C3313" w:rsidRDefault="009C3313" w:rsidP="00E779E6">
            <w:pPr>
              <w:jc w:val="center"/>
            </w:pPr>
          </w:p>
          <w:p w14:paraId="78C5F03E" w14:textId="19C2EF47" w:rsidR="009C3313" w:rsidRDefault="00E779E6" w:rsidP="00E779E6">
            <w:pPr>
              <w:jc w:val="center"/>
            </w:pPr>
            <w:r>
              <w:t>G</w:t>
            </w:r>
            <w:r w:rsidR="009C3313">
              <w:t>uidance and support</w:t>
            </w:r>
          </w:p>
        </w:tc>
      </w:tr>
      <w:tr w:rsidR="009C3313" w14:paraId="5E8BF882" w14:textId="77777777" w:rsidTr="00E779E6">
        <w:trPr>
          <w:trHeight w:val="848"/>
        </w:trPr>
        <w:tc>
          <w:tcPr>
            <w:tcW w:w="2961" w:type="dxa"/>
          </w:tcPr>
          <w:p w14:paraId="41F35E4D" w14:textId="77777777" w:rsidR="009C3313" w:rsidRDefault="009C3313" w:rsidP="00E779E6">
            <w:pPr>
              <w:jc w:val="center"/>
            </w:pPr>
          </w:p>
          <w:p w14:paraId="483B7348" w14:textId="50EAECED" w:rsidR="009C3313" w:rsidRDefault="009C3313" w:rsidP="00E779E6">
            <w:pPr>
              <w:jc w:val="center"/>
            </w:pPr>
            <w:r>
              <w:t>Geographic</w:t>
            </w:r>
          </w:p>
        </w:tc>
        <w:tc>
          <w:tcPr>
            <w:tcW w:w="2961" w:type="dxa"/>
          </w:tcPr>
          <w:p w14:paraId="4B1DB278" w14:textId="77777777" w:rsidR="009C3313" w:rsidRDefault="009C3313" w:rsidP="00E779E6">
            <w:pPr>
              <w:jc w:val="center"/>
            </w:pPr>
            <w:r>
              <w:t>Rural locations</w:t>
            </w:r>
          </w:p>
          <w:p w14:paraId="3CC96FE9" w14:textId="77777777" w:rsidR="009C3313" w:rsidRDefault="009C3313" w:rsidP="00E779E6">
            <w:pPr>
              <w:jc w:val="center"/>
            </w:pPr>
            <w:r>
              <w:t>Urban locations</w:t>
            </w:r>
          </w:p>
          <w:p w14:paraId="2BC2653A" w14:textId="59B7D4A9" w:rsidR="009C3313" w:rsidRDefault="009C3313" w:rsidP="00E779E6">
            <w:pPr>
              <w:jc w:val="center"/>
            </w:pPr>
            <w:r>
              <w:t>Clean Air Zone</w:t>
            </w:r>
          </w:p>
        </w:tc>
        <w:tc>
          <w:tcPr>
            <w:tcW w:w="2962" w:type="dxa"/>
          </w:tcPr>
          <w:p w14:paraId="79150E46" w14:textId="77777777" w:rsidR="009C3313" w:rsidRDefault="009C3313" w:rsidP="00E779E6">
            <w:pPr>
              <w:jc w:val="center"/>
            </w:pPr>
          </w:p>
          <w:p w14:paraId="5BB23444" w14:textId="5C91B074" w:rsidR="009C3313" w:rsidRDefault="009C3313" w:rsidP="00E779E6">
            <w:pPr>
              <w:jc w:val="center"/>
            </w:pPr>
            <w:r>
              <w:t>Access to faster servic</w:t>
            </w:r>
            <w:r w:rsidR="00E779E6">
              <w:t>es</w:t>
            </w:r>
          </w:p>
        </w:tc>
      </w:tr>
      <w:tr w:rsidR="009C3313" w14:paraId="2DFBDF42" w14:textId="77777777" w:rsidTr="00E779E6">
        <w:trPr>
          <w:trHeight w:val="1418"/>
        </w:trPr>
        <w:tc>
          <w:tcPr>
            <w:tcW w:w="2961" w:type="dxa"/>
          </w:tcPr>
          <w:p w14:paraId="78E88D29" w14:textId="77777777" w:rsidR="00E779E6" w:rsidRDefault="00E779E6" w:rsidP="00E779E6">
            <w:pPr>
              <w:jc w:val="center"/>
            </w:pPr>
          </w:p>
          <w:p w14:paraId="3AC96AF8" w14:textId="0C7C5CC1" w:rsidR="009C3313" w:rsidRDefault="00E779E6" w:rsidP="00E779E6">
            <w:pPr>
              <w:jc w:val="center"/>
            </w:pPr>
            <w:r>
              <w:t>Psychographic</w:t>
            </w:r>
          </w:p>
        </w:tc>
        <w:tc>
          <w:tcPr>
            <w:tcW w:w="2961" w:type="dxa"/>
          </w:tcPr>
          <w:p w14:paraId="594D2C6F" w14:textId="77777777" w:rsidR="009C3313" w:rsidRDefault="00E779E6" w:rsidP="00E779E6">
            <w:pPr>
              <w:jc w:val="center"/>
            </w:pPr>
            <w:r>
              <w:t>Cost focused</w:t>
            </w:r>
          </w:p>
          <w:p w14:paraId="299AF3C1" w14:textId="08BD290D" w:rsidR="00E779E6" w:rsidRDefault="00E779E6" w:rsidP="00E779E6">
            <w:pPr>
              <w:jc w:val="center"/>
            </w:pPr>
            <w:r>
              <w:t>Independence</w:t>
            </w:r>
          </w:p>
          <w:p w14:paraId="5C197A78" w14:textId="3A0584F5" w:rsidR="00E779E6" w:rsidRDefault="00E779E6" w:rsidP="00E779E6">
            <w:pPr>
              <w:jc w:val="center"/>
            </w:pPr>
            <w:r>
              <w:t>Higher earning potential</w:t>
            </w:r>
          </w:p>
        </w:tc>
        <w:tc>
          <w:tcPr>
            <w:tcW w:w="2962" w:type="dxa"/>
          </w:tcPr>
          <w:p w14:paraId="4E4CBD15" w14:textId="77777777" w:rsidR="00E779E6" w:rsidRDefault="00E779E6" w:rsidP="00E779E6">
            <w:pPr>
              <w:jc w:val="center"/>
            </w:pPr>
          </w:p>
          <w:p w14:paraId="7823EC23" w14:textId="1CD287E1" w:rsidR="00E779E6" w:rsidRDefault="00E779E6" w:rsidP="00E779E6">
            <w:pPr>
              <w:jc w:val="center"/>
            </w:pPr>
            <w:r>
              <w:t>Where Value demonstrates appreciation</w:t>
            </w:r>
          </w:p>
          <w:p w14:paraId="587C2748" w14:textId="2DC3DEF2" w:rsidR="00E779E6" w:rsidRDefault="00E779E6" w:rsidP="00E779E6">
            <w:pPr>
              <w:jc w:val="center"/>
            </w:pPr>
          </w:p>
        </w:tc>
      </w:tr>
      <w:tr w:rsidR="009C3313" w14:paraId="60E774F4" w14:textId="77777777" w:rsidTr="00E779E6">
        <w:trPr>
          <w:trHeight w:val="848"/>
        </w:trPr>
        <w:tc>
          <w:tcPr>
            <w:tcW w:w="2961" w:type="dxa"/>
          </w:tcPr>
          <w:p w14:paraId="2B2209FF" w14:textId="3A69017E" w:rsidR="009C3313" w:rsidRDefault="00E779E6" w:rsidP="00E779E6">
            <w:pPr>
              <w:jc w:val="center"/>
            </w:pPr>
            <w:r>
              <w:t>Behavioural</w:t>
            </w:r>
          </w:p>
          <w:p w14:paraId="32B0A23F" w14:textId="3A2CCB49" w:rsidR="00E779E6" w:rsidRDefault="00E779E6" w:rsidP="00E779E6">
            <w:pPr>
              <w:jc w:val="center"/>
            </w:pPr>
          </w:p>
        </w:tc>
        <w:tc>
          <w:tcPr>
            <w:tcW w:w="2961" w:type="dxa"/>
          </w:tcPr>
          <w:p w14:paraId="3BB4C367" w14:textId="77777777" w:rsidR="009C3313" w:rsidRDefault="00E779E6" w:rsidP="00E779E6">
            <w:pPr>
              <w:jc w:val="center"/>
            </w:pPr>
            <w:r>
              <w:t>Full time drivers</w:t>
            </w:r>
          </w:p>
          <w:p w14:paraId="5B426CB0" w14:textId="77777777" w:rsidR="00E779E6" w:rsidRDefault="00E779E6" w:rsidP="00E779E6">
            <w:pPr>
              <w:jc w:val="center"/>
            </w:pPr>
            <w:r>
              <w:t>Flexible earning potential</w:t>
            </w:r>
          </w:p>
          <w:p w14:paraId="3D4D185D" w14:textId="49E47219" w:rsidR="00E779E6" w:rsidRDefault="00E779E6" w:rsidP="00E779E6">
            <w:pPr>
              <w:jc w:val="center"/>
            </w:pPr>
            <w:r>
              <w:t>Freedom of choice</w:t>
            </w:r>
          </w:p>
        </w:tc>
        <w:tc>
          <w:tcPr>
            <w:tcW w:w="2962" w:type="dxa"/>
          </w:tcPr>
          <w:p w14:paraId="629F5081" w14:textId="1F79DD6F" w:rsidR="009C3313" w:rsidRDefault="00E779E6" w:rsidP="00E779E6">
            <w:pPr>
              <w:jc w:val="center"/>
            </w:pPr>
            <w:r>
              <w:t>Collaboration</w:t>
            </w:r>
          </w:p>
          <w:p w14:paraId="51AC7A95" w14:textId="05C45D4F" w:rsidR="00E779E6" w:rsidRDefault="00E779E6" w:rsidP="00E779E6">
            <w:pPr>
              <w:jc w:val="center"/>
            </w:pPr>
            <w:r>
              <w:t>Networking</w:t>
            </w:r>
          </w:p>
        </w:tc>
      </w:tr>
    </w:tbl>
    <w:p w14:paraId="6652951D" w14:textId="77777777" w:rsidR="009C3313" w:rsidRDefault="009C3313" w:rsidP="0012111E"/>
    <w:p w14:paraId="5E23DB80" w14:textId="77777777" w:rsidR="00EB7AA2" w:rsidRDefault="0012111E" w:rsidP="00EB7AA2">
      <w:pPr>
        <w:pStyle w:val="NormalWeb"/>
      </w:pPr>
      <w:r>
        <w:t xml:space="preserve"> </w:t>
      </w:r>
      <w:r w:rsidR="00EB7AA2">
        <w:t>This target group will benefit from access to cost-saving resources that support business growth and help minimise downtime through the network’s support.</w:t>
      </w:r>
    </w:p>
    <w:p w14:paraId="3BB019B0" w14:textId="77777777" w:rsidR="00EB7AA2" w:rsidRDefault="00EB7AA2" w:rsidP="0012111E">
      <w:r>
        <w:t>Primary Market (Broad/High Level)</w:t>
      </w:r>
    </w:p>
    <w:p w14:paraId="08EDB4AE" w14:textId="1B20CA42" w:rsidR="006345FC" w:rsidRDefault="00EB7AA2" w:rsidP="00034F2A">
      <w:r>
        <w:t xml:space="preserve">New drivers and Owner drivers.  This target group </w:t>
      </w:r>
      <w:r w:rsidR="0045259C">
        <w:t>should be able to maximise earnings from its membership benefits of discounts on services, income control, access to legal advice, lower expenditure on trade tools and parts, reducing ddown time and industry collaboration</w:t>
      </w:r>
    </w:p>
    <w:p w14:paraId="04FF646B" w14:textId="4A26FF8B" w:rsidR="0045259C" w:rsidRDefault="0045259C" w:rsidP="00034F2A">
      <w:r>
        <w:t xml:space="preserve">Secondardy Market ( Specific/Narrow) </w:t>
      </w:r>
    </w:p>
    <w:p w14:paraId="15967581" w14:textId="490A1304" w:rsidR="002F3984" w:rsidRDefault="00D36028" w:rsidP="00034F2A">
      <w:pPr>
        <w:rPr>
          <w:rFonts w:ascii="Arial" w:hAnsi="Arial" w:cs="Arial"/>
        </w:rPr>
      </w:pPr>
      <w:r>
        <w:rPr>
          <w:rFonts w:ascii="Arial" w:hAnsi="Arial" w:cs="Arial"/>
        </w:rPr>
        <w:t>Full time drivers with established small businesses.  With this segment of experienced owner drivers operating from a stable base, Digit network can offer opportunities to network with premium members, access additional work and utilise fleet resources to support business growth.</w:t>
      </w:r>
    </w:p>
    <w:p w14:paraId="4F610B06" w14:textId="77777777" w:rsidR="002F6273" w:rsidRDefault="002F6273" w:rsidP="00034F2A">
      <w:pPr>
        <w:rPr>
          <w:rFonts w:ascii="Arial" w:hAnsi="Arial" w:cs="Arial"/>
        </w:rPr>
      </w:pPr>
    </w:p>
    <w:p w14:paraId="2B28B906" w14:textId="77777777" w:rsidR="00A94064" w:rsidRDefault="00A94064" w:rsidP="00034F2A">
      <w:pPr>
        <w:rPr>
          <w:rFonts w:ascii="Arial" w:hAnsi="Arial" w:cs="Arial"/>
        </w:rPr>
      </w:pPr>
    </w:p>
    <w:p w14:paraId="74C95152" w14:textId="122EDEDF" w:rsidR="00A94064" w:rsidRDefault="00A94064" w:rsidP="00034F2A">
      <w:pPr>
        <w:rPr>
          <w:rFonts w:ascii="Arial" w:hAnsi="Arial" w:cs="Arial"/>
        </w:rPr>
      </w:pPr>
      <w:r>
        <w:rPr>
          <w:rFonts w:ascii="Arial" w:hAnsi="Arial" w:cs="Arial"/>
        </w:rPr>
        <w:lastRenderedPageBreak/>
        <w:t>Digit network is not another discount scheme or corporate platform that takes without giving back.  It’s a practical, driver focuse membership built around the real needs of self employed delivery drivers.</w:t>
      </w:r>
    </w:p>
    <w:p w14:paraId="178CF3F2" w14:textId="035310A2" w:rsidR="00A94064" w:rsidRDefault="00A94064" w:rsidP="00034F2A">
      <w:pPr>
        <w:rPr>
          <w:rFonts w:ascii="Arial" w:hAnsi="Arial" w:cs="Arial"/>
        </w:rPr>
      </w:pPr>
      <w:r>
        <w:rPr>
          <w:rFonts w:ascii="Arial" w:hAnsi="Arial" w:cs="Arial"/>
        </w:rPr>
        <w:t xml:space="preserve">Its strength and purpos lies in its members.  The network was created by a driver for the drivers with aim at providing genuine admiration and support rather than simply generating a profit.  Through affordable tiered memberships it has real cost saving, practical advice and a sense of community.  </w:t>
      </w:r>
    </w:p>
    <w:p w14:paraId="55103A27" w14:textId="395B317C" w:rsidR="00A94064" w:rsidRDefault="00A94064" w:rsidP="00034F2A">
      <w:pPr>
        <w:rPr>
          <w:rFonts w:ascii="Arial" w:hAnsi="Arial" w:cs="Arial"/>
        </w:rPr>
      </w:pPr>
      <w:r>
        <w:rPr>
          <w:rFonts w:ascii="Arial" w:hAnsi="Arial" w:cs="Arial"/>
        </w:rPr>
        <w:t>As the industry grows, digit networks plans tto introduce AI tools to further support its members- always keeping drivers at the centre of everythin it does.</w:t>
      </w:r>
    </w:p>
    <w:p w14:paraId="06D771A1" w14:textId="2D861264" w:rsidR="00A94064" w:rsidRDefault="00A94064" w:rsidP="00034F2A">
      <w:pPr>
        <w:rPr>
          <w:rFonts w:ascii="Arial" w:hAnsi="Arial" w:cs="Arial"/>
        </w:rPr>
      </w:pPr>
      <w:r>
        <w:rPr>
          <w:rFonts w:ascii="Arial" w:hAnsi="Arial" w:cs="Arial"/>
        </w:rPr>
        <w:t>Marketing strategies …..</w:t>
      </w:r>
    </w:p>
    <w:p w14:paraId="27782D82" w14:textId="77777777" w:rsidR="002F6273" w:rsidRDefault="002F6273" w:rsidP="00034F2A">
      <w:pPr>
        <w:rPr>
          <w:rFonts w:ascii="Arial" w:hAnsi="Arial" w:cs="Arial"/>
        </w:rPr>
      </w:pPr>
    </w:p>
    <w:p w14:paraId="0C007705" w14:textId="77777777" w:rsidR="002F6273" w:rsidRPr="002F6273" w:rsidRDefault="002F6273" w:rsidP="00034F2A">
      <w:pPr>
        <w:rPr>
          <w:rFonts w:ascii="Arial" w:hAnsi="Arial" w:cs="Arial"/>
        </w:rPr>
      </w:pPr>
    </w:p>
    <w:sectPr w:rsidR="002F6273" w:rsidRPr="002F62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27E"/>
    <w:rsid w:val="00034F2A"/>
    <w:rsid w:val="00095BEE"/>
    <w:rsid w:val="0012111E"/>
    <w:rsid w:val="002663D9"/>
    <w:rsid w:val="002F3984"/>
    <w:rsid w:val="002F6273"/>
    <w:rsid w:val="003075AB"/>
    <w:rsid w:val="003723E7"/>
    <w:rsid w:val="0042577F"/>
    <w:rsid w:val="0045259C"/>
    <w:rsid w:val="0048027E"/>
    <w:rsid w:val="00517E35"/>
    <w:rsid w:val="006345FC"/>
    <w:rsid w:val="006C4BCB"/>
    <w:rsid w:val="00771DBB"/>
    <w:rsid w:val="00803011"/>
    <w:rsid w:val="008C1EA5"/>
    <w:rsid w:val="008F283E"/>
    <w:rsid w:val="00921651"/>
    <w:rsid w:val="009863B5"/>
    <w:rsid w:val="009C3313"/>
    <w:rsid w:val="00A94064"/>
    <w:rsid w:val="00AD214F"/>
    <w:rsid w:val="00B11DB1"/>
    <w:rsid w:val="00D30642"/>
    <w:rsid w:val="00D36028"/>
    <w:rsid w:val="00D55559"/>
    <w:rsid w:val="00D80440"/>
    <w:rsid w:val="00DD7D70"/>
    <w:rsid w:val="00E56705"/>
    <w:rsid w:val="00E779E6"/>
    <w:rsid w:val="00EA6A34"/>
    <w:rsid w:val="00EB7AA2"/>
    <w:rsid w:val="00F111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5C47C"/>
  <w15:chartTrackingRefBased/>
  <w15:docId w15:val="{0039A3C5-D724-4198-BE4F-1BA49C8AB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02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02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02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02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02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02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02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02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02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02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02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02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02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02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02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02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02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027E"/>
    <w:rPr>
      <w:rFonts w:eastAsiaTheme="majorEastAsia" w:cstheme="majorBidi"/>
      <w:color w:val="272727" w:themeColor="text1" w:themeTint="D8"/>
    </w:rPr>
  </w:style>
  <w:style w:type="paragraph" w:styleId="Title">
    <w:name w:val="Title"/>
    <w:basedOn w:val="Normal"/>
    <w:next w:val="Normal"/>
    <w:link w:val="TitleChar"/>
    <w:uiPriority w:val="10"/>
    <w:qFormat/>
    <w:rsid w:val="004802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02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02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02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027E"/>
    <w:pPr>
      <w:spacing w:before="160"/>
      <w:jc w:val="center"/>
    </w:pPr>
    <w:rPr>
      <w:i/>
      <w:iCs/>
      <w:color w:val="404040" w:themeColor="text1" w:themeTint="BF"/>
    </w:rPr>
  </w:style>
  <w:style w:type="character" w:customStyle="1" w:styleId="QuoteChar">
    <w:name w:val="Quote Char"/>
    <w:basedOn w:val="DefaultParagraphFont"/>
    <w:link w:val="Quote"/>
    <w:uiPriority w:val="29"/>
    <w:rsid w:val="0048027E"/>
    <w:rPr>
      <w:i/>
      <w:iCs/>
      <w:color w:val="404040" w:themeColor="text1" w:themeTint="BF"/>
    </w:rPr>
  </w:style>
  <w:style w:type="paragraph" w:styleId="ListParagraph">
    <w:name w:val="List Paragraph"/>
    <w:basedOn w:val="Normal"/>
    <w:uiPriority w:val="34"/>
    <w:qFormat/>
    <w:rsid w:val="0048027E"/>
    <w:pPr>
      <w:ind w:left="720"/>
      <w:contextualSpacing/>
    </w:pPr>
  </w:style>
  <w:style w:type="character" w:styleId="IntenseEmphasis">
    <w:name w:val="Intense Emphasis"/>
    <w:basedOn w:val="DefaultParagraphFont"/>
    <w:uiPriority w:val="21"/>
    <w:qFormat/>
    <w:rsid w:val="0048027E"/>
    <w:rPr>
      <w:i/>
      <w:iCs/>
      <w:color w:val="0F4761" w:themeColor="accent1" w:themeShade="BF"/>
    </w:rPr>
  </w:style>
  <w:style w:type="paragraph" w:styleId="IntenseQuote">
    <w:name w:val="Intense Quote"/>
    <w:basedOn w:val="Normal"/>
    <w:next w:val="Normal"/>
    <w:link w:val="IntenseQuoteChar"/>
    <w:uiPriority w:val="30"/>
    <w:qFormat/>
    <w:rsid w:val="004802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027E"/>
    <w:rPr>
      <w:i/>
      <w:iCs/>
      <w:color w:val="0F4761" w:themeColor="accent1" w:themeShade="BF"/>
    </w:rPr>
  </w:style>
  <w:style w:type="character" w:styleId="IntenseReference">
    <w:name w:val="Intense Reference"/>
    <w:basedOn w:val="DefaultParagraphFont"/>
    <w:uiPriority w:val="32"/>
    <w:qFormat/>
    <w:rsid w:val="0048027E"/>
    <w:rPr>
      <w:b/>
      <w:bCs/>
      <w:smallCaps/>
      <w:color w:val="0F4761" w:themeColor="accent1" w:themeShade="BF"/>
      <w:spacing w:val="5"/>
    </w:rPr>
  </w:style>
  <w:style w:type="paragraph" w:styleId="NormalWeb">
    <w:name w:val="Normal (Web)"/>
    <w:basedOn w:val="Normal"/>
    <w:uiPriority w:val="99"/>
    <w:unhideWhenUsed/>
    <w:rsid w:val="00034F2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771DB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71DBB"/>
    <w:pPr>
      <w:spacing w:after="100"/>
    </w:pPr>
  </w:style>
  <w:style w:type="character" w:styleId="Hyperlink">
    <w:name w:val="Hyperlink"/>
    <w:basedOn w:val="DefaultParagraphFont"/>
    <w:uiPriority w:val="99"/>
    <w:unhideWhenUsed/>
    <w:rsid w:val="00771DBB"/>
    <w:rPr>
      <w:color w:val="467886" w:themeColor="hyperlink"/>
      <w:u w:val="single"/>
    </w:rPr>
  </w:style>
  <w:style w:type="table" w:styleId="TableGrid">
    <w:name w:val="Table Grid"/>
    <w:basedOn w:val="TableNormal"/>
    <w:uiPriority w:val="39"/>
    <w:rsid w:val="009C33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1026</TotalTime>
  <Pages>9</Pages>
  <Words>1510</Words>
  <Characters>8607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Ramos De Carvalho (2515305)</dc:creator>
  <cp:keywords/>
  <dc:description/>
  <cp:lastModifiedBy>Monica Ramos De Carvalho (2515305)</cp:lastModifiedBy>
  <cp:revision>8</cp:revision>
  <dcterms:created xsi:type="dcterms:W3CDTF">2026-07-21T15:00:00Z</dcterms:created>
  <dcterms:modified xsi:type="dcterms:W3CDTF">2026-07-25T09:47:00Z</dcterms:modified>
</cp:coreProperties>
</file>