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color w:val="5B9BD5" w:themeColor="accent1"/>
        </w:rPr>
        <w:id w:val="571474964"/>
        <w:docPartObj>
          <w:docPartGallery w:val="Cover Pages"/>
          <w:docPartUnique/>
        </w:docPartObj>
      </w:sdtPr>
      <w:sdtEndPr>
        <w:rPr>
          <w:rFonts w:eastAsiaTheme="minorHAnsi"/>
          <w:color w:val="auto"/>
          <w:lang w:val="en-GB"/>
        </w:rPr>
      </w:sdtEndPr>
      <w:sdtContent>
        <w:p w:rsidR="005E7511" w:rsidRDefault="005E7511">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7B324F0C8A2F4C3A95BD8A61F8DF968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5E7511" w:rsidRDefault="0001788A">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765E62">
                <w:rPr>
                  <w:rFonts w:asciiTheme="majorHAnsi" w:eastAsiaTheme="majorEastAsia" w:hAnsiTheme="majorHAnsi" w:cstheme="majorBidi"/>
                  <w:caps/>
                  <w:color w:val="5B9BD5" w:themeColor="accent1"/>
                  <w:sz w:val="72"/>
                  <w:szCs w:val="72"/>
                </w:rPr>
                <w:t xml:space="preserve">Breacon Beacons - </w:t>
              </w:r>
              <w:r w:rsidR="005E7511" w:rsidRPr="00765E62">
                <w:rPr>
                  <w:rFonts w:asciiTheme="majorHAnsi" w:eastAsiaTheme="majorEastAsia" w:hAnsiTheme="majorHAnsi" w:cstheme="majorBidi"/>
                  <w:caps/>
                  <w:color w:val="5B9BD5" w:themeColor="accent1"/>
                  <w:sz w:val="72"/>
                  <w:szCs w:val="72"/>
                </w:rPr>
                <w:t>SAS recruitment deaths</w:t>
              </w:r>
            </w:p>
          </w:sdtContent>
        </w:sdt>
        <w:sdt>
          <w:sdtPr>
            <w:rPr>
              <w:color w:val="5B9BD5" w:themeColor="accent1"/>
              <w:sz w:val="28"/>
              <w:szCs w:val="28"/>
            </w:rPr>
            <w:alias w:val="Subtitle"/>
            <w:tag w:val=""/>
            <w:id w:val="328029620"/>
            <w:placeholder>
              <w:docPart w:val="B42EAA74AA6F4563B205AFA0ED8244A7"/>
            </w:placeholder>
            <w:dataBinding w:prefixMappings="xmlns:ns0='http://purl.org/dc/elements/1.1/' xmlns:ns1='http://schemas.openxmlformats.org/package/2006/metadata/core-properties' " w:xpath="/ns1:coreProperties[1]/ns0:subject[1]" w:storeItemID="{6C3C8BC8-F283-45AE-878A-BAB7291924A1}"/>
            <w:text/>
          </w:sdtPr>
          <w:sdtContent>
            <w:p w:rsidR="005E7511" w:rsidRDefault="005E7511">
              <w:pPr>
                <w:pStyle w:val="NoSpacing"/>
                <w:jc w:val="center"/>
                <w:rPr>
                  <w:color w:val="5B9BD5" w:themeColor="accent1"/>
                  <w:sz w:val="28"/>
                  <w:szCs w:val="28"/>
                </w:rPr>
              </w:pPr>
              <w:r>
                <w:rPr>
                  <w:color w:val="5B9BD5" w:themeColor="accent1"/>
                  <w:sz w:val="28"/>
                  <w:szCs w:val="28"/>
                </w:rPr>
                <w:t>Melissa Kirby – P146295</w:t>
              </w:r>
            </w:p>
          </w:sdtContent>
        </w:sdt>
        <w:p w:rsidR="005E7511" w:rsidRDefault="005E7511">
          <w:pPr>
            <w:pStyle w:val="NoSpacing"/>
            <w:spacing w:before="480"/>
            <w:jc w:val="center"/>
            <w:rPr>
              <w:color w:val="5B9BD5" w:themeColor="accent1"/>
            </w:rPr>
          </w:pP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1D20BE" w:rsidRDefault="005E7511" w:rsidP="005E7511">
          <w:r>
            <w:br w:type="page"/>
          </w:r>
        </w:p>
        <w:p w:rsidR="005E7511" w:rsidRPr="005E7511" w:rsidRDefault="001D20BE" w:rsidP="005E7511">
          <w:r>
            <w:lastRenderedPageBreak/>
            <w:tab/>
          </w:r>
          <w:r>
            <w:tab/>
          </w:r>
          <w:r>
            <w:tab/>
          </w:r>
          <w:r>
            <w:tab/>
          </w:r>
        </w:p>
      </w:sdtContent>
    </w:sdt>
    <w:p w:rsidR="009B263B" w:rsidRDefault="00E30984" w:rsidP="005E7511">
      <w:r>
        <w:t>On the hottest day of the year in 2013 a group of Army Reservists were taking part in a SAS recruitment exercise</w:t>
      </w:r>
      <w:r w:rsidR="00164B3C">
        <w:t xml:space="preserve">. The exercise was a massive 16 mile march over a tough terrain. </w:t>
      </w:r>
      <w:r w:rsidR="009E1822">
        <w:t>There were 67</w:t>
      </w:r>
      <w:r w:rsidR="00181FB4">
        <w:t xml:space="preserve"> men taking part in the exercise in and around Pen Y Fan. They were made to carry replica rifles and rucksacks which weighed up to 22kg</w:t>
      </w:r>
      <w:r w:rsidR="009B263B">
        <w:t xml:space="preserve">, which included 3 </w:t>
      </w:r>
      <w:r w:rsidR="00E42198">
        <w:t>litres</w:t>
      </w:r>
      <w:r w:rsidR="009B263B">
        <w:t xml:space="preserve"> of water</w:t>
      </w:r>
      <w:r w:rsidR="00181FB4">
        <w:t xml:space="preserve">. By early afternoon temperatures had soared to almost 30’c. </w:t>
      </w:r>
      <w:sdt>
        <w:sdtPr>
          <w:id w:val="1971474848"/>
          <w:citation/>
        </w:sdtPr>
        <w:sdtContent>
          <w:r w:rsidR="00A93D84">
            <w:fldChar w:fldCharType="begin"/>
          </w:r>
          <w:r w:rsidR="00A445F3">
            <w:instrText xml:space="preserve">CITATION Mor17 \l 2057 </w:instrText>
          </w:r>
          <w:r w:rsidR="00A93D84">
            <w:fldChar w:fldCharType="separate"/>
          </w:r>
          <w:r w:rsidR="003B01EC" w:rsidRPr="003B01EC">
            <w:rPr>
              <w:noProof/>
            </w:rPr>
            <w:t>(Morris, 2017)</w:t>
          </w:r>
          <w:r w:rsidR="00A93D84">
            <w:fldChar w:fldCharType="end"/>
          </w:r>
        </w:sdtContent>
      </w:sdt>
    </w:p>
    <w:p w:rsidR="00762521" w:rsidRDefault="00762521" w:rsidP="005E7511">
      <w:r>
        <w:t xml:space="preserve">During this exercise unfortunately 3 reservists lost their lives in the </w:t>
      </w:r>
      <w:r w:rsidR="00DC2AAD">
        <w:t>searing</w:t>
      </w:r>
      <w:r>
        <w:t xml:space="preserve"> heat. These solders were Cpl James </w:t>
      </w:r>
      <w:proofErr w:type="spellStart"/>
      <w:r>
        <w:t>Dunsby</w:t>
      </w:r>
      <w:proofErr w:type="spellEnd"/>
      <w:r>
        <w:t xml:space="preserve">, L/Cpl Edward Maher and L/Cpl Craig Roberts. </w:t>
      </w:r>
      <w:r w:rsidR="009B263B">
        <w:t xml:space="preserve">They were made to march over a tough terrain which covered 29-30km which they were told had to be completed in a time of 8 hours and 48 minutes. The </w:t>
      </w:r>
      <w:r w:rsidR="00DC2AAD">
        <w:t>forecast</w:t>
      </w:r>
      <w:r w:rsidR="009B263B">
        <w:t xml:space="preserve"> for the day was set at 27’c, but by midday the weather had already reached 31.2’c. This fact never got communicated to officers conducting the exercise. </w:t>
      </w:r>
    </w:p>
    <w:p w:rsidR="00333E11" w:rsidRDefault="006D3BEE" w:rsidP="005E7511">
      <w:r>
        <w:t>There were 5 check points located scattered around the course. When a soldier arrived at a check point they would be asked to drop onto one knee with their map and compass in hand. This ‘test’</w:t>
      </w:r>
      <w:r w:rsidR="00DC2AAD">
        <w:t xml:space="preserve"> would determine whether or</w:t>
      </w:r>
      <w:r>
        <w:t xml:space="preserve"> not the solider would be fit to continue with the exercise. </w:t>
      </w:r>
    </w:p>
    <w:p w:rsidR="006D3BEE" w:rsidRDefault="00333E11" w:rsidP="005E7511">
      <w:r>
        <w:t xml:space="preserve">With any SAS recruitment exercise to give up is to go home. </w:t>
      </w:r>
      <w:r w:rsidR="009D6914">
        <w:t xml:space="preserve">If a recruit voluntarily gives up they have no opportunity to re-test at all. If they are unable to continue due to medical reasons, they will have an opportunity to re-test. If the training officer withdraws, the participant is able to re-test depending on the reasons for withdrawal. </w:t>
      </w:r>
      <w:sdt>
        <w:sdtPr>
          <w:id w:val="-630169676"/>
          <w:citation/>
        </w:sdtPr>
        <w:sdtContent>
          <w:r w:rsidR="00601983">
            <w:fldChar w:fldCharType="begin"/>
          </w:r>
          <w:r w:rsidR="00601983">
            <w:instrText xml:space="preserve"> CITATION SAS17 \l 2057 </w:instrText>
          </w:r>
          <w:r w:rsidR="00601983">
            <w:fldChar w:fldCharType="separate"/>
          </w:r>
          <w:r w:rsidR="003B01EC" w:rsidRPr="003B01EC">
            <w:rPr>
              <w:noProof/>
            </w:rPr>
            <w:t>(SAS, 2017)</w:t>
          </w:r>
          <w:r w:rsidR="00601983">
            <w:fldChar w:fldCharType="end"/>
          </w:r>
        </w:sdtContent>
      </w:sdt>
      <w:r w:rsidR="009D6914">
        <w:t xml:space="preserve"> </w:t>
      </w:r>
      <w:r w:rsidR="006D3BEE">
        <w:t xml:space="preserve"> </w:t>
      </w:r>
    </w:p>
    <w:p w:rsidR="00762521" w:rsidRDefault="00D43E13" w:rsidP="005E7511">
      <w:r>
        <w:t xml:space="preserve">For most British Army </w:t>
      </w:r>
      <w:r w:rsidR="00DC2AAD">
        <w:t>personnel</w:t>
      </w:r>
      <w:bookmarkStart w:id="0" w:name="_GoBack"/>
      <w:bookmarkEnd w:id="0"/>
      <w:r>
        <w:t xml:space="preserve"> leading by example is paramount. From recruitment and training to becoming a serving soldier keeping to tradition is vitally important. If they had to go through the training and they managed to do it why can’t everyone else? They believe that to be the best you have to prove you’re the best. </w:t>
      </w:r>
      <w:sdt>
        <w:sdtPr>
          <w:id w:val="1604851310"/>
          <w:citation/>
        </w:sdtPr>
        <w:sdtContent>
          <w:r>
            <w:fldChar w:fldCharType="begin"/>
          </w:r>
          <w:r>
            <w:instrText xml:space="preserve"> CITATION Arm17 \l 2057 </w:instrText>
          </w:r>
          <w:r>
            <w:fldChar w:fldCharType="separate"/>
          </w:r>
          <w:r w:rsidR="003B01EC" w:rsidRPr="003B01EC">
            <w:rPr>
              <w:noProof/>
            </w:rPr>
            <w:t>(Army, 2017)</w:t>
          </w:r>
          <w:r>
            <w:fldChar w:fldCharType="end"/>
          </w:r>
        </w:sdtContent>
      </w:sdt>
    </w:p>
    <w:p w:rsidR="007911F8" w:rsidRDefault="007911F8" w:rsidP="005E7511">
      <w:r>
        <w:t xml:space="preserve">During this </w:t>
      </w:r>
      <w:r w:rsidR="005B18DA">
        <w:t>particular</w:t>
      </w:r>
      <w:r>
        <w:t xml:space="preserve"> exercise in the Brecon Beacons it</w:t>
      </w:r>
      <w:r w:rsidR="005B18DA">
        <w:t>’</w:t>
      </w:r>
      <w:r>
        <w:t xml:space="preserve">s clear to see </w:t>
      </w:r>
      <w:r w:rsidR="005B18DA">
        <w:t>how much the autocratic leadership style was used throughout thi</w:t>
      </w:r>
      <w:r w:rsidR="00D43686">
        <w:t xml:space="preserve">s exercise. </w:t>
      </w:r>
    </w:p>
    <w:p w:rsidR="00194F2D" w:rsidRDefault="00762521" w:rsidP="005E7511">
      <w:r>
        <w:t xml:space="preserve">In the inquest 2 officers were held responsible for the deaths. They were </w:t>
      </w:r>
      <w:r w:rsidR="00194F2D">
        <w:t>referred</w:t>
      </w:r>
      <w:r>
        <w:t xml:space="preserve"> t</w:t>
      </w:r>
      <w:r w:rsidR="00194F2D">
        <w:t>o</w:t>
      </w:r>
      <w:r>
        <w:t xml:space="preserve"> as ‘Soldier 1A’ and ‘Soldier 1B’. Soldier 1A was the training officer who was in charge of the march, while 1B </w:t>
      </w:r>
      <w:r w:rsidR="00194F2D">
        <w:t xml:space="preserve">was a training warrant officer who was helping oversee the exercise. </w:t>
      </w:r>
      <w:sdt>
        <w:sdtPr>
          <w:id w:val="1278224245"/>
          <w:citation/>
        </w:sdtPr>
        <w:sdtContent>
          <w:r w:rsidR="00194F2D">
            <w:fldChar w:fldCharType="begin"/>
          </w:r>
          <w:r w:rsidR="00A445F3">
            <w:instrText xml:space="preserve">CITATION Mor17 \l 2057 </w:instrText>
          </w:r>
          <w:r w:rsidR="00194F2D">
            <w:fldChar w:fldCharType="separate"/>
          </w:r>
          <w:r w:rsidR="003B01EC" w:rsidRPr="003B01EC">
            <w:rPr>
              <w:noProof/>
            </w:rPr>
            <w:t>(Morris, 2017)</w:t>
          </w:r>
          <w:r w:rsidR="00194F2D">
            <w:fldChar w:fldCharType="end"/>
          </w:r>
        </w:sdtContent>
      </w:sdt>
      <w:r w:rsidR="00401DA3">
        <w:t xml:space="preserve"> Both are charged with negligence over the deaths. If convicted both could face a maximum sentence of two years. </w:t>
      </w:r>
      <w:sdt>
        <w:sdtPr>
          <w:id w:val="939724760"/>
          <w:citation/>
        </w:sdtPr>
        <w:sdtContent>
          <w:r w:rsidR="00401DA3">
            <w:fldChar w:fldCharType="begin"/>
          </w:r>
          <w:r w:rsidR="00401DA3">
            <w:instrText xml:space="preserve"> CITATION Bay17 \l 2057 </w:instrText>
          </w:r>
          <w:r w:rsidR="00401DA3">
            <w:fldChar w:fldCharType="separate"/>
          </w:r>
          <w:r w:rsidR="003B01EC" w:rsidRPr="003B01EC">
            <w:rPr>
              <w:noProof/>
            </w:rPr>
            <w:t>(Baynes, 2017)</w:t>
          </w:r>
          <w:r w:rsidR="00401DA3">
            <w:fldChar w:fldCharType="end"/>
          </w:r>
        </w:sdtContent>
      </w:sdt>
    </w:p>
    <w:p w:rsidR="004B0F51" w:rsidRDefault="00401DA3" w:rsidP="005E7511">
      <w:r>
        <w:t xml:space="preserve">After the inquest into the death a number of recommendations were made. It was concluded that the men dies from a corporate failure and the emergency response was describes as chaotic. </w:t>
      </w:r>
      <w:sdt>
        <w:sdtPr>
          <w:id w:val="2100443533"/>
          <w:citation/>
        </w:sdtPr>
        <w:sdtContent>
          <w:r>
            <w:fldChar w:fldCharType="begin"/>
          </w:r>
          <w:r w:rsidR="00A445F3">
            <w:instrText xml:space="preserve">CITATION Mor17 \l 2057 </w:instrText>
          </w:r>
          <w:r>
            <w:fldChar w:fldCharType="separate"/>
          </w:r>
          <w:r w:rsidR="003B01EC" w:rsidRPr="003B01EC">
            <w:rPr>
              <w:noProof/>
            </w:rPr>
            <w:t>(Morris, 2017)</w:t>
          </w:r>
          <w:r>
            <w:fldChar w:fldCharType="end"/>
          </w:r>
        </w:sdtContent>
      </w:sdt>
      <w:r w:rsidR="004B0F51">
        <w:t xml:space="preserve"> </w:t>
      </w:r>
    </w:p>
    <w:p w:rsidR="004B0F51" w:rsidRDefault="00401DA3" w:rsidP="005E7511">
      <w:r>
        <w:t>An inquest conducted in 2015 highlighted that the planning of the exercise was inadequate and the change in weather conditions were not taken into consideration</w:t>
      </w:r>
      <w:r w:rsidR="00AE2B84">
        <w:t>,</w:t>
      </w:r>
      <w:r>
        <w:t xml:space="preserve"> as they should have been whilst conducting their risk assessment. </w:t>
      </w:r>
      <w:r w:rsidR="00AE2B84">
        <w:t xml:space="preserve">Coroner Louise Hunt stated in her report that if basic treatment would have been given to the three men, they would have survived. Basic treatment such as, cooling, hydration, rest and the removal of kit. </w:t>
      </w:r>
      <w:sdt>
        <w:sdtPr>
          <w:id w:val="-1761132485"/>
          <w:citation/>
        </w:sdtPr>
        <w:sdtContent>
          <w:r w:rsidR="00AE2B84">
            <w:fldChar w:fldCharType="begin"/>
          </w:r>
          <w:r w:rsidR="00AE2B84">
            <w:instrText xml:space="preserve"> CITATION Bay17 \l 2057 </w:instrText>
          </w:r>
          <w:r w:rsidR="00AE2B84">
            <w:fldChar w:fldCharType="separate"/>
          </w:r>
          <w:r w:rsidR="003B01EC" w:rsidRPr="003B01EC">
            <w:rPr>
              <w:noProof/>
            </w:rPr>
            <w:t>(Baynes, 2017)</w:t>
          </w:r>
          <w:r w:rsidR="00AE2B84">
            <w:fldChar w:fldCharType="end"/>
          </w:r>
        </w:sdtContent>
      </w:sdt>
      <w:r w:rsidR="00AE2B84">
        <w:t xml:space="preserve"> A good leader would take in their surroundings and be able to adapt to benefit not just themselves but their team as</w:t>
      </w:r>
      <w:r w:rsidR="00F22632">
        <w:t>-</w:t>
      </w:r>
      <w:r w:rsidR="00AE2B84">
        <w:t>wel</w:t>
      </w:r>
      <w:r w:rsidR="00F22632">
        <w:t>l</w:t>
      </w:r>
      <w:r w:rsidR="00AE2B84">
        <w:t xml:space="preserve">. </w:t>
      </w:r>
    </w:p>
    <w:p w:rsidR="00401DA3" w:rsidRDefault="004B0F51" w:rsidP="005E7511">
      <w:r>
        <w:t>Even though there are lots of factors on how these deaths could have been avoided. It’s extremely difficult to pinpoint the faults exactly and determine 100% which leadership styles would have been more effective.</w:t>
      </w:r>
      <w:r w:rsidR="00E639AE">
        <w:t xml:space="preserve"> Looking at the </w:t>
      </w:r>
      <w:r w:rsidR="004124BC">
        <w:t>Soldiers</w:t>
      </w:r>
      <w:r w:rsidR="00E639AE">
        <w:t xml:space="preserve"> past serving history they all served and completed tours of </w:t>
      </w:r>
      <w:r w:rsidR="004124BC">
        <w:t>Afghanistan</w:t>
      </w:r>
      <w:r w:rsidR="00E639AE">
        <w:t xml:space="preserve">. </w:t>
      </w:r>
      <w:r w:rsidR="004124BC">
        <w:t>Afghanistan</w:t>
      </w:r>
      <w:r w:rsidR="00E639AE">
        <w:t xml:space="preserve"> has a hot and dry climate so </w:t>
      </w:r>
      <w:r w:rsidR="004124BC">
        <w:t>potentially</w:t>
      </w:r>
      <w:r w:rsidR="00E639AE">
        <w:t xml:space="preserve"> the </w:t>
      </w:r>
      <w:r w:rsidR="004124BC">
        <w:t>soldiers</w:t>
      </w:r>
      <w:r w:rsidR="00E639AE">
        <w:t xml:space="preserve"> thought they could </w:t>
      </w:r>
      <w:r w:rsidR="00E639AE">
        <w:lastRenderedPageBreak/>
        <w:t xml:space="preserve">complete the </w:t>
      </w:r>
      <w:r w:rsidR="004124BC">
        <w:t>march</w:t>
      </w:r>
      <w:r w:rsidR="00E639AE">
        <w:t xml:space="preserve"> without any help. Possibly they thought if they did stop or asked for help it would be seen as a weakness and they would be suspended from the SAS exercise. Branding them failures. </w:t>
      </w:r>
      <w:r w:rsidR="004124BC">
        <w:t xml:space="preserve">But, obviously these are just sceptical theories. </w:t>
      </w:r>
    </w:p>
    <w:p w:rsidR="004124BC" w:rsidRDefault="004124BC" w:rsidP="005E7511">
      <w:r>
        <w:t xml:space="preserve">The officers in charge should have seen the signs that the soldiers were in need of help. They should have also asked t hem how they were feeling father than making them do a test. But again, if the soldiers were determined to succeed maybe they wouldn’t have admitted how badly they were struggling. The men new the rules of what would happen if they voluntarily gave up, so possibly no type of leadership style would have been effective to make the men stop. Unless physically forcing them to do so. </w:t>
      </w:r>
    </w:p>
    <w:p w:rsidR="003B01EC" w:rsidRDefault="004124BC" w:rsidP="005E7511">
      <w:r>
        <w:t xml:space="preserve">An Army officer needs to be able to show more than one style of leadership, depending on the situation. </w:t>
      </w:r>
      <w:r w:rsidR="00A33E27">
        <w:t xml:space="preserve">By being able to change to different leadership styles it will make sure everyone is safe and well looked </w:t>
      </w:r>
      <w:proofErr w:type="gramStart"/>
      <w:r w:rsidR="00A33E27">
        <w:t>after.</w:t>
      </w:r>
      <w:proofErr w:type="gramEnd"/>
      <w:r w:rsidR="00A33E27">
        <w:t xml:space="preserve"> It would also make the unit stronger as everyone would feel valued and equal. </w:t>
      </w:r>
      <w:r w:rsidR="0039450F">
        <w:t xml:space="preserve">By studying the different leadership styles it’s clear to see which styles would suit this particular situation. </w:t>
      </w:r>
    </w:p>
    <w:p w:rsidR="004124BC" w:rsidRDefault="0039450F" w:rsidP="005E7511">
      <w:r>
        <w:t>A bureaucratic leadership st</w:t>
      </w:r>
      <w:r w:rsidR="00E761B5">
        <w:t xml:space="preserve">yle would suite this situation because the officers in charge should have done everything by the book and follow the appropriate protocols for high heat circumstances. </w:t>
      </w:r>
      <w:r w:rsidR="0070516B">
        <w:t xml:space="preserve">Possibly a laissez-faire leadership style may have changed the outcome of this situation. If the officers in charge were more laid back and told the </w:t>
      </w:r>
      <w:r w:rsidR="003B01EC">
        <w:t>soldiers</w:t>
      </w:r>
      <w:r w:rsidR="0070516B">
        <w:t xml:space="preserve"> they could stop if they wanted, could have made the </w:t>
      </w:r>
      <w:r w:rsidR="003B01EC">
        <w:t>soldiers</w:t>
      </w:r>
      <w:r w:rsidR="0070516B">
        <w:t xml:space="preserve"> feel able to stop because they were </w:t>
      </w:r>
      <w:r w:rsidR="003B01EC">
        <w:t>suffering</w:t>
      </w:r>
      <w:r w:rsidR="0070516B">
        <w:t xml:space="preserve">. But, again the </w:t>
      </w:r>
      <w:r w:rsidR="003B01EC">
        <w:t>soldiers</w:t>
      </w:r>
      <w:r w:rsidR="0070516B">
        <w:t xml:space="preserve"> new they couldn’t stop on their own accord. They had to keep going, so this style may not have been the most affective. The best st</w:t>
      </w:r>
      <w:r w:rsidR="003B01EC">
        <w:t>y</w:t>
      </w:r>
      <w:r w:rsidR="0070516B">
        <w:t>le for this situation would have been people-oriented leadership</w:t>
      </w:r>
      <w:r w:rsidR="003B01EC">
        <w:t xml:space="preserve">. This style is totally focused on supporting and developing people. If the officers in this situation would have shown a people-oriented leadership, they would have been completely focused on the health and safety of the soldiers rather than completing the task. </w:t>
      </w:r>
      <w:sdt>
        <w:sdtPr>
          <w:id w:val="-140660314"/>
          <w:citation/>
        </w:sdtPr>
        <w:sdtContent>
          <w:r w:rsidR="003B01EC">
            <w:fldChar w:fldCharType="begin"/>
          </w:r>
          <w:r w:rsidR="003B01EC">
            <w:instrText xml:space="preserve"> CITATION Lea16 \l 2057 </w:instrText>
          </w:r>
          <w:r w:rsidR="003B01EC">
            <w:fldChar w:fldCharType="separate"/>
          </w:r>
          <w:r w:rsidR="003B01EC" w:rsidRPr="003B01EC">
            <w:rPr>
              <w:noProof/>
            </w:rPr>
            <w:t>(Leadership, 2016)</w:t>
          </w:r>
          <w:r w:rsidR="003B01EC">
            <w:fldChar w:fldCharType="end"/>
          </w:r>
        </w:sdtContent>
      </w:sdt>
    </w:p>
    <w:p w:rsidR="0085700C" w:rsidRDefault="0085700C" w:rsidP="0085700C">
      <w:pPr>
        <w:tabs>
          <w:tab w:val="left" w:pos="6555"/>
        </w:tabs>
      </w:pPr>
      <w:r>
        <w:t xml:space="preserve">In 2017 the British Army did publish their new Leadership code, which consists of seven behaviours. These are: Lead by example, Encourage thinking, Apply reward and discipline, Demand high performance, Encourage confidence in the team, Recognise individual strengths and weaknesses and Strive for team goals. In short LEADERS. </w:t>
      </w:r>
      <w:sdt>
        <w:sdtPr>
          <w:id w:val="1938864184"/>
          <w:citation/>
        </w:sdtPr>
        <w:sdtContent>
          <w:r>
            <w:fldChar w:fldCharType="begin"/>
          </w:r>
          <w:r>
            <w:instrText xml:space="preserve"> CITATION Arm17 \l 2057 </w:instrText>
          </w:r>
          <w:r>
            <w:fldChar w:fldCharType="separate"/>
          </w:r>
          <w:r w:rsidR="003B01EC" w:rsidRPr="003B01EC">
            <w:rPr>
              <w:noProof/>
            </w:rPr>
            <w:t>(Army, 2017)</w:t>
          </w:r>
          <w:r>
            <w:fldChar w:fldCharType="end"/>
          </w:r>
        </w:sdtContent>
      </w:sdt>
      <w:r>
        <w:t xml:space="preserve"> This may have helped save the lives of the men on the Brecon Beacons. It may have made the officers see how much they were struggling and cancel the recruitment event. It may have made the officers in charge look at the weather and deem it unsafe. But again, some officers believe if they went through it in their training and equipment process, so should everyone. </w:t>
      </w:r>
    </w:p>
    <w:sdt>
      <w:sdtPr>
        <w:id w:val="-31275907"/>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D43686" w:rsidRDefault="00D43686">
          <w:pPr>
            <w:pStyle w:val="Heading1"/>
          </w:pPr>
          <w:r>
            <w:t>References</w:t>
          </w:r>
        </w:p>
        <w:sdt>
          <w:sdtPr>
            <w:id w:val="-573587230"/>
            <w:bibliography/>
          </w:sdtPr>
          <w:sdtContent>
            <w:p w:rsidR="003B01EC" w:rsidRDefault="00D43686" w:rsidP="003B01EC">
              <w:pPr>
                <w:pStyle w:val="Bibliography"/>
                <w:rPr>
                  <w:noProof/>
                  <w:sz w:val="24"/>
                  <w:szCs w:val="24"/>
                  <w:lang w:val="en-US"/>
                </w:rPr>
              </w:pPr>
              <w:r>
                <w:fldChar w:fldCharType="begin"/>
              </w:r>
              <w:r>
                <w:instrText xml:space="preserve"> BIBLIOGRAPHY </w:instrText>
              </w:r>
              <w:r>
                <w:fldChar w:fldCharType="separate"/>
              </w:r>
              <w:r w:rsidR="003B01EC">
                <w:rPr>
                  <w:noProof/>
                  <w:lang w:val="en-US"/>
                </w:rPr>
                <w:t xml:space="preserve">Army, 2017. </w:t>
              </w:r>
              <w:r w:rsidR="003B01EC">
                <w:rPr>
                  <w:i/>
                  <w:iCs/>
                  <w:noProof/>
                  <w:lang w:val="en-US"/>
                </w:rPr>
                <w:t xml:space="preserve">2017 The New British Army Leadership Code. </w:t>
              </w:r>
              <w:r w:rsidR="003B01EC">
                <w:rPr>
                  <w:noProof/>
                  <w:lang w:val="en-US"/>
                </w:rPr>
                <w:t xml:space="preserve">[Online] </w:t>
              </w:r>
              <w:r w:rsidR="003B01EC">
                <w:rPr>
                  <w:noProof/>
                  <w:lang w:val="en-US"/>
                </w:rPr>
                <w:br/>
                <w:t xml:space="preserve">Available at: </w:t>
              </w:r>
              <w:r w:rsidR="003B01EC">
                <w:rPr>
                  <w:noProof/>
                  <w:u w:val="single"/>
                  <w:lang w:val="en-US"/>
                </w:rPr>
                <w:t>http://themilitaryceo.com/2017-new-british-army-leadership-code</w:t>
              </w:r>
              <w:r w:rsidR="003B01EC">
                <w:rPr>
                  <w:noProof/>
                  <w:lang w:val="en-US"/>
                </w:rPr>
                <w:br/>
                <w:t>[Accessed 26th Febuary 2018].</w:t>
              </w:r>
            </w:p>
            <w:p w:rsidR="003B01EC" w:rsidRDefault="003B01EC" w:rsidP="003B01EC">
              <w:pPr>
                <w:pStyle w:val="Bibliography"/>
                <w:rPr>
                  <w:noProof/>
                  <w:lang w:val="en-US"/>
                </w:rPr>
              </w:pPr>
              <w:r>
                <w:rPr>
                  <w:noProof/>
                  <w:lang w:val="en-US"/>
                </w:rPr>
                <w:t xml:space="preserve">Baynes, C., 2017. </w:t>
              </w:r>
              <w:r>
                <w:rPr>
                  <w:i/>
                  <w:iCs/>
                  <w:noProof/>
                  <w:lang w:val="en-US"/>
                </w:rPr>
                <w:t xml:space="preserve">The Independent. </w:t>
              </w:r>
              <w:r>
                <w:rPr>
                  <w:noProof/>
                  <w:lang w:val="en-US"/>
                </w:rPr>
                <w:t xml:space="preserve">[Online] </w:t>
              </w:r>
              <w:r>
                <w:rPr>
                  <w:noProof/>
                  <w:lang w:val="en-US"/>
                </w:rPr>
                <w:br/>
                <w:t xml:space="preserve">Available at: </w:t>
              </w:r>
              <w:r>
                <w:rPr>
                  <w:noProof/>
                  <w:u w:val="single"/>
                  <w:lang w:val="en-US"/>
                </w:rPr>
                <w:t>www.independent.co.uk/news/uk/home-news/sas-recruitment-deaths-three-soldiers-died-brecon-beacon-exercise-charged-negligence-british-army-a8032731.html</w:t>
              </w:r>
              <w:r>
                <w:rPr>
                  <w:noProof/>
                  <w:lang w:val="en-US"/>
                </w:rPr>
                <w:br/>
                <w:t>[Accessed 26th Febuary 2018].</w:t>
              </w:r>
            </w:p>
            <w:p w:rsidR="003B01EC" w:rsidRDefault="003B01EC" w:rsidP="003B01EC">
              <w:pPr>
                <w:pStyle w:val="Bibliography"/>
                <w:rPr>
                  <w:noProof/>
                  <w:lang w:val="en-US"/>
                </w:rPr>
              </w:pPr>
              <w:r>
                <w:rPr>
                  <w:noProof/>
                  <w:lang w:val="en-US"/>
                </w:rPr>
                <w:t xml:space="preserve">Leadership, 2016. </w:t>
              </w:r>
              <w:r>
                <w:rPr>
                  <w:i/>
                  <w:iCs/>
                  <w:noProof/>
                  <w:lang w:val="en-US"/>
                </w:rPr>
                <w:t xml:space="preserve">10X Leadership Styles. </w:t>
              </w:r>
              <w:r>
                <w:rPr>
                  <w:noProof/>
                  <w:lang w:val="en-US"/>
                </w:rPr>
                <w:t xml:space="preserve">[Online] </w:t>
              </w:r>
              <w:r>
                <w:rPr>
                  <w:noProof/>
                  <w:lang w:val="en-US"/>
                </w:rPr>
                <w:br/>
                <w:t xml:space="preserve">Available at: </w:t>
              </w:r>
              <w:r>
                <w:rPr>
                  <w:noProof/>
                  <w:u w:val="single"/>
                  <w:lang w:val="en-US"/>
                </w:rPr>
                <w:t>https://www.lfhe.ac.uk/en/general/lf10/ten-times-tables/10-leadership-styles.cfm</w:t>
              </w:r>
              <w:r>
                <w:rPr>
                  <w:noProof/>
                  <w:lang w:val="en-US"/>
                </w:rPr>
                <w:br/>
                <w:t>[Accessed 26th Febuary 2018].</w:t>
              </w:r>
            </w:p>
            <w:p w:rsidR="003B01EC" w:rsidRDefault="003B01EC" w:rsidP="003B01EC">
              <w:pPr>
                <w:pStyle w:val="Bibliography"/>
                <w:rPr>
                  <w:noProof/>
                  <w:lang w:val="en-US"/>
                </w:rPr>
              </w:pPr>
              <w:r>
                <w:rPr>
                  <w:noProof/>
                  <w:lang w:val="en-US"/>
                </w:rPr>
                <w:lastRenderedPageBreak/>
                <w:t xml:space="preserve">Morris, S., 2017.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https://www.theguardian.com/uk-news/2017/nov/02/two-soldiers-court-martial-deaths-three-sas-reservists-brecon-beacons</w:t>
              </w:r>
              <w:r>
                <w:rPr>
                  <w:noProof/>
                  <w:lang w:val="en-US"/>
                </w:rPr>
                <w:br/>
                <w:t>[Accessed 26th Febuary 2018].</w:t>
              </w:r>
            </w:p>
            <w:p w:rsidR="003B01EC" w:rsidRDefault="003B01EC" w:rsidP="003B01EC">
              <w:pPr>
                <w:pStyle w:val="Bibliography"/>
                <w:rPr>
                  <w:noProof/>
                  <w:lang w:val="en-US"/>
                </w:rPr>
              </w:pPr>
              <w:r>
                <w:rPr>
                  <w:noProof/>
                  <w:lang w:val="en-US"/>
                </w:rPr>
                <w:t xml:space="preserve">SAS, 2017. </w:t>
              </w:r>
              <w:r>
                <w:rPr>
                  <w:i/>
                  <w:iCs/>
                  <w:noProof/>
                  <w:lang w:val="en-US"/>
                </w:rPr>
                <w:t xml:space="preserve">Special Air Service (SAS) Selection/How To Join. </w:t>
              </w:r>
              <w:r>
                <w:rPr>
                  <w:noProof/>
                  <w:lang w:val="en-US"/>
                </w:rPr>
                <w:t xml:space="preserve">[Online] </w:t>
              </w:r>
              <w:r>
                <w:rPr>
                  <w:noProof/>
                  <w:lang w:val="en-US"/>
                </w:rPr>
                <w:br/>
                <w:t xml:space="preserve">Available at: </w:t>
              </w:r>
              <w:r>
                <w:rPr>
                  <w:noProof/>
                  <w:u w:val="single"/>
                  <w:lang w:val="en-US"/>
                </w:rPr>
                <w:t>www.eliteukforces.info/special-air-service/sas-selection/</w:t>
              </w:r>
              <w:r>
                <w:rPr>
                  <w:noProof/>
                  <w:lang w:val="en-US"/>
                </w:rPr>
                <w:br/>
                <w:t>[Accessed 26th Febuary 2018].</w:t>
              </w:r>
            </w:p>
            <w:p w:rsidR="00D43686" w:rsidRDefault="00D43686" w:rsidP="003B01EC">
              <w:r>
                <w:rPr>
                  <w:b/>
                  <w:bCs/>
                  <w:noProof/>
                </w:rPr>
                <w:fldChar w:fldCharType="end"/>
              </w:r>
            </w:p>
          </w:sdtContent>
        </w:sdt>
      </w:sdtContent>
    </w:sdt>
    <w:p w:rsidR="00D43686" w:rsidRDefault="00D43686" w:rsidP="005E7511"/>
    <w:p w:rsidR="00E95D2B" w:rsidRPr="005E7511" w:rsidRDefault="005E7511" w:rsidP="005E7511">
      <w:pPr>
        <w:tabs>
          <w:tab w:val="left" w:pos="6210"/>
        </w:tabs>
      </w:pPr>
      <w:r>
        <w:tab/>
      </w:r>
    </w:p>
    <w:sectPr w:rsidR="00E95D2B" w:rsidRPr="005E7511" w:rsidSect="005E751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7511"/>
    <w:rsid w:val="0001788A"/>
    <w:rsid w:val="00164B3C"/>
    <w:rsid w:val="00181FB4"/>
    <w:rsid w:val="00194F2D"/>
    <w:rsid w:val="001D20BE"/>
    <w:rsid w:val="001D4D3F"/>
    <w:rsid w:val="00333E11"/>
    <w:rsid w:val="0039450F"/>
    <w:rsid w:val="003B01EC"/>
    <w:rsid w:val="00401DA3"/>
    <w:rsid w:val="004124BC"/>
    <w:rsid w:val="004B0F51"/>
    <w:rsid w:val="005B18DA"/>
    <w:rsid w:val="005E7511"/>
    <w:rsid w:val="00601983"/>
    <w:rsid w:val="006D3BEE"/>
    <w:rsid w:val="0070516B"/>
    <w:rsid w:val="00762521"/>
    <w:rsid w:val="00765E62"/>
    <w:rsid w:val="007911F8"/>
    <w:rsid w:val="008247E6"/>
    <w:rsid w:val="0085700C"/>
    <w:rsid w:val="009B263B"/>
    <w:rsid w:val="009D6914"/>
    <w:rsid w:val="009E1822"/>
    <w:rsid w:val="00A33E27"/>
    <w:rsid w:val="00A445F3"/>
    <w:rsid w:val="00A93D84"/>
    <w:rsid w:val="00AE2B84"/>
    <w:rsid w:val="00D43686"/>
    <w:rsid w:val="00D43E13"/>
    <w:rsid w:val="00DC2AAD"/>
    <w:rsid w:val="00DC6797"/>
    <w:rsid w:val="00E12DBC"/>
    <w:rsid w:val="00E30984"/>
    <w:rsid w:val="00E42198"/>
    <w:rsid w:val="00E639AE"/>
    <w:rsid w:val="00E761B5"/>
    <w:rsid w:val="00E95D2B"/>
    <w:rsid w:val="00F22632"/>
    <w:rsid w:val="00F47D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A7AC9B5-DA7B-4E13-9E35-6DAEDCDF06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43686"/>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E751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E7511"/>
    <w:rPr>
      <w:rFonts w:eastAsiaTheme="minorEastAsia"/>
      <w:lang w:val="en-US"/>
    </w:rPr>
  </w:style>
  <w:style w:type="character" w:customStyle="1" w:styleId="Heading1Char">
    <w:name w:val="Heading 1 Char"/>
    <w:basedOn w:val="DefaultParagraphFont"/>
    <w:link w:val="Heading1"/>
    <w:uiPriority w:val="9"/>
    <w:rsid w:val="00D43686"/>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D436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791787">
      <w:bodyDiv w:val="1"/>
      <w:marLeft w:val="0"/>
      <w:marRight w:val="0"/>
      <w:marTop w:val="0"/>
      <w:marBottom w:val="0"/>
      <w:divBdr>
        <w:top w:val="none" w:sz="0" w:space="0" w:color="auto"/>
        <w:left w:val="none" w:sz="0" w:space="0" w:color="auto"/>
        <w:bottom w:val="none" w:sz="0" w:space="0" w:color="auto"/>
        <w:right w:val="none" w:sz="0" w:space="0" w:color="auto"/>
      </w:divBdr>
    </w:div>
    <w:div w:id="70392015">
      <w:bodyDiv w:val="1"/>
      <w:marLeft w:val="0"/>
      <w:marRight w:val="0"/>
      <w:marTop w:val="0"/>
      <w:marBottom w:val="0"/>
      <w:divBdr>
        <w:top w:val="none" w:sz="0" w:space="0" w:color="auto"/>
        <w:left w:val="none" w:sz="0" w:space="0" w:color="auto"/>
        <w:bottom w:val="none" w:sz="0" w:space="0" w:color="auto"/>
        <w:right w:val="none" w:sz="0" w:space="0" w:color="auto"/>
      </w:divBdr>
    </w:div>
    <w:div w:id="80572108">
      <w:bodyDiv w:val="1"/>
      <w:marLeft w:val="0"/>
      <w:marRight w:val="0"/>
      <w:marTop w:val="0"/>
      <w:marBottom w:val="0"/>
      <w:divBdr>
        <w:top w:val="none" w:sz="0" w:space="0" w:color="auto"/>
        <w:left w:val="none" w:sz="0" w:space="0" w:color="auto"/>
        <w:bottom w:val="none" w:sz="0" w:space="0" w:color="auto"/>
        <w:right w:val="none" w:sz="0" w:space="0" w:color="auto"/>
      </w:divBdr>
    </w:div>
    <w:div w:id="106631159">
      <w:bodyDiv w:val="1"/>
      <w:marLeft w:val="0"/>
      <w:marRight w:val="0"/>
      <w:marTop w:val="0"/>
      <w:marBottom w:val="0"/>
      <w:divBdr>
        <w:top w:val="none" w:sz="0" w:space="0" w:color="auto"/>
        <w:left w:val="none" w:sz="0" w:space="0" w:color="auto"/>
        <w:bottom w:val="none" w:sz="0" w:space="0" w:color="auto"/>
        <w:right w:val="none" w:sz="0" w:space="0" w:color="auto"/>
      </w:divBdr>
    </w:div>
    <w:div w:id="167794708">
      <w:bodyDiv w:val="1"/>
      <w:marLeft w:val="0"/>
      <w:marRight w:val="0"/>
      <w:marTop w:val="0"/>
      <w:marBottom w:val="0"/>
      <w:divBdr>
        <w:top w:val="none" w:sz="0" w:space="0" w:color="auto"/>
        <w:left w:val="none" w:sz="0" w:space="0" w:color="auto"/>
        <w:bottom w:val="none" w:sz="0" w:space="0" w:color="auto"/>
        <w:right w:val="none" w:sz="0" w:space="0" w:color="auto"/>
      </w:divBdr>
    </w:div>
    <w:div w:id="176163548">
      <w:bodyDiv w:val="1"/>
      <w:marLeft w:val="0"/>
      <w:marRight w:val="0"/>
      <w:marTop w:val="0"/>
      <w:marBottom w:val="0"/>
      <w:divBdr>
        <w:top w:val="none" w:sz="0" w:space="0" w:color="auto"/>
        <w:left w:val="none" w:sz="0" w:space="0" w:color="auto"/>
        <w:bottom w:val="none" w:sz="0" w:space="0" w:color="auto"/>
        <w:right w:val="none" w:sz="0" w:space="0" w:color="auto"/>
      </w:divBdr>
    </w:div>
    <w:div w:id="216353966">
      <w:bodyDiv w:val="1"/>
      <w:marLeft w:val="0"/>
      <w:marRight w:val="0"/>
      <w:marTop w:val="0"/>
      <w:marBottom w:val="0"/>
      <w:divBdr>
        <w:top w:val="none" w:sz="0" w:space="0" w:color="auto"/>
        <w:left w:val="none" w:sz="0" w:space="0" w:color="auto"/>
        <w:bottom w:val="none" w:sz="0" w:space="0" w:color="auto"/>
        <w:right w:val="none" w:sz="0" w:space="0" w:color="auto"/>
      </w:divBdr>
    </w:div>
    <w:div w:id="263849088">
      <w:bodyDiv w:val="1"/>
      <w:marLeft w:val="0"/>
      <w:marRight w:val="0"/>
      <w:marTop w:val="0"/>
      <w:marBottom w:val="0"/>
      <w:divBdr>
        <w:top w:val="none" w:sz="0" w:space="0" w:color="auto"/>
        <w:left w:val="none" w:sz="0" w:space="0" w:color="auto"/>
        <w:bottom w:val="none" w:sz="0" w:space="0" w:color="auto"/>
        <w:right w:val="none" w:sz="0" w:space="0" w:color="auto"/>
      </w:divBdr>
    </w:div>
    <w:div w:id="297033295">
      <w:bodyDiv w:val="1"/>
      <w:marLeft w:val="0"/>
      <w:marRight w:val="0"/>
      <w:marTop w:val="0"/>
      <w:marBottom w:val="0"/>
      <w:divBdr>
        <w:top w:val="none" w:sz="0" w:space="0" w:color="auto"/>
        <w:left w:val="none" w:sz="0" w:space="0" w:color="auto"/>
        <w:bottom w:val="none" w:sz="0" w:space="0" w:color="auto"/>
        <w:right w:val="none" w:sz="0" w:space="0" w:color="auto"/>
      </w:divBdr>
    </w:div>
    <w:div w:id="364335331">
      <w:bodyDiv w:val="1"/>
      <w:marLeft w:val="0"/>
      <w:marRight w:val="0"/>
      <w:marTop w:val="0"/>
      <w:marBottom w:val="0"/>
      <w:divBdr>
        <w:top w:val="none" w:sz="0" w:space="0" w:color="auto"/>
        <w:left w:val="none" w:sz="0" w:space="0" w:color="auto"/>
        <w:bottom w:val="none" w:sz="0" w:space="0" w:color="auto"/>
        <w:right w:val="none" w:sz="0" w:space="0" w:color="auto"/>
      </w:divBdr>
    </w:div>
    <w:div w:id="515266557">
      <w:bodyDiv w:val="1"/>
      <w:marLeft w:val="0"/>
      <w:marRight w:val="0"/>
      <w:marTop w:val="0"/>
      <w:marBottom w:val="0"/>
      <w:divBdr>
        <w:top w:val="none" w:sz="0" w:space="0" w:color="auto"/>
        <w:left w:val="none" w:sz="0" w:space="0" w:color="auto"/>
        <w:bottom w:val="none" w:sz="0" w:space="0" w:color="auto"/>
        <w:right w:val="none" w:sz="0" w:space="0" w:color="auto"/>
      </w:divBdr>
    </w:div>
    <w:div w:id="566301279">
      <w:bodyDiv w:val="1"/>
      <w:marLeft w:val="0"/>
      <w:marRight w:val="0"/>
      <w:marTop w:val="0"/>
      <w:marBottom w:val="0"/>
      <w:divBdr>
        <w:top w:val="none" w:sz="0" w:space="0" w:color="auto"/>
        <w:left w:val="none" w:sz="0" w:space="0" w:color="auto"/>
        <w:bottom w:val="none" w:sz="0" w:space="0" w:color="auto"/>
        <w:right w:val="none" w:sz="0" w:space="0" w:color="auto"/>
      </w:divBdr>
    </w:div>
    <w:div w:id="616569092">
      <w:bodyDiv w:val="1"/>
      <w:marLeft w:val="0"/>
      <w:marRight w:val="0"/>
      <w:marTop w:val="0"/>
      <w:marBottom w:val="0"/>
      <w:divBdr>
        <w:top w:val="none" w:sz="0" w:space="0" w:color="auto"/>
        <w:left w:val="none" w:sz="0" w:space="0" w:color="auto"/>
        <w:bottom w:val="none" w:sz="0" w:space="0" w:color="auto"/>
        <w:right w:val="none" w:sz="0" w:space="0" w:color="auto"/>
      </w:divBdr>
    </w:div>
    <w:div w:id="710500007">
      <w:bodyDiv w:val="1"/>
      <w:marLeft w:val="0"/>
      <w:marRight w:val="0"/>
      <w:marTop w:val="0"/>
      <w:marBottom w:val="0"/>
      <w:divBdr>
        <w:top w:val="none" w:sz="0" w:space="0" w:color="auto"/>
        <w:left w:val="none" w:sz="0" w:space="0" w:color="auto"/>
        <w:bottom w:val="none" w:sz="0" w:space="0" w:color="auto"/>
        <w:right w:val="none" w:sz="0" w:space="0" w:color="auto"/>
      </w:divBdr>
    </w:div>
    <w:div w:id="730082579">
      <w:bodyDiv w:val="1"/>
      <w:marLeft w:val="0"/>
      <w:marRight w:val="0"/>
      <w:marTop w:val="0"/>
      <w:marBottom w:val="0"/>
      <w:divBdr>
        <w:top w:val="none" w:sz="0" w:space="0" w:color="auto"/>
        <w:left w:val="none" w:sz="0" w:space="0" w:color="auto"/>
        <w:bottom w:val="none" w:sz="0" w:space="0" w:color="auto"/>
        <w:right w:val="none" w:sz="0" w:space="0" w:color="auto"/>
      </w:divBdr>
    </w:div>
    <w:div w:id="827524107">
      <w:bodyDiv w:val="1"/>
      <w:marLeft w:val="0"/>
      <w:marRight w:val="0"/>
      <w:marTop w:val="0"/>
      <w:marBottom w:val="0"/>
      <w:divBdr>
        <w:top w:val="none" w:sz="0" w:space="0" w:color="auto"/>
        <w:left w:val="none" w:sz="0" w:space="0" w:color="auto"/>
        <w:bottom w:val="none" w:sz="0" w:space="0" w:color="auto"/>
        <w:right w:val="none" w:sz="0" w:space="0" w:color="auto"/>
      </w:divBdr>
    </w:div>
    <w:div w:id="862551803">
      <w:bodyDiv w:val="1"/>
      <w:marLeft w:val="0"/>
      <w:marRight w:val="0"/>
      <w:marTop w:val="0"/>
      <w:marBottom w:val="0"/>
      <w:divBdr>
        <w:top w:val="none" w:sz="0" w:space="0" w:color="auto"/>
        <w:left w:val="none" w:sz="0" w:space="0" w:color="auto"/>
        <w:bottom w:val="none" w:sz="0" w:space="0" w:color="auto"/>
        <w:right w:val="none" w:sz="0" w:space="0" w:color="auto"/>
      </w:divBdr>
    </w:div>
    <w:div w:id="909928735">
      <w:bodyDiv w:val="1"/>
      <w:marLeft w:val="0"/>
      <w:marRight w:val="0"/>
      <w:marTop w:val="0"/>
      <w:marBottom w:val="0"/>
      <w:divBdr>
        <w:top w:val="none" w:sz="0" w:space="0" w:color="auto"/>
        <w:left w:val="none" w:sz="0" w:space="0" w:color="auto"/>
        <w:bottom w:val="none" w:sz="0" w:space="0" w:color="auto"/>
        <w:right w:val="none" w:sz="0" w:space="0" w:color="auto"/>
      </w:divBdr>
    </w:div>
    <w:div w:id="932779248">
      <w:bodyDiv w:val="1"/>
      <w:marLeft w:val="0"/>
      <w:marRight w:val="0"/>
      <w:marTop w:val="0"/>
      <w:marBottom w:val="0"/>
      <w:divBdr>
        <w:top w:val="none" w:sz="0" w:space="0" w:color="auto"/>
        <w:left w:val="none" w:sz="0" w:space="0" w:color="auto"/>
        <w:bottom w:val="none" w:sz="0" w:space="0" w:color="auto"/>
        <w:right w:val="none" w:sz="0" w:space="0" w:color="auto"/>
      </w:divBdr>
    </w:div>
    <w:div w:id="1076439223">
      <w:bodyDiv w:val="1"/>
      <w:marLeft w:val="0"/>
      <w:marRight w:val="0"/>
      <w:marTop w:val="0"/>
      <w:marBottom w:val="0"/>
      <w:divBdr>
        <w:top w:val="none" w:sz="0" w:space="0" w:color="auto"/>
        <w:left w:val="none" w:sz="0" w:space="0" w:color="auto"/>
        <w:bottom w:val="none" w:sz="0" w:space="0" w:color="auto"/>
        <w:right w:val="none" w:sz="0" w:space="0" w:color="auto"/>
      </w:divBdr>
    </w:div>
    <w:div w:id="1159423243">
      <w:bodyDiv w:val="1"/>
      <w:marLeft w:val="0"/>
      <w:marRight w:val="0"/>
      <w:marTop w:val="0"/>
      <w:marBottom w:val="0"/>
      <w:divBdr>
        <w:top w:val="none" w:sz="0" w:space="0" w:color="auto"/>
        <w:left w:val="none" w:sz="0" w:space="0" w:color="auto"/>
        <w:bottom w:val="none" w:sz="0" w:space="0" w:color="auto"/>
        <w:right w:val="none" w:sz="0" w:space="0" w:color="auto"/>
      </w:divBdr>
    </w:div>
    <w:div w:id="1215893684">
      <w:bodyDiv w:val="1"/>
      <w:marLeft w:val="0"/>
      <w:marRight w:val="0"/>
      <w:marTop w:val="0"/>
      <w:marBottom w:val="0"/>
      <w:divBdr>
        <w:top w:val="none" w:sz="0" w:space="0" w:color="auto"/>
        <w:left w:val="none" w:sz="0" w:space="0" w:color="auto"/>
        <w:bottom w:val="none" w:sz="0" w:space="0" w:color="auto"/>
        <w:right w:val="none" w:sz="0" w:space="0" w:color="auto"/>
      </w:divBdr>
    </w:div>
    <w:div w:id="1247688389">
      <w:bodyDiv w:val="1"/>
      <w:marLeft w:val="0"/>
      <w:marRight w:val="0"/>
      <w:marTop w:val="0"/>
      <w:marBottom w:val="0"/>
      <w:divBdr>
        <w:top w:val="none" w:sz="0" w:space="0" w:color="auto"/>
        <w:left w:val="none" w:sz="0" w:space="0" w:color="auto"/>
        <w:bottom w:val="none" w:sz="0" w:space="0" w:color="auto"/>
        <w:right w:val="none" w:sz="0" w:space="0" w:color="auto"/>
      </w:divBdr>
    </w:div>
    <w:div w:id="1310093581">
      <w:bodyDiv w:val="1"/>
      <w:marLeft w:val="0"/>
      <w:marRight w:val="0"/>
      <w:marTop w:val="0"/>
      <w:marBottom w:val="0"/>
      <w:divBdr>
        <w:top w:val="none" w:sz="0" w:space="0" w:color="auto"/>
        <w:left w:val="none" w:sz="0" w:space="0" w:color="auto"/>
        <w:bottom w:val="none" w:sz="0" w:space="0" w:color="auto"/>
        <w:right w:val="none" w:sz="0" w:space="0" w:color="auto"/>
      </w:divBdr>
    </w:div>
    <w:div w:id="1415275420">
      <w:bodyDiv w:val="1"/>
      <w:marLeft w:val="0"/>
      <w:marRight w:val="0"/>
      <w:marTop w:val="0"/>
      <w:marBottom w:val="0"/>
      <w:divBdr>
        <w:top w:val="none" w:sz="0" w:space="0" w:color="auto"/>
        <w:left w:val="none" w:sz="0" w:space="0" w:color="auto"/>
        <w:bottom w:val="none" w:sz="0" w:space="0" w:color="auto"/>
        <w:right w:val="none" w:sz="0" w:space="0" w:color="auto"/>
      </w:divBdr>
    </w:div>
    <w:div w:id="1445542355">
      <w:bodyDiv w:val="1"/>
      <w:marLeft w:val="0"/>
      <w:marRight w:val="0"/>
      <w:marTop w:val="0"/>
      <w:marBottom w:val="0"/>
      <w:divBdr>
        <w:top w:val="none" w:sz="0" w:space="0" w:color="auto"/>
        <w:left w:val="none" w:sz="0" w:space="0" w:color="auto"/>
        <w:bottom w:val="none" w:sz="0" w:space="0" w:color="auto"/>
        <w:right w:val="none" w:sz="0" w:space="0" w:color="auto"/>
      </w:divBdr>
    </w:div>
    <w:div w:id="1494761860">
      <w:bodyDiv w:val="1"/>
      <w:marLeft w:val="0"/>
      <w:marRight w:val="0"/>
      <w:marTop w:val="0"/>
      <w:marBottom w:val="0"/>
      <w:divBdr>
        <w:top w:val="none" w:sz="0" w:space="0" w:color="auto"/>
        <w:left w:val="none" w:sz="0" w:space="0" w:color="auto"/>
        <w:bottom w:val="none" w:sz="0" w:space="0" w:color="auto"/>
        <w:right w:val="none" w:sz="0" w:space="0" w:color="auto"/>
      </w:divBdr>
    </w:div>
    <w:div w:id="1515921294">
      <w:bodyDiv w:val="1"/>
      <w:marLeft w:val="0"/>
      <w:marRight w:val="0"/>
      <w:marTop w:val="0"/>
      <w:marBottom w:val="0"/>
      <w:divBdr>
        <w:top w:val="none" w:sz="0" w:space="0" w:color="auto"/>
        <w:left w:val="none" w:sz="0" w:space="0" w:color="auto"/>
        <w:bottom w:val="none" w:sz="0" w:space="0" w:color="auto"/>
        <w:right w:val="none" w:sz="0" w:space="0" w:color="auto"/>
      </w:divBdr>
    </w:div>
    <w:div w:id="1540554974">
      <w:bodyDiv w:val="1"/>
      <w:marLeft w:val="0"/>
      <w:marRight w:val="0"/>
      <w:marTop w:val="0"/>
      <w:marBottom w:val="0"/>
      <w:divBdr>
        <w:top w:val="none" w:sz="0" w:space="0" w:color="auto"/>
        <w:left w:val="none" w:sz="0" w:space="0" w:color="auto"/>
        <w:bottom w:val="none" w:sz="0" w:space="0" w:color="auto"/>
        <w:right w:val="none" w:sz="0" w:space="0" w:color="auto"/>
      </w:divBdr>
    </w:div>
    <w:div w:id="1541480794">
      <w:bodyDiv w:val="1"/>
      <w:marLeft w:val="0"/>
      <w:marRight w:val="0"/>
      <w:marTop w:val="0"/>
      <w:marBottom w:val="0"/>
      <w:divBdr>
        <w:top w:val="none" w:sz="0" w:space="0" w:color="auto"/>
        <w:left w:val="none" w:sz="0" w:space="0" w:color="auto"/>
        <w:bottom w:val="none" w:sz="0" w:space="0" w:color="auto"/>
        <w:right w:val="none" w:sz="0" w:space="0" w:color="auto"/>
      </w:divBdr>
    </w:div>
    <w:div w:id="1546485280">
      <w:bodyDiv w:val="1"/>
      <w:marLeft w:val="0"/>
      <w:marRight w:val="0"/>
      <w:marTop w:val="0"/>
      <w:marBottom w:val="0"/>
      <w:divBdr>
        <w:top w:val="none" w:sz="0" w:space="0" w:color="auto"/>
        <w:left w:val="none" w:sz="0" w:space="0" w:color="auto"/>
        <w:bottom w:val="none" w:sz="0" w:space="0" w:color="auto"/>
        <w:right w:val="none" w:sz="0" w:space="0" w:color="auto"/>
      </w:divBdr>
    </w:div>
    <w:div w:id="1599410381">
      <w:bodyDiv w:val="1"/>
      <w:marLeft w:val="0"/>
      <w:marRight w:val="0"/>
      <w:marTop w:val="0"/>
      <w:marBottom w:val="0"/>
      <w:divBdr>
        <w:top w:val="none" w:sz="0" w:space="0" w:color="auto"/>
        <w:left w:val="none" w:sz="0" w:space="0" w:color="auto"/>
        <w:bottom w:val="none" w:sz="0" w:space="0" w:color="auto"/>
        <w:right w:val="none" w:sz="0" w:space="0" w:color="auto"/>
      </w:divBdr>
    </w:div>
    <w:div w:id="1644430443">
      <w:bodyDiv w:val="1"/>
      <w:marLeft w:val="0"/>
      <w:marRight w:val="0"/>
      <w:marTop w:val="0"/>
      <w:marBottom w:val="0"/>
      <w:divBdr>
        <w:top w:val="none" w:sz="0" w:space="0" w:color="auto"/>
        <w:left w:val="none" w:sz="0" w:space="0" w:color="auto"/>
        <w:bottom w:val="none" w:sz="0" w:space="0" w:color="auto"/>
        <w:right w:val="none" w:sz="0" w:space="0" w:color="auto"/>
      </w:divBdr>
    </w:div>
    <w:div w:id="1724718053">
      <w:bodyDiv w:val="1"/>
      <w:marLeft w:val="0"/>
      <w:marRight w:val="0"/>
      <w:marTop w:val="0"/>
      <w:marBottom w:val="0"/>
      <w:divBdr>
        <w:top w:val="none" w:sz="0" w:space="0" w:color="auto"/>
        <w:left w:val="none" w:sz="0" w:space="0" w:color="auto"/>
        <w:bottom w:val="none" w:sz="0" w:space="0" w:color="auto"/>
        <w:right w:val="none" w:sz="0" w:space="0" w:color="auto"/>
      </w:divBdr>
    </w:div>
    <w:div w:id="1746949744">
      <w:bodyDiv w:val="1"/>
      <w:marLeft w:val="0"/>
      <w:marRight w:val="0"/>
      <w:marTop w:val="0"/>
      <w:marBottom w:val="0"/>
      <w:divBdr>
        <w:top w:val="none" w:sz="0" w:space="0" w:color="auto"/>
        <w:left w:val="none" w:sz="0" w:space="0" w:color="auto"/>
        <w:bottom w:val="none" w:sz="0" w:space="0" w:color="auto"/>
        <w:right w:val="none" w:sz="0" w:space="0" w:color="auto"/>
      </w:divBdr>
    </w:div>
    <w:div w:id="1758214822">
      <w:bodyDiv w:val="1"/>
      <w:marLeft w:val="0"/>
      <w:marRight w:val="0"/>
      <w:marTop w:val="0"/>
      <w:marBottom w:val="0"/>
      <w:divBdr>
        <w:top w:val="none" w:sz="0" w:space="0" w:color="auto"/>
        <w:left w:val="none" w:sz="0" w:space="0" w:color="auto"/>
        <w:bottom w:val="none" w:sz="0" w:space="0" w:color="auto"/>
        <w:right w:val="none" w:sz="0" w:space="0" w:color="auto"/>
      </w:divBdr>
    </w:div>
    <w:div w:id="1986424006">
      <w:bodyDiv w:val="1"/>
      <w:marLeft w:val="0"/>
      <w:marRight w:val="0"/>
      <w:marTop w:val="0"/>
      <w:marBottom w:val="0"/>
      <w:divBdr>
        <w:top w:val="none" w:sz="0" w:space="0" w:color="auto"/>
        <w:left w:val="none" w:sz="0" w:space="0" w:color="auto"/>
        <w:bottom w:val="none" w:sz="0" w:space="0" w:color="auto"/>
        <w:right w:val="none" w:sz="0" w:space="0" w:color="auto"/>
      </w:divBdr>
    </w:div>
    <w:div w:id="2005432114">
      <w:bodyDiv w:val="1"/>
      <w:marLeft w:val="0"/>
      <w:marRight w:val="0"/>
      <w:marTop w:val="0"/>
      <w:marBottom w:val="0"/>
      <w:divBdr>
        <w:top w:val="none" w:sz="0" w:space="0" w:color="auto"/>
        <w:left w:val="none" w:sz="0" w:space="0" w:color="auto"/>
        <w:bottom w:val="none" w:sz="0" w:space="0" w:color="auto"/>
        <w:right w:val="none" w:sz="0" w:space="0" w:color="auto"/>
      </w:divBdr>
    </w:div>
    <w:div w:id="2049837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7B324F0C8A2F4C3A95BD8A61F8DF9682"/>
        <w:category>
          <w:name w:val="General"/>
          <w:gallery w:val="placeholder"/>
        </w:category>
        <w:types>
          <w:type w:val="bbPlcHdr"/>
        </w:types>
        <w:behaviors>
          <w:behavior w:val="content"/>
        </w:behaviors>
        <w:guid w:val="{43519B0B-4682-4BEA-9AFF-35E5B502AF84}"/>
      </w:docPartPr>
      <w:docPartBody>
        <w:p w:rsidR="009C2831" w:rsidRDefault="009C2831" w:rsidP="009C2831">
          <w:pPr>
            <w:pStyle w:val="7B324F0C8A2F4C3A95BD8A61F8DF9682"/>
          </w:pPr>
          <w:r>
            <w:rPr>
              <w:rFonts w:asciiTheme="majorHAnsi" w:eastAsiaTheme="majorEastAsia" w:hAnsiTheme="majorHAnsi" w:cstheme="majorBidi"/>
              <w:caps/>
              <w:color w:val="5B9BD5" w:themeColor="accent1"/>
              <w:sz w:val="80"/>
              <w:szCs w:val="80"/>
            </w:rPr>
            <w:t>[Document title]</w:t>
          </w:r>
        </w:p>
      </w:docPartBody>
    </w:docPart>
    <w:docPart>
      <w:docPartPr>
        <w:name w:val="B42EAA74AA6F4563B205AFA0ED8244A7"/>
        <w:category>
          <w:name w:val="General"/>
          <w:gallery w:val="placeholder"/>
        </w:category>
        <w:types>
          <w:type w:val="bbPlcHdr"/>
        </w:types>
        <w:behaviors>
          <w:behavior w:val="content"/>
        </w:behaviors>
        <w:guid w:val="{431757AA-7623-47DB-9ADD-9EB12E78A33C}"/>
      </w:docPartPr>
      <w:docPartBody>
        <w:p w:rsidR="009C2831" w:rsidRDefault="009C2831" w:rsidP="009C2831">
          <w:pPr>
            <w:pStyle w:val="B42EAA74AA6F4563B205AFA0ED8244A7"/>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2831"/>
    <w:rsid w:val="009C28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B324F0C8A2F4C3A95BD8A61F8DF9682">
    <w:name w:val="7B324F0C8A2F4C3A95BD8A61F8DF9682"/>
    <w:rsid w:val="009C2831"/>
  </w:style>
  <w:style w:type="paragraph" w:customStyle="1" w:styleId="B42EAA74AA6F4563B205AFA0ED8244A7">
    <w:name w:val="B42EAA74AA6F4563B205AFA0ED8244A7"/>
    <w:rsid w:val="009C283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SAS17</b:Tag>
    <b:SourceType>InternetSite</b:SourceType>
    <b:Guid>{9BFF4D9B-2D6B-4184-847A-8520B636B9E3}</b:Guid>
    <b:Author>
      <b:Author>
        <b:NameList>
          <b:Person>
            <b:Last>SAS</b:Last>
          </b:Person>
        </b:NameList>
      </b:Author>
    </b:Author>
    <b:Title>Special Air Service (SAS) Selection/How To Join</b:Title>
    <b:Year>2017</b:Year>
    <b:YearAccessed>2018</b:YearAccessed>
    <b:MonthAccessed>Febuary</b:MonthAccessed>
    <b:DayAccessed>26th</b:DayAccessed>
    <b:URL>www.eliteukforces.info/special-air-service/sas-selection/</b:URL>
    <b:RefOrder>2</b:RefOrder>
  </b:Source>
  <b:Source>
    <b:Tag>Arm17</b:Tag>
    <b:SourceType>InternetSite</b:SourceType>
    <b:Guid>{8475D585-ECA5-43B0-983A-C67744796265}</b:Guid>
    <b:Author>
      <b:Author>
        <b:NameList>
          <b:Person>
            <b:Last>Army</b:Last>
          </b:Person>
        </b:NameList>
      </b:Author>
    </b:Author>
    <b:Title>2017 The New British Army Leadership Code</b:Title>
    <b:Year>2017</b:Year>
    <b:YearAccessed>2018</b:YearAccessed>
    <b:MonthAccessed>Febuary </b:MonthAccessed>
    <b:DayAccessed>26th</b:DayAccessed>
    <b:URL>http://themilitaryceo.com/2017-new-british-army-leadership-code</b:URL>
    <b:RefOrder>3</b:RefOrder>
  </b:Source>
  <b:Source>
    <b:Tag>Bay17</b:Tag>
    <b:SourceType>InternetSite</b:SourceType>
    <b:Guid>{FE12D2E9-8AAA-4652-A64D-FFD64B75A1E8}</b:Guid>
    <b:Author>
      <b:Author>
        <b:NameList>
          <b:Person>
            <b:Last>Baynes</b:Last>
            <b:First>C.</b:First>
          </b:Person>
        </b:NameList>
      </b:Author>
    </b:Author>
    <b:Title>The Independent </b:Title>
    <b:Year>2017</b:Year>
    <b:YearAccessed>2018</b:YearAccessed>
    <b:MonthAccessed>Febuary </b:MonthAccessed>
    <b:DayAccessed>26th</b:DayAccessed>
    <b:URL>www.independent.co.uk/news/uk/home-news/sas-recruitment-deaths-three-soldiers-died-brecon-beacon-exercise-charged-negligence-british-army-a8032731.html</b:URL>
    <b:RefOrder>4</b:RefOrder>
  </b:Source>
  <b:Source>
    <b:Tag>Mor17</b:Tag>
    <b:SourceType>InternetSite</b:SourceType>
    <b:Guid>{1116298F-CBD9-44D9-97B2-F033D9B101E1}</b:Guid>
    <b:Title>The Guardian</b:Title>
    <b:Year>2017</b:Year>
    <b:Author>
      <b:Author>
        <b:NameList>
          <b:Person>
            <b:Last>Morris</b:Last>
            <b:First>S.</b:First>
          </b:Person>
        </b:NameList>
      </b:Author>
    </b:Author>
    <b:YearAccessed>2018</b:YearAccessed>
    <b:MonthAccessed>Febuary</b:MonthAccessed>
    <b:DayAccessed>26th</b:DayAccessed>
    <b:URL>https://www.theguardian.com/uk-news/2017/nov/02/two-soldiers-court-martial-deaths-three-sas-reservists-brecon-beacons</b:URL>
    <b:RefOrder>1</b:RefOrder>
  </b:Source>
  <b:Source>
    <b:Tag>Lea16</b:Tag>
    <b:SourceType>InternetSite</b:SourceType>
    <b:Guid>{C3088F6B-1647-485F-9770-8967255C4061}</b:Guid>
    <b:Author>
      <b:Author>
        <b:NameList>
          <b:Person>
            <b:Last>Leadership</b:Last>
          </b:Person>
        </b:NameList>
      </b:Author>
    </b:Author>
    <b:Title>10X Leadership Styles </b:Title>
    <b:Year>2016</b:Year>
    <b:YearAccessed>2018</b:YearAccessed>
    <b:MonthAccessed>Febuary</b:MonthAccessed>
    <b:DayAccessed>26th</b:DayAccessed>
    <b:URL>https://www.lfhe.ac.uk/en/general/lf10/ten-times-tables/10-leadership-styles.cfm</b:URL>
    <b:RefOrder>5</b:RefOrder>
  </b:Source>
</b:Sources>
</file>

<file path=customXml/itemProps1.xml><?xml version="1.0" encoding="utf-8"?>
<ds:datastoreItem xmlns:ds="http://schemas.openxmlformats.org/officeDocument/2006/customXml" ds:itemID="{3BC34A56-0BBA-42B1-BA29-46B2051186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1531</TotalTime>
  <Pages>4</Pages>
  <Words>1163</Words>
  <Characters>6634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Breacon Beacons SAS recruitment deaths</vt:lpstr>
    </vt:vector>
  </TitlesOfParts>
  <Company/>
  <LinksUpToDate>false</LinksUpToDate>
  <CharactersWithSpaces>7782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Breacon Beacons - SAS recruitment deaths</dc:title>
  <dc:subject>Melissa Kirby – P146295</dc:subject>
  <dc:creator>user</dc:creator>
  <cp:keywords/>
  <dc:description/>
  <cp:lastModifiedBy>user</cp:lastModifiedBy>
  <cp:revision>32</cp:revision>
  <dcterms:created xsi:type="dcterms:W3CDTF">2018-03-03T18:58:00Z</dcterms:created>
  <dcterms:modified xsi:type="dcterms:W3CDTF">2018-03-04T20:30:00Z</dcterms:modified>
</cp:coreProperties>
</file>