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67016" w14:textId="429D9458" w:rsidR="00470A4B" w:rsidRDefault="00056364" w:rsidP="00BD5528">
      <w:pPr>
        <w:pStyle w:val="Title"/>
        <w:rPr>
          <w:rFonts w:cs="Arial"/>
          <w:sz w:val="36"/>
          <w:szCs w:val="36"/>
        </w:rPr>
      </w:pPr>
      <w:r w:rsidRPr="006C7FF2">
        <w:rPr>
          <w:noProof/>
        </w:rPr>
        <w:drawing>
          <wp:anchor distT="0" distB="0" distL="114300" distR="114300" simplePos="0" relativeHeight="251661312" behindDoc="1" locked="0" layoutInCell="1" allowOverlap="1" wp14:anchorId="51EF2A87" wp14:editId="3DB8D02A">
            <wp:simplePos x="0" y="0"/>
            <wp:positionH relativeFrom="margin">
              <wp:posOffset>-314325</wp:posOffset>
            </wp:positionH>
            <wp:positionV relativeFrom="paragraph">
              <wp:posOffset>9525</wp:posOffset>
            </wp:positionV>
            <wp:extent cx="3543300" cy="1244600"/>
            <wp:effectExtent l="0" t="0" r="0" b="0"/>
            <wp:wrapTight wrapText="bothSides">
              <wp:wrapPolygon edited="0">
                <wp:start x="0" y="0"/>
                <wp:lineTo x="0" y="21159"/>
                <wp:lineTo x="21484" y="21159"/>
                <wp:lineTo x="21484" y="0"/>
                <wp:lineTo x="0" y="0"/>
              </wp:wrapPolygon>
            </wp:wrapTight>
            <wp:docPr id="137304159" name="Picture 137304159"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300" cy="124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8A02FB" w14:textId="6E484882" w:rsidR="00470A4B" w:rsidRDefault="00470A4B" w:rsidP="00BD5528">
      <w:pPr>
        <w:pStyle w:val="Title"/>
        <w:rPr>
          <w:rFonts w:cs="Arial"/>
          <w:sz w:val="36"/>
          <w:szCs w:val="36"/>
        </w:rPr>
      </w:pPr>
    </w:p>
    <w:p w14:paraId="6FB7DAFD" w14:textId="05D7CB44" w:rsidR="00056364" w:rsidRDefault="00056364" w:rsidP="00BD5528">
      <w:pPr>
        <w:pStyle w:val="Title"/>
        <w:rPr>
          <w:rFonts w:cs="Arial"/>
          <w:sz w:val="36"/>
          <w:szCs w:val="36"/>
        </w:rPr>
      </w:pPr>
    </w:p>
    <w:p w14:paraId="2478B7A2" w14:textId="77777777" w:rsidR="00056364" w:rsidRDefault="00056364" w:rsidP="00BD5528">
      <w:pPr>
        <w:pStyle w:val="Title"/>
        <w:rPr>
          <w:rFonts w:cs="Arial"/>
          <w:sz w:val="36"/>
          <w:szCs w:val="36"/>
        </w:rPr>
      </w:pPr>
    </w:p>
    <w:p w14:paraId="4083DDCF" w14:textId="77777777" w:rsidR="00056364" w:rsidRDefault="00056364" w:rsidP="00BD5528">
      <w:pPr>
        <w:pStyle w:val="Title"/>
        <w:rPr>
          <w:rFonts w:cs="Arial"/>
          <w:sz w:val="36"/>
          <w:szCs w:val="36"/>
        </w:rPr>
      </w:pPr>
    </w:p>
    <w:p w14:paraId="35C8BF47" w14:textId="18C7F31D" w:rsidR="00BD5528" w:rsidRDefault="00BD5528" w:rsidP="00056364">
      <w:pPr>
        <w:pStyle w:val="Title"/>
        <w:rPr>
          <w:rFonts w:cs="Arial"/>
          <w:sz w:val="36"/>
          <w:szCs w:val="36"/>
        </w:rPr>
      </w:pPr>
      <w:r w:rsidRPr="00470A4B">
        <w:rPr>
          <w:rFonts w:cs="Arial"/>
          <w:sz w:val="36"/>
          <w:szCs w:val="36"/>
        </w:rPr>
        <w:t xml:space="preserve">KNOWLEDGE AND INFORMATION MANAGEMENT </w:t>
      </w:r>
      <w:r w:rsidR="00056364">
        <w:rPr>
          <w:rFonts w:cs="Arial"/>
          <w:sz w:val="36"/>
          <w:szCs w:val="36"/>
        </w:rPr>
        <w:t xml:space="preserve">                   </w:t>
      </w:r>
      <w:r w:rsidRPr="00470A4B">
        <w:rPr>
          <w:rFonts w:cs="Arial"/>
          <w:sz w:val="36"/>
          <w:szCs w:val="36"/>
        </w:rPr>
        <w:t>SKILLS FOR THE WORKPLACE</w:t>
      </w:r>
    </w:p>
    <w:p w14:paraId="79E6729D" w14:textId="77777777" w:rsidR="00056364" w:rsidRPr="00056364" w:rsidRDefault="00056364" w:rsidP="00056364"/>
    <w:p w14:paraId="715EE01B" w14:textId="77777777" w:rsidR="00DA0E5D" w:rsidRDefault="00BD5528" w:rsidP="00BD5528">
      <w:pPr>
        <w:pStyle w:val="Subtitle"/>
        <w:rPr>
          <w:rFonts w:cs="Arial"/>
          <w:color w:val="auto"/>
          <w:sz w:val="36"/>
          <w:szCs w:val="36"/>
        </w:rPr>
      </w:pPr>
      <w:r w:rsidRPr="00470A4B">
        <w:rPr>
          <w:rFonts w:cs="Arial"/>
          <w:color w:val="auto"/>
          <w:sz w:val="36"/>
          <w:szCs w:val="36"/>
        </w:rPr>
        <w:t>Title: Role &amp; extent of Knowledge &amp; Information Management in Contemporary organisations</w:t>
      </w:r>
    </w:p>
    <w:p w14:paraId="1CD50A11" w14:textId="77777777" w:rsidR="00470A4B" w:rsidRDefault="00470A4B" w:rsidP="00470A4B"/>
    <w:p w14:paraId="159C4ABD" w14:textId="6A0B2785" w:rsidR="00470A4B" w:rsidRDefault="00056364" w:rsidP="00470A4B">
      <w:r>
        <w:t xml:space="preserve">                       </w:t>
      </w:r>
    </w:p>
    <w:p w14:paraId="712E7287" w14:textId="77777777" w:rsidR="00056364" w:rsidRDefault="00056364" w:rsidP="00470A4B"/>
    <w:p w14:paraId="1A3E970E" w14:textId="511651FB" w:rsidR="00056364" w:rsidRPr="00056364" w:rsidRDefault="00056364" w:rsidP="00056364">
      <w:pPr>
        <w:rPr>
          <w:b/>
          <w:bCs/>
          <w:sz w:val="28"/>
          <w:szCs w:val="28"/>
        </w:rPr>
      </w:pPr>
      <w:r w:rsidRPr="00056364">
        <w:rPr>
          <w:b/>
          <w:bCs/>
          <w:sz w:val="28"/>
          <w:szCs w:val="28"/>
        </w:rPr>
        <w:t xml:space="preserve">Student </w:t>
      </w:r>
      <w:proofErr w:type="gramStart"/>
      <w:r w:rsidRPr="00056364">
        <w:rPr>
          <w:b/>
          <w:bCs/>
          <w:sz w:val="28"/>
          <w:szCs w:val="28"/>
        </w:rPr>
        <w:t>Name :</w:t>
      </w:r>
      <w:proofErr w:type="gramEnd"/>
      <w:r w:rsidRPr="00056364">
        <w:rPr>
          <w:b/>
          <w:bCs/>
          <w:sz w:val="28"/>
          <w:szCs w:val="28"/>
        </w:rPr>
        <w:t xml:space="preserve">  Veronica Capatina</w:t>
      </w:r>
    </w:p>
    <w:p w14:paraId="2E72E79C" w14:textId="1726FD30" w:rsidR="00056364" w:rsidRPr="00056364" w:rsidRDefault="00056364" w:rsidP="00056364">
      <w:pPr>
        <w:rPr>
          <w:b/>
          <w:bCs/>
          <w:sz w:val="28"/>
          <w:szCs w:val="28"/>
        </w:rPr>
      </w:pPr>
      <w:r w:rsidRPr="00056364">
        <w:rPr>
          <w:b/>
          <w:bCs/>
          <w:sz w:val="28"/>
          <w:szCs w:val="28"/>
        </w:rPr>
        <w:t xml:space="preserve">ID Number     </w:t>
      </w:r>
      <w:proofErr w:type="gramStart"/>
      <w:r w:rsidRPr="00056364">
        <w:rPr>
          <w:b/>
          <w:bCs/>
          <w:sz w:val="28"/>
          <w:szCs w:val="28"/>
        </w:rPr>
        <w:t xml:space="preserve">  :</w:t>
      </w:r>
      <w:proofErr w:type="gramEnd"/>
      <w:r w:rsidRPr="00056364">
        <w:rPr>
          <w:b/>
          <w:bCs/>
          <w:sz w:val="28"/>
          <w:szCs w:val="28"/>
        </w:rPr>
        <w:t xml:space="preserve"> 2113726</w:t>
      </w:r>
    </w:p>
    <w:p w14:paraId="144D7EC4" w14:textId="4DCBCE36" w:rsidR="00056364" w:rsidRPr="00056364" w:rsidRDefault="00056364" w:rsidP="00056364">
      <w:pPr>
        <w:rPr>
          <w:b/>
          <w:bCs/>
          <w:sz w:val="28"/>
          <w:szCs w:val="28"/>
        </w:rPr>
      </w:pPr>
      <w:r w:rsidRPr="00056364">
        <w:rPr>
          <w:b/>
          <w:bCs/>
          <w:sz w:val="28"/>
          <w:szCs w:val="28"/>
        </w:rPr>
        <w:t xml:space="preserve">Data              </w:t>
      </w:r>
      <w:proofErr w:type="gramStart"/>
      <w:r w:rsidRPr="00056364">
        <w:rPr>
          <w:b/>
          <w:bCs/>
          <w:sz w:val="28"/>
          <w:szCs w:val="28"/>
        </w:rPr>
        <w:t xml:space="preserve">  :</w:t>
      </w:r>
      <w:proofErr w:type="gramEnd"/>
      <w:r w:rsidRPr="00056364">
        <w:rPr>
          <w:b/>
          <w:bCs/>
          <w:sz w:val="28"/>
          <w:szCs w:val="28"/>
        </w:rPr>
        <w:t xml:space="preserve">  15.08.2023</w:t>
      </w:r>
    </w:p>
    <w:p w14:paraId="442E3E9F" w14:textId="1EB2DB2A" w:rsidR="00056364" w:rsidRPr="00056364" w:rsidRDefault="00056364" w:rsidP="00056364">
      <w:pPr>
        <w:rPr>
          <w:b/>
          <w:bCs/>
          <w:sz w:val="28"/>
          <w:szCs w:val="28"/>
        </w:rPr>
      </w:pPr>
      <w:r w:rsidRPr="00056364">
        <w:rPr>
          <w:b/>
          <w:bCs/>
          <w:sz w:val="28"/>
          <w:szCs w:val="28"/>
        </w:rPr>
        <w:t>BMSW5106_LON</w:t>
      </w:r>
    </w:p>
    <w:p w14:paraId="583190E0" w14:textId="4E8EA32A" w:rsidR="00056364" w:rsidRPr="00056364" w:rsidRDefault="00056364" w:rsidP="00056364">
      <w:pPr>
        <w:rPr>
          <w:b/>
          <w:bCs/>
          <w:sz w:val="28"/>
          <w:szCs w:val="28"/>
        </w:rPr>
      </w:pPr>
      <w:r w:rsidRPr="00056364">
        <w:rPr>
          <w:b/>
          <w:bCs/>
          <w:sz w:val="28"/>
          <w:szCs w:val="28"/>
        </w:rPr>
        <w:t xml:space="preserve">Lecturer        </w:t>
      </w:r>
      <w:proofErr w:type="gramStart"/>
      <w:r w:rsidRPr="00056364">
        <w:rPr>
          <w:b/>
          <w:bCs/>
          <w:sz w:val="28"/>
          <w:szCs w:val="28"/>
        </w:rPr>
        <w:t xml:space="preserve">  :</w:t>
      </w:r>
      <w:proofErr w:type="gramEnd"/>
      <w:r w:rsidRPr="00056364">
        <w:rPr>
          <w:b/>
          <w:bCs/>
          <w:sz w:val="28"/>
          <w:szCs w:val="28"/>
        </w:rPr>
        <w:t xml:space="preserve"> Toyin Adisa</w:t>
      </w:r>
    </w:p>
    <w:p w14:paraId="213DCC7E" w14:textId="43806631" w:rsidR="00470A4B" w:rsidRPr="00056364" w:rsidRDefault="00470A4B" w:rsidP="00056364">
      <w:pPr>
        <w:rPr>
          <w:b/>
          <w:bCs/>
          <w:sz w:val="28"/>
          <w:szCs w:val="28"/>
        </w:rPr>
      </w:pPr>
      <w:r w:rsidRPr="00056364">
        <w:rPr>
          <w:b/>
          <w:bCs/>
          <w:sz w:val="28"/>
          <w:szCs w:val="28"/>
        </w:rPr>
        <w:t xml:space="preserve">             </w:t>
      </w:r>
      <w:r w:rsidR="00B0794F" w:rsidRPr="00056364">
        <w:rPr>
          <w:b/>
          <w:bCs/>
          <w:sz w:val="28"/>
          <w:szCs w:val="28"/>
        </w:rPr>
        <w:t xml:space="preserve">              </w:t>
      </w:r>
    </w:p>
    <w:p w14:paraId="1DB82653" w14:textId="48C6A63D" w:rsidR="00470A4B" w:rsidRPr="00470A4B" w:rsidRDefault="00470A4B" w:rsidP="00470A4B">
      <w:r>
        <w:t xml:space="preserve">             </w:t>
      </w:r>
    </w:p>
    <w:p w14:paraId="5FC8596D" w14:textId="77777777" w:rsidR="00BD5528" w:rsidRPr="00470A4B" w:rsidRDefault="00BD5528" w:rsidP="00BD5528">
      <w:pPr>
        <w:rPr>
          <w:rFonts w:cs="Arial"/>
          <w:sz w:val="22"/>
        </w:rPr>
      </w:pPr>
      <w:r w:rsidRPr="00470A4B">
        <w:rPr>
          <w:rFonts w:cs="Arial"/>
          <w:sz w:val="22"/>
        </w:rPr>
        <w:br w:type="page"/>
      </w:r>
    </w:p>
    <w:p w14:paraId="7B4FE909" w14:textId="77777777" w:rsidR="00470A4B" w:rsidRDefault="00470A4B" w:rsidP="00BD5528">
      <w:pPr>
        <w:rPr>
          <w:rFonts w:cs="Arial"/>
          <w:b/>
          <w:sz w:val="22"/>
        </w:rPr>
      </w:pPr>
    </w:p>
    <w:p w14:paraId="3676CEEA" w14:textId="77777777" w:rsidR="00470A4B" w:rsidRDefault="00470A4B" w:rsidP="00BD5528">
      <w:pPr>
        <w:rPr>
          <w:rFonts w:cs="Arial"/>
          <w:b/>
          <w:sz w:val="22"/>
        </w:rPr>
      </w:pPr>
    </w:p>
    <w:p w14:paraId="4275C49A" w14:textId="77777777" w:rsidR="00470A4B" w:rsidRDefault="00470A4B" w:rsidP="00BD5528">
      <w:pPr>
        <w:rPr>
          <w:rFonts w:cs="Arial"/>
          <w:b/>
          <w:sz w:val="22"/>
        </w:rPr>
      </w:pPr>
    </w:p>
    <w:p w14:paraId="26D361BD" w14:textId="77777777" w:rsidR="00470A4B" w:rsidRDefault="00470A4B" w:rsidP="00BD5528">
      <w:pPr>
        <w:rPr>
          <w:rFonts w:cs="Arial"/>
          <w:b/>
          <w:sz w:val="22"/>
        </w:rPr>
      </w:pPr>
    </w:p>
    <w:p w14:paraId="0549D4B1" w14:textId="77777777" w:rsidR="00470A4B" w:rsidRDefault="00470A4B" w:rsidP="00BD5528">
      <w:pPr>
        <w:rPr>
          <w:rFonts w:cs="Arial"/>
          <w:b/>
          <w:sz w:val="22"/>
        </w:rPr>
      </w:pPr>
    </w:p>
    <w:p w14:paraId="241BA0E9" w14:textId="35A13A64" w:rsidR="00BD5528" w:rsidRPr="00470A4B" w:rsidRDefault="00BD5528" w:rsidP="00BD5528">
      <w:pPr>
        <w:rPr>
          <w:rFonts w:cs="Arial"/>
          <w:b/>
          <w:sz w:val="22"/>
        </w:rPr>
      </w:pPr>
      <w:r w:rsidRPr="00470A4B">
        <w:rPr>
          <w:rFonts w:cs="Arial"/>
          <w:b/>
          <w:sz w:val="22"/>
        </w:rPr>
        <w:t>Executive Summary</w:t>
      </w:r>
    </w:p>
    <w:p w14:paraId="52F8DD37" w14:textId="77777777" w:rsidR="00BD5528" w:rsidRPr="00470A4B" w:rsidRDefault="00BD5528" w:rsidP="00BD5528">
      <w:pPr>
        <w:rPr>
          <w:rFonts w:cs="Arial"/>
          <w:sz w:val="22"/>
        </w:rPr>
      </w:pPr>
      <w:r w:rsidRPr="00470A4B">
        <w:rPr>
          <w:rFonts w:cs="Arial"/>
          <w:sz w:val="22"/>
        </w:rPr>
        <w:t>Tesco has devised knowledge management strategies to improve organizational performance and how knowledge management is beneficial for Tesco. This report explains how data and knowledge are crucial in an organization, in this case Tesco. The report also stresses the importance of information management in conjunction with knowledge management. As part of their efforts to ensure the security and safety of their customers' data, Tesco employs a variety of strategies to develop their information management within the company. A company's productivity and profitability can increase as a result of simpler and less labour-intensive information management and knowledge management. Tesco's information and knowledge management has played a significant role in its growth, and its development has had a significant effect on Tesco's future. Knowledge management practices have been demonstrated to improve organizational performance and employee satisfaction in numerous surveys conducted by reputable organizations.</w:t>
      </w:r>
    </w:p>
    <w:p w14:paraId="304B6744" w14:textId="77777777" w:rsidR="00BD5528" w:rsidRPr="00470A4B" w:rsidRDefault="00BD5528" w:rsidP="00BD5528">
      <w:pPr>
        <w:rPr>
          <w:rFonts w:cs="Arial"/>
          <w:sz w:val="22"/>
        </w:rPr>
      </w:pPr>
      <w:r w:rsidRPr="00470A4B">
        <w:rPr>
          <w:rFonts w:cs="Arial"/>
          <w:sz w:val="22"/>
        </w:rPr>
        <w:br w:type="page"/>
      </w:r>
    </w:p>
    <w:sdt>
      <w:sdtPr>
        <w:id w:val="1293642344"/>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0A68FBF1" w14:textId="40E183E7" w:rsidR="000A00EF" w:rsidRDefault="000A00EF">
          <w:pPr>
            <w:pStyle w:val="TOCHeading"/>
          </w:pPr>
          <w:r>
            <w:t>Contents</w:t>
          </w:r>
        </w:p>
        <w:p w14:paraId="1F8110BB" w14:textId="1958A8E1"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43035479" w:history="1">
            <w:r w:rsidRPr="00D157E8">
              <w:rPr>
                <w:rStyle w:val="Hyperlink"/>
                <w:rFonts w:cs="Arial"/>
                <w:noProof/>
              </w:rPr>
              <w:t>Introduction</w:t>
            </w:r>
            <w:r>
              <w:rPr>
                <w:noProof/>
                <w:webHidden/>
              </w:rPr>
              <w:tab/>
            </w:r>
            <w:r>
              <w:rPr>
                <w:noProof/>
                <w:webHidden/>
              </w:rPr>
              <w:fldChar w:fldCharType="begin"/>
            </w:r>
            <w:r>
              <w:rPr>
                <w:noProof/>
                <w:webHidden/>
              </w:rPr>
              <w:instrText xml:space="preserve"> PAGEREF _Toc143035479 \h </w:instrText>
            </w:r>
            <w:r>
              <w:rPr>
                <w:noProof/>
                <w:webHidden/>
              </w:rPr>
            </w:r>
            <w:r>
              <w:rPr>
                <w:noProof/>
                <w:webHidden/>
              </w:rPr>
              <w:fldChar w:fldCharType="separate"/>
            </w:r>
            <w:r>
              <w:rPr>
                <w:noProof/>
                <w:webHidden/>
              </w:rPr>
              <w:t>1</w:t>
            </w:r>
            <w:r>
              <w:rPr>
                <w:noProof/>
                <w:webHidden/>
              </w:rPr>
              <w:fldChar w:fldCharType="end"/>
            </w:r>
          </w:hyperlink>
        </w:p>
        <w:p w14:paraId="356BA3DC" w14:textId="0FA331D9"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80" w:history="1">
            <w:r w:rsidRPr="00D157E8">
              <w:rPr>
                <w:rStyle w:val="Hyperlink"/>
                <w:rFonts w:cs="Arial"/>
                <w:noProof/>
              </w:rPr>
              <w:t>1) Overview of TESCO (Case Study)</w:t>
            </w:r>
            <w:r>
              <w:rPr>
                <w:noProof/>
                <w:webHidden/>
              </w:rPr>
              <w:tab/>
            </w:r>
            <w:r>
              <w:rPr>
                <w:noProof/>
                <w:webHidden/>
              </w:rPr>
              <w:fldChar w:fldCharType="begin"/>
            </w:r>
            <w:r>
              <w:rPr>
                <w:noProof/>
                <w:webHidden/>
              </w:rPr>
              <w:instrText xml:space="preserve"> PAGEREF _Toc143035480 \h </w:instrText>
            </w:r>
            <w:r>
              <w:rPr>
                <w:noProof/>
                <w:webHidden/>
              </w:rPr>
            </w:r>
            <w:r>
              <w:rPr>
                <w:noProof/>
                <w:webHidden/>
              </w:rPr>
              <w:fldChar w:fldCharType="separate"/>
            </w:r>
            <w:r>
              <w:rPr>
                <w:noProof/>
                <w:webHidden/>
              </w:rPr>
              <w:t>1</w:t>
            </w:r>
            <w:r>
              <w:rPr>
                <w:noProof/>
                <w:webHidden/>
              </w:rPr>
              <w:fldChar w:fldCharType="end"/>
            </w:r>
          </w:hyperlink>
        </w:p>
        <w:p w14:paraId="7D7A0529" w14:textId="188EB837"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81" w:history="1">
            <w:r w:rsidRPr="00D157E8">
              <w:rPr>
                <w:rStyle w:val="Hyperlink"/>
                <w:rFonts w:cs="Arial"/>
                <w:noProof/>
              </w:rPr>
              <w:t>2) Participant, Contribution and the collection of knowledge</w:t>
            </w:r>
            <w:r>
              <w:rPr>
                <w:noProof/>
                <w:webHidden/>
              </w:rPr>
              <w:tab/>
            </w:r>
            <w:r>
              <w:rPr>
                <w:noProof/>
                <w:webHidden/>
              </w:rPr>
              <w:fldChar w:fldCharType="begin"/>
            </w:r>
            <w:r>
              <w:rPr>
                <w:noProof/>
                <w:webHidden/>
              </w:rPr>
              <w:instrText xml:space="preserve"> PAGEREF _Toc143035481 \h </w:instrText>
            </w:r>
            <w:r>
              <w:rPr>
                <w:noProof/>
                <w:webHidden/>
              </w:rPr>
            </w:r>
            <w:r>
              <w:rPr>
                <w:noProof/>
                <w:webHidden/>
              </w:rPr>
              <w:fldChar w:fldCharType="separate"/>
            </w:r>
            <w:r>
              <w:rPr>
                <w:noProof/>
                <w:webHidden/>
              </w:rPr>
              <w:t>2</w:t>
            </w:r>
            <w:r>
              <w:rPr>
                <w:noProof/>
                <w:webHidden/>
              </w:rPr>
              <w:fldChar w:fldCharType="end"/>
            </w:r>
          </w:hyperlink>
        </w:p>
        <w:p w14:paraId="4D24F8B8" w14:textId="641D934F"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82" w:history="1">
            <w:r w:rsidRPr="00D157E8">
              <w:rPr>
                <w:rStyle w:val="Hyperlink"/>
                <w:rFonts w:cs="Arial"/>
                <w:noProof/>
              </w:rPr>
              <w:t>3) The IM/KM strategies that contribute to the overall success of the organization should be evaluated.</w:t>
            </w:r>
            <w:r>
              <w:rPr>
                <w:noProof/>
                <w:webHidden/>
              </w:rPr>
              <w:tab/>
            </w:r>
            <w:r>
              <w:rPr>
                <w:noProof/>
                <w:webHidden/>
              </w:rPr>
              <w:fldChar w:fldCharType="begin"/>
            </w:r>
            <w:r>
              <w:rPr>
                <w:noProof/>
                <w:webHidden/>
              </w:rPr>
              <w:instrText xml:space="preserve"> PAGEREF _Toc143035482 \h </w:instrText>
            </w:r>
            <w:r>
              <w:rPr>
                <w:noProof/>
                <w:webHidden/>
              </w:rPr>
            </w:r>
            <w:r>
              <w:rPr>
                <w:noProof/>
                <w:webHidden/>
              </w:rPr>
              <w:fldChar w:fldCharType="separate"/>
            </w:r>
            <w:r>
              <w:rPr>
                <w:noProof/>
                <w:webHidden/>
              </w:rPr>
              <w:t>3</w:t>
            </w:r>
            <w:r>
              <w:rPr>
                <w:noProof/>
                <w:webHidden/>
              </w:rPr>
              <w:fldChar w:fldCharType="end"/>
            </w:r>
          </w:hyperlink>
        </w:p>
        <w:p w14:paraId="1E668A61" w14:textId="4E0C632C" w:rsidR="000A00EF" w:rsidRDefault="000A00EF">
          <w:pPr>
            <w:pStyle w:val="TOC3"/>
            <w:tabs>
              <w:tab w:val="right" w:leader="dot" w:pos="9350"/>
            </w:tabs>
            <w:rPr>
              <w:rFonts w:asciiTheme="minorHAnsi" w:eastAsiaTheme="minorEastAsia" w:hAnsiTheme="minorHAnsi"/>
              <w:noProof/>
              <w:kern w:val="2"/>
              <w:sz w:val="22"/>
              <w:lang w:val="en-US"/>
              <w14:ligatures w14:val="standardContextual"/>
            </w:rPr>
          </w:pPr>
          <w:hyperlink w:anchor="_Toc143035483" w:history="1">
            <w:r w:rsidRPr="00D157E8">
              <w:rPr>
                <w:rStyle w:val="Hyperlink"/>
                <w:rFonts w:cs="Arial"/>
                <w:noProof/>
              </w:rPr>
              <w:t>Achievement of Knowledge</w:t>
            </w:r>
            <w:r>
              <w:rPr>
                <w:noProof/>
                <w:webHidden/>
              </w:rPr>
              <w:tab/>
            </w:r>
            <w:r>
              <w:rPr>
                <w:noProof/>
                <w:webHidden/>
              </w:rPr>
              <w:fldChar w:fldCharType="begin"/>
            </w:r>
            <w:r>
              <w:rPr>
                <w:noProof/>
                <w:webHidden/>
              </w:rPr>
              <w:instrText xml:space="preserve"> PAGEREF _Toc143035483 \h </w:instrText>
            </w:r>
            <w:r>
              <w:rPr>
                <w:noProof/>
                <w:webHidden/>
              </w:rPr>
            </w:r>
            <w:r>
              <w:rPr>
                <w:noProof/>
                <w:webHidden/>
              </w:rPr>
              <w:fldChar w:fldCharType="separate"/>
            </w:r>
            <w:r>
              <w:rPr>
                <w:noProof/>
                <w:webHidden/>
              </w:rPr>
              <w:t>3</w:t>
            </w:r>
            <w:r>
              <w:rPr>
                <w:noProof/>
                <w:webHidden/>
              </w:rPr>
              <w:fldChar w:fldCharType="end"/>
            </w:r>
          </w:hyperlink>
        </w:p>
        <w:p w14:paraId="5ED7756A" w14:textId="1B6E5132" w:rsidR="000A00EF" w:rsidRDefault="000A00EF">
          <w:pPr>
            <w:pStyle w:val="TOC3"/>
            <w:tabs>
              <w:tab w:val="right" w:leader="dot" w:pos="9350"/>
            </w:tabs>
            <w:rPr>
              <w:rFonts w:asciiTheme="minorHAnsi" w:eastAsiaTheme="minorEastAsia" w:hAnsiTheme="minorHAnsi"/>
              <w:noProof/>
              <w:kern w:val="2"/>
              <w:sz w:val="22"/>
              <w:lang w:val="en-US"/>
              <w14:ligatures w14:val="standardContextual"/>
            </w:rPr>
          </w:pPr>
          <w:hyperlink w:anchor="_Toc143035484" w:history="1">
            <w:r w:rsidRPr="00D157E8">
              <w:rPr>
                <w:rStyle w:val="Hyperlink"/>
                <w:rFonts w:cs="Arial"/>
                <w:noProof/>
              </w:rPr>
              <w:t>Information Technology</w:t>
            </w:r>
            <w:r>
              <w:rPr>
                <w:noProof/>
                <w:webHidden/>
              </w:rPr>
              <w:tab/>
            </w:r>
            <w:r>
              <w:rPr>
                <w:noProof/>
                <w:webHidden/>
              </w:rPr>
              <w:fldChar w:fldCharType="begin"/>
            </w:r>
            <w:r>
              <w:rPr>
                <w:noProof/>
                <w:webHidden/>
              </w:rPr>
              <w:instrText xml:space="preserve"> PAGEREF _Toc143035484 \h </w:instrText>
            </w:r>
            <w:r>
              <w:rPr>
                <w:noProof/>
                <w:webHidden/>
              </w:rPr>
            </w:r>
            <w:r>
              <w:rPr>
                <w:noProof/>
                <w:webHidden/>
              </w:rPr>
              <w:fldChar w:fldCharType="separate"/>
            </w:r>
            <w:r>
              <w:rPr>
                <w:noProof/>
                <w:webHidden/>
              </w:rPr>
              <w:t>4</w:t>
            </w:r>
            <w:r>
              <w:rPr>
                <w:noProof/>
                <w:webHidden/>
              </w:rPr>
              <w:fldChar w:fldCharType="end"/>
            </w:r>
          </w:hyperlink>
        </w:p>
        <w:p w14:paraId="0AC05CF8" w14:textId="6D47F0CB"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85" w:history="1">
            <w:r w:rsidRPr="00D157E8">
              <w:rPr>
                <w:rStyle w:val="Hyperlink"/>
                <w:rFonts w:cs="Arial"/>
                <w:noProof/>
              </w:rPr>
              <w:t>4) Motivating employees to participate in knowledge management activities and explaining their importance to the company.</w:t>
            </w:r>
            <w:r>
              <w:rPr>
                <w:noProof/>
                <w:webHidden/>
              </w:rPr>
              <w:tab/>
            </w:r>
            <w:r>
              <w:rPr>
                <w:noProof/>
                <w:webHidden/>
              </w:rPr>
              <w:fldChar w:fldCharType="begin"/>
            </w:r>
            <w:r>
              <w:rPr>
                <w:noProof/>
                <w:webHidden/>
              </w:rPr>
              <w:instrText xml:space="preserve"> PAGEREF _Toc143035485 \h </w:instrText>
            </w:r>
            <w:r>
              <w:rPr>
                <w:noProof/>
                <w:webHidden/>
              </w:rPr>
            </w:r>
            <w:r>
              <w:rPr>
                <w:noProof/>
                <w:webHidden/>
              </w:rPr>
              <w:fldChar w:fldCharType="separate"/>
            </w:r>
            <w:r>
              <w:rPr>
                <w:noProof/>
                <w:webHidden/>
              </w:rPr>
              <w:t>6</w:t>
            </w:r>
            <w:r>
              <w:rPr>
                <w:noProof/>
                <w:webHidden/>
              </w:rPr>
              <w:fldChar w:fldCharType="end"/>
            </w:r>
          </w:hyperlink>
        </w:p>
        <w:p w14:paraId="10BB5A6E" w14:textId="63F8CE37"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86" w:history="1">
            <w:r w:rsidRPr="00D157E8">
              <w:rPr>
                <w:rStyle w:val="Hyperlink"/>
                <w:rFonts w:cs="Arial"/>
                <w:noProof/>
              </w:rPr>
              <w:t>5) Developing Knowledge Management Strategies IN TESCO</w:t>
            </w:r>
            <w:r>
              <w:rPr>
                <w:noProof/>
                <w:webHidden/>
              </w:rPr>
              <w:tab/>
            </w:r>
            <w:r>
              <w:rPr>
                <w:noProof/>
                <w:webHidden/>
              </w:rPr>
              <w:fldChar w:fldCharType="begin"/>
            </w:r>
            <w:r>
              <w:rPr>
                <w:noProof/>
                <w:webHidden/>
              </w:rPr>
              <w:instrText xml:space="preserve"> PAGEREF _Toc143035486 \h </w:instrText>
            </w:r>
            <w:r>
              <w:rPr>
                <w:noProof/>
                <w:webHidden/>
              </w:rPr>
            </w:r>
            <w:r>
              <w:rPr>
                <w:noProof/>
                <w:webHidden/>
              </w:rPr>
              <w:fldChar w:fldCharType="separate"/>
            </w:r>
            <w:r>
              <w:rPr>
                <w:noProof/>
                <w:webHidden/>
              </w:rPr>
              <w:t>7</w:t>
            </w:r>
            <w:r>
              <w:rPr>
                <w:noProof/>
                <w:webHidden/>
              </w:rPr>
              <w:fldChar w:fldCharType="end"/>
            </w:r>
          </w:hyperlink>
        </w:p>
        <w:p w14:paraId="7E88FA9C" w14:textId="47973F40"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87" w:history="1">
            <w:r w:rsidRPr="00D157E8">
              <w:rPr>
                <w:rStyle w:val="Hyperlink"/>
                <w:rFonts w:cs="Arial"/>
                <w:noProof/>
              </w:rPr>
              <w:t>6) Opportunities and challenges related to maximizing KM systems</w:t>
            </w:r>
            <w:r>
              <w:rPr>
                <w:noProof/>
                <w:webHidden/>
              </w:rPr>
              <w:tab/>
            </w:r>
            <w:r>
              <w:rPr>
                <w:noProof/>
                <w:webHidden/>
              </w:rPr>
              <w:fldChar w:fldCharType="begin"/>
            </w:r>
            <w:r>
              <w:rPr>
                <w:noProof/>
                <w:webHidden/>
              </w:rPr>
              <w:instrText xml:space="preserve"> PAGEREF _Toc143035487 \h </w:instrText>
            </w:r>
            <w:r>
              <w:rPr>
                <w:noProof/>
                <w:webHidden/>
              </w:rPr>
            </w:r>
            <w:r>
              <w:rPr>
                <w:noProof/>
                <w:webHidden/>
              </w:rPr>
              <w:fldChar w:fldCharType="separate"/>
            </w:r>
            <w:r>
              <w:rPr>
                <w:noProof/>
                <w:webHidden/>
              </w:rPr>
              <w:t>8</w:t>
            </w:r>
            <w:r>
              <w:rPr>
                <w:noProof/>
                <w:webHidden/>
              </w:rPr>
              <w:fldChar w:fldCharType="end"/>
            </w:r>
          </w:hyperlink>
        </w:p>
        <w:p w14:paraId="68032BE7" w14:textId="2EAB894E" w:rsidR="000A00EF" w:rsidRDefault="000A00EF">
          <w:pPr>
            <w:pStyle w:val="TOC3"/>
            <w:tabs>
              <w:tab w:val="right" w:leader="dot" w:pos="9350"/>
            </w:tabs>
            <w:rPr>
              <w:rFonts w:asciiTheme="minorHAnsi" w:eastAsiaTheme="minorEastAsia" w:hAnsiTheme="minorHAnsi"/>
              <w:noProof/>
              <w:kern w:val="2"/>
              <w:sz w:val="22"/>
              <w:lang w:val="en-US"/>
              <w14:ligatures w14:val="standardContextual"/>
            </w:rPr>
          </w:pPr>
          <w:hyperlink w:anchor="_Toc143035488" w:history="1">
            <w:r w:rsidRPr="00D157E8">
              <w:rPr>
                <w:rStyle w:val="Hyperlink"/>
                <w:rFonts w:cs="Arial"/>
                <w:noProof/>
              </w:rPr>
              <w:t>Potential challenges</w:t>
            </w:r>
            <w:r>
              <w:rPr>
                <w:noProof/>
                <w:webHidden/>
              </w:rPr>
              <w:tab/>
            </w:r>
            <w:r>
              <w:rPr>
                <w:noProof/>
                <w:webHidden/>
              </w:rPr>
              <w:fldChar w:fldCharType="begin"/>
            </w:r>
            <w:r>
              <w:rPr>
                <w:noProof/>
                <w:webHidden/>
              </w:rPr>
              <w:instrText xml:space="preserve"> PAGEREF _Toc143035488 \h </w:instrText>
            </w:r>
            <w:r>
              <w:rPr>
                <w:noProof/>
                <w:webHidden/>
              </w:rPr>
            </w:r>
            <w:r>
              <w:rPr>
                <w:noProof/>
                <w:webHidden/>
              </w:rPr>
              <w:fldChar w:fldCharType="separate"/>
            </w:r>
            <w:r>
              <w:rPr>
                <w:noProof/>
                <w:webHidden/>
              </w:rPr>
              <w:t>8</w:t>
            </w:r>
            <w:r>
              <w:rPr>
                <w:noProof/>
                <w:webHidden/>
              </w:rPr>
              <w:fldChar w:fldCharType="end"/>
            </w:r>
          </w:hyperlink>
        </w:p>
        <w:p w14:paraId="5CB83939" w14:textId="533B8407" w:rsidR="000A00EF" w:rsidRDefault="000A00EF">
          <w:pPr>
            <w:pStyle w:val="TOC3"/>
            <w:tabs>
              <w:tab w:val="right" w:leader="dot" w:pos="9350"/>
            </w:tabs>
            <w:rPr>
              <w:rFonts w:asciiTheme="minorHAnsi" w:eastAsiaTheme="minorEastAsia" w:hAnsiTheme="minorHAnsi"/>
              <w:noProof/>
              <w:kern w:val="2"/>
              <w:sz w:val="22"/>
              <w:lang w:val="en-US"/>
              <w14:ligatures w14:val="standardContextual"/>
            </w:rPr>
          </w:pPr>
          <w:hyperlink w:anchor="_Toc143035489" w:history="1">
            <w:r w:rsidRPr="00D157E8">
              <w:rPr>
                <w:rStyle w:val="Hyperlink"/>
                <w:rFonts w:cs="Arial"/>
                <w:noProof/>
              </w:rPr>
              <w:t>Opportunities of knowledge management</w:t>
            </w:r>
            <w:r>
              <w:rPr>
                <w:noProof/>
                <w:webHidden/>
              </w:rPr>
              <w:tab/>
            </w:r>
            <w:r>
              <w:rPr>
                <w:noProof/>
                <w:webHidden/>
              </w:rPr>
              <w:fldChar w:fldCharType="begin"/>
            </w:r>
            <w:r>
              <w:rPr>
                <w:noProof/>
                <w:webHidden/>
              </w:rPr>
              <w:instrText xml:space="preserve"> PAGEREF _Toc143035489 \h </w:instrText>
            </w:r>
            <w:r>
              <w:rPr>
                <w:noProof/>
                <w:webHidden/>
              </w:rPr>
            </w:r>
            <w:r>
              <w:rPr>
                <w:noProof/>
                <w:webHidden/>
              </w:rPr>
              <w:fldChar w:fldCharType="separate"/>
            </w:r>
            <w:r>
              <w:rPr>
                <w:noProof/>
                <w:webHidden/>
              </w:rPr>
              <w:t>9</w:t>
            </w:r>
            <w:r>
              <w:rPr>
                <w:noProof/>
                <w:webHidden/>
              </w:rPr>
              <w:fldChar w:fldCharType="end"/>
            </w:r>
          </w:hyperlink>
        </w:p>
        <w:p w14:paraId="227826A9" w14:textId="5216B3EA"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90" w:history="1">
            <w:r w:rsidRPr="00D157E8">
              <w:rPr>
                <w:rStyle w:val="Hyperlink"/>
                <w:rFonts w:cs="Arial"/>
                <w:noProof/>
              </w:rPr>
              <w:t>7) Management of operating expenses and legal requirements</w:t>
            </w:r>
            <w:r>
              <w:rPr>
                <w:noProof/>
                <w:webHidden/>
              </w:rPr>
              <w:tab/>
            </w:r>
            <w:r>
              <w:rPr>
                <w:noProof/>
                <w:webHidden/>
              </w:rPr>
              <w:fldChar w:fldCharType="begin"/>
            </w:r>
            <w:r>
              <w:rPr>
                <w:noProof/>
                <w:webHidden/>
              </w:rPr>
              <w:instrText xml:space="preserve"> PAGEREF _Toc143035490 \h </w:instrText>
            </w:r>
            <w:r>
              <w:rPr>
                <w:noProof/>
                <w:webHidden/>
              </w:rPr>
            </w:r>
            <w:r>
              <w:rPr>
                <w:noProof/>
                <w:webHidden/>
              </w:rPr>
              <w:fldChar w:fldCharType="separate"/>
            </w:r>
            <w:r>
              <w:rPr>
                <w:noProof/>
                <w:webHidden/>
              </w:rPr>
              <w:t>11</w:t>
            </w:r>
            <w:r>
              <w:rPr>
                <w:noProof/>
                <w:webHidden/>
              </w:rPr>
              <w:fldChar w:fldCharType="end"/>
            </w:r>
          </w:hyperlink>
        </w:p>
        <w:p w14:paraId="766FEAE5" w14:textId="6CA836AD"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91" w:history="1">
            <w:r w:rsidRPr="00D157E8">
              <w:rPr>
                <w:rStyle w:val="Hyperlink"/>
                <w:rFonts w:cs="Arial"/>
                <w:noProof/>
              </w:rPr>
              <w:t>8) Planning A Roadmap to Promote the KM System</w:t>
            </w:r>
            <w:r>
              <w:rPr>
                <w:noProof/>
                <w:webHidden/>
              </w:rPr>
              <w:tab/>
            </w:r>
            <w:r>
              <w:rPr>
                <w:noProof/>
                <w:webHidden/>
              </w:rPr>
              <w:fldChar w:fldCharType="begin"/>
            </w:r>
            <w:r>
              <w:rPr>
                <w:noProof/>
                <w:webHidden/>
              </w:rPr>
              <w:instrText xml:space="preserve"> PAGEREF _Toc143035491 \h </w:instrText>
            </w:r>
            <w:r>
              <w:rPr>
                <w:noProof/>
                <w:webHidden/>
              </w:rPr>
            </w:r>
            <w:r>
              <w:rPr>
                <w:noProof/>
                <w:webHidden/>
              </w:rPr>
              <w:fldChar w:fldCharType="separate"/>
            </w:r>
            <w:r>
              <w:rPr>
                <w:noProof/>
                <w:webHidden/>
              </w:rPr>
              <w:t>12</w:t>
            </w:r>
            <w:r>
              <w:rPr>
                <w:noProof/>
                <w:webHidden/>
              </w:rPr>
              <w:fldChar w:fldCharType="end"/>
            </w:r>
          </w:hyperlink>
        </w:p>
        <w:p w14:paraId="3E935AAA" w14:textId="6C482502"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92" w:history="1">
            <w:r w:rsidRPr="00D157E8">
              <w:rPr>
                <w:rStyle w:val="Hyperlink"/>
                <w:rFonts w:cs="Arial"/>
                <w:noProof/>
              </w:rPr>
              <w:t>Conclusion</w:t>
            </w:r>
            <w:r>
              <w:rPr>
                <w:noProof/>
                <w:webHidden/>
              </w:rPr>
              <w:tab/>
            </w:r>
            <w:r>
              <w:rPr>
                <w:noProof/>
                <w:webHidden/>
              </w:rPr>
              <w:fldChar w:fldCharType="begin"/>
            </w:r>
            <w:r>
              <w:rPr>
                <w:noProof/>
                <w:webHidden/>
              </w:rPr>
              <w:instrText xml:space="preserve"> PAGEREF _Toc143035492 \h </w:instrText>
            </w:r>
            <w:r>
              <w:rPr>
                <w:noProof/>
                <w:webHidden/>
              </w:rPr>
            </w:r>
            <w:r>
              <w:rPr>
                <w:noProof/>
                <w:webHidden/>
              </w:rPr>
              <w:fldChar w:fldCharType="separate"/>
            </w:r>
            <w:r>
              <w:rPr>
                <w:noProof/>
                <w:webHidden/>
              </w:rPr>
              <w:t>13</w:t>
            </w:r>
            <w:r>
              <w:rPr>
                <w:noProof/>
                <w:webHidden/>
              </w:rPr>
              <w:fldChar w:fldCharType="end"/>
            </w:r>
          </w:hyperlink>
        </w:p>
        <w:p w14:paraId="3609EED2" w14:textId="5A81E7E3" w:rsidR="000A00EF" w:rsidRDefault="000A00EF">
          <w:pPr>
            <w:pStyle w:val="TOC2"/>
            <w:tabs>
              <w:tab w:val="right" w:leader="dot" w:pos="9350"/>
            </w:tabs>
            <w:rPr>
              <w:rFonts w:asciiTheme="minorHAnsi" w:eastAsiaTheme="minorEastAsia" w:hAnsiTheme="minorHAnsi"/>
              <w:noProof/>
              <w:kern w:val="2"/>
              <w:sz w:val="22"/>
              <w:lang w:val="en-US"/>
              <w14:ligatures w14:val="standardContextual"/>
            </w:rPr>
          </w:pPr>
          <w:hyperlink w:anchor="_Toc143035493" w:history="1">
            <w:r w:rsidRPr="00D157E8">
              <w:rPr>
                <w:rStyle w:val="Hyperlink"/>
                <w:rFonts w:cs="Arial"/>
                <w:noProof/>
              </w:rPr>
              <w:t>References</w:t>
            </w:r>
            <w:r>
              <w:rPr>
                <w:noProof/>
                <w:webHidden/>
              </w:rPr>
              <w:tab/>
            </w:r>
            <w:r>
              <w:rPr>
                <w:noProof/>
                <w:webHidden/>
              </w:rPr>
              <w:fldChar w:fldCharType="begin"/>
            </w:r>
            <w:r>
              <w:rPr>
                <w:noProof/>
                <w:webHidden/>
              </w:rPr>
              <w:instrText xml:space="preserve"> PAGEREF _Toc143035493 \h </w:instrText>
            </w:r>
            <w:r>
              <w:rPr>
                <w:noProof/>
                <w:webHidden/>
              </w:rPr>
            </w:r>
            <w:r>
              <w:rPr>
                <w:noProof/>
                <w:webHidden/>
              </w:rPr>
              <w:fldChar w:fldCharType="separate"/>
            </w:r>
            <w:r>
              <w:rPr>
                <w:noProof/>
                <w:webHidden/>
              </w:rPr>
              <w:t>14</w:t>
            </w:r>
            <w:r>
              <w:rPr>
                <w:noProof/>
                <w:webHidden/>
              </w:rPr>
              <w:fldChar w:fldCharType="end"/>
            </w:r>
          </w:hyperlink>
        </w:p>
        <w:p w14:paraId="7895F3BC" w14:textId="44A9CB1A" w:rsidR="000A00EF" w:rsidRDefault="000A00EF">
          <w:r>
            <w:rPr>
              <w:b/>
              <w:bCs/>
              <w:noProof/>
            </w:rPr>
            <w:fldChar w:fldCharType="end"/>
          </w:r>
        </w:p>
      </w:sdtContent>
    </w:sdt>
    <w:p w14:paraId="3D61C043" w14:textId="6A9F6CB9" w:rsidR="00BD5528" w:rsidRPr="00470A4B" w:rsidRDefault="00BD5528" w:rsidP="00BD5528">
      <w:pPr>
        <w:rPr>
          <w:rFonts w:cs="Arial"/>
          <w:sz w:val="22"/>
        </w:rPr>
        <w:sectPr w:rsidR="00BD5528" w:rsidRPr="00470A4B" w:rsidSect="00DD3524">
          <w:footerReference w:type="default" r:id="rId9"/>
          <w:pgSz w:w="12240" w:h="15840"/>
          <w:pgMar w:top="1440" w:right="1440" w:bottom="1440" w:left="1440" w:header="720" w:footer="720" w:gutter="0"/>
          <w:cols w:space="720"/>
          <w:docGrid w:linePitch="360"/>
        </w:sectPr>
      </w:pPr>
      <w:r w:rsidRPr="00470A4B">
        <w:rPr>
          <w:rFonts w:cs="Arial"/>
          <w:sz w:val="22"/>
        </w:rPr>
        <w:t xml:space="preserve">           </w:t>
      </w:r>
    </w:p>
    <w:p w14:paraId="6A19A7FF" w14:textId="1B1D5B5E" w:rsidR="00BD5528" w:rsidRPr="00470A4B" w:rsidRDefault="00BD5528" w:rsidP="00BD5528">
      <w:pPr>
        <w:pStyle w:val="Heading1"/>
        <w:rPr>
          <w:rFonts w:cs="Arial"/>
          <w:color w:val="auto"/>
          <w:sz w:val="22"/>
          <w:szCs w:val="22"/>
        </w:rPr>
      </w:pPr>
    </w:p>
    <w:p w14:paraId="754EE3C9" w14:textId="77777777" w:rsidR="00BD5528" w:rsidRPr="00470A4B" w:rsidRDefault="00BD5528" w:rsidP="00BD5528">
      <w:pPr>
        <w:pStyle w:val="Heading2"/>
        <w:rPr>
          <w:rFonts w:cs="Arial"/>
          <w:color w:val="auto"/>
          <w:sz w:val="22"/>
          <w:szCs w:val="22"/>
        </w:rPr>
      </w:pPr>
      <w:bookmarkStart w:id="0" w:name="_Toc143035479"/>
      <w:r w:rsidRPr="00470A4B">
        <w:rPr>
          <w:rFonts w:cs="Arial"/>
          <w:color w:val="auto"/>
          <w:sz w:val="22"/>
          <w:szCs w:val="22"/>
        </w:rPr>
        <w:t>Introduction</w:t>
      </w:r>
      <w:bookmarkEnd w:id="0"/>
    </w:p>
    <w:p w14:paraId="6E85836A" w14:textId="6C75996F" w:rsidR="00BD5528" w:rsidRPr="00470A4B" w:rsidRDefault="00BD5528" w:rsidP="00BD5528">
      <w:pPr>
        <w:rPr>
          <w:rFonts w:cs="Arial"/>
          <w:sz w:val="22"/>
        </w:rPr>
      </w:pPr>
      <w:r w:rsidRPr="00470A4B">
        <w:rPr>
          <w:rFonts w:cs="Arial"/>
          <w:sz w:val="22"/>
        </w:rPr>
        <w:t xml:space="preserve">Aspects such as communication, the generation of new information and knowledge, administration of existing information and knowledge, and the exploitation of existing information and knowledge are all components of information and knowledge management. According to </w:t>
      </w:r>
      <w:proofErr w:type="spellStart"/>
      <w:r w:rsidRPr="00470A4B">
        <w:rPr>
          <w:rFonts w:cs="Arial"/>
          <w:sz w:val="22"/>
        </w:rPr>
        <w:t>Cherichi</w:t>
      </w:r>
      <w:proofErr w:type="spellEnd"/>
      <w:r w:rsidRPr="00470A4B">
        <w:rPr>
          <w:rFonts w:cs="Arial"/>
          <w:sz w:val="22"/>
        </w:rPr>
        <w:t xml:space="preserve"> and Faiz (2019), effective knowledge management makes it possible for a business to not only accomplish its goals and objectives but also get fresh information. This report's objective is to determine the extent to which the organization is acquainted with knowledge and information management and the extent to which this familiarity influences the organization's growth. The expansion of TESCO as well as its plans for the future are highlighted here, in addition to the significance of effective information and knowledge management.</w:t>
      </w:r>
    </w:p>
    <w:p w14:paraId="130F5AD8" w14:textId="77777777" w:rsidR="00BD5528" w:rsidRPr="00470A4B" w:rsidRDefault="0025509B" w:rsidP="00BD5528">
      <w:pPr>
        <w:pStyle w:val="Heading2"/>
        <w:rPr>
          <w:rFonts w:cs="Arial"/>
          <w:color w:val="auto"/>
          <w:sz w:val="22"/>
          <w:szCs w:val="22"/>
        </w:rPr>
      </w:pPr>
      <w:bookmarkStart w:id="1" w:name="_Toc143035480"/>
      <w:r w:rsidRPr="00470A4B">
        <w:rPr>
          <w:rFonts w:cs="Arial"/>
          <w:color w:val="auto"/>
          <w:sz w:val="22"/>
          <w:szCs w:val="22"/>
        </w:rPr>
        <w:t>1)</w:t>
      </w:r>
      <w:r w:rsidR="002A7B69" w:rsidRPr="00470A4B">
        <w:rPr>
          <w:rFonts w:cs="Arial"/>
          <w:color w:val="auto"/>
          <w:sz w:val="22"/>
          <w:szCs w:val="22"/>
        </w:rPr>
        <w:t xml:space="preserve"> </w:t>
      </w:r>
      <w:r w:rsidR="00BD5528" w:rsidRPr="00470A4B">
        <w:rPr>
          <w:rFonts w:cs="Arial"/>
          <w:color w:val="auto"/>
          <w:sz w:val="22"/>
          <w:szCs w:val="22"/>
        </w:rPr>
        <w:t>Overview of TESCO (Case Study)</w:t>
      </w:r>
      <w:bookmarkEnd w:id="1"/>
    </w:p>
    <w:p w14:paraId="4F1CC225" w14:textId="438BFBB8" w:rsidR="00BD5528" w:rsidRPr="00470A4B" w:rsidRDefault="00BD5528" w:rsidP="00BD5528">
      <w:pPr>
        <w:rPr>
          <w:rFonts w:cs="Arial"/>
          <w:sz w:val="22"/>
        </w:rPr>
      </w:pPr>
      <w:r w:rsidRPr="00470A4B">
        <w:rPr>
          <w:rFonts w:cs="Arial"/>
          <w:sz w:val="22"/>
        </w:rPr>
        <w:t xml:space="preserve">Tesco's trajectory and success in the British retailing industry over the last ten years have been outstanding as a direct consequence of the company's tireless </w:t>
      </w:r>
      <w:proofErr w:type="spellStart"/>
      <w:r w:rsidRPr="00470A4B">
        <w:rPr>
          <w:rFonts w:cs="Arial"/>
          <w:sz w:val="22"/>
        </w:rPr>
        <w:t>labor</w:t>
      </w:r>
      <w:proofErr w:type="spellEnd"/>
      <w:r w:rsidRPr="00470A4B">
        <w:rPr>
          <w:rFonts w:cs="Arial"/>
          <w:sz w:val="22"/>
        </w:rPr>
        <w:t xml:space="preserve"> and unwavering commitment. The Tesco Group is a worldwide retailing and general merchandising firm that has its headquarters in England. The Tesco Group operates stores all over the globe and offers a wide variety of products. Hertfordshire, which is also the location of Tesco's headquarters, is where this company calls home. Since it reached substantial areas of Bratislava, its superb coverage has been a big contributor to Tesco's commercial performance. In fact, it has covered the whole city. E-learning has replaced the more conventional method of training staff members at Tesco's pharmacies, which consisted of filing information manually on paper. Even Tesco's bank has been able to effectively shift away from the occasional activity by instituting a continuous wellness program for its staff. </w:t>
      </w:r>
    </w:p>
    <w:p w14:paraId="1D50EFB1" w14:textId="77777777" w:rsidR="00BD5528" w:rsidRPr="00470A4B" w:rsidRDefault="0025509B" w:rsidP="00BD5528">
      <w:pPr>
        <w:pStyle w:val="Heading2"/>
        <w:rPr>
          <w:rFonts w:cs="Arial"/>
          <w:color w:val="auto"/>
          <w:sz w:val="22"/>
          <w:szCs w:val="22"/>
        </w:rPr>
      </w:pPr>
      <w:bookmarkStart w:id="2" w:name="_Toc143035481"/>
      <w:r w:rsidRPr="00470A4B">
        <w:rPr>
          <w:rFonts w:cs="Arial"/>
          <w:color w:val="auto"/>
          <w:sz w:val="22"/>
          <w:szCs w:val="22"/>
        </w:rPr>
        <w:lastRenderedPageBreak/>
        <w:t>2)</w:t>
      </w:r>
      <w:r w:rsidR="002A7B69" w:rsidRPr="00470A4B">
        <w:rPr>
          <w:rFonts w:cs="Arial"/>
          <w:color w:val="auto"/>
          <w:sz w:val="22"/>
          <w:szCs w:val="22"/>
        </w:rPr>
        <w:t xml:space="preserve"> Participant, Contribution and</w:t>
      </w:r>
      <w:r w:rsidRPr="00470A4B">
        <w:rPr>
          <w:rFonts w:cs="Arial"/>
          <w:color w:val="auto"/>
          <w:sz w:val="22"/>
          <w:szCs w:val="22"/>
        </w:rPr>
        <w:t xml:space="preserve"> the collection</w:t>
      </w:r>
      <w:r w:rsidR="00BD5528" w:rsidRPr="00470A4B">
        <w:rPr>
          <w:rFonts w:cs="Arial"/>
          <w:color w:val="auto"/>
          <w:sz w:val="22"/>
          <w:szCs w:val="22"/>
        </w:rPr>
        <w:t xml:space="preserve"> of knowledge</w:t>
      </w:r>
      <w:bookmarkEnd w:id="2"/>
    </w:p>
    <w:p w14:paraId="45082281" w14:textId="77777777" w:rsidR="00BD5528" w:rsidRPr="00470A4B" w:rsidRDefault="00BD5528" w:rsidP="00BD5528">
      <w:pPr>
        <w:rPr>
          <w:rFonts w:cs="Arial"/>
          <w:sz w:val="22"/>
        </w:rPr>
      </w:pPr>
      <w:r w:rsidRPr="00470A4B">
        <w:rPr>
          <w:rFonts w:cs="Arial"/>
          <w:noProof/>
          <w:sz w:val="22"/>
          <w:lang w:eastAsia="en-GB"/>
        </w:rPr>
        <w:drawing>
          <wp:anchor distT="0" distB="0" distL="114300" distR="114300" simplePos="0" relativeHeight="251658240" behindDoc="1" locked="0" layoutInCell="1" allowOverlap="1" wp14:anchorId="644D66C5" wp14:editId="086C7DF8">
            <wp:simplePos x="0" y="0"/>
            <wp:positionH relativeFrom="column">
              <wp:posOffset>495300</wp:posOffset>
            </wp:positionH>
            <wp:positionV relativeFrom="paragraph">
              <wp:posOffset>8890</wp:posOffset>
            </wp:positionV>
            <wp:extent cx="4939665" cy="2258695"/>
            <wp:effectExtent l="0" t="0" r="0" b="8255"/>
            <wp:wrapTight wrapText="bothSides">
              <wp:wrapPolygon edited="0">
                <wp:start x="0" y="0"/>
                <wp:lineTo x="0" y="21497"/>
                <wp:lineTo x="21492" y="21497"/>
                <wp:lineTo x="21492" y="0"/>
                <wp:lineTo x="0" y="0"/>
              </wp:wrapPolygon>
            </wp:wrapTight>
            <wp:docPr id="1" name="image1.jpeg"/>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39665" cy="2258695"/>
                    </a:xfrm>
                    <a:prstGeom prst="rect">
                      <a:avLst/>
                    </a:prstGeom>
                  </pic:spPr>
                </pic:pic>
              </a:graphicData>
            </a:graphic>
          </wp:anchor>
        </w:drawing>
      </w:r>
    </w:p>
    <w:p w14:paraId="64209A75" w14:textId="77777777" w:rsidR="00BD5528" w:rsidRPr="00470A4B" w:rsidRDefault="00BD5528" w:rsidP="00BD5528">
      <w:pPr>
        <w:rPr>
          <w:rFonts w:cs="Arial"/>
          <w:sz w:val="22"/>
        </w:rPr>
      </w:pPr>
    </w:p>
    <w:p w14:paraId="51D27469" w14:textId="77777777" w:rsidR="00BD5528" w:rsidRPr="00470A4B" w:rsidRDefault="00BD5528" w:rsidP="00BD5528">
      <w:pPr>
        <w:rPr>
          <w:rFonts w:cs="Arial"/>
          <w:sz w:val="22"/>
        </w:rPr>
      </w:pPr>
    </w:p>
    <w:p w14:paraId="11C8CE4B" w14:textId="77777777" w:rsidR="00BD5528" w:rsidRPr="00470A4B" w:rsidRDefault="00BD5528" w:rsidP="00BD5528">
      <w:pPr>
        <w:rPr>
          <w:rFonts w:cs="Arial"/>
          <w:sz w:val="22"/>
        </w:rPr>
      </w:pPr>
    </w:p>
    <w:p w14:paraId="5F9EC72B" w14:textId="77777777" w:rsidR="00BD5528" w:rsidRPr="00470A4B" w:rsidRDefault="00BD5528" w:rsidP="00BD5528">
      <w:pPr>
        <w:rPr>
          <w:rFonts w:cs="Arial"/>
          <w:sz w:val="22"/>
        </w:rPr>
      </w:pPr>
    </w:p>
    <w:p w14:paraId="694BB81A" w14:textId="77777777" w:rsidR="00BD5528" w:rsidRPr="00470A4B" w:rsidRDefault="00BD5528" w:rsidP="00BD5528">
      <w:pPr>
        <w:rPr>
          <w:rFonts w:cs="Arial"/>
          <w:sz w:val="22"/>
        </w:rPr>
      </w:pPr>
      <w:r w:rsidRPr="00470A4B">
        <w:rPr>
          <w:rFonts w:cs="Arial"/>
          <w:sz w:val="22"/>
        </w:rPr>
        <w:t>According to the data that has been shown to us about Tesco plc, we are aware of the business's profit and revenue, as well as their expenditures and the number of workers who are presently working for the company as well as those who have worked there in the past. I am of the opinion that the incorporation of this information into Tesco's strategic decision-making as well as the execution of this plan would be very useful. Tesco's management is of the opinion that the company cannot make proper judgments in the absence of data and information. The management of the organization will be better able to make sound judgments if they have access to correct information. If they do not have it, they will not be able to make judgments that are in the best interest of the organization. The managers of Tesco profit in a variety of ways from the system of management information, including assessment, management, and effective operation. Tesco's MIS, which stands for management information system, is computer-based.</w:t>
      </w:r>
    </w:p>
    <w:p w14:paraId="18E2A479" w14:textId="77777777" w:rsidR="00BD5528" w:rsidRPr="00470A4B" w:rsidRDefault="00BD5528" w:rsidP="00BD5528">
      <w:pPr>
        <w:rPr>
          <w:rFonts w:cs="Arial"/>
          <w:sz w:val="22"/>
        </w:rPr>
      </w:pPr>
      <w:r w:rsidRPr="00470A4B">
        <w:rPr>
          <w:rFonts w:cs="Arial"/>
          <w:sz w:val="22"/>
        </w:rPr>
        <w:t>It is widely acknowledged that two crucial aspects of corporate integration are the provision of information technology and the administration of that technology. Data is a collection of raw information about an event that is not organized and does not connect to one another. Data may be used to describe any event. The basic facts can never be comprehended in their totality until they are processed further. Because it uses an information management system throughout the whole organization, Tesco is able to keep accurate records of product sales, profit margins, amounts of waste, and the availability of stock.</w:t>
      </w:r>
    </w:p>
    <w:p w14:paraId="49CC866E" w14:textId="77777777" w:rsidR="00BD5528" w:rsidRPr="00470A4B" w:rsidRDefault="00BD5528" w:rsidP="00BD5528">
      <w:pPr>
        <w:rPr>
          <w:rFonts w:cs="Arial"/>
          <w:sz w:val="22"/>
        </w:rPr>
      </w:pPr>
      <w:r w:rsidRPr="00470A4B">
        <w:rPr>
          <w:rFonts w:cs="Arial"/>
          <w:sz w:val="22"/>
        </w:rPr>
        <w:t xml:space="preserve">It has been seen at Tesco that the system for the food supply chain has improved in terms of the information technology and administration that is involved in it. Through its information management system, the corporation compiles sales information about a variety of customers, </w:t>
      </w:r>
      <w:r w:rsidRPr="00470A4B">
        <w:rPr>
          <w:rFonts w:cs="Arial"/>
          <w:sz w:val="22"/>
        </w:rPr>
        <w:lastRenderedPageBreak/>
        <w:t>as well as information regarding product pricing and service offerings (Lindgreen &amp; Hingley, 2021).</w:t>
      </w:r>
    </w:p>
    <w:p w14:paraId="464E06F2" w14:textId="77777777" w:rsidR="00BD5528" w:rsidRPr="00470A4B" w:rsidRDefault="0025509B" w:rsidP="00BD5528">
      <w:pPr>
        <w:pStyle w:val="Heading2"/>
        <w:rPr>
          <w:rFonts w:cs="Arial"/>
          <w:color w:val="auto"/>
          <w:sz w:val="22"/>
          <w:szCs w:val="22"/>
        </w:rPr>
      </w:pPr>
      <w:bookmarkStart w:id="3" w:name="_Toc143035482"/>
      <w:r w:rsidRPr="00470A4B">
        <w:rPr>
          <w:rFonts w:cs="Arial"/>
          <w:color w:val="auto"/>
          <w:sz w:val="22"/>
          <w:szCs w:val="22"/>
        </w:rPr>
        <w:t>3)</w:t>
      </w:r>
      <w:r w:rsidR="002A7B69" w:rsidRPr="00470A4B">
        <w:rPr>
          <w:rFonts w:cs="Arial"/>
          <w:color w:val="auto"/>
          <w:sz w:val="22"/>
          <w:szCs w:val="22"/>
        </w:rPr>
        <w:t xml:space="preserve"> </w:t>
      </w:r>
      <w:r w:rsidR="00BD5528" w:rsidRPr="00470A4B">
        <w:rPr>
          <w:rFonts w:cs="Arial"/>
          <w:color w:val="auto"/>
          <w:sz w:val="22"/>
          <w:szCs w:val="22"/>
        </w:rPr>
        <w:t>The IM/KM strategies that contribute to the overall success of the organization should be evaluated.</w:t>
      </w:r>
      <w:bookmarkEnd w:id="3"/>
    </w:p>
    <w:p w14:paraId="3A6D5BB7" w14:textId="77777777" w:rsidR="00BD5528" w:rsidRPr="00470A4B" w:rsidRDefault="00BD5528" w:rsidP="00BD5528">
      <w:pPr>
        <w:rPr>
          <w:rFonts w:cs="Arial"/>
          <w:sz w:val="22"/>
        </w:rPr>
      </w:pPr>
      <w:r w:rsidRPr="00470A4B">
        <w:rPr>
          <w:rFonts w:cs="Arial"/>
          <w:sz w:val="22"/>
        </w:rPr>
        <w:t>When there is a direct connection between knowledge management and organizational performance, an organization's objectives and goals are able to be accomplished with more efficiency. According to Higgins (2018), each of these elements contributes to an improvement in the organizational environment, which in turn contributes to an increase in the overall performance of the company. Within an organization, knowledge management is responsible for the following tasks and responsibilities:</w:t>
      </w:r>
    </w:p>
    <w:p w14:paraId="1064413E" w14:textId="77777777" w:rsidR="00BD5528" w:rsidRPr="00470A4B" w:rsidRDefault="00BD5528" w:rsidP="001800B4">
      <w:pPr>
        <w:pStyle w:val="Heading3"/>
        <w:rPr>
          <w:rFonts w:cs="Arial"/>
          <w:color w:val="auto"/>
          <w:sz w:val="22"/>
          <w:szCs w:val="22"/>
        </w:rPr>
      </w:pPr>
      <w:bookmarkStart w:id="4" w:name="_Toc143035483"/>
      <w:r w:rsidRPr="00470A4B">
        <w:rPr>
          <w:rFonts w:cs="Arial"/>
          <w:color w:val="auto"/>
          <w:sz w:val="22"/>
          <w:szCs w:val="22"/>
        </w:rPr>
        <w:t>A</w:t>
      </w:r>
      <w:r w:rsidR="001800B4" w:rsidRPr="00470A4B">
        <w:rPr>
          <w:rFonts w:cs="Arial"/>
          <w:color w:val="auto"/>
          <w:sz w:val="22"/>
          <w:szCs w:val="22"/>
        </w:rPr>
        <w:t>chievement</w:t>
      </w:r>
      <w:r w:rsidRPr="00470A4B">
        <w:rPr>
          <w:rFonts w:cs="Arial"/>
          <w:color w:val="auto"/>
          <w:sz w:val="22"/>
          <w:szCs w:val="22"/>
        </w:rPr>
        <w:t xml:space="preserve"> </w:t>
      </w:r>
      <w:r w:rsidR="001800B4" w:rsidRPr="00470A4B">
        <w:rPr>
          <w:rFonts w:cs="Arial"/>
          <w:color w:val="auto"/>
          <w:sz w:val="22"/>
          <w:szCs w:val="22"/>
        </w:rPr>
        <w:t>of</w:t>
      </w:r>
      <w:r w:rsidRPr="00470A4B">
        <w:rPr>
          <w:rFonts w:cs="Arial"/>
          <w:color w:val="auto"/>
          <w:sz w:val="22"/>
          <w:szCs w:val="22"/>
        </w:rPr>
        <w:t xml:space="preserve"> K</w:t>
      </w:r>
      <w:r w:rsidR="001800B4" w:rsidRPr="00470A4B">
        <w:rPr>
          <w:rFonts w:cs="Arial"/>
          <w:color w:val="auto"/>
          <w:sz w:val="22"/>
          <w:szCs w:val="22"/>
        </w:rPr>
        <w:t>nowledge</w:t>
      </w:r>
      <w:bookmarkEnd w:id="4"/>
    </w:p>
    <w:p w14:paraId="71279F1E" w14:textId="77777777" w:rsidR="00BD5528" w:rsidRPr="00470A4B" w:rsidRDefault="00BD5528" w:rsidP="001800B4">
      <w:pPr>
        <w:pStyle w:val="ListParagraph"/>
        <w:numPr>
          <w:ilvl w:val="0"/>
          <w:numId w:val="1"/>
        </w:numPr>
        <w:rPr>
          <w:rFonts w:cs="Arial"/>
          <w:sz w:val="22"/>
        </w:rPr>
      </w:pPr>
      <w:r w:rsidRPr="00470A4B">
        <w:rPr>
          <w:rFonts w:cs="Arial"/>
          <w:sz w:val="22"/>
        </w:rPr>
        <w:t>The following knowledge-based outcomes are achieved by organization personnel with the aid of knowledge and information management.</w:t>
      </w:r>
    </w:p>
    <w:p w14:paraId="18103990" w14:textId="77777777" w:rsidR="00BD5528" w:rsidRPr="00470A4B" w:rsidRDefault="00BD5528" w:rsidP="001800B4">
      <w:pPr>
        <w:pStyle w:val="ListParagraph"/>
        <w:numPr>
          <w:ilvl w:val="0"/>
          <w:numId w:val="1"/>
        </w:numPr>
        <w:rPr>
          <w:rFonts w:cs="Arial"/>
          <w:sz w:val="22"/>
        </w:rPr>
      </w:pPr>
      <w:r w:rsidRPr="00470A4B">
        <w:rPr>
          <w:rFonts w:cs="Arial"/>
          <w:sz w:val="22"/>
        </w:rPr>
        <w:t>The level of knowledge in this group is exceptionally high, as members come from many different backgrounds.</w:t>
      </w:r>
    </w:p>
    <w:p w14:paraId="417CFFEF" w14:textId="77777777" w:rsidR="00BD5528" w:rsidRPr="00470A4B" w:rsidRDefault="00BD5528" w:rsidP="001800B4">
      <w:pPr>
        <w:pStyle w:val="ListParagraph"/>
        <w:numPr>
          <w:ilvl w:val="0"/>
          <w:numId w:val="1"/>
        </w:numPr>
        <w:rPr>
          <w:rFonts w:cs="Arial"/>
          <w:sz w:val="22"/>
        </w:rPr>
      </w:pPr>
      <w:r w:rsidRPr="00470A4B">
        <w:rPr>
          <w:rFonts w:cs="Arial"/>
          <w:sz w:val="22"/>
        </w:rPr>
        <w:t xml:space="preserve">Knowledge is disseminated efficiently and effectively among </w:t>
      </w:r>
      <w:proofErr w:type="gramStart"/>
      <w:r w:rsidR="001800B4" w:rsidRPr="00470A4B">
        <w:rPr>
          <w:rFonts w:cs="Arial"/>
          <w:sz w:val="22"/>
        </w:rPr>
        <w:t>co-worker’s</w:t>
      </w:r>
      <w:proofErr w:type="gramEnd"/>
      <w:r w:rsidRPr="00470A4B">
        <w:rPr>
          <w:rFonts w:cs="Arial"/>
          <w:sz w:val="22"/>
        </w:rPr>
        <w:t>.</w:t>
      </w:r>
    </w:p>
    <w:p w14:paraId="73735D9F" w14:textId="77777777" w:rsidR="00BD5528" w:rsidRPr="00470A4B" w:rsidRDefault="00BD5528" w:rsidP="001800B4">
      <w:pPr>
        <w:pStyle w:val="ListParagraph"/>
        <w:numPr>
          <w:ilvl w:val="0"/>
          <w:numId w:val="1"/>
        </w:numPr>
        <w:rPr>
          <w:rFonts w:cs="Arial"/>
          <w:sz w:val="22"/>
        </w:rPr>
      </w:pPr>
      <w:r w:rsidRPr="00470A4B">
        <w:rPr>
          <w:rFonts w:cs="Arial"/>
          <w:sz w:val="22"/>
        </w:rPr>
        <w:t>Skills, knowledge, and experience are developed by employees as a result of it.</w:t>
      </w:r>
    </w:p>
    <w:p w14:paraId="2BDB88E3" w14:textId="77777777" w:rsidR="00BD5528" w:rsidRPr="00470A4B" w:rsidRDefault="00BD5528" w:rsidP="001800B4">
      <w:pPr>
        <w:pStyle w:val="ListParagraph"/>
        <w:numPr>
          <w:ilvl w:val="0"/>
          <w:numId w:val="1"/>
        </w:numPr>
        <w:rPr>
          <w:rFonts w:cs="Arial"/>
          <w:sz w:val="22"/>
        </w:rPr>
      </w:pPr>
      <w:r w:rsidRPr="00470A4B">
        <w:rPr>
          <w:rFonts w:cs="Arial"/>
          <w:sz w:val="22"/>
        </w:rPr>
        <w:t>Meetings and other gatherings are opportunities for company members to share their knowledge.</w:t>
      </w:r>
    </w:p>
    <w:p w14:paraId="201F2424" w14:textId="77777777" w:rsidR="00BD5528" w:rsidRPr="00470A4B" w:rsidRDefault="00BD5528" w:rsidP="00BD5528">
      <w:pPr>
        <w:pStyle w:val="ListParagraph"/>
        <w:numPr>
          <w:ilvl w:val="0"/>
          <w:numId w:val="1"/>
        </w:numPr>
        <w:rPr>
          <w:rFonts w:cs="Arial"/>
          <w:sz w:val="22"/>
        </w:rPr>
      </w:pPr>
      <w:r w:rsidRPr="00470A4B">
        <w:rPr>
          <w:rFonts w:cs="Arial"/>
          <w:sz w:val="22"/>
        </w:rPr>
        <w:t>As employees gain more experience with information technology, their skills are also advancing (Jarvis, 2019).</w:t>
      </w:r>
    </w:p>
    <w:p w14:paraId="65BA2AFA" w14:textId="77777777" w:rsidR="001800B4" w:rsidRPr="00470A4B" w:rsidRDefault="001800B4" w:rsidP="001800B4">
      <w:pPr>
        <w:pStyle w:val="Heading3"/>
        <w:rPr>
          <w:rFonts w:cs="Arial"/>
          <w:color w:val="auto"/>
          <w:sz w:val="22"/>
          <w:szCs w:val="22"/>
        </w:rPr>
      </w:pPr>
      <w:r w:rsidRPr="00470A4B">
        <w:rPr>
          <w:rFonts w:cs="Arial"/>
          <w:color w:val="auto"/>
          <w:sz w:val="22"/>
          <w:szCs w:val="22"/>
        </w:rPr>
        <w:br w:type="page"/>
      </w:r>
    </w:p>
    <w:p w14:paraId="320FB7FA" w14:textId="77777777" w:rsidR="00BD5528" w:rsidRPr="00470A4B" w:rsidRDefault="00BD5528" w:rsidP="001800B4">
      <w:pPr>
        <w:pStyle w:val="Heading3"/>
        <w:rPr>
          <w:rFonts w:cs="Arial"/>
          <w:color w:val="auto"/>
          <w:sz w:val="22"/>
          <w:szCs w:val="22"/>
        </w:rPr>
      </w:pPr>
      <w:bookmarkStart w:id="5" w:name="_Toc143035484"/>
      <w:r w:rsidRPr="00470A4B">
        <w:rPr>
          <w:rFonts w:cs="Arial"/>
          <w:color w:val="auto"/>
          <w:sz w:val="22"/>
          <w:szCs w:val="22"/>
        </w:rPr>
        <w:lastRenderedPageBreak/>
        <w:t>I</w:t>
      </w:r>
      <w:r w:rsidR="001800B4" w:rsidRPr="00470A4B">
        <w:rPr>
          <w:rFonts w:cs="Arial"/>
          <w:color w:val="auto"/>
          <w:sz w:val="22"/>
          <w:szCs w:val="22"/>
        </w:rPr>
        <w:t>nformation</w:t>
      </w:r>
      <w:r w:rsidRPr="00470A4B">
        <w:rPr>
          <w:rFonts w:cs="Arial"/>
          <w:color w:val="auto"/>
          <w:sz w:val="22"/>
          <w:szCs w:val="22"/>
        </w:rPr>
        <w:t xml:space="preserve"> T</w:t>
      </w:r>
      <w:r w:rsidR="001800B4" w:rsidRPr="00470A4B">
        <w:rPr>
          <w:rFonts w:cs="Arial"/>
          <w:color w:val="auto"/>
          <w:sz w:val="22"/>
          <w:szCs w:val="22"/>
        </w:rPr>
        <w:t>echnology</w:t>
      </w:r>
      <w:bookmarkEnd w:id="5"/>
    </w:p>
    <w:p w14:paraId="2011AEAA" w14:textId="77777777" w:rsidR="00BD5528" w:rsidRPr="00470A4B" w:rsidRDefault="00BD5528" w:rsidP="00BD5528">
      <w:pPr>
        <w:rPr>
          <w:rFonts w:cs="Arial"/>
          <w:sz w:val="22"/>
        </w:rPr>
      </w:pPr>
      <w:r w:rsidRPr="00470A4B">
        <w:rPr>
          <w:rFonts w:cs="Arial"/>
          <w:sz w:val="22"/>
        </w:rPr>
        <w:t>Organizations use information technology to perform the following functions:</w:t>
      </w:r>
    </w:p>
    <w:p w14:paraId="6166761D" w14:textId="77777777" w:rsidR="00BD5528" w:rsidRPr="00470A4B" w:rsidRDefault="00BD5528" w:rsidP="001800B4">
      <w:pPr>
        <w:pStyle w:val="ListParagraph"/>
        <w:numPr>
          <w:ilvl w:val="0"/>
          <w:numId w:val="2"/>
        </w:numPr>
        <w:rPr>
          <w:rFonts w:cs="Arial"/>
          <w:sz w:val="22"/>
        </w:rPr>
      </w:pPr>
      <w:r w:rsidRPr="00470A4B">
        <w:rPr>
          <w:rFonts w:cs="Arial"/>
          <w:sz w:val="22"/>
        </w:rPr>
        <w:t>As well as storing data related to duties, initiatives, and activities, information technology conducts research and development.</w:t>
      </w:r>
    </w:p>
    <w:p w14:paraId="32CE25E1" w14:textId="77777777" w:rsidR="00BD5528" w:rsidRPr="00470A4B" w:rsidRDefault="00BD5528" w:rsidP="001800B4">
      <w:pPr>
        <w:pStyle w:val="ListParagraph"/>
        <w:numPr>
          <w:ilvl w:val="0"/>
          <w:numId w:val="2"/>
        </w:numPr>
        <w:rPr>
          <w:rFonts w:cs="Arial"/>
          <w:sz w:val="22"/>
        </w:rPr>
      </w:pPr>
      <w:r w:rsidRPr="00470A4B">
        <w:rPr>
          <w:rFonts w:cs="Arial"/>
          <w:sz w:val="22"/>
        </w:rPr>
        <w:t>The management of information also enables the storage of information on a variety of subjects.</w:t>
      </w:r>
    </w:p>
    <w:p w14:paraId="298FFF6F" w14:textId="77777777" w:rsidR="00BD5528" w:rsidRPr="00470A4B" w:rsidRDefault="00BD5528" w:rsidP="001800B4">
      <w:pPr>
        <w:pStyle w:val="ListParagraph"/>
        <w:numPr>
          <w:ilvl w:val="0"/>
          <w:numId w:val="2"/>
        </w:numPr>
        <w:rPr>
          <w:rFonts w:cs="Arial"/>
          <w:sz w:val="22"/>
        </w:rPr>
      </w:pPr>
      <w:r w:rsidRPr="00470A4B">
        <w:rPr>
          <w:rFonts w:cs="Arial"/>
          <w:sz w:val="22"/>
        </w:rPr>
        <w:t>Collaborative tasks can also be facilitated through it.</w:t>
      </w:r>
    </w:p>
    <w:p w14:paraId="1446FEDF" w14:textId="77777777" w:rsidR="00BD5528" w:rsidRPr="00470A4B" w:rsidRDefault="00BD5528" w:rsidP="001800B4">
      <w:pPr>
        <w:pStyle w:val="ListParagraph"/>
        <w:numPr>
          <w:ilvl w:val="0"/>
          <w:numId w:val="2"/>
        </w:numPr>
        <w:rPr>
          <w:rFonts w:cs="Arial"/>
          <w:sz w:val="22"/>
        </w:rPr>
      </w:pPr>
      <w:r w:rsidRPr="00470A4B">
        <w:rPr>
          <w:rFonts w:cs="Arial"/>
          <w:sz w:val="22"/>
        </w:rPr>
        <w:t>It is easier and more straightforward to perform an employee's work with information management.</w:t>
      </w:r>
    </w:p>
    <w:p w14:paraId="02AC77AC" w14:textId="77777777" w:rsidR="00BD5528" w:rsidRPr="00470A4B" w:rsidRDefault="00BD5528" w:rsidP="001800B4">
      <w:pPr>
        <w:pStyle w:val="ListParagraph"/>
        <w:numPr>
          <w:ilvl w:val="0"/>
          <w:numId w:val="2"/>
        </w:numPr>
        <w:rPr>
          <w:rFonts w:cs="Arial"/>
          <w:sz w:val="22"/>
        </w:rPr>
      </w:pPr>
      <w:r w:rsidRPr="00470A4B">
        <w:rPr>
          <w:rFonts w:cs="Arial"/>
          <w:sz w:val="22"/>
        </w:rPr>
        <w:t>Moreover, it improves the efficiency of operations throughout the organization.</w:t>
      </w:r>
    </w:p>
    <w:p w14:paraId="2D77BFFA" w14:textId="77777777" w:rsidR="00BD5528" w:rsidRPr="00470A4B" w:rsidRDefault="00BD5528" w:rsidP="001800B4">
      <w:pPr>
        <w:pStyle w:val="ListParagraph"/>
        <w:numPr>
          <w:ilvl w:val="0"/>
          <w:numId w:val="2"/>
        </w:numPr>
        <w:rPr>
          <w:rFonts w:cs="Arial"/>
          <w:sz w:val="22"/>
        </w:rPr>
      </w:pPr>
      <w:r w:rsidRPr="00470A4B">
        <w:rPr>
          <w:rFonts w:cs="Arial"/>
          <w:sz w:val="22"/>
        </w:rPr>
        <w:t>A great deal of effectiveness has been developed in the field of information technology, and its administration has been designed in such a way as to prevent the loss of any kind of knowledge (KAKI LEELA &amp; P, 2019).</w:t>
      </w:r>
    </w:p>
    <w:p w14:paraId="2B0BAB60" w14:textId="2569A72F" w:rsidR="003B6062" w:rsidRPr="00470A4B" w:rsidRDefault="003B6062" w:rsidP="003B6062">
      <w:pPr>
        <w:rPr>
          <w:rFonts w:cs="Arial"/>
          <w:sz w:val="22"/>
        </w:rPr>
      </w:pPr>
      <w:r w:rsidRPr="00470A4B">
        <w:rPr>
          <w:rFonts w:cs="Arial"/>
          <w:sz w:val="22"/>
        </w:rPr>
        <w:t>Different KM strategies include</w:t>
      </w:r>
    </w:p>
    <w:p w14:paraId="7BD37EDE" w14:textId="613F801A" w:rsidR="003B6062" w:rsidRPr="00470A4B" w:rsidRDefault="003B6062" w:rsidP="003B6062">
      <w:pPr>
        <w:rPr>
          <w:rFonts w:cs="Arial"/>
          <w:sz w:val="22"/>
        </w:rPr>
      </w:pPr>
      <w:r w:rsidRPr="00470A4B">
        <w:rPr>
          <w:rFonts w:cs="Arial"/>
          <w:sz w:val="22"/>
        </w:rPr>
        <w:t>Here are discussed various categories of KM strategies and techniques:</w:t>
      </w:r>
    </w:p>
    <w:p w14:paraId="6A7B0D34" w14:textId="1A6DD582" w:rsidR="003B6062" w:rsidRPr="00470A4B" w:rsidRDefault="003B6062" w:rsidP="003B6062">
      <w:pPr>
        <w:rPr>
          <w:rFonts w:cs="Arial"/>
          <w:sz w:val="22"/>
        </w:rPr>
      </w:pPr>
      <w:r w:rsidRPr="00470A4B">
        <w:rPr>
          <w:rFonts w:cs="Arial"/>
          <w:sz w:val="22"/>
          <w:u w:val="single"/>
        </w:rPr>
        <w:t>Inspired by</w:t>
      </w:r>
      <w:r w:rsidRPr="00470A4B">
        <w:rPr>
          <w:rFonts w:cs="Arial"/>
          <w:sz w:val="22"/>
        </w:rPr>
        <w:t>: Users are typically motivated to implement desired behaviours by being offered incentives and rewards for engaging in knowledge-related activities. An organization's culture and values must often be aligned with knowledge management through a management of change program. It is also important to set personal objectives and measurements for each employee and manager. The objectives and measurements will be reinforced if formal incentives and rewards are introduced.</w:t>
      </w:r>
    </w:p>
    <w:p w14:paraId="05A4BAA5" w14:textId="023A4F40" w:rsidR="003B6062" w:rsidRPr="00470A4B" w:rsidRDefault="003B6062" w:rsidP="003B6062">
      <w:pPr>
        <w:rPr>
          <w:rFonts w:cs="Arial"/>
          <w:sz w:val="22"/>
        </w:rPr>
      </w:pPr>
      <w:r w:rsidRPr="00470A4B">
        <w:rPr>
          <w:rFonts w:cs="Arial"/>
          <w:sz w:val="22"/>
          <w:u w:val="single"/>
        </w:rPr>
        <w:t>The network</w:t>
      </w:r>
      <w:r w:rsidRPr="00470A4B">
        <w:rPr>
          <w:rFonts w:cs="Arial"/>
          <w:sz w:val="22"/>
        </w:rPr>
        <w:t>: Sharing information is fundamentally enabled by people-to-people interaction. A great way to leverage your knowledge is to connect with people who will be able to provide assistance or will be able to gain from knowledge sharing. Innovative ideas can be exchanged between organizations that may not otherwise be aware of one another through communication across organizational silos. There is a great deal of value in facilitating members' ability to learn together at a community level by offering events, threaded discussions, and team spaces.</w:t>
      </w:r>
    </w:p>
    <w:p w14:paraId="58D04EEE" w14:textId="11FF01A1" w:rsidR="003B6062" w:rsidRPr="00470A4B" w:rsidRDefault="003B6062" w:rsidP="003B6062">
      <w:pPr>
        <w:rPr>
          <w:rFonts w:cs="Arial"/>
          <w:sz w:val="22"/>
        </w:rPr>
      </w:pPr>
      <w:r w:rsidRPr="00470A4B">
        <w:rPr>
          <w:rFonts w:cs="Arial"/>
          <w:sz w:val="22"/>
        </w:rPr>
        <w:t>To reuse knowledge, a supply must be available. Documents and files are accumulated, data is captured, and work products are stored in repositories for supply-side knowledge management. People can also capture tacit knowledge by recording conversations, recording their actions, and gathering stories.</w:t>
      </w:r>
    </w:p>
    <w:p w14:paraId="4EDFF2C0" w14:textId="36B91927" w:rsidR="003B6062" w:rsidRPr="00470A4B" w:rsidRDefault="003B6062" w:rsidP="003B6062">
      <w:pPr>
        <w:rPr>
          <w:rFonts w:cs="Arial"/>
          <w:sz w:val="22"/>
        </w:rPr>
      </w:pPr>
      <w:r w:rsidRPr="00470A4B">
        <w:rPr>
          <w:rFonts w:cs="Arial"/>
          <w:b/>
          <w:sz w:val="22"/>
        </w:rPr>
        <w:lastRenderedPageBreak/>
        <w:t>Consider the following</w:t>
      </w:r>
      <w:r w:rsidRPr="00470A4B">
        <w:rPr>
          <w:rFonts w:cs="Arial"/>
          <w:sz w:val="22"/>
        </w:rPr>
        <w:t>: It is possible to analyse captured knowledge to make it more effective once it has been captured. To ensure the validity of the data collected, the content of the data should be analysed thoroughly before conclusions are drawn. There may be a need to cleanse the data or to add security to the content. Long documents may need to be summarized, encapsulated, or condensed.</w:t>
      </w:r>
    </w:p>
    <w:p w14:paraId="0070877F" w14:textId="791F56A9" w:rsidR="003B6062" w:rsidRPr="00470A4B" w:rsidRDefault="003B6062" w:rsidP="003B6062">
      <w:pPr>
        <w:rPr>
          <w:rFonts w:cs="Arial"/>
          <w:sz w:val="22"/>
        </w:rPr>
      </w:pPr>
      <w:r w:rsidRPr="00470A4B">
        <w:rPr>
          <w:rFonts w:cs="Arial"/>
          <w:sz w:val="22"/>
        </w:rPr>
        <w:t>By analysing the collected data, we may be able to determine patterns, trends, or tendencies which may be capitalized on, expanded, or corrected. Data distillation allows new ideas to be discovered and improvement skills to be acquired. There are many types of knowledge that can be harvested, including experiences, practices, and rules of conduct.</w:t>
      </w:r>
    </w:p>
    <w:p w14:paraId="7EFDB318" w14:textId="374B020E" w:rsidR="003B6062" w:rsidRPr="00470A4B" w:rsidRDefault="003B6062" w:rsidP="003B6062">
      <w:pPr>
        <w:rPr>
          <w:rFonts w:cs="Arial"/>
          <w:sz w:val="22"/>
        </w:rPr>
      </w:pPr>
      <w:r w:rsidRPr="00470A4B">
        <w:rPr>
          <w:rFonts w:cs="Arial"/>
          <w:sz w:val="22"/>
          <w:u w:val="single"/>
        </w:rPr>
        <w:t>To specify</w:t>
      </w:r>
      <w:r w:rsidRPr="00470A4B">
        <w:rPr>
          <w:rFonts w:cs="Arial"/>
          <w:sz w:val="22"/>
        </w:rPr>
        <w:t>: Analysis of knowledge leads to the codification of methodologies, reusable materials, and repeatable procedures. Better business outcomes can be achieved by consolidating data, compiling content, and integrating processes.</w:t>
      </w:r>
    </w:p>
    <w:p w14:paraId="7329149F" w14:textId="539A9A7E" w:rsidR="003B6062" w:rsidRPr="00470A4B" w:rsidRDefault="003B6062" w:rsidP="003B6062">
      <w:pPr>
        <w:rPr>
          <w:rFonts w:cs="Arial"/>
          <w:sz w:val="22"/>
        </w:rPr>
      </w:pPr>
      <w:r w:rsidRPr="00470A4B">
        <w:rPr>
          <w:rFonts w:cs="Arial"/>
          <w:sz w:val="22"/>
        </w:rPr>
        <w:t>A part of coding knowledge involves determining the value of intellectual property, tagging documents to make them easily discoverable, and simplifying labels to facilitate discovery.</w:t>
      </w:r>
    </w:p>
    <w:p w14:paraId="395DFE57" w14:textId="1EEFBE59" w:rsidR="003B6062" w:rsidRPr="00470A4B" w:rsidRDefault="003B6062" w:rsidP="003B6062">
      <w:pPr>
        <w:rPr>
          <w:rFonts w:cs="Arial"/>
          <w:sz w:val="22"/>
        </w:rPr>
      </w:pPr>
      <w:r w:rsidRPr="00470A4B">
        <w:rPr>
          <w:rFonts w:cs="Arial"/>
          <w:sz w:val="22"/>
          <w:u w:val="single"/>
        </w:rPr>
        <w:t>Distribute</w:t>
      </w:r>
      <w:r w:rsidRPr="00470A4B">
        <w:rPr>
          <w:rFonts w:cs="Arial"/>
          <w:sz w:val="22"/>
        </w:rPr>
        <w:t>: It is useless to analyse and codify captured knowledge if potential users do not know about it. To educate all potential users and consumers, it has to be disseminated both broadly and narrowly.</w:t>
      </w:r>
    </w:p>
    <w:p w14:paraId="3B3F3AF6" w14:textId="718B633E" w:rsidR="003B6062" w:rsidRPr="00470A4B" w:rsidRDefault="003B6062" w:rsidP="003B6062">
      <w:pPr>
        <w:rPr>
          <w:rFonts w:cs="Arial"/>
          <w:b/>
          <w:sz w:val="22"/>
        </w:rPr>
      </w:pPr>
      <w:r w:rsidRPr="00470A4B">
        <w:rPr>
          <w:rFonts w:cs="Arial"/>
          <w:b/>
          <w:sz w:val="22"/>
        </w:rPr>
        <w:t>Call for</w:t>
      </w:r>
    </w:p>
    <w:p w14:paraId="03C5AFF6" w14:textId="77777777" w:rsidR="003B6062" w:rsidRPr="00470A4B" w:rsidRDefault="003B6062" w:rsidP="003B6062">
      <w:pPr>
        <w:rPr>
          <w:rFonts w:cs="Arial"/>
          <w:sz w:val="22"/>
        </w:rPr>
      </w:pPr>
      <w:r w:rsidRPr="00470A4B">
        <w:rPr>
          <w:rFonts w:cs="Arial"/>
          <w:sz w:val="22"/>
        </w:rPr>
        <w:t>Supply and demand are complementary. During the process, you will search for content and individuals, retrieve data, pose inquiries, and submit queries.</w:t>
      </w:r>
    </w:p>
    <w:p w14:paraId="4E854355" w14:textId="0B6B4254" w:rsidR="003B6062" w:rsidRPr="00470A4B" w:rsidRDefault="003B6062" w:rsidP="003B6062">
      <w:pPr>
        <w:rPr>
          <w:rFonts w:cs="Arial"/>
          <w:sz w:val="22"/>
        </w:rPr>
      </w:pPr>
      <w:r w:rsidRPr="00470A4B">
        <w:rPr>
          <w:rFonts w:cs="Arial"/>
          <w:sz w:val="22"/>
        </w:rPr>
        <w:t>Networks, supply, analysis, and codification are used in knowledge management driven by demand. Dissemination stimulates it and makes resources easily accessible facilitates it.</w:t>
      </w:r>
    </w:p>
    <w:p w14:paraId="7BD6CA5E" w14:textId="642B54D2" w:rsidR="003B6062" w:rsidRPr="00470A4B" w:rsidRDefault="003B6062" w:rsidP="003B6062">
      <w:pPr>
        <w:rPr>
          <w:rFonts w:cs="Arial"/>
          <w:sz w:val="22"/>
        </w:rPr>
      </w:pPr>
      <w:r w:rsidRPr="00470A4B">
        <w:rPr>
          <w:rFonts w:cs="Arial"/>
          <w:sz w:val="22"/>
          <w:u w:val="single"/>
        </w:rPr>
        <w:t>Act</w:t>
      </w:r>
      <w:r w:rsidRPr="00470A4B">
        <w:rPr>
          <w:rFonts w:cs="Arial"/>
          <w:sz w:val="22"/>
        </w:rPr>
        <w:t>: A quote from Peter Drucker says, "Knowledge is demonstrated in action." Today, knowledge is information in action, information oriented towards outcomes. In order to motivate, network, supply, analyse, codify, disseminate, and demand knowledge, we need to motivate, network, supply, analyse, codify, disseminate, and demand it.</w:t>
      </w:r>
    </w:p>
    <w:p w14:paraId="1ADABF4A" w14:textId="4D13F92F" w:rsidR="003B6062" w:rsidRPr="00470A4B" w:rsidRDefault="003B6062" w:rsidP="003B6062">
      <w:pPr>
        <w:rPr>
          <w:rFonts w:cs="Arial"/>
          <w:sz w:val="22"/>
        </w:rPr>
      </w:pPr>
      <w:r w:rsidRPr="00470A4B">
        <w:rPr>
          <w:rFonts w:cs="Arial"/>
          <w:sz w:val="22"/>
          <w:u w:val="single"/>
        </w:rPr>
        <w:t>Create</w:t>
      </w:r>
      <w:r w:rsidRPr="00470A4B">
        <w:rPr>
          <w:rFonts w:cs="Arial"/>
          <w:sz w:val="22"/>
        </w:rPr>
        <w:t>: The act of inventing is unique. A company, an industry, or a country can be transformed by developing new products, services, and testing new concepts.</w:t>
      </w:r>
    </w:p>
    <w:p w14:paraId="132FD50F" w14:textId="124B65C1" w:rsidR="003B6062" w:rsidRPr="00470A4B" w:rsidRDefault="003B6062" w:rsidP="003B6062">
      <w:pPr>
        <w:rPr>
          <w:rFonts w:cs="Arial"/>
          <w:sz w:val="22"/>
        </w:rPr>
      </w:pPr>
      <w:r w:rsidRPr="00470A4B">
        <w:rPr>
          <w:rFonts w:cs="Arial"/>
          <w:sz w:val="22"/>
        </w:rPr>
        <w:lastRenderedPageBreak/>
        <w:t>Assisting an organization in developing, thriving, and enduring can be achieved by fostering consumer demand, cultivating personal development, and reworking prevailing norms. Death, decay, or stagnation may result from inaction.</w:t>
      </w:r>
    </w:p>
    <w:p w14:paraId="748A2F0F" w14:textId="2CDC4D49" w:rsidR="003B6062" w:rsidRPr="00470A4B" w:rsidRDefault="003B6062" w:rsidP="003B6062">
      <w:pPr>
        <w:rPr>
          <w:rFonts w:cs="Arial"/>
          <w:b/>
          <w:sz w:val="22"/>
        </w:rPr>
      </w:pPr>
      <w:r w:rsidRPr="00470A4B">
        <w:rPr>
          <w:rFonts w:cs="Arial"/>
          <w:b/>
          <w:sz w:val="22"/>
        </w:rPr>
        <w:t>Add to</w:t>
      </w:r>
    </w:p>
    <w:p w14:paraId="5B095BFB" w14:textId="46F13CCC" w:rsidR="006E5B53" w:rsidRPr="00470A4B" w:rsidRDefault="003B6062" w:rsidP="003B6062">
      <w:pPr>
        <w:rPr>
          <w:rFonts w:cs="Arial"/>
          <w:sz w:val="22"/>
        </w:rPr>
      </w:pPr>
      <w:r w:rsidRPr="00470A4B">
        <w:rPr>
          <w:rFonts w:cs="Arial"/>
          <w:sz w:val="22"/>
        </w:rPr>
        <w:t>Cognitive computing simulates and mimics human thought processes, making it capable of handling ambiguous and unpredictable situations. Humans can learn and make decisions using artificial intelligence. The use of intelligent personal assistants allows for fast, efficient, and effective responses to voice commands and queries in response to inquiries and requests (Mervis, 2012).</w:t>
      </w:r>
    </w:p>
    <w:p w14:paraId="660CA007" w14:textId="77777777" w:rsidR="00BD5528" w:rsidRPr="00470A4B" w:rsidRDefault="0025509B" w:rsidP="001800B4">
      <w:pPr>
        <w:pStyle w:val="Heading2"/>
        <w:rPr>
          <w:rFonts w:cs="Arial"/>
          <w:color w:val="auto"/>
          <w:sz w:val="22"/>
          <w:szCs w:val="22"/>
        </w:rPr>
      </w:pPr>
      <w:bookmarkStart w:id="6" w:name="_Toc143035485"/>
      <w:r w:rsidRPr="00470A4B">
        <w:rPr>
          <w:rFonts w:cs="Arial"/>
          <w:color w:val="auto"/>
          <w:sz w:val="22"/>
          <w:szCs w:val="22"/>
        </w:rPr>
        <w:t>4)</w:t>
      </w:r>
      <w:r w:rsidR="002A7B69" w:rsidRPr="00470A4B">
        <w:rPr>
          <w:rFonts w:cs="Arial"/>
          <w:color w:val="auto"/>
          <w:sz w:val="22"/>
          <w:szCs w:val="22"/>
        </w:rPr>
        <w:t xml:space="preserve"> </w:t>
      </w:r>
      <w:r w:rsidR="00BD5528" w:rsidRPr="00470A4B">
        <w:rPr>
          <w:rFonts w:cs="Arial"/>
          <w:color w:val="auto"/>
          <w:sz w:val="22"/>
          <w:szCs w:val="22"/>
        </w:rPr>
        <w:t>Motivating employees to participate in knowledge management activities and explaining their importance to the company.</w:t>
      </w:r>
      <w:bookmarkEnd w:id="6"/>
    </w:p>
    <w:p w14:paraId="0D6424F5" w14:textId="115C488D" w:rsidR="00BD5528" w:rsidRPr="00470A4B" w:rsidRDefault="00BD5528" w:rsidP="00BD5528">
      <w:pPr>
        <w:rPr>
          <w:rFonts w:cs="Arial"/>
          <w:sz w:val="22"/>
          <w:shd w:val="clear" w:color="auto" w:fill="FFFFFF"/>
        </w:rPr>
      </w:pPr>
      <w:r w:rsidRPr="00470A4B">
        <w:rPr>
          <w:rFonts w:cs="Arial"/>
          <w:sz w:val="22"/>
        </w:rPr>
        <w:t xml:space="preserve">An organization's knowledge assets are managed in a systematic and organized manner through knowledge management. Strategic and tactical objectives of the organization are met through knowledge management. The company's profit and loss </w:t>
      </w:r>
      <w:proofErr w:type="gramStart"/>
      <w:r w:rsidRPr="00470A4B">
        <w:rPr>
          <w:rFonts w:cs="Arial"/>
          <w:sz w:val="22"/>
        </w:rPr>
        <w:t>is</w:t>
      </w:r>
      <w:proofErr w:type="gramEnd"/>
      <w:r w:rsidRPr="00470A4B">
        <w:rPr>
          <w:rFonts w:cs="Arial"/>
          <w:sz w:val="22"/>
        </w:rPr>
        <w:t xml:space="preserve"> affected by Tesco's knowledge management system across all business areas. With Tesco's online service knowledge management system, the company can retain customers, price products, acquire customers, offer products, purchase products and change marketing mix.</w:t>
      </w:r>
      <w:r w:rsidR="006E5B53" w:rsidRPr="00470A4B">
        <w:rPr>
          <w:rFonts w:cs="Arial"/>
          <w:sz w:val="22"/>
          <w:shd w:val="clear" w:color="auto" w:fill="FFFFFF"/>
        </w:rPr>
        <w:t xml:space="preserve"> </w:t>
      </w:r>
      <w:r w:rsidR="003B6062" w:rsidRPr="00470A4B">
        <w:rPr>
          <w:rFonts w:cs="Arial"/>
          <w:sz w:val="22"/>
        </w:rPr>
        <w:t>Motivating individuals and performing their tasks effectively in organizations are crucial to their personal development. Knowledge management and motivation are examined in this paper. The study concluded that organizations should develop policies to motivate knowledge workers prior to their admission and throughout their employment if they wish to attract the best employees. Ultimately, organizations need to implement policies that are tailored to the needs of their knowledge workers in order to ensure that they remain motivated all the time, regardless of their salaries, rewards, the work environment (e.g., excellent working conditions), and the decision-making abilities that come as a result of empowerment policies, internal recognition of their work, and by letting them feel as if they have the potential to act as entrepreneurs in organizational projects, or by implementing their own projects with financial support from their employers.</w:t>
      </w:r>
    </w:p>
    <w:p w14:paraId="55EA7A82" w14:textId="1CCF0526" w:rsidR="00BD5528" w:rsidRPr="00470A4B" w:rsidRDefault="00BD5528" w:rsidP="00BD5528">
      <w:pPr>
        <w:rPr>
          <w:rFonts w:cs="Arial"/>
          <w:sz w:val="22"/>
        </w:rPr>
      </w:pPr>
      <w:r w:rsidRPr="00470A4B">
        <w:rPr>
          <w:rFonts w:cs="Arial"/>
          <w:sz w:val="22"/>
        </w:rPr>
        <w:t xml:space="preserve">Tesco uses a number of terms for knowledge management, which are considered essential and are frequently used in the air, such as knowledge transfer, knowledge barriers, and knowledge sharing among others. This knowledge management system also provides Tesco with a vital tool that can help it persevere, compete, and achieve profitability by incorporating these three terms </w:t>
      </w:r>
      <w:r w:rsidRPr="00470A4B">
        <w:rPr>
          <w:rFonts w:cs="Arial"/>
          <w:sz w:val="22"/>
        </w:rPr>
        <w:lastRenderedPageBreak/>
        <w:t>into it. It is crucial for the company's success that Tesco creates, manages, communicates, and applies its knowledge effectively to take full advantage of its value (Payne et al., 2019).</w:t>
      </w:r>
    </w:p>
    <w:p w14:paraId="1F6AAD36" w14:textId="77777777" w:rsidR="00BD5528" w:rsidRPr="00470A4B" w:rsidRDefault="0025509B" w:rsidP="001800B4">
      <w:pPr>
        <w:pStyle w:val="Heading2"/>
        <w:rPr>
          <w:rFonts w:cs="Arial"/>
          <w:color w:val="auto"/>
          <w:sz w:val="22"/>
          <w:szCs w:val="22"/>
        </w:rPr>
      </w:pPr>
      <w:bookmarkStart w:id="7" w:name="_Toc143035486"/>
      <w:r w:rsidRPr="00470A4B">
        <w:rPr>
          <w:rFonts w:cs="Arial"/>
          <w:color w:val="auto"/>
          <w:sz w:val="22"/>
          <w:szCs w:val="22"/>
        </w:rPr>
        <w:t>5)</w:t>
      </w:r>
      <w:r w:rsidR="002A7B69" w:rsidRPr="00470A4B">
        <w:rPr>
          <w:rFonts w:cs="Arial"/>
          <w:color w:val="auto"/>
          <w:sz w:val="22"/>
          <w:szCs w:val="22"/>
        </w:rPr>
        <w:t xml:space="preserve"> </w:t>
      </w:r>
      <w:r w:rsidR="00BD5528" w:rsidRPr="00470A4B">
        <w:rPr>
          <w:rFonts w:cs="Arial"/>
          <w:color w:val="auto"/>
          <w:sz w:val="22"/>
          <w:szCs w:val="22"/>
        </w:rPr>
        <w:t>D</w:t>
      </w:r>
      <w:r w:rsidR="001800B4" w:rsidRPr="00470A4B">
        <w:rPr>
          <w:rFonts w:cs="Arial"/>
          <w:color w:val="auto"/>
          <w:sz w:val="22"/>
          <w:szCs w:val="22"/>
        </w:rPr>
        <w:t>eveloping</w:t>
      </w:r>
      <w:r w:rsidR="00BD5528" w:rsidRPr="00470A4B">
        <w:rPr>
          <w:rFonts w:cs="Arial"/>
          <w:color w:val="auto"/>
          <w:sz w:val="22"/>
          <w:szCs w:val="22"/>
        </w:rPr>
        <w:t xml:space="preserve"> </w:t>
      </w:r>
      <w:r w:rsidR="005C0639" w:rsidRPr="00470A4B">
        <w:rPr>
          <w:rFonts w:cs="Arial"/>
          <w:color w:val="auto"/>
          <w:sz w:val="22"/>
          <w:szCs w:val="22"/>
        </w:rPr>
        <w:t>Knowledge</w:t>
      </w:r>
      <w:r w:rsidR="00BD5528" w:rsidRPr="00470A4B">
        <w:rPr>
          <w:rFonts w:cs="Arial"/>
          <w:color w:val="auto"/>
          <w:sz w:val="22"/>
          <w:szCs w:val="22"/>
        </w:rPr>
        <w:t xml:space="preserve"> M</w:t>
      </w:r>
      <w:r w:rsidR="001800B4" w:rsidRPr="00470A4B">
        <w:rPr>
          <w:rFonts w:cs="Arial"/>
          <w:color w:val="auto"/>
          <w:sz w:val="22"/>
          <w:szCs w:val="22"/>
        </w:rPr>
        <w:t>anagement</w:t>
      </w:r>
      <w:r w:rsidR="00BD5528" w:rsidRPr="00470A4B">
        <w:rPr>
          <w:rFonts w:cs="Arial"/>
          <w:color w:val="auto"/>
          <w:sz w:val="22"/>
          <w:szCs w:val="22"/>
        </w:rPr>
        <w:t xml:space="preserve"> S</w:t>
      </w:r>
      <w:r w:rsidR="001800B4" w:rsidRPr="00470A4B">
        <w:rPr>
          <w:rFonts w:cs="Arial"/>
          <w:color w:val="auto"/>
          <w:sz w:val="22"/>
          <w:szCs w:val="22"/>
        </w:rPr>
        <w:t>trategies</w:t>
      </w:r>
      <w:r w:rsidR="00BD5528" w:rsidRPr="00470A4B">
        <w:rPr>
          <w:rFonts w:cs="Arial"/>
          <w:color w:val="auto"/>
          <w:sz w:val="22"/>
          <w:szCs w:val="22"/>
        </w:rPr>
        <w:t xml:space="preserve"> IN TESCO</w:t>
      </w:r>
      <w:bookmarkEnd w:id="7"/>
    </w:p>
    <w:p w14:paraId="5A83BE3E" w14:textId="77777777" w:rsidR="00BD5528" w:rsidRPr="00470A4B" w:rsidRDefault="00BD5528" w:rsidP="00BD5528">
      <w:pPr>
        <w:rPr>
          <w:rFonts w:cs="Arial"/>
          <w:sz w:val="22"/>
        </w:rPr>
      </w:pPr>
      <w:r w:rsidRPr="00470A4B">
        <w:rPr>
          <w:rFonts w:cs="Arial"/>
          <w:sz w:val="22"/>
        </w:rPr>
        <w:t>Knowledge management has been shown to be positively related to business performance, organizational learning, productivity, and business strategy since the inception of the discipline. Knowledge management is also positively correlated with innovation levels, organizational learning, and productivity levels. In this instance, Tesco's performance was positively impacted by the practice of knowledge management in organizations. Through knowledge management exploration, which includes creation, as well as exploitation, which includes transfers, applications, and storage, the implementation of knowledge management practices in an organization encourages innovation and growth (Balogh, 2017).</w:t>
      </w:r>
    </w:p>
    <w:p w14:paraId="10ACF444" w14:textId="5F922A90" w:rsidR="003B6062" w:rsidRPr="00470A4B" w:rsidRDefault="003B6062" w:rsidP="003B6062">
      <w:pPr>
        <w:rPr>
          <w:rFonts w:eastAsia="Times New Roman" w:cs="Arial"/>
          <w:spacing w:val="-4"/>
          <w:sz w:val="22"/>
          <w:lang w:eastAsia="en-GB"/>
        </w:rPr>
      </w:pPr>
      <w:r w:rsidRPr="00470A4B">
        <w:rPr>
          <w:rFonts w:eastAsia="Times New Roman" w:cs="Arial"/>
          <w:spacing w:val="-4"/>
          <w:sz w:val="22"/>
          <w:lang w:eastAsia="en-GB"/>
        </w:rPr>
        <w:t>An effective strategy for managing knowledge should:</w:t>
      </w:r>
    </w:p>
    <w:p w14:paraId="562387CE" w14:textId="77777777" w:rsidR="003B6062" w:rsidRPr="00470A4B" w:rsidRDefault="003B6062" w:rsidP="003B6062">
      <w:pPr>
        <w:pStyle w:val="ListParagraph"/>
        <w:numPr>
          <w:ilvl w:val="0"/>
          <w:numId w:val="20"/>
        </w:numPr>
        <w:rPr>
          <w:rFonts w:eastAsia="Times New Roman" w:cs="Arial"/>
          <w:spacing w:val="-4"/>
          <w:sz w:val="22"/>
          <w:lang w:eastAsia="en-GB"/>
        </w:rPr>
      </w:pPr>
      <w:r w:rsidRPr="00470A4B">
        <w:rPr>
          <w:rFonts w:eastAsia="Times New Roman" w:cs="Arial"/>
          <w:spacing w:val="-4"/>
          <w:sz w:val="22"/>
          <w:lang w:eastAsia="en-GB"/>
        </w:rPr>
        <w:t xml:space="preserve">Support the goals of the organization as a whole </w:t>
      </w:r>
    </w:p>
    <w:p w14:paraId="2C1DBF08" w14:textId="77777777" w:rsidR="003B6062" w:rsidRPr="00470A4B" w:rsidRDefault="003B6062" w:rsidP="003B6062">
      <w:pPr>
        <w:pStyle w:val="ListParagraph"/>
        <w:numPr>
          <w:ilvl w:val="0"/>
          <w:numId w:val="20"/>
        </w:numPr>
        <w:rPr>
          <w:rFonts w:eastAsia="Times New Roman" w:cs="Arial"/>
          <w:spacing w:val="-4"/>
          <w:sz w:val="22"/>
          <w:lang w:eastAsia="en-GB"/>
        </w:rPr>
      </w:pPr>
      <w:r w:rsidRPr="00470A4B">
        <w:rPr>
          <w:rFonts w:eastAsia="Times New Roman" w:cs="Arial"/>
          <w:spacing w:val="-4"/>
          <w:sz w:val="22"/>
          <w:lang w:eastAsia="en-GB"/>
        </w:rPr>
        <w:t xml:space="preserve">Technology, processes, and people must be balanced </w:t>
      </w:r>
    </w:p>
    <w:p w14:paraId="0C365D8B" w14:textId="77777777" w:rsidR="003B6062" w:rsidRPr="00470A4B" w:rsidRDefault="003B6062" w:rsidP="003B6062">
      <w:pPr>
        <w:pStyle w:val="ListParagraph"/>
        <w:numPr>
          <w:ilvl w:val="0"/>
          <w:numId w:val="20"/>
        </w:numPr>
        <w:rPr>
          <w:rFonts w:eastAsia="Times New Roman" w:cs="Arial"/>
          <w:spacing w:val="-4"/>
          <w:sz w:val="22"/>
          <w:lang w:eastAsia="en-GB"/>
        </w:rPr>
      </w:pPr>
      <w:r w:rsidRPr="00470A4B">
        <w:rPr>
          <w:rFonts w:eastAsia="Times New Roman" w:cs="Arial"/>
          <w:spacing w:val="-4"/>
          <w:sz w:val="22"/>
          <w:lang w:eastAsia="en-GB"/>
        </w:rPr>
        <w:t xml:space="preserve">Organizational capabilities should be developed timely </w:t>
      </w:r>
    </w:p>
    <w:p w14:paraId="1CAF437D" w14:textId="77777777" w:rsidR="003B6062" w:rsidRPr="00470A4B" w:rsidRDefault="003B6062" w:rsidP="003B6062">
      <w:pPr>
        <w:pStyle w:val="ListParagraph"/>
        <w:numPr>
          <w:ilvl w:val="0"/>
          <w:numId w:val="20"/>
        </w:numPr>
        <w:rPr>
          <w:rFonts w:eastAsia="Times New Roman" w:cs="Arial"/>
          <w:spacing w:val="-4"/>
          <w:sz w:val="22"/>
          <w:lang w:eastAsia="en-GB"/>
        </w:rPr>
      </w:pPr>
      <w:r w:rsidRPr="00470A4B">
        <w:rPr>
          <w:rFonts w:eastAsia="Times New Roman" w:cs="Arial"/>
          <w:spacing w:val="-4"/>
          <w:sz w:val="22"/>
          <w:lang w:eastAsia="en-GB"/>
        </w:rPr>
        <w:t xml:space="preserve">Ensure that technology and processes are used in a collaborative manner </w:t>
      </w:r>
    </w:p>
    <w:p w14:paraId="0ABCC969" w14:textId="77777777" w:rsidR="003B6062" w:rsidRPr="00470A4B" w:rsidRDefault="003B6062" w:rsidP="003B6062">
      <w:pPr>
        <w:pStyle w:val="ListParagraph"/>
        <w:numPr>
          <w:ilvl w:val="0"/>
          <w:numId w:val="20"/>
        </w:numPr>
        <w:rPr>
          <w:rFonts w:eastAsia="Times New Roman" w:cs="Arial"/>
          <w:spacing w:val="-4"/>
          <w:sz w:val="22"/>
          <w:lang w:eastAsia="en-GB"/>
        </w:rPr>
      </w:pPr>
      <w:r w:rsidRPr="00470A4B">
        <w:rPr>
          <w:rFonts w:eastAsia="Times New Roman" w:cs="Arial"/>
          <w:spacing w:val="-4"/>
          <w:sz w:val="22"/>
          <w:lang w:eastAsia="en-GB"/>
        </w:rPr>
        <w:t>By producing measurable outcomes, KM can be transformed (Mervis, 2012).</w:t>
      </w:r>
    </w:p>
    <w:p w14:paraId="0B263142" w14:textId="77777777" w:rsidR="00BD5528" w:rsidRPr="00470A4B" w:rsidRDefault="00BD5528" w:rsidP="00BD5528">
      <w:pPr>
        <w:rPr>
          <w:rFonts w:cs="Arial"/>
          <w:sz w:val="22"/>
        </w:rPr>
      </w:pPr>
      <w:r w:rsidRPr="00470A4B">
        <w:rPr>
          <w:rFonts w:cs="Arial"/>
          <w:sz w:val="22"/>
        </w:rPr>
        <w:t xml:space="preserve">As part of Tesco's knowledge management program, data is collected, </w:t>
      </w:r>
      <w:r w:rsidR="001800B4" w:rsidRPr="00470A4B">
        <w:rPr>
          <w:rFonts w:cs="Arial"/>
          <w:sz w:val="22"/>
        </w:rPr>
        <w:t>analysed</w:t>
      </w:r>
      <w:r w:rsidRPr="00470A4B">
        <w:rPr>
          <w:rFonts w:cs="Arial"/>
          <w:sz w:val="22"/>
        </w:rPr>
        <w:t>, and most importantly, strategies are developed based on the information and data.</w:t>
      </w:r>
    </w:p>
    <w:p w14:paraId="533C778F" w14:textId="77777777" w:rsidR="001800B4" w:rsidRPr="00470A4B" w:rsidRDefault="001800B4" w:rsidP="00BD5528">
      <w:pPr>
        <w:rPr>
          <w:rFonts w:cs="Arial"/>
          <w:sz w:val="22"/>
        </w:rPr>
      </w:pPr>
      <w:r w:rsidRPr="00470A4B">
        <w:rPr>
          <w:rFonts w:cs="Arial"/>
          <w:noProof/>
          <w:sz w:val="22"/>
          <w:lang w:eastAsia="en-GB"/>
        </w:rPr>
        <w:lastRenderedPageBreak/>
        <w:drawing>
          <wp:anchor distT="0" distB="0" distL="114300" distR="114300" simplePos="0" relativeHeight="251659264" behindDoc="1" locked="0" layoutInCell="1" allowOverlap="1" wp14:anchorId="452943DF" wp14:editId="5B1DA55E">
            <wp:simplePos x="0" y="0"/>
            <wp:positionH relativeFrom="column">
              <wp:posOffset>704850</wp:posOffset>
            </wp:positionH>
            <wp:positionV relativeFrom="paragraph">
              <wp:posOffset>4445</wp:posOffset>
            </wp:positionV>
            <wp:extent cx="4525645" cy="3114675"/>
            <wp:effectExtent l="0" t="0" r="8255" b="9525"/>
            <wp:wrapTight wrapText="bothSides">
              <wp:wrapPolygon edited="0">
                <wp:start x="0" y="0"/>
                <wp:lineTo x="0" y="21534"/>
                <wp:lineTo x="21548" y="21534"/>
                <wp:lineTo x="21548" y="0"/>
                <wp:lineTo x="0" y="0"/>
              </wp:wrapPolygon>
            </wp:wrapTight>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25645" cy="3114675"/>
                    </a:xfrm>
                    <a:prstGeom prst="rect">
                      <a:avLst/>
                    </a:prstGeom>
                  </pic:spPr>
                </pic:pic>
              </a:graphicData>
            </a:graphic>
            <wp14:sizeRelV relativeFrom="margin">
              <wp14:pctHeight>0</wp14:pctHeight>
            </wp14:sizeRelV>
          </wp:anchor>
        </w:drawing>
      </w:r>
    </w:p>
    <w:p w14:paraId="51C386D5" w14:textId="77777777" w:rsidR="001800B4" w:rsidRPr="00470A4B" w:rsidRDefault="001800B4" w:rsidP="00BD5528">
      <w:pPr>
        <w:rPr>
          <w:rFonts w:cs="Arial"/>
          <w:sz w:val="22"/>
        </w:rPr>
      </w:pPr>
    </w:p>
    <w:p w14:paraId="55188A12" w14:textId="77777777" w:rsidR="001800B4" w:rsidRPr="00470A4B" w:rsidRDefault="001800B4" w:rsidP="00BD5528">
      <w:pPr>
        <w:rPr>
          <w:rFonts w:cs="Arial"/>
          <w:sz w:val="22"/>
        </w:rPr>
      </w:pPr>
    </w:p>
    <w:p w14:paraId="2975B593" w14:textId="77777777" w:rsidR="001800B4" w:rsidRPr="00470A4B" w:rsidRDefault="001800B4" w:rsidP="00BD5528">
      <w:pPr>
        <w:rPr>
          <w:rFonts w:cs="Arial"/>
          <w:sz w:val="22"/>
        </w:rPr>
      </w:pPr>
    </w:p>
    <w:p w14:paraId="23C3847F" w14:textId="77777777" w:rsidR="001800B4" w:rsidRPr="00470A4B" w:rsidRDefault="001800B4" w:rsidP="00BD5528">
      <w:pPr>
        <w:rPr>
          <w:rFonts w:cs="Arial"/>
          <w:sz w:val="22"/>
        </w:rPr>
      </w:pPr>
    </w:p>
    <w:p w14:paraId="1EBEC98A" w14:textId="77777777" w:rsidR="001800B4" w:rsidRPr="00470A4B" w:rsidRDefault="001800B4" w:rsidP="00BD5528">
      <w:pPr>
        <w:rPr>
          <w:rFonts w:cs="Arial"/>
          <w:sz w:val="22"/>
        </w:rPr>
      </w:pPr>
    </w:p>
    <w:p w14:paraId="18467EF7" w14:textId="77777777" w:rsidR="001800B4" w:rsidRPr="00470A4B" w:rsidRDefault="001800B4" w:rsidP="00BD5528">
      <w:pPr>
        <w:rPr>
          <w:rFonts w:cs="Arial"/>
          <w:sz w:val="22"/>
        </w:rPr>
      </w:pPr>
    </w:p>
    <w:p w14:paraId="63817650" w14:textId="77777777" w:rsidR="001800B4" w:rsidRPr="00470A4B" w:rsidRDefault="001800B4" w:rsidP="00BD5528">
      <w:pPr>
        <w:rPr>
          <w:rFonts w:cs="Arial"/>
          <w:sz w:val="22"/>
        </w:rPr>
      </w:pPr>
    </w:p>
    <w:p w14:paraId="78A4B7D2" w14:textId="77777777" w:rsidR="001800B4" w:rsidRPr="00470A4B" w:rsidRDefault="001800B4" w:rsidP="00BD5528">
      <w:pPr>
        <w:rPr>
          <w:rFonts w:cs="Arial"/>
          <w:sz w:val="22"/>
        </w:rPr>
      </w:pPr>
    </w:p>
    <w:p w14:paraId="622CEE8B" w14:textId="77777777" w:rsidR="00BD5528" w:rsidRPr="00470A4B" w:rsidRDefault="00BD5528" w:rsidP="00BD5528">
      <w:pPr>
        <w:rPr>
          <w:rFonts w:cs="Arial"/>
          <w:sz w:val="22"/>
        </w:rPr>
      </w:pPr>
      <w:r w:rsidRPr="00470A4B">
        <w:rPr>
          <w:rFonts w:cs="Arial"/>
          <w:sz w:val="22"/>
        </w:rPr>
        <w:t>Putting knowledge management strategies in place at Tesco can provide numerous benefits, including:</w:t>
      </w:r>
    </w:p>
    <w:p w14:paraId="70C8430E" w14:textId="77777777" w:rsidR="00BD5528" w:rsidRPr="00470A4B" w:rsidRDefault="00BD5528" w:rsidP="001800B4">
      <w:pPr>
        <w:pStyle w:val="ListParagraph"/>
        <w:numPr>
          <w:ilvl w:val="0"/>
          <w:numId w:val="3"/>
        </w:numPr>
        <w:rPr>
          <w:rFonts w:cs="Arial"/>
          <w:sz w:val="22"/>
        </w:rPr>
      </w:pPr>
      <w:r w:rsidRPr="00470A4B">
        <w:rPr>
          <w:rFonts w:cs="Arial"/>
          <w:sz w:val="22"/>
        </w:rPr>
        <w:t>By increasing its knowledge management understanding, Tesco will become a more successful company.</w:t>
      </w:r>
    </w:p>
    <w:p w14:paraId="4DC153E4" w14:textId="77777777" w:rsidR="00BD5528" w:rsidRPr="00470A4B" w:rsidRDefault="00BD5528" w:rsidP="001800B4">
      <w:pPr>
        <w:pStyle w:val="ListParagraph"/>
        <w:numPr>
          <w:ilvl w:val="0"/>
          <w:numId w:val="3"/>
        </w:numPr>
        <w:rPr>
          <w:rFonts w:cs="Arial"/>
          <w:sz w:val="22"/>
        </w:rPr>
      </w:pPr>
      <w:r w:rsidRPr="00470A4B">
        <w:rPr>
          <w:rFonts w:cs="Arial"/>
          <w:sz w:val="22"/>
        </w:rPr>
        <w:t>Clearly defining the business case and identifying the potential benefits will be easier for Tesco.</w:t>
      </w:r>
    </w:p>
    <w:p w14:paraId="2993946A" w14:textId="77777777" w:rsidR="00BD5528" w:rsidRPr="00470A4B" w:rsidRDefault="00BD5528" w:rsidP="001800B4">
      <w:pPr>
        <w:pStyle w:val="ListParagraph"/>
        <w:numPr>
          <w:ilvl w:val="0"/>
          <w:numId w:val="3"/>
        </w:numPr>
        <w:rPr>
          <w:rFonts w:cs="Arial"/>
          <w:sz w:val="22"/>
        </w:rPr>
      </w:pPr>
      <w:r w:rsidRPr="00470A4B">
        <w:rPr>
          <w:rFonts w:cs="Arial"/>
          <w:sz w:val="22"/>
        </w:rPr>
        <w:t>Tesco will be able to attract resources for the implementation of the organization with the help of this program.</w:t>
      </w:r>
    </w:p>
    <w:p w14:paraId="3D8FE843" w14:textId="77777777" w:rsidR="00BD5528" w:rsidRPr="00470A4B" w:rsidRDefault="00BD5528" w:rsidP="001800B4">
      <w:pPr>
        <w:pStyle w:val="ListParagraph"/>
        <w:numPr>
          <w:ilvl w:val="0"/>
          <w:numId w:val="3"/>
        </w:numPr>
        <w:rPr>
          <w:rFonts w:cs="Arial"/>
          <w:sz w:val="22"/>
        </w:rPr>
      </w:pPr>
      <w:r w:rsidRPr="00470A4B">
        <w:rPr>
          <w:rFonts w:cs="Arial"/>
          <w:sz w:val="22"/>
        </w:rPr>
        <w:t>As well as helping Tesco communicate their location plans, it will help them differentiate themselves from their competitors.</w:t>
      </w:r>
    </w:p>
    <w:p w14:paraId="54CE33F8" w14:textId="77777777" w:rsidR="00BD5528" w:rsidRPr="00470A4B" w:rsidRDefault="00BD5528" w:rsidP="001800B4">
      <w:pPr>
        <w:pStyle w:val="ListParagraph"/>
        <w:numPr>
          <w:ilvl w:val="0"/>
          <w:numId w:val="3"/>
        </w:numPr>
        <w:rPr>
          <w:rFonts w:cs="Arial"/>
          <w:sz w:val="22"/>
        </w:rPr>
      </w:pPr>
      <w:r w:rsidRPr="00470A4B">
        <w:rPr>
          <w:rFonts w:cs="Arial"/>
          <w:sz w:val="22"/>
        </w:rPr>
        <w:t>Tesco can also use it as a measurement of its progress (Balogh, 2017).</w:t>
      </w:r>
    </w:p>
    <w:p w14:paraId="5C32E538" w14:textId="77777777" w:rsidR="006E5B53" w:rsidRPr="00470A4B" w:rsidRDefault="006E5B53" w:rsidP="006E5B53">
      <w:pPr>
        <w:rPr>
          <w:rFonts w:cs="Arial"/>
          <w:sz w:val="22"/>
        </w:rPr>
      </w:pPr>
    </w:p>
    <w:p w14:paraId="05ACA4F0" w14:textId="77777777" w:rsidR="00BD5528" w:rsidRPr="00470A4B" w:rsidRDefault="0025509B" w:rsidP="001800B4">
      <w:pPr>
        <w:pStyle w:val="Heading2"/>
        <w:rPr>
          <w:rFonts w:cs="Arial"/>
          <w:color w:val="auto"/>
          <w:sz w:val="22"/>
          <w:szCs w:val="22"/>
        </w:rPr>
      </w:pPr>
      <w:bookmarkStart w:id="8" w:name="_Toc143035487"/>
      <w:r w:rsidRPr="00470A4B">
        <w:rPr>
          <w:rFonts w:cs="Arial"/>
          <w:color w:val="auto"/>
          <w:sz w:val="22"/>
          <w:szCs w:val="22"/>
        </w:rPr>
        <w:t>6)</w:t>
      </w:r>
      <w:r w:rsidR="002A7B69" w:rsidRPr="00470A4B">
        <w:rPr>
          <w:rFonts w:cs="Arial"/>
          <w:color w:val="auto"/>
          <w:sz w:val="22"/>
          <w:szCs w:val="22"/>
        </w:rPr>
        <w:t xml:space="preserve"> </w:t>
      </w:r>
      <w:r w:rsidR="00BD5528" w:rsidRPr="00470A4B">
        <w:rPr>
          <w:rFonts w:cs="Arial"/>
          <w:color w:val="auto"/>
          <w:sz w:val="22"/>
          <w:szCs w:val="22"/>
        </w:rPr>
        <w:t>Opportunities and challenges related to maximizing KM systems</w:t>
      </w:r>
      <w:bookmarkEnd w:id="8"/>
    </w:p>
    <w:p w14:paraId="65ADD8E5" w14:textId="77777777" w:rsidR="003B6062" w:rsidRPr="00470A4B" w:rsidRDefault="003B6062" w:rsidP="00464538">
      <w:pPr>
        <w:rPr>
          <w:rFonts w:cs="Arial"/>
          <w:sz w:val="22"/>
        </w:rPr>
      </w:pPr>
      <w:r w:rsidRPr="00470A4B">
        <w:rPr>
          <w:rFonts w:cs="Arial"/>
          <w:sz w:val="22"/>
        </w:rPr>
        <w:t>In spite of its broad definition, knowledge management systems are used to help individuals to better utilize knowledge for their tasks. By viewing this in this manner, Tesco offers consumers a more proactive approach to customer service (Halevi, 2012).</w:t>
      </w:r>
    </w:p>
    <w:p w14:paraId="4B40379F" w14:textId="77777777" w:rsidR="00BD5528" w:rsidRPr="00470A4B" w:rsidRDefault="00BD5528" w:rsidP="001800B4">
      <w:pPr>
        <w:pStyle w:val="Heading3"/>
        <w:rPr>
          <w:rFonts w:cs="Arial"/>
          <w:color w:val="auto"/>
          <w:sz w:val="22"/>
          <w:szCs w:val="22"/>
        </w:rPr>
      </w:pPr>
      <w:bookmarkStart w:id="9" w:name="_Toc143035488"/>
      <w:r w:rsidRPr="00470A4B">
        <w:rPr>
          <w:rFonts w:cs="Arial"/>
          <w:color w:val="auto"/>
          <w:sz w:val="22"/>
          <w:szCs w:val="22"/>
        </w:rPr>
        <w:t>Potential challenges</w:t>
      </w:r>
      <w:bookmarkEnd w:id="9"/>
    </w:p>
    <w:p w14:paraId="79A29D95" w14:textId="77777777" w:rsidR="00BD5528" w:rsidRPr="00470A4B" w:rsidRDefault="00BD5528" w:rsidP="00BD5528">
      <w:pPr>
        <w:rPr>
          <w:rFonts w:cs="Arial"/>
          <w:sz w:val="22"/>
        </w:rPr>
      </w:pPr>
      <w:r w:rsidRPr="00470A4B">
        <w:rPr>
          <w:rFonts w:cs="Arial"/>
          <w:sz w:val="22"/>
          <w:u w:val="single"/>
        </w:rPr>
        <w:t>Absence of a formal strategy</w:t>
      </w:r>
      <w:r w:rsidR="001800B4" w:rsidRPr="00470A4B">
        <w:rPr>
          <w:rFonts w:cs="Arial"/>
          <w:sz w:val="22"/>
        </w:rPr>
        <w:t xml:space="preserve">: </w:t>
      </w:r>
      <w:r w:rsidRPr="00470A4B">
        <w:rPr>
          <w:rFonts w:cs="Arial"/>
          <w:sz w:val="22"/>
        </w:rPr>
        <w:t xml:space="preserve">To achieve KM success, organizations must create a coordinated plan for acquiring, developing, and sharing knowledge. As a road map for knowledge </w:t>
      </w:r>
      <w:r w:rsidRPr="00470A4B">
        <w:rPr>
          <w:rFonts w:cs="Arial"/>
          <w:sz w:val="22"/>
        </w:rPr>
        <w:lastRenderedPageBreak/>
        <w:t xml:space="preserve">management, a </w:t>
      </w:r>
      <w:r w:rsidR="001800B4" w:rsidRPr="00470A4B">
        <w:rPr>
          <w:rFonts w:cs="Arial"/>
          <w:sz w:val="22"/>
        </w:rPr>
        <w:t>knowledge management strategy guides organization</w:t>
      </w:r>
      <w:r w:rsidRPr="00470A4B">
        <w:rPr>
          <w:rFonts w:cs="Arial"/>
          <w:sz w:val="22"/>
        </w:rPr>
        <w:t xml:space="preserve"> through the various phases of the process, from defining goals and objectives to identifying the key stakeholders and strategies for success (Bird, 2021).</w:t>
      </w:r>
    </w:p>
    <w:p w14:paraId="6E8460A0" w14:textId="77777777" w:rsidR="00BD5528" w:rsidRPr="00470A4B" w:rsidRDefault="00BD5528" w:rsidP="00BD5528">
      <w:pPr>
        <w:rPr>
          <w:rFonts w:cs="Arial"/>
          <w:sz w:val="22"/>
        </w:rPr>
      </w:pPr>
      <w:r w:rsidRPr="00470A4B">
        <w:rPr>
          <w:rFonts w:cs="Arial"/>
          <w:sz w:val="22"/>
          <w:u w:val="single"/>
        </w:rPr>
        <w:t xml:space="preserve">Lack of </w:t>
      </w:r>
      <w:r w:rsidR="001800B4" w:rsidRPr="00470A4B">
        <w:rPr>
          <w:rFonts w:cs="Arial"/>
          <w:sz w:val="22"/>
          <w:u w:val="single"/>
        </w:rPr>
        <w:t>consciousness</w:t>
      </w:r>
      <w:r w:rsidR="001800B4" w:rsidRPr="00470A4B">
        <w:rPr>
          <w:rFonts w:cs="Arial"/>
          <w:sz w:val="22"/>
        </w:rPr>
        <w:t>: There</w:t>
      </w:r>
      <w:r w:rsidRPr="00470A4B">
        <w:rPr>
          <w:rFonts w:cs="Arial"/>
          <w:sz w:val="22"/>
        </w:rPr>
        <w:t xml:space="preserve"> are numerous essential elements that make up knowledge management. The definition, accumulation, distribution, and retention of internal knowledge can be a challenge for some people since they are unfamiliar with its nuances.</w:t>
      </w:r>
    </w:p>
    <w:p w14:paraId="677BD1EF" w14:textId="77777777" w:rsidR="00BD5528" w:rsidRPr="00470A4B" w:rsidRDefault="00BD5528" w:rsidP="00BD5528">
      <w:pPr>
        <w:rPr>
          <w:rFonts w:cs="Arial"/>
          <w:sz w:val="22"/>
        </w:rPr>
      </w:pPr>
      <w:r w:rsidRPr="00470A4B">
        <w:rPr>
          <w:rFonts w:cs="Arial"/>
          <w:sz w:val="22"/>
          <w:u w:val="single"/>
        </w:rPr>
        <w:t>Lack of comprehension</w:t>
      </w:r>
      <w:r w:rsidR="001800B4" w:rsidRPr="00470A4B">
        <w:rPr>
          <w:rFonts w:cs="Arial"/>
          <w:sz w:val="22"/>
        </w:rPr>
        <w:t xml:space="preserve">: </w:t>
      </w:r>
      <w:r w:rsidRPr="00470A4B">
        <w:rPr>
          <w:rFonts w:cs="Arial"/>
          <w:sz w:val="22"/>
        </w:rPr>
        <w:t>Team members tend to have difficulty comprehending what needs to be done when there is a large number of them.</w:t>
      </w:r>
    </w:p>
    <w:p w14:paraId="1431A8C0" w14:textId="77777777" w:rsidR="00BD5528" w:rsidRPr="00470A4B" w:rsidRDefault="00BD5528" w:rsidP="00BD5528">
      <w:pPr>
        <w:rPr>
          <w:rFonts w:cs="Arial"/>
          <w:sz w:val="22"/>
        </w:rPr>
      </w:pPr>
      <w:r w:rsidRPr="00470A4B">
        <w:rPr>
          <w:rFonts w:cs="Arial"/>
          <w:sz w:val="22"/>
        </w:rPr>
        <w:t>One way to overcome this obstacle is by maintaining consistent communication. When people get to know one another, they usually have a good idea of what they're doing by the end of the first meeting, whether it be by email or a team meeting every week.</w:t>
      </w:r>
    </w:p>
    <w:p w14:paraId="502388F1" w14:textId="3E5A6661" w:rsidR="001800B4" w:rsidRPr="00470A4B" w:rsidRDefault="00BD5528" w:rsidP="00BD5528">
      <w:pPr>
        <w:rPr>
          <w:rFonts w:cs="Arial"/>
          <w:sz w:val="22"/>
        </w:rPr>
      </w:pPr>
      <w:r w:rsidRPr="00470A4B">
        <w:rPr>
          <w:rFonts w:cs="Arial"/>
          <w:sz w:val="22"/>
        </w:rPr>
        <w:t>People can also concentrate on the task at hand, which prevents them from becoming confused in the future, when they have heavy responsibilities</w:t>
      </w:r>
      <w:r w:rsidR="00774315" w:rsidRPr="00470A4B">
        <w:rPr>
          <w:rFonts w:cs="Arial"/>
          <w:sz w:val="22"/>
        </w:rPr>
        <w:t xml:space="preserve"> (Murray &amp; Murray, 2020)</w:t>
      </w:r>
      <w:r w:rsidRPr="00470A4B">
        <w:rPr>
          <w:rFonts w:cs="Arial"/>
          <w:sz w:val="22"/>
        </w:rPr>
        <w:t>.</w:t>
      </w:r>
    </w:p>
    <w:p w14:paraId="7E49726B" w14:textId="77777777" w:rsidR="00BD5528" w:rsidRPr="00470A4B" w:rsidRDefault="00BD5528" w:rsidP="00BD5528">
      <w:pPr>
        <w:rPr>
          <w:rFonts w:cs="Arial"/>
          <w:sz w:val="22"/>
        </w:rPr>
      </w:pPr>
      <w:r w:rsidRPr="00470A4B">
        <w:rPr>
          <w:rFonts w:cs="Arial"/>
          <w:sz w:val="22"/>
          <w:u w:val="single"/>
        </w:rPr>
        <w:t>Poor communication channels</w:t>
      </w:r>
      <w:r w:rsidR="001800B4" w:rsidRPr="00470A4B">
        <w:rPr>
          <w:rFonts w:cs="Arial"/>
          <w:sz w:val="22"/>
        </w:rPr>
        <w:t xml:space="preserve">: </w:t>
      </w:r>
      <w:r w:rsidRPr="00470A4B">
        <w:rPr>
          <w:rFonts w:cs="Arial"/>
          <w:sz w:val="22"/>
        </w:rPr>
        <w:t>An ineffective knowledge lifecycle management can be caused by a poor communication channel, which contributes to numerous challenges associated with knowledge management.</w:t>
      </w:r>
    </w:p>
    <w:p w14:paraId="62B77026" w14:textId="77777777" w:rsidR="00BD5528" w:rsidRPr="00470A4B" w:rsidRDefault="00BD5528" w:rsidP="00BD5528">
      <w:pPr>
        <w:rPr>
          <w:rFonts w:cs="Arial"/>
          <w:sz w:val="22"/>
        </w:rPr>
      </w:pPr>
      <w:r w:rsidRPr="00470A4B">
        <w:rPr>
          <w:rFonts w:cs="Arial"/>
          <w:sz w:val="22"/>
        </w:rPr>
        <w:t>Collecting and disseminating information is the function of knowledge management. It is unfortunately common to isolate knowledge into silos due to inadequate communication channels (Bird, 2021).</w:t>
      </w:r>
    </w:p>
    <w:p w14:paraId="3256569E" w14:textId="77777777" w:rsidR="001800B4" w:rsidRPr="00470A4B" w:rsidRDefault="001800B4" w:rsidP="001800B4">
      <w:pPr>
        <w:pStyle w:val="Heading3"/>
        <w:rPr>
          <w:rFonts w:cs="Arial"/>
          <w:color w:val="auto"/>
          <w:sz w:val="22"/>
          <w:szCs w:val="22"/>
        </w:rPr>
      </w:pPr>
      <w:bookmarkStart w:id="10" w:name="_Toc143035489"/>
      <w:r w:rsidRPr="00470A4B">
        <w:rPr>
          <w:rFonts w:cs="Arial"/>
          <w:color w:val="auto"/>
          <w:sz w:val="22"/>
          <w:szCs w:val="22"/>
        </w:rPr>
        <w:t>Opportunities of knowledge management</w:t>
      </w:r>
      <w:bookmarkEnd w:id="10"/>
    </w:p>
    <w:p w14:paraId="2881DFFA" w14:textId="77777777" w:rsidR="003E44E5" w:rsidRPr="00470A4B" w:rsidRDefault="003E44E5" w:rsidP="003E44E5">
      <w:pPr>
        <w:rPr>
          <w:rFonts w:cs="Arial"/>
          <w:sz w:val="22"/>
        </w:rPr>
      </w:pPr>
      <w:r w:rsidRPr="00470A4B">
        <w:rPr>
          <w:rFonts w:cs="Arial"/>
          <w:sz w:val="22"/>
        </w:rPr>
        <w:t>The capacity of an organization to make choices that are based on reliable information is significantly improved when proper knowledge management is implemented. This is the primary reason for the significance of knowledge management.</w:t>
      </w:r>
    </w:p>
    <w:p w14:paraId="197A4726" w14:textId="77777777" w:rsidR="003E44E5" w:rsidRPr="00470A4B" w:rsidRDefault="003E44E5" w:rsidP="003E44E5">
      <w:pPr>
        <w:rPr>
          <w:rFonts w:cs="Arial"/>
          <w:sz w:val="22"/>
        </w:rPr>
      </w:pPr>
      <w:r w:rsidRPr="00470A4B">
        <w:rPr>
          <w:rFonts w:cs="Arial"/>
          <w:sz w:val="22"/>
        </w:rPr>
        <w:t>The company reaps the advantages of a more educated staff, which is able to make better choices in a shorter amount of time because they have access to the collective wisdom of the business.</w:t>
      </w:r>
    </w:p>
    <w:p w14:paraId="030841AB" w14:textId="77777777" w:rsidR="003E44E5" w:rsidRPr="00470A4B" w:rsidRDefault="003E44E5" w:rsidP="003E44E5">
      <w:pPr>
        <w:rPr>
          <w:rFonts w:cs="Arial"/>
          <w:sz w:val="22"/>
        </w:rPr>
      </w:pPr>
      <w:r w:rsidRPr="00470A4B">
        <w:rPr>
          <w:rFonts w:cs="Arial"/>
          <w:sz w:val="22"/>
        </w:rPr>
        <w:t>Innovation, improved service to customers, and lower staff turnover are all outcomes that may be achieved inside a company that places a greater emphasis on knowledge management.</w:t>
      </w:r>
    </w:p>
    <w:p w14:paraId="6ECBEDD2" w14:textId="77777777" w:rsidR="003E44E5" w:rsidRPr="00470A4B" w:rsidRDefault="003E44E5" w:rsidP="003E44E5">
      <w:pPr>
        <w:rPr>
          <w:rFonts w:cs="Arial"/>
          <w:sz w:val="22"/>
        </w:rPr>
      </w:pPr>
      <w:r w:rsidRPr="00470A4B">
        <w:rPr>
          <w:rFonts w:cs="Arial"/>
          <w:sz w:val="22"/>
        </w:rPr>
        <w:t xml:space="preserve">Over the course of the last several years, the management of knowledge has become an increasingly essential topic. According to Mervis (2012), one of the most effective methods to </w:t>
      </w:r>
      <w:r w:rsidRPr="00470A4B">
        <w:rPr>
          <w:rFonts w:cs="Arial"/>
          <w:sz w:val="22"/>
        </w:rPr>
        <w:lastRenderedPageBreak/>
        <w:t xml:space="preserve">retain a competitive advantage in today's highly competitive industry is to construct your company in a manner that is both intelligent and adaptive. </w:t>
      </w:r>
    </w:p>
    <w:p w14:paraId="206F940B" w14:textId="77777777" w:rsidR="003E44E5" w:rsidRPr="00470A4B" w:rsidRDefault="003E44E5" w:rsidP="003E44E5">
      <w:pPr>
        <w:rPr>
          <w:rFonts w:cs="Arial"/>
          <w:sz w:val="22"/>
        </w:rPr>
      </w:pPr>
      <w:r w:rsidRPr="00470A4B">
        <w:rPr>
          <w:rFonts w:cs="Arial"/>
          <w:sz w:val="22"/>
        </w:rPr>
        <w:t>It is very necessary for businesses to properly manage their knowledge in order to enhance the efficiency of their decision-making processes. A more educated workforce that is able to make choices that are both informed and timely is beneficial to the business as a whole, and one way to achieve this is to develop a communal pool of knowledge that is available to all workers. The use of knowledge management inside a business may result in increased innovation, improved client retention, and less staff turnover. The results of a study conducted by Knowledge Management Magazine with participation from more than 286 knowledge management experts hailing from a variety of sectors, geographic regions, and company sizes found that knowledge management provides the following key advantages:</w:t>
      </w:r>
    </w:p>
    <w:p w14:paraId="6934DF94" w14:textId="77777777" w:rsidR="00464538" w:rsidRPr="00470A4B" w:rsidRDefault="00464538" w:rsidP="00464538">
      <w:pPr>
        <w:pStyle w:val="ListParagraph"/>
        <w:numPr>
          <w:ilvl w:val="0"/>
          <w:numId w:val="21"/>
        </w:numPr>
        <w:rPr>
          <w:rFonts w:cs="Arial"/>
          <w:sz w:val="22"/>
        </w:rPr>
      </w:pPr>
      <w:r w:rsidRPr="00470A4B">
        <w:rPr>
          <w:rFonts w:cs="Arial"/>
          <w:sz w:val="22"/>
        </w:rPr>
        <w:t>It has been found that new employees are able to gain competency more quickly by locating data more efficiently</w:t>
      </w:r>
    </w:p>
    <w:p w14:paraId="2C721C24" w14:textId="77777777" w:rsidR="00464538" w:rsidRPr="00470A4B" w:rsidRDefault="00464538" w:rsidP="00464538">
      <w:pPr>
        <w:pStyle w:val="ListParagraph"/>
        <w:numPr>
          <w:ilvl w:val="0"/>
          <w:numId w:val="21"/>
        </w:numPr>
        <w:rPr>
          <w:rFonts w:cs="Arial"/>
          <w:sz w:val="22"/>
        </w:rPr>
      </w:pPr>
      <w:r w:rsidRPr="00470A4B">
        <w:rPr>
          <w:rFonts w:cs="Arial"/>
          <w:sz w:val="22"/>
        </w:rPr>
        <w:t>Costs have been reduced</w:t>
      </w:r>
    </w:p>
    <w:p w14:paraId="30AE4FB8" w14:textId="77777777" w:rsidR="00464538" w:rsidRPr="00470A4B" w:rsidRDefault="00464538" w:rsidP="00464538">
      <w:pPr>
        <w:pStyle w:val="ListParagraph"/>
        <w:numPr>
          <w:ilvl w:val="0"/>
          <w:numId w:val="21"/>
        </w:numPr>
        <w:rPr>
          <w:rFonts w:cs="Arial"/>
          <w:sz w:val="22"/>
        </w:rPr>
      </w:pPr>
      <w:r w:rsidRPr="00470A4B">
        <w:rPr>
          <w:rFonts w:cs="Arial"/>
          <w:sz w:val="22"/>
        </w:rPr>
        <w:t>Satisfaction of clients is improved</w:t>
      </w:r>
    </w:p>
    <w:p w14:paraId="5232D813" w14:textId="25DAA849" w:rsidR="00464538" w:rsidRPr="00470A4B" w:rsidRDefault="00464538" w:rsidP="00464538">
      <w:pPr>
        <w:pStyle w:val="ListParagraph"/>
        <w:numPr>
          <w:ilvl w:val="0"/>
          <w:numId w:val="21"/>
        </w:numPr>
        <w:rPr>
          <w:rFonts w:cs="Arial"/>
          <w:sz w:val="22"/>
        </w:rPr>
      </w:pPr>
      <w:r w:rsidRPr="00470A4B">
        <w:rPr>
          <w:rFonts w:cs="Arial"/>
          <w:sz w:val="22"/>
        </w:rPr>
        <w:t>Successful proposals were more likely to be accepted.</w:t>
      </w:r>
    </w:p>
    <w:p w14:paraId="03983097" w14:textId="77777777" w:rsidR="00464538" w:rsidRPr="00470A4B" w:rsidRDefault="00464538" w:rsidP="00464538">
      <w:pPr>
        <w:rPr>
          <w:rFonts w:cs="Arial"/>
          <w:sz w:val="22"/>
        </w:rPr>
      </w:pPr>
      <w:r w:rsidRPr="00470A4B">
        <w:rPr>
          <w:rFonts w:cs="Arial"/>
          <w:sz w:val="22"/>
        </w:rPr>
        <w:t>A company's leadership strategy that emphasizes knowledge management will result in a more streamlined, knowledgeable workforce, which provides a better customer experience (</w:t>
      </w:r>
      <w:proofErr w:type="spellStart"/>
      <w:r w:rsidRPr="00470A4B">
        <w:rPr>
          <w:rFonts w:cs="Arial"/>
          <w:sz w:val="22"/>
        </w:rPr>
        <w:t>Belihem</w:t>
      </w:r>
      <w:proofErr w:type="spellEnd"/>
      <w:r w:rsidRPr="00470A4B">
        <w:rPr>
          <w:rFonts w:cs="Arial"/>
          <w:sz w:val="22"/>
        </w:rPr>
        <w:t>, 2012).</w:t>
      </w:r>
    </w:p>
    <w:p w14:paraId="7C09403D" w14:textId="20A76BC2" w:rsidR="00BD5528" w:rsidRPr="00470A4B" w:rsidRDefault="00BD5528" w:rsidP="00464538">
      <w:pPr>
        <w:rPr>
          <w:rFonts w:cs="Arial"/>
          <w:sz w:val="22"/>
        </w:rPr>
      </w:pPr>
      <w:r w:rsidRPr="00470A4B">
        <w:rPr>
          <w:rFonts w:cs="Arial"/>
          <w:sz w:val="22"/>
        </w:rPr>
        <w:t>There are many reasons why companies initiate knowledge management.</w:t>
      </w:r>
    </w:p>
    <w:p w14:paraId="09F26F15" w14:textId="77777777" w:rsidR="00BD5528" w:rsidRPr="00470A4B" w:rsidRDefault="00BD5528" w:rsidP="00BD5528">
      <w:pPr>
        <w:rPr>
          <w:rFonts w:cs="Arial"/>
          <w:sz w:val="22"/>
        </w:rPr>
      </w:pPr>
      <w:r w:rsidRPr="00470A4B">
        <w:rPr>
          <w:rFonts w:cs="Arial"/>
          <w:sz w:val="22"/>
        </w:rPr>
        <w:t>1.</w:t>
      </w:r>
      <w:r w:rsidR="001800B4" w:rsidRPr="00470A4B">
        <w:rPr>
          <w:rFonts w:cs="Arial"/>
          <w:sz w:val="22"/>
        </w:rPr>
        <w:t xml:space="preserve"> </w:t>
      </w:r>
      <w:r w:rsidRPr="00470A4B">
        <w:rPr>
          <w:rFonts w:cs="Arial"/>
          <w:sz w:val="22"/>
        </w:rPr>
        <w:t>Codifying knowledge and encouraging team members to share expertise are necessary during mergers and acquisitions.</w:t>
      </w:r>
    </w:p>
    <w:p w14:paraId="349C231D" w14:textId="77777777" w:rsidR="00BD5528" w:rsidRPr="00470A4B" w:rsidRDefault="00BD5528" w:rsidP="00BD5528">
      <w:pPr>
        <w:rPr>
          <w:rFonts w:cs="Arial"/>
          <w:sz w:val="22"/>
        </w:rPr>
      </w:pPr>
      <w:r w:rsidRPr="00470A4B">
        <w:rPr>
          <w:rFonts w:cs="Arial"/>
          <w:sz w:val="22"/>
        </w:rPr>
        <w:t>2.</w:t>
      </w:r>
      <w:r w:rsidR="001800B4" w:rsidRPr="00470A4B">
        <w:rPr>
          <w:rFonts w:cs="Arial"/>
          <w:sz w:val="22"/>
        </w:rPr>
        <w:t xml:space="preserve"> </w:t>
      </w:r>
      <w:r w:rsidRPr="00470A4B">
        <w:rPr>
          <w:rFonts w:cs="Arial"/>
          <w:sz w:val="22"/>
        </w:rPr>
        <w:t>There may be a need to document the expertise of critical personnel whose retirement is imminent.</w:t>
      </w:r>
    </w:p>
    <w:p w14:paraId="64FBE8FF" w14:textId="77777777" w:rsidR="00BD5528" w:rsidRPr="00470A4B" w:rsidRDefault="00BD5528" w:rsidP="00BD5528">
      <w:pPr>
        <w:rPr>
          <w:rFonts w:cs="Arial"/>
          <w:sz w:val="22"/>
        </w:rPr>
      </w:pPr>
      <w:r w:rsidRPr="00470A4B">
        <w:rPr>
          <w:rFonts w:cs="Arial"/>
          <w:sz w:val="22"/>
        </w:rPr>
        <w:t>3.</w:t>
      </w:r>
      <w:r w:rsidR="001800B4" w:rsidRPr="00470A4B">
        <w:rPr>
          <w:rFonts w:cs="Arial"/>
          <w:sz w:val="22"/>
        </w:rPr>
        <w:t xml:space="preserve"> </w:t>
      </w:r>
      <w:r w:rsidRPr="00470A4B">
        <w:rPr>
          <w:rFonts w:cs="Arial"/>
          <w:sz w:val="22"/>
        </w:rPr>
        <w:t>The use of knowledge management in training new employees is prudent in a forthcoming recruitment campaign (Yolles, 2022).</w:t>
      </w:r>
    </w:p>
    <w:p w14:paraId="2C2FD07F" w14:textId="77777777" w:rsidR="003E44E5" w:rsidRPr="00470A4B" w:rsidRDefault="003E44E5" w:rsidP="003E44E5">
      <w:pPr>
        <w:rPr>
          <w:rFonts w:cs="Arial"/>
          <w:sz w:val="22"/>
        </w:rPr>
      </w:pPr>
      <w:r w:rsidRPr="00470A4B">
        <w:rPr>
          <w:rFonts w:cs="Arial"/>
          <w:sz w:val="22"/>
        </w:rPr>
        <w:t xml:space="preserve">One of the most important aspects of supply chain management is the management process, and one of the most important aspects of supply chain management is the role that information and knowledge management systems play in that process. These management systems improved Tesco's stock control system in addition to enhancing delivery methods and returns management </w:t>
      </w:r>
      <w:r w:rsidRPr="00470A4B">
        <w:rPr>
          <w:rFonts w:cs="Arial"/>
          <w:sz w:val="22"/>
        </w:rPr>
        <w:lastRenderedPageBreak/>
        <w:t>(Yolles, 2022). Additionally, these management systems improved the stock control system (Yolles, 2022).</w:t>
      </w:r>
    </w:p>
    <w:p w14:paraId="415E68E9" w14:textId="77777777" w:rsidR="003E44E5" w:rsidRPr="00470A4B" w:rsidRDefault="003E44E5" w:rsidP="003E44E5">
      <w:pPr>
        <w:rPr>
          <w:rFonts w:cs="Arial"/>
          <w:sz w:val="22"/>
        </w:rPr>
      </w:pPr>
      <w:r w:rsidRPr="00470A4B">
        <w:rPr>
          <w:rFonts w:cs="Arial"/>
          <w:sz w:val="22"/>
        </w:rPr>
        <w:t>Tesco has established a very inventive strategy that has shown to be helpful over the course of the years as a direct consequence of the knowledge management tactics that the corporation has implemented. Tesco's use of a strategic approach has an effect not only on the business's knowledge and innovation but also on the management of the company's supply chain, the innovation of the items supplied by the company, as well as the customers of the company, and the decision-making of the company's management (Yolles, 2022).</w:t>
      </w:r>
    </w:p>
    <w:p w14:paraId="670E3976" w14:textId="77777777" w:rsidR="00BD5528" w:rsidRPr="00470A4B" w:rsidRDefault="0025509B" w:rsidP="001800B4">
      <w:pPr>
        <w:pStyle w:val="Heading2"/>
        <w:rPr>
          <w:rFonts w:cs="Arial"/>
          <w:color w:val="auto"/>
          <w:sz w:val="22"/>
          <w:szCs w:val="22"/>
        </w:rPr>
      </w:pPr>
      <w:bookmarkStart w:id="11" w:name="_Toc143035490"/>
      <w:r w:rsidRPr="00470A4B">
        <w:rPr>
          <w:rFonts w:cs="Arial"/>
          <w:color w:val="auto"/>
          <w:sz w:val="22"/>
          <w:szCs w:val="22"/>
        </w:rPr>
        <w:t>7)</w:t>
      </w:r>
      <w:r w:rsidR="002A7B69" w:rsidRPr="00470A4B">
        <w:rPr>
          <w:rFonts w:cs="Arial"/>
          <w:color w:val="auto"/>
          <w:sz w:val="22"/>
          <w:szCs w:val="22"/>
        </w:rPr>
        <w:t xml:space="preserve"> </w:t>
      </w:r>
      <w:r w:rsidR="00BD5528" w:rsidRPr="00470A4B">
        <w:rPr>
          <w:rFonts w:cs="Arial"/>
          <w:color w:val="auto"/>
          <w:sz w:val="22"/>
          <w:szCs w:val="22"/>
        </w:rPr>
        <w:t>Management of operating expenses and legal requirements</w:t>
      </w:r>
      <w:bookmarkEnd w:id="11"/>
    </w:p>
    <w:p w14:paraId="27BF414E" w14:textId="77777777" w:rsidR="00BD5528" w:rsidRPr="00470A4B" w:rsidRDefault="00BD5528" w:rsidP="00BD5528">
      <w:pPr>
        <w:rPr>
          <w:rFonts w:cs="Arial"/>
          <w:sz w:val="22"/>
        </w:rPr>
      </w:pPr>
      <w:r w:rsidRPr="00470A4B">
        <w:rPr>
          <w:rFonts w:cs="Arial"/>
          <w:sz w:val="22"/>
        </w:rPr>
        <w:t>Project planning and administration cannot be done without cost management. In parallel with the development of the project plan, cost management strategies should be developed.</w:t>
      </w:r>
    </w:p>
    <w:p w14:paraId="5C383591" w14:textId="77777777" w:rsidR="003E44E5" w:rsidRPr="00470A4B" w:rsidRDefault="003E44E5" w:rsidP="00BD5528">
      <w:pPr>
        <w:rPr>
          <w:rFonts w:cs="Arial"/>
          <w:sz w:val="22"/>
        </w:rPr>
      </w:pPr>
      <w:r w:rsidRPr="00470A4B">
        <w:rPr>
          <w:rFonts w:cs="Arial"/>
          <w:sz w:val="22"/>
        </w:rPr>
        <w:br w:type="page"/>
      </w:r>
    </w:p>
    <w:p w14:paraId="6F391437" w14:textId="4132FD9D" w:rsidR="00BD5528" w:rsidRPr="00470A4B" w:rsidRDefault="00BD5528" w:rsidP="00BD5528">
      <w:pPr>
        <w:rPr>
          <w:rFonts w:cs="Arial"/>
          <w:sz w:val="22"/>
        </w:rPr>
      </w:pPr>
      <w:r w:rsidRPr="00470A4B">
        <w:rPr>
          <w:rFonts w:cs="Arial"/>
          <w:sz w:val="22"/>
        </w:rPr>
        <w:lastRenderedPageBreak/>
        <w:t>In order to manage operating costs, four primary stages must be completed.</w:t>
      </w:r>
    </w:p>
    <w:p w14:paraId="7BC97BBC" w14:textId="77777777" w:rsidR="00BD5528" w:rsidRPr="00470A4B" w:rsidRDefault="00BD5528" w:rsidP="008C55A9">
      <w:pPr>
        <w:pStyle w:val="ListParagraph"/>
        <w:numPr>
          <w:ilvl w:val="0"/>
          <w:numId w:val="4"/>
        </w:numPr>
        <w:rPr>
          <w:rFonts w:cs="Arial"/>
          <w:sz w:val="22"/>
        </w:rPr>
      </w:pPr>
      <w:r w:rsidRPr="00470A4B">
        <w:rPr>
          <w:rFonts w:cs="Arial"/>
          <w:sz w:val="22"/>
          <w:u w:val="single"/>
        </w:rPr>
        <w:t>Setup</w:t>
      </w:r>
      <w:r w:rsidR="001800B4" w:rsidRPr="00470A4B">
        <w:rPr>
          <w:rFonts w:cs="Arial"/>
          <w:sz w:val="22"/>
        </w:rPr>
        <w:t xml:space="preserve">: </w:t>
      </w:r>
      <w:r w:rsidRPr="00470A4B">
        <w:rPr>
          <w:rFonts w:cs="Arial"/>
          <w:sz w:val="22"/>
        </w:rPr>
        <w:t>Cost management plan components are determined in the preparation phase. Cost management tools are identified, as well as the data structure necessary to trace costs for the plan.</w:t>
      </w:r>
    </w:p>
    <w:p w14:paraId="7B9CE1F1" w14:textId="77777777" w:rsidR="00BD5528" w:rsidRPr="00470A4B" w:rsidRDefault="00BD5528" w:rsidP="008C55A9">
      <w:pPr>
        <w:pStyle w:val="ListParagraph"/>
        <w:numPr>
          <w:ilvl w:val="0"/>
          <w:numId w:val="4"/>
        </w:numPr>
        <w:rPr>
          <w:rFonts w:cs="Arial"/>
          <w:sz w:val="22"/>
        </w:rPr>
      </w:pPr>
      <w:r w:rsidRPr="00470A4B">
        <w:rPr>
          <w:rFonts w:cs="Arial"/>
          <w:sz w:val="22"/>
          <w:u w:val="single"/>
        </w:rPr>
        <w:t>Strategic strategy</w:t>
      </w:r>
      <w:r w:rsidR="001800B4" w:rsidRPr="00470A4B">
        <w:rPr>
          <w:rFonts w:cs="Arial"/>
          <w:sz w:val="22"/>
        </w:rPr>
        <w:t xml:space="preserve">: </w:t>
      </w:r>
      <w:r w:rsidRPr="00470A4B">
        <w:rPr>
          <w:rFonts w:cs="Arial"/>
          <w:sz w:val="22"/>
        </w:rPr>
        <w:t>The resource identification phase of project planning determines how much money is needed to complete a project. A number of assets can be included in this list, such as physical materials, personnel, data assets, and cloud computing resources. There are several factors associated with resource planning, including how much, how long, as well as how to allocate a resource (McCarthy, 2018).</w:t>
      </w:r>
    </w:p>
    <w:p w14:paraId="4C94C420" w14:textId="77777777" w:rsidR="00BD5528" w:rsidRPr="00470A4B" w:rsidRDefault="00BD5528" w:rsidP="008C55A9">
      <w:pPr>
        <w:pStyle w:val="ListParagraph"/>
        <w:numPr>
          <w:ilvl w:val="0"/>
          <w:numId w:val="4"/>
        </w:numPr>
        <w:rPr>
          <w:rFonts w:cs="Arial"/>
          <w:sz w:val="22"/>
        </w:rPr>
      </w:pPr>
      <w:r w:rsidRPr="00470A4B">
        <w:rPr>
          <w:rFonts w:cs="Arial"/>
          <w:sz w:val="22"/>
          <w:u w:val="single"/>
        </w:rPr>
        <w:t>Budgeting and estimate of costs</w:t>
      </w:r>
      <w:r w:rsidR="001800B4" w:rsidRPr="00470A4B">
        <w:rPr>
          <w:rFonts w:cs="Arial"/>
          <w:sz w:val="22"/>
        </w:rPr>
        <w:t xml:space="preserve">: </w:t>
      </w:r>
      <w:r w:rsidRPr="00470A4B">
        <w:rPr>
          <w:rFonts w:cs="Arial"/>
          <w:sz w:val="22"/>
        </w:rPr>
        <w:t>A budget is created by project teams during this phase. Budgeted cost estimates become more accurate as the scope of the project is refined. During the allocation of resources, the total cost of the project is depicted.</w:t>
      </w:r>
    </w:p>
    <w:p w14:paraId="0234D6EC" w14:textId="77777777" w:rsidR="00BD5528" w:rsidRPr="00470A4B" w:rsidRDefault="00BD5528" w:rsidP="00BD5528">
      <w:pPr>
        <w:rPr>
          <w:rFonts w:cs="Arial"/>
          <w:sz w:val="22"/>
        </w:rPr>
      </w:pPr>
      <w:r w:rsidRPr="00470A4B">
        <w:rPr>
          <w:rFonts w:cs="Arial"/>
          <w:sz w:val="22"/>
        </w:rPr>
        <w:t>Comparing the current project to previous ones helps project administrators gain insight. Several estimation techniques are available, including bottom-up and top-down methods.</w:t>
      </w:r>
    </w:p>
    <w:p w14:paraId="4025C04D" w14:textId="77777777" w:rsidR="001800B4" w:rsidRPr="00470A4B" w:rsidRDefault="00BD5528" w:rsidP="008C55A9">
      <w:pPr>
        <w:pStyle w:val="ListParagraph"/>
        <w:numPr>
          <w:ilvl w:val="0"/>
          <w:numId w:val="4"/>
        </w:numPr>
        <w:rPr>
          <w:rFonts w:cs="Arial"/>
          <w:sz w:val="22"/>
        </w:rPr>
      </w:pPr>
      <w:r w:rsidRPr="00470A4B">
        <w:rPr>
          <w:rFonts w:cs="Arial"/>
          <w:sz w:val="22"/>
          <w:u w:val="single"/>
        </w:rPr>
        <w:t>Cost limitation</w:t>
      </w:r>
      <w:r w:rsidR="001800B4" w:rsidRPr="00470A4B">
        <w:rPr>
          <w:rFonts w:cs="Arial"/>
          <w:sz w:val="22"/>
        </w:rPr>
        <w:t xml:space="preserve">: </w:t>
      </w:r>
      <w:r w:rsidRPr="00470A4B">
        <w:rPr>
          <w:rFonts w:cs="Arial"/>
          <w:sz w:val="22"/>
        </w:rPr>
        <w:t>During this phase of the project, multiple project teams provide data to oversee and regulate the project's costs. Management reduces variances from the budget, limits the budget, and mitigates cost overruns when necessary.</w:t>
      </w:r>
    </w:p>
    <w:p w14:paraId="034F1608" w14:textId="77777777" w:rsidR="00BD5528" w:rsidRPr="00470A4B" w:rsidRDefault="00BD5528" w:rsidP="00BD5528">
      <w:pPr>
        <w:rPr>
          <w:rFonts w:cs="Arial"/>
          <w:b/>
          <w:sz w:val="22"/>
        </w:rPr>
      </w:pPr>
      <w:r w:rsidRPr="00470A4B">
        <w:rPr>
          <w:rFonts w:cs="Arial"/>
          <w:b/>
          <w:sz w:val="22"/>
        </w:rPr>
        <w:t>Management of legal requirement</w:t>
      </w:r>
    </w:p>
    <w:p w14:paraId="0C0CE309" w14:textId="77777777" w:rsidR="00BD5528" w:rsidRPr="00470A4B" w:rsidRDefault="00BD5528" w:rsidP="00BD5528">
      <w:pPr>
        <w:rPr>
          <w:rFonts w:cs="Arial"/>
          <w:sz w:val="22"/>
        </w:rPr>
      </w:pPr>
      <w:r w:rsidRPr="00470A4B">
        <w:rPr>
          <w:rFonts w:cs="Arial"/>
          <w:sz w:val="22"/>
          <w:u w:val="single"/>
        </w:rPr>
        <w:t>Customer Requirements</w:t>
      </w:r>
      <w:r w:rsidR="001800B4" w:rsidRPr="00470A4B">
        <w:rPr>
          <w:rFonts w:cs="Arial"/>
          <w:sz w:val="22"/>
        </w:rPr>
        <w:t xml:space="preserve">: </w:t>
      </w:r>
      <w:r w:rsidRPr="00470A4B">
        <w:rPr>
          <w:rFonts w:cs="Arial"/>
          <w:sz w:val="22"/>
        </w:rPr>
        <w:t>In most businesses, order forms, quotation processes, and other documents are available to enable businesses to determine customer requirements.</w:t>
      </w:r>
    </w:p>
    <w:p w14:paraId="656E979A" w14:textId="77777777" w:rsidR="00BD5528" w:rsidRPr="00470A4B" w:rsidRDefault="00BD5528" w:rsidP="00BD5528">
      <w:pPr>
        <w:rPr>
          <w:rFonts w:cs="Arial"/>
          <w:sz w:val="22"/>
        </w:rPr>
      </w:pPr>
      <w:r w:rsidRPr="00470A4B">
        <w:rPr>
          <w:rFonts w:cs="Arial"/>
          <w:sz w:val="22"/>
          <w:u w:val="single"/>
        </w:rPr>
        <w:t>Government Requirements</w:t>
      </w:r>
      <w:r w:rsidR="001800B4" w:rsidRPr="00470A4B">
        <w:rPr>
          <w:rFonts w:cs="Arial"/>
          <w:sz w:val="22"/>
        </w:rPr>
        <w:t xml:space="preserve">: </w:t>
      </w:r>
      <w:r w:rsidRPr="00470A4B">
        <w:rPr>
          <w:rFonts w:cs="Arial"/>
          <w:sz w:val="22"/>
        </w:rPr>
        <w:t>There are a number of sources of regulatory requirements that can make determining whether a particular one applies to your business challenging. They include federal regulations, state regulations, and local regulations, as well as any products standards that may apply.</w:t>
      </w:r>
    </w:p>
    <w:p w14:paraId="5EBADCC7" w14:textId="77777777" w:rsidR="00BD5528" w:rsidRPr="00470A4B" w:rsidRDefault="00BD5528" w:rsidP="00BD5528">
      <w:pPr>
        <w:rPr>
          <w:rFonts w:cs="Arial"/>
          <w:sz w:val="22"/>
        </w:rPr>
      </w:pPr>
      <w:r w:rsidRPr="00470A4B">
        <w:rPr>
          <w:rFonts w:cs="Arial"/>
          <w:sz w:val="22"/>
          <w:u w:val="single"/>
        </w:rPr>
        <w:t>Product / Industry Specifications</w:t>
      </w:r>
      <w:r w:rsidR="001800B4" w:rsidRPr="00470A4B">
        <w:rPr>
          <w:rFonts w:cs="Arial"/>
          <w:sz w:val="22"/>
        </w:rPr>
        <w:t xml:space="preserve">: </w:t>
      </w:r>
      <w:r w:rsidRPr="00470A4B">
        <w:rPr>
          <w:rFonts w:cs="Arial"/>
          <w:sz w:val="22"/>
        </w:rPr>
        <w:t>If you provide services, you may also need to consider what legal requirements you must comply with when delivering them, especially if you perform design work. Product safety standards and/or industry codes of practice may be mandatory depending on your field.</w:t>
      </w:r>
    </w:p>
    <w:p w14:paraId="41B4BA26" w14:textId="0E26D562" w:rsidR="00BD5528" w:rsidRPr="00470A4B" w:rsidRDefault="0025509B" w:rsidP="001800B4">
      <w:pPr>
        <w:pStyle w:val="Heading2"/>
        <w:rPr>
          <w:rFonts w:cs="Arial"/>
          <w:color w:val="auto"/>
          <w:sz w:val="22"/>
          <w:szCs w:val="22"/>
        </w:rPr>
      </w:pPr>
      <w:bookmarkStart w:id="12" w:name="_Toc143035491"/>
      <w:r w:rsidRPr="00470A4B">
        <w:rPr>
          <w:rFonts w:cs="Arial"/>
          <w:color w:val="auto"/>
          <w:sz w:val="22"/>
          <w:szCs w:val="22"/>
        </w:rPr>
        <w:t>8)</w:t>
      </w:r>
      <w:r w:rsidR="002A7B69" w:rsidRPr="00470A4B">
        <w:rPr>
          <w:rFonts w:cs="Arial"/>
          <w:color w:val="auto"/>
          <w:sz w:val="22"/>
          <w:szCs w:val="22"/>
        </w:rPr>
        <w:t xml:space="preserve"> </w:t>
      </w:r>
      <w:r w:rsidR="00BD5528" w:rsidRPr="00470A4B">
        <w:rPr>
          <w:rFonts w:cs="Arial"/>
          <w:color w:val="auto"/>
          <w:sz w:val="22"/>
          <w:szCs w:val="22"/>
        </w:rPr>
        <w:t>P</w:t>
      </w:r>
      <w:r w:rsidR="001800B4" w:rsidRPr="00470A4B">
        <w:rPr>
          <w:rFonts w:cs="Arial"/>
          <w:color w:val="auto"/>
          <w:sz w:val="22"/>
          <w:szCs w:val="22"/>
        </w:rPr>
        <w:t>lanning</w:t>
      </w:r>
      <w:r w:rsidR="00BD5528" w:rsidRPr="00470A4B">
        <w:rPr>
          <w:rFonts w:cs="Arial"/>
          <w:color w:val="auto"/>
          <w:sz w:val="22"/>
          <w:szCs w:val="22"/>
        </w:rPr>
        <w:t xml:space="preserve"> A R</w:t>
      </w:r>
      <w:r w:rsidR="001800B4" w:rsidRPr="00470A4B">
        <w:rPr>
          <w:rFonts w:cs="Arial"/>
          <w:color w:val="auto"/>
          <w:sz w:val="22"/>
          <w:szCs w:val="22"/>
        </w:rPr>
        <w:t>oadmap</w:t>
      </w:r>
      <w:r w:rsidR="00BD5528" w:rsidRPr="00470A4B">
        <w:rPr>
          <w:rFonts w:cs="Arial"/>
          <w:color w:val="auto"/>
          <w:sz w:val="22"/>
          <w:szCs w:val="22"/>
        </w:rPr>
        <w:t xml:space="preserve"> </w:t>
      </w:r>
      <w:r w:rsidR="001800B4" w:rsidRPr="00470A4B">
        <w:rPr>
          <w:rFonts w:cs="Arial"/>
          <w:color w:val="auto"/>
          <w:sz w:val="22"/>
          <w:szCs w:val="22"/>
        </w:rPr>
        <w:t>to Promote</w:t>
      </w:r>
      <w:r w:rsidR="00BD5528" w:rsidRPr="00470A4B">
        <w:rPr>
          <w:rFonts w:cs="Arial"/>
          <w:color w:val="auto"/>
          <w:sz w:val="22"/>
          <w:szCs w:val="22"/>
        </w:rPr>
        <w:t xml:space="preserve"> </w:t>
      </w:r>
      <w:r w:rsidR="001800B4" w:rsidRPr="00470A4B">
        <w:rPr>
          <w:rFonts w:cs="Arial"/>
          <w:color w:val="auto"/>
          <w:sz w:val="22"/>
          <w:szCs w:val="22"/>
        </w:rPr>
        <w:t>the</w:t>
      </w:r>
      <w:r w:rsidR="00BD5528" w:rsidRPr="00470A4B">
        <w:rPr>
          <w:rFonts w:cs="Arial"/>
          <w:color w:val="auto"/>
          <w:sz w:val="22"/>
          <w:szCs w:val="22"/>
        </w:rPr>
        <w:t xml:space="preserve"> KM S</w:t>
      </w:r>
      <w:r w:rsidR="001800B4" w:rsidRPr="00470A4B">
        <w:rPr>
          <w:rFonts w:cs="Arial"/>
          <w:color w:val="auto"/>
          <w:sz w:val="22"/>
          <w:szCs w:val="22"/>
        </w:rPr>
        <w:t>ystem</w:t>
      </w:r>
      <w:bookmarkEnd w:id="12"/>
    </w:p>
    <w:p w14:paraId="23465E09" w14:textId="7D361448" w:rsidR="003E44E5" w:rsidRPr="00470A4B" w:rsidRDefault="003E44E5" w:rsidP="003E44E5">
      <w:pPr>
        <w:rPr>
          <w:rFonts w:cs="Arial"/>
          <w:b/>
          <w:sz w:val="22"/>
        </w:rPr>
      </w:pPr>
      <w:r w:rsidRPr="00470A4B">
        <w:rPr>
          <w:rFonts w:cs="Arial"/>
          <w:sz w:val="22"/>
        </w:rPr>
        <w:t xml:space="preserve">It is necessary to generate recommendations regarding whether and what changes are necessary to achieve the goals of the business drivers in order to develop a roadmap that will get to the </w:t>
      </w:r>
      <w:r w:rsidRPr="00470A4B">
        <w:rPr>
          <w:rFonts w:cs="Arial"/>
          <w:sz w:val="22"/>
        </w:rPr>
        <w:lastRenderedPageBreak/>
        <w:t>completion of the study of information management and its strategies. In addition to providing a business case-based justification for those changes, it is also necessary to generate recommendations regarding whether and what changes are necessary to achieve those goals. This is essential in order to create a road map that will lead to the successful conclusion of the investigation into information management and the strategies that underlie it. A program charter needs to be drafted as part of the preparation for the roadmap as well. In addition to the project charters that have been discussed, agreed upon, and outlined in the program charters as well as the project charter for each individual project, it is vital that the design of the roadmap include a roadmap to business intelligence.</w:t>
      </w:r>
    </w:p>
    <w:p w14:paraId="0AEB0053" w14:textId="47F52983" w:rsidR="00BD5528" w:rsidRPr="00470A4B" w:rsidRDefault="00BD5528" w:rsidP="001800B4">
      <w:pPr>
        <w:pStyle w:val="Heading2"/>
        <w:rPr>
          <w:rFonts w:cs="Arial"/>
          <w:color w:val="auto"/>
          <w:sz w:val="22"/>
          <w:szCs w:val="22"/>
        </w:rPr>
      </w:pPr>
      <w:bookmarkStart w:id="13" w:name="_Toc143035492"/>
      <w:r w:rsidRPr="00470A4B">
        <w:rPr>
          <w:rFonts w:cs="Arial"/>
          <w:color w:val="auto"/>
          <w:sz w:val="22"/>
          <w:szCs w:val="22"/>
        </w:rPr>
        <w:t>C</w:t>
      </w:r>
      <w:r w:rsidR="001800B4" w:rsidRPr="00470A4B">
        <w:rPr>
          <w:rFonts w:cs="Arial"/>
          <w:color w:val="auto"/>
          <w:sz w:val="22"/>
          <w:szCs w:val="22"/>
        </w:rPr>
        <w:t>onclusion</w:t>
      </w:r>
      <w:bookmarkEnd w:id="13"/>
    </w:p>
    <w:p w14:paraId="35987A08" w14:textId="139A511B" w:rsidR="00BE5367" w:rsidRPr="00470A4B" w:rsidRDefault="003E44E5" w:rsidP="003E44E5">
      <w:pPr>
        <w:rPr>
          <w:rFonts w:cs="Arial"/>
          <w:sz w:val="22"/>
        </w:rPr>
      </w:pPr>
      <w:r w:rsidRPr="00470A4B">
        <w:rPr>
          <w:rFonts w:cs="Arial"/>
          <w:sz w:val="22"/>
        </w:rPr>
        <w:t>Since Tesco considered their expertise to be their most valuable asset, the company placed a great emphasis on ensuring that it was properly managed. As a direct consequence of this, knowledge management was given a high priority as an important component of a successful strategy. Tesco has arrived at the conclusion that their current knowledge management system had room for improvement and might be enhanced through a variety of strategies in order to raise their overall level of productivity. In addition to being aware of its physical location and the form it takes; the organization is responsible for being knowledgeable about the information it already holds. At Tesco, it is of the utmost importance to cultivate an atmosphere that encourages the acquisition of new information, the pursuit of more education, and the sharing of already obtained experience.</w:t>
      </w:r>
      <w:r w:rsidR="00BE5367" w:rsidRPr="00470A4B">
        <w:rPr>
          <w:rFonts w:cs="Arial"/>
          <w:sz w:val="22"/>
        </w:rPr>
        <w:br w:type="page"/>
      </w:r>
    </w:p>
    <w:p w14:paraId="3FC22BBF" w14:textId="77777777" w:rsidR="001800B4" w:rsidRPr="00470A4B" w:rsidRDefault="001800B4" w:rsidP="001800B4">
      <w:pPr>
        <w:pStyle w:val="Heading2"/>
        <w:rPr>
          <w:rFonts w:cs="Arial"/>
          <w:color w:val="auto"/>
          <w:sz w:val="22"/>
          <w:szCs w:val="22"/>
        </w:rPr>
      </w:pPr>
      <w:bookmarkStart w:id="14" w:name="_Toc143035493"/>
      <w:r w:rsidRPr="00470A4B">
        <w:rPr>
          <w:rFonts w:cs="Arial"/>
          <w:color w:val="auto"/>
          <w:sz w:val="22"/>
          <w:szCs w:val="22"/>
        </w:rPr>
        <w:lastRenderedPageBreak/>
        <w:t>References</w:t>
      </w:r>
      <w:bookmarkEnd w:id="14"/>
    </w:p>
    <w:p w14:paraId="17151DA0" w14:textId="5C896A25" w:rsidR="001800B4" w:rsidRPr="00470A4B" w:rsidRDefault="001800B4" w:rsidP="001800B4">
      <w:pPr>
        <w:rPr>
          <w:rFonts w:cs="Arial"/>
          <w:sz w:val="22"/>
        </w:rPr>
      </w:pPr>
      <w:r w:rsidRPr="00470A4B">
        <w:rPr>
          <w:rFonts w:cs="Arial"/>
          <w:sz w:val="22"/>
        </w:rPr>
        <w:t>Balogh, A. (2017) ‘Knowledge management and its approaches’, Knowledge Management Initiatives and Strategies in Small and Medium Enterprises</w:t>
      </w:r>
    </w:p>
    <w:p w14:paraId="32171F1C" w14:textId="3D972F3F" w:rsidR="00464538" w:rsidRPr="00470A4B" w:rsidRDefault="00464538" w:rsidP="00464538">
      <w:pPr>
        <w:rPr>
          <w:rFonts w:cs="Arial"/>
          <w:sz w:val="22"/>
        </w:rPr>
      </w:pPr>
      <w:proofErr w:type="spellStart"/>
      <w:r w:rsidRPr="00470A4B">
        <w:rPr>
          <w:rFonts w:cs="Arial"/>
          <w:sz w:val="22"/>
        </w:rPr>
        <w:t>Belihem</w:t>
      </w:r>
      <w:proofErr w:type="spellEnd"/>
      <w:r w:rsidRPr="00470A4B">
        <w:rPr>
          <w:rFonts w:cs="Arial"/>
          <w:sz w:val="22"/>
        </w:rPr>
        <w:t xml:space="preserve">, J. (2012) ‘Knowledge management and information management’, </w:t>
      </w:r>
      <w:r w:rsidRPr="00470A4B">
        <w:rPr>
          <w:rFonts w:cs="Arial"/>
          <w:i/>
          <w:iCs/>
          <w:sz w:val="22"/>
        </w:rPr>
        <w:t>Knowledge Management</w:t>
      </w:r>
    </w:p>
    <w:p w14:paraId="201E316F" w14:textId="6433E748" w:rsidR="001800B4" w:rsidRPr="00470A4B" w:rsidRDefault="001800B4" w:rsidP="001800B4">
      <w:pPr>
        <w:rPr>
          <w:rFonts w:cs="Arial"/>
          <w:sz w:val="22"/>
        </w:rPr>
      </w:pPr>
      <w:r w:rsidRPr="00470A4B">
        <w:rPr>
          <w:rFonts w:cs="Arial"/>
          <w:sz w:val="22"/>
        </w:rPr>
        <w:t>Bird, E. (2021) ‘Maximising the potential of women returning to work: Aspirations, opportunities and policies’, Management Research News</w:t>
      </w:r>
    </w:p>
    <w:p w14:paraId="415B2C8A" w14:textId="4E6C53B3" w:rsidR="001800B4" w:rsidRPr="00470A4B" w:rsidRDefault="001800B4" w:rsidP="001800B4">
      <w:pPr>
        <w:rPr>
          <w:rFonts w:cs="Arial"/>
          <w:sz w:val="22"/>
        </w:rPr>
      </w:pPr>
      <w:r w:rsidRPr="00470A4B">
        <w:rPr>
          <w:rFonts w:cs="Arial"/>
          <w:sz w:val="22"/>
        </w:rPr>
        <w:t>Chen, J.J. (2022) ‘Tesco plc’, International Cases of Corporate Governance</w:t>
      </w:r>
    </w:p>
    <w:p w14:paraId="61C89355" w14:textId="75C300D1" w:rsidR="001800B4" w:rsidRPr="00470A4B" w:rsidRDefault="001800B4" w:rsidP="001800B4">
      <w:pPr>
        <w:rPr>
          <w:rFonts w:cs="Arial"/>
          <w:sz w:val="22"/>
        </w:rPr>
      </w:pPr>
      <w:proofErr w:type="spellStart"/>
      <w:r w:rsidRPr="00470A4B">
        <w:rPr>
          <w:rFonts w:cs="Arial"/>
          <w:sz w:val="22"/>
        </w:rPr>
        <w:t>Cherichi</w:t>
      </w:r>
      <w:proofErr w:type="spellEnd"/>
      <w:r w:rsidRPr="00470A4B">
        <w:rPr>
          <w:rFonts w:cs="Arial"/>
          <w:sz w:val="22"/>
        </w:rPr>
        <w:t>, S. and Faiz, R. (2019) ‘Relevant information management in microblogs’, Information Systems for Knowledge Management</w:t>
      </w:r>
    </w:p>
    <w:p w14:paraId="631E6C1D" w14:textId="7BB48404" w:rsidR="00464538" w:rsidRPr="00470A4B" w:rsidRDefault="00464538" w:rsidP="001800B4">
      <w:pPr>
        <w:rPr>
          <w:rFonts w:cs="Arial"/>
          <w:sz w:val="22"/>
        </w:rPr>
      </w:pPr>
      <w:r w:rsidRPr="00470A4B">
        <w:rPr>
          <w:rFonts w:cs="Arial"/>
          <w:sz w:val="22"/>
        </w:rPr>
        <w:t xml:space="preserve">Halevi, G. (2012) ‘Process planning: Routing’, </w:t>
      </w:r>
      <w:r w:rsidRPr="00470A4B">
        <w:rPr>
          <w:rFonts w:cs="Arial"/>
          <w:i/>
          <w:iCs/>
          <w:sz w:val="22"/>
        </w:rPr>
        <w:t>All-Embracing Manufacturing</w:t>
      </w:r>
      <w:r w:rsidRPr="00470A4B">
        <w:rPr>
          <w:rFonts w:cs="Arial"/>
          <w:sz w:val="22"/>
        </w:rPr>
        <w:t xml:space="preserve"> </w:t>
      </w:r>
    </w:p>
    <w:p w14:paraId="66C8FE9D" w14:textId="45262480" w:rsidR="001800B4" w:rsidRPr="00470A4B" w:rsidRDefault="001800B4" w:rsidP="001800B4">
      <w:pPr>
        <w:rPr>
          <w:rFonts w:cs="Arial"/>
          <w:sz w:val="22"/>
        </w:rPr>
      </w:pPr>
      <w:r w:rsidRPr="00470A4B">
        <w:rPr>
          <w:rFonts w:cs="Arial"/>
          <w:sz w:val="22"/>
        </w:rPr>
        <w:t xml:space="preserve">Hava, J. (2019) ‘Contribution to the knowledge of </w:t>
      </w:r>
      <w:proofErr w:type="spellStart"/>
      <w:r w:rsidRPr="00470A4B">
        <w:rPr>
          <w:rFonts w:cs="Arial"/>
          <w:sz w:val="22"/>
        </w:rPr>
        <w:t>Dermestidae</w:t>
      </w:r>
      <w:proofErr w:type="spellEnd"/>
      <w:r w:rsidRPr="00470A4B">
        <w:rPr>
          <w:rFonts w:cs="Arial"/>
          <w:sz w:val="22"/>
        </w:rPr>
        <w:t xml:space="preserve"> (Coleoptera) deposited in </w:t>
      </w:r>
      <w:proofErr w:type="spellStart"/>
      <w:r w:rsidRPr="00470A4B">
        <w:rPr>
          <w:rFonts w:cs="Arial"/>
          <w:sz w:val="22"/>
        </w:rPr>
        <w:t>Naturhistorisches</w:t>
      </w:r>
      <w:proofErr w:type="spellEnd"/>
      <w:r w:rsidRPr="00470A4B">
        <w:rPr>
          <w:rFonts w:cs="Arial"/>
          <w:sz w:val="22"/>
        </w:rPr>
        <w:t xml:space="preserve"> Museum Wien. part 2. Subfamily </w:t>
      </w:r>
      <w:proofErr w:type="spellStart"/>
      <w:r w:rsidRPr="00470A4B">
        <w:rPr>
          <w:rFonts w:cs="Arial"/>
          <w:sz w:val="22"/>
        </w:rPr>
        <w:t>Thorictinae</w:t>
      </w:r>
      <w:proofErr w:type="spellEnd"/>
      <w:r w:rsidRPr="00470A4B">
        <w:rPr>
          <w:rFonts w:cs="Arial"/>
          <w:sz w:val="22"/>
        </w:rPr>
        <w:t xml:space="preserve"> from H. Franz Collection’, </w:t>
      </w:r>
      <w:proofErr w:type="spellStart"/>
      <w:r w:rsidRPr="00470A4B">
        <w:rPr>
          <w:rFonts w:cs="Arial"/>
          <w:sz w:val="22"/>
        </w:rPr>
        <w:t>Euroasian</w:t>
      </w:r>
      <w:proofErr w:type="spellEnd"/>
      <w:r w:rsidRPr="00470A4B">
        <w:rPr>
          <w:rFonts w:cs="Arial"/>
          <w:sz w:val="22"/>
        </w:rPr>
        <w:t xml:space="preserve"> Entomological Journal</w:t>
      </w:r>
    </w:p>
    <w:p w14:paraId="47DCCBF7" w14:textId="6F624AE3" w:rsidR="001800B4" w:rsidRPr="00470A4B" w:rsidRDefault="001800B4" w:rsidP="001800B4">
      <w:pPr>
        <w:rPr>
          <w:rFonts w:cs="Arial"/>
          <w:sz w:val="22"/>
        </w:rPr>
      </w:pPr>
      <w:r w:rsidRPr="00470A4B">
        <w:rPr>
          <w:rFonts w:cs="Arial"/>
          <w:sz w:val="22"/>
        </w:rPr>
        <w:t>Higgins, M. (2018) ‘Grow your own success’, Nursing Standard</w:t>
      </w:r>
    </w:p>
    <w:p w14:paraId="7C899107" w14:textId="2B7917B2" w:rsidR="001800B4" w:rsidRPr="00470A4B" w:rsidRDefault="001800B4" w:rsidP="001800B4">
      <w:pPr>
        <w:rPr>
          <w:rFonts w:cs="Arial"/>
          <w:sz w:val="22"/>
        </w:rPr>
      </w:pPr>
      <w:r w:rsidRPr="00470A4B">
        <w:rPr>
          <w:rFonts w:cs="Arial"/>
          <w:sz w:val="22"/>
        </w:rPr>
        <w:t>Jarvis, B. (2019) ‘Knowledge, cognitive achievement, and environmental luck’, Pacific Philosophical Quarterly</w:t>
      </w:r>
    </w:p>
    <w:p w14:paraId="448DB2A1" w14:textId="171AAA91" w:rsidR="001800B4" w:rsidRPr="00470A4B" w:rsidRDefault="001800B4" w:rsidP="001800B4">
      <w:pPr>
        <w:rPr>
          <w:rFonts w:cs="Arial"/>
          <w:sz w:val="22"/>
        </w:rPr>
      </w:pPr>
      <w:r w:rsidRPr="00470A4B">
        <w:rPr>
          <w:rFonts w:cs="Arial"/>
          <w:sz w:val="22"/>
        </w:rPr>
        <w:t xml:space="preserve">KAKI LEELA, P. and P, A. (2019) ‘DINFORMATION TECHNOLOGY’, </w:t>
      </w:r>
      <w:proofErr w:type="spellStart"/>
      <w:r w:rsidRPr="00470A4B">
        <w:rPr>
          <w:rFonts w:cs="Arial"/>
          <w:sz w:val="22"/>
        </w:rPr>
        <w:t>i</w:t>
      </w:r>
      <w:proofErr w:type="spellEnd"/>
      <w:r w:rsidRPr="00470A4B">
        <w:rPr>
          <w:rFonts w:cs="Arial"/>
          <w:sz w:val="22"/>
        </w:rPr>
        <w:t>-manager’s Journal on Information Technology</w:t>
      </w:r>
    </w:p>
    <w:p w14:paraId="0B0A9259" w14:textId="30D4D657" w:rsidR="001800B4" w:rsidRPr="00470A4B" w:rsidRDefault="001800B4" w:rsidP="001800B4">
      <w:pPr>
        <w:rPr>
          <w:rFonts w:cs="Arial"/>
          <w:sz w:val="22"/>
        </w:rPr>
      </w:pPr>
      <w:r w:rsidRPr="00470A4B">
        <w:rPr>
          <w:rFonts w:cs="Arial"/>
          <w:sz w:val="22"/>
        </w:rPr>
        <w:t>Lindgreen, A. and Hingley, M. (2021) ‘The impact of food safety and animal welfare policies on Supply Chain Management’, British Food Journal</w:t>
      </w:r>
    </w:p>
    <w:p w14:paraId="161FBF21" w14:textId="6B361B60" w:rsidR="00464538" w:rsidRPr="00470A4B" w:rsidRDefault="00464538" w:rsidP="00464538">
      <w:pPr>
        <w:rPr>
          <w:rFonts w:cs="Arial"/>
          <w:sz w:val="22"/>
        </w:rPr>
      </w:pPr>
      <w:r w:rsidRPr="00470A4B">
        <w:rPr>
          <w:rFonts w:cs="Arial"/>
          <w:sz w:val="22"/>
        </w:rPr>
        <w:t xml:space="preserve">Mervis, J. (2012) ‘Panel says more money, fewer rules are best ways to stay ahead of pack’, </w:t>
      </w:r>
      <w:r w:rsidRPr="00470A4B">
        <w:rPr>
          <w:rFonts w:cs="Arial"/>
          <w:i/>
          <w:iCs/>
          <w:sz w:val="22"/>
        </w:rPr>
        <w:t>Science</w:t>
      </w:r>
    </w:p>
    <w:p w14:paraId="5AF41833" w14:textId="32873F1D" w:rsidR="00464538" w:rsidRPr="00470A4B" w:rsidRDefault="00464538" w:rsidP="00464538">
      <w:pPr>
        <w:rPr>
          <w:rFonts w:cs="Arial"/>
          <w:sz w:val="22"/>
        </w:rPr>
      </w:pPr>
      <w:r w:rsidRPr="00470A4B">
        <w:rPr>
          <w:rFonts w:cs="Arial"/>
          <w:sz w:val="22"/>
        </w:rPr>
        <w:t>Murray, C. and Murray, C. (2020) ‘Can a blood test predict which people have an allergic asthma response when they breathe in cat allergen?’</w:t>
      </w:r>
    </w:p>
    <w:p w14:paraId="2F9D1B3A" w14:textId="3FCB3664" w:rsidR="001800B4" w:rsidRPr="00470A4B" w:rsidRDefault="001800B4" w:rsidP="001800B4">
      <w:pPr>
        <w:rPr>
          <w:rFonts w:cs="Arial"/>
          <w:sz w:val="22"/>
        </w:rPr>
      </w:pPr>
      <w:r w:rsidRPr="00470A4B">
        <w:rPr>
          <w:rFonts w:cs="Arial"/>
          <w:sz w:val="22"/>
        </w:rPr>
        <w:t>McCarthy, C. (2018) ‘Know how to comply with training requirements for Stalking Prevention, awareness’, Campus Legal Advisor</w:t>
      </w:r>
    </w:p>
    <w:p w14:paraId="392A5112" w14:textId="12F3A808" w:rsidR="001800B4" w:rsidRPr="00470A4B" w:rsidRDefault="001800B4" w:rsidP="001800B4">
      <w:pPr>
        <w:rPr>
          <w:rFonts w:cs="Arial"/>
          <w:sz w:val="22"/>
        </w:rPr>
      </w:pPr>
      <w:r w:rsidRPr="00470A4B">
        <w:rPr>
          <w:rFonts w:cs="Arial"/>
          <w:sz w:val="22"/>
        </w:rPr>
        <w:lastRenderedPageBreak/>
        <w:t>Payne, J., Roden, E.J. and Simister, S. (2019) ‘Building KM into a single project’, Managing Knowledge in Project Environments</w:t>
      </w:r>
    </w:p>
    <w:p w14:paraId="56B6C343" w14:textId="581D2C1B" w:rsidR="00470A4B" w:rsidRPr="00BD5528" w:rsidRDefault="001800B4" w:rsidP="00BD5528">
      <w:r w:rsidRPr="00470A4B">
        <w:rPr>
          <w:rFonts w:cs="Arial"/>
          <w:sz w:val="22"/>
        </w:rPr>
        <w:t>Yolles, M. (2022) ‘Knowledge cycles and sharing’, Clinica</w:t>
      </w:r>
      <w:r>
        <w:t xml:space="preserve">l Knowledge Management, pp. </w:t>
      </w:r>
    </w:p>
    <w:sectPr w:rsidR="00470A4B" w:rsidRPr="00BD5528" w:rsidSect="00803393">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3230D" w14:textId="77777777" w:rsidR="00F75597" w:rsidRDefault="00F75597" w:rsidP="00803393">
      <w:pPr>
        <w:spacing w:after="0" w:line="240" w:lineRule="auto"/>
      </w:pPr>
      <w:r>
        <w:separator/>
      </w:r>
    </w:p>
  </w:endnote>
  <w:endnote w:type="continuationSeparator" w:id="0">
    <w:p w14:paraId="2920E937" w14:textId="77777777" w:rsidR="00F75597" w:rsidRDefault="00F75597" w:rsidP="00803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D131C" w14:textId="77777777" w:rsidR="00803393" w:rsidRDefault="00803393">
    <w:pPr>
      <w:pStyle w:val="Footer"/>
      <w:jc w:val="center"/>
    </w:pPr>
  </w:p>
  <w:p w14:paraId="2102E2D4" w14:textId="77777777" w:rsidR="00803393" w:rsidRDefault="008033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821864"/>
      <w:docPartObj>
        <w:docPartGallery w:val="Page Numbers (Bottom of Page)"/>
        <w:docPartUnique/>
      </w:docPartObj>
    </w:sdtPr>
    <w:sdtEndPr>
      <w:rPr>
        <w:noProof/>
      </w:rPr>
    </w:sdtEndPr>
    <w:sdtContent>
      <w:p w14:paraId="416238D9" w14:textId="77777777" w:rsidR="00803393" w:rsidRDefault="00803393">
        <w:pPr>
          <w:pStyle w:val="Footer"/>
          <w:jc w:val="center"/>
        </w:pPr>
        <w:r>
          <w:fldChar w:fldCharType="begin"/>
        </w:r>
        <w:r>
          <w:instrText xml:space="preserve"> PAGE   \* MERGEFORMAT </w:instrText>
        </w:r>
        <w:r>
          <w:fldChar w:fldCharType="separate"/>
        </w:r>
        <w:r w:rsidR="00230E79">
          <w:rPr>
            <w:noProof/>
          </w:rPr>
          <w:t>5</w:t>
        </w:r>
        <w:r>
          <w:rPr>
            <w:noProof/>
          </w:rPr>
          <w:fldChar w:fldCharType="end"/>
        </w:r>
      </w:p>
    </w:sdtContent>
  </w:sdt>
  <w:p w14:paraId="702BA6DC" w14:textId="77777777" w:rsidR="00803393" w:rsidRDefault="00803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59AD4" w14:textId="77777777" w:rsidR="00F75597" w:rsidRDefault="00F75597" w:rsidP="00803393">
      <w:pPr>
        <w:spacing w:after="0" w:line="240" w:lineRule="auto"/>
      </w:pPr>
      <w:r>
        <w:separator/>
      </w:r>
    </w:p>
  </w:footnote>
  <w:footnote w:type="continuationSeparator" w:id="0">
    <w:p w14:paraId="523021E6" w14:textId="77777777" w:rsidR="00F75597" w:rsidRDefault="00F75597" w:rsidP="008033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1772"/>
    <w:multiLevelType w:val="hybridMultilevel"/>
    <w:tmpl w:val="4AC61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74715"/>
    <w:multiLevelType w:val="hybridMultilevel"/>
    <w:tmpl w:val="4AF28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75D84"/>
    <w:multiLevelType w:val="hybridMultilevel"/>
    <w:tmpl w:val="A61C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05E3D"/>
    <w:multiLevelType w:val="hybridMultilevel"/>
    <w:tmpl w:val="06961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242837"/>
    <w:multiLevelType w:val="multilevel"/>
    <w:tmpl w:val="0E30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B387F"/>
    <w:multiLevelType w:val="hybridMultilevel"/>
    <w:tmpl w:val="237C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319D2"/>
    <w:multiLevelType w:val="multilevel"/>
    <w:tmpl w:val="73923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4C4F8D"/>
    <w:multiLevelType w:val="multilevel"/>
    <w:tmpl w:val="1C38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1D8D"/>
    <w:multiLevelType w:val="hybridMultilevel"/>
    <w:tmpl w:val="B75E4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9B2A21"/>
    <w:multiLevelType w:val="multilevel"/>
    <w:tmpl w:val="BEE84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D430D0"/>
    <w:multiLevelType w:val="multilevel"/>
    <w:tmpl w:val="D3562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D12676"/>
    <w:multiLevelType w:val="hybridMultilevel"/>
    <w:tmpl w:val="889AF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477FA"/>
    <w:multiLevelType w:val="multilevel"/>
    <w:tmpl w:val="ECD68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D44FBA"/>
    <w:multiLevelType w:val="multilevel"/>
    <w:tmpl w:val="BA143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935C09"/>
    <w:multiLevelType w:val="multilevel"/>
    <w:tmpl w:val="04F6D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480BD4"/>
    <w:multiLevelType w:val="multilevel"/>
    <w:tmpl w:val="DC56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FA663E"/>
    <w:multiLevelType w:val="multilevel"/>
    <w:tmpl w:val="609C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EC40D5"/>
    <w:multiLevelType w:val="hybridMultilevel"/>
    <w:tmpl w:val="CC046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7B2BD7"/>
    <w:multiLevelType w:val="hybridMultilevel"/>
    <w:tmpl w:val="17D25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67621B"/>
    <w:multiLevelType w:val="multilevel"/>
    <w:tmpl w:val="C1A4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E86CBA"/>
    <w:multiLevelType w:val="hybridMultilevel"/>
    <w:tmpl w:val="DB503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440700">
    <w:abstractNumId w:val="0"/>
  </w:num>
  <w:num w:numId="2" w16cid:durableId="304745081">
    <w:abstractNumId w:val="17"/>
  </w:num>
  <w:num w:numId="3" w16cid:durableId="328094209">
    <w:abstractNumId w:val="3"/>
  </w:num>
  <w:num w:numId="4" w16cid:durableId="1281498156">
    <w:abstractNumId w:val="20"/>
  </w:num>
  <w:num w:numId="5" w16cid:durableId="989403994">
    <w:abstractNumId w:val="5"/>
  </w:num>
  <w:num w:numId="6" w16cid:durableId="541408538">
    <w:abstractNumId w:val="18"/>
  </w:num>
  <w:num w:numId="7" w16cid:durableId="1798793670">
    <w:abstractNumId w:val="1"/>
  </w:num>
  <w:num w:numId="8" w16cid:durableId="1915312164">
    <w:abstractNumId w:val="11"/>
  </w:num>
  <w:num w:numId="9" w16cid:durableId="1049375598">
    <w:abstractNumId w:val="7"/>
  </w:num>
  <w:num w:numId="10" w16cid:durableId="1855605391">
    <w:abstractNumId w:val="19"/>
  </w:num>
  <w:num w:numId="11" w16cid:durableId="716781809">
    <w:abstractNumId w:val="15"/>
  </w:num>
  <w:num w:numId="12" w16cid:durableId="322856627">
    <w:abstractNumId w:val="9"/>
  </w:num>
  <w:num w:numId="13" w16cid:durableId="1061292962">
    <w:abstractNumId w:val="6"/>
  </w:num>
  <w:num w:numId="14" w16cid:durableId="1037200795">
    <w:abstractNumId w:val="14"/>
  </w:num>
  <w:num w:numId="15" w16cid:durableId="1389574890">
    <w:abstractNumId w:val="12"/>
  </w:num>
  <w:num w:numId="16" w16cid:durableId="52311614">
    <w:abstractNumId w:val="16"/>
  </w:num>
  <w:num w:numId="17" w16cid:durableId="1246571218">
    <w:abstractNumId w:val="10"/>
  </w:num>
  <w:num w:numId="18" w16cid:durableId="1768691603">
    <w:abstractNumId w:val="13"/>
  </w:num>
  <w:num w:numId="19" w16cid:durableId="1163814371">
    <w:abstractNumId w:val="4"/>
  </w:num>
  <w:num w:numId="20" w16cid:durableId="1487819388">
    <w:abstractNumId w:val="2"/>
  </w:num>
  <w:num w:numId="21" w16cid:durableId="19835386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528"/>
    <w:rsid w:val="0003051C"/>
    <w:rsid w:val="00056364"/>
    <w:rsid w:val="000A00EF"/>
    <w:rsid w:val="001800B4"/>
    <w:rsid w:val="00181382"/>
    <w:rsid w:val="00227358"/>
    <w:rsid w:val="00230E79"/>
    <w:rsid w:val="0025509B"/>
    <w:rsid w:val="002A7B69"/>
    <w:rsid w:val="002C7CC1"/>
    <w:rsid w:val="002D2B70"/>
    <w:rsid w:val="00305CF4"/>
    <w:rsid w:val="00306065"/>
    <w:rsid w:val="00362246"/>
    <w:rsid w:val="00374973"/>
    <w:rsid w:val="00392640"/>
    <w:rsid w:val="003B6062"/>
    <w:rsid w:val="003D7895"/>
    <w:rsid w:val="003E34A1"/>
    <w:rsid w:val="003E44E5"/>
    <w:rsid w:val="004510DF"/>
    <w:rsid w:val="00464538"/>
    <w:rsid w:val="00470A4B"/>
    <w:rsid w:val="004F5EA8"/>
    <w:rsid w:val="00525317"/>
    <w:rsid w:val="005576A7"/>
    <w:rsid w:val="005C0639"/>
    <w:rsid w:val="005F6408"/>
    <w:rsid w:val="005F72DF"/>
    <w:rsid w:val="00602D3F"/>
    <w:rsid w:val="00613592"/>
    <w:rsid w:val="006850D5"/>
    <w:rsid w:val="006E5B53"/>
    <w:rsid w:val="00774315"/>
    <w:rsid w:val="007A4E2F"/>
    <w:rsid w:val="007D5366"/>
    <w:rsid w:val="007E7324"/>
    <w:rsid w:val="00802C97"/>
    <w:rsid w:val="00803393"/>
    <w:rsid w:val="00881AC1"/>
    <w:rsid w:val="008A4475"/>
    <w:rsid w:val="008C55A9"/>
    <w:rsid w:val="008D3E60"/>
    <w:rsid w:val="008E704F"/>
    <w:rsid w:val="00905848"/>
    <w:rsid w:val="0094604D"/>
    <w:rsid w:val="00993DED"/>
    <w:rsid w:val="009A383B"/>
    <w:rsid w:val="009F31FE"/>
    <w:rsid w:val="009F3330"/>
    <w:rsid w:val="00A624FA"/>
    <w:rsid w:val="00B0794F"/>
    <w:rsid w:val="00B65D19"/>
    <w:rsid w:val="00BD5528"/>
    <w:rsid w:val="00BE5367"/>
    <w:rsid w:val="00D9624E"/>
    <w:rsid w:val="00DA0E5D"/>
    <w:rsid w:val="00DD3524"/>
    <w:rsid w:val="00F4425F"/>
    <w:rsid w:val="00F75597"/>
    <w:rsid w:val="00FE7E9C"/>
    <w:rsid w:val="00FF0D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B88C4E"/>
  <w15:chartTrackingRefBased/>
  <w15:docId w15:val="{E09995BE-DA2A-4EEB-ACC7-4967C5E97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CF4"/>
    <w:pPr>
      <w:spacing w:line="360" w:lineRule="auto"/>
      <w:jc w:val="both"/>
    </w:pPr>
    <w:rPr>
      <w:rFonts w:ascii="Arial" w:hAnsi="Arial"/>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paragraph" w:styleId="Heading5">
    <w:name w:val="heading 5"/>
    <w:basedOn w:val="Normal"/>
    <w:next w:val="Normal"/>
    <w:link w:val="Heading5Char"/>
    <w:uiPriority w:val="9"/>
    <w:semiHidden/>
    <w:unhideWhenUsed/>
    <w:qFormat/>
    <w:rsid w:val="005576A7"/>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7358"/>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227358"/>
    <w:rPr>
      <w:rFonts w:ascii="Arial" w:eastAsiaTheme="majorEastAsia" w:hAnsi="Arial" w:cstheme="majorBidi"/>
      <w:b/>
      <w:spacing w:val="-10"/>
      <w:kern w:val="28"/>
      <w:sz w:val="40"/>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ListParagraph">
    <w:name w:val="List Paragraph"/>
    <w:basedOn w:val="Normal"/>
    <w:uiPriority w:val="34"/>
    <w:qFormat/>
    <w:rsid w:val="001800B4"/>
    <w:pPr>
      <w:ind w:left="720"/>
      <w:contextualSpacing/>
    </w:pPr>
  </w:style>
  <w:style w:type="paragraph" w:styleId="Header">
    <w:name w:val="header"/>
    <w:basedOn w:val="Normal"/>
    <w:link w:val="HeaderChar"/>
    <w:uiPriority w:val="99"/>
    <w:unhideWhenUsed/>
    <w:rsid w:val="00803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93"/>
    <w:rPr>
      <w:rFonts w:ascii="Arial" w:hAnsi="Arial"/>
      <w:sz w:val="24"/>
    </w:rPr>
  </w:style>
  <w:style w:type="paragraph" w:styleId="Footer">
    <w:name w:val="footer"/>
    <w:basedOn w:val="Normal"/>
    <w:link w:val="FooterChar"/>
    <w:uiPriority w:val="99"/>
    <w:unhideWhenUsed/>
    <w:rsid w:val="00803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93"/>
    <w:rPr>
      <w:rFonts w:ascii="Arial" w:hAnsi="Arial"/>
      <w:sz w:val="24"/>
    </w:rPr>
  </w:style>
  <w:style w:type="paragraph" w:styleId="TOCHeading">
    <w:name w:val="TOC Heading"/>
    <w:basedOn w:val="Heading1"/>
    <w:next w:val="Normal"/>
    <w:uiPriority w:val="39"/>
    <w:unhideWhenUsed/>
    <w:qFormat/>
    <w:rsid w:val="00F4425F"/>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4425F"/>
    <w:pPr>
      <w:spacing w:after="100"/>
    </w:pPr>
  </w:style>
  <w:style w:type="paragraph" w:styleId="TOC2">
    <w:name w:val="toc 2"/>
    <w:basedOn w:val="Normal"/>
    <w:next w:val="Normal"/>
    <w:autoRedefine/>
    <w:uiPriority w:val="39"/>
    <w:unhideWhenUsed/>
    <w:rsid w:val="00F4425F"/>
    <w:pPr>
      <w:spacing w:after="100"/>
      <w:ind w:left="240"/>
    </w:pPr>
  </w:style>
  <w:style w:type="paragraph" w:styleId="TOC3">
    <w:name w:val="toc 3"/>
    <w:basedOn w:val="Normal"/>
    <w:next w:val="Normal"/>
    <w:autoRedefine/>
    <w:uiPriority w:val="39"/>
    <w:unhideWhenUsed/>
    <w:rsid w:val="00F4425F"/>
    <w:pPr>
      <w:spacing w:after="100"/>
      <w:ind w:left="480"/>
    </w:pPr>
  </w:style>
  <w:style w:type="character" w:styleId="Hyperlink">
    <w:name w:val="Hyperlink"/>
    <w:basedOn w:val="DefaultParagraphFont"/>
    <w:uiPriority w:val="99"/>
    <w:unhideWhenUsed/>
    <w:rsid w:val="00F4425F"/>
    <w:rPr>
      <w:color w:val="0000FF" w:themeColor="hyperlink"/>
      <w:u w:val="single"/>
    </w:rPr>
  </w:style>
  <w:style w:type="character" w:customStyle="1" w:styleId="Heading5Char">
    <w:name w:val="Heading 5 Char"/>
    <w:basedOn w:val="DefaultParagraphFont"/>
    <w:link w:val="Heading5"/>
    <w:uiPriority w:val="9"/>
    <w:semiHidden/>
    <w:rsid w:val="005576A7"/>
    <w:rPr>
      <w:rFonts w:asciiTheme="majorHAnsi" w:eastAsiaTheme="majorEastAsia" w:hAnsiTheme="majorHAnsi" w:cstheme="majorBidi"/>
      <w:color w:val="365F91" w:themeColor="accent1" w:themeShade="BF"/>
      <w:sz w:val="24"/>
    </w:rPr>
  </w:style>
  <w:style w:type="character" w:styleId="Strong">
    <w:name w:val="Strong"/>
    <w:basedOn w:val="DefaultParagraphFont"/>
    <w:uiPriority w:val="22"/>
    <w:qFormat/>
    <w:rsid w:val="0094604D"/>
    <w:rPr>
      <w:b/>
      <w:bCs/>
    </w:rPr>
  </w:style>
  <w:style w:type="paragraph" w:styleId="NormalWeb">
    <w:name w:val="Normal (Web)"/>
    <w:basedOn w:val="Normal"/>
    <w:uiPriority w:val="99"/>
    <w:semiHidden/>
    <w:unhideWhenUsed/>
    <w:rsid w:val="0094604D"/>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130257">
      <w:bodyDiv w:val="1"/>
      <w:marLeft w:val="0"/>
      <w:marRight w:val="0"/>
      <w:marTop w:val="0"/>
      <w:marBottom w:val="0"/>
      <w:divBdr>
        <w:top w:val="none" w:sz="0" w:space="0" w:color="auto"/>
        <w:left w:val="none" w:sz="0" w:space="0" w:color="auto"/>
        <w:bottom w:val="none" w:sz="0" w:space="0" w:color="auto"/>
        <w:right w:val="none" w:sz="0" w:space="0" w:color="auto"/>
      </w:divBdr>
    </w:div>
    <w:div w:id="908612912">
      <w:bodyDiv w:val="1"/>
      <w:marLeft w:val="0"/>
      <w:marRight w:val="0"/>
      <w:marTop w:val="0"/>
      <w:marBottom w:val="0"/>
      <w:divBdr>
        <w:top w:val="none" w:sz="0" w:space="0" w:color="auto"/>
        <w:left w:val="none" w:sz="0" w:space="0" w:color="auto"/>
        <w:bottom w:val="none" w:sz="0" w:space="0" w:color="auto"/>
        <w:right w:val="none" w:sz="0" w:space="0" w:color="auto"/>
      </w:divBdr>
    </w:div>
    <w:div w:id="1171874213">
      <w:bodyDiv w:val="1"/>
      <w:marLeft w:val="0"/>
      <w:marRight w:val="0"/>
      <w:marTop w:val="0"/>
      <w:marBottom w:val="0"/>
      <w:divBdr>
        <w:top w:val="none" w:sz="0" w:space="0" w:color="auto"/>
        <w:left w:val="none" w:sz="0" w:space="0" w:color="auto"/>
        <w:bottom w:val="none" w:sz="0" w:space="0" w:color="auto"/>
        <w:right w:val="none" w:sz="0" w:space="0" w:color="auto"/>
      </w:divBdr>
      <w:divsChild>
        <w:div w:id="898513046">
          <w:marLeft w:val="0"/>
          <w:marRight w:val="0"/>
          <w:marTop w:val="0"/>
          <w:marBottom w:val="0"/>
          <w:divBdr>
            <w:top w:val="none" w:sz="0" w:space="0" w:color="auto"/>
            <w:left w:val="none" w:sz="0" w:space="0" w:color="auto"/>
            <w:bottom w:val="none" w:sz="0" w:space="0" w:color="auto"/>
            <w:right w:val="none" w:sz="0" w:space="0" w:color="auto"/>
          </w:divBdr>
        </w:div>
        <w:div w:id="1660839840">
          <w:marLeft w:val="0"/>
          <w:marRight w:val="0"/>
          <w:marTop w:val="0"/>
          <w:marBottom w:val="0"/>
          <w:divBdr>
            <w:top w:val="single" w:sz="8" w:space="24" w:color="4BE4B4"/>
            <w:left w:val="single" w:sz="8" w:space="24" w:color="4BE4B4"/>
            <w:bottom w:val="single" w:sz="8" w:space="24" w:color="4BE4B4"/>
            <w:right w:val="single" w:sz="8" w:space="24" w:color="4BE4B4"/>
          </w:divBdr>
          <w:divsChild>
            <w:div w:id="1898588782">
              <w:marLeft w:val="0"/>
              <w:marRight w:val="0"/>
              <w:marTop w:val="120"/>
              <w:marBottom w:val="75"/>
              <w:divBdr>
                <w:top w:val="none" w:sz="0" w:space="0" w:color="auto"/>
                <w:left w:val="none" w:sz="0" w:space="0" w:color="auto"/>
                <w:bottom w:val="none" w:sz="0" w:space="0" w:color="auto"/>
                <w:right w:val="none" w:sz="0" w:space="0" w:color="auto"/>
              </w:divBdr>
            </w:div>
          </w:divsChild>
        </w:div>
        <w:div w:id="2087067101">
          <w:marLeft w:val="0"/>
          <w:marRight w:val="0"/>
          <w:marTop w:val="0"/>
          <w:marBottom w:val="0"/>
          <w:divBdr>
            <w:top w:val="none" w:sz="0" w:space="0" w:color="auto"/>
            <w:left w:val="none" w:sz="0" w:space="0" w:color="auto"/>
            <w:bottom w:val="none" w:sz="0" w:space="0" w:color="auto"/>
            <w:right w:val="none" w:sz="0" w:space="0" w:color="auto"/>
          </w:divBdr>
        </w:div>
      </w:divsChild>
    </w:div>
    <w:div w:id="1302464360">
      <w:bodyDiv w:val="1"/>
      <w:marLeft w:val="0"/>
      <w:marRight w:val="0"/>
      <w:marTop w:val="0"/>
      <w:marBottom w:val="0"/>
      <w:divBdr>
        <w:top w:val="none" w:sz="0" w:space="0" w:color="auto"/>
        <w:left w:val="none" w:sz="0" w:space="0" w:color="auto"/>
        <w:bottom w:val="none" w:sz="0" w:space="0" w:color="auto"/>
        <w:right w:val="none" w:sz="0" w:space="0" w:color="auto"/>
      </w:divBdr>
    </w:div>
    <w:div w:id="2014381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C7C9B-CE84-4F8E-BB4D-A39A272D5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18</Pages>
  <Words>4338</Words>
  <Characters>24731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Capatina</dc:creator>
  <cp:keywords/>
  <dc:description/>
  <cp:lastModifiedBy>Viorel Capatina</cp:lastModifiedBy>
  <cp:revision>8</cp:revision>
  <dcterms:created xsi:type="dcterms:W3CDTF">2023-08-14T10:36:00Z</dcterms:created>
  <dcterms:modified xsi:type="dcterms:W3CDTF">2023-08-15T22:45:00Z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22fa9141e861e2aaa43cf1cb30b10031dc222dab73721d65a2040305b779c3c7</vt:lpwstr>
  </property>
</Properties>
</file>