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1EEC5789"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w:t>
      </w:r>
      <w:r w:rsidR="00CE3893">
        <w:rPr>
          <w:b/>
          <w:bCs/>
          <w:color w:val="auto"/>
          <w:sz w:val="40"/>
          <w:szCs w:val="40"/>
        </w:rPr>
        <w:t xml:space="preserve">Resit </w:t>
      </w:r>
      <w:r w:rsidRPr="084AFF89">
        <w:rPr>
          <w:b/>
          <w:bCs/>
          <w:color w:val="auto"/>
          <w:sz w:val="40"/>
          <w:szCs w:val="40"/>
        </w:rPr>
        <w:t>(PCDA)</w:t>
      </w:r>
      <w:r w:rsidR="441B84A1" w:rsidRPr="084AFF89">
        <w:rPr>
          <w:b/>
          <w:bCs/>
          <w:color w:val="auto"/>
          <w:sz w:val="40"/>
          <w:szCs w:val="40"/>
        </w:rPr>
        <w:t xml:space="preserve"> </w:t>
      </w:r>
    </w:p>
    <w:p w14:paraId="4389014C" w14:textId="097F306D"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w:t>
      </w:r>
      <w:r w:rsidR="0036453D">
        <w:rPr>
          <w:b/>
          <w:bCs/>
          <w:color w:val="auto"/>
          <w:sz w:val="40"/>
          <w:szCs w:val="40"/>
        </w:rPr>
        <w:t>8</w:t>
      </w:r>
      <w:r w:rsidRPr="6BD5918D">
        <w:rPr>
          <w:b/>
          <w:bCs/>
          <w:color w:val="auto"/>
          <w:sz w:val="40"/>
          <w:szCs w:val="40"/>
        </w:rPr>
        <w:t xml:space="preserve">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w:t>
      </w:r>
      <w:r w:rsidR="00F513C0">
        <w:rPr>
          <w:b/>
          <w:bCs/>
          <w:color w:val="auto"/>
          <w:sz w:val="40"/>
          <w:szCs w:val="40"/>
        </w:rPr>
        <w:t>P</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9B138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9552F5">
              <w:rPr>
                <w:b/>
                <w:color w:val="auto"/>
                <w:sz w:val="32"/>
              </w:rPr>
              <w:t>Amy Sutton</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05473C8" w:rsidR="005A1BA3" w:rsidRDefault="005A1BA3" w:rsidP="00340E9A">
            <w:pPr>
              <w:overflowPunct/>
              <w:autoSpaceDE/>
              <w:autoSpaceDN/>
              <w:adjustRightInd/>
              <w:ind w:right="237"/>
              <w:textAlignment w:val="auto"/>
              <w:rPr>
                <w:b/>
                <w:color w:val="auto"/>
                <w:sz w:val="32"/>
              </w:rPr>
            </w:pPr>
            <w:r>
              <w:rPr>
                <w:b/>
                <w:color w:val="auto"/>
                <w:sz w:val="32"/>
              </w:rPr>
              <w:t>____________</w:t>
            </w:r>
            <w:r w:rsidR="009552F5">
              <w:rPr>
                <w:b/>
                <w:color w:val="auto"/>
                <w:sz w:val="32"/>
              </w:rPr>
              <w:t>2016439</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7904A43"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w:t>
      </w:r>
      <w:r w:rsidR="00F513C0">
        <w:rPr>
          <w:b/>
          <w:bCs/>
          <w:i/>
          <w:iCs/>
          <w:color w:val="auto"/>
          <w:sz w:val="24"/>
          <w:szCs w:val="24"/>
        </w:rPr>
        <w:t>PP</w:t>
      </w:r>
      <w:r w:rsidR="501A2091" w:rsidRPr="777CCE50">
        <w:rPr>
          <w:b/>
          <w:bCs/>
          <w:i/>
          <w:iCs/>
          <w:color w:val="auto"/>
          <w:sz w:val="24"/>
          <w:szCs w:val="24"/>
        </w:rPr>
        <w:t xml:space="preserve">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552F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Pr="00392FA9"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w:t>
      </w:r>
      <w:r w:rsidR="2B2FE051" w:rsidRPr="00392FA9">
        <w:rPr>
          <w:rFonts w:eastAsia="Arial"/>
          <w:color w:val="000000" w:themeColor="text1"/>
          <w:sz w:val="24"/>
          <w:szCs w:val="24"/>
        </w:rPr>
        <w:t>Moodle</w:t>
      </w:r>
      <w:r w:rsidRPr="00392FA9">
        <w:rPr>
          <w:rFonts w:eastAsia="Arial"/>
          <w:color w:val="000000" w:themeColor="text1"/>
          <w:sz w:val="24"/>
          <w:szCs w:val="24"/>
        </w:rPr>
        <w:t xml:space="preserve">.  </w:t>
      </w:r>
    </w:p>
    <w:p w14:paraId="10D5570F" w14:textId="050E8E52" w:rsidR="1DB6C408" w:rsidRPr="00392FA9" w:rsidRDefault="1DB6C408" w:rsidP="777CCE50">
      <w:pPr>
        <w:jc w:val="both"/>
        <w:rPr>
          <w:rFonts w:eastAsia="Arial"/>
          <w:color w:val="000000" w:themeColor="text1"/>
          <w:sz w:val="24"/>
          <w:szCs w:val="24"/>
        </w:rPr>
      </w:pPr>
    </w:p>
    <w:p w14:paraId="44A70280" w14:textId="408BA7B8" w:rsidR="1DB6C408" w:rsidRPr="00392FA9" w:rsidRDefault="1DB6C408" w:rsidP="777CCE50">
      <w:pPr>
        <w:jc w:val="both"/>
        <w:rPr>
          <w:rFonts w:eastAsia="Arial"/>
          <w:color w:val="000000" w:themeColor="text1"/>
          <w:sz w:val="24"/>
          <w:szCs w:val="24"/>
        </w:rPr>
      </w:pPr>
      <w:r w:rsidRPr="00392FA9">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392FA9" w:rsidRDefault="1DB6C408" w:rsidP="1DB6C408">
      <w:pPr>
        <w:jc w:val="both"/>
      </w:pPr>
      <w:r w:rsidRPr="00392FA9">
        <w:rPr>
          <w:rFonts w:eastAsia="Arial"/>
          <w:color w:val="000000" w:themeColor="text1"/>
          <w:sz w:val="24"/>
          <w:szCs w:val="24"/>
        </w:rPr>
        <w:t xml:space="preserve"> </w:t>
      </w:r>
    </w:p>
    <w:p w14:paraId="43B999FF" w14:textId="5638377E" w:rsidR="1DB6C408" w:rsidRPr="00392FA9" w:rsidRDefault="1DB6C408" w:rsidP="1DB6C408">
      <w:pPr>
        <w:jc w:val="both"/>
      </w:pPr>
      <w:r w:rsidRPr="00392FA9">
        <w:rPr>
          <w:rFonts w:eastAsia="Arial"/>
          <w:color w:val="000000" w:themeColor="text1"/>
          <w:sz w:val="24"/>
          <w:szCs w:val="24"/>
        </w:rPr>
        <w:t>Dates of workbook submission will be made available and posted on Moodle.</w:t>
      </w:r>
    </w:p>
    <w:p w14:paraId="7AB1B486" w14:textId="260E98C6" w:rsidR="1DB6C408" w:rsidRPr="00392FA9" w:rsidRDefault="1DB6C408" w:rsidP="1DB6C408">
      <w:pPr>
        <w:jc w:val="both"/>
      </w:pPr>
      <w:r w:rsidRPr="00392FA9">
        <w:rPr>
          <w:rFonts w:eastAsia="Arial"/>
          <w:color w:val="000000" w:themeColor="text1"/>
          <w:sz w:val="24"/>
          <w:szCs w:val="24"/>
        </w:rPr>
        <w:t xml:space="preserve"> </w:t>
      </w:r>
    </w:p>
    <w:p w14:paraId="210D9E71" w14:textId="6ECEDF0E" w:rsidR="1DB6C408" w:rsidRPr="00392FA9" w:rsidRDefault="1DB6C408" w:rsidP="1DB6C408">
      <w:pPr>
        <w:jc w:val="both"/>
      </w:pPr>
      <w:r w:rsidRPr="00392FA9">
        <w:rPr>
          <w:rFonts w:eastAsia="Arial"/>
          <w:color w:val="000000" w:themeColor="text1"/>
          <w:sz w:val="24"/>
          <w:szCs w:val="24"/>
        </w:rPr>
        <w:t>Once submitted your workbook will be assessed and marked independently.</w:t>
      </w:r>
    </w:p>
    <w:p w14:paraId="6FE4D62D" w14:textId="0A2BE693" w:rsidR="1DB6C408" w:rsidRPr="00392FA9" w:rsidRDefault="1DB6C408" w:rsidP="1DB6C408">
      <w:pPr>
        <w:jc w:val="both"/>
        <w:rPr>
          <w:rFonts w:eastAsia="Arial"/>
          <w:color w:val="000000" w:themeColor="text1"/>
          <w:sz w:val="24"/>
          <w:szCs w:val="24"/>
        </w:rPr>
      </w:pPr>
    </w:p>
    <w:p w14:paraId="1799926E" w14:textId="3A099F58" w:rsidR="2754A77C" w:rsidRPr="00392FA9" w:rsidRDefault="2754A77C" w:rsidP="2754A77C">
      <w:pPr>
        <w:jc w:val="both"/>
        <w:rPr>
          <w:rFonts w:eastAsia="Arial"/>
          <w:color w:val="000000" w:themeColor="text1"/>
          <w:sz w:val="24"/>
          <w:szCs w:val="24"/>
        </w:rPr>
      </w:pPr>
    </w:p>
    <w:p w14:paraId="395640B1" w14:textId="6768AAC0" w:rsidR="2754A77C" w:rsidRPr="00392FA9" w:rsidRDefault="2754A77C" w:rsidP="2754A77C">
      <w:pPr>
        <w:jc w:val="both"/>
        <w:rPr>
          <w:rFonts w:eastAsia="Arial"/>
          <w:color w:val="000000" w:themeColor="text1"/>
          <w:sz w:val="24"/>
          <w:szCs w:val="24"/>
        </w:rPr>
      </w:pPr>
    </w:p>
    <w:p w14:paraId="00E4A278" w14:textId="44CE9D89" w:rsidR="2754A77C" w:rsidRPr="00392FA9" w:rsidRDefault="2754A77C" w:rsidP="2754A77C">
      <w:pPr>
        <w:jc w:val="both"/>
        <w:rPr>
          <w:rFonts w:eastAsia="Arial"/>
          <w:color w:val="000000" w:themeColor="text1"/>
          <w:sz w:val="24"/>
          <w:szCs w:val="24"/>
        </w:rPr>
      </w:pPr>
    </w:p>
    <w:p w14:paraId="7A4B550A" w14:textId="78043C3A" w:rsidR="2754A77C" w:rsidRPr="00392FA9" w:rsidRDefault="2754A77C" w:rsidP="2754A77C">
      <w:pPr>
        <w:rPr>
          <w:rFonts w:eastAsia="Arial"/>
          <w:color w:val="000000" w:themeColor="text1"/>
          <w:sz w:val="24"/>
          <w:szCs w:val="24"/>
        </w:rPr>
      </w:pPr>
      <w:r w:rsidRPr="00392FA9">
        <w:br w:type="page"/>
      </w:r>
    </w:p>
    <w:p w14:paraId="75E7D299" w14:textId="59F2C75F"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lastRenderedPageBreak/>
        <w:t>Confidentiality</w:t>
      </w:r>
    </w:p>
    <w:p w14:paraId="162B10AD" w14:textId="68412136" w:rsidR="2754A77C" w:rsidRPr="00392FA9" w:rsidRDefault="2754A77C" w:rsidP="2754A77C">
      <w:pPr>
        <w:jc w:val="both"/>
        <w:rPr>
          <w:rFonts w:eastAsia="Arial"/>
          <w:color w:val="000000" w:themeColor="text1"/>
          <w:sz w:val="24"/>
          <w:szCs w:val="24"/>
        </w:rPr>
      </w:pPr>
    </w:p>
    <w:p w14:paraId="6F0EFB79" w14:textId="14B2CD6D" w:rsidR="2754A77C" w:rsidRPr="00392FA9" w:rsidRDefault="2754A77C" w:rsidP="2754A77C">
      <w:pPr>
        <w:jc w:val="both"/>
        <w:rPr>
          <w:rFonts w:eastAsia="Arial"/>
          <w:color w:val="000000" w:themeColor="text1"/>
          <w:sz w:val="24"/>
          <w:szCs w:val="24"/>
        </w:rPr>
      </w:pPr>
      <w:r w:rsidRPr="00392FA9">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392FA9" w:rsidRDefault="2754A77C" w:rsidP="2754A77C">
      <w:pPr>
        <w:jc w:val="both"/>
        <w:rPr>
          <w:rFonts w:eastAsia="Arial"/>
          <w:color w:val="000000" w:themeColor="text1"/>
          <w:sz w:val="24"/>
          <w:szCs w:val="24"/>
        </w:rPr>
      </w:pPr>
    </w:p>
    <w:p w14:paraId="1549B640" w14:textId="273DE884"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 xml:space="preserve">adhere to guidance in the Student Handbook about unfair practice and </w:t>
      </w:r>
      <w:r w:rsidR="6904198F" w:rsidRPr="00392FA9">
        <w:rPr>
          <w:rFonts w:eastAsia="Arial"/>
          <w:color w:val="000000" w:themeColor="text1"/>
          <w:sz w:val="24"/>
          <w:szCs w:val="24"/>
        </w:rPr>
        <w:t>plagiarism.</w:t>
      </w:r>
    </w:p>
    <w:p w14:paraId="78C65649" w14:textId="6E80D22E"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 xml:space="preserve">not identify individuals including witnesses, victims or offenders by </w:t>
      </w:r>
      <w:r w:rsidR="1488FA1D" w:rsidRPr="00392FA9">
        <w:rPr>
          <w:rFonts w:eastAsia="Arial"/>
          <w:color w:val="000000" w:themeColor="text1"/>
          <w:sz w:val="24"/>
          <w:szCs w:val="24"/>
        </w:rPr>
        <w:t>name.</w:t>
      </w:r>
    </w:p>
    <w:p w14:paraId="0956641F" w14:textId="0FC7A9A0"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 xml:space="preserve">take personal responsibility for adhering to confidentiality rules. </w:t>
      </w:r>
    </w:p>
    <w:p w14:paraId="2870CA8B" w14:textId="0BE4C045" w:rsidR="2754A77C" w:rsidRPr="00392FA9" w:rsidRDefault="2754A77C" w:rsidP="2754A77C">
      <w:pPr>
        <w:pStyle w:val="ListParagraph"/>
        <w:numPr>
          <w:ilvl w:val="0"/>
          <w:numId w:val="3"/>
        </w:numPr>
        <w:jc w:val="both"/>
        <w:rPr>
          <w:color w:val="000000" w:themeColor="text1"/>
          <w:sz w:val="24"/>
          <w:szCs w:val="24"/>
        </w:rPr>
      </w:pPr>
      <w:r w:rsidRPr="00392FA9">
        <w:rPr>
          <w:rFonts w:eastAsia="Arial"/>
          <w:color w:val="000000" w:themeColor="text1"/>
          <w:sz w:val="24"/>
          <w:szCs w:val="24"/>
        </w:rPr>
        <w:t>not include any dates of any incidents or anything that specifically identifies an actual incident.</w:t>
      </w:r>
    </w:p>
    <w:p w14:paraId="2B9B1A24" w14:textId="554F1A7A" w:rsidR="2754A77C" w:rsidRPr="00392FA9" w:rsidRDefault="2754A77C" w:rsidP="2754A77C">
      <w:pPr>
        <w:jc w:val="both"/>
        <w:rPr>
          <w:rFonts w:eastAsia="Arial"/>
          <w:color w:val="000000" w:themeColor="text1"/>
          <w:sz w:val="24"/>
          <w:szCs w:val="24"/>
        </w:rPr>
      </w:pPr>
    </w:p>
    <w:p w14:paraId="6794977F" w14:textId="0823E36C"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t>NOTE</w:t>
      </w:r>
    </w:p>
    <w:p w14:paraId="0E14EEF4" w14:textId="089D69D1" w:rsidR="2754A77C" w:rsidRPr="00392FA9" w:rsidRDefault="2754A77C" w:rsidP="2754A77C">
      <w:pPr>
        <w:jc w:val="both"/>
        <w:rPr>
          <w:rFonts w:eastAsia="Arial"/>
          <w:color w:val="000000" w:themeColor="text1"/>
          <w:sz w:val="24"/>
          <w:szCs w:val="24"/>
        </w:rPr>
      </w:pPr>
    </w:p>
    <w:p w14:paraId="47F093B2" w14:textId="3C83109E" w:rsidR="2754A77C" w:rsidRPr="00392FA9" w:rsidRDefault="2754A77C" w:rsidP="2754A77C">
      <w:pPr>
        <w:jc w:val="both"/>
        <w:rPr>
          <w:rFonts w:eastAsia="Arial"/>
          <w:color w:val="000000" w:themeColor="text1"/>
          <w:sz w:val="24"/>
          <w:szCs w:val="24"/>
        </w:rPr>
      </w:pPr>
      <w:r w:rsidRPr="00392FA9">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392FA9" w:rsidRDefault="2754A77C" w:rsidP="2754A77C">
      <w:pPr>
        <w:ind w:left="360"/>
        <w:jc w:val="both"/>
        <w:rPr>
          <w:rFonts w:eastAsia="Arial"/>
          <w:color w:val="000000" w:themeColor="text1"/>
          <w:sz w:val="24"/>
          <w:szCs w:val="24"/>
        </w:rPr>
      </w:pPr>
    </w:p>
    <w:p w14:paraId="305F6FB3" w14:textId="51660471" w:rsidR="2754A77C" w:rsidRPr="00392FA9" w:rsidRDefault="2754A77C" w:rsidP="2754A77C">
      <w:pPr>
        <w:jc w:val="both"/>
        <w:rPr>
          <w:rFonts w:eastAsia="Arial"/>
          <w:color w:val="000000" w:themeColor="text1"/>
          <w:sz w:val="24"/>
          <w:szCs w:val="24"/>
        </w:rPr>
      </w:pPr>
      <w:r w:rsidRPr="00392FA9">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392FA9" w:rsidRDefault="2754A77C" w:rsidP="2754A77C">
      <w:pPr>
        <w:ind w:left="360"/>
        <w:jc w:val="both"/>
        <w:rPr>
          <w:rFonts w:eastAsia="Arial"/>
          <w:color w:val="000000" w:themeColor="text1"/>
          <w:sz w:val="24"/>
          <w:szCs w:val="24"/>
        </w:rPr>
      </w:pPr>
    </w:p>
    <w:p w14:paraId="64F41CF3" w14:textId="30B95162" w:rsidR="2754A77C" w:rsidRPr="00392FA9" w:rsidRDefault="2754A77C" w:rsidP="2754A77C">
      <w:pPr>
        <w:jc w:val="both"/>
        <w:rPr>
          <w:rFonts w:eastAsia="Arial"/>
          <w:color w:val="000000" w:themeColor="text1"/>
          <w:sz w:val="24"/>
          <w:szCs w:val="24"/>
        </w:rPr>
      </w:pPr>
    </w:p>
    <w:p w14:paraId="154098DC" w14:textId="56DE8B74"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t>Dyslexia and other special circumstances</w:t>
      </w:r>
    </w:p>
    <w:p w14:paraId="34469A0A" w14:textId="6E1B70F6" w:rsidR="2754A77C" w:rsidRPr="00392FA9" w:rsidRDefault="2754A77C" w:rsidP="2754A77C">
      <w:pPr>
        <w:jc w:val="both"/>
        <w:rPr>
          <w:rFonts w:eastAsia="Arial"/>
          <w:color w:val="000000" w:themeColor="text1"/>
          <w:sz w:val="24"/>
          <w:szCs w:val="24"/>
        </w:rPr>
      </w:pPr>
    </w:p>
    <w:p w14:paraId="37692A39" w14:textId="53374D54" w:rsidR="2754A77C" w:rsidRPr="00392FA9" w:rsidRDefault="2754A77C" w:rsidP="2754A77C">
      <w:pPr>
        <w:jc w:val="both"/>
        <w:rPr>
          <w:rFonts w:eastAsia="Arial"/>
          <w:color w:val="000000" w:themeColor="text1"/>
          <w:sz w:val="24"/>
          <w:szCs w:val="24"/>
        </w:rPr>
      </w:pPr>
      <w:r w:rsidRPr="00392FA9">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392FA9">
        <w:rPr>
          <w:rFonts w:eastAsia="Arial"/>
          <w:b/>
          <w:bCs/>
          <w:i/>
          <w:iCs/>
          <w:color w:val="000000" w:themeColor="text1"/>
          <w:sz w:val="24"/>
          <w:szCs w:val="24"/>
        </w:rPr>
        <w:t>it is the learner’s individual responsibility to contact them</w:t>
      </w:r>
      <w:r w:rsidRPr="00392FA9">
        <w:rPr>
          <w:rFonts w:eastAsia="Arial"/>
          <w:color w:val="000000" w:themeColor="text1"/>
          <w:sz w:val="24"/>
          <w:szCs w:val="24"/>
        </w:rPr>
        <w:t xml:space="preserve">. </w:t>
      </w:r>
    </w:p>
    <w:p w14:paraId="6ECB1D8D" w14:textId="31615052" w:rsidR="2754A77C" w:rsidRPr="00392FA9" w:rsidRDefault="2754A77C" w:rsidP="2754A77C">
      <w:pPr>
        <w:jc w:val="both"/>
        <w:rPr>
          <w:rFonts w:eastAsia="Arial"/>
          <w:color w:val="000000" w:themeColor="text1"/>
          <w:sz w:val="24"/>
          <w:szCs w:val="24"/>
        </w:rPr>
      </w:pPr>
    </w:p>
    <w:p w14:paraId="7D7681E0" w14:textId="6AC528AE" w:rsidR="2754A77C" w:rsidRPr="00392FA9" w:rsidRDefault="2754A77C" w:rsidP="2754A77C">
      <w:pPr>
        <w:jc w:val="both"/>
        <w:rPr>
          <w:rFonts w:eastAsia="Arial"/>
          <w:color w:val="000000" w:themeColor="text1"/>
          <w:sz w:val="24"/>
          <w:szCs w:val="24"/>
        </w:rPr>
      </w:pPr>
    </w:p>
    <w:p w14:paraId="501DACFF" w14:textId="6FC30D6C" w:rsidR="2754A77C" w:rsidRPr="00392FA9" w:rsidRDefault="2754A77C" w:rsidP="2754A77C">
      <w:pPr>
        <w:rPr>
          <w:rFonts w:eastAsia="Arial"/>
          <w:color w:val="000000" w:themeColor="text1"/>
          <w:sz w:val="24"/>
          <w:szCs w:val="24"/>
        </w:rPr>
      </w:pPr>
      <w:r w:rsidRPr="00392FA9">
        <w:br w:type="page"/>
      </w:r>
    </w:p>
    <w:p w14:paraId="6EAA3699" w14:textId="7F8186AD"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lastRenderedPageBreak/>
        <w:t xml:space="preserve">Guidance: </w:t>
      </w:r>
    </w:p>
    <w:p w14:paraId="322A419A" w14:textId="4D87C8B4" w:rsidR="2754A77C" w:rsidRPr="00392FA9" w:rsidRDefault="2754A77C" w:rsidP="2754A77C">
      <w:pPr>
        <w:jc w:val="both"/>
        <w:rPr>
          <w:rFonts w:eastAsia="Arial"/>
          <w:color w:val="000000" w:themeColor="text1"/>
          <w:sz w:val="24"/>
          <w:szCs w:val="24"/>
        </w:rPr>
      </w:pPr>
    </w:p>
    <w:p w14:paraId="3DC912C1" w14:textId="509A5F3B" w:rsidR="2754A77C" w:rsidRPr="00392FA9" w:rsidRDefault="2754A77C" w:rsidP="6BD5918D">
      <w:pPr>
        <w:pStyle w:val="ListParagraph"/>
        <w:numPr>
          <w:ilvl w:val="0"/>
          <w:numId w:val="2"/>
        </w:numPr>
        <w:jc w:val="both"/>
        <w:rPr>
          <w:i/>
          <w:iCs/>
          <w:color w:val="000000" w:themeColor="text1"/>
          <w:sz w:val="24"/>
          <w:szCs w:val="24"/>
        </w:rPr>
      </w:pPr>
      <w:r w:rsidRPr="00392FA9">
        <w:rPr>
          <w:rFonts w:eastAsia="Arial"/>
          <w:i/>
          <w:iCs/>
          <w:color w:val="000000" w:themeColor="text1"/>
          <w:sz w:val="24"/>
          <w:szCs w:val="24"/>
        </w:rPr>
        <w:t>Your workbook must contain the items specified in the table below (clearly identified and in the order given</w:t>
      </w:r>
      <w:r w:rsidR="548BF8D5" w:rsidRPr="00392FA9">
        <w:rPr>
          <w:rFonts w:eastAsia="Arial"/>
          <w:i/>
          <w:iCs/>
          <w:color w:val="000000" w:themeColor="text1"/>
          <w:sz w:val="24"/>
          <w:szCs w:val="24"/>
        </w:rPr>
        <w:t>).</w:t>
      </w:r>
    </w:p>
    <w:p w14:paraId="337D8679" w14:textId="1E719DF3" w:rsidR="2754A77C" w:rsidRPr="00392FA9" w:rsidRDefault="2754A77C" w:rsidP="6BD5918D">
      <w:pPr>
        <w:pStyle w:val="ListParagraph"/>
        <w:numPr>
          <w:ilvl w:val="0"/>
          <w:numId w:val="2"/>
        </w:numPr>
        <w:jc w:val="both"/>
        <w:rPr>
          <w:i/>
          <w:iCs/>
          <w:color w:val="000000" w:themeColor="text1"/>
          <w:sz w:val="24"/>
          <w:szCs w:val="24"/>
        </w:rPr>
      </w:pPr>
      <w:r w:rsidRPr="00392FA9">
        <w:rPr>
          <w:rFonts w:eastAsia="Arial"/>
          <w:i/>
          <w:iCs/>
          <w:color w:val="000000" w:themeColor="text1"/>
          <w:sz w:val="24"/>
          <w:szCs w:val="24"/>
        </w:rPr>
        <w:t xml:space="preserve">You should use this </w:t>
      </w:r>
      <w:r w:rsidR="11CAAF98" w:rsidRPr="00392FA9">
        <w:rPr>
          <w:rFonts w:eastAsia="Arial"/>
          <w:i/>
          <w:iCs/>
          <w:color w:val="000000" w:themeColor="text1"/>
          <w:sz w:val="24"/>
          <w:szCs w:val="24"/>
        </w:rPr>
        <w:t>document</w:t>
      </w:r>
      <w:r w:rsidRPr="00392FA9">
        <w:rPr>
          <w:rFonts w:eastAsia="Arial"/>
          <w:i/>
          <w:iCs/>
          <w:color w:val="000000" w:themeColor="text1"/>
          <w:sz w:val="24"/>
          <w:szCs w:val="24"/>
        </w:rPr>
        <w:t xml:space="preserve"> </w:t>
      </w:r>
      <w:r w:rsidR="3AE36B8B" w:rsidRPr="00392FA9">
        <w:rPr>
          <w:rFonts w:eastAsia="Arial"/>
          <w:i/>
          <w:iCs/>
          <w:color w:val="000000" w:themeColor="text1"/>
          <w:sz w:val="24"/>
          <w:szCs w:val="24"/>
        </w:rPr>
        <w:t xml:space="preserve">(electronically on Moodle) - </w:t>
      </w:r>
      <w:r w:rsidRPr="00392FA9">
        <w:rPr>
          <w:rFonts w:eastAsia="Arial"/>
          <w:i/>
          <w:iCs/>
          <w:color w:val="000000" w:themeColor="text1"/>
          <w:sz w:val="24"/>
          <w:szCs w:val="24"/>
        </w:rPr>
        <w:t xml:space="preserve">insert your text / answer within each section of this </w:t>
      </w:r>
      <w:r w:rsidR="05DD7080" w:rsidRPr="00392FA9">
        <w:rPr>
          <w:rFonts w:eastAsia="Arial"/>
          <w:i/>
          <w:iCs/>
          <w:color w:val="000000" w:themeColor="text1"/>
          <w:sz w:val="24"/>
          <w:szCs w:val="24"/>
        </w:rPr>
        <w:t>workbook.</w:t>
      </w:r>
    </w:p>
    <w:p w14:paraId="12535589" w14:textId="0B5599F0" w:rsidR="006BE8E5" w:rsidRPr="00392FA9" w:rsidRDefault="006BE8E5" w:rsidP="777CCE50">
      <w:pPr>
        <w:pStyle w:val="ListParagraph"/>
        <w:numPr>
          <w:ilvl w:val="0"/>
          <w:numId w:val="2"/>
        </w:numPr>
        <w:jc w:val="both"/>
        <w:rPr>
          <w:i/>
          <w:iCs/>
          <w:color w:val="000000" w:themeColor="text1"/>
          <w:sz w:val="24"/>
          <w:szCs w:val="24"/>
        </w:rPr>
      </w:pPr>
      <w:r w:rsidRPr="00392FA9">
        <w:rPr>
          <w:rFonts w:eastAsia="Arial"/>
          <w:i/>
          <w:iCs/>
          <w:color w:val="000000" w:themeColor="text1"/>
          <w:sz w:val="24"/>
          <w:szCs w:val="24"/>
        </w:rPr>
        <w:t>You should upload your completed document as a saved pdf file of this workbook; if this is not possible t</w:t>
      </w:r>
      <w:r w:rsidR="4CA001C9" w:rsidRPr="00392FA9">
        <w:rPr>
          <w:rFonts w:eastAsia="Arial"/>
          <w:i/>
          <w:iCs/>
          <w:color w:val="000000" w:themeColor="text1"/>
          <w:sz w:val="24"/>
          <w:szCs w:val="24"/>
        </w:rPr>
        <w:t xml:space="preserve">hen a </w:t>
      </w:r>
      <w:r w:rsidR="11A44D01" w:rsidRPr="00392FA9">
        <w:rPr>
          <w:rFonts w:eastAsia="Arial"/>
          <w:i/>
          <w:iCs/>
          <w:color w:val="000000" w:themeColor="text1"/>
          <w:sz w:val="24"/>
          <w:szCs w:val="24"/>
        </w:rPr>
        <w:t>Word Doc</w:t>
      </w:r>
      <w:r w:rsidR="4CA001C9" w:rsidRPr="00392FA9">
        <w:rPr>
          <w:rFonts w:eastAsia="Arial"/>
          <w:i/>
          <w:iCs/>
          <w:color w:val="000000" w:themeColor="text1"/>
          <w:sz w:val="24"/>
          <w:szCs w:val="24"/>
        </w:rPr>
        <w:t xml:space="preserve"> file is acceptable. Do not send a scanned file from a photocopier, an apple.dot file, or a Microsoft pub</w:t>
      </w:r>
      <w:r w:rsidR="3D99A128" w:rsidRPr="00392FA9">
        <w:rPr>
          <w:rFonts w:eastAsia="Arial"/>
          <w:i/>
          <w:iCs/>
          <w:color w:val="000000" w:themeColor="text1"/>
          <w:sz w:val="24"/>
          <w:szCs w:val="24"/>
        </w:rPr>
        <w:t>lisher file as Turnitin will not be able to assess them despite you being able to upload them.</w:t>
      </w:r>
    </w:p>
    <w:p w14:paraId="18711711" w14:textId="2CCBE51F" w:rsidR="2754A77C" w:rsidRPr="00392FA9" w:rsidRDefault="2754A77C" w:rsidP="2754A77C">
      <w:pPr>
        <w:ind w:right="237"/>
        <w:jc w:val="both"/>
        <w:rPr>
          <w:sz w:val="24"/>
          <w:szCs w:val="24"/>
        </w:rPr>
      </w:pPr>
    </w:p>
    <w:p w14:paraId="0695EACA" w14:textId="77777777" w:rsidR="00B12295" w:rsidRPr="00392FA9" w:rsidRDefault="00B12295" w:rsidP="00340E9A">
      <w:pPr>
        <w:ind w:right="237"/>
        <w:jc w:val="both"/>
        <w:rPr>
          <w:b/>
          <w:sz w:val="24"/>
          <w:szCs w:val="24"/>
        </w:rPr>
      </w:pPr>
    </w:p>
    <w:p w14:paraId="405CF10B" w14:textId="77777777" w:rsidR="008B28E7" w:rsidRPr="00392FA9" w:rsidRDefault="008B28E7" w:rsidP="00340E9A">
      <w:pPr>
        <w:ind w:right="237"/>
        <w:jc w:val="both"/>
        <w:rPr>
          <w:b/>
          <w:sz w:val="24"/>
          <w:szCs w:val="24"/>
        </w:rPr>
      </w:pPr>
      <w:r w:rsidRPr="00392FA9">
        <w:rPr>
          <w:b/>
          <w:sz w:val="24"/>
          <w:szCs w:val="24"/>
        </w:rPr>
        <w:t xml:space="preserve">Contents </w:t>
      </w:r>
    </w:p>
    <w:p w14:paraId="48980C89" w14:textId="77777777" w:rsidR="00B12295" w:rsidRPr="00392FA9"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392FA9" w14:paraId="0CDD85F0" w14:textId="4A005F79" w:rsidTr="6BD5918D">
        <w:tc>
          <w:tcPr>
            <w:tcW w:w="1390" w:type="dxa"/>
            <w:shd w:val="clear" w:color="auto" w:fill="auto"/>
          </w:tcPr>
          <w:p w14:paraId="0C25BFEF" w14:textId="0E3B031A" w:rsidR="00446F80" w:rsidRPr="00392FA9" w:rsidRDefault="00446F80" w:rsidP="00340E9A">
            <w:pPr>
              <w:ind w:right="237"/>
              <w:jc w:val="both"/>
              <w:rPr>
                <w:b/>
                <w:color w:val="auto"/>
                <w:sz w:val="24"/>
                <w:szCs w:val="24"/>
              </w:rPr>
            </w:pPr>
            <w:r w:rsidRPr="00392FA9">
              <w:rPr>
                <w:b/>
                <w:color w:val="auto"/>
                <w:sz w:val="24"/>
                <w:szCs w:val="24"/>
              </w:rPr>
              <w:t xml:space="preserve">Workbook </w:t>
            </w:r>
          </w:p>
        </w:tc>
        <w:tc>
          <w:tcPr>
            <w:tcW w:w="6488" w:type="dxa"/>
            <w:shd w:val="clear" w:color="auto" w:fill="auto"/>
          </w:tcPr>
          <w:p w14:paraId="1F40F756" w14:textId="746F93B6" w:rsidR="00446F80" w:rsidRPr="00392FA9" w:rsidRDefault="00446F80" w:rsidP="00340E9A">
            <w:pPr>
              <w:ind w:right="237"/>
              <w:jc w:val="both"/>
              <w:rPr>
                <w:b/>
                <w:color w:val="auto"/>
                <w:sz w:val="24"/>
                <w:szCs w:val="24"/>
              </w:rPr>
            </w:pPr>
            <w:r w:rsidRPr="00392FA9">
              <w:rPr>
                <w:b/>
                <w:color w:val="auto"/>
                <w:sz w:val="24"/>
                <w:szCs w:val="24"/>
              </w:rPr>
              <w:t xml:space="preserve">Area of Professional Practice </w:t>
            </w:r>
          </w:p>
          <w:p w14:paraId="1A5D6AF9" w14:textId="77777777" w:rsidR="00446F80" w:rsidRPr="00392FA9" w:rsidRDefault="00446F80" w:rsidP="00340E9A">
            <w:pPr>
              <w:ind w:right="237"/>
              <w:jc w:val="both"/>
              <w:rPr>
                <w:b/>
                <w:color w:val="auto"/>
                <w:sz w:val="24"/>
                <w:szCs w:val="24"/>
              </w:rPr>
            </w:pPr>
          </w:p>
        </w:tc>
        <w:tc>
          <w:tcPr>
            <w:tcW w:w="1236" w:type="dxa"/>
          </w:tcPr>
          <w:p w14:paraId="0B5B7A74" w14:textId="18F87E3C" w:rsidR="00446F80" w:rsidRPr="00392FA9" w:rsidRDefault="00446F80" w:rsidP="00340E9A">
            <w:pPr>
              <w:ind w:right="237"/>
              <w:jc w:val="both"/>
              <w:rPr>
                <w:b/>
                <w:color w:val="auto"/>
                <w:sz w:val="24"/>
                <w:szCs w:val="24"/>
              </w:rPr>
            </w:pPr>
            <w:r w:rsidRPr="00392FA9">
              <w:rPr>
                <w:b/>
                <w:color w:val="auto"/>
                <w:sz w:val="24"/>
                <w:szCs w:val="24"/>
              </w:rPr>
              <w:t>Word count</w:t>
            </w:r>
          </w:p>
        </w:tc>
      </w:tr>
      <w:tr w:rsidR="00446F80" w:rsidRPr="00392FA9" w14:paraId="3F209145" w14:textId="4F757148" w:rsidTr="6BD5918D">
        <w:tc>
          <w:tcPr>
            <w:tcW w:w="1390" w:type="dxa"/>
            <w:shd w:val="clear" w:color="auto" w:fill="auto"/>
          </w:tcPr>
          <w:p w14:paraId="2967F37F" w14:textId="0F34A889" w:rsidR="00446F80" w:rsidRPr="00392FA9" w:rsidRDefault="00446F80" w:rsidP="00340E9A">
            <w:pPr>
              <w:ind w:right="237"/>
              <w:jc w:val="both"/>
              <w:rPr>
                <w:color w:val="auto"/>
                <w:sz w:val="24"/>
                <w:szCs w:val="24"/>
              </w:rPr>
            </w:pPr>
            <w:r w:rsidRPr="00392FA9">
              <w:rPr>
                <w:color w:val="auto"/>
                <w:sz w:val="24"/>
                <w:szCs w:val="24"/>
              </w:rPr>
              <w:t xml:space="preserve">Task 1 </w:t>
            </w:r>
          </w:p>
        </w:tc>
        <w:tc>
          <w:tcPr>
            <w:tcW w:w="6488" w:type="dxa"/>
            <w:shd w:val="clear" w:color="auto" w:fill="auto"/>
          </w:tcPr>
          <w:p w14:paraId="13F52887" w14:textId="4FFC522F" w:rsidR="00446F80" w:rsidRPr="00392FA9" w:rsidRDefault="112E94A3" w:rsidP="35AC8E37">
            <w:pPr>
              <w:spacing w:line="259" w:lineRule="auto"/>
            </w:pPr>
            <w:r w:rsidRPr="00392FA9">
              <w:rPr>
                <w:b/>
                <w:bCs/>
                <w:sz w:val="24"/>
                <w:szCs w:val="24"/>
              </w:rPr>
              <w:t>Understanding the Police Officer Role</w:t>
            </w:r>
          </w:p>
        </w:tc>
        <w:tc>
          <w:tcPr>
            <w:tcW w:w="1236" w:type="dxa"/>
          </w:tcPr>
          <w:p w14:paraId="6787B963" w14:textId="2065037E" w:rsidR="00446F80" w:rsidRPr="00392FA9" w:rsidRDefault="201DF8BF" w:rsidP="777CCE50">
            <w:pPr>
              <w:ind w:right="237"/>
              <w:jc w:val="both"/>
              <w:rPr>
                <w:b/>
                <w:bCs/>
                <w:sz w:val="24"/>
                <w:szCs w:val="24"/>
              </w:rPr>
            </w:pPr>
            <w:r w:rsidRPr="00392FA9">
              <w:rPr>
                <w:b/>
                <w:bCs/>
                <w:sz w:val="24"/>
                <w:szCs w:val="24"/>
              </w:rPr>
              <w:t>2</w:t>
            </w:r>
            <w:r w:rsidR="005B0DFF">
              <w:rPr>
                <w:b/>
                <w:bCs/>
                <w:sz w:val="24"/>
                <w:szCs w:val="24"/>
              </w:rPr>
              <w:t>000</w:t>
            </w:r>
          </w:p>
        </w:tc>
      </w:tr>
      <w:tr w:rsidR="00446F80" w:rsidRPr="00392FA9" w14:paraId="73724C95" w14:textId="5CDFE9D3" w:rsidTr="6BD5918D">
        <w:tc>
          <w:tcPr>
            <w:tcW w:w="1390" w:type="dxa"/>
            <w:shd w:val="clear" w:color="auto" w:fill="auto"/>
          </w:tcPr>
          <w:p w14:paraId="5F71CFD1" w14:textId="151514F9" w:rsidR="00446F80" w:rsidRPr="00392FA9" w:rsidRDefault="00446F80" w:rsidP="00340E9A">
            <w:pPr>
              <w:ind w:right="237"/>
              <w:jc w:val="both"/>
              <w:rPr>
                <w:color w:val="auto"/>
                <w:sz w:val="24"/>
                <w:szCs w:val="24"/>
              </w:rPr>
            </w:pPr>
            <w:r w:rsidRPr="00392FA9">
              <w:rPr>
                <w:color w:val="auto"/>
                <w:sz w:val="24"/>
                <w:szCs w:val="24"/>
              </w:rPr>
              <w:t>Task 2</w:t>
            </w:r>
          </w:p>
        </w:tc>
        <w:tc>
          <w:tcPr>
            <w:tcW w:w="6488" w:type="dxa"/>
            <w:shd w:val="clear" w:color="auto" w:fill="auto"/>
          </w:tcPr>
          <w:p w14:paraId="2C3E7745" w14:textId="69B8126F" w:rsidR="00446F80" w:rsidRPr="00392FA9" w:rsidRDefault="08B0D480" w:rsidP="35AC8E37">
            <w:pPr>
              <w:overflowPunct/>
              <w:autoSpaceDE/>
              <w:autoSpaceDN/>
              <w:adjustRightInd/>
              <w:textAlignment w:val="auto"/>
              <w:rPr>
                <w:b/>
                <w:bCs/>
                <w:sz w:val="24"/>
                <w:szCs w:val="24"/>
              </w:rPr>
            </w:pPr>
            <w:r w:rsidRPr="00392FA9">
              <w:rPr>
                <w:b/>
                <w:bCs/>
                <w:color w:val="000000" w:themeColor="text1"/>
                <w:sz w:val="24"/>
                <w:szCs w:val="24"/>
              </w:rPr>
              <w:t>Communication Skills – Social Media</w:t>
            </w:r>
          </w:p>
        </w:tc>
        <w:tc>
          <w:tcPr>
            <w:tcW w:w="1236" w:type="dxa"/>
          </w:tcPr>
          <w:p w14:paraId="151A1BD9" w14:textId="722736A7" w:rsidR="00446F80" w:rsidRPr="00392FA9" w:rsidRDefault="005C6289" w:rsidP="777CCE50">
            <w:pPr>
              <w:ind w:right="237"/>
              <w:jc w:val="both"/>
              <w:rPr>
                <w:b/>
                <w:bCs/>
                <w:color w:val="auto"/>
                <w:sz w:val="24"/>
                <w:szCs w:val="24"/>
              </w:rPr>
            </w:pPr>
            <w:r w:rsidRPr="00392FA9">
              <w:rPr>
                <w:b/>
                <w:bCs/>
                <w:color w:val="auto"/>
                <w:sz w:val="24"/>
                <w:szCs w:val="24"/>
              </w:rPr>
              <w:t>2</w:t>
            </w:r>
            <w:r w:rsidR="005B0DFF">
              <w:rPr>
                <w:b/>
                <w:bCs/>
                <w:color w:val="auto"/>
                <w:sz w:val="24"/>
                <w:szCs w:val="24"/>
              </w:rPr>
              <w:t>000</w:t>
            </w:r>
          </w:p>
        </w:tc>
      </w:tr>
      <w:tr w:rsidR="00446F80" w:rsidRPr="00392FA9" w14:paraId="6953A260" w14:textId="25AAFF4B" w:rsidTr="6BD5918D">
        <w:tc>
          <w:tcPr>
            <w:tcW w:w="1390" w:type="dxa"/>
            <w:shd w:val="clear" w:color="auto" w:fill="auto"/>
          </w:tcPr>
          <w:p w14:paraId="02F0EB04" w14:textId="71C83160" w:rsidR="00446F80" w:rsidRPr="00392FA9" w:rsidRDefault="00446F80" w:rsidP="00340E9A">
            <w:pPr>
              <w:ind w:right="237"/>
              <w:jc w:val="both"/>
              <w:rPr>
                <w:color w:val="auto"/>
                <w:sz w:val="24"/>
                <w:szCs w:val="24"/>
              </w:rPr>
            </w:pPr>
            <w:r w:rsidRPr="00392FA9">
              <w:rPr>
                <w:color w:val="auto"/>
                <w:sz w:val="24"/>
                <w:szCs w:val="24"/>
              </w:rPr>
              <w:t xml:space="preserve">Task 3 </w:t>
            </w:r>
          </w:p>
        </w:tc>
        <w:tc>
          <w:tcPr>
            <w:tcW w:w="6488" w:type="dxa"/>
            <w:shd w:val="clear" w:color="auto" w:fill="auto"/>
          </w:tcPr>
          <w:p w14:paraId="6F74A7BB" w14:textId="185CFB90" w:rsidR="00446F80" w:rsidRPr="00392FA9" w:rsidRDefault="33A455E2" w:rsidP="35AC8E37">
            <w:pPr>
              <w:spacing w:line="259" w:lineRule="auto"/>
              <w:rPr>
                <w:b/>
                <w:bCs/>
                <w:color w:val="000000" w:themeColor="text1"/>
                <w:sz w:val="24"/>
                <w:szCs w:val="24"/>
              </w:rPr>
            </w:pPr>
            <w:r w:rsidRPr="00392FA9">
              <w:rPr>
                <w:b/>
                <w:bCs/>
                <w:color w:val="000000" w:themeColor="text1"/>
                <w:sz w:val="24"/>
                <w:szCs w:val="24"/>
              </w:rPr>
              <w:t>Leadership and Team Working</w:t>
            </w:r>
          </w:p>
        </w:tc>
        <w:tc>
          <w:tcPr>
            <w:tcW w:w="1236" w:type="dxa"/>
          </w:tcPr>
          <w:p w14:paraId="2C10A136" w14:textId="1D47A9C0" w:rsidR="00446F80" w:rsidRPr="00392FA9" w:rsidRDefault="005C6289" w:rsidP="777CCE50">
            <w:pPr>
              <w:ind w:right="237"/>
              <w:jc w:val="both"/>
              <w:rPr>
                <w:b/>
                <w:bCs/>
                <w:sz w:val="24"/>
                <w:szCs w:val="24"/>
              </w:rPr>
            </w:pPr>
            <w:r w:rsidRPr="00392FA9">
              <w:rPr>
                <w:b/>
                <w:bCs/>
                <w:sz w:val="24"/>
                <w:szCs w:val="24"/>
              </w:rPr>
              <w:t>2</w:t>
            </w:r>
            <w:r w:rsidR="005B0DFF">
              <w:rPr>
                <w:b/>
                <w:bCs/>
                <w:sz w:val="24"/>
                <w:szCs w:val="24"/>
              </w:rPr>
              <w:t>000</w:t>
            </w:r>
          </w:p>
        </w:tc>
      </w:tr>
      <w:tr w:rsidR="084AFF89" w:rsidRPr="00392FA9" w14:paraId="6ECD20B6" w14:textId="77777777" w:rsidTr="6BD5918D">
        <w:tc>
          <w:tcPr>
            <w:tcW w:w="1627" w:type="dxa"/>
            <w:shd w:val="clear" w:color="auto" w:fill="auto"/>
          </w:tcPr>
          <w:p w14:paraId="4FFD09A7" w14:textId="0A2713BC" w:rsidR="5A98B01D" w:rsidRPr="00392FA9" w:rsidRDefault="5A98B01D" w:rsidP="084AFF89">
            <w:pPr>
              <w:jc w:val="both"/>
              <w:rPr>
                <w:color w:val="auto"/>
                <w:sz w:val="24"/>
                <w:szCs w:val="24"/>
              </w:rPr>
            </w:pPr>
            <w:r w:rsidRPr="00392FA9">
              <w:rPr>
                <w:color w:val="auto"/>
                <w:sz w:val="24"/>
                <w:szCs w:val="24"/>
              </w:rPr>
              <w:t>Task 4</w:t>
            </w:r>
          </w:p>
        </w:tc>
        <w:tc>
          <w:tcPr>
            <w:tcW w:w="5557" w:type="dxa"/>
            <w:shd w:val="clear" w:color="auto" w:fill="auto"/>
          </w:tcPr>
          <w:p w14:paraId="1737D787" w14:textId="18D4FD11" w:rsidR="66EEBF33" w:rsidRPr="00392FA9" w:rsidRDefault="66EEBF33" w:rsidP="084AFF89">
            <w:pPr>
              <w:spacing w:line="259" w:lineRule="auto"/>
              <w:rPr>
                <w:b/>
                <w:bCs/>
                <w:sz w:val="24"/>
                <w:szCs w:val="24"/>
              </w:rPr>
            </w:pPr>
            <w:r w:rsidRPr="00392FA9">
              <w:rPr>
                <w:b/>
                <w:bCs/>
                <w:sz w:val="24"/>
                <w:szCs w:val="24"/>
              </w:rPr>
              <w:t>Coaching, Mentoring, Assessment</w:t>
            </w:r>
          </w:p>
        </w:tc>
        <w:tc>
          <w:tcPr>
            <w:tcW w:w="1210" w:type="dxa"/>
          </w:tcPr>
          <w:p w14:paraId="51F23B61" w14:textId="10FBBF58" w:rsidR="66EEBF33" w:rsidRPr="00392FA9" w:rsidRDefault="43CA988B" w:rsidP="777CCE50">
            <w:pPr>
              <w:jc w:val="both"/>
              <w:rPr>
                <w:b/>
                <w:bCs/>
                <w:sz w:val="24"/>
                <w:szCs w:val="24"/>
              </w:rPr>
            </w:pPr>
            <w:r w:rsidRPr="00392FA9">
              <w:rPr>
                <w:b/>
                <w:bCs/>
                <w:sz w:val="24"/>
                <w:szCs w:val="24"/>
              </w:rPr>
              <w:t>2</w:t>
            </w:r>
            <w:r w:rsidR="005B0DFF">
              <w:rPr>
                <w:b/>
                <w:bCs/>
                <w:sz w:val="24"/>
                <w:szCs w:val="24"/>
              </w:rPr>
              <w:t>000</w:t>
            </w:r>
          </w:p>
        </w:tc>
      </w:tr>
      <w:tr w:rsidR="084AFF89" w:rsidRPr="00392FA9" w14:paraId="6133DC63" w14:textId="77777777" w:rsidTr="6BD5918D">
        <w:tc>
          <w:tcPr>
            <w:tcW w:w="1627" w:type="dxa"/>
            <w:shd w:val="clear" w:color="auto" w:fill="auto"/>
          </w:tcPr>
          <w:p w14:paraId="3932041F" w14:textId="7AB2096A" w:rsidR="5A98B01D" w:rsidRPr="00392FA9" w:rsidRDefault="5A98B01D" w:rsidP="084AFF89">
            <w:pPr>
              <w:jc w:val="both"/>
              <w:rPr>
                <w:color w:val="auto"/>
                <w:sz w:val="24"/>
                <w:szCs w:val="24"/>
              </w:rPr>
            </w:pPr>
          </w:p>
        </w:tc>
        <w:tc>
          <w:tcPr>
            <w:tcW w:w="5557" w:type="dxa"/>
            <w:shd w:val="clear" w:color="auto" w:fill="auto"/>
          </w:tcPr>
          <w:p w14:paraId="7395C548" w14:textId="643A5315" w:rsidR="6575A045" w:rsidRPr="00392FA9" w:rsidRDefault="6575A045" w:rsidP="084AFF89">
            <w:pPr>
              <w:spacing w:line="259" w:lineRule="auto"/>
              <w:rPr>
                <w:b/>
                <w:bCs/>
                <w:sz w:val="24"/>
                <w:szCs w:val="24"/>
              </w:rPr>
            </w:pPr>
          </w:p>
        </w:tc>
        <w:tc>
          <w:tcPr>
            <w:tcW w:w="1210" w:type="dxa"/>
          </w:tcPr>
          <w:p w14:paraId="21897A96" w14:textId="4AC1AD85" w:rsidR="6575A045" w:rsidRPr="00392FA9" w:rsidRDefault="6575A045" w:rsidP="777CCE50">
            <w:pPr>
              <w:jc w:val="both"/>
              <w:rPr>
                <w:b/>
                <w:bCs/>
                <w:sz w:val="24"/>
                <w:szCs w:val="24"/>
              </w:rPr>
            </w:pPr>
          </w:p>
        </w:tc>
      </w:tr>
      <w:tr w:rsidR="00446F80" w:rsidRPr="00392FA9" w14:paraId="0E09B7AB" w14:textId="15055A9A" w:rsidTr="6BD5918D">
        <w:tc>
          <w:tcPr>
            <w:tcW w:w="1390" w:type="dxa"/>
            <w:shd w:val="clear" w:color="auto" w:fill="auto"/>
          </w:tcPr>
          <w:p w14:paraId="48892DF1" w14:textId="01D9EAC9" w:rsidR="00446F80" w:rsidRPr="00392FA9" w:rsidRDefault="6EAF7091" w:rsidP="00340E9A">
            <w:pPr>
              <w:ind w:right="237"/>
              <w:jc w:val="both"/>
              <w:rPr>
                <w:color w:val="auto"/>
                <w:sz w:val="24"/>
                <w:szCs w:val="24"/>
              </w:rPr>
            </w:pPr>
            <w:r w:rsidRPr="00392FA9">
              <w:rPr>
                <w:color w:val="auto"/>
                <w:sz w:val="24"/>
                <w:szCs w:val="24"/>
              </w:rPr>
              <w:t xml:space="preserve"> </w:t>
            </w:r>
          </w:p>
        </w:tc>
        <w:tc>
          <w:tcPr>
            <w:tcW w:w="6488" w:type="dxa"/>
            <w:shd w:val="clear" w:color="auto" w:fill="auto"/>
          </w:tcPr>
          <w:p w14:paraId="51B4540F" w14:textId="67269783" w:rsidR="00446F80" w:rsidRPr="00392FA9" w:rsidRDefault="65097DE1" w:rsidP="35AC8E37">
            <w:pPr>
              <w:spacing w:line="259" w:lineRule="auto"/>
              <w:rPr>
                <w:b/>
                <w:bCs/>
                <w:sz w:val="24"/>
                <w:szCs w:val="24"/>
              </w:rPr>
            </w:pPr>
            <w:r w:rsidRPr="00392FA9">
              <w:rPr>
                <w:b/>
                <w:bCs/>
                <w:sz w:val="24"/>
                <w:szCs w:val="24"/>
              </w:rPr>
              <w:t>Bibliography</w:t>
            </w:r>
          </w:p>
        </w:tc>
        <w:tc>
          <w:tcPr>
            <w:tcW w:w="1236" w:type="dxa"/>
          </w:tcPr>
          <w:p w14:paraId="09719273" w14:textId="74DBACF7" w:rsidR="00446F80" w:rsidRPr="00392FA9" w:rsidRDefault="00446F80" w:rsidP="777CCE50">
            <w:pPr>
              <w:ind w:right="237"/>
              <w:jc w:val="both"/>
              <w:rPr>
                <w:b/>
                <w:bCs/>
                <w:sz w:val="24"/>
                <w:szCs w:val="24"/>
              </w:rPr>
            </w:pPr>
          </w:p>
        </w:tc>
      </w:tr>
      <w:tr w:rsidR="00446F80" w:rsidRPr="00392FA9" w14:paraId="442B656B" w14:textId="650C0AB6" w:rsidTr="6BD5918D">
        <w:trPr>
          <w:trHeight w:val="81"/>
        </w:trPr>
        <w:tc>
          <w:tcPr>
            <w:tcW w:w="1390" w:type="dxa"/>
            <w:shd w:val="clear" w:color="auto" w:fill="auto"/>
          </w:tcPr>
          <w:p w14:paraId="25D7C409" w14:textId="28804229" w:rsidR="00446F80" w:rsidRPr="00392FA9" w:rsidRDefault="00446F80" w:rsidP="00340E9A">
            <w:pPr>
              <w:ind w:right="237"/>
              <w:jc w:val="both"/>
              <w:rPr>
                <w:color w:val="auto"/>
                <w:sz w:val="24"/>
                <w:szCs w:val="24"/>
              </w:rPr>
            </w:pPr>
          </w:p>
        </w:tc>
        <w:tc>
          <w:tcPr>
            <w:tcW w:w="6488" w:type="dxa"/>
            <w:shd w:val="clear" w:color="auto" w:fill="auto"/>
          </w:tcPr>
          <w:p w14:paraId="6188477D" w14:textId="071B5B00" w:rsidR="00446F80" w:rsidRPr="00392FA9" w:rsidRDefault="6B3B0432" w:rsidP="084AFF89">
            <w:pPr>
              <w:spacing w:line="360" w:lineRule="auto"/>
              <w:ind w:right="237"/>
              <w:jc w:val="both"/>
              <w:rPr>
                <w:b/>
                <w:bCs/>
                <w:color w:val="auto"/>
                <w:sz w:val="24"/>
                <w:szCs w:val="24"/>
              </w:rPr>
            </w:pPr>
            <w:r w:rsidRPr="00392FA9">
              <w:rPr>
                <w:b/>
                <w:bCs/>
                <w:color w:val="auto"/>
                <w:sz w:val="24"/>
                <w:szCs w:val="24"/>
              </w:rPr>
              <w:t>T</w:t>
            </w:r>
            <w:r w:rsidR="459B01AC" w:rsidRPr="00392FA9">
              <w:rPr>
                <w:b/>
                <w:bCs/>
                <w:color w:val="auto"/>
                <w:sz w:val="24"/>
                <w:szCs w:val="24"/>
              </w:rPr>
              <w:t>otal</w:t>
            </w:r>
          </w:p>
        </w:tc>
        <w:tc>
          <w:tcPr>
            <w:tcW w:w="1236" w:type="dxa"/>
          </w:tcPr>
          <w:p w14:paraId="1A03C628" w14:textId="34E96A79" w:rsidR="00446F80" w:rsidRPr="00392FA9" w:rsidRDefault="005B0DFF" w:rsidP="777CCE50">
            <w:pPr>
              <w:spacing w:line="360" w:lineRule="auto"/>
              <w:ind w:right="237"/>
              <w:jc w:val="both"/>
              <w:rPr>
                <w:b/>
                <w:bCs/>
                <w:color w:val="auto"/>
                <w:sz w:val="24"/>
                <w:szCs w:val="24"/>
              </w:rPr>
            </w:pPr>
            <w:r>
              <w:rPr>
                <w:b/>
                <w:bCs/>
                <w:color w:val="auto"/>
                <w:sz w:val="24"/>
                <w:szCs w:val="24"/>
              </w:rPr>
              <w:t>8</w:t>
            </w:r>
            <w:r w:rsidR="7F4B716C" w:rsidRPr="00392FA9">
              <w:rPr>
                <w:b/>
                <w:bCs/>
                <w:color w:val="auto"/>
                <w:sz w:val="24"/>
                <w:szCs w:val="24"/>
              </w:rPr>
              <w:t>000</w:t>
            </w:r>
          </w:p>
        </w:tc>
      </w:tr>
    </w:tbl>
    <w:p w14:paraId="40AB9FD6" w14:textId="77777777" w:rsidR="001E7592" w:rsidRPr="00392FA9" w:rsidRDefault="001E7592" w:rsidP="00340E9A">
      <w:pPr>
        <w:ind w:right="237"/>
        <w:jc w:val="center"/>
        <w:rPr>
          <w:b/>
          <w:sz w:val="24"/>
          <w:szCs w:val="24"/>
        </w:rPr>
      </w:pPr>
    </w:p>
    <w:p w14:paraId="432E4825" w14:textId="77777777" w:rsidR="001E7592" w:rsidRPr="00392FA9" w:rsidRDefault="001E7592" w:rsidP="00340E9A">
      <w:pPr>
        <w:ind w:right="237"/>
        <w:jc w:val="center"/>
        <w:rPr>
          <w:b/>
          <w:sz w:val="24"/>
          <w:szCs w:val="24"/>
        </w:rPr>
      </w:pPr>
    </w:p>
    <w:p w14:paraId="1DD51F52" w14:textId="131FB9F9" w:rsidR="007C1D94" w:rsidRPr="00392FA9" w:rsidRDefault="00E83F91" w:rsidP="00340E9A">
      <w:pPr>
        <w:ind w:right="237"/>
        <w:jc w:val="center"/>
        <w:rPr>
          <w:b/>
          <w:sz w:val="24"/>
          <w:szCs w:val="24"/>
        </w:rPr>
      </w:pPr>
      <w:r w:rsidRPr="00392FA9">
        <w:rPr>
          <w:b/>
          <w:sz w:val="24"/>
          <w:szCs w:val="24"/>
        </w:rPr>
        <w:br w:type="page"/>
      </w:r>
      <w:r w:rsidR="00450C83" w:rsidRPr="00392FA9">
        <w:rPr>
          <w:b/>
          <w:sz w:val="24"/>
          <w:szCs w:val="24"/>
        </w:rPr>
        <w:lastRenderedPageBreak/>
        <w:t>Task 1</w:t>
      </w:r>
    </w:p>
    <w:p w14:paraId="141F40F1" w14:textId="77777777" w:rsidR="000A469A" w:rsidRPr="00392FA9" w:rsidRDefault="000A469A" w:rsidP="00340E9A">
      <w:pPr>
        <w:ind w:right="237"/>
        <w:jc w:val="both"/>
        <w:rPr>
          <w:b/>
          <w:sz w:val="24"/>
          <w:szCs w:val="24"/>
        </w:rPr>
      </w:pPr>
    </w:p>
    <w:p w14:paraId="4F7CF75F" w14:textId="77777777" w:rsidR="00D77A04" w:rsidRPr="00392FA9" w:rsidRDefault="00D77A04" w:rsidP="00D77A04">
      <w:pPr>
        <w:ind w:right="237"/>
        <w:jc w:val="both"/>
        <w:rPr>
          <w:b/>
          <w:color w:val="auto"/>
          <w:sz w:val="24"/>
          <w:szCs w:val="24"/>
        </w:rPr>
      </w:pPr>
      <w:r w:rsidRPr="00392FA9">
        <w:rPr>
          <w:b/>
          <w:bCs/>
          <w:color w:val="auto"/>
          <w:sz w:val="24"/>
          <w:szCs w:val="24"/>
        </w:rPr>
        <w:t xml:space="preserve">Relevant areas of the National Policing Curriculum: </w:t>
      </w:r>
    </w:p>
    <w:p w14:paraId="69A6D2BF" w14:textId="495FDFD0" w:rsidR="7E617FA3" w:rsidRPr="00392FA9" w:rsidRDefault="7E617FA3" w:rsidP="35AC8E37">
      <w:pPr>
        <w:spacing w:line="259" w:lineRule="auto"/>
      </w:pPr>
      <w:r w:rsidRPr="00392FA9">
        <w:rPr>
          <w:b/>
          <w:bCs/>
          <w:sz w:val="24"/>
          <w:szCs w:val="24"/>
        </w:rPr>
        <w:t xml:space="preserve">Understanding the </w:t>
      </w:r>
      <w:r w:rsidR="452322AC" w:rsidRPr="00392FA9">
        <w:rPr>
          <w:b/>
          <w:bCs/>
          <w:sz w:val="24"/>
          <w:szCs w:val="24"/>
        </w:rPr>
        <w:t>P</w:t>
      </w:r>
      <w:r w:rsidRPr="00392FA9">
        <w:rPr>
          <w:b/>
          <w:bCs/>
          <w:sz w:val="24"/>
          <w:szCs w:val="24"/>
        </w:rPr>
        <w:t xml:space="preserve">olice </w:t>
      </w:r>
      <w:r w:rsidR="3A1142F0" w:rsidRPr="00392FA9">
        <w:rPr>
          <w:b/>
          <w:bCs/>
          <w:sz w:val="24"/>
          <w:szCs w:val="24"/>
        </w:rPr>
        <w:t>O</w:t>
      </w:r>
      <w:r w:rsidRPr="00392FA9">
        <w:rPr>
          <w:b/>
          <w:bCs/>
          <w:sz w:val="24"/>
          <w:szCs w:val="24"/>
        </w:rPr>
        <w:t xml:space="preserve">fficer </w:t>
      </w:r>
      <w:r w:rsidR="7369B943" w:rsidRPr="00392FA9">
        <w:rPr>
          <w:b/>
          <w:bCs/>
          <w:sz w:val="24"/>
          <w:szCs w:val="24"/>
        </w:rPr>
        <w:t>R</w:t>
      </w:r>
      <w:r w:rsidRPr="00392FA9">
        <w:rPr>
          <w:b/>
          <w:bCs/>
          <w:sz w:val="24"/>
          <w:szCs w:val="24"/>
        </w:rPr>
        <w:t>ole.</w:t>
      </w:r>
    </w:p>
    <w:p w14:paraId="751114F9" w14:textId="03F92512" w:rsidR="00E91F62" w:rsidRPr="00392FA9"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392FA9"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392FA9" w14:paraId="62D9632F" w14:textId="77777777" w:rsidTr="7C2E0949">
        <w:tc>
          <w:tcPr>
            <w:tcW w:w="9067" w:type="dxa"/>
            <w:shd w:val="clear" w:color="auto" w:fill="auto"/>
          </w:tcPr>
          <w:p w14:paraId="3671A8BC" w14:textId="77777777" w:rsidR="008F46CC" w:rsidRPr="00392FA9" w:rsidRDefault="008F46CC" w:rsidP="008F46CC">
            <w:pPr>
              <w:overflowPunct/>
              <w:autoSpaceDE/>
              <w:autoSpaceDN/>
              <w:adjustRightInd/>
              <w:textAlignment w:val="auto"/>
              <w:rPr>
                <w:sz w:val="24"/>
                <w:szCs w:val="24"/>
              </w:rPr>
            </w:pPr>
          </w:p>
          <w:p w14:paraId="56E0EB21" w14:textId="407AECC0" w:rsidR="35AC8E37" w:rsidRPr="00392FA9" w:rsidRDefault="00997211" w:rsidP="35AC8E37">
            <w:pPr>
              <w:spacing w:line="259" w:lineRule="auto"/>
              <w:rPr>
                <w:color w:val="auto"/>
                <w:sz w:val="24"/>
                <w:szCs w:val="24"/>
              </w:rPr>
            </w:pPr>
            <w:r w:rsidRPr="00392FA9">
              <w:rPr>
                <w:b/>
                <w:bCs/>
                <w:color w:val="auto"/>
                <w:sz w:val="24"/>
                <w:szCs w:val="24"/>
              </w:rPr>
              <w:t>Critically evaluate</w:t>
            </w:r>
            <w:r w:rsidRPr="00392FA9">
              <w:rPr>
                <w:color w:val="auto"/>
                <w:sz w:val="24"/>
                <w:szCs w:val="24"/>
              </w:rPr>
              <w:t xml:space="preserve"> the overall strategic context of policing and relevant national policing strategies</w:t>
            </w:r>
          </w:p>
          <w:p w14:paraId="46D96495" w14:textId="77777777" w:rsidR="00F14666" w:rsidRPr="00392FA9" w:rsidRDefault="00F14666" w:rsidP="35AC8E37">
            <w:pPr>
              <w:spacing w:line="259" w:lineRule="auto"/>
              <w:rPr>
                <w:color w:val="auto"/>
                <w:sz w:val="24"/>
                <w:szCs w:val="24"/>
              </w:rPr>
            </w:pPr>
          </w:p>
          <w:p w14:paraId="0EFB1F8F" w14:textId="0A650658" w:rsidR="00997211" w:rsidRPr="00392FA9" w:rsidRDefault="00F14666" w:rsidP="35AC8E37">
            <w:pPr>
              <w:spacing w:line="259" w:lineRule="auto"/>
              <w:rPr>
                <w:i/>
                <w:iCs/>
                <w:sz w:val="24"/>
                <w:szCs w:val="24"/>
              </w:rPr>
            </w:pPr>
            <w:r w:rsidRPr="00392FA9">
              <w:rPr>
                <w:i/>
                <w:iCs/>
                <w:sz w:val="24"/>
                <w:szCs w:val="24"/>
              </w:rPr>
              <w:t>Consider the strategic Policing requirement, Policing Vision 2025</w:t>
            </w:r>
            <w:r w:rsidR="006837CD">
              <w:rPr>
                <w:i/>
                <w:iCs/>
                <w:sz w:val="24"/>
                <w:szCs w:val="24"/>
              </w:rPr>
              <w:t>-2031</w:t>
            </w:r>
            <w:r w:rsidRPr="00392FA9">
              <w:rPr>
                <w:i/>
                <w:iCs/>
                <w:sz w:val="24"/>
                <w:szCs w:val="24"/>
              </w:rPr>
              <w:t>, the Workforce Transformation 2018 and the College of Policing’s 5 Year Strategy</w:t>
            </w:r>
          </w:p>
          <w:p w14:paraId="68C6944F" w14:textId="77777777" w:rsidR="00F14666" w:rsidRPr="00392FA9" w:rsidRDefault="00F14666" w:rsidP="35AC8E37">
            <w:pPr>
              <w:spacing w:line="259" w:lineRule="auto"/>
              <w:rPr>
                <w:sz w:val="24"/>
                <w:szCs w:val="24"/>
              </w:rPr>
            </w:pPr>
          </w:p>
          <w:p w14:paraId="074BFF64" w14:textId="77777777" w:rsidR="00F14666" w:rsidRPr="00392FA9" w:rsidRDefault="00F14666" w:rsidP="35AC8E37">
            <w:pPr>
              <w:spacing w:line="259" w:lineRule="auto"/>
              <w:rPr>
                <w:b/>
                <w:bCs/>
                <w:sz w:val="24"/>
                <w:szCs w:val="24"/>
              </w:rPr>
            </w:pPr>
          </w:p>
          <w:p w14:paraId="172E5515" w14:textId="5DCFC882" w:rsidR="00997211" w:rsidRPr="00392FA9" w:rsidRDefault="00F14666" w:rsidP="35AC8E37">
            <w:pPr>
              <w:spacing w:line="259" w:lineRule="auto"/>
              <w:rPr>
                <w:sz w:val="24"/>
                <w:szCs w:val="24"/>
              </w:rPr>
            </w:pPr>
            <w:r w:rsidRPr="00392FA9">
              <w:rPr>
                <w:b/>
                <w:bCs/>
                <w:sz w:val="24"/>
                <w:szCs w:val="24"/>
              </w:rPr>
              <w:t>Evaluate</w:t>
            </w:r>
            <w:r w:rsidR="00997211" w:rsidRPr="00392FA9">
              <w:rPr>
                <w:sz w:val="24"/>
                <w:szCs w:val="24"/>
              </w:rPr>
              <w:t xml:space="preserve"> the strategic role of the College of Policing in professionalising policing</w:t>
            </w:r>
          </w:p>
          <w:p w14:paraId="74F09AB1" w14:textId="77777777" w:rsidR="00F14666" w:rsidRPr="00392FA9" w:rsidRDefault="00F14666" w:rsidP="35AC8E37">
            <w:pPr>
              <w:spacing w:line="259" w:lineRule="auto"/>
              <w:rPr>
                <w:i/>
                <w:iCs/>
                <w:sz w:val="24"/>
                <w:szCs w:val="24"/>
              </w:rPr>
            </w:pPr>
          </w:p>
          <w:p w14:paraId="01CAACEB" w14:textId="791E6C2D" w:rsidR="35AC8E37" w:rsidRPr="00392FA9" w:rsidRDefault="00997211" w:rsidP="35AC8E37">
            <w:pPr>
              <w:spacing w:line="259" w:lineRule="auto"/>
              <w:rPr>
                <w:sz w:val="24"/>
                <w:szCs w:val="24"/>
              </w:rPr>
            </w:pPr>
            <w:r w:rsidRPr="00392FA9">
              <w:rPr>
                <w:i/>
                <w:iCs/>
                <w:sz w:val="24"/>
                <w:szCs w:val="24"/>
              </w:rPr>
              <w:t>Consider what is a professional body and how this defines the police profession</w:t>
            </w:r>
          </w:p>
          <w:p w14:paraId="40560142" w14:textId="3655315F" w:rsidR="35AC8E37" w:rsidRPr="00392FA9" w:rsidRDefault="35AC8E37" w:rsidP="005E6057">
            <w:pPr>
              <w:spacing w:line="259" w:lineRule="auto"/>
              <w:rPr>
                <w:i/>
                <w:iCs/>
                <w:sz w:val="24"/>
                <w:szCs w:val="24"/>
              </w:rPr>
            </w:pPr>
          </w:p>
          <w:p w14:paraId="52293662" w14:textId="2863381A" w:rsidR="35AC8E37" w:rsidRPr="00392FA9" w:rsidRDefault="35AC8E37" w:rsidP="35AC8E37">
            <w:pPr>
              <w:spacing w:line="259" w:lineRule="auto"/>
              <w:rPr>
                <w:sz w:val="24"/>
                <w:szCs w:val="24"/>
              </w:rPr>
            </w:pPr>
          </w:p>
          <w:p w14:paraId="497AC689" w14:textId="77777777" w:rsidR="008F46CC" w:rsidRPr="00392FA9" w:rsidRDefault="008F46CC" w:rsidP="00340E9A">
            <w:pPr>
              <w:ind w:right="237"/>
              <w:jc w:val="both"/>
              <w:rPr>
                <w:b/>
                <w:sz w:val="24"/>
                <w:szCs w:val="24"/>
              </w:rPr>
            </w:pPr>
          </w:p>
          <w:p w14:paraId="14547BBE" w14:textId="32CB1090" w:rsidR="004F1E21" w:rsidRPr="00392FA9" w:rsidRDefault="690B75A8" w:rsidP="7C2E0949">
            <w:pPr>
              <w:ind w:right="237"/>
              <w:jc w:val="both"/>
              <w:rPr>
                <w:i/>
                <w:iCs/>
                <w:sz w:val="24"/>
                <w:szCs w:val="24"/>
              </w:rPr>
            </w:pPr>
            <w:r w:rsidRPr="00392FA9">
              <w:rPr>
                <w:i/>
                <w:iCs/>
                <w:sz w:val="24"/>
                <w:szCs w:val="24"/>
              </w:rPr>
              <w:t>2</w:t>
            </w:r>
            <w:r w:rsidR="0053604A">
              <w:rPr>
                <w:i/>
                <w:iCs/>
                <w:sz w:val="24"/>
                <w:szCs w:val="24"/>
              </w:rPr>
              <w:t>0</w:t>
            </w:r>
            <w:r w:rsidRPr="00392FA9">
              <w:rPr>
                <w:i/>
                <w:iCs/>
                <w:sz w:val="24"/>
                <w:szCs w:val="24"/>
              </w:rPr>
              <w:t xml:space="preserve">00 </w:t>
            </w:r>
            <w:r w:rsidR="2E969710" w:rsidRPr="00392FA9">
              <w:rPr>
                <w:i/>
                <w:iCs/>
                <w:sz w:val="24"/>
                <w:szCs w:val="24"/>
              </w:rPr>
              <w:t>words (+</w:t>
            </w:r>
            <w:r w:rsidR="008B28E7" w:rsidRPr="00392FA9">
              <w:rPr>
                <w:i/>
                <w:iCs/>
                <w:sz w:val="24"/>
                <w:szCs w:val="24"/>
              </w:rPr>
              <w:t>/-</w:t>
            </w:r>
            <w:r w:rsidR="2E969710" w:rsidRPr="00392FA9">
              <w:rPr>
                <w:i/>
                <w:iCs/>
                <w:sz w:val="24"/>
                <w:szCs w:val="24"/>
              </w:rPr>
              <w:t xml:space="preserve"> 10%</w:t>
            </w:r>
            <w:r w:rsidR="008B28E7" w:rsidRPr="00392FA9">
              <w:rPr>
                <w:i/>
                <w:iCs/>
                <w:sz w:val="24"/>
                <w:szCs w:val="24"/>
              </w:rPr>
              <w:t xml:space="preserve">: </w:t>
            </w:r>
            <w:r w:rsidR="06C3D9B1" w:rsidRPr="00392FA9">
              <w:rPr>
                <w:i/>
                <w:iCs/>
                <w:sz w:val="24"/>
                <w:szCs w:val="24"/>
              </w:rPr>
              <w:t xml:space="preserve">include </w:t>
            </w:r>
            <w:r w:rsidR="008B28E7" w:rsidRPr="00392FA9">
              <w:rPr>
                <w:i/>
                <w:iCs/>
                <w:sz w:val="24"/>
                <w:szCs w:val="24"/>
              </w:rPr>
              <w:t xml:space="preserve">your actual </w:t>
            </w:r>
            <w:r w:rsidR="06C3D9B1" w:rsidRPr="00392FA9">
              <w:rPr>
                <w:i/>
                <w:iCs/>
                <w:sz w:val="24"/>
                <w:szCs w:val="24"/>
              </w:rPr>
              <w:t>word count at the end of each section</w:t>
            </w:r>
            <w:r w:rsidR="008B28E7" w:rsidRPr="00392FA9">
              <w:rPr>
                <w:i/>
                <w:iCs/>
                <w:sz w:val="24"/>
                <w:szCs w:val="24"/>
              </w:rPr>
              <w:t>)</w:t>
            </w:r>
          </w:p>
          <w:p w14:paraId="4EE28371" w14:textId="7D53D662" w:rsidR="005E6057" w:rsidRPr="00392FA9" w:rsidRDefault="005E6057" w:rsidP="7C2E0949">
            <w:pPr>
              <w:ind w:right="237"/>
              <w:jc w:val="both"/>
              <w:rPr>
                <w:i/>
                <w:iCs/>
                <w:sz w:val="24"/>
                <w:szCs w:val="24"/>
              </w:rPr>
            </w:pPr>
          </w:p>
        </w:tc>
      </w:tr>
    </w:tbl>
    <w:p w14:paraId="48BEF9CF" w14:textId="77777777" w:rsidR="00025650" w:rsidRPr="00392FA9" w:rsidRDefault="00025650" w:rsidP="00340E9A">
      <w:pPr>
        <w:ind w:right="237"/>
        <w:jc w:val="both"/>
        <w:rPr>
          <w:b/>
          <w:sz w:val="24"/>
          <w:szCs w:val="24"/>
        </w:rPr>
      </w:pPr>
    </w:p>
    <w:p w14:paraId="61825E14" w14:textId="77777777" w:rsidR="00AA666E" w:rsidRPr="00392FA9" w:rsidRDefault="00025650" w:rsidP="00340E9A">
      <w:pPr>
        <w:ind w:right="237"/>
        <w:jc w:val="both"/>
        <w:rPr>
          <w:b/>
          <w:sz w:val="24"/>
          <w:szCs w:val="24"/>
        </w:rPr>
      </w:pPr>
      <w:r w:rsidRPr="00392FA9">
        <w:rPr>
          <w:b/>
          <w:sz w:val="24"/>
          <w:szCs w:val="24"/>
        </w:rPr>
        <w:t>ANSWER:</w:t>
      </w:r>
    </w:p>
    <w:p w14:paraId="616003F9" w14:textId="77777777" w:rsidR="00FF7784" w:rsidRPr="00392FA9" w:rsidRDefault="00FF7784" w:rsidP="00340E9A">
      <w:pPr>
        <w:ind w:right="237"/>
        <w:jc w:val="both"/>
        <w:rPr>
          <w:sz w:val="24"/>
          <w:szCs w:val="24"/>
        </w:rPr>
      </w:pPr>
    </w:p>
    <w:p w14:paraId="5B5884A6" w14:textId="77777777" w:rsidR="009552F5" w:rsidRDefault="009552F5" w:rsidP="009552F5">
      <w:pPr>
        <w:ind w:right="237"/>
        <w:jc w:val="both"/>
        <w:rPr>
          <w:sz w:val="24"/>
          <w:szCs w:val="24"/>
        </w:rPr>
      </w:pPr>
      <w:r w:rsidRPr="009552F5">
        <w:rPr>
          <w:sz w:val="24"/>
          <w:szCs w:val="24"/>
        </w:rPr>
        <w:t xml:space="preserve">The Strategic Review of Policing in England and Wales, which was introduced by the Police Foundation in September 2019, sought to explore how crime, fear of crime, and other threats to public safety are evolving and evaluate the capacity of the police to address these challenges as part of a broader strategic response. Sir Michael Barber served as chair of this extensive independent assessment, the first of its sort in many years, which was supported by an advisory board made up of former top police officers, elected officials, and eminent academics. </w:t>
      </w:r>
    </w:p>
    <w:p w14:paraId="6D6BEA40" w14:textId="77777777" w:rsidR="009552F5" w:rsidRPr="009552F5" w:rsidRDefault="009552F5" w:rsidP="009552F5">
      <w:pPr>
        <w:ind w:right="237"/>
        <w:jc w:val="both"/>
        <w:rPr>
          <w:sz w:val="24"/>
          <w:szCs w:val="24"/>
        </w:rPr>
      </w:pPr>
    </w:p>
    <w:p w14:paraId="6DE5AD51" w14:textId="77777777" w:rsidR="009552F5" w:rsidRDefault="009552F5" w:rsidP="009552F5">
      <w:pPr>
        <w:ind w:right="237"/>
        <w:jc w:val="both"/>
        <w:rPr>
          <w:sz w:val="24"/>
          <w:szCs w:val="24"/>
        </w:rPr>
      </w:pPr>
      <w:r w:rsidRPr="009552F5">
        <w:rPr>
          <w:sz w:val="24"/>
          <w:szCs w:val="24"/>
        </w:rPr>
        <w:t>In February 2022, Sir Michael Barber voiced his views and opinions on the strategic view of Policing. His statement was impactive and stated, “only fundamental reform would reverse the crisis of confidence in policing and without reform, the British tradition of policing by consent is at serious risk”.</w:t>
      </w:r>
    </w:p>
    <w:p w14:paraId="78A9E3EA" w14:textId="77777777" w:rsidR="009552F5" w:rsidRPr="009552F5" w:rsidRDefault="009552F5" w:rsidP="009552F5">
      <w:pPr>
        <w:ind w:right="237"/>
        <w:jc w:val="both"/>
        <w:rPr>
          <w:sz w:val="24"/>
          <w:szCs w:val="24"/>
        </w:rPr>
      </w:pPr>
    </w:p>
    <w:p w14:paraId="1F36F48A" w14:textId="77777777" w:rsidR="009552F5" w:rsidRDefault="009552F5" w:rsidP="009552F5">
      <w:pPr>
        <w:ind w:right="237"/>
        <w:jc w:val="both"/>
        <w:rPr>
          <w:sz w:val="24"/>
          <w:szCs w:val="24"/>
        </w:rPr>
      </w:pPr>
      <w:r w:rsidRPr="009552F5">
        <w:rPr>
          <w:sz w:val="24"/>
          <w:szCs w:val="24"/>
        </w:rPr>
        <w:t>He made it clear that the excellent work by Police officers is having a great effect on the public and their dedication to keeping all members of the public safe is at a high. However, and despite the gruelling work that is carried out by the dedicated Police officers of England and Wales, he issued some worrying statistics.</w:t>
      </w:r>
    </w:p>
    <w:p w14:paraId="25F9E6B5" w14:textId="77777777" w:rsidR="009552F5" w:rsidRPr="009552F5" w:rsidRDefault="009552F5" w:rsidP="009552F5">
      <w:pPr>
        <w:ind w:right="237"/>
        <w:jc w:val="both"/>
        <w:rPr>
          <w:sz w:val="24"/>
          <w:szCs w:val="24"/>
        </w:rPr>
      </w:pPr>
    </w:p>
    <w:p w14:paraId="1A500C34" w14:textId="77777777" w:rsidR="009552F5" w:rsidRDefault="009552F5" w:rsidP="009552F5">
      <w:pPr>
        <w:ind w:right="237"/>
        <w:jc w:val="both"/>
        <w:rPr>
          <w:sz w:val="24"/>
          <w:szCs w:val="24"/>
        </w:rPr>
      </w:pPr>
      <w:r w:rsidRPr="009552F5">
        <w:rPr>
          <w:sz w:val="24"/>
          <w:szCs w:val="24"/>
        </w:rPr>
        <w:t xml:space="preserve">These statistics contained that online fraud today makes up over 40% of crime, the vast majority of which goes unreported, let alone prosecuted. With homicide by sharp instruments increasing between 2015 and 2021, violent crime that is often drug-related has also increased. Another increase of statistics was noted and between 2017 and 2020, the number of people detained under the Mental Health </w:t>
      </w:r>
      <w:r w:rsidRPr="009552F5">
        <w:rPr>
          <w:sz w:val="24"/>
          <w:szCs w:val="24"/>
        </w:rPr>
        <w:lastRenderedPageBreak/>
        <w:t>Act rose by 33%, and three million investigation hours were allotted to missing persons annually.</w:t>
      </w:r>
    </w:p>
    <w:p w14:paraId="4E63E944" w14:textId="77777777" w:rsidR="009552F5" w:rsidRPr="009552F5" w:rsidRDefault="009552F5" w:rsidP="009552F5">
      <w:pPr>
        <w:ind w:right="237"/>
        <w:jc w:val="both"/>
        <w:rPr>
          <w:sz w:val="24"/>
          <w:szCs w:val="24"/>
        </w:rPr>
      </w:pPr>
    </w:p>
    <w:p w14:paraId="0BF0F7F7" w14:textId="77777777" w:rsidR="009552F5" w:rsidRDefault="009552F5" w:rsidP="009552F5">
      <w:pPr>
        <w:ind w:right="237"/>
        <w:jc w:val="both"/>
        <w:rPr>
          <w:sz w:val="24"/>
          <w:szCs w:val="24"/>
        </w:rPr>
      </w:pPr>
      <w:r w:rsidRPr="009552F5">
        <w:rPr>
          <w:sz w:val="24"/>
          <w:szCs w:val="24"/>
        </w:rPr>
        <w:t>However, he also pointed out that other serious crime rates, such as knife crime, neighbourhood crime like burglaries, and offences involving firearms, have all decreased since 2019.</w:t>
      </w:r>
    </w:p>
    <w:p w14:paraId="04A6F6D8" w14:textId="77777777" w:rsidR="009552F5" w:rsidRPr="009552F5" w:rsidRDefault="009552F5" w:rsidP="009552F5">
      <w:pPr>
        <w:ind w:right="237"/>
        <w:jc w:val="both"/>
        <w:rPr>
          <w:sz w:val="24"/>
          <w:szCs w:val="24"/>
        </w:rPr>
      </w:pPr>
    </w:p>
    <w:p w14:paraId="366586BD" w14:textId="77777777" w:rsidR="009552F5" w:rsidRPr="009552F5" w:rsidRDefault="009552F5" w:rsidP="009552F5">
      <w:pPr>
        <w:ind w:right="237"/>
        <w:jc w:val="both"/>
        <w:rPr>
          <w:sz w:val="24"/>
          <w:szCs w:val="24"/>
        </w:rPr>
      </w:pPr>
      <w:r w:rsidRPr="009552F5">
        <w:rPr>
          <w:sz w:val="24"/>
          <w:szCs w:val="24"/>
        </w:rPr>
        <w:t xml:space="preserve">Sir Michael Barber explained how the police department must proceed if it is to get out of the current predicament. The most poignant fact he had to say was that “there’s a capacity challenge; there aren’t enough police”. (Policing review 2022). </w:t>
      </w:r>
    </w:p>
    <w:p w14:paraId="6FEEC97D" w14:textId="77777777" w:rsidR="009552F5" w:rsidRDefault="009552F5" w:rsidP="009552F5">
      <w:pPr>
        <w:ind w:right="237"/>
        <w:jc w:val="both"/>
        <w:rPr>
          <w:sz w:val="24"/>
          <w:szCs w:val="24"/>
        </w:rPr>
      </w:pPr>
      <w:r w:rsidRPr="009552F5">
        <w:rPr>
          <w:sz w:val="24"/>
          <w:szCs w:val="24"/>
        </w:rPr>
        <w:t xml:space="preserve">This leads us onto the fact that the pledge and the promise to the members of the public to recruit 20,000 officers in 2020, has still not been fully fulfilled. </w:t>
      </w:r>
    </w:p>
    <w:p w14:paraId="201BE4F8" w14:textId="77777777" w:rsidR="009552F5" w:rsidRPr="009552F5" w:rsidRDefault="009552F5" w:rsidP="009552F5">
      <w:pPr>
        <w:ind w:right="237"/>
        <w:jc w:val="both"/>
        <w:rPr>
          <w:sz w:val="24"/>
          <w:szCs w:val="24"/>
        </w:rPr>
      </w:pPr>
    </w:p>
    <w:p w14:paraId="36B4AF88" w14:textId="77777777" w:rsidR="009552F5" w:rsidRPr="009552F5" w:rsidRDefault="009552F5" w:rsidP="009552F5">
      <w:pPr>
        <w:ind w:right="237"/>
        <w:jc w:val="both"/>
        <w:rPr>
          <w:sz w:val="24"/>
          <w:szCs w:val="24"/>
        </w:rPr>
      </w:pPr>
      <w:r w:rsidRPr="009552F5">
        <w:rPr>
          <w:sz w:val="24"/>
          <w:szCs w:val="24"/>
        </w:rPr>
        <w:t>The prime minister at the time Boris Johnson, issued a statement in July 2021. He stated “I am delighted we are already almost half-way there in delivering our commitment of 20,000 more police officers to fight crime by 2023”. (Gov.uk 2021).</w:t>
      </w:r>
    </w:p>
    <w:p w14:paraId="4CBEB645" w14:textId="77777777" w:rsidR="009552F5" w:rsidRDefault="009552F5" w:rsidP="009552F5">
      <w:pPr>
        <w:ind w:right="237"/>
        <w:jc w:val="both"/>
        <w:rPr>
          <w:sz w:val="24"/>
          <w:szCs w:val="24"/>
        </w:rPr>
      </w:pPr>
      <w:r w:rsidRPr="009552F5">
        <w:rPr>
          <w:sz w:val="24"/>
          <w:szCs w:val="24"/>
        </w:rPr>
        <w:t xml:space="preserve">However, as of December 31st 2022, this promised figure was not yet met. The findings revealed there had been an uplift of 16,753 officers recruited as part of the Police Uplift Programme and a further 472 officers which had been recruited via other funding streams. This grand total takes the recruitment drive figures up to 17,225 officers recruited and the remaining vacancies to reach the full capacity of 20,000 new officers was promised to be March 2023. (Gov.uk 2022). </w:t>
      </w:r>
    </w:p>
    <w:p w14:paraId="4C2B4101" w14:textId="77777777" w:rsidR="009552F5" w:rsidRPr="009552F5" w:rsidRDefault="009552F5" w:rsidP="009552F5">
      <w:pPr>
        <w:ind w:right="237"/>
        <w:jc w:val="both"/>
        <w:rPr>
          <w:sz w:val="24"/>
          <w:szCs w:val="24"/>
        </w:rPr>
      </w:pPr>
    </w:p>
    <w:p w14:paraId="4B6341F1" w14:textId="77777777" w:rsidR="009552F5" w:rsidRDefault="009552F5" w:rsidP="009552F5">
      <w:pPr>
        <w:ind w:right="237"/>
        <w:jc w:val="both"/>
        <w:rPr>
          <w:sz w:val="24"/>
          <w:szCs w:val="24"/>
        </w:rPr>
      </w:pPr>
      <w:r w:rsidRPr="009552F5">
        <w:rPr>
          <w:sz w:val="24"/>
          <w:szCs w:val="24"/>
        </w:rPr>
        <w:t xml:space="preserve">On March 31st 2023, Policing Vision 2030 was released by the College of Policing, the Association of Police and Crime Commissioners (APCC), and the National Police Chiefs' Council (NPCC). This intends to build on the Policing Vision 2025's successes to bring about radical change throughout the whole policing system. The updated vision will make it possible to concentrate policing efforts on the key objectives that must be accomplished before the decade's turn. (College of Policing 2023). </w:t>
      </w:r>
    </w:p>
    <w:p w14:paraId="191CA16D" w14:textId="77777777" w:rsidR="009552F5" w:rsidRPr="009552F5" w:rsidRDefault="009552F5" w:rsidP="009552F5">
      <w:pPr>
        <w:ind w:right="237"/>
        <w:jc w:val="both"/>
        <w:rPr>
          <w:sz w:val="24"/>
          <w:szCs w:val="24"/>
        </w:rPr>
      </w:pPr>
    </w:p>
    <w:p w14:paraId="39E5A254" w14:textId="77777777" w:rsidR="009552F5" w:rsidRDefault="009552F5" w:rsidP="009552F5">
      <w:pPr>
        <w:ind w:right="237"/>
        <w:jc w:val="both"/>
        <w:rPr>
          <w:sz w:val="24"/>
          <w:szCs w:val="24"/>
        </w:rPr>
      </w:pPr>
      <w:r w:rsidRPr="009552F5">
        <w:rPr>
          <w:sz w:val="24"/>
          <w:szCs w:val="24"/>
        </w:rPr>
        <w:t>Vision 2030, which was created by Marc Jones Joint Chair of the SPPB and Chair of the APCC, Andy Marsh Joint Chair of the SPPB, Chief Executive Officer College of Policing and Martin Hewitt Joint Chair of the SPPB, Chair of the NPCC. The Vision 2030 is openly for Policing and it gives us a system-wide, overarching goal to work towards. This puts the service in a good position to meet both local and international priorities for law enforcement. One of the main tenets of Vision 2030 is to prevent and respond to crime. It is understood that the need of teamwork and the sharing of knowledge is paramount in order to accomplish both. In conclusion, this is policing's goal for the year 2030, to provide a police service that is reliable, inclusive, and trusted by the communities it serves.</w:t>
      </w:r>
    </w:p>
    <w:p w14:paraId="4073F41B" w14:textId="77777777" w:rsidR="009552F5" w:rsidRPr="009552F5" w:rsidRDefault="009552F5" w:rsidP="009552F5">
      <w:pPr>
        <w:ind w:right="237"/>
        <w:jc w:val="both"/>
        <w:rPr>
          <w:sz w:val="24"/>
          <w:szCs w:val="24"/>
        </w:rPr>
      </w:pPr>
    </w:p>
    <w:p w14:paraId="399139F2" w14:textId="77777777" w:rsidR="009552F5" w:rsidRDefault="009552F5" w:rsidP="009552F5">
      <w:pPr>
        <w:ind w:right="237"/>
        <w:jc w:val="both"/>
        <w:rPr>
          <w:sz w:val="24"/>
          <w:szCs w:val="24"/>
        </w:rPr>
      </w:pPr>
      <w:r w:rsidRPr="009552F5">
        <w:rPr>
          <w:sz w:val="24"/>
          <w:szCs w:val="24"/>
        </w:rPr>
        <w:t>The Vision 2030 statement is clear and states, “By 2030, to be the most trusted and engaged policing service in the world working together to make communities safer and stronger”. (Policing Vision 2030).</w:t>
      </w:r>
    </w:p>
    <w:p w14:paraId="32B50B27" w14:textId="77777777" w:rsidR="009552F5" w:rsidRPr="009552F5" w:rsidRDefault="009552F5" w:rsidP="009552F5">
      <w:pPr>
        <w:ind w:right="237"/>
        <w:jc w:val="both"/>
        <w:rPr>
          <w:sz w:val="24"/>
          <w:szCs w:val="24"/>
        </w:rPr>
      </w:pPr>
    </w:p>
    <w:p w14:paraId="1368D30E" w14:textId="77777777" w:rsidR="009552F5" w:rsidRDefault="009552F5" w:rsidP="009552F5">
      <w:pPr>
        <w:ind w:right="237"/>
        <w:jc w:val="both"/>
        <w:rPr>
          <w:sz w:val="24"/>
          <w:szCs w:val="24"/>
        </w:rPr>
      </w:pPr>
      <w:r w:rsidRPr="009552F5">
        <w:rPr>
          <w:sz w:val="24"/>
          <w:szCs w:val="24"/>
        </w:rPr>
        <w:t xml:space="preserve">The Policing Vision 2030 has provided 5 pillars of improvement that it wants to target and provide a greater outcome in these areas by 2030. The 5 pillars consist of; “To help keep our communities safe, to prevent crime and criminality, to respond effectively to all appropriate demand and bring perpetrators to justice, to develop </w:t>
      </w:r>
      <w:r w:rsidRPr="009552F5">
        <w:rPr>
          <w:sz w:val="24"/>
          <w:szCs w:val="24"/>
        </w:rPr>
        <w:lastRenderedPageBreak/>
        <w:t>and inspire our workforce and evolve our culture and to embed a culture of continuous improvement and innovation in policing”. (Policing Vision 2030).</w:t>
      </w:r>
    </w:p>
    <w:p w14:paraId="6412BC35" w14:textId="77777777" w:rsidR="009552F5" w:rsidRPr="009552F5" w:rsidRDefault="009552F5" w:rsidP="009552F5">
      <w:pPr>
        <w:ind w:right="237"/>
        <w:jc w:val="both"/>
        <w:rPr>
          <w:sz w:val="24"/>
          <w:szCs w:val="24"/>
        </w:rPr>
      </w:pPr>
    </w:p>
    <w:p w14:paraId="37758745" w14:textId="77777777" w:rsidR="009552F5" w:rsidRDefault="009552F5" w:rsidP="009552F5">
      <w:pPr>
        <w:ind w:right="237"/>
        <w:jc w:val="both"/>
        <w:rPr>
          <w:sz w:val="24"/>
          <w:szCs w:val="24"/>
        </w:rPr>
      </w:pPr>
      <w:r w:rsidRPr="009552F5">
        <w:rPr>
          <w:sz w:val="24"/>
          <w:szCs w:val="24"/>
        </w:rPr>
        <w:t>In November 2014, The College of Policing issued a 5 year strategy plan. The independent chair of College of Policing, Professor Dame Shirley Pearce stated, “At the College of Policing we are determined to make a difference to the way people who work in policing are supported to do their jobs”. (College of Policing 2014).</w:t>
      </w:r>
    </w:p>
    <w:p w14:paraId="38BC8648" w14:textId="77777777" w:rsidR="009552F5" w:rsidRPr="009552F5" w:rsidRDefault="009552F5" w:rsidP="009552F5">
      <w:pPr>
        <w:ind w:right="237"/>
        <w:jc w:val="both"/>
        <w:rPr>
          <w:sz w:val="24"/>
          <w:szCs w:val="24"/>
        </w:rPr>
      </w:pPr>
    </w:p>
    <w:p w14:paraId="32D32AF9" w14:textId="77777777" w:rsidR="009552F5" w:rsidRDefault="009552F5" w:rsidP="009552F5">
      <w:pPr>
        <w:ind w:right="237"/>
        <w:jc w:val="both"/>
        <w:rPr>
          <w:sz w:val="24"/>
          <w:szCs w:val="24"/>
        </w:rPr>
      </w:pPr>
      <w:r w:rsidRPr="009552F5">
        <w:rPr>
          <w:sz w:val="24"/>
          <w:szCs w:val="24"/>
        </w:rPr>
        <w:t>Since the early days of policing, the environment in which the police must provide efficient crime reduction has drastically changed. Then, it was widely regarded as a craft, and warranted officers had legitimacy due to the fact that they were selected from the people and communities they served on a grassroots level. Since the creation of contemporary police forces, crime patterns, communities, and communication channels have all changed. As a result, the abilities and knowledge needed to stop crime in its tracks and respond to it have changed and will continue to do so. There is still much to be done before the police can take advantage of many of the professional support systems that other sectors take for granted. Policing is already adapting to meet the demands of the next several decades. The five-year strategy will result in goals that it endorses and that they feel will improve all police forces in England and Wales to their highest potential. The objectives will consist of; setting standards of professional practice, identifying, developing and promoting practice based on evidence, supporting the professional development of those working in Policing, supporting Police forces and other organisations to work together to protect the public and prevent crime and to identify, develop and promote ethics, values and standards of integrity.</w:t>
      </w:r>
    </w:p>
    <w:p w14:paraId="27705205" w14:textId="77777777" w:rsidR="009552F5" w:rsidRPr="009552F5" w:rsidRDefault="009552F5" w:rsidP="009552F5">
      <w:pPr>
        <w:ind w:right="237"/>
        <w:jc w:val="both"/>
        <w:rPr>
          <w:sz w:val="24"/>
          <w:szCs w:val="24"/>
        </w:rPr>
      </w:pPr>
    </w:p>
    <w:p w14:paraId="6A24622E" w14:textId="77777777" w:rsidR="009552F5" w:rsidRPr="009552F5" w:rsidRDefault="009552F5" w:rsidP="009552F5">
      <w:pPr>
        <w:ind w:right="237"/>
        <w:jc w:val="both"/>
        <w:rPr>
          <w:sz w:val="24"/>
          <w:szCs w:val="24"/>
        </w:rPr>
      </w:pPr>
      <w:r w:rsidRPr="009552F5">
        <w:rPr>
          <w:sz w:val="24"/>
          <w:szCs w:val="24"/>
        </w:rPr>
        <w:t xml:space="preserve">The vision of the College of Policing’s 5 year strategy is simple, “To be a world-class professional body, equipping our members with the skills and knowledge to prevent crime, protect the public and secure public trust”. (College of Policing 2014). </w:t>
      </w:r>
    </w:p>
    <w:p w14:paraId="10D762BE" w14:textId="77777777" w:rsidR="009552F5" w:rsidRDefault="009552F5" w:rsidP="009552F5">
      <w:pPr>
        <w:ind w:right="237"/>
        <w:jc w:val="both"/>
        <w:rPr>
          <w:sz w:val="24"/>
          <w:szCs w:val="24"/>
        </w:rPr>
      </w:pPr>
      <w:r w:rsidRPr="009552F5">
        <w:rPr>
          <w:sz w:val="24"/>
          <w:szCs w:val="24"/>
        </w:rPr>
        <w:t>The College of Policing has developed a strategic role within professional Policing. They openly and clearly state “A strategy is a plan of action designed to achieve a series of objectives or a particular goal. It sets out the high-level overview of the police response and, as such, does not get drawn into tactical or operational detail”. (College of Policing 2013).</w:t>
      </w:r>
    </w:p>
    <w:p w14:paraId="06AE97DD" w14:textId="77777777" w:rsidR="009552F5" w:rsidRPr="009552F5" w:rsidRDefault="009552F5" w:rsidP="009552F5">
      <w:pPr>
        <w:ind w:right="237"/>
        <w:jc w:val="both"/>
        <w:rPr>
          <w:sz w:val="24"/>
          <w:szCs w:val="24"/>
        </w:rPr>
      </w:pPr>
    </w:p>
    <w:p w14:paraId="31F3D94F" w14:textId="767214F6" w:rsidR="009552F5" w:rsidRDefault="009552F5" w:rsidP="009552F5">
      <w:pPr>
        <w:ind w:right="237"/>
        <w:jc w:val="both"/>
        <w:rPr>
          <w:sz w:val="24"/>
          <w:szCs w:val="24"/>
        </w:rPr>
      </w:pPr>
      <w:r w:rsidRPr="009552F5">
        <w:rPr>
          <w:sz w:val="24"/>
          <w:szCs w:val="24"/>
        </w:rPr>
        <w:t xml:space="preserve">The College of Policing also emphasises that the development of a plan to guide police activity is the responsibility of the gold strategic commander. Each policing operation is different; while prior, comparable incidents may have provided a list of goals that might be used when establishing a gold plan, each operation is different and should therefore have its own strategy. However, in all strategies produced, commanders must always and continuously think about the applicable statutory and common law powers and obligations, as well as the policies available to help address any relevant threat, after developing the gold plan. The gold strategy must constantly show the reasonable exercise of police authority. The College of Policing states that the powers and policies that are considered should include “police duties and other statutory/common law obligations, human rights obligations, legal basis for police action, relevant Association of Chief Police Officers (ACPO) policy, authorised professional practice (APP), force policy, or applicable code(s) of practice, use of force implications and whether the operation will require adherence </w:t>
      </w:r>
      <w:r w:rsidRPr="009552F5">
        <w:rPr>
          <w:sz w:val="24"/>
          <w:szCs w:val="24"/>
        </w:rPr>
        <w:lastRenderedPageBreak/>
        <w:t xml:space="preserve">to any authorisation process such as certain surveillance or stop and search powers”. (College of Policing 2013). </w:t>
      </w:r>
    </w:p>
    <w:p w14:paraId="13FD36AE" w14:textId="77777777" w:rsidR="009552F5" w:rsidRPr="009552F5" w:rsidRDefault="009552F5" w:rsidP="009552F5">
      <w:pPr>
        <w:ind w:right="237"/>
        <w:jc w:val="both"/>
        <w:rPr>
          <w:sz w:val="24"/>
          <w:szCs w:val="24"/>
        </w:rPr>
      </w:pPr>
    </w:p>
    <w:p w14:paraId="72E46DB5" w14:textId="77777777" w:rsidR="009552F5" w:rsidRDefault="009552F5" w:rsidP="009552F5">
      <w:pPr>
        <w:ind w:right="237"/>
        <w:jc w:val="both"/>
        <w:rPr>
          <w:sz w:val="24"/>
          <w:szCs w:val="24"/>
        </w:rPr>
      </w:pPr>
      <w:r w:rsidRPr="009552F5">
        <w:rPr>
          <w:sz w:val="24"/>
          <w:szCs w:val="24"/>
        </w:rPr>
        <w:t>The silver commanders should be able to make judgements that are justified and implement tactical options that support the overall plan thanks to the gold strategy, which should operate as an enabler for silver commanders. It shouldn't interfere with a silver commander's operations. When the gold commander has approved a road closure on at the beginning and end of an event, such as a high-profile sporting event, that I am on the Police Support Unit, that is an illustration of this method. All requests for entrance into the closed road using a vehicle must be directed to the silver commander who will then decide whether to approve or deny the request. The silver commanders are the commanders in charge on the day.</w:t>
      </w:r>
    </w:p>
    <w:p w14:paraId="28B5A9EF" w14:textId="77777777" w:rsidR="009552F5" w:rsidRPr="009552F5" w:rsidRDefault="009552F5" w:rsidP="009552F5">
      <w:pPr>
        <w:ind w:right="237"/>
        <w:jc w:val="both"/>
        <w:rPr>
          <w:sz w:val="24"/>
          <w:szCs w:val="24"/>
        </w:rPr>
      </w:pPr>
    </w:p>
    <w:p w14:paraId="4051B9EE" w14:textId="77777777" w:rsidR="009552F5" w:rsidRDefault="009552F5" w:rsidP="009552F5">
      <w:pPr>
        <w:ind w:right="237"/>
        <w:jc w:val="both"/>
        <w:rPr>
          <w:sz w:val="24"/>
          <w:szCs w:val="24"/>
        </w:rPr>
      </w:pPr>
      <w:r w:rsidRPr="009552F5">
        <w:rPr>
          <w:sz w:val="24"/>
          <w:szCs w:val="24"/>
        </w:rPr>
        <w:t>Associations and societies with individual members who practise a profession or occupation are called professional bodies.  The organisation keeps watch over the knowledge, abilities, behaviour, and practise necessary to work in that profession successfully.  The professional body assists people in advancing their careers by outlining the precise knowledge, expertise, and academic standards that will support this process. Being in a career that has a professional body that over sees your force is a great advantage and the most impactful way to measure your career progress and make sure that your skills, knowledge, and competences remain current is to advance through the professional bodies' qualification criteria. (Future People 2022).</w:t>
      </w:r>
    </w:p>
    <w:p w14:paraId="6076BE6E" w14:textId="77777777" w:rsidR="009552F5" w:rsidRPr="009552F5" w:rsidRDefault="009552F5" w:rsidP="009552F5">
      <w:pPr>
        <w:ind w:right="237"/>
        <w:jc w:val="both"/>
        <w:rPr>
          <w:sz w:val="24"/>
          <w:szCs w:val="24"/>
        </w:rPr>
      </w:pPr>
    </w:p>
    <w:p w14:paraId="1A56BEFF" w14:textId="77777777" w:rsidR="009552F5" w:rsidRPr="009552F5" w:rsidRDefault="009552F5" w:rsidP="009552F5">
      <w:pPr>
        <w:ind w:right="237"/>
        <w:jc w:val="both"/>
        <w:rPr>
          <w:sz w:val="24"/>
          <w:szCs w:val="24"/>
        </w:rPr>
      </w:pPr>
      <w:r w:rsidRPr="009552F5">
        <w:rPr>
          <w:sz w:val="24"/>
          <w:szCs w:val="24"/>
        </w:rPr>
        <w:t>In July 2012, Theresa May announced in the House of Commons that The College of Policing would be the professional body to increase the professionalism in Policing today. She stated, “Its mission will be to safeguard the public and support the fight against crime by ensuring professionalism in policing”. (Theresa May 2102).</w:t>
      </w:r>
    </w:p>
    <w:p w14:paraId="0CEA06D2" w14:textId="77777777" w:rsidR="009552F5" w:rsidRDefault="009552F5" w:rsidP="009552F5">
      <w:pPr>
        <w:ind w:right="237"/>
        <w:jc w:val="both"/>
        <w:rPr>
          <w:sz w:val="24"/>
          <w:szCs w:val="24"/>
        </w:rPr>
      </w:pPr>
      <w:r w:rsidRPr="009552F5">
        <w:rPr>
          <w:sz w:val="24"/>
          <w:szCs w:val="24"/>
        </w:rPr>
        <w:t>The College of Policing main goals will be to safeguard the public's interests, raise policing standards, find examples of effective policing, and disseminate best practises. Their aim at the time of announcement was to encourage the police and partners to collaborate to accomplish a common goal, including playing a significant role in directing the work of the higher education sector to enhance the larger body of evidence on which policing professionals rely. They also stated that The College of Policing will support the education and professional development of staff and officers.</w:t>
      </w:r>
    </w:p>
    <w:p w14:paraId="78E159EB" w14:textId="77777777" w:rsidR="009552F5" w:rsidRPr="009552F5" w:rsidRDefault="009552F5" w:rsidP="009552F5">
      <w:pPr>
        <w:ind w:right="237"/>
        <w:jc w:val="both"/>
        <w:rPr>
          <w:sz w:val="24"/>
          <w:szCs w:val="24"/>
        </w:rPr>
      </w:pPr>
    </w:p>
    <w:p w14:paraId="09145306" w14:textId="77777777" w:rsidR="009552F5" w:rsidRDefault="009552F5" w:rsidP="009552F5">
      <w:pPr>
        <w:ind w:right="237"/>
        <w:jc w:val="both"/>
        <w:rPr>
          <w:sz w:val="24"/>
          <w:szCs w:val="24"/>
        </w:rPr>
      </w:pPr>
      <w:r w:rsidRPr="009552F5">
        <w:rPr>
          <w:sz w:val="24"/>
          <w:szCs w:val="24"/>
        </w:rPr>
        <w:t>Another promise from Theresa May whilst introducing the new professional body was that it will put police officers and staff members at the centre of the profession, assisting them in using discretion and finding solutions to difficulties in order to combat crime, particularly by removing onerous paperwork and having faith in the expertise of qualified experts.</w:t>
      </w:r>
    </w:p>
    <w:p w14:paraId="38B9361D" w14:textId="77777777" w:rsidR="009552F5" w:rsidRPr="009552F5" w:rsidRDefault="009552F5" w:rsidP="009552F5">
      <w:pPr>
        <w:ind w:right="237"/>
        <w:jc w:val="both"/>
        <w:rPr>
          <w:sz w:val="24"/>
          <w:szCs w:val="24"/>
        </w:rPr>
      </w:pPr>
    </w:p>
    <w:p w14:paraId="3B855813" w14:textId="6BC1D183" w:rsidR="00FF7784" w:rsidRDefault="009552F5" w:rsidP="009552F5">
      <w:pPr>
        <w:ind w:right="237"/>
        <w:jc w:val="both"/>
        <w:rPr>
          <w:sz w:val="24"/>
          <w:szCs w:val="24"/>
        </w:rPr>
      </w:pPr>
      <w:r w:rsidRPr="009552F5">
        <w:rPr>
          <w:sz w:val="24"/>
          <w:szCs w:val="24"/>
        </w:rPr>
        <w:t>(1816)</w:t>
      </w:r>
    </w:p>
    <w:p w14:paraId="50584D76" w14:textId="77777777" w:rsidR="009552F5" w:rsidRPr="00392FA9" w:rsidRDefault="009552F5" w:rsidP="009552F5">
      <w:pPr>
        <w:ind w:right="237"/>
        <w:jc w:val="both"/>
        <w:rPr>
          <w:sz w:val="24"/>
          <w:szCs w:val="24"/>
        </w:rPr>
      </w:pPr>
    </w:p>
    <w:p w14:paraId="0590AAF8" w14:textId="77777777" w:rsidR="00FF7784" w:rsidRPr="00392FA9" w:rsidRDefault="00FF7784" w:rsidP="00340E9A">
      <w:pPr>
        <w:ind w:right="237"/>
        <w:jc w:val="both"/>
        <w:rPr>
          <w:sz w:val="24"/>
          <w:szCs w:val="24"/>
        </w:rPr>
      </w:pPr>
    </w:p>
    <w:p w14:paraId="19FBAC4F" w14:textId="77777777" w:rsidR="00FF7784" w:rsidRPr="00392FA9" w:rsidRDefault="00FF7784" w:rsidP="00340E9A">
      <w:pPr>
        <w:ind w:right="237"/>
        <w:jc w:val="both"/>
        <w:rPr>
          <w:sz w:val="24"/>
          <w:szCs w:val="24"/>
        </w:rPr>
      </w:pPr>
    </w:p>
    <w:p w14:paraId="670E1FB9" w14:textId="77777777" w:rsidR="00FF7784" w:rsidRPr="00392FA9" w:rsidRDefault="00FF7784" w:rsidP="00340E9A">
      <w:pPr>
        <w:ind w:right="237"/>
        <w:jc w:val="both"/>
        <w:rPr>
          <w:sz w:val="24"/>
          <w:szCs w:val="24"/>
        </w:rPr>
      </w:pPr>
    </w:p>
    <w:p w14:paraId="23E3F1EC" w14:textId="77777777" w:rsidR="00FF7784" w:rsidRPr="00392FA9" w:rsidRDefault="00FF7784" w:rsidP="00340E9A">
      <w:pPr>
        <w:ind w:right="237"/>
        <w:jc w:val="both"/>
        <w:rPr>
          <w:sz w:val="24"/>
          <w:szCs w:val="24"/>
        </w:rPr>
      </w:pPr>
    </w:p>
    <w:p w14:paraId="7AC4ABEB" w14:textId="77777777" w:rsidR="00FF7784" w:rsidRPr="00392FA9" w:rsidRDefault="00FF7784" w:rsidP="00340E9A">
      <w:pPr>
        <w:ind w:right="237"/>
        <w:jc w:val="both"/>
        <w:rPr>
          <w:sz w:val="24"/>
          <w:szCs w:val="24"/>
        </w:rPr>
      </w:pPr>
    </w:p>
    <w:p w14:paraId="6604579F" w14:textId="77777777" w:rsidR="00FF7784" w:rsidRPr="00392FA9" w:rsidRDefault="00FF7784" w:rsidP="00340E9A">
      <w:pPr>
        <w:ind w:right="237"/>
        <w:jc w:val="both"/>
        <w:rPr>
          <w:sz w:val="24"/>
          <w:szCs w:val="24"/>
        </w:rPr>
      </w:pPr>
    </w:p>
    <w:p w14:paraId="4FA25557" w14:textId="77777777" w:rsidR="00FF7784" w:rsidRPr="00392FA9" w:rsidRDefault="00FF7784" w:rsidP="00340E9A">
      <w:pPr>
        <w:ind w:right="237"/>
        <w:jc w:val="both"/>
        <w:rPr>
          <w:sz w:val="24"/>
          <w:szCs w:val="24"/>
        </w:rPr>
      </w:pPr>
    </w:p>
    <w:p w14:paraId="21B0B7A2" w14:textId="77777777" w:rsidR="00FF7784" w:rsidRPr="00392FA9" w:rsidRDefault="00FF7784" w:rsidP="00340E9A">
      <w:pPr>
        <w:ind w:right="237"/>
        <w:jc w:val="both"/>
        <w:rPr>
          <w:sz w:val="24"/>
          <w:szCs w:val="24"/>
        </w:rPr>
      </w:pPr>
    </w:p>
    <w:p w14:paraId="13819134" w14:textId="77777777" w:rsidR="00FF7784" w:rsidRPr="00392FA9" w:rsidRDefault="00FF7784" w:rsidP="00340E9A">
      <w:pPr>
        <w:ind w:right="237"/>
        <w:jc w:val="both"/>
        <w:rPr>
          <w:sz w:val="24"/>
          <w:szCs w:val="24"/>
        </w:rPr>
      </w:pPr>
    </w:p>
    <w:p w14:paraId="6CAC3913" w14:textId="77777777" w:rsidR="00FF7784" w:rsidRPr="00392FA9" w:rsidRDefault="00FF7784" w:rsidP="00340E9A">
      <w:pPr>
        <w:ind w:right="237"/>
        <w:jc w:val="both"/>
        <w:rPr>
          <w:sz w:val="24"/>
          <w:szCs w:val="24"/>
        </w:rPr>
      </w:pPr>
    </w:p>
    <w:p w14:paraId="26168F28" w14:textId="77777777" w:rsidR="00FF7784" w:rsidRPr="00392FA9" w:rsidRDefault="00FF7784" w:rsidP="00340E9A">
      <w:pPr>
        <w:ind w:right="237"/>
        <w:jc w:val="both"/>
        <w:rPr>
          <w:sz w:val="24"/>
          <w:szCs w:val="24"/>
        </w:rPr>
      </w:pPr>
    </w:p>
    <w:p w14:paraId="4A7EB1BF" w14:textId="77777777" w:rsidR="00FF7784" w:rsidRPr="00392FA9" w:rsidRDefault="00FF7784" w:rsidP="00340E9A">
      <w:pPr>
        <w:ind w:right="237"/>
        <w:jc w:val="both"/>
        <w:rPr>
          <w:sz w:val="24"/>
          <w:szCs w:val="24"/>
        </w:rPr>
      </w:pPr>
    </w:p>
    <w:p w14:paraId="7975B969" w14:textId="77777777" w:rsidR="00FF7784" w:rsidRPr="00392FA9" w:rsidRDefault="00FF7784" w:rsidP="00340E9A">
      <w:pPr>
        <w:ind w:right="237"/>
        <w:jc w:val="both"/>
        <w:rPr>
          <w:sz w:val="24"/>
          <w:szCs w:val="24"/>
        </w:rPr>
      </w:pPr>
    </w:p>
    <w:p w14:paraId="3456E6DC" w14:textId="77777777" w:rsidR="00FF7784" w:rsidRPr="00392FA9" w:rsidRDefault="00FF7784" w:rsidP="00340E9A">
      <w:pPr>
        <w:ind w:right="237"/>
        <w:jc w:val="both"/>
        <w:rPr>
          <w:sz w:val="24"/>
          <w:szCs w:val="24"/>
        </w:rPr>
      </w:pPr>
    </w:p>
    <w:p w14:paraId="04E34730" w14:textId="77777777" w:rsidR="00FF7784" w:rsidRPr="00392FA9" w:rsidRDefault="00FF7784" w:rsidP="00340E9A">
      <w:pPr>
        <w:ind w:right="237"/>
        <w:jc w:val="both"/>
        <w:rPr>
          <w:sz w:val="24"/>
          <w:szCs w:val="24"/>
        </w:rPr>
      </w:pPr>
    </w:p>
    <w:p w14:paraId="1E2EB7EF" w14:textId="77777777" w:rsidR="00FF7784" w:rsidRPr="00392FA9" w:rsidRDefault="00FF7784" w:rsidP="00340E9A">
      <w:pPr>
        <w:ind w:right="237"/>
        <w:jc w:val="both"/>
        <w:rPr>
          <w:sz w:val="24"/>
          <w:szCs w:val="24"/>
        </w:rPr>
      </w:pPr>
    </w:p>
    <w:p w14:paraId="015307D9" w14:textId="77777777" w:rsidR="00FF7784" w:rsidRPr="00392FA9" w:rsidRDefault="00FF7784" w:rsidP="00340E9A">
      <w:pPr>
        <w:ind w:right="237"/>
        <w:jc w:val="both"/>
        <w:rPr>
          <w:sz w:val="24"/>
          <w:szCs w:val="24"/>
        </w:rPr>
      </w:pPr>
    </w:p>
    <w:p w14:paraId="6960AFE6" w14:textId="77777777" w:rsidR="00AA666E" w:rsidRPr="00392FA9" w:rsidRDefault="00AA666E" w:rsidP="00340E9A">
      <w:pPr>
        <w:ind w:right="237"/>
        <w:jc w:val="both"/>
        <w:rPr>
          <w:b/>
          <w:sz w:val="24"/>
          <w:szCs w:val="24"/>
        </w:rPr>
      </w:pPr>
    </w:p>
    <w:p w14:paraId="3D4900DE" w14:textId="77777777" w:rsidR="000F7ECD" w:rsidRPr="00392FA9" w:rsidRDefault="000F7ECD" w:rsidP="00340E9A">
      <w:pPr>
        <w:ind w:right="237"/>
        <w:jc w:val="both"/>
        <w:rPr>
          <w:sz w:val="24"/>
          <w:szCs w:val="24"/>
        </w:rPr>
        <w:sectPr w:rsidR="000F7ECD" w:rsidRPr="00392FA9"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1F8417DA" w14:textId="77777777" w:rsidR="00F14666" w:rsidRPr="00392FA9" w:rsidRDefault="00F14666" w:rsidP="00F14666">
      <w:pPr>
        <w:pStyle w:val="paragraph"/>
        <w:spacing w:before="0" w:beforeAutospacing="0" w:after="0" w:afterAutospacing="0"/>
        <w:ind w:right="225"/>
        <w:jc w:val="center"/>
        <w:textAlignment w:val="baseline"/>
        <w:rPr>
          <w:rStyle w:val="normaltextrun"/>
          <w:rFonts w:ascii="Arial" w:hAnsi="Arial" w:cs="Arial"/>
          <w:b/>
          <w:bCs/>
        </w:rPr>
      </w:pPr>
      <w:r w:rsidRPr="00392FA9">
        <w:rPr>
          <w:rStyle w:val="normaltextrun"/>
          <w:rFonts w:ascii="Arial" w:hAnsi="Arial" w:cs="Arial"/>
          <w:b/>
          <w:bCs/>
        </w:rPr>
        <w:lastRenderedPageBreak/>
        <w:t>Task 2</w:t>
      </w:r>
    </w:p>
    <w:p w14:paraId="24550100" w14:textId="77777777" w:rsidR="00F14666" w:rsidRPr="00392FA9" w:rsidRDefault="00F14666"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993C0B7" w:rsidR="00650CE9" w:rsidRPr="00392FA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392FA9">
        <w:rPr>
          <w:rStyle w:val="normaltextrun"/>
          <w:rFonts w:ascii="Arial" w:hAnsi="Arial" w:cs="Arial"/>
          <w:b/>
          <w:bCs/>
        </w:rPr>
        <w:t>Relevant areas of the National Policing Curriculum: </w:t>
      </w:r>
      <w:r w:rsidRPr="00392FA9">
        <w:rPr>
          <w:rStyle w:val="eop"/>
          <w:rFonts w:ascii="Arial" w:hAnsi="Arial" w:cs="Arial"/>
          <w:color w:val="000000"/>
        </w:rPr>
        <w:t> </w:t>
      </w:r>
    </w:p>
    <w:p w14:paraId="4E89096A" w14:textId="309CE545" w:rsidR="00650CE9" w:rsidRPr="00392FA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b/>
          <w:bCs/>
        </w:rPr>
        <w:t>Communication Skill</w:t>
      </w:r>
      <w:r w:rsidR="00314BF2" w:rsidRPr="00392FA9">
        <w:rPr>
          <w:rStyle w:val="normaltextrun"/>
          <w:rFonts w:ascii="Arial" w:hAnsi="Arial" w:cs="Arial"/>
          <w:b/>
          <w:bCs/>
        </w:rPr>
        <w:t>s</w:t>
      </w:r>
    </w:p>
    <w:p w14:paraId="7A3AF774" w14:textId="77777777"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508B0EDE" w14:textId="5651A4B1" w:rsidR="00650CE9" w:rsidRPr="00392FA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392FA9">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392FA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392FA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392FA9" w14:paraId="5C20A79B" w14:textId="77777777" w:rsidTr="496348CF">
        <w:tc>
          <w:tcPr>
            <w:tcW w:w="10188" w:type="dxa"/>
            <w:shd w:val="clear" w:color="auto" w:fill="auto"/>
          </w:tcPr>
          <w:p w14:paraId="6834F12D" w14:textId="77777777" w:rsidR="00DF4CF5" w:rsidRPr="00392FA9" w:rsidRDefault="00DF4CF5" w:rsidP="00DF4CF5">
            <w:pPr>
              <w:overflowPunct/>
              <w:autoSpaceDE/>
              <w:autoSpaceDN/>
              <w:adjustRightInd/>
              <w:textAlignment w:val="auto"/>
              <w:rPr>
                <w:rStyle w:val="normaltextrun"/>
                <w:sz w:val="18"/>
                <w:szCs w:val="18"/>
                <w:lang w:val="en-US"/>
              </w:rPr>
            </w:pPr>
          </w:p>
          <w:p w14:paraId="0500639C" w14:textId="57E28D13" w:rsidR="000F4974" w:rsidRPr="00392FA9" w:rsidRDefault="000F4974" w:rsidP="000F4974">
            <w:pPr>
              <w:pStyle w:val="paragraph"/>
              <w:spacing w:before="0" w:beforeAutospacing="0" w:after="0" w:afterAutospacing="0" w:line="259" w:lineRule="auto"/>
              <w:ind w:right="105"/>
              <w:jc w:val="both"/>
              <w:rPr>
                <w:rStyle w:val="xnormaltextrun"/>
                <w:rFonts w:ascii="Arial" w:hAnsi="Arial" w:cs="Arial"/>
                <w:color w:val="000000"/>
                <w:bdr w:val="none" w:sz="0" w:space="0" w:color="auto" w:frame="1"/>
                <w:shd w:val="clear" w:color="auto" w:fill="FFFFFF"/>
              </w:rPr>
            </w:pPr>
            <w:r w:rsidRPr="00392FA9">
              <w:rPr>
                <w:rStyle w:val="xnormaltextrun"/>
                <w:rFonts w:ascii="Arial" w:hAnsi="Arial" w:cs="Arial"/>
                <w:b/>
                <w:bCs/>
                <w:color w:val="000000"/>
                <w:bdr w:val="none" w:sz="0" w:space="0" w:color="auto" w:frame="1"/>
                <w:shd w:val="clear" w:color="auto" w:fill="FFFFFF"/>
              </w:rPr>
              <w:t>Give a brief description</w:t>
            </w:r>
            <w:r w:rsidRPr="00392FA9">
              <w:rPr>
                <w:rStyle w:val="xnormaltextrun"/>
                <w:rFonts w:ascii="Arial" w:hAnsi="Arial" w:cs="Arial"/>
                <w:color w:val="000000"/>
                <w:bdr w:val="none" w:sz="0" w:space="0" w:color="auto" w:frame="1"/>
                <w:shd w:val="clear" w:color="auto" w:fill="FFFFFF"/>
              </w:rPr>
              <w:t> of the incident including social and legislative contexts and any relevant cultural, ethnicity and language issues</w:t>
            </w:r>
            <w:r w:rsidR="004F409C">
              <w:rPr>
                <w:rStyle w:val="xnormaltextrun"/>
                <w:rFonts w:ascii="Arial" w:hAnsi="Arial" w:cs="Arial"/>
                <w:color w:val="000000"/>
                <w:bdr w:val="none" w:sz="0" w:space="0" w:color="auto" w:frame="1"/>
                <w:shd w:val="clear" w:color="auto" w:fill="FFFFFF"/>
              </w:rPr>
              <w:t>.</w:t>
            </w:r>
          </w:p>
          <w:p w14:paraId="65BB6047" w14:textId="77777777" w:rsidR="000F4974" w:rsidRPr="00392FA9" w:rsidRDefault="000F4974" w:rsidP="000F4974">
            <w:pPr>
              <w:pStyle w:val="paragraph"/>
              <w:spacing w:before="0" w:beforeAutospacing="0" w:after="0" w:afterAutospacing="0" w:line="259" w:lineRule="auto"/>
              <w:ind w:right="105"/>
              <w:jc w:val="both"/>
              <w:rPr>
                <w:rStyle w:val="xnormaltextrun"/>
                <w:rFonts w:ascii="Arial" w:hAnsi="Arial" w:cs="Arial"/>
                <w:color w:val="000000"/>
                <w:bdr w:val="none" w:sz="0" w:space="0" w:color="auto" w:frame="1"/>
                <w:shd w:val="clear" w:color="auto" w:fill="FFFFFF"/>
              </w:rPr>
            </w:pPr>
          </w:p>
          <w:p w14:paraId="380BB684" w14:textId="6080173D" w:rsidR="00650CE9" w:rsidRDefault="00650CE9" w:rsidP="000F4974">
            <w:pPr>
              <w:pStyle w:val="paragraph"/>
              <w:spacing w:before="0" w:beforeAutospacing="0" w:after="0" w:afterAutospacing="0" w:line="259" w:lineRule="auto"/>
              <w:ind w:right="105"/>
              <w:rPr>
                <w:rStyle w:val="normaltextrun"/>
                <w:rFonts w:ascii="Arial" w:hAnsi="Arial" w:cs="Arial"/>
                <w:color w:val="000000" w:themeColor="text1"/>
              </w:rPr>
            </w:pPr>
            <w:r w:rsidRPr="00392FA9">
              <w:rPr>
                <w:rStyle w:val="normaltextrun"/>
                <w:rFonts w:ascii="Arial" w:hAnsi="Arial" w:cs="Arial"/>
                <w:b/>
                <w:bCs/>
                <w:color w:val="000000"/>
              </w:rPr>
              <w:t xml:space="preserve">Critically </w:t>
            </w:r>
            <w:r w:rsidR="0F840A10" w:rsidRPr="00392FA9">
              <w:rPr>
                <w:rStyle w:val="normaltextrun"/>
                <w:rFonts w:ascii="Arial" w:hAnsi="Arial" w:cs="Arial"/>
                <w:b/>
                <w:bCs/>
                <w:color w:val="000000"/>
              </w:rPr>
              <w:t xml:space="preserve">evaluate </w:t>
            </w:r>
            <w:r w:rsidR="004D2682" w:rsidRPr="004D2682">
              <w:rPr>
                <w:rStyle w:val="normaltextrun"/>
                <w:rFonts w:ascii="Arial" w:hAnsi="Arial" w:cs="Arial"/>
                <w:color w:val="000000"/>
              </w:rPr>
              <w:t xml:space="preserve">the </w:t>
            </w:r>
            <w:r w:rsidR="001E7657" w:rsidRPr="004D2682">
              <w:rPr>
                <w:rStyle w:val="normaltextrun"/>
                <w:rFonts w:ascii="Arial" w:hAnsi="Arial" w:cs="Arial"/>
                <w:color w:val="000000" w:themeColor="text1"/>
              </w:rPr>
              <w:t>use</w:t>
            </w:r>
            <w:r w:rsidR="000F4974" w:rsidRPr="00392FA9">
              <w:rPr>
                <w:rStyle w:val="normaltextrun"/>
                <w:rFonts w:ascii="Arial" w:hAnsi="Arial" w:cs="Arial"/>
                <w:color w:val="000000" w:themeColor="text1"/>
              </w:rPr>
              <w:t xml:space="preserve"> of social media platforms as an investigative tool</w:t>
            </w:r>
            <w:r w:rsidR="004D2682">
              <w:rPr>
                <w:rStyle w:val="normaltextrun"/>
                <w:rFonts w:ascii="Arial" w:hAnsi="Arial" w:cs="Arial"/>
                <w:color w:val="000000" w:themeColor="text1"/>
              </w:rPr>
              <w:t xml:space="preserve"> and </w:t>
            </w:r>
            <w:r w:rsidR="000F4974" w:rsidRPr="00392FA9">
              <w:rPr>
                <w:rStyle w:val="normaltextrun"/>
                <w:rFonts w:ascii="Arial" w:hAnsi="Arial" w:cs="Arial"/>
                <w:color w:val="000000" w:themeColor="text1"/>
              </w:rPr>
              <w:t>consider</w:t>
            </w:r>
            <w:r w:rsidR="1577BD43" w:rsidRPr="00392FA9">
              <w:rPr>
                <w:rStyle w:val="normaltextrun"/>
                <w:rFonts w:ascii="Arial" w:hAnsi="Arial" w:cs="Arial"/>
                <w:color w:val="000000" w:themeColor="text1"/>
              </w:rPr>
              <w:t xml:space="preserve"> </w:t>
            </w:r>
            <w:r w:rsidR="000F4974" w:rsidRPr="00392FA9">
              <w:rPr>
                <w:rStyle w:val="normaltextrun"/>
                <w:rFonts w:ascii="Arial" w:hAnsi="Arial" w:cs="Arial"/>
                <w:color w:val="000000" w:themeColor="text1"/>
              </w:rPr>
              <w:t xml:space="preserve">the principles and processes of an effective communication strategy. </w:t>
            </w:r>
          </w:p>
          <w:p w14:paraId="356D799C" w14:textId="77777777" w:rsidR="004D2682" w:rsidRDefault="004D2682" w:rsidP="000F4974">
            <w:pPr>
              <w:pStyle w:val="paragraph"/>
              <w:spacing w:before="0" w:beforeAutospacing="0" w:after="0" w:afterAutospacing="0" w:line="259" w:lineRule="auto"/>
              <w:ind w:right="105"/>
              <w:rPr>
                <w:rStyle w:val="normaltextrun"/>
                <w:rFonts w:ascii="Arial" w:hAnsi="Arial" w:cs="Arial"/>
                <w:color w:val="000000" w:themeColor="text1"/>
              </w:rPr>
            </w:pPr>
          </w:p>
          <w:p w14:paraId="64FA9D14" w14:textId="23F964F0" w:rsidR="004D2682" w:rsidRPr="00392FA9" w:rsidRDefault="004D2682" w:rsidP="000F4974">
            <w:pPr>
              <w:pStyle w:val="paragraph"/>
              <w:spacing w:before="0" w:beforeAutospacing="0" w:after="0" w:afterAutospacing="0" w:line="259" w:lineRule="auto"/>
              <w:ind w:right="105"/>
              <w:rPr>
                <w:rStyle w:val="normaltextrun"/>
                <w:rFonts w:ascii="Arial" w:hAnsi="Arial" w:cs="Arial"/>
                <w:color w:val="000000" w:themeColor="text1"/>
              </w:rPr>
            </w:pPr>
            <w:r w:rsidRPr="004D2682">
              <w:rPr>
                <w:rStyle w:val="normaltextrun"/>
                <w:rFonts w:ascii="Arial" w:hAnsi="Arial" w:cs="Arial"/>
                <w:b/>
                <w:bCs/>
                <w:color w:val="000000" w:themeColor="text1"/>
              </w:rPr>
              <w:t>Critically reflect</w:t>
            </w:r>
            <w:r>
              <w:rPr>
                <w:rStyle w:val="normaltextrun"/>
                <w:rFonts w:ascii="Arial" w:hAnsi="Arial" w:cs="Arial"/>
                <w:color w:val="000000" w:themeColor="text1"/>
              </w:rPr>
              <w:t xml:space="preserve"> on an incident that you have attended, where social media was used effectively.</w:t>
            </w:r>
          </w:p>
          <w:p w14:paraId="6060C47D" w14:textId="77777777" w:rsidR="000F4974" w:rsidRPr="00392FA9" w:rsidRDefault="000F4974"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392FA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Consider the force policy on using social media for professional information and engagement purposes.</w:t>
            </w:r>
            <w:r w:rsidR="6783D1BC" w:rsidRPr="00392FA9">
              <w:rPr>
                <w:rStyle w:val="normaltextrun"/>
                <w:rFonts w:ascii="Arial" w:hAnsi="Arial" w:cs="Arial"/>
                <w:i/>
                <w:iCs/>
                <w:color w:val="000000" w:themeColor="text1"/>
              </w:rPr>
              <w:t xml:space="preserve"> </w:t>
            </w:r>
          </w:p>
          <w:p w14:paraId="332FF84F" w14:textId="1E99F963" w:rsidR="00650CE9" w:rsidRPr="00392FA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What social media platforms are used by policing?</w:t>
            </w:r>
          </w:p>
          <w:p w14:paraId="0E1565B8" w14:textId="7F4200B4" w:rsidR="00650CE9" w:rsidRPr="00392FA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What are the benefits and risks of using social media?</w:t>
            </w:r>
          </w:p>
          <w:p w14:paraId="63FF0BBF" w14:textId="203942E5" w:rsidR="00650CE9" w:rsidRPr="00392FA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392FA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392FA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392FA9">
              <w:rPr>
                <w:rStyle w:val="eop"/>
                <w:rFonts w:ascii="Arial" w:hAnsi="Arial" w:cs="Arial"/>
                <w:color w:val="000000" w:themeColor="text1"/>
              </w:rPr>
              <w:t> </w:t>
            </w:r>
          </w:p>
          <w:p w14:paraId="69D258B8" w14:textId="35229F0C" w:rsidR="00650CE9" w:rsidRPr="00392FA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color w:val="000000"/>
              </w:rPr>
              <w:t>2</w:t>
            </w:r>
            <w:r w:rsidR="005936C8">
              <w:rPr>
                <w:rStyle w:val="normaltextrun"/>
                <w:rFonts w:ascii="Arial" w:hAnsi="Arial" w:cs="Arial"/>
                <w:color w:val="000000"/>
              </w:rPr>
              <w:t>0</w:t>
            </w:r>
            <w:r w:rsidRPr="00392FA9">
              <w:rPr>
                <w:rStyle w:val="normaltextrun"/>
                <w:rFonts w:ascii="Arial" w:hAnsi="Arial" w:cs="Arial"/>
                <w:color w:val="000000"/>
              </w:rPr>
              <w:t>00</w:t>
            </w:r>
            <w:r w:rsidR="00650CE9" w:rsidRPr="00392FA9">
              <w:rPr>
                <w:rStyle w:val="normaltextrun"/>
                <w:rFonts w:ascii="Arial" w:hAnsi="Arial" w:cs="Arial"/>
                <w:color w:val="000000"/>
              </w:rPr>
              <w:t> words </w:t>
            </w:r>
            <w:r w:rsidR="00650CE9" w:rsidRPr="00392FA9">
              <w:rPr>
                <w:rStyle w:val="normaltextrun"/>
                <w:rFonts w:ascii="Arial" w:hAnsi="Arial" w:cs="Arial"/>
                <w:i/>
                <w:iCs/>
                <w:color w:val="000000"/>
              </w:rPr>
              <w:t>(+/- 10%: include your actual word count at the end of each section)</w:t>
            </w:r>
            <w:r w:rsidR="00650CE9" w:rsidRPr="00392FA9">
              <w:rPr>
                <w:rStyle w:val="eop"/>
                <w:rFonts w:ascii="Arial" w:hAnsi="Arial" w:cs="Arial"/>
                <w:color w:val="000000"/>
              </w:rPr>
              <w:t> </w:t>
            </w:r>
          </w:p>
          <w:p w14:paraId="306CE1D6" w14:textId="2A2C23EF" w:rsidR="008171E4" w:rsidRPr="00392FA9" w:rsidRDefault="008171E4" w:rsidP="00340E9A">
            <w:pPr>
              <w:ind w:right="237"/>
              <w:jc w:val="both"/>
              <w:rPr>
                <w:sz w:val="24"/>
                <w:szCs w:val="24"/>
              </w:rPr>
            </w:pPr>
          </w:p>
        </w:tc>
      </w:tr>
    </w:tbl>
    <w:p w14:paraId="6BCACF7B" w14:textId="77777777" w:rsidR="00AA666E" w:rsidRPr="00392FA9" w:rsidRDefault="00AA666E" w:rsidP="00340E9A">
      <w:pPr>
        <w:ind w:right="237"/>
        <w:jc w:val="both"/>
        <w:rPr>
          <w:sz w:val="24"/>
          <w:szCs w:val="24"/>
        </w:rPr>
      </w:pPr>
    </w:p>
    <w:p w14:paraId="5E868A48" w14:textId="77777777" w:rsidR="00450C83" w:rsidRPr="00392FA9" w:rsidRDefault="00450C83" w:rsidP="00340E9A">
      <w:pPr>
        <w:ind w:right="237"/>
        <w:jc w:val="both"/>
        <w:rPr>
          <w:b/>
          <w:sz w:val="24"/>
          <w:szCs w:val="24"/>
        </w:rPr>
      </w:pPr>
      <w:r w:rsidRPr="00392FA9">
        <w:rPr>
          <w:b/>
          <w:sz w:val="24"/>
          <w:szCs w:val="24"/>
        </w:rPr>
        <w:t>ANSWER:</w:t>
      </w:r>
    </w:p>
    <w:p w14:paraId="6A73DBDF" w14:textId="77777777" w:rsidR="00AA666E" w:rsidRPr="00392FA9" w:rsidRDefault="00AA666E" w:rsidP="00340E9A">
      <w:pPr>
        <w:ind w:right="237"/>
        <w:jc w:val="both"/>
        <w:rPr>
          <w:sz w:val="24"/>
          <w:szCs w:val="24"/>
        </w:rPr>
      </w:pPr>
    </w:p>
    <w:p w14:paraId="498FBD25" w14:textId="77777777" w:rsidR="009552F5" w:rsidRDefault="009552F5" w:rsidP="009552F5">
      <w:pPr>
        <w:ind w:right="237"/>
        <w:jc w:val="both"/>
        <w:rPr>
          <w:sz w:val="24"/>
          <w:szCs w:val="24"/>
        </w:rPr>
      </w:pPr>
      <w:r w:rsidRPr="009552F5">
        <w:rPr>
          <w:sz w:val="24"/>
          <w:szCs w:val="24"/>
        </w:rPr>
        <w:t xml:space="preserve">To reflect on the following incident, I will be utilising the </w:t>
      </w:r>
      <w:proofErr w:type="spellStart"/>
      <w:r w:rsidRPr="009552F5">
        <w:rPr>
          <w:sz w:val="24"/>
          <w:szCs w:val="24"/>
        </w:rPr>
        <w:t>Borton’s</w:t>
      </w:r>
      <w:proofErr w:type="spellEnd"/>
      <w:r w:rsidRPr="009552F5">
        <w:rPr>
          <w:sz w:val="24"/>
          <w:szCs w:val="24"/>
        </w:rPr>
        <w:t xml:space="preserve"> Reflective model (1970), What?, So What?, Now What? This is simple reflection tool that allows you to break down the incident into three stages. To describe the So What? element of the reflective tool, I want to talk about an incident I attended at a store where a detained Muslim female was refusing to engage with the male officers who were first in attendance. </w:t>
      </w:r>
    </w:p>
    <w:p w14:paraId="53EB1E1C" w14:textId="77777777" w:rsidR="009552F5" w:rsidRPr="009552F5" w:rsidRDefault="009552F5" w:rsidP="009552F5">
      <w:pPr>
        <w:ind w:right="237"/>
        <w:jc w:val="both"/>
        <w:rPr>
          <w:sz w:val="24"/>
          <w:szCs w:val="24"/>
        </w:rPr>
      </w:pPr>
    </w:p>
    <w:p w14:paraId="2A581A92" w14:textId="77777777" w:rsidR="009552F5" w:rsidRPr="009552F5" w:rsidRDefault="009552F5" w:rsidP="009552F5">
      <w:pPr>
        <w:ind w:right="237"/>
        <w:jc w:val="both"/>
        <w:rPr>
          <w:sz w:val="24"/>
          <w:szCs w:val="24"/>
        </w:rPr>
      </w:pPr>
      <w:r w:rsidRPr="009552F5">
        <w:rPr>
          <w:sz w:val="24"/>
          <w:szCs w:val="24"/>
        </w:rPr>
        <w:t>During one of my shifts, over my personal Police radio I heard a request for a female officer to attend a Tesco store where male officers had detained a female for shoplifting however, due to her ethnicity and religious beliefs, she was refusing to allow male officers to search her and her belongings. Upon attendance, the female was visually agitated, but I was also informed by my colleagues that there was a language barrier and the female’s English was very poor. I tried my best to communicate with the female as I needed to conduct a stop search of her as there was an allegation that she was a suspect for a shop lifting offence but when I was trying to explain to the female my intentions and reasoning and objectives for the search, she was struggling to understand me.</w:t>
      </w:r>
    </w:p>
    <w:p w14:paraId="11001C9F" w14:textId="77777777" w:rsidR="009552F5" w:rsidRDefault="009552F5" w:rsidP="009552F5">
      <w:pPr>
        <w:ind w:right="237"/>
        <w:jc w:val="both"/>
        <w:rPr>
          <w:sz w:val="24"/>
          <w:szCs w:val="24"/>
        </w:rPr>
      </w:pPr>
      <w:r w:rsidRPr="009552F5">
        <w:rPr>
          <w:sz w:val="24"/>
          <w:szCs w:val="24"/>
        </w:rPr>
        <w:lastRenderedPageBreak/>
        <w:t xml:space="preserve">As I approached the Now What? element, I continued with the incident and utilised my knowledge and contacted Language Line Solutions. For more than 40 years, Language Line Solutions has offered safe, high-quality language support services to the criminal justice industry. In 1982, a police officer founded the company and they are now honoured to collaborate with agencies all around the world. In order to address every situation where a language barrier can be present, Language Line Solutions was founded. From supporting local police teams as they interact with an increasingly diverse population to helping emergency service call centres in life-threatening circumstances. (Language Line Solutions 2023). </w:t>
      </w:r>
    </w:p>
    <w:p w14:paraId="536267C7" w14:textId="77777777" w:rsidR="009552F5" w:rsidRPr="009552F5" w:rsidRDefault="009552F5" w:rsidP="009552F5">
      <w:pPr>
        <w:ind w:right="237"/>
        <w:jc w:val="both"/>
        <w:rPr>
          <w:sz w:val="24"/>
          <w:szCs w:val="24"/>
        </w:rPr>
      </w:pPr>
    </w:p>
    <w:p w14:paraId="4C56C179" w14:textId="77777777" w:rsidR="009552F5" w:rsidRDefault="009552F5" w:rsidP="009552F5">
      <w:pPr>
        <w:ind w:right="237"/>
        <w:jc w:val="both"/>
        <w:rPr>
          <w:sz w:val="24"/>
          <w:szCs w:val="24"/>
        </w:rPr>
      </w:pPr>
      <w:r w:rsidRPr="009552F5">
        <w:rPr>
          <w:sz w:val="24"/>
          <w:szCs w:val="24"/>
        </w:rPr>
        <w:t xml:space="preserve">As Language Line Solutions was a success, I was able to successfully engage with the female and complete my stop search which resulted in the female being in possession of items from the store that she had failed to purchase. As a result of this, I arrested the female for theft. </w:t>
      </w:r>
    </w:p>
    <w:p w14:paraId="477C389C" w14:textId="77777777" w:rsidR="009552F5" w:rsidRPr="009552F5" w:rsidRDefault="009552F5" w:rsidP="009552F5">
      <w:pPr>
        <w:ind w:right="237"/>
        <w:jc w:val="both"/>
        <w:rPr>
          <w:sz w:val="24"/>
          <w:szCs w:val="24"/>
        </w:rPr>
      </w:pPr>
    </w:p>
    <w:p w14:paraId="37492443" w14:textId="77777777" w:rsidR="009552F5" w:rsidRDefault="009552F5" w:rsidP="009552F5">
      <w:pPr>
        <w:ind w:right="237"/>
        <w:jc w:val="both"/>
        <w:rPr>
          <w:sz w:val="24"/>
          <w:szCs w:val="24"/>
        </w:rPr>
      </w:pPr>
      <w:r w:rsidRPr="009552F5">
        <w:rPr>
          <w:sz w:val="24"/>
          <w:szCs w:val="24"/>
        </w:rPr>
        <w:t xml:space="preserve">As I address the Now What? element of the reflective tool, it was apparent to me that due to her religious and cultural faith, under The Equality Act 2010, this female was now a protected characteristic and was a risk factor so I needed to transfer this information to the custody staff so they would be able to deal with her effectively. Custody then notified me that there were no female custody officers on shift at that time which effectively meant that I would have to stay with the female during her stay at the custody suite. The College of Policing state that female members of the custodial personnel who are responsible for monitoring the requirements of the female detainees should be available. As soon as it is practical, the forces should grant this access. A female police officer or female police staff member who is on duty at the station or unit should be given this responsibility if a female member of the detention staff is not available. (College of Policing 2022). </w:t>
      </w:r>
    </w:p>
    <w:p w14:paraId="73E85E31" w14:textId="77777777" w:rsidR="009552F5" w:rsidRPr="009552F5" w:rsidRDefault="009552F5" w:rsidP="009552F5">
      <w:pPr>
        <w:ind w:right="237"/>
        <w:jc w:val="both"/>
        <w:rPr>
          <w:sz w:val="24"/>
          <w:szCs w:val="24"/>
        </w:rPr>
      </w:pPr>
    </w:p>
    <w:p w14:paraId="0C00E7FF" w14:textId="77777777" w:rsidR="009552F5" w:rsidRDefault="009552F5" w:rsidP="009552F5">
      <w:pPr>
        <w:ind w:right="237"/>
        <w:jc w:val="both"/>
        <w:rPr>
          <w:sz w:val="24"/>
          <w:szCs w:val="24"/>
        </w:rPr>
      </w:pPr>
      <w:r w:rsidRPr="009552F5">
        <w:rPr>
          <w:sz w:val="24"/>
          <w:szCs w:val="24"/>
        </w:rPr>
        <w:t>According to a recent report produced by Congressional Research Service, “70% of adults used some form of social media in 2021, compared to only 5% in 2005”. (Thomson Reuters 2022). With social media's enormous rise in popularity, more and more people are revealing details of their lives online.</w:t>
      </w:r>
    </w:p>
    <w:p w14:paraId="251CB7C6" w14:textId="77777777" w:rsidR="009552F5" w:rsidRPr="009552F5" w:rsidRDefault="009552F5" w:rsidP="009552F5">
      <w:pPr>
        <w:ind w:right="237"/>
        <w:jc w:val="both"/>
        <w:rPr>
          <w:sz w:val="24"/>
          <w:szCs w:val="24"/>
        </w:rPr>
      </w:pPr>
    </w:p>
    <w:p w14:paraId="19D0EA52" w14:textId="77777777" w:rsidR="009552F5" w:rsidRDefault="009552F5" w:rsidP="009552F5">
      <w:pPr>
        <w:ind w:right="237"/>
        <w:jc w:val="both"/>
        <w:rPr>
          <w:sz w:val="24"/>
          <w:szCs w:val="24"/>
        </w:rPr>
      </w:pPr>
      <w:r w:rsidRPr="009552F5">
        <w:rPr>
          <w:sz w:val="24"/>
          <w:szCs w:val="24"/>
        </w:rPr>
        <w:t>2008 saw the beginning of the first connections between the UK police and social media as several forces began testing. Since then, there are currently 1,000 police Twitter accounts that have been approved, and they all use accounts that have been authorised by their force and their top officials. (The Social Element 2023).</w:t>
      </w:r>
    </w:p>
    <w:p w14:paraId="255B2145" w14:textId="77777777" w:rsidR="009552F5" w:rsidRPr="009552F5" w:rsidRDefault="009552F5" w:rsidP="009552F5">
      <w:pPr>
        <w:ind w:right="237"/>
        <w:jc w:val="both"/>
        <w:rPr>
          <w:sz w:val="24"/>
          <w:szCs w:val="24"/>
        </w:rPr>
      </w:pPr>
    </w:p>
    <w:p w14:paraId="7EBA069B" w14:textId="77777777" w:rsidR="009552F5" w:rsidRDefault="009552F5" w:rsidP="009552F5">
      <w:pPr>
        <w:ind w:right="237"/>
        <w:jc w:val="both"/>
        <w:rPr>
          <w:sz w:val="24"/>
          <w:szCs w:val="24"/>
        </w:rPr>
      </w:pPr>
      <w:r w:rsidRPr="009552F5">
        <w:rPr>
          <w:sz w:val="24"/>
          <w:szCs w:val="24"/>
        </w:rPr>
        <w:t>The Greater Manchester Police published a tweet on October 14 and 15 2010 describing each incident that had been reported to their control room over a 24-hour period—more than 3,000 of them. The number of followers on GMP's Twitter account climbed from 3,000 to 17,000 at the end of the programme. The idea behind it, according to their Chief Constable, was to “raise awareness of the diverse and complex role of policing, explaining how much time officers spend with non-crime matter”. (The Social Element 2010).</w:t>
      </w:r>
    </w:p>
    <w:p w14:paraId="1E13558D" w14:textId="77777777" w:rsidR="009552F5" w:rsidRPr="009552F5" w:rsidRDefault="009552F5" w:rsidP="009552F5">
      <w:pPr>
        <w:ind w:right="237"/>
        <w:jc w:val="both"/>
        <w:rPr>
          <w:sz w:val="24"/>
          <w:szCs w:val="24"/>
        </w:rPr>
      </w:pPr>
    </w:p>
    <w:p w14:paraId="419C58B4" w14:textId="77777777" w:rsidR="009552F5" w:rsidRDefault="009552F5" w:rsidP="009552F5">
      <w:pPr>
        <w:ind w:right="237"/>
        <w:jc w:val="both"/>
        <w:rPr>
          <w:sz w:val="24"/>
          <w:szCs w:val="24"/>
        </w:rPr>
      </w:pPr>
      <w:r w:rsidRPr="009552F5">
        <w:rPr>
          <w:sz w:val="24"/>
          <w:szCs w:val="24"/>
        </w:rPr>
        <w:t xml:space="preserve">The National Police Involvement Agency issued set guidelines in 2010 to all Police forces that use social media. “The National Police Involvement Agency’s guidance advises forces to adopt seven principles for effective communication. These are to be credible, consistent, responsive, inclusive, ethical, and personable, and for the </w:t>
      </w:r>
      <w:r w:rsidRPr="009552F5">
        <w:rPr>
          <w:sz w:val="24"/>
          <w:szCs w:val="24"/>
        </w:rPr>
        <w:lastRenderedPageBreak/>
        <w:t>police service user to be an ambassador for the force and the service”. (The Social Element 2023).</w:t>
      </w:r>
    </w:p>
    <w:p w14:paraId="4C8766CA" w14:textId="77777777" w:rsidR="009552F5" w:rsidRPr="009552F5" w:rsidRDefault="009552F5" w:rsidP="009552F5">
      <w:pPr>
        <w:ind w:right="237"/>
        <w:jc w:val="both"/>
        <w:rPr>
          <w:sz w:val="24"/>
          <w:szCs w:val="24"/>
        </w:rPr>
      </w:pPr>
    </w:p>
    <w:p w14:paraId="2603B68D" w14:textId="77777777" w:rsidR="009552F5" w:rsidRDefault="009552F5" w:rsidP="009552F5">
      <w:pPr>
        <w:ind w:right="237"/>
        <w:jc w:val="both"/>
        <w:rPr>
          <w:sz w:val="24"/>
          <w:szCs w:val="24"/>
        </w:rPr>
      </w:pPr>
      <w:r w:rsidRPr="009552F5">
        <w:rPr>
          <w:sz w:val="24"/>
          <w:szCs w:val="24"/>
        </w:rPr>
        <w:t>The College of Policing explains how It is critical that the police department and the media collaborate well. Using the media to reach out to the public and spread information can help solve crimes, prosecute offenders, and maintain community safety. The public may gain understanding of the police's actions and motivations as a result. As new technology, crimes, and dangers materialise, so does the setting in which the media and police interact with one another. This interaction is consistently positive and respectful. In other cases, it means making decisions that could come under scrutiny and question. This emphasises how important advice is for assisting with decisions.</w:t>
      </w:r>
    </w:p>
    <w:p w14:paraId="08C58090" w14:textId="77777777" w:rsidR="009552F5" w:rsidRPr="009552F5" w:rsidRDefault="009552F5" w:rsidP="009552F5">
      <w:pPr>
        <w:ind w:right="237"/>
        <w:jc w:val="both"/>
        <w:rPr>
          <w:sz w:val="24"/>
          <w:szCs w:val="24"/>
        </w:rPr>
      </w:pPr>
    </w:p>
    <w:p w14:paraId="777F0BCC" w14:textId="77777777" w:rsidR="009552F5" w:rsidRPr="009552F5" w:rsidRDefault="009552F5" w:rsidP="009552F5">
      <w:pPr>
        <w:ind w:right="237"/>
        <w:jc w:val="both"/>
        <w:rPr>
          <w:sz w:val="24"/>
          <w:szCs w:val="24"/>
        </w:rPr>
      </w:pPr>
      <w:r w:rsidRPr="009552F5">
        <w:rPr>
          <w:sz w:val="24"/>
          <w:szCs w:val="24"/>
        </w:rPr>
        <w:t xml:space="preserve">Instead of limiting interaction to individuals in senior positions, it could be seen as promoting and fostering engagement between the media and police. Regardless of seniority, everyone involved in policing has a responsibility to communicate. The media should only receive true information about operational incidents or investigations from officers and staff of all ranks and roles. By promoting the legitimacy of policing, being open with information alone is a policing purpose. This includes being transparent about or promoting policing efforts and taking responsibility for one's deeds, choices, and omissions. (College of Policing 2022). </w:t>
      </w:r>
    </w:p>
    <w:p w14:paraId="5FF48360" w14:textId="77777777" w:rsidR="009552F5" w:rsidRDefault="009552F5" w:rsidP="009552F5">
      <w:pPr>
        <w:ind w:right="237"/>
        <w:jc w:val="both"/>
        <w:rPr>
          <w:sz w:val="24"/>
          <w:szCs w:val="24"/>
        </w:rPr>
      </w:pPr>
      <w:r w:rsidRPr="009552F5">
        <w:rPr>
          <w:sz w:val="24"/>
          <w:szCs w:val="24"/>
        </w:rPr>
        <w:t>All Police forces that operate a social media platform, have found that it can be a great avenue to create the gathering of intelligence. Due to human error by criminals operating in the use of social media, this may result in the leaving or public publication of evidence through various social media channels and platforms. It is also used to disseminate information as such, information to the public to notify them of them of any road closures that are in place for their local area in hope that they can arrange an alternative route to decrease any further disruption to their journey. Another effective use of social media by the Police is the engagement between the force and local communities.</w:t>
      </w:r>
    </w:p>
    <w:p w14:paraId="3DF721DC" w14:textId="77777777" w:rsidR="009552F5" w:rsidRPr="009552F5" w:rsidRDefault="009552F5" w:rsidP="009552F5">
      <w:pPr>
        <w:ind w:right="237"/>
        <w:jc w:val="both"/>
        <w:rPr>
          <w:sz w:val="24"/>
          <w:szCs w:val="24"/>
        </w:rPr>
      </w:pPr>
    </w:p>
    <w:p w14:paraId="4260D3DD" w14:textId="77777777" w:rsidR="009552F5" w:rsidRDefault="009552F5" w:rsidP="009552F5">
      <w:pPr>
        <w:ind w:right="237"/>
        <w:jc w:val="both"/>
        <w:rPr>
          <w:sz w:val="24"/>
          <w:szCs w:val="24"/>
        </w:rPr>
      </w:pPr>
      <w:r w:rsidRPr="009552F5">
        <w:rPr>
          <w:sz w:val="24"/>
          <w:szCs w:val="24"/>
        </w:rPr>
        <w:t>I sought the public's assistance during one of my own investigations to locate a man I needed to speak with about allegedly stalking a young girl. I got in touch with the social media staff and asked them to share this man's picture on social media. After a short period of time, a large number of individuals identified the male, resulting in his successful prosecution and the victim receiving justice. However, during the time this image was circulated across the social media platform, members of the public were commenting names of other males, some who were vulnerable. This came with negative views from members of the public who did not appreciate vulnerable members of the public being mentioned and names being exposed to thousands of followers.</w:t>
      </w:r>
    </w:p>
    <w:p w14:paraId="029540E5" w14:textId="77777777" w:rsidR="009552F5" w:rsidRPr="009552F5" w:rsidRDefault="009552F5" w:rsidP="009552F5">
      <w:pPr>
        <w:ind w:right="237"/>
        <w:jc w:val="both"/>
        <w:rPr>
          <w:sz w:val="24"/>
          <w:szCs w:val="24"/>
        </w:rPr>
      </w:pPr>
    </w:p>
    <w:p w14:paraId="17ACA4E5" w14:textId="77777777" w:rsidR="009552F5" w:rsidRDefault="009552F5" w:rsidP="009552F5">
      <w:pPr>
        <w:ind w:right="237"/>
        <w:jc w:val="both"/>
        <w:rPr>
          <w:sz w:val="24"/>
          <w:szCs w:val="24"/>
        </w:rPr>
      </w:pPr>
      <w:r w:rsidRPr="009552F5">
        <w:rPr>
          <w:sz w:val="24"/>
          <w:szCs w:val="24"/>
        </w:rPr>
        <w:t xml:space="preserve">As I can continue to express the advantage of Police forces using social media such Facebook, Instagram and Twitter to help with the gathering of data and intelligence for investigations such as issuing calls for witnesses, information about missing people, and assistance in the identification of suspects; due to incidents like the Mayhill Riots in May 2021, South Wales Police made an appeal to the public for help in identifying several suspects who were accountable for the terrible disturbances that took place over the course of that weekend. The South Wales force then took to social media to announce the successful news that 18 people had been jailed for </w:t>
      </w:r>
      <w:r w:rsidRPr="009552F5">
        <w:rPr>
          <w:sz w:val="24"/>
          <w:szCs w:val="24"/>
        </w:rPr>
        <w:lastRenderedPageBreak/>
        <w:t>a total of 83 years combined for their despicable part they played in the riots. The release of this information was shared and viewed over 18,000 times across the platform. (South Wales Police 2022).</w:t>
      </w:r>
    </w:p>
    <w:p w14:paraId="6CFD28E6" w14:textId="77777777" w:rsidR="009552F5" w:rsidRPr="009552F5" w:rsidRDefault="009552F5" w:rsidP="009552F5">
      <w:pPr>
        <w:ind w:right="237"/>
        <w:jc w:val="both"/>
        <w:rPr>
          <w:sz w:val="24"/>
          <w:szCs w:val="24"/>
        </w:rPr>
      </w:pPr>
    </w:p>
    <w:p w14:paraId="553EB656" w14:textId="77777777" w:rsidR="009552F5" w:rsidRDefault="009552F5" w:rsidP="009552F5">
      <w:pPr>
        <w:ind w:right="237"/>
        <w:jc w:val="both"/>
        <w:rPr>
          <w:sz w:val="24"/>
          <w:szCs w:val="24"/>
        </w:rPr>
      </w:pPr>
      <w:r w:rsidRPr="009552F5">
        <w:rPr>
          <w:sz w:val="24"/>
          <w:szCs w:val="24"/>
        </w:rPr>
        <w:t>However, South Wales and Gwent Police forces received a huge back lash from members of the public on social media during their dealing with an incident involving 5 people that were reported as missing then later found having been involved in a road traffic collision. The Police were scrutinised in their delayed reaction to finding and recovering the vehicle with three of the missing persons deceased inside. When the vehicle was finally discovered, the news spread across all social media platforms which then encouraged masses of people to arrive at the destination. The behaviour of the crowds called for a Police Support Unit to be deployed in which I was part of. (ITV News 2023)</w:t>
      </w:r>
    </w:p>
    <w:p w14:paraId="53931E5F" w14:textId="77777777" w:rsidR="009552F5" w:rsidRPr="009552F5" w:rsidRDefault="009552F5" w:rsidP="009552F5">
      <w:pPr>
        <w:ind w:right="237"/>
        <w:jc w:val="both"/>
        <w:rPr>
          <w:sz w:val="24"/>
          <w:szCs w:val="24"/>
        </w:rPr>
      </w:pPr>
    </w:p>
    <w:p w14:paraId="61E5F694" w14:textId="77777777" w:rsidR="009552F5" w:rsidRDefault="009552F5" w:rsidP="009552F5">
      <w:pPr>
        <w:ind w:right="237"/>
        <w:jc w:val="both"/>
        <w:rPr>
          <w:sz w:val="24"/>
          <w:szCs w:val="24"/>
        </w:rPr>
      </w:pPr>
      <w:r w:rsidRPr="009552F5">
        <w:rPr>
          <w:sz w:val="24"/>
          <w:szCs w:val="24"/>
        </w:rPr>
        <w:t>There are also risks of the Polices’ use and expressions on social media that are defined as harming to the persons involved. A classic example is the Greater Manchester Police, who came under fire for a tweet they sent out in which they expressed satisfaction with the verdict in a case in which a lady received a 5-month sentence for her involvement in riot looting. This woman only received a community service sentence after successfully appealing her punishment. A tweet from the same force also provided the residence address of a man accused of setting fire to property during the riots. He was later exonerated, but not before his apartment had burned down in what was thought to be a vengeance attempt. (Social Media Today 2012).</w:t>
      </w:r>
    </w:p>
    <w:p w14:paraId="160C03D0" w14:textId="77777777" w:rsidR="009552F5" w:rsidRPr="009552F5" w:rsidRDefault="009552F5" w:rsidP="009552F5">
      <w:pPr>
        <w:ind w:right="237"/>
        <w:jc w:val="both"/>
        <w:rPr>
          <w:sz w:val="24"/>
          <w:szCs w:val="24"/>
        </w:rPr>
      </w:pPr>
    </w:p>
    <w:p w14:paraId="4E3176D6" w14:textId="77777777" w:rsidR="009552F5" w:rsidRDefault="009552F5" w:rsidP="009552F5">
      <w:pPr>
        <w:ind w:right="237"/>
        <w:jc w:val="both"/>
        <w:rPr>
          <w:sz w:val="24"/>
          <w:szCs w:val="24"/>
        </w:rPr>
      </w:pPr>
      <w:r w:rsidRPr="009552F5">
        <w:rPr>
          <w:sz w:val="24"/>
          <w:szCs w:val="24"/>
        </w:rPr>
        <w:t>Also in 2020, the BBC News reported that two Police officers from Cambridgeshire Police, PCs Amy Taylor and April Cooper shared videos of themselves shouting abusive language in a police car and acting improperly in a police station and all while wearing police uniform. The two police officers claimed at the hearing that the tapes were to enhance morale. However, final written warnings were handed to both officers. There is no question in my mind that the tapes have harmed our constabulary's reputation, according to chief constable Nick Dean. A member of the public who had viewed the films and thought they were "unprofessional" had reported them. (BBC News 2020).</w:t>
      </w:r>
    </w:p>
    <w:p w14:paraId="66C39A8E" w14:textId="77777777" w:rsidR="009552F5" w:rsidRPr="009552F5" w:rsidRDefault="009552F5" w:rsidP="009552F5">
      <w:pPr>
        <w:ind w:right="237"/>
        <w:jc w:val="both"/>
        <w:rPr>
          <w:sz w:val="24"/>
          <w:szCs w:val="24"/>
        </w:rPr>
      </w:pPr>
    </w:p>
    <w:p w14:paraId="5AA8DF3C" w14:textId="77777777" w:rsidR="009552F5" w:rsidRDefault="009552F5" w:rsidP="009552F5">
      <w:pPr>
        <w:ind w:right="237"/>
        <w:jc w:val="both"/>
        <w:rPr>
          <w:sz w:val="24"/>
          <w:szCs w:val="24"/>
        </w:rPr>
      </w:pPr>
      <w:r w:rsidRPr="009552F5">
        <w:rPr>
          <w:sz w:val="24"/>
          <w:szCs w:val="24"/>
        </w:rPr>
        <w:t>In conclusion, it is obvious that there are both advantages and disadvantages to police departments using social media platforms in today's society. No matter what the police do or don't while performing their duty, the people will never be completely satisfied, and they will always be criticised. However, when it comes to the Police prosecuting criminals, such kind of information can always be relayed on being well received by the general population. Additionally, it is obvious that when using social media, police officers must always keep in mind that they are professional members of a professional force and must always adhere to the rules for using any social media site.</w:t>
      </w:r>
    </w:p>
    <w:p w14:paraId="079A9829" w14:textId="77777777" w:rsidR="009552F5" w:rsidRPr="009552F5" w:rsidRDefault="009552F5" w:rsidP="009552F5">
      <w:pPr>
        <w:ind w:right="237"/>
        <w:jc w:val="both"/>
        <w:rPr>
          <w:sz w:val="24"/>
          <w:szCs w:val="24"/>
        </w:rPr>
      </w:pPr>
    </w:p>
    <w:p w14:paraId="79C6F38B" w14:textId="1B88E56E" w:rsidR="00AA666E" w:rsidRPr="00392FA9" w:rsidRDefault="009552F5" w:rsidP="009552F5">
      <w:pPr>
        <w:ind w:right="237"/>
        <w:jc w:val="both"/>
        <w:rPr>
          <w:sz w:val="24"/>
          <w:szCs w:val="24"/>
        </w:rPr>
      </w:pPr>
      <w:r w:rsidRPr="009552F5">
        <w:rPr>
          <w:sz w:val="24"/>
          <w:szCs w:val="24"/>
        </w:rPr>
        <w:t>(1935)</w:t>
      </w:r>
    </w:p>
    <w:p w14:paraId="607A0D29" w14:textId="77777777" w:rsidR="00AA666E" w:rsidRPr="00392FA9" w:rsidRDefault="00AA666E" w:rsidP="00340E9A">
      <w:pPr>
        <w:ind w:right="237"/>
        <w:jc w:val="both"/>
        <w:rPr>
          <w:sz w:val="24"/>
          <w:szCs w:val="24"/>
        </w:rPr>
      </w:pPr>
    </w:p>
    <w:p w14:paraId="4557CCDD" w14:textId="77777777" w:rsidR="008B28E7" w:rsidRPr="00392FA9" w:rsidRDefault="008B28E7" w:rsidP="00340E9A">
      <w:pPr>
        <w:ind w:right="237"/>
        <w:jc w:val="both"/>
        <w:rPr>
          <w:sz w:val="24"/>
          <w:szCs w:val="24"/>
        </w:rPr>
      </w:pPr>
    </w:p>
    <w:p w14:paraId="545B147F" w14:textId="77777777" w:rsidR="008B28E7" w:rsidRPr="00392FA9" w:rsidRDefault="008B28E7" w:rsidP="00340E9A">
      <w:pPr>
        <w:ind w:right="237"/>
        <w:jc w:val="both"/>
        <w:rPr>
          <w:sz w:val="24"/>
          <w:szCs w:val="24"/>
        </w:rPr>
      </w:pPr>
    </w:p>
    <w:p w14:paraId="452E40A6" w14:textId="77777777" w:rsidR="008B28E7" w:rsidRPr="00392FA9" w:rsidRDefault="008B28E7" w:rsidP="00340E9A">
      <w:pPr>
        <w:ind w:right="237"/>
        <w:jc w:val="both"/>
        <w:rPr>
          <w:sz w:val="24"/>
          <w:szCs w:val="24"/>
        </w:rPr>
      </w:pPr>
    </w:p>
    <w:p w14:paraId="1A730B74" w14:textId="77777777" w:rsidR="008B28E7" w:rsidRPr="00392FA9" w:rsidRDefault="008B28E7" w:rsidP="00340E9A">
      <w:pPr>
        <w:ind w:right="237"/>
        <w:jc w:val="both"/>
        <w:rPr>
          <w:sz w:val="24"/>
          <w:szCs w:val="24"/>
        </w:rPr>
      </w:pPr>
    </w:p>
    <w:p w14:paraId="4A8B313D" w14:textId="77777777" w:rsidR="008B28E7" w:rsidRPr="00392FA9" w:rsidRDefault="008B28E7" w:rsidP="00340E9A">
      <w:pPr>
        <w:ind w:right="237"/>
        <w:jc w:val="both"/>
        <w:rPr>
          <w:sz w:val="24"/>
          <w:szCs w:val="24"/>
        </w:rPr>
      </w:pPr>
    </w:p>
    <w:p w14:paraId="58ECD1AB" w14:textId="77777777" w:rsidR="008B28E7" w:rsidRPr="00392FA9" w:rsidRDefault="008B28E7" w:rsidP="00340E9A">
      <w:pPr>
        <w:ind w:right="237"/>
        <w:jc w:val="both"/>
        <w:rPr>
          <w:sz w:val="24"/>
          <w:szCs w:val="24"/>
        </w:rPr>
      </w:pPr>
    </w:p>
    <w:p w14:paraId="1034652A" w14:textId="77777777" w:rsidR="008B28E7" w:rsidRPr="00392FA9" w:rsidRDefault="008B28E7" w:rsidP="00340E9A">
      <w:pPr>
        <w:ind w:right="237"/>
        <w:jc w:val="both"/>
        <w:rPr>
          <w:sz w:val="24"/>
          <w:szCs w:val="24"/>
        </w:rPr>
      </w:pPr>
    </w:p>
    <w:p w14:paraId="4519C025" w14:textId="77777777" w:rsidR="008B28E7" w:rsidRPr="00392FA9" w:rsidRDefault="008B28E7" w:rsidP="00340E9A">
      <w:pPr>
        <w:ind w:right="237"/>
        <w:jc w:val="both"/>
        <w:rPr>
          <w:sz w:val="24"/>
          <w:szCs w:val="24"/>
        </w:rPr>
      </w:pPr>
    </w:p>
    <w:p w14:paraId="07ED14A6" w14:textId="77777777" w:rsidR="00AA666E" w:rsidRPr="00392FA9" w:rsidRDefault="00AA666E" w:rsidP="00340E9A">
      <w:pPr>
        <w:ind w:right="237"/>
        <w:jc w:val="both"/>
        <w:rPr>
          <w:sz w:val="24"/>
          <w:szCs w:val="24"/>
        </w:rPr>
      </w:pPr>
    </w:p>
    <w:p w14:paraId="2D3DE98A" w14:textId="77777777" w:rsidR="00AA666E" w:rsidRPr="00392FA9" w:rsidRDefault="00AA666E" w:rsidP="00340E9A">
      <w:pPr>
        <w:ind w:right="237"/>
        <w:jc w:val="both"/>
        <w:rPr>
          <w:b/>
          <w:sz w:val="24"/>
          <w:szCs w:val="24"/>
        </w:rPr>
      </w:pPr>
    </w:p>
    <w:p w14:paraId="3B3526AE" w14:textId="77777777" w:rsidR="00025650" w:rsidRPr="00392FA9" w:rsidRDefault="00025650" w:rsidP="00340E9A">
      <w:pPr>
        <w:ind w:right="237"/>
      </w:pPr>
      <w:r w:rsidRPr="00392FA9">
        <w:br w:type="page"/>
      </w:r>
    </w:p>
    <w:p w14:paraId="3E7AABAF" w14:textId="77777777" w:rsidR="00025650" w:rsidRPr="00392FA9" w:rsidRDefault="00025650" w:rsidP="00340E9A">
      <w:pPr>
        <w:ind w:right="237"/>
        <w:jc w:val="center"/>
        <w:rPr>
          <w:b/>
          <w:sz w:val="24"/>
          <w:szCs w:val="24"/>
        </w:rPr>
      </w:pPr>
      <w:r w:rsidRPr="00392FA9">
        <w:rPr>
          <w:b/>
          <w:sz w:val="24"/>
          <w:szCs w:val="24"/>
        </w:rPr>
        <w:lastRenderedPageBreak/>
        <w:t>Task 3</w:t>
      </w:r>
    </w:p>
    <w:p w14:paraId="0319326B" w14:textId="77777777" w:rsidR="00025650" w:rsidRPr="00392FA9" w:rsidRDefault="00025650" w:rsidP="00340E9A">
      <w:pPr>
        <w:ind w:right="237"/>
        <w:jc w:val="both"/>
        <w:rPr>
          <w:b/>
          <w:sz w:val="24"/>
          <w:szCs w:val="24"/>
        </w:rPr>
      </w:pPr>
    </w:p>
    <w:p w14:paraId="6810A4FF" w14:textId="77777777" w:rsidR="00650CE9" w:rsidRPr="00392FA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392FA9">
        <w:rPr>
          <w:rStyle w:val="normaltextrun"/>
          <w:rFonts w:ascii="Arial" w:hAnsi="Arial" w:cs="Arial"/>
          <w:b/>
          <w:bCs/>
        </w:rPr>
        <w:t>Relevant areas of the National Policing Curriculum: </w:t>
      </w:r>
      <w:r w:rsidRPr="00392FA9">
        <w:rPr>
          <w:rStyle w:val="eop"/>
          <w:rFonts w:ascii="Arial" w:hAnsi="Arial" w:cs="Arial"/>
          <w:color w:val="000000"/>
        </w:rPr>
        <w:t> </w:t>
      </w:r>
    </w:p>
    <w:p w14:paraId="6196B52F" w14:textId="0E8D5D50" w:rsidR="00650CE9" w:rsidRPr="00392FA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b/>
          <w:bCs/>
          <w:color w:val="000000" w:themeColor="text1"/>
        </w:rPr>
        <w:t>Leadership and Teamworking</w:t>
      </w:r>
      <w:r w:rsidR="00650CE9" w:rsidRPr="00392FA9">
        <w:rPr>
          <w:rStyle w:val="eop"/>
          <w:rFonts w:ascii="Arial" w:hAnsi="Arial" w:cs="Arial"/>
          <w:color w:val="000000" w:themeColor="text1"/>
        </w:rPr>
        <w:t> </w:t>
      </w:r>
    </w:p>
    <w:p w14:paraId="6DB1B126" w14:textId="77777777" w:rsidR="00650CE9" w:rsidRPr="00392FA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61CB7666" w14:textId="77777777" w:rsidR="7C479BB9" w:rsidRPr="00392FA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392FA9">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392FA9"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392FA9"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392FA9" w14:paraId="032DD6CD" w14:textId="77777777" w:rsidTr="496348CF">
        <w:tc>
          <w:tcPr>
            <w:tcW w:w="10188" w:type="dxa"/>
            <w:shd w:val="clear" w:color="auto" w:fill="auto"/>
          </w:tcPr>
          <w:p w14:paraId="565D8E8C" w14:textId="77777777" w:rsidR="004D280B" w:rsidRPr="00392FA9" w:rsidRDefault="004D280B"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D4D27A2" w14:textId="0B742219" w:rsidR="004D280B" w:rsidRPr="00392FA9" w:rsidRDefault="004D280B"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392FA9">
              <w:rPr>
                <w:rStyle w:val="normaltextrun"/>
                <w:rFonts w:ascii="Arial" w:hAnsi="Arial" w:cs="Arial"/>
                <w:b/>
                <w:bCs/>
                <w:color w:val="000000" w:themeColor="text1"/>
              </w:rPr>
              <w:t>Critically evaluate</w:t>
            </w:r>
            <w:r w:rsidRPr="00392FA9">
              <w:rPr>
                <w:rStyle w:val="normaltextrun"/>
                <w:rFonts w:ascii="Arial" w:hAnsi="Arial" w:cs="Arial"/>
                <w:color w:val="000000" w:themeColor="text1"/>
              </w:rPr>
              <w:t xml:space="preserve"> key principles of leadership in relation to policing and explore how you have applied appropriate leadership skills in this incident as a police constable </w:t>
            </w:r>
          </w:p>
          <w:p w14:paraId="470E3C36" w14:textId="6528FCB1" w:rsidR="004D280B" w:rsidRPr="00392FA9" w:rsidRDefault="00650CE9" w:rsidP="004D280B">
            <w:pPr>
              <w:pStyle w:val="paragraph"/>
              <w:spacing w:before="0" w:beforeAutospacing="0" w:after="0" w:afterAutospacing="0"/>
              <w:ind w:right="105"/>
              <w:textAlignment w:val="baseline"/>
              <w:rPr>
                <w:rStyle w:val="normaltextrun"/>
                <w:rFonts w:ascii="Arial" w:hAnsi="Arial" w:cs="Arial"/>
                <w:color w:val="000000" w:themeColor="text1"/>
              </w:rPr>
            </w:pPr>
            <w:r w:rsidRPr="00392FA9">
              <w:rPr>
                <w:rStyle w:val="eop"/>
                <w:rFonts w:ascii="Arial" w:hAnsi="Arial" w:cs="Arial"/>
                <w:color w:val="000000" w:themeColor="text1"/>
              </w:rPr>
              <w:t> </w:t>
            </w:r>
          </w:p>
          <w:p w14:paraId="1BC68B23" w14:textId="6E33C333" w:rsidR="00650CE9" w:rsidRPr="00392FA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0828C03B" w:rsidR="00650CE9" w:rsidRPr="00392FA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Consider leadership models commonly used in policing.</w:t>
            </w:r>
          </w:p>
          <w:p w14:paraId="1E635E65" w14:textId="77777777" w:rsidR="004D280B" w:rsidRPr="00392FA9" w:rsidRDefault="004D280B"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p>
          <w:p w14:paraId="542A9116" w14:textId="4799A786" w:rsidR="00650CE9" w:rsidRPr="00392FA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392FA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392FA9">
              <w:rPr>
                <w:rStyle w:val="normaltextrun"/>
                <w:rFonts w:ascii="Arial" w:hAnsi="Arial" w:cs="Arial"/>
                <w:color w:val="000000" w:themeColor="text1"/>
              </w:rPr>
              <w:t> </w:t>
            </w:r>
            <w:r w:rsidRPr="00392FA9">
              <w:rPr>
                <w:rStyle w:val="eop"/>
                <w:rFonts w:ascii="Arial" w:hAnsi="Arial" w:cs="Arial"/>
                <w:color w:val="000000" w:themeColor="text1"/>
              </w:rPr>
              <w:t> </w:t>
            </w:r>
          </w:p>
          <w:p w14:paraId="7599C39D" w14:textId="77777777" w:rsidR="00650CE9" w:rsidRPr="00392FA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26F25326" w14:textId="1F2E042E" w:rsidR="00650CE9" w:rsidRPr="00392FA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color w:val="000000"/>
              </w:rPr>
              <w:t>2</w:t>
            </w:r>
            <w:r w:rsidR="004703CD">
              <w:rPr>
                <w:rStyle w:val="normaltextrun"/>
                <w:rFonts w:ascii="Arial" w:hAnsi="Arial" w:cs="Arial"/>
                <w:color w:val="000000"/>
              </w:rPr>
              <w:t>0</w:t>
            </w:r>
            <w:r w:rsidR="5B5C5145" w:rsidRPr="00392FA9">
              <w:rPr>
                <w:rStyle w:val="normaltextrun"/>
                <w:rFonts w:ascii="Arial" w:hAnsi="Arial" w:cs="Arial"/>
                <w:color w:val="000000"/>
              </w:rPr>
              <w:t xml:space="preserve">00 </w:t>
            </w:r>
            <w:r w:rsidRPr="00392FA9">
              <w:rPr>
                <w:rStyle w:val="normaltextrun"/>
                <w:rFonts w:ascii="Arial" w:hAnsi="Arial" w:cs="Arial"/>
                <w:color w:val="000000"/>
              </w:rPr>
              <w:t>words </w:t>
            </w:r>
            <w:r w:rsidRPr="00392FA9">
              <w:rPr>
                <w:rStyle w:val="normaltextrun"/>
                <w:rFonts w:ascii="Arial" w:hAnsi="Arial" w:cs="Arial"/>
                <w:i/>
                <w:iCs/>
                <w:color w:val="000000"/>
              </w:rPr>
              <w:t>(+/- 10%: include your actual word count at the end of each section)</w:t>
            </w:r>
            <w:r w:rsidRPr="00392FA9">
              <w:rPr>
                <w:rStyle w:val="eop"/>
                <w:rFonts w:ascii="Arial" w:hAnsi="Arial" w:cs="Arial"/>
                <w:color w:val="000000"/>
              </w:rPr>
              <w:t> </w:t>
            </w:r>
          </w:p>
          <w:p w14:paraId="396CAF0C" w14:textId="77777777"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rPr>
              <w:t> </w:t>
            </w:r>
          </w:p>
          <w:p w14:paraId="25171FDB" w14:textId="122F2941" w:rsidR="00C90A71" w:rsidRPr="00392FA9" w:rsidRDefault="00C90A71" w:rsidP="00340E9A">
            <w:pPr>
              <w:ind w:right="237"/>
              <w:jc w:val="both"/>
              <w:rPr>
                <w:sz w:val="24"/>
                <w:szCs w:val="24"/>
              </w:rPr>
            </w:pPr>
          </w:p>
        </w:tc>
      </w:tr>
    </w:tbl>
    <w:p w14:paraId="10961978" w14:textId="77777777" w:rsidR="00711A70" w:rsidRPr="00392FA9" w:rsidRDefault="00711A70" w:rsidP="00340E9A">
      <w:pPr>
        <w:ind w:right="237"/>
        <w:jc w:val="both"/>
        <w:rPr>
          <w:sz w:val="24"/>
          <w:szCs w:val="24"/>
        </w:rPr>
      </w:pPr>
    </w:p>
    <w:p w14:paraId="695BBD67" w14:textId="77777777" w:rsidR="00711A70" w:rsidRPr="00392FA9" w:rsidRDefault="00711A70" w:rsidP="00340E9A">
      <w:pPr>
        <w:ind w:right="237"/>
        <w:jc w:val="both"/>
        <w:rPr>
          <w:b/>
          <w:sz w:val="24"/>
          <w:szCs w:val="24"/>
        </w:rPr>
      </w:pPr>
      <w:r w:rsidRPr="00392FA9">
        <w:rPr>
          <w:b/>
          <w:sz w:val="24"/>
          <w:szCs w:val="24"/>
        </w:rPr>
        <w:t>ANSWER:</w:t>
      </w:r>
    </w:p>
    <w:p w14:paraId="0797331D" w14:textId="77777777" w:rsidR="00025650" w:rsidRPr="00392FA9" w:rsidRDefault="00025650" w:rsidP="00340E9A">
      <w:pPr>
        <w:ind w:right="237"/>
        <w:jc w:val="both"/>
        <w:rPr>
          <w:sz w:val="24"/>
          <w:szCs w:val="24"/>
        </w:rPr>
      </w:pPr>
    </w:p>
    <w:p w14:paraId="423B58FA" w14:textId="77777777" w:rsidR="009552F5" w:rsidRPr="009552F5" w:rsidRDefault="009552F5" w:rsidP="009552F5">
      <w:pPr>
        <w:ind w:right="237"/>
        <w:jc w:val="both"/>
        <w:rPr>
          <w:sz w:val="24"/>
          <w:szCs w:val="24"/>
        </w:rPr>
      </w:pPr>
      <w:r w:rsidRPr="009552F5">
        <w:rPr>
          <w:sz w:val="24"/>
          <w:szCs w:val="24"/>
        </w:rPr>
        <w:t>Although leadership has no clear definition, it can be widely viewed as the capacity to comprehend people's motivations and use them to further an objective. Effective leaders can produce favourable results for individuals, teams, organisations, and larger communities by using various strategies and acting at any level. (CIPD 2022).</w:t>
      </w:r>
    </w:p>
    <w:p w14:paraId="79D14CDA" w14:textId="77777777" w:rsidR="009552F5" w:rsidRDefault="009552F5" w:rsidP="009552F5">
      <w:pPr>
        <w:ind w:right="237"/>
        <w:jc w:val="both"/>
        <w:rPr>
          <w:sz w:val="24"/>
          <w:szCs w:val="24"/>
        </w:rPr>
      </w:pPr>
      <w:r w:rsidRPr="009552F5">
        <w:rPr>
          <w:sz w:val="24"/>
          <w:szCs w:val="24"/>
        </w:rPr>
        <w:t xml:space="preserve">However, when it comes to the world of Policing, an ongoing, individual learning process is required to become an effective law enforcement leader. Leadership is a lifelong journey of self-discovery and social development. Through self-giving, mentoring, developing, and promoting those who work for us, it entails putting others' needs ahead of one's own. Developing competent law enforcement leaders who can fight crime and defend the innocent is a process that our organisations are steadfastly trying to complete. (LEB 2011). </w:t>
      </w:r>
    </w:p>
    <w:p w14:paraId="1EFE9F70" w14:textId="77777777" w:rsidR="009552F5" w:rsidRPr="009552F5" w:rsidRDefault="009552F5" w:rsidP="009552F5">
      <w:pPr>
        <w:ind w:right="237"/>
        <w:jc w:val="both"/>
        <w:rPr>
          <w:sz w:val="24"/>
          <w:szCs w:val="24"/>
        </w:rPr>
      </w:pPr>
    </w:p>
    <w:p w14:paraId="6D7E45D2" w14:textId="77777777" w:rsidR="009552F5" w:rsidRDefault="009552F5" w:rsidP="009552F5">
      <w:pPr>
        <w:ind w:right="237"/>
        <w:jc w:val="both"/>
        <w:rPr>
          <w:sz w:val="24"/>
          <w:szCs w:val="24"/>
        </w:rPr>
      </w:pPr>
      <w:r w:rsidRPr="009552F5">
        <w:rPr>
          <w:sz w:val="24"/>
          <w:szCs w:val="24"/>
        </w:rPr>
        <w:t xml:space="preserve">The College of Policing have developed six elements of that have been developed to define the proper and anticipated actions of leaders at all levels. These elements consist of, “inspiring common purpose, developing and valuing people, building an inclusive workplace, leading across boundaries, performance and improvement and understanding self and others”. (College of Policing 2023). </w:t>
      </w:r>
    </w:p>
    <w:p w14:paraId="480BD998" w14:textId="77777777" w:rsidR="009552F5" w:rsidRPr="009552F5" w:rsidRDefault="009552F5" w:rsidP="009552F5">
      <w:pPr>
        <w:ind w:right="237"/>
        <w:jc w:val="both"/>
        <w:rPr>
          <w:sz w:val="24"/>
          <w:szCs w:val="24"/>
        </w:rPr>
      </w:pPr>
    </w:p>
    <w:p w14:paraId="20498898" w14:textId="77777777" w:rsidR="009552F5" w:rsidRDefault="009552F5" w:rsidP="009552F5">
      <w:pPr>
        <w:ind w:right="237"/>
        <w:jc w:val="both"/>
        <w:rPr>
          <w:sz w:val="24"/>
          <w:szCs w:val="24"/>
        </w:rPr>
      </w:pPr>
      <w:r w:rsidRPr="009552F5">
        <w:rPr>
          <w:sz w:val="24"/>
          <w:szCs w:val="24"/>
        </w:rPr>
        <w:t xml:space="preserve">IMD (2023) states “Leadership in itself is a somewhat a fluid principle. Generally, most leaders adapt their leadership styles to suit their situation”. (IMD 2023). The most common six leadership styles typically used today are transformational Leadership, delegative Leadership, authoritative Leadership, transactional </w:t>
      </w:r>
      <w:r w:rsidRPr="009552F5">
        <w:rPr>
          <w:sz w:val="24"/>
          <w:szCs w:val="24"/>
        </w:rPr>
        <w:lastRenderedPageBreak/>
        <w:t>Leadership, participative leadership and servant Leadership. A leadership approach known as transformational leadership places a strong emphasis on change and transformation. By utilising their potential, leaders who use this strategy hope to motivate their people to go beyond what they previously believed was possible. This leadership style is very important in the Police force as Police Officers deal with difficult situations and sometimes, these difficult incidents have a negative impact on that officer so having a leader who believes in their staff to do more is a huge advantage. A delegative leadership style, sometimes known as "laissez-faire," emphasises giving team members the freedom to take initiative. This type of leadership is characterised by trust and reliance on the team members. They don't micromanage or overly involve themselves in giving advice or critiques. Instead, delegative leaders encourage their team members to use their initiative, resources, and expertise to achieve their objectives. Visionary is a term frequently used to describe authoritative leaders. Those who embrace this leadership style see themselves as mentors to their followers. People around leaders who exhibit authoritative features are more likely to be inspired and motivated. They give their teams general direction as well as instruction, criticism, and inspiration. This encourages a sense of success or accomplishment. A leadership stance that focuses on rewards and penalties is known as transactional leadership, also referred to as managerial leadership. This leadership approach blatantly emphasises structure, presuming that people may lack the drive to do their jobs. Participative leadership, often known as democratic leadership, is a leadership approach that encourages managers to consult with their staff members and include them in decision-making. This leadership style necessitates that leaders be inclusive, have effective communication skills, and, most importantly, be able to delegate authority and responsibility. A leadership approach known as servant leadership prioritises the needs of others. It places a heavy emphasis on developing close bonds with those around you and focuses on helping them realise their greatest potential. As a leader, you must concentrate on getting to know the team members and enhancing their skills while also establishing a positive example and comprehending their own objectives. (IMD 2023)</w:t>
      </w:r>
    </w:p>
    <w:p w14:paraId="76D3A15A" w14:textId="77777777" w:rsidR="009552F5" w:rsidRPr="009552F5" w:rsidRDefault="009552F5" w:rsidP="009552F5">
      <w:pPr>
        <w:ind w:right="237"/>
        <w:jc w:val="both"/>
        <w:rPr>
          <w:sz w:val="24"/>
          <w:szCs w:val="24"/>
        </w:rPr>
      </w:pPr>
    </w:p>
    <w:p w14:paraId="4009FA13" w14:textId="77777777" w:rsidR="009552F5" w:rsidRDefault="009552F5" w:rsidP="009552F5">
      <w:pPr>
        <w:ind w:right="237"/>
        <w:jc w:val="both"/>
        <w:rPr>
          <w:sz w:val="24"/>
          <w:szCs w:val="24"/>
        </w:rPr>
      </w:pPr>
      <w:r w:rsidRPr="009552F5">
        <w:rPr>
          <w:sz w:val="24"/>
          <w:szCs w:val="24"/>
        </w:rPr>
        <w:t xml:space="preserve">Even though there is no direct instruction on what leadership styles should be used when it comes to the world of Policing, the University of San Diego believes that there are three most common leadership styles that fits the role of a Police Officer and the duties they carry out. They recommend that authoritative, transactional and transformational leadership styles are used to provide the best reaction to an incident and the best way to manage the officers involved in that incident. (Online degree 2021). </w:t>
      </w:r>
    </w:p>
    <w:p w14:paraId="0C03154E" w14:textId="77777777" w:rsidR="009552F5" w:rsidRPr="009552F5" w:rsidRDefault="009552F5" w:rsidP="009552F5">
      <w:pPr>
        <w:ind w:right="237"/>
        <w:jc w:val="both"/>
        <w:rPr>
          <w:sz w:val="24"/>
          <w:szCs w:val="24"/>
        </w:rPr>
      </w:pPr>
    </w:p>
    <w:p w14:paraId="59CB6FFC" w14:textId="77777777" w:rsidR="009552F5" w:rsidRDefault="009552F5" w:rsidP="009552F5">
      <w:pPr>
        <w:ind w:right="237"/>
        <w:jc w:val="both"/>
        <w:rPr>
          <w:sz w:val="24"/>
          <w:szCs w:val="24"/>
        </w:rPr>
      </w:pPr>
      <w:r w:rsidRPr="009552F5">
        <w:rPr>
          <w:sz w:val="24"/>
          <w:szCs w:val="24"/>
        </w:rPr>
        <w:t xml:space="preserve">To reflect on an incident that I attended whereby I utilised a range on different leadership styles to manage the situation, I will be using </w:t>
      </w:r>
      <w:proofErr w:type="spellStart"/>
      <w:r w:rsidRPr="009552F5">
        <w:rPr>
          <w:sz w:val="24"/>
          <w:szCs w:val="24"/>
        </w:rPr>
        <w:t>Borton’s</w:t>
      </w:r>
      <w:proofErr w:type="spellEnd"/>
      <w:r w:rsidRPr="009552F5">
        <w:rPr>
          <w:sz w:val="24"/>
          <w:szCs w:val="24"/>
        </w:rPr>
        <w:t xml:space="preserve"> (1970) reflective model, What? So What? Now What?. “</w:t>
      </w:r>
      <w:proofErr w:type="spellStart"/>
      <w:r w:rsidRPr="009552F5">
        <w:rPr>
          <w:sz w:val="24"/>
          <w:szCs w:val="24"/>
        </w:rPr>
        <w:t>Borton’s</w:t>
      </w:r>
      <w:proofErr w:type="spellEnd"/>
      <w:r w:rsidRPr="009552F5">
        <w:rPr>
          <w:sz w:val="24"/>
          <w:szCs w:val="24"/>
        </w:rPr>
        <w:t xml:space="preserve"> framework is a straightforward model that is very easy to use and easy to implement in many situations. It allows the user to think about a situation without adding too much structure”. (</w:t>
      </w:r>
      <w:proofErr w:type="spellStart"/>
      <w:r w:rsidRPr="009552F5">
        <w:rPr>
          <w:sz w:val="24"/>
          <w:szCs w:val="24"/>
        </w:rPr>
        <w:t>Toolshero</w:t>
      </w:r>
      <w:proofErr w:type="spellEnd"/>
      <w:r w:rsidRPr="009552F5">
        <w:rPr>
          <w:sz w:val="24"/>
          <w:szCs w:val="24"/>
        </w:rPr>
        <w:t xml:space="preserve"> 2023).</w:t>
      </w:r>
    </w:p>
    <w:p w14:paraId="74F66B15" w14:textId="77777777" w:rsidR="009552F5" w:rsidRPr="009552F5" w:rsidRDefault="009552F5" w:rsidP="009552F5">
      <w:pPr>
        <w:ind w:right="237"/>
        <w:jc w:val="both"/>
        <w:rPr>
          <w:sz w:val="24"/>
          <w:szCs w:val="24"/>
        </w:rPr>
      </w:pPr>
    </w:p>
    <w:p w14:paraId="6C940284" w14:textId="77777777" w:rsidR="009552F5" w:rsidRDefault="009552F5" w:rsidP="009552F5">
      <w:pPr>
        <w:ind w:right="237"/>
        <w:jc w:val="both"/>
        <w:rPr>
          <w:sz w:val="24"/>
          <w:szCs w:val="24"/>
        </w:rPr>
      </w:pPr>
      <w:r w:rsidRPr="009552F5">
        <w:rPr>
          <w:sz w:val="24"/>
          <w:szCs w:val="24"/>
        </w:rPr>
        <w:t xml:space="preserve">Addressing </w:t>
      </w:r>
      <w:proofErr w:type="spellStart"/>
      <w:r w:rsidRPr="009552F5">
        <w:rPr>
          <w:sz w:val="24"/>
          <w:szCs w:val="24"/>
        </w:rPr>
        <w:t>Borton’s</w:t>
      </w:r>
      <w:proofErr w:type="spellEnd"/>
      <w:r w:rsidRPr="009552F5">
        <w:rPr>
          <w:sz w:val="24"/>
          <w:szCs w:val="24"/>
        </w:rPr>
        <w:t xml:space="preserve"> element of What? I will reflect upon an incident whereby a student and I had attended an on-going domestic where the female had been seriously injured with a knife. As we arrived at the scene, the female was in the road </w:t>
      </w:r>
      <w:r w:rsidRPr="009552F5">
        <w:rPr>
          <w:sz w:val="24"/>
          <w:szCs w:val="24"/>
        </w:rPr>
        <w:lastRenderedPageBreak/>
        <w:t>and was screaming loudly that she had been stabbed by her ex-partner but he had fled the scene and was still in possession of the bladed article that was used to injure her. My first instinct was to ensure that the female was assessed medically due to her injuries which involved a stab wound to the top her arm that was bleeding heavily. At this stage, I took the role of a leader and was instructing the student on what to do because this was the golden hour of the incident and I needed to ensure that all evidence was preserved at this time. Due to the complex needs of this incident, I adapted the authoritarian leadership style because I needed to get this incident under control and the correct type of units attached to it. I quickly requested an ambulance to assess the females wound, a dog handler to search for the suspect, firearms unit to assist in the search and to dis-arm the suspect should he be located and more response officers to carry out the golden hour principles. The HMICRFS states that the golden hour principle as “The principle that effective early action can result in securing significant material that would otherwise be lost to the investigation” (HMICRFS 2022).</w:t>
      </w:r>
    </w:p>
    <w:p w14:paraId="68FC1F6C" w14:textId="77777777" w:rsidR="009552F5" w:rsidRPr="009552F5" w:rsidRDefault="009552F5" w:rsidP="009552F5">
      <w:pPr>
        <w:ind w:right="237"/>
        <w:jc w:val="both"/>
        <w:rPr>
          <w:sz w:val="24"/>
          <w:szCs w:val="24"/>
        </w:rPr>
      </w:pPr>
    </w:p>
    <w:p w14:paraId="05317858" w14:textId="77777777" w:rsidR="009552F5" w:rsidRDefault="009552F5" w:rsidP="009552F5">
      <w:pPr>
        <w:ind w:right="237"/>
        <w:jc w:val="both"/>
        <w:rPr>
          <w:sz w:val="24"/>
          <w:szCs w:val="24"/>
        </w:rPr>
      </w:pPr>
      <w:r w:rsidRPr="009552F5">
        <w:rPr>
          <w:sz w:val="24"/>
          <w:szCs w:val="24"/>
        </w:rPr>
        <w:t xml:space="preserve">Contrary to popular belief, an authoritarian leadership style was in my opinion the most effective leadership style at that time when as the student officer present with me lacked the necessary competence and decisions needed to be made quickly, they were able to see how one officer manages a scene and an incident as well as how working with other departments that specialise in particular policing areas can aid in decision-making at an incident. The direct approach of an authoritarian leader can be useful for individuals without experience. </w:t>
      </w:r>
    </w:p>
    <w:p w14:paraId="7963FD0F" w14:textId="77777777" w:rsidR="009552F5" w:rsidRPr="009552F5" w:rsidRDefault="009552F5" w:rsidP="009552F5">
      <w:pPr>
        <w:ind w:right="237"/>
        <w:jc w:val="both"/>
        <w:rPr>
          <w:sz w:val="24"/>
          <w:szCs w:val="24"/>
        </w:rPr>
      </w:pPr>
    </w:p>
    <w:p w14:paraId="55E27B25" w14:textId="77777777" w:rsidR="009552F5" w:rsidRDefault="009552F5" w:rsidP="009552F5">
      <w:pPr>
        <w:ind w:right="237"/>
        <w:jc w:val="both"/>
        <w:rPr>
          <w:sz w:val="24"/>
          <w:szCs w:val="24"/>
        </w:rPr>
      </w:pPr>
      <w:r w:rsidRPr="009552F5">
        <w:rPr>
          <w:sz w:val="24"/>
          <w:szCs w:val="24"/>
        </w:rPr>
        <w:t xml:space="preserve">During the time in between myself requesting other units and them actually arriving; due to me arriving at the scene first and receiving first hand of what had potentially happened, I had to carefully think about my leadership style and which one I would need to adapt in order provide the arriving officers with the correct information so that they could carry out their specific duties. When the other units arrived, I briefed them on what had happened and even though I was still in a leader position, I adapted the delegative leadership style as the information I provided to the dog handler, fire arms officers and ambulance staff, I was well aware that with the information I had provided, they were free to introduce their own instructions in line with the role they carried out. </w:t>
      </w:r>
    </w:p>
    <w:p w14:paraId="147D2136" w14:textId="77777777" w:rsidR="009552F5" w:rsidRPr="009552F5" w:rsidRDefault="009552F5" w:rsidP="009552F5">
      <w:pPr>
        <w:ind w:right="237"/>
        <w:jc w:val="both"/>
        <w:rPr>
          <w:sz w:val="24"/>
          <w:szCs w:val="24"/>
        </w:rPr>
      </w:pPr>
    </w:p>
    <w:p w14:paraId="6C9B169A" w14:textId="77777777" w:rsidR="009552F5" w:rsidRPr="009552F5" w:rsidRDefault="009552F5" w:rsidP="009552F5">
      <w:pPr>
        <w:ind w:right="237"/>
        <w:jc w:val="both"/>
        <w:rPr>
          <w:sz w:val="24"/>
          <w:szCs w:val="24"/>
        </w:rPr>
      </w:pPr>
      <w:r w:rsidRPr="009552F5">
        <w:rPr>
          <w:sz w:val="24"/>
          <w:szCs w:val="24"/>
        </w:rPr>
        <w:t xml:space="preserve">I now address and reflect on the So What? element on </w:t>
      </w:r>
      <w:proofErr w:type="spellStart"/>
      <w:r w:rsidRPr="009552F5">
        <w:rPr>
          <w:sz w:val="24"/>
          <w:szCs w:val="24"/>
        </w:rPr>
        <w:t>Borton’s</w:t>
      </w:r>
      <w:proofErr w:type="spellEnd"/>
      <w:r w:rsidRPr="009552F5">
        <w:rPr>
          <w:sz w:val="24"/>
          <w:szCs w:val="24"/>
        </w:rPr>
        <w:t xml:space="preserve"> reflective model. Due to my instructions to the dog handler and the fire arms officers on which direction the suspect had made off in, they were able to quickly locate him and also successfully located the bladed article that was used in the attack. This also minimised the disruption that would potentially have been caused to the neighbouring members of the public because they were advised to stay </w:t>
      </w:r>
      <w:proofErr w:type="spellStart"/>
      <w:r w:rsidRPr="009552F5">
        <w:rPr>
          <w:sz w:val="24"/>
          <w:szCs w:val="24"/>
        </w:rPr>
        <w:t>in doors</w:t>
      </w:r>
      <w:proofErr w:type="spellEnd"/>
      <w:r w:rsidRPr="009552F5">
        <w:rPr>
          <w:sz w:val="24"/>
          <w:szCs w:val="24"/>
        </w:rPr>
        <w:t xml:space="preserve"> until the suspect was located due to the threat that was perceived as the suspect was still in possession of a deadly weapon. When the suspect was brought to me, I arrested him for Section 18 grievous bodily harm. Golding [2014] EWCA Crim 889 indicates that “harm does not have to be either permanent or dangerous and that ultimately, the assessment of harm done is a matter for the jury, applying contemporary social standards”. (Crown Prosecution Service 2023). Due to the level of the females’ injury, I decided that this offence was appropriate and necessary. </w:t>
      </w:r>
    </w:p>
    <w:p w14:paraId="14BEFBD2" w14:textId="77777777" w:rsidR="009552F5" w:rsidRDefault="009552F5" w:rsidP="009552F5">
      <w:pPr>
        <w:ind w:right="237"/>
        <w:jc w:val="both"/>
        <w:rPr>
          <w:sz w:val="24"/>
          <w:szCs w:val="24"/>
        </w:rPr>
      </w:pPr>
      <w:r w:rsidRPr="009552F5">
        <w:rPr>
          <w:sz w:val="24"/>
          <w:szCs w:val="24"/>
        </w:rPr>
        <w:t xml:space="preserve">As the male was still in possession of the bladed article in a public place when the fire arms officers located him, I decided to further arrest the male for possession of </w:t>
      </w:r>
      <w:r w:rsidRPr="009552F5">
        <w:rPr>
          <w:sz w:val="24"/>
          <w:szCs w:val="24"/>
        </w:rPr>
        <w:lastRenderedPageBreak/>
        <w:t xml:space="preserve">an offensive weapon in a public place, Section 1 prevention of crime act (1953). Section 1(4) defines an offensive weapon as “any article made or adapted for use for causing injury to the person or intended by the person having it with him for such use by him or by some other person”. (Crown Prosecution Service 2023). </w:t>
      </w:r>
    </w:p>
    <w:p w14:paraId="21670F58" w14:textId="77777777" w:rsidR="009552F5" w:rsidRPr="009552F5" w:rsidRDefault="009552F5" w:rsidP="009552F5">
      <w:pPr>
        <w:ind w:right="237"/>
        <w:jc w:val="both"/>
        <w:rPr>
          <w:sz w:val="24"/>
          <w:szCs w:val="24"/>
        </w:rPr>
      </w:pPr>
    </w:p>
    <w:p w14:paraId="7DCF7416" w14:textId="77777777" w:rsidR="009552F5" w:rsidRDefault="009552F5" w:rsidP="009552F5">
      <w:pPr>
        <w:ind w:right="237"/>
        <w:jc w:val="both"/>
        <w:rPr>
          <w:sz w:val="24"/>
          <w:szCs w:val="24"/>
        </w:rPr>
      </w:pPr>
      <w:r w:rsidRPr="009552F5">
        <w:rPr>
          <w:sz w:val="24"/>
          <w:szCs w:val="24"/>
        </w:rPr>
        <w:t xml:space="preserve">As I reflect upon the Now What? element of </w:t>
      </w:r>
      <w:proofErr w:type="spellStart"/>
      <w:r w:rsidRPr="009552F5">
        <w:rPr>
          <w:sz w:val="24"/>
          <w:szCs w:val="24"/>
        </w:rPr>
        <w:t>Borton’s</w:t>
      </w:r>
      <w:proofErr w:type="spellEnd"/>
      <w:r w:rsidRPr="009552F5">
        <w:rPr>
          <w:sz w:val="24"/>
          <w:szCs w:val="24"/>
        </w:rPr>
        <w:t xml:space="preserve"> reflective tool, I may reflect on what happened and determine whether a different style of leadership might have been more successful. However, being flexible and adaptable in my leadership style was undoubtedly useful in this situation as the victim received the correct care she needed and the suspect was arrested for the appropriate offences in quick time which prevented the victim from potentially being further assaulted and there was minimal disruption to the neighbourhood. When I reflect upon the leadership style I carried out with the student, I feel I adapted the correct style to fit the dynamics of that incident. However, as time went on throughout the students’ tutorship and they gained more experience, I stopped leading in an authoritarian manner and started leading in a delegative and transformative manner. This increased the student's autonomy and enhanced their capacity for decision-making, but it also gave me the option to revert back to an authoritarian style if I wanted to in order to provide a fast pace reaction to a serious incident like this one I have elaborated on.</w:t>
      </w:r>
    </w:p>
    <w:p w14:paraId="513FCB05" w14:textId="77777777" w:rsidR="009552F5" w:rsidRPr="009552F5" w:rsidRDefault="009552F5" w:rsidP="009552F5">
      <w:pPr>
        <w:ind w:right="237"/>
        <w:jc w:val="both"/>
        <w:rPr>
          <w:sz w:val="24"/>
          <w:szCs w:val="24"/>
        </w:rPr>
      </w:pPr>
    </w:p>
    <w:p w14:paraId="1AA5772A" w14:textId="77777777" w:rsidR="009552F5" w:rsidRDefault="009552F5" w:rsidP="009552F5">
      <w:pPr>
        <w:ind w:right="237"/>
        <w:jc w:val="both"/>
        <w:rPr>
          <w:sz w:val="24"/>
          <w:szCs w:val="24"/>
        </w:rPr>
      </w:pPr>
      <w:r w:rsidRPr="009552F5">
        <w:rPr>
          <w:sz w:val="24"/>
          <w:szCs w:val="24"/>
        </w:rPr>
        <w:t>In conclusion, leadership is necessary in many aspects of police work. It permits decisions to be made that put an incident to rest while keeping the victim's and the community's welfare in mind. Even if it could be difficult to identify a leader or to step into a leadership role during an incident, someone will need to intervene in order to manage the resources and the situation. Being able to embrace a range of leadership philosophies will go a long way towards helping one develop into a great leader, but there is no universal definition of what makes a successful leader given the demanding nature of a police officer's job. These examples show how many leadership philosophies may coexist, as well as how each philosophy must be applied properly in the proper situations in order to be an effective leader. This makes it possible to safely resolve issues. Police commanders must be able to command officers and take into account the abilities and attitudes of their staff. They must also possess a participative and supportive leadership style.</w:t>
      </w:r>
    </w:p>
    <w:p w14:paraId="4B5AA6DE" w14:textId="77777777" w:rsidR="009552F5" w:rsidRPr="009552F5" w:rsidRDefault="009552F5" w:rsidP="009552F5">
      <w:pPr>
        <w:ind w:right="237"/>
        <w:jc w:val="both"/>
        <w:rPr>
          <w:sz w:val="24"/>
          <w:szCs w:val="24"/>
        </w:rPr>
      </w:pPr>
    </w:p>
    <w:p w14:paraId="4E9085BF" w14:textId="58D953CF" w:rsidR="00025650" w:rsidRPr="00392FA9" w:rsidRDefault="009552F5" w:rsidP="009552F5">
      <w:pPr>
        <w:ind w:right="237"/>
        <w:jc w:val="both"/>
        <w:rPr>
          <w:sz w:val="24"/>
          <w:szCs w:val="24"/>
        </w:rPr>
      </w:pPr>
      <w:r w:rsidRPr="009552F5">
        <w:rPr>
          <w:sz w:val="24"/>
          <w:szCs w:val="24"/>
        </w:rPr>
        <w:t>(1856)</w:t>
      </w:r>
    </w:p>
    <w:p w14:paraId="1967E2A8" w14:textId="77777777" w:rsidR="00025650" w:rsidRPr="00392FA9" w:rsidRDefault="00025650" w:rsidP="00340E9A">
      <w:pPr>
        <w:ind w:right="237"/>
        <w:jc w:val="both"/>
        <w:rPr>
          <w:sz w:val="24"/>
          <w:szCs w:val="24"/>
        </w:rPr>
      </w:pPr>
    </w:p>
    <w:p w14:paraId="416EFA95" w14:textId="77777777" w:rsidR="00025650" w:rsidRPr="00392FA9" w:rsidRDefault="00025650" w:rsidP="00340E9A">
      <w:pPr>
        <w:ind w:right="237"/>
        <w:jc w:val="both"/>
        <w:rPr>
          <w:sz w:val="24"/>
          <w:szCs w:val="24"/>
        </w:rPr>
      </w:pPr>
    </w:p>
    <w:p w14:paraId="598FFEC5" w14:textId="77777777" w:rsidR="00025650" w:rsidRPr="00392FA9" w:rsidRDefault="00025650" w:rsidP="00340E9A">
      <w:pPr>
        <w:ind w:right="237"/>
        <w:jc w:val="both"/>
        <w:rPr>
          <w:sz w:val="24"/>
          <w:szCs w:val="24"/>
        </w:rPr>
      </w:pPr>
    </w:p>
    <w:p w14:paraId="042DA0D7" w14:textId="77777777" w:rsidR="00025650" w:rsidRPr="00392FA9" w:rsidRDefault="00025650" w:rsidP="00340E9A">
      <w:pPr>
        <w:ind w:right="237"/>
        <w:jc w:val="both"/>
        <w:rPr>
          <w:sz w:val="24"/>
          <w:szCs w:val="24"/>
        </w:rPr>
      </w:pPr>
    </w:p>
    <w:p w14:paraId="65800057" w14:textId="77777777" w:rsidR="00025650" w:rsidRPr="00392FA9" w:rsidRDefault="00025650" w:rsidP="00340E9A">
      <w:pPr>
        <w:ind w:right="237"/>
        <w:jc w:val="both"/>
        <w:rPr>
          <w:sz w:val="24"/>
          <w:szCs w:val="24"/>
        </w:rPr>
      </w:pPr>
    </w:p>
    <w:p w14:paraId="7A99F832" w14:textId="77777777" w:rsidR="00025650" w:rsidRPr="00392FA9" w:rsidRDefault="00025650" w:rsidP="00340E9A">
      <w:pPr>
        <w:ind w:right="237"/>
        <w:jc w:val="both"/>
        <w:rPr>
          <w:sz w:val="24"/>
          <w:szCs w:val="24"/>
        </w:rPr>
      </w:pPr>
    </w:p>
    <w:p w14:paraId="7FD39A42" w14:textId="77777777" w:rsidR="00025650" w:rsidRPr="00392FA9" w:rsidRDefault="00025650" w:rsidP="00340E9A">
      <w:pPr>
        <w:ind w:right="237"/>
        <w:jc w:val="both"/>
        <w:rPr>
          <w:sz w:val="24"/>
          <w:szCs w:val="24"/>
        </w:rPr>
      </w:pPr>
    </w:p>
    <w:p w14:paraId="73D1DF2B" w14:textId="77777777" w:rsidR="00025650" w:rsidRPr="00392FA9" w:rsidRDefault="00025650" w:rsidP="00340E9A">
      <w:pPr>
        <w:ind w:right="237"/>
        <w:jc w:val="both"/>
        <w:rPr>
          <w:sz w:val="24"/>
          <w:szCs w:val="24"/>
        </w:rPr>
      </w:pPr>
    </w:p>
    <w:p w14:paraId="556B64F0" w14:textId="77777777" w:rsidR="00025650" w:rsidRPr="00392FA9" w:rsidRDefault="00025650" w:rsidP="00340E9A">
      <w:pPr>
        <w:ind w:right="237"/>
        <w:jc w:val="both"/>
        <w:rPr>
          <w:sz w:val="24"/>
          <w:szCs w:val="24"/>
        </w:rPr>
      </w:pPr>
    </w:p>
    <w:p w14:paraId="140C2FD2" w14:textId="77777777" w:rsidR="00025650" w:rsidRPr="00392FA9" w:rsidRDefault="00025650" w:rsidP="00340E9A">
      <w:pPr>
        <w:ind w:right="237"/>
        <w:jc w:val="both"/>
        <w:rPr>
          <w:b/>
          <w:sz w:val="24"/>
          <w:szCs w:val="24"/>
        </w:rPr>
      </w:pPr>
    </w:p>
    <w:p w14:paraId="32933C98" w14:textId="77777777" w:rsidR="00AA666E" w:rsidRPr="00392FA9" w:rsidRDefault="00025650" w:rsidP="00340E9A">
      <w:pPr>
        <w:ind w:right="237"/>
      </w:pPr>
      <w:r w:rsidRPr="00392FA9">
        <w:br w:type="page"/>
      </w:r>
    </w:p>
    <w:p w14:paraId="55885AA0" w14:textId="77777777" w:rsidR="008B28E7" w:rsidRPr="00392FA9" w:rsidRDefault="008B28E7" w:rsidP="00340E9A">
      <w:pPr>
        <w:ind w:right="237"/>
        <w:jc w:val="both"/>
        <w:rPr>
          <w:sz w:val="24"/>
          <w:szCs w:val="24"/>
        </w:rPr>
      </w:pPr>
    </w:p>
    <w:p w14:paraId="6B0989EF" w14:textId="77777777" w:rsidR="00025650" w:rsidRPr="00392FA9" w:rsidRDefault="00025650" w:rsidP="00340E9A">
      <w:pPr>
        <w:ind w:right="237"/>
        <w:jc w:val="center"/>
        <w:rPr>
          <w:b/>
          <w:sz w:val="24"/>
          <w:szCs w:val="24"/>
        </w:rPr>
      </w:pPr>
      <w:r w:rsidRPr="00392FA9">
        <w:rPr>
          <w:b/>
          <w:sz w:val="24"/>
          <w:szCs w:val="24"/>
        </w:rPr>
        <w:t>Task 4</w:t>
      </w:r>
    </w:p>
    <w:p w14:paraId="1EEA28B2" w14:textId="77777777" w:rsidR="00650CE9" w:rsidRPr="00392FA9" w:rsidRDefault="00650CE9" w:rsidP="00D11C62">
      <w:pPr>
        <w:ind w:right="237"/>
        <w:jc w:val="both"/>
        <w:rPr>
          <w:b/>
          <w:color w:val="auto"/>
          <w:sz w:val="24"/>
          <w:szCs w:val="24"/>
        </w:rPr>
      </w:pPr>
    </w:p>
    <w:p w14:paraId="4C75163A" w14:textId="77777777" w:rsidR="00650CE9" w:rsidRPr="00392FA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392FA9">
        <w:rPr>
          <w:rStyle w:val="normaltextrun"/>
          <w:rFonts w:ascii="Arial" w:hAnsi="Arial" w:cs="Arial"/>
          <w:b/>
          <w:bCs/>
        </w:rPr>
        <w:t>Relevant areas of the National Policing Curriculum: </w:t>
      </w:r>
      <w:r w:rsidRPr="00392FA9">
        <w:rPr>
          <w:rStyle w:val="eop"/>
          <w:rFonts w:ascii="Arial" w:hAnsi="Arial" w:cs="Arial"/>
          <w:color w:val="000000" w:themeColor="text1"/>
        </w:rPr>
        <w:t> </w:t>
      </w:r>
    </w:p>
    <w:p w14:paraId="0D3AD1EB" w14:textId="5834D83D" w:rsidR="1C6A4366" w:rsidRPr="00392FA9" w:rsidRDefault="1C6A4366" w:rsidP="35AC8E37">
      <w:pPr>
        <w:pStyle w:val="paragraph"/>
        <w:spacing w:before="0" w:beforeAutospacing="0" w:after="0" w:afterAutospacing="0" w:line="259" w:lineRule="auto"/>
        <w:ind w:right="105"/>
        <w:jc w:val="both"/>
      </w:pPr>
      <w:r w:rsidRPr="00392FA9">
        <w:rPr>
          <w:rStyle w:val="normaltextrun"/>
          <w:rFonts w:ascii="Arial" w:hAnsi="Arial" w:cs="Arial"/>
          <w:b/>
          <w:bCs/>
          <w:color w:val="000000" w:themeColor="text1"/>
        </w:rPr>
        <w:t>Coaching, Mentoring, Assessment</w:t>
      </w:r>
    </w:p>
    <w:p w14:paraId="06C80E89" w14:textId="77777777"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52234F28" w14:textId="305ACA68"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392FA9">
        <w:tc>
          <w:tcPr>
            <w:tcW w:w="10188" w:type="dxa"/>
            <w:shd w:val="clear" w:color="auto" w:fill="FFFFFF" w:themeFill="background1"/>
          </w:tcPr>
          <w:p w14:paraId="6A3C443A" w14:textId="647506A0" w:rsidR="00650CE9" w:rsidRPr="00392FA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05855E64" w14:textId="233BF59D" w:rsidR="004D280B" w:rsidRPr="00392FA9" w:rsidRDefault="004D280B" w:rsidP="496348CF">
            <w:pPr>
              <w:pStyle w:val="paragraph"/>
              <w:spacing w:before="0" w:beforeAutospacing="0" w:after="0" w:afterAutospacing="0"/>
              <w:ind w:right="105"/>
              <w:jc w:val="both"/>
              <w:rPr>
                <w:rStyle w:val="normaltextrun"/>
                <w:rFonts w:ascii="Arial" w:hAnsi="Arial" w:cs="Arial"/>
              </w:rPr>
            </w:pPr>
            <w:r w:rsidRPr="00392FA9">
              <w:rPr>
                <w:rStyle w:val="normaltextrun"/>
                <w:rFonts w:ascii="Arial" w:hAnsi="Arial" w:cs="Arial"/>
                <w:b/>
                <w:bCs/>
              </w:rPr>
              <w:t>Critically analyse</w:t>
            </w:r>
            <w:r w:rsidRPr="00392FA9">
              <w:rPr>
                <w:rStyle w:val="normaltextrun"/>
                <w:rFonts w:ascii="Arial" w:hAnsi="Arial" w:cs="Arial"/>
              </w:rPr>
              <w:t xml:space="preserve"> </w:t>
            </w:r>
            <w:r w:rsidR="00FF036D" w:rsidRPr="00392FA9">
              <w:rPr>
                <w:rStyle w:val="normaltextrun"/>
                <w:rFonts w:ascii="Arial" w:hAnsi="Arial" w:cs="Arial"/>
              </w:rPr>
              <w:t xml:space="preserve">how </w:t>
            </w:r>
            <w:r w:rsidRPr="00392FA9">
              <w:rPr>
                <w:rStyle w:val="normaltextrun"/>
                <w:rFonts w:ascii="Arial" w:hAnsi="Arial" w:cs="Arial"/>
              </w:rPr>
              <w:t xml:space="preserve">coaching and mentoring </w:t>
            </w:r>
            <w:r w:rsidR="00FF036D" w:rsidRPr="00392FA9">
              <w:rPr>
                <w:rStyle w:val="normaltextrun"/>
                <w:rFonts w:ascii="Arial" w:hAnsi="Arial" w:cs="Arial"/>
              </w:rPr>
              <w:t xml:space="preserve">support can </w:t>
            </w:r>
            <w:r w:rsidRPr="00392FA9">
              <w:rPr>
                <w:rStyle w:val="normaltextrun"/>
                <w:rFonts w:ascii="Arial" w:hAnsi="Arial" w:cs="Arial"/>
              </w:rPr>
              <w:t>promote professional development</w:t>
            </w:r>
          </w:p>
          <w:p w14:paraId="7D9ED986" w14:textId="520BDC65" w:rsidR="004D280B" w:rsidRPr="00392FA9" w:rsidRDefault="004D280B" w:rsidP="496348CF">
            <w:pPr>
              <w:pStyle w:val="paragraph"/>
              <w:spacing w:before="0" w:beforeAutospacing="0" w:after="0" w:afterAutospacing="0"/>
              <w:ind w:right="105"/>
              <w:jc w:val="both"/>
              <w:rPr>
                <w:rStyle w:val="normaltextrun"/>
                <w:rFonts w:ascii="Arial" w:hAnsi="Arial" w:cs="Arial"/>
              </w:rPr>
            </w:pPr>
          </w:p>
          <w:p w14:paraId="4B53F4CE" w14:textId="3CD34429" w:rsidR="004D280B" w:rsidRPr="00392FA9" w:rsidRDefault="00FF036D" w:rsidP="496348CF">
            <w:pPr>
              <w:pStyle w:val="paragraph"/>
              <w:spacing w:before="0" w:beforeAutospacing="0" w:after="0" w:afterAutospacing="0"/>
              <w:ind w:right="105"/>
              <w:jc w:val="both"/>
              <w:rPr>
                <w:rStyle w:val="normaltextrun"/>
                <w:rFonts w:ascii="Arial" w:hAnsi="Arial" w:cs="Arial"/>
              </w:rPr>
            </w:pPr>
            <w:r w:rsidRPr="00392FA9">
              <w:rPr>
                <w:rStyle w:val="normaltextrun"/>
                <w:rFonts w:ascii="Arial" w:hAnsi="Arial" w:cs="Arial"/>
                <w:b/>
                <w:bCs/>
              </w:rPr>
              <w:t>Critically analyse</w:t>
            </w:r>
            <w:r w:rsidR="004D280B" w:rsidRPr="00392FA9">
              <w:rPr>
                <w:rStyle w:val="normaltextrun"/>
                <w:rFonts w:ascii="Arial" w:hAnsi="Arial" w:cs="Arial"/>
              </w:rPr>
              <w:t xml:space="preserve"> the principles of work-based assessment within policing</w:t>
            </w:r>
          </w:p>
          <w:p w14:paraId="0FEABA28" w14:textId="77777777" w:rsidR="00FF036D" w:rsidRPr="00392FA9" w:rsidRDefault="00FF036D" w:rsidP="496348CF">
            <w:pPr>
              <w:pStyle w:val="paragraph"/>
              <w:spacing w:before="0" w:beforeAutospacing="0" w:after="0" w:afterAutospacing="0"/>
              <w:ind w:right="105"/>
              <w:jc w:val="both"/>
              <w:rPr>
                <w:rStyle w:val="normaltextrun"/>
                <w:rFonts w:ascii="Arial" w:hAnsi="Arial" w:cs="Arial"/>
              </w:rPr>
            </w:pPr>
          </w:p>
          <w:p w14:paraId="39056268" w14:textId="77777777" w:rsidR="004D280B" w:rsidRPr="00392FA9" w:rsidRDefault="004D280B" w:rsidP="496348CF">
            <w:pPr>
              <w:pStyle w:val="paragraph"/>
              <w:spacing w:before="0" w:beforeAutospacing="0" w:after="0" w:afterAutospacing="0"/>
              <w:ind w:right="105"/>
              <w:jc w:val="both"/>
              <w:rPr>
                <w:rStyle w:val="normaltextrun"/>
                <w:rFonts w:ascii="Arial" w:hAnsi="Arial" w:cs="Arial"/>
                <w:i/>
                <w:iCs/>
                <w:color w:val="000000" w:themeColor="text1"/>
              </w:rPr>
            </w:pPr>
          </w:p>
          <w:p w14:paraId="36D24CA6" w14:textId="77777777" w:rsidR="00FF036D" w:rsidRPr="00392FA9" w:rsidRDefault="00FF036D" w:rsidP="00FF036D">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392FA9">
              <w:rPr>
                <w:rStyle w:val="normaltextrun"/>
                <w:rFonts w:ascii="Arial" w:hAnsi="Arial" w:cs="Arial"/>
                <w:i/>
                <w:iCs/>
                <w:color w:val="000000" w:themeColor="text1"/>
              </w:rPr>
              <w:t>Consider relevant coaching and mentoring definitions along with current coaching and mentoring theories used in policing.</w:t>
            </w:r>
          </w:p>
          <w:p w14:paraId="6391F165" w14:textId="3AF43B2B" w:rsidR="35AC8E37" w:rsidRPr="00392FA9"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468EA1A9" w14:textId="77777777" w:rsidR="00FF036D" w:rsidRPr="00392FA9" w:rsidRDefault="00FF036D"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3B0747F4"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color w:val="000000"/>
                <w:shd w:val="clear" w:color="auto" w:fill="FFFFFF" w:themeFill="background1"/>
              </w:rPr>
              <w:t>2</w:t>
            </w:r>
            <w:r w:rsidR="004725AE">
              <w:rPr>
                <w:rStyle w:val="normaltextrun"/>
                <w:rFonts w:ascii="Arial" w:hAnsi="Arial" w:cs="Arial"/>
                <w:color w:val="000000"/>
                <w:shd w:val="clear" w:color="auto" w:fill="FFFFFF" w:themeFill="background1"/>
              </w:rPr>
              <w:t>0</w:t>
            </w:r>
            <w:r w:rsidR="5E4AC0A3" w:rsidRPr="00392FA9">
              <w:rPr>
                <w:rStyle w:val="normaltextrun"/>
                <w:rFonts w:ascii="Arial" w:hAnsi="Arial" w:cs="Arial"/>
                <w:color w:val="000000"/>
                <w:shd w:val="clear" w:color="auto" w:fill="FFFFFF" w:themeFill="background1"/>
              </w:rPr>
              <w:t>00</w:t>
            </w:r>
            <w:r w:rsidRPr="00392FA9">
              <w:rPr>
                <w:rStyle w:val="normaltextrun"/>
                <w:rFonts w:ascii="Arial" w:hAnsi="Arial" w:cs="Arial"/>
                <w:color w:val="000000"/>
                <w:shd w:val="clear" w:color="auto" w:fill="FFFFFF" w:themeFill="background1"/>
              </w:rPr>
              <w:t> </w:t>
            </w:r>
            <w:r w:rsidRPr="00392FA9">
              <w:rPr>
                <w:rStyle w:val="normaltextrun"/>
                <w:rFonts w:ascii="Arial" w:hAnsi="Arial" w:cs="Arial"/>
                <w:color w:val="000000"/>
              </w:rPr>
              <w:t>words </w:t>
            </w:r>
            <w:r w:rsidRPr="00392FA9">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E6171B" w14:textId="77777777" w:rsidR="009552F5" w:rsidRDefault="009552F5" w:rsidP="009552F5">
      <w:pPr>
        <w:ind w:right="237"/>
        <w:jc w:val="both"/>
        <w:rPr>
          <w:sz w:val="24"/>
          <w:szCs w:val="24"/>
        </w:rPr>
      </w:pPr>
      <w:r w:rsidRPr="009552F5">
        <w:rPr>
          <w:sz w:val="24"/>
          <w:szCs w:val="24"/>
        </w:rPr>
        <w:t xml:space="preserve">Two well-liked strategies, coaching and mentoring, are designed to assist people in growing, developing, and reaching their full potential, typically in a work setting. Some individuals confuse the two strategies and use the phrases interchangeably, but there are crucial distinctions to be aware of before deciding which approach or strategies would be most helpful in a given situation. </w:t>
      </w:r>
    </w:p>
    <w:p w14:paraId="3C041F69" w14:textId="77777777" w:rsidR="009552F5" w:rsidRPr="009552F5" w:rsidRDefault="009552F5" w:rsidP="009552F5">
      <w:pPr>
        <w:ind w:right="237"/>
        <w:jc w:val="both"/>
        <w:rPr>
          <w:sz w:val="24"/>
          <w:szCs w:val="24"/>
        </w:rPr>
      </w:pPr>
    </w:p>
    <w:p w14:paraId="081115DE" w14:textId="77777777" w:rsidR="009552F5" w:rsidRPr="009552F5" w:rsidRDefault="009552F5" w:rsidP="009552F5">
      <w:pPr>
        <w:ind w:right="237"/>
        <w:jc w:val="both"/>
        <w:rPr>
          <w:sz w:val="24"/>
          <w:szCs w:val="24"/>
        </w:rPr>
      </w:pPr>
      <w:r w:rsidRPr="009552F5">
        <w:rPr>
          <w:sz w:val="24"/>
          <w:szCs w:val="24"/>
        </w:rPr>
        <w:t>An individual is given direction on their aims or objectives during the coaching process in order to help them realise their full potential in particular personal or professional development areas. By listening, probing, and respectfully disputing the person's opinions, the coach assists the individual in reaching their own decisions and next steps. The coach can also assists the person in shaping or developing their mentality and breaking down goals into more manageable chunks.</w:t>
      </w:r>
    </w:p>
    <w:p w14:paraId="12809BD3" w14:textId="77777777" w:rsidR="009552F5" w:rsidRDefault="009552F5" w:rsidP="009552F5">
      <w:pPr>
        <w:ind w:right="237"/>
        <w:jc w:val="both"/>
        <w:rPr>
          <w:sz w:val="24"/>
          <w:szCs w:val="24"/>
        </w:rPr>
      </w:pPr>
      <w:r w:rsidRPr="009552F5">
        <w:rPr>
          <w:sz w:val="24"/>
          <w:szCs w:val="24"/>
        </w:rPr>
        <w:t>In mentoring, an older or more seasoned person serves as an advisor or mentor to a younger or trainee employee. The mentor takes the time to get to know the individual and their unique issues before offering support, feedback, and sharing knowledge, skills, and or experience to help them develop and improve. When someone is mentored, doors and opportunities may open for them, such as when important stakeholders are introduced, and the mentee's career prospects are improved.</w:t>
      </w:r>
    </w:p>
    <w:p w14:paraId="7B6AE8E4" w14:textId="77777777" w:rsidR="009552F5" w:rsidRPr="009552F5" w:rsidRDefault="009552F5" w:rsidP="009552F5">
      <w:pPr>
        <w:ind w:right="237"/>
        <w:jc w:val="both"/>
        <w:rPr>
          <w:sz w:val="24"/>
          <w:szCs w:val="24"/>
        </w:rPr>
      </w:pPr>
    </w:p>
    <w:p w14:paraId="6AE6ADA4" w14:textId="77777777" w:rsidR="009552F5" w:rsidRDefault="009552F5" w:rsidP="009552F5">
      <w:pPr>
        <w:ind w:right="237"/>
        <w:jc w:val="both"/>
        <w:rPr>
          <w:sz w:val="24"/>
          <w:szCs w:val="24"/>
        </w:rPr>
      </w:pPr>
      <w:r w:rsidRPr="009552F5">
        <w:rPr>
          <w:sz w:val="24"/>
          <w:szCs w:val="24"/>
        </w:rPr>
        <w:t>When a person is facing a particular issue, such as they have to learn a certain ability, or is being considered for progress in an organisation, you might utilise a coach to support them. In order to realise one's potential, advance one's development, or advance one's career, one could employ a mentor as a method of personal development.</w:t>
      </w:r>
    </w:p>
    <w:p w14:paraId="67A84D34" w14:textId="77777777" w:rsidR="009552F5" w:rsidRPr="009552F5" w:rsidRDefault="009552F5" w:rsidP="009552F5">
      <w:pPr>
        <w:ind w:right="237"/>
        <w:jc w:val="both"/>
        <w:rPr>
          <w:sz w:val="24"/>
          <w:szCs w:val="24"/>
        </w:rPr>
      </w:pPr>
    </w:p>
    <w:p w14:paraId="2EA04B10" w14:textId="77777777" w:rsidR="009552F5" w:rsidRDefault="009552F5" w:rsidP="009552F5">
      <w:pPr>
        <w:ind w:right="237"/>
        <w:jc w:val="both"/>
        <w:rPr>
          <w:sz w:val="24"/>
          <w:szCs w:val="24"/>
        </w:rPr>
      </w:pPr>
      <w:r w:rsidRPr="009552F5">
        <w:rPr>
          <w:sz w:val="24"/>
          <w:szCs w:val="24"/>
        </w:rPr>
        <w:lastRenderedPageBreak/>
        <w:t>However, when it comes to coaching and mentoring, there are both parallels and distinctions. It is crucial to comprehend this in order to select the strategy that is ideal for you or a particular situation. In some ways, the two methods are different.  However, there are some key differences between mentoring and coaching. Mentoring is directive such as the mentor typically does the majority of talking during any meetings and may give the mentee instructions on how to progress further. But coaching is seen as non-directive. This is when the coach provides the person being coached the opportunity to do the majority of talking by asking them questions and they can then develop their own plan and consider the route they need to take. (High speed training 2023)</w:t>
      </w:r>
    </w:p>
    <w:p w14:paraId="1BA16237" w14:textId="77777777" w:rsidR="009552F5" w:rsidRPr="009552F5" w:rsidRDefault="009552F5" w:rsidP="009552F5">
      <w:pPr>
        <w:ind w:right="237"/>
        <w:jc w:val="both"/>
        <w:rPr>
          <w:sz w:val="24"/>
          <w:szCs w:val="24"/>
        </w:rPr>
      </w:pPr>
    </w:p>
    <w:p w14:paraId="566C8099" w14:textId="77777777" w:rsidR="009552F5" w:rsidRDefault="009552F5" w:rsidP="009552F5">
      <w:pPr>
        <w:ind w:right="237"/>
        <w:jc w:val="both"/>
        <w:rPr>
          <w:sz w:val="24"/>
          <w:szCs w:val="24"/>
        </w:rPr>
      </w:pPr>
      <w:r w:rsidRPr="009552F5">
        <w:rPr>
          <w:sz w:val="24"/>
          <w:szCs w:val="24"/>
        </w:rPr>
        <w:t>The website for the international coaching community explains how the basic principles of coaching helps someone to make the required adjustments and move in the desired direction. Receiving coaching to assist a person at every level of becoming who they want to be can also be helpful. Coaching fosters transformation through raising awareness and empowering decision-making. They continue by describing how a senior employee who is seen as smarter and more knowledgeable than they are provides advice and acts as a mentor. Mentoring involves lengthy discussions that may not only take place at work. A Police officer who has years of experience in the force where their student works is referred to as a mentor. Both mentoring and coaching mostly concentrate on recent and upcoming successes. (ICC 2022).</w:t>
      </w:r>
    </w:p>
    <w:p w14:paraId="06D707E8" w14:textId="77777777" w:rsidR="009552F5" w:rsidRPr="009552F5" w:rsidRDefault="009552F5" w:rsidP="009552F5">
      <w:pPr>
        <w:ind w:right="237"/>
        <w:jc w:val="both"/>
        <w:rPr>
          <w:sz w:val="24"/>
          <w:szCs w:val="24"/>
        </w:rPr>
      </w:pPr>
    </w:p>
    <w:p w14:paraId="1B8E5AFB" w14:textId="77777777" w:rsidR="009552F5" w:rsidRPr="009552F5" w:rsidRDefault="009552F5" w:rsidP="009552F5">
      <w:pPr>
        <w:ind w:right="237"/>
        <w:jc w:val="both"/>
        <w:rPr>
          <w:sz w:val="24"/>
          <w:szCs w:val="24"/>
        </w:rPr>
      </w:pPr>
      <w:r w:rsidRPr="009552F5">
        <w:rPr>
          <w:sz w:val="24"/>
          <w:szCs w:val="24"/>
        </w:rPr>
        <w:t xml:space="preserve">It is possible to classify mentoring and coaching as both comparable and different behaviours. Coaching is sometimes viewed as a position that the coach voluntarily accepts. However, a mentor might occasionally unintentionally take over. A mentor is frequently a source of support for younger officers on the shift, for example, in the police, even when they are not acting in that position. Coaching is seen as a short-term stage in a student's progress as opposed to mentoring, which is a continuous, long-term activity in which a student can approach a mentor as and when needed. </w:t>
      </w:r>
    </w:p>
    <w:p w14:paraId="3F450A27" w14:textId="77777777" w:rsidR="009552F5" w:rsidRPr="009552F5" w:rsidRDefault="009552F5" w:rsidP="009552F5">
      <w:pPr>
        <w:ind w:right="237"/>
        <w:jc w:val="both"/>
        <w:rPr>
          <w:sz w:val="24"/>
          <w:szCs w:val="24"/>
        </w:rPr>
      </w:pPr>
      <w:r w:rsidRPr="009552F5">
        <w:rPr>
          <w:sz w:val="24"/>
          <w:szCs w:val="24"/>
        </w:rPr>
        <w:t>Throughout a student constable's probationary period, coaching and mentoring can be divided into its many parts in the context of law enforcement. A student's 12-week tutoring period and the first six months of their initial police training are covered by the coaching phase. After the tutoring phase is complete, a mentoring phase that can extend for several months or even years follows. Nevertheless, a constable's career may occasionally need repeating both periods. The mentoring phase is ongoing for a purpose, and the coaching phase would take place during any required formal training that the police officer attends. Every police officer working a shift will possess a different set of policing abilities. While one police officer might be proficient at enforcing traffic laws but less so at compiling records, they can ask another officer for advice and guidance who may be more experienced in that field.</w:t>
      </w:r>
    </w:p>
    <w:p w14:paraId="56A35222" w14:textId="77777777" w:rsidR="009552F5" w:rsidRPr="009552F5" w:rsidRDefault="009552F5" w:rsidP="009552F5">
      <w:pPr>
        <w:ind w:right="237"/>
        <w:jc w:val="both"/>
        <w:rPr>
          <w:sz w:val="24"/>
          <w:szCs w:val="24"/>
        </w:rPr>
      </w:pPr>
      <w:r w:rsidRPr="009552F5">
        <w:rPr>
          <w:sz w:val="24"/>
          <w:szCs w:val="24"/>
        </w:rPr>
        <w:t xml:space="preserve">According to Annabelle Reitman and Sylvia </w:t>
      </w:r>
      <w:proofErr w:type="spellStart"/>
      <w:r w:rsidRPr="009552F5">
        <w:rPr>
          <w:sz w:val="24"/>
          <w:szCs w:val="24"/>
        </w:rPr>
        <w:t>Benatti's</w:t>
      </w:r>
      <w:proofErr w:type="spellEnd"/>
      <w:r w:rsidRPr="009552F5">
        <w:rPr>
          <w:sz w:val="24"/>
          <w:szCs w:val="24"/>
        </w:rPr>
        <w:t xml:space="preserve"> article from 2021, coaching and mentoring are crucial for every firm looking to increase its capacity for sustainable growth. While coaching is a topic- and period-specific approach to enhancing a range of employees' talents and abilities in a company. Mentoring, on the other hand, is a long-term tactic to enhance employees' capacity for working abroad. However, as previously stated, she highlighted the importance of being aware that there are significant differences between mentoring and coaching. (Mentoring versus Coaching 2021).</w:t>
      </w:r>
    </w:p>
    <w:p w14:paraId="5292C5A1" w14:textId="77777777" w:rsidR="009552F5" w:rsidRDefault="009552F5" w:rsidP="009552F5">
      <w:pPr>
        <w:ind w:right="237"/>
        <w:jc w:val="both"/>
        <w:rPr>
          <w:sz w:val="24"/>
          <w:szCs w:val="24"/>
        </w:rPr>
      </w:pPr>
      <w:r w:rsidRPr="009552F5">
        <w:rPr>
          <w:sz w:val="24"/>
          <w:szCs w:val="24"/>
        </w:rPr>
        <w:lastRenderedPageBreak/>
        <w:t>In 2018, The Police Superintendents' Association and the College of Policing jointly developed a coaching and mentoring programme. In order to allow officers and workers across the policing family get informal, flexible support for their professional growth, the curriculum offers training to become a coach or mentor. Chief Superintendent from the Metropolitan Police issued a statement in relation to the benefits that people will receive by being part of the coaching and mentoring programme. He stated, “The benefits to those you support are significant. I’ve seen just how much of a difference it can make to people, by providing the chance to focus on their needs, discussing challenges, concerns and ideas in a completely safe environment”. (Superintendent’s Association 2019).</w:t>
      </w:r>
    </w:p>
    <w:p w14:paraId="5F6ABA23" w14:textId="77777777" w:rsidR="009552F5" w:rsidRPr="009552F5" w:rsidRDefault="009552F5" w:rsidP="009552F5">
      <w:pPr>
        <w:ind w:right="237"/>
        <w:jc w:val="both"/>
        <w:rPr>
          <w:sz w:val="24"/>
          <w:szCs w:val="24"/>
        </w:rPr>
      </w:pPr>
    </w:p>
    <w:p w14:paraId="63B4A52D" w14:textId="77777777" w:rsidR="009552F5" w:rsidRDefault="009552F5" w:rsidP="009552F5">
      <w:pPr>
        <w:ind w:right="237"/>
        <w:jc w:val="both"/>
        <w:rPr>
          <w:sz w:val="24"/>
          <w:szCs w:val="24"/>
        </w:rPr>
      </w:pPr>
      <w:r w:rsidRPr="009552F5">
        <w:rPr>
          <w:sz w:val="24"/>
          <w:szCs w:val="24"/>
        </w:rPr>
        <w:t>The coaching and mentoring process can make use of a wide range of theories and paradigms. The cornerstone of ongoing professional development is continuous personal development, in which our own growth is woven throughout every aspect of our practise. Practises that promote the synchronised cycle of action, reflection, new knowledge, and new practise are produced as a result. Professor Peter Hawkins and Smith (2006) defined supervision as “The process by which a Coach with the help of a Supervisor, can attend to understanding better both the Client system and themselves as part of the Client / Coach system, and by so doing transform their work and develop their craft.” (Mindful leaders 2010).</w:t>
      </w:r>
    </w:p>
    <w:p w14:paraId="202BA6AE" w14:textId="77777777" w:rsidR="009552F5" w:rsidRPr="009552F5" w:rsidRDefault="009552F5" w:rsidP="009552F5">
      <w:pPr>
        <w:ind w:right="237"/>
        <w:jc w:val="both"/>
        <w:rPr>
          <w:sz w:val="24"/>
          <w:szCs w:val="24"/>
        </w:rPr>
      </w:pPr>
    </w:p>
    <w:p w14:paraId="24319A92" w14:textId="77777777" w:rsidR="009552F5" w:rsidRDefault="009552F5" w:rsidP="009552F5">
      <w:pPr>
        <w:ind w:right="237"/>
        <w:jc w:val="both"/>
        <w:rPr>
          <w:sz w:val="24"/>
          <w:szCs w:val="24"/>
        </w:rPr>
      </w:pPr>
      <w:r w:rsidRPr="009552F5">
        <w:rPr>
          <w:sz w:val="24"/>
          <w:szCs w:val="24"/>
        </w:rPr>
        <w:t>The pair also came up with a coaching continuum which consisted of skills, performance, development and transformation. The skills phase, which in the case of policing would have been the initial police training that I completed which consisted of six months training. It also relates to the precise talents that I had to complete to fulfil the job. The performance phase focuses on improving the students' performance, this was accomplished in my tutorship while cooperating with my experienced tutor which helped me greatly to arrive into the development stage. The development phase is more concerned with long-term development than it is with my current job. After my tutorship, I earned my independent patrol status, this then also enabled me to enrol onto courses such as my response driving course, a taser course and I have also become part of the Police Support Unit (PSU). At this current time, I am progressing into the transformation stage whereby I will complete the required three year probation period. On completion of this, it will also open new avenues for myself so I can venture down the route of my desired policing role.</w:t>
      </w:r>
    </w:p>
    <w:p w14:paraId="129F1124" w14:textId="77777777" w:rsidR="009552F5" w:rsidRPr="009552F5" w:rsidRDefault="009552F5" w:rsidP="009552F5">
      <w:pPr>
        <w:ind w:right="237"/>
        <w:jc w:val="both"/>
        <w:rPr>
          <w:sz w:val="24"/>
          <w:szCs w:val="24"/>
        </w:rPr>
      </w:pPr>
    </w:p>
    <w:p w14:paraId="1E03AA1C" w14:textId="77777777" w:rsidR="009552F5" w:rsidRDefault="009552F5" w:rsidP="009552F5">
      <w:pPr>
        <w:ind w:right="237"/>
        <w:jc w:val="both"/>
        <w:rPr>
          <w:sz w:val="24"/>
          <w:szCs w:val="24"/>
        </w:rPr>
      </w:pPr>
      <w:r w:rsidRPr="009552F5">
        <w:rPr>
          <w:sz w:val="24"/>
          <w:szCs w:val="24"/>
        </w:rPr>
        <w:t xml:space="preserve">In 2020, The College of Policing developed a Policing Education Qualifications Framework (PEFQ) which they stated “This is a professional training framework for police officers and staff. It’s based on a modern curriculum of dynamic operational training, underpinned by sound theoretical education. Currently focused on new joiners to the police, the PEQF is being developed to cover the range of professional training, including some voluntary roles, and staff and officers at all levels”. (College of Policing 2020). </w:t>
      </w:r>
    </w:p>
    <w:p w14:paraId="61B57C37" w14:textId="77777777" w:rsidR="009552F5" w:rsidRPr="009552F5" w:rsidRDefault="009552F5" w:rsidP="009552F5">
      <w:pPr>
        <w:ind w:right="237"/>
        <w:jc w:val="both"/>
        <w:rPr>
          <w:sz w:val="24"/>
          <w:szCs w:val="24"/>
        </w:rPr>
      </w:pPr>
    </w:p>
    <w:p w14:paraId="0DA1AA33" w14:textId="77777777" w:rsidR="009552F5" w:rsidRDefault="009552F5" w:rsidP="009552F5">
      <w:pPr>
        <w:ind w:right="237"/>
        <w:jc w:val="both"/>
        <w:rPr>
          <w:sz w:val="24"/>
          <w:szCs w:val="24"/>
        </w:rPr>
      </w:pPr>
      <w:r w:rsidRPr="009552F5">
        <w:rPr>
          <w:sz w:val="24"/>
          <w:szCs w:val="24"/>
        </w:rPr>
        <w:t xml:space="preserve">The introduction of the Policing Education Qualifications Framework (PEQF) is fairly new to the forces. Long before there were common admission requirements, learning opportunities, or assistance, Police forces were recruited differently. The service acknowledged that standardising these areas should be a top focus. The PEQF also encourages the hiring of 20,000 more police officers, opening up more opportunities and increasing the appeal of joining the force. More and more people </w:t>
      </w:r>
      <w:r w:rsidRPr="009552F5">
        <w:rPr>
          <w:sz w:val="24"/>
          <w:szCs w:val="24"/>
        </w:rPr>
        <w:lastRenderedPageBreak/>
        <w:t>are expecting the police to do more than just investigate crimes and catch the criminals committing the offences. It is acknowledged that new hires need training and support to get off to a good start and continue in a workplace that values their contribution and recognises their level of skill. The PEQF will also address the long-standing issue of failing to recognise the level at which police officers’ function and establish a framework within which the College can adjust the learning offerings for all officers and employees. The beginning of this was the initial entry points, to make sure they adhered to the demands of the forces and the service as outlined in Policing Vision 2025.</w:t>
      </w:r>
    </w:p>
    <w:p w14:paraId="4F99CF4D" w14:textId="77777777" w:rsidR="009552F5" w:rsidRPr="009552F5" w:rsidRDefault="009552F5" w:rsidP="009552F5">
      <w:pPr>
        <w:ind w:right="237"/>
        <w:jc w:val="both"/>
        <w:rPr>
          <w:sz w:val="24"/>
          <w:szCs w:val="24"/>
        </w:rPr>
      </w:pPr>
    </w:p>
    <w:p w14:paraId="0E0B1895" w14:textId="77777777" w:rsidR="009552F5" w:rsidRDefault="009552F5" w:rsidP="009552F5">
      <w:pPr>
        <w:ind w:right="237"/>
        <w:jc w:val="both"/>
        <w:rPr>
          <w:sz w:val="24"/>
          <w:szCs w:val="24"/>
        </w:rPr>
      </w:pPr>
      <w:r w:rsidRPr="009552F5">
        <w:rPr>
          <w:sz w:val="24"/>
          <w:szCs w:val="24"/>
        </w:rPr>
        <w:t>However, the introduction of the PEQF must ensure that across all forces, the learning provision should be standardised, especially the first training for newly hired officers, this also includes procedures and instructions to assist current officers and employees in achieving their potential; for instance, by using their prior knowledge and training as a foundation for additional study and the acquisition of transferrable and recognised credentials.</w:t>
      </w:r>
    </w:p>
    <w:p w14:paraId="0ECF4C91" w14:textId="77777777" w:rsidR="009552F5" w:rsidRPr="009552F5" w:rsidRDefault="009552F5" w:rsidP="009552F5">
      <w:pPr>
        <w:ind w:right="237"/>
        <w:jc w:val="both"/>
        <w:rPr>
          <w:sz w:val="24"/>
          <w:szCs w:val="24"/>
        </w:rPr>
      </w:pPr>
    </w:p>
    <w:p w14:paraId="5ABACC7E" w14:textId="77777777" w:rsidR="009552F5" w:rsidRPr="009552F5" w:rsidRDefault="009552F5" w:rsidP="009552F5">
      <w:pPr>
        <w:ind w:right="237"/>
        <w:jc w:val="both"/>
        <w:rPr>
          <w:sz w:val="24"/>
          <w:szCs w:val="24"/>
        </w:rPr>
      </w:pPr>
      <w:r w:rsidRPr="009552F5">
        <w:rPr>
          <w:sz w:val="24"/>
          <w:szCs w:val="24"/>
        </w:rPr>
        <w:t>In order to encourage more people to enrol onto the PEQF, The College of Policing introduced two routes that would be accessible. One route is the Police constable degree apprenticeship (PCDA). This route “is a three-year programme and is funded primarily through the apprenticeship levy but is delivered by a police force in collaboration with a higher education provider”. (College of Policing 2020). In order to enrol through this route, the learner needs two A levels or an equivalent level 3 qualification, as what is defined in the Education and Skills Act 2008.</w:t>
      </w:r>
    </w:p>
    <w:p w14:paraId="4B43D8BC" w14:textId="77777777" w:rsidR="009552F5" w:rsidRDefault="009552F5" w:rsidP="009552F5">
      <w:pPr>
        <w:ind w:right="237"/>
        <w:jc w:val="both"/>
        <w:rPr>
          <w:sz w:val="24"/>
          <w:szCs w:val="24"/>
        </w:rPr>
      </w:pPr>
      <w:r w:rsidRPr="009552F5">
        <w:rPr>
          <w:sz w:val="24"/>
          <w:szCs w:val="24"/>
        </w:rPr>
        <w:t xml:space="preserve">The second route into the Police force is Degree-holder entry programme. This route is fully funded by the Police and would take the degree holder two years to complete. However, the student would need a level-6 degree in any subject other than the degree in professional policing licenced by the College. </w:t>
      </w:r>
    </w:p>
    <w:p w14:paraId="74FAB27D" w14:textId="77777777" w:rsidR="009552F5" w:rsidRPr="009552F5" w:rsidRDefault="009552F5" w:rsidP="009552F5">
      <w:pPr>
        <w:ind w:right="237"/>
        <w:jc w:val="both"/>
        <w:rPr>
          <w:sz w:val="24"/>
          <w:szCs w:val="24"/>
        </w:rPr>
      </w:pPr>
    </w:p>
    <w:p w14:paraId="04DE91C5" w14:textId="77777777" w:rsidR="009552F5" w:rsidRDefault="009552F5" w:rsidP="009552F5">
      <w:pPr>
        <w:ind w:right="237"/>
        <w:jc w:val="both"/>
        <w:rPr>
          <w:sz w:val="24"/>
          <w:szCs w:val="24"/>
        </w:rPr>
      </w:pPr>
      <w:r w:rsidRPr="009552F5">
        <w:rPr>
          <w:sz w:val="24"/>
          <w:szCs w:val="24"/>
        </w:rPr>
        <w:t xml:space="preserve">To help the student to progress through their 12 week tutorship regardless </w:t>
      </w:r>
      <w:proofErr w:type="spellStart"/>
      <w:r w:rsidRPr="009552F5">
        <w:rPr>
          <w:sz w:val="24"/>
          <w:szCs w:val="24"/>
        </w:rPr>
        <w:t>on</w:t>
      </w:r>
      <w:proofErr w:type="spellEnd"/>
      <w:r w:rsidRPr="009552F5">
        <w:rPr>
          <w:sz w:val="24"/>
          <w:szCs w:val="24"/>
        </w:rPr>
        <w:t xml:space="preserve"> what entry route they take into the Police force, The College of Policing introduced a coach and or a mentor that works with a that student to establish and accomplish their professional and personal goals, enhance performance, or address workplace performance difficulties. Their partnership is temporary and frequently short-lived, concentrating on particular skills or improvement objectives. (College of Policing 2023).</w:t>
      </w:r>
    </w:p>
    <w:p w14:paraId="674B4E2D" w14:textId="77777777" w:rsidR="009552F5" w:rsidRPr="009552F5" w:rsidRDefault="009552F5" w:rsidP="009552F5">
      <w:pPr>
        <w:ind w:right="237"/>
        <w:jc w:val="both"/>
        <w:rPr>
          <w:sz w:val="24"/>
          <w:szCs w:val="24"/>
        </w:rPr>
      </w:pPr>
    </w:p>
    <w:p w14:paraId="4C50E184" w14:textId="698AF480" w:rsidR="00025650" w:rsidRPr="00270EEB" w:rsidRDefault="009552F5" w:rsidP="009552F5">
      <w:pPr>
        <w:ind w:right="237"/>
        <w:jc w:val="both"/>
        <w:rPr>
          <w:sz w:val="24"/>
          <w:szCs w:val="24"/>
        </w:rPr>
      </w:pPr>
      <w:r w:rsidRPr="009552F5">
        <w:rPr>
          <w:sz w:val="24"/>
          <w:szCs w:val="24"/>
        </w:rPr>
        <w:t>(1874)</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3C59AC45"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23AC9455" w14:textId="77777777" w:rsidR="009552F5"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p>
    <w:p w14:paraId="5C7A9DD6" w14:textId="4D35CAA9" w:rsidR="00390074" w:rsidRDefault="00147DE3" w:rsidP="00340E9A">
      <w:pPr>
        <w:keepNext/>
        <w:spacing w:before="240" w:after="60"/>
        <w:ind w:right="237"/>
        <w:jc w:val="both"/>
        <w:rPr>
          <w:sz w:val="24"/>
          <w:szCs w:val="24"/>
        </w:rPr>
      </w:pPr>
      <w:r w:rsidRPr="00270EEB">
        <w:rPr>
          <w:sz w:val="24"/>
          <w:szCs w:val="24"/>
        </w:rPr>
        <w:t>that you are aware of the importance of ensuring that the work submitted is your original work.</w:t>
      </w:r>
    </w:p>
    <w:p w14:paraId="0F219288" w14:textId="4ED81927" w:rsidR="009552F5" w:rsidRDefault="009552F5" w:rsidP="009552F5">
      <w:pPr>
        <w:keepNext/>
        <w:spacing w:before="240" w:after="60"/>
        <w:ind w:right="237"/>
        <w:jc w:val="both"/>
        <w:rPr>
          <w:bCs/>
          <w:sz w:val="24"/>
          <w:szCs w:val="24"/>
        </w:rPr>
      </w:pPr>
      <w:r w:rsidRPr="009552F5">
        <w:rPr>
          <w:bCs/>
          <w:sz w:val="24"/>
          <w:szCs w:val="24"/>
        </w:rPr>
        <w:t xml:space="preserve">Cardiff Crash 2023. ITV News. [Online] Available at: </w:t>
      </w:r>
      <w:hyperlink r:id="rId20" w:history="1">
        <w:r w:rsidRPr="00271482">
          <w:rPr>
            <w:rStyle w:val="Hyperlink"/>
            <w:bCs/>
            <w:sz w:val="24"/>
            <w:szCs w:val="24"/>
          </w:rPr>
          <w:t>https://www.itv.com/news/wales/2023-03-17/cardiff-crash-further-investigation-needed-to-determine-cause-of-death</w:t>
        </w:r>
      </w:hyperlink>
    </w:p>
    <w:p w14:paraId="15FF1778" w14:textId="77777777" w:rsidR="009552F5" w:rsidRPr="009552F5" w:rsidRDefault="009552F5" w:rsidP="009552F5">
      <w:pPr>
        <w:keepNext/>
        <w:spacing w:before="240" w:after="60"/>
        <w:ind w:right="237"/>
        <w:jc w:val="both"/>
        <w:rPr>
          <w:bCs/>
          <w:sz w:val="24"/>
          <w:szCs w:val="24"/>
        </w:rPr>
      </w:pPr>
      <w:r w:rsidRPr="009552F5">
        <w:rPr>
          <w:bCs/>
          <w:sz w:val="24"/>
          <w:szCs w:val="24"/>
        </w:rPr>
        <w:t>[Accessed May 6th 2023]</w:t>
      </w:r>
    </w:p>
    <w:p w14:paraId="76340293" w14:textId="77777777" w:rsidR="009552F5" w:rsidRPr="009552F5" w:rsidRDefault="009552F5" w:rsidP="009552F5">
      <w:pPr>
        <w:keepNext/>
        <w:spacing w:before="240" w:after="60"/>
        <w:ind w:right="237"/>
        <w:jc w:val="both"/>
        <w:rPr>
          <w:bCs/>
          <w:sz w:val="24"/>
          <w:szCs w:val="24"/>
        </w:rPr>
      </w:pPr>
    </w:p>
    <w:p w14:paraId="4453B325" w14:textId="2D09B3D7" w:rsidR="009552F5" w:rsidRDefault="009552F5" w:rsidP="009552F5">
      <w:pPr>
        <w:keepNext/>
        <w:spacing w:before="240" w:after="60"/>
        <w:ind w:right="237"/>
        <w:jc w:val="both"/>
        <w:rPr>
          <w:bCs/>
          <w:sz w:val="24"/>
          <w:szCs w:val="24"/>
        </w:rPr>
      </w:pPr>
      <w:r w:rsidRPr="009552F5">
        <w:rPr>
          <w:bCs/>
          <w:sz w:val="24"/>
          <w:szCs w:val="24"/>
        </w:rPr>
        <w:t xml:space="preserve">CIPD. (2022). CIPD | Leadership in the Workplace | Factsheets. [online] Available at: </w:t>
      </w:r>
      <w:hyperlink r:id="rId21" w:history="1">
        <w:r w:rsidRPr="00271482">
          <w:rPr>
            <w:rStyle w:val="Hyperlink"/>
            <w:bCs/>
            <w:sz w:val="24"/>
            <w:szCs w:val="24"/>
          </w:rPr>
          <w:t>https://www.cipd.org/uk/knowledge/factsheets/leadership-factsheet/#what</w:t>
        </w:r>
      </w:hyperlink>
      <w:r w:rsidRPr="009552F5">
        <w:rPr>
          <w:bCs/>
          <w:sz w:val="24"/>
          <w:szCs w:val="24"/>
        </w:rPr>
        <w:t>.</w:t>
      </w:r>
    </w:p>
    <w:p w14:paraId="5A0C6217"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281BE96B" w14:textId="77777777" w:rsidR="009552F5" w:rsidRPr="009552F5" w:rsidRDefault="009552F5" w:rsidP="009552F5">
      <w:pPr>
        <w:keepNext/>
        <w:spacing w:before="240" w:after="60"/>
        <w:ind w:right="237"/>
        <w:jc w:val="both"/>
        <w:rPr>
          <w:bCs/>
          <w:sz w:val="24"/>
          <w:szCs w:val="24"/>
        </w:rPr>
      </w:pPr>
    </w:p>
    <w:p w14:paraId="51D67846" w14:textId="77704912" w:rsidR="009552F5" w:rsidRDefault="009552F5" w:rsidP="009552F5">
      <w:pPr>
        <w:keepNext/>
        <w:spacing w:before="240" w:after="60"/>
        <w:ind w:right="237"/>
        <w:jc w:val="both"/>
        <w:rPr>
          <w:bCs/>
          <w:sz w:val="24"/>
          <w:szCs w:val="24"/>
        </w:rPr>
      </w:pPr>
      <w:r w:rsidRPr="009552F5">
        <w:rPr>
          <w:bCs/>
          <w:sz w:val="24"/>
          <w:szCs w:val="24"/>
        </w:rPr>
        <w:t xml:space="preserve">College of Policing (2023). Coach/Mentor. [online] College of Policing. Available at: </w:t>
      </w:r>
      <w:hyperlink r:id="rId22" w:history="1">
        <w:r w:rsidRPr="00271482">
          <w:rPr>
            <w:rStyle w:val="Hyperlink"/>
            <w:bCs/>
            <w:sz w:val="24"/>
            <w:szCs w:val="24"/>
          </w:rPr>
          <w:t>https://profdev.college.police.uk/professional-profile/coach-mentor/</w:t>
        </w:r>
      </w:hyperlink>
      <w:r w:rsidRPr="009552F5">
        <w:rPr>
          <w:bCs/>
          <w:sz w:val="24"/>
          <w:szCs w:val="24"/>
        </w:rPr>
        <w:t>.</w:t>
      </w:r>
    </w:p>
    <w:p w14:paraId="2BD0FD6F" w14:textId="77777777" w:rsidR="009552F5" w:rsidRPr="009552F5" w:rsidRDefault="009552F5" w:rsidP="009552F5">
      <w:pPr>
        <w:keepNext/>
        <w:spacing w:before="240" w:after="60"/>
        <w:ind w:right="237"/>
        <w:jc w:val="both"/>
        <w:rPr>
          <w:bCs/>
          <w:sz w:val="24"/>
          <w:szCs w:val="24"/>
        </w:rPr>
      </w:pPr>
      <w:r w:rsidRPr="009552F5">
        <w:rPr>
          <w:bCs/>
          <w:sz w:val="24"/>
          <w:szCs w:val="24"/>
        </w:rPr>
        <w:t>[Accessed May 25th 2023]</w:t>
      </w:r>
    </w:p>
    <w:p w14:paraId="0B97434D" w14:textId="77777777" w:rsidR="009552F5" w:rsidRPr="009552F5" w:rsidRDefault="009552F5" w:rsidP="009552F5">
      <w:pPr>
        <w:keepNext/>
        <w:spacing w:before="240" w:after="60"/>
        <w:ind w:right="237"/>
        <w:jc w:val="both"/>
        <w:rPr>
          <w:bCs/>
          <w:sz w:val="24"/>
          <w:szCs w:val="24"/>
        </w:rPr>
      </w:pPr>
    </w:p>
    <w:p w14:paraId="44FD8863" w14:textId="1B5FBDD8" w:rsidR="009552F5" w:rsidRDefault="009552F5" w:rsidP="009552F5">
      <w:pPr>
        <w:keepNext/>
        <w:spacing w:before="240" w:after="60"/>
        <w:ind w:right="237"/>
        <w:jc w:val="both"/>
        <w:rPr>
          <w:bCs/>
          <w:sz w:val="24"/>
          <w:szCs w:val="24"/>
        </w:rPr>
      </w:pPr>
      <w:r w:rsidRPr="009552F5">
        <w:rPr>
          <w:bCs/>
          <w:sz w:val="24"/>
          <w:szCs w:val="24"/>
        </w:rPr>
        <w:t xml:space="preserve">College of Policing. (2022). Equality and individual needs. [online] Available at: </w:t>
      </w:r>
      <w:hyperlink r:id="rId23" w:history="1">
        <w:r w:rsidRPr="00271482">
          <w:rPr>
            <w:rStyle w:val="Hyperlink"/>
            <w:bCs/>
            <w:sz w:val="24"/>
            <w:szCs w:val="24"/>
          </w:rPr>
          <w:t>https://www.college.police.uk/app/detention-and-custody/detainee-care/equality-and-individual-needs</w:t>
        </w:r>
      </w:hyperlink>
      <w:r w:rsidRPr="009552F5">
        <w:rPr>
          <w:bCs/>
          <w:sz w:val="24"/>
          <w:szCs w:val="24"/>
        </w:rPr>
        <w:t>.</w:t>
      </w:r>
    </w:p>
    <w:p w14:paraId="4D660645" w14:textId="77777777" w:rsidR="009552F5" w:rsidRPr="009552F5" w:rsidRDefault="009552F5" w:rsidP="009552F5">
      <w:pPr>
        <w:keepNext/>
        <w:spacing w:before="240" w:after="60"/>
        <w:ind w:right="237"/>
        <w:jc w:val="both"/>
        <w:rPr>
          <w:bCs/>
          <w:sz w:val="24"/>
          <w:szCs w:val="24"/>
        </w:rPr>
      </w:pPr>
      <w:r w:rsidRPr="009552F5">
        <w:rPr>
          <w:bCs/>
          <w:sz w:val="24"/>
          <w:szCs w:val="24"/>
        </w:rPr>
        <w:t>[Accessed May 15th 2023]</w:t>
      </w:r>
    </w:p>
    <w:p w14:paraId="5E0B69C5" w14:textId="77777777" w:rsidR="009552F5" w:rsidRPr="009552F5" w:rsidRDefault="009552F5" w:rsidP="009552F5">
      <w:pPr>
        <w:keepNext/>
        <w:spacing w:before="240" w:after="60"/>
        <w:ind w:right="237"/>
        <w:jc w:val="both"/>
        <w:rPr>
          <w:bCs/>
          <w:sz w:val="24"/>
          <w:szCs w:val="24"/>
        </w:rPr>
      </w:pPr>
    </w:p>
    <w:p w14:paraId="76E58933" w14:textId="5247A397" w:rsidR="009552F5" w:rsidRDefault="009552F5" w:rsidP="009552F5">
      <w:pPr>
        <w:keepNext/>
        <w:spacing w:before="240" w:after="60"/>
        <w:ind w:right="237"/>
        <w:jc w:val="both"/>
        <w:rPr>
          <w:bCs/>
          <w:sz w:val="24"/>
          <w:szCs w:val="24"/>
        </w:rPr>
      </w:pPr>
      <w:r w:rsidRPr="009552F5">
        <w:rPr>
          <w:bCs/>
          <w:sz w:val="24"/>
          <w:szCs w:val="24"/>
        </w:rPr>
        <w:t xml:space="preserve">College of Policing (2022). Leadership expectations. [online] College of Policing. Available at: </w:t>
      </w:r>
      <w:hyperlink r:id="rId24" w:history="1">
        <w:r w:rsidRPr="00271482">
          <w:rPr>
            <w:rStyle w:val="Hyperlink"/>
            <w:bCs/>
            <w:sz w:val="24"/>
            <w:szCs w:val="24"/>
          </w:rPr>
          <w:t>https://www.college.police.uk/guidance/leadership-expectations</w:t>
        </w:r>
      </w:hyperlink>
      <w:r w:rsidRPr="009552F5">
        <w:rPr>
          <w:bCs/>
          <w:sz w:val="24"/>
          <w:szCs w:val="24"/>
        </w:rPr>
        <w:t>.</w:t>
      </w:r>
    </w:p>
    <w:p w14:paraId="5ECD532D"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05FCC3B0" w14:textId="77777777" w:rsidR="009552F5" w:rsidRPr="009552F5" w:rsidRDefault="009552F5" w:rsidP="009552F5">
      <w:pPr>
        <w:keepNext/>
        <w:spacing w:before="240" w:after="60"/>
        <w:ind w:right="237"/>
        <w:jc w:val="both"/>
        <w:rPr>
          <w:bCs/>
          <w:sz w:val="24"/>
          <w:szCs w:val="24"/>
        </w:rPr>
      </w:pPr>
    </w:p>
    <w:p w14:paraId="4CEBDE59" w14:textId="47CB3C6F" w:rsidR="009552F5" w:rsidRDefault="009552F5" w:rsidP="009552F5">
      <w:pPr>
        <w:keepNext/>
        <w:spacing w:before="240" w:after="60"/>
        <w:ind w:right="237"/>
        <w:jc w:val="both"/>
        <w:rPr>
          <w:bCs/>
          <w:sz w:val="24"/>
          <w:szCs w:val="24"/>
        </w:rPr>
      </w:pPr>
      <w:r w:rsidRPr="009552F5">
        <w:rPr>
          <w:bCs/>
          <w:sz w:val="24"/>
          <w:szCs w:val="24"/>
        </w:rPr>
        <w:t xml:space="preserve">College of Policing (2022). Media relations. [online] College of Policing. Available at: </w:t>
      </w:r>
      <w:hyperlink r:id="rId25" w:history="1">
        <w:r w:rsidRPr="00271482">
          <w:rPr>
            <w:rStyle w:val="Hyperlink"/>
            <w:bCs/>
            <w:sz w:val="24"/>
            <w:szCs w:val="24"/>
          </w:rPr>
          <w:t>https://www.college.police.uk/app/engagement-and-communication/media-relations</w:t>
        </w:r>
      </w:hyperlink>
      <w:r w:rsidRPr="009552F5">
        <w:rPr>
          <w:bCs/>
          <w:sz w:val="24"/>
          <w:szCs w:val="24"/>
        </w:rPr>
        <w:t>.</w:t>
      </w:r>
    </w:p>
    <w:p w14:paraId="0FBDEB01" w14:textId="77777777" w:rsidR="009552F5" w:rsidRPr="009552F5" w:rsidRDefault="009552F5" w:rsidP="009552F5">
      <w:pPr>
        <w:keepNext/>
        <w:spacing w:before="240" w:after="60"/>
        <w:ind w:right="237"/>
        <w:jc w:val="both"/>
        <w:rPr>
          <w:bCs/>
          <w:sz w:val="24"/>
          <w:szCs w:val="24"/>
        </w:rPr>
      </w:pPr>
      <w:r w:rsidRPr="009552F5">
        <w:rPr>
          <w:bCs/>
          <w:sz w:val="24"/>
          <w:szCs w:val="24"/>
        </w:rPr>
        <w:lastRenderedPageBreak/>
        <w:t>[Accessed May 6th 2023]</w:t>
      </w:r>
    </w:p>
    <w:p w14:paraId="03ED43B5" w14:textId="77777777" w:rsidR="009552F5" w:rsidRPr="009552F5" w:rsidRDefault="009552F5" w:rsidP="009552F5">
      <w:pPr>
        <w:keepNext/>
        <w:spacing w:before="240" w:after="60"/>
        <w:ind w:right="237"/>
        <w:jc w:val="both"/>
        <w:rPr>
          <w:bCs/>
          <w:sz w:val="24"/>
          <w:szCs w:val="24"/>
        </w:rPr>
      </w:pPr>
    </w:p>
    <w:p w14:paraId="404B2F06" w14:textId="5955A765" w:rsidR="009552F5" w:rsidRDefault="009552F5" w:rsidP="009552F5">
      <w:pPr>
        <w:keepNext/>
        <w:spacing w:before="240" w:after="60"/>
        <w:ind w:right="237"/>
        <w:jc w:val="both"/>
        <w:rPr>
          <w:bCs/>
          <w:sz w:val="24"/>
          <w:szCs w:val="24"/>
        </w:rPr>
      </w:pPr>
      <w:r w:rsidRPr="009552F5">
        <w:rPr>
          <w:bCs/>
          <w:sz w:val="24"/>
          <w:szCs w:val="24"/>
        </w:rPr>
        <w:t xml:space="preserve">College of Policing. (2023). Policing Vision 2030 published. [online] Available at: </w:t>
      </w:r>
      <w:hyperlink r:id="rId26" w:history="1">
        <w:r w:rsidRPr="00271482">
          <w:rPr>
            <w:rStyle w:val="Hyperlink"/>
            <w:bCs/>
            <w:sz w:val="24"/>
            <w:szCs w:val="24"/>
          </w:rPr>
          <w:t>https://www.college.police.uk/article/policing-vision-2030-published</w:t>
        </w:r>
      </w:hyperlink>
      <w:r w:rsidRPr="009552F5">
        <w:rPr>
          <w:bCs/>
          <w:sz w:val="24"/>
          <w:szCs w:val="24"/>
        </w:rPr>
        <w:t>.</w:t>
      </w:r>
    </w:p>
    <w:p w14:paraId="1F57E2D5" w14:textId="77777777" w:rsidR="009552F5" w:rsidRDefault="009552F5" w:rsidP="009552F5">
      <w:pPr>
        <w:keepNext/>
        <w:spacing w:before="240" w:after="60"/>
        <w:ind w:right="237"/>
        <w:jc w:val="both"/>
        <w:rPr>
          <w:bCs/>
          <w:sz w:val="24"/>
          <w:szCs w:val="24"/>
        </w:rPr>
      </w:pPr>
      <w:r w:rsidRPr="009552F5">
        <w:rPr>
          <w:bCs/>
          <w:sz w:val="24"/>
          <w:szCs w:val="24"/>
        </w:rPr>
        <w:t>[Accessed May 1st 2023]</w:t>
      </w:r>
    </w:p>
    <w:p w14:paraId="09A5BD34" w14:textId="77777777" w:rsidR="009552F5" w:rsidRPr="009552F5" w:rsidRDefault="009552F5" w:rsidP="009552F5">
      <w:pPr>
        <w:keepNext/>
        <w:spacing w:before="240" w:after="60"/>
        <w:ind w:right="237"/>
        <w:jc w:val="both"/>
        <w:rPr>
          <w:bCs/>
          <w:sz w:val="24"/>
          <w:szCs w:val="24"/>
        </w:rPr>
      </w:pPr>
    </w:p>
    <w:p w14:paraId="365833BB" w14:textId="4503EDE5" w:rsidR="009552F5" w:rsidRDefault="009552F5" w:rsidP="009552F5">
      <w:pPr>
        <w:keepNext/>
        <w:spacing w:before="240" w:after="60"/>
        <w:ind w:right="237"/>
        <w:jc w:val="both"/>
        <w:rPr>
          <w:bCs/>
          <w:sz w:val="24"/>
          <w:szCs w:val="24"/>
        </w:rPr>
      </w:pPr>
      <w:r w:rsidRPr="009552F5">
        <w:rPr>
          <w:bCs/>
          <w:sz w:val="24"/>
          <w:szCs w:val="24"/>
        </w:rPr>
        <w:t xml:space="preserve">College of Policing (2020). Policing Education Qualifications Framework (PEQF). [online] College of Policing. Available at: </w:t>
      </w:r>
      <w:hyperlink r:id="rId27" w:history="1">
        <w:r w:rsidRPr="00271482">
          <w:rPr>
            <w:rStyle w:val="Hyperlink"/>
            <w:bCs/>
            <w:sz w:val="24"/>
            <w:szCs w:val="24"/>
          </w:rPr>
          <w:t>https://www.college.police.uk/career-learning/policing-education-qualifications-framework-peqf</w:t>
        </w:r>
      </w:hyperlink>
      <w:r w:rsidRPr="009552F5">
        <w:rPr>
          <w:bCs/>
          <w:sz w:val="24"/>
          <w:szCs w:val="24"/>
        </w:rPr>
        <w:t>.</w:t>
      </w:r>
    </w:p>
    <w:p w14:paraId="70C55D7B" w14:textId="77777777" w:rsidR="009552F5" w:rsidRPr="009552F5" w:rsidRDefault="009552F5" w:rsidP="009552F5">
      <w:pPr>
        <w:keepNext/>
        <w:spacing w:before="240" w:after="60"/>
        <w:ind w:right="237"/>
        <w:jc w:val="both"/>
        <w:rPr>
          <w:bCs/>
          <w:sz w:val="24"/>
          <w:szCs w:val="24"/>
        </w:rPr>
      </w:pPr>
      <w:r w:rsidRPr="009552F5">
        <w:rPr>
          <w:bCs/>
          <w:sz w:val="24"/>
          <w:szCs w:val="24"/>
        </w:rPr>
        <w:t>[Accessed May 25th 2023]</w:t>
      </w:r>
    </w:p>
    <w:p w14:paraId="5EA01BA3" w14:textId="77777777" w:rsidR="009552F5" w:rsidRPr="009552F5" w:rsidRDefault="009552F5" w:rsidP="009552F5">
      <w:pPr>
        <w:keepNext/>
        <w:spacing w:before="240" w:after="60"/>
        <w:ind w:right="237"/>
        <w:jc w:val="both"/>
        <w:rPr>
          <w:bCs/>
          <w:sz w:val="24"/>
          <w:szCs w:val="24"/>
        </w:rPr>
      </w:pPr>
    </w:p>
    <w:p w14:paraId="3F51220B" w14:textId="2781852E" w:rsidR="009552F5" w:rsidRDefault="009552F5" w:rsidP="009552F5">
      <w:pPr>
        <w:keepNext/>
        <w:spacing w:before="240" w:after="60"/>
        <w:ind w:right="237"/>
        <w:jc w:val="both"/>
        <w:rPr>
          <w:bCs/>
          <w:sz w:val="24"/>
          <w:szCs w:val="24"/>
        </w:rPr>
      </w:pPr>
      <w:r w:rsidRPr="009552F5">
        <w:rPr>
          <w:bCs/>
          <w:sz w:val="24"/>
          <w:szCs w:val="24"/>
        </w:rPr>
        <w:t xml:space="preserve">College of Policing. (2013). Strategic planning. [online] Available at: </w:t>
      </w:r>
      <w:hyperlink r:id="rId28" w:history="1">
        <w:r w:rsidRPr="00271482">
          <w:rPr>
            <w:rStyle w:val="Hyperlink"/>
            <w:bCs/>
            <w:sz w:val="24"/>
            <w:szCs w:val="24"/>
          </w:rPr>
          <w:t>https://www.college.police.uk/app/operations/operational-planning/strategic-planning</w:t>
        </w:r>
      </w:hyperlink>
      <w:r w:rsidRPr="009552F5">
        <w:rPr>
          <w:bCs/>
          <w:sz w:val="24"/>
          <w:szCs w:val="24"/>
        </w:rPr>
        <w:t>.</w:t>
      </w:r>
    </w:p>
    <w:p w14:paraId="2693D411" w14:textId="77777777" w:rsidR="009552F5" w:rsidRPr="009552F5" w:rsidRDefault="009552F5" w:rsidP="009552F5">
      <w:pPr>
        <w:keepNext/>
        <w:spacing w:before="240" w:after="60"/>
        <w:ind w:right="237"/>
        <w:jc w:val="both"/>
        <w:rPr>
          <w:bCs/>
          <w:sz w:val="24"/>
          <w:szCs w:val="24"/>
        </w:rPr>
      </w:pPr>
      <w:r w:rsidRPr="009552F5">
        <w:rPr>
          <w:bCs/>
          <w:sz w:val="24"/>
          <w:szCs w:val="24"/>
        </w:rPr>
        <w:t>[Accessed 1st May 2023].</w:t>
      </w:r>
    </w:p>
    <w:p w14:paraId="103B6260" w14:textId="77777777" w:rsidR="009552F5" w:rsidRPr="009552F5" w:rsidRDefault="009552F5" w:rsidP="009552F5">
      <w:pPr>
        <w:keepNext/>
        <w:spacing w:before="240" w:after="60"/>
        <w:ind w:right="237"/>
        <w:jc w:val="both"/>
        <w:rPr>
          <w:bCs/>
          <w:sz w:val="24"/>
          <w:szCs w:val="24"/>
        </w:rPr>
      </w:pPr>
    </w:p>
    <w:p w14:paraId="5139BA51" w14:textId="6F340272" w:rsidR="009552F5" w:rsidRDefault="009552F5" w:rsidP="009552F5">
      <w:pPr>
        <w:keepNext/>
        <w:spacing w:before="240" w:after="60"/>
        <w:ind w:right="237"/>
        <w:jc w:val="both"/>
        <w:rPr>
          <w:bCs/>
          <w:sz w:val="24"/>
          <w:szCs w:val="24"/>
        </w:rPr>
      </w:pPr>
      <w:r w:rsidRPr="009552F5">
        <w:rPr>
          <w:bCs/>
          <w:sz w:val="24"/>
          <w:szCs w:val="24"/>
        </w:rPr>
        <w:t xml:space="preserve">Coaching supervision. (2010). Available at: </w:t>
      </w:r>
      <w:hyperlink r:id="rId29" w:history="1">
        <w:r w:rsidRPr="00271482">
          <w:rPr>
            <w:rStyle w:val="Hyperlink"/>
            <w:bCs/>
            <w:sz w:val="24"/>
            <w:szCs w:val="24"/>
          </w:rPr>
          <w:t>http://mindful-leaders.com/wp-content/uploads/2019/08/Supervision-Peter-Hawkins.pdf</w:t>
        </w:r>
      </w:hyperlink>
      <w:r w:rsidRPr="009552F5">
        <w:rPr>
          <w:bCs/>
          <w:sz w:val="24"/>
          <w:szCs w:val="24"/>
        </w:rPr>
        <w:t>.</w:t>
      </w:r>
    </w:p>
    <w:p w14:paraId="2EAD8D2B" w14:textId="77777777" w:rsidR="009552F5" w:rsidRPr="009552F5" w:rsidRDefault="009552F5" w:rsidP="009552F5">
      <w:pPr>
        <w:keepNext/>
        <w:spacing w:before="240" w:after="60"/>
        <w:ind w:right="237"/>
        <w:jc w:val="both"/>
        <w:rPr>
          <w:bCs/>
          <w:sz w:val="24"/>
          <w:szCs w:val="24"/>
        </w:rPr>
      </w:pPr>
      <w:r w:rsidRPr="009552F5">
        <w:rPr>
          <w:bCs/>
          <w:sz w:val="24"/>
          <w:szCs w:val="24"/>
        </w:rPr>
        <w:t>[Accessed May 25th 2023]</w:t>
      </w:r>
    </w:p>
    <w:p w14:paraId="530D78FF" w14:textId="77777777" w:rsidR="009552F5" w:rsidRPr="009552F5" w:rsidRDefault="009552F5" w:rsidP="009552F5">
      <w:pPr>
        <w:keepNext/>
        <w:spacing w:before="240" w:after="60"/>
        <w:ind w:right="237"/>
        <w:jc w:val="both"/>
        <w:rPr>
          <w:bCs/>
          <w:sz w:val="24"/>
          <w:szCs w:val="24"/>
        </w:rPr>
      </w:pPr>
    </w:p>
    <w:p w14:paraId="46E7A853" w14:textId="56811747" w:rsidR="009552F5" w:rsidRDefault="009552F5" w:rsidP="009552F5">
      <w:pPr>
        <w:keepNext/>
        <w:spacing w:before="240" w:after="60"/>
        <w:ind w:right="237"/>
        <w:jc w:val="both"/>
        <w:rPr>
          <w:bCs/>
          <w:sz w:val="24"/>
          <w:szCs w:val="24"/>
        </w:rPr>
      </w:pPr>
      <w:r w:rsidRPr="009552F5">
        <w:rPr>
          <w:bCs/>
          <w:sz w:val="24"/>
          <w:szCs w:val="24"/>
        </w:rPr>
        <w:t xml:space="preserve">CPS (2022). Offensive Weapons, Knives, Bladed and Pointed Articles | The Crown Prosecution Service. [online] Cps.gov.uk. Available at: </w:t>
      </w:r>
      <w:hyperlink r:id="rId30" w:history="1">
        <w:r w:rsidRPr="00271482">
          <w:rPr>
            <w:rStyle w:val="Hyperlink"/>
            <w:bCs/>
            <w:sz w:val="24"/>
            <w:szCs w:val="24"/>
          </w:rPr>
          <w:t>https://www.cps.gov.uk/legal-guidance/offensive-weapons-knives-bladed-and-pointed-articles</w:t>
        </w:r>
      </w:hyperlink>
      <w:r w:rsidRPr="009552F5">
        <w:rPr>
          <w:bCs/>
          <w:sz w:val="24"/>
          <w:szCs w:val="24"/>
        </w:rPr>
        <w:t>.</w:t>
      </w:r>
    </w:p>
    <w:p w14:paraId="40316240"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419312E2" w14:textId="77777777" w:rsidR="009552F5" w:rsidRPr="009552F5" w:rsidRDefault="009552F5" w:rsidP="009552F5">
      <w:pPr>
        <w:keepNext/>
        <w:spacing w:before="240" w:after="60"/>
        <w:ind w:right="237"/>
        <w:jc w:val="both"/>
        <w:rPr>
          <w:bCs/>
          <w:sz w:val="24"/>
          <w:szCs w:val="24"/>
        </w:rPr>
      </w:pPr>
    </w:p>
    <w:p w14:paraId="42483594" w14:textId="401B7753" w:rsidR="009552F5" w:rsidRDefault="009552F5" w:rsidP="009552F5">
      <w:pPr>
        <w:keepNext/>
        <w:spacing w:before="240" w:after="60"/>
        <w:ind w:right="237"/>
        <w:jc w:val="both"/>
        <w:rPr>
          <w:bCs/>
          <w:sz w:val="24"/>
          <w:szCs w:val="24"/>
        </w:rPr>
      </w:pPr>
      <w:r w:rsidRPr="009552F5">
        <w:rPr>
          <w:bCs/>
          <w:sz w:val="24"/>
          <w:szCs w:val="24"/>
        </w:rPr>
        <w:t xml:space="preserve">Crown Prosecution Service (2022). Offences against the Person, incorporating the Charging Standard | The Crown Prosecution Service. [online] Cps.gov.uk. Available </w:t>
      </w:r>
      <w:r w:rsidRPr="009552F5">
        <w:rPr>
          <w:bCs/>
          <w:sz w:val="24"/>
          <w:szCs w:val="24"/>
        </w:rPr>
        <w:lastRenderedPageBreak/>
        <w:t xml:space="preserve">at: </w:t>
      </w:r>
      <w:hyperlink r:id="rId31" w:history="1">
        <w:r w:rsidRPr="00271482">
          <w:rPr>
            <w:rStyle w:val="Hyperlink"/>
            <w:bCs/>
            <w:sz w:val="24"/>
            <w:szCs w:val="24"/>
          </w:rPr>
          <w:t>https://www.cps.gov.uk/legal-guidance/offences-against-person-incorporating-charging-standard</w:t>
        </w:r>
      </w:hyperlink>
      <w:r w:rsidRPr="009552F5">
        <w:rPr>
          <w:bCs/>
          <w:sz w:val="24"/>
          <w:szCs w:val="24"/>
        </w:rPr>
        <w:t>.</w:t>
      </w:r>
    </w:p>
    <w:p w14:paraId="673C418F"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0DAC0024" w14:textId="77777777" w:rsidR="009552F5" w:rsidRPr="009552F5" w:rsidRDefault="009552F5" w:rsidP="009552F5">
      <w:pPr>
        <w:keepNext/>
        <w:spacing w:before="240" w:after="60"/>
        <w:ind w:right="237"/>
        <w:jc w:val="both"/>
        <w:rPr>
          <w:bCs/>
          <w:sz w:val="24"/>
          <w:szCs w:val="24"/>
        </w:rPr>
      </w:pPr>
    </w:p>
    <w:p w14:paraId="1A8E1BDA" w14:textId="2C2A1A56" w:rsidR="009552F5" w:rsidRDefault="009552F5" w:rsidP="009552F5">
      <w:pPr>
        <w:keepNext/>
        <w:spacing w:before="240" w:after="60"/>
        <w:ind w:right="237"/>
        <w:jc w:val="both"/>
        <w:rPr>
          <w:bCs/>
          <w:sz w:val="24"/>
          <w:szCs w:val="24"/>
        </w:rPr>
      </w:pPr>
      <w:proofErr w:type="spellStart"/>
      <w:r w:rsidRPr="009552F5">
        <w:rPr>
          <w:bCs/>
          <w:sz w:val="24"/>
          <w:szCs w:val="24"/>
        </w:rPr>
        <w:t>Durry</w:t>
      </w:r>
      <w:proofErr w:type="spellEnd"/>
      <w:r w:rsidRPr="009552F5">
        <w:rPr>
          <w:bCs/>
          <w:sz w:val="24"/>
          <w:szCs w:val="24"/>
        </w:rPr>
        <w:t xml:space="preserve">, P. (2022). How social media changed crime investigations | Legal Blog. [online] Thomson Reuters Law Blog. Available at: </w:t>
      </w:r>
      <w:hyperlink r:id="rId32" w:history="1">
        <w:r w:rsidRPr="00271482">
          <w:rPr>
            <w:rStyle w:val="Hyperlink"/>
            <w:bCs/>
            <w:sz w:val="24"/>
            <w:szCs w:val="24"/>
          </w:rPr>
          <w:t>https://legal.thomsonreuters.com/blog/social-media-forensics-in-law-enforcement-investigations/#:~:text=Social%20media%20investigators%20have%20a%20variety%20of%20tools</w:t>
        </w:r>
      </w:hyperlink>
    </w:p>
    <w:p w14:paraId="58CF4B91" w14:textId="77777777" w:rsidR="009552F5" w:rsidRPr="009552F5" w:rsidRDefault="009552F5" w:rsidP="009552F5">
      <w:pPr>
        <w:keepNext/>
        <w:spacing w:before="240" w:after="60"/>
        <w:ind w:right="237"/>
        <w:jc w:val="both"/>
        <w:rPr>
          <w:bCs/>
          <w:sz w:val="24"/>
          <w:szCs w:val="24"/>
        </w:rPr>
      </w:pPr>
      <w:r w:rsidRPr="009552F5">
        <w:rPr>
          <w:bCs/>
          <w:sz w:val="24"/>
          <w:szCs w:val="24"/>
        </w:rPr>
        <w:t>[Accessed May 15th 2023]</w:t>
      </w:r>
    </w:p>
    <w:p w14:paraId="2392DD8F" w14:textId="77777777" w:rsidR="009552F5" w:rsidRPr="009552F5" w:rsidRDefault="009552F5" w:rsidP="009552F5">
      <w:pPr>
        <w:keepNext/>
        <w:spacing w:before="240" w:after="60"/>
        <w:ind w:right="237"/>
        <w:jc w:val="both"/>
        <w:rPr>
          <w:bCs/>
          <w:sz w:val="24"/>
          <w:szCs w:val="24"/>
        </w:rPr>
      </w:pPr>
    </w:p>
    <w:p w14:paraId="544A6F4B" w14:textId="5FED0016" w:rsidR="009552F5" w:rsidRDefault="009552F5" w:rsidP="009552F5">
      <w:pPr>
        <w:keepNext/>
        <w:spacing w:before="240" w:after="60"/>
        <w:ind w:right="237"/>
        <w:jc w:val="both"/>
        <w:rPr>
          <w:bCs/>
          <w:sz w:val="24"/>
          <w:szCs w:val="24"/>
        </w:rPr>
      </w:pPr>
      <w:r w:rsidRPr="009552F5">
        <w:rPr>
          <w:bCs/>
          <w:sz w:val="24"/>
          <w:szCs w:val="24"/>
        </w:rPr>
        <w:t xml:space="preserve">Element, T.S. (2012). The UK Police and Social Media. Partners in Crime? [online] The Social Element. Available at: </w:t>
      </w:r>
      <w:hyperlink r:id="rId33" w:history="1">
        <w:r w:rsidRPr="00271482">
          <w:rPr>
            <w:rStyle w:val="Hyperlink"/>
            <w:bCs/>
            <w:sz w:val="24"/>
            <w:szCs w:val="24"/>
          </w:rPr>
          <w:t>https://thesocialelement.agency/uk-police-and-social-media?_gl=1</w:t>
        </w:r>
      </w:hyperlink>
      <w:r w:rsidRPr="009552F5">
        <w:rPr>
          <w:bCs/>
          <w:sz w:val="24"/>
          <w:szCs w:val="24"/>
        </w:rPr>
        <w:t>.</w:t>
      </w:r>
    </w:p>
    <w:p w14:paraId="469C80DD" w14:textId="77777777" w:rsidR="009552F5" w:rsidRPr="009552F5" w:rsidRDefault="009552F5" w:rsidP="009552F5">
      <w:pPr>
        <w:keepNext/>
        <w:spacing w:before="240" w:after="60"/>
        <w:ind w:right="237"/>
        <w:jc w:val="both"/>
        <w:rPr>
          <w:bCs/>
          <w:sz w:val="24"/>
          <w:szCs w:val="24"/>
        </w:rPr>
      </w:pPr>
      <w:r w:rsidRPr="009552F5">
        <w:rPr>
          <w:bCs/>
          <w:sz w:val="24"/>
          <w:szCs w:val="24"/>
        </w:rPr>
        <w:t>[Accessed May 15th 2023]</w:t>
      </w:r>
    </w:p>
    <w:p w14:paraId="7D087858" w14:textId="77777777" w:rsidR="009552F5" w:rsidRPr="009552F5" w:rsidRDefault="009552F5" w:rsidP="009552F5">
      <w:pPr>
        <w:keepNext/>
        <w:spacing w:before="240" w:after="60"/>
        <w:ind w:right="237"/>
        <w:jc w:val="both"/>
        <w:rPr>
          <w:bCs/>
          <w:sz w:val="24"/>
          <w:szCs w:val="24"/>
        </w:rPr>
      </w:pPr>
    </w:p>
    <w:p w14:paraId="48FDD4E9" w14:textId="41F45AAE" w:rsidR="009552F5" w:rsidRDefault="009552F5" w:rsidP="009552F5">
      <w:pPr>
        <w:keepNext/>
        <w:spacing w:before="240" w:after="60"/>
        <w:ind w:right="237"/>
        <w:jc w:val="both"/>
        <w:rPr>
          <w:bCs/>
          <w:sz w:val="24"/>
          <w:szCs w:val="24"/>
        </w:rPr>
      </w:pPr>
      <w:r w:rsidRPr="009552F5">
        <w:rPr>
          <w:bCs/>
          <w:sz w:val="24"/>
          <w:szCs w:val="24"/>
        </w:rPr>
        <w:t xml:space="preserve">Element, T.S. (2012). The UK Police and Social Media. Partners in Crime? [online] The Social Element. Available at: </w:t>
      </w:r>
      <w:hyperlink r:id="rId34" w:history="1">
        <w:r w:rsidRPr="00271482">
          <w:rPr>
            <w:rStyle w:val="Hyperlink"/>
            <w:bCs/>
            <w:sz w:val="24"/>
            <w:szCs w:val="24"/>
          </w:rPr>
          <w:t>https://thesocialelement.agency/uk-police-and-social-media?_gl=1</w:t>
        </w:r>
      </w:hyperlink>
      <w:r w:rsidRPr="009552F5">
        <w:rPr>
          <w:bCs/>
          <w:sz w:val="24"/>
          <w:szCs w:val="24"/>
        </w:rPr>
        <w:t>.</w:t>
      </w:r>
    </w:p>
    <w:p w14:paraId="4CDDBBBF" w14:textId="77777777" w:rsidR="009552F5" w:rsidRPr="009552F5" w:rsidRDefault="009552F5" w:rsidP="009552F5">
      <w:pPr>
        <w:keepNext/>
        <w:spacing w:before="240" w:after="60"/>
        <w:ind w:right="237"/>
        <w:jc w:val="both"/>
        <w:rPr>
          <w:bCs/>
          <w:sz w:val="24"/>
          <w:szCs w:val="24"/>
        </w:rPr>
      </w:pPr>
      <w:r w:rsidRPr="009552F5">
        <w:rPr>
          <w:bCs/>
          <w:sz w:val="24"/>
          <w:szCs w:val="24"/>
        </w:rPr>
        <w:t>[Accessed May 6th 2023]</w:t>
      </w:r>
    </w:p>
    <w:p w14:paraId="717864B4" w14:textId="77777777" w:rsidR="009552F5" w:rsidRPr="009552F5" w:rsidRDefault="009552F5" w:rsidP="009552F5">
      <w:pPr>
        <w:keepNext/>
        <w:spacing w:before="240" w:after="60"/>
        <w:ind w:right="237"/>
        <w:jc w:val="both"/>
        <w:rPr>
          <w:bCs/>
          <w:sz w:val="24"/>
          <w:szCs w:val="24"/>
        </w:rPr>
      </w:pPr>
    </w:p>
    <w:p w14:paraId="32BC30D2" w14:textId="2B5B52D4" w:rsidR="009552F5" w:rsidRDefault="009552F5" w:rsidP="009552F5">
      <w:pPr>
        <w:keepNext/>
        <w:spacing w:before="240" w:after="60"/>
        <w:ind w:right="237"/>
        <w:jc w:val="both"/>
        <w:rPr>
          <w:bCs/>
          <w:sz w:val="24"/>
          <w:szCs w:val="24"/>
        </w:rPr>
      </w:pPr>
      <w:r w:rsidRPr="009552F5">
        <w:rPr>
          <w:bCs/>
          <w:sz w:val="24"/>
          <w:szCs w:val="24"/>
        </w:rPr>
        <w:t xml:space="preserve">FBI: Law Enforcement Bulletin. (2021). Perspective: Principles of Effective Law Enforcement Leadership. [online] Available at: </w:t>
      </w:r>
      <w:hyperlink r:id="rId35" w:history="1">
        <w:r w:rsidRPr="00271482">
          <w:rPr>
            <w:rStyle w:val="Hyperlink"/>
            <w:bCs/>
            <w:sz w:val="24"/>
            <w:szCs w:val="24"/>
          </w:rPr>
          <w:t>https://leb.fbi.gov/articles/perspective/perspective-principles-of-effective-law-enforcement-</w:t>
        </w:r>
        <w:r w:rsidRPr="00271482">
          <w:rPr>
            <w:rStyle w:val="Hyperlink"/>
            <w:bCs/>
            <w:sz w:val="24"/>
            <w:szCs w:val="24"/>
          </w:rPr>
          <w:lastRenderedPageBreak/>
          <w:t>leadership#:~:text=By%20Dan%20Willis%201%201%29%20Service%20The%20effective</w:t>
        </w:r>
      </w:hyperlink>
      <w:r w:rsidRPr="009552F5">
        <w:rPr>
          <w:bCs/>
          <w:sz w:val="24"/>
          <w:szCs w:val="24"/>
        </w:rPr>
        <w:t>.</w:t>
      </w:r>
    </w:p>
    <w:p w14:paraId="78A9C3A0"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23C2BB13" w14:textId="77777777" w:rsidR="009552F5" w:rsidRPr="009552F5" w:rsidRDefault="009552F5" w:rsidP="009552F5">
      <w:pPr>
        <w:keepNext/>
        <w:spacing w:before="240" w:after="60"/>
        <w:ind w:right="237"/>
        <w:jc w:val="both"/>
        <w:rPr>
          <w:bCs/>
          <w:sz w:val="24"/>
          <w:szCs w:val="24"/>
        </w:rPr>
      </w:pPr>
    </w:p>
    <w:p w14:paraId="008F9BC0" w14:textId="4476DBD7" w:rsidR="009552F5" w:rsidRDefault="009552F5" w:rsidP="009552F5">
      <w:pPr>
        <w:keepNext/>
        <w:spacing w:before="240" w:after="60"/>
        <w:ind w:right="237"/>
        <w:jc w:val="both"/>
        <w:rPr>
          <w:bCs/>
          <w:sz w:val="24"/>
          <w:szCs w:val="24"/>
        </w:rPr>
      </w:pPr>
      <w:r w:rsidRPr="009552F5">
        <w:rPr>
          <w:bCs/>
          <w:sz w:val="24"/>
          <w:szCs w:val="24"/>
        </w:rPr>
        <w:t xml:space="preserve">GOV.UK. (2021). Government nearly half-way to recruiting 20,000 more officers. [online] Available at: </w:t>
      </w:r>
      <w:hyperlink r:id="rId36" w:history="1">
        <w:r w:rsidRPr="00271482">
          <w:rPr>
            <w:rStyle w:val="Hyperlink"/>
            <w:bCs/>
            <w:sz w:val="24"/>
            <w:szCs w:val="24"/>
          </w:rPr>
          <w:t>https://www.gov.uk/government/news/government-nearly-half-way-to-recruiting-20000-more-officers</w:t>
        </w:r>
      </w:hyperlink>
      <w:r w:rsidRPr="009552F5">
        <w:rPr>
          <w:bCs/>
          <w:sz w:val="24"/>
          <w:szCs w:val="24"/>
        </w:rPr>
        <w:t>.</w:t>
      </w:r>
    </w:p>
    <w:p w14:paraId="2056D20B" w14:textId="77777777" w:rsidR="009552F5" w:rsidRPr="009552F5" w:rsidRDefault="009552F5" w:rsidP="009552F5">
      <w:pPr>
        <w:keepNext/>
        <w:spacing w:before="240" w:after="60"/>
        <w:ind w:right="237"/>
        <w:jc w:val="both"/>
        <w:rPr>
          <w:bCs/>
          <w:sz w:val="24"/>
          <w:szCs w:val="24"/>
        </w:rPr>
      </w:pPr>
      <w:r w:rsidRPr="009552F5">
        <w:rPr>
          <w:bCs/>
          <w:sz w:val="24"/>
          <w:szCs w:val="24"/>
        </w:rPr>
        <w:t>[Accessed May 1st 2023]</w:t>
      </w:r>
    </w:p>
    <w:p w14:paraId="3DC4B9CD" w14:textId="77777777" w:rsidR="009552F5" w:rsidRPr="009552F5" w:rsidRDefault="009552F5" w:rsidP="009552F5">
      <w:pPr>
        <w:keepNext/>
        <w:spacing w:before="240" w:after="60"/>
        <w:ind w:right="237"/>
        <w:jc w:val="both"/>
        <w:rPr>
          <w:bCs/>
          <w:sz w:val="24"/>
          <w:szCs w:val="24"/>
        </w:rPr>
      </w:pPr>
    </w:p>
    <w:p w14:paraId="3F18CF97" w14:textId="176EE245" w:rsidR="009552F5" w:rsidRDefault="009552F5" w:rsidP="009552F5">
      <w:pPr>
        <w:keepNext/>
        <w:spacing w:before="240" w:after="60"/>
        <w:ind w:right="237"/>
        <w:jc w:val="both"/>
        <w:rPr>
          <w:bCs/>
          <w:sz w:val="24"/>
          <w:szCs w:val="24"/>
        </w:rPr>
      </w:pPr>
      <w:r w:rsidRPr="009552F5">
        <w:rPr>
          <w:bCs/>
          <w:sz w:val="24"/>
          <w:szCs w:val="24"/>
        </w:rPr>
        <w:t xml:space="preserve">GOV.UK. (2022). Police officer uplift, England and Wales, quarterly update to 31 December 2022. [online] Available at: </w:t>
      </w:r>
      <w:hyperlink r:id="rId37" w:history="1">
        <w:r w:rsidRPr="00271482">
          <w:rPr>
            <w:rStyle w:val="Hyperlink"/>
            <w:bCs/>
            <w:sz w:val="24"/>
            <w:szCs w:val="24"/>
          </w:rPr>
          <w:t>https://www.gov.uk/government/statistics/police-officer-uplift-quarterly-update-to-</w:t>
        </w:r>
        <w:r w:rsidRPr="00271482">
          <w:rPr>
            <w:rStyle w:val="Hyperlink"/>
            <w:bCs/>
            <w:sz w:val="24"/>
            <w:szCs w:val="24"/>
          </w:rPr>
          <w:lastRenderedPageBreak/>
          <w:t>december-2022/police-officer-uplift-england-and-wales-quarterly-update-to-31-december-2022</w:t>
        </w:r>
      </w:hyperlink>
      <w:r w:rsidRPr="009552F5">
        <w:rPr>
          <w:bCs/>
          <w:sz w:val="24"/>
          <w:szCs w:val="24"/>
        </w:rPr>
        <w:t>.</w:t>
      </w:r>
    </w:p>
    <w:p w14:paraId="35E0BB68" w14:textId="77777777" w:rsidR="009552F5" w:rsidRPr="009552F5" w:rsidRDefault="009552F5" w:rsidP="009552F5">
      <w:pPr>
        <w:keepNext/>
        <w:spacing w:before="240" w:after="60"/>
        <w:ind w:right="237"/>
        <w:jc w:val="both"/>
        <w:rPr>
          <w:bCs/>
          <w:sz w:val="24"/>
          <w:szCs w:val="24"/>
        </w:rPr>
      </w:pPr>
      <w:r w:rsidRPr="009552F5">
        <w:rPr>
          <w:bCs/>
          <w:sz w:val="24"/>
          <w:szCs w:val="24"/>
        </w:rPr>
        <w:t>[Accessed May 1st 2023]</w:t>
      </w:r>
    </w:p>
    <w:p w14:paraId="09825FAC" w14:textId="77777777" w:rsidR="009552F5" w:rsidRPr="009552F5" w:rsidRDefault="009552F5" w:rsidP="009552F5">
      <w:pPr>
        <w:keepNext/>
        <w:spacing w:before="240" w:after="60"/>
        <w:ind w:right="237"/>
        <w:jc w:val="both"/>
        <w:rPr>
          <w:bCs/>
          <w:sz w:val="24"/>
          <w:szCs w:val="24"/>
        </w:rPr>
      </w:pPr>
    </w:p>
    <w:p w14:paraId="699D099F" w14:textId="4793023B" w:rsidR="009552F5" w:rsidRDefault="009552F5" w:rsidP="009552F5">
      <w:pPr>
        <w:keepNext/>
        <w:spacing w:before="240" w:after="60"/>
        <w:ind w:right="237"/>
        <w:jc w:val="both"/>
        <w:rPr>
          <w:bCs/>
          <w:sz w:val="24"/>
          <w:szCs w:val="24"/>
        </w:rPr>
      </w:pPr>
      <w:r w:rsidRPr="009552F5">
        <w:rPr>
          <w:bCs/>
          <w:sz w:val="24"/>
          <w:szCs w:val="24"/>
        </w:rPr>
        <w:t xml:space="preserve">GOV.UK. (2012). Police professional body. [online] Available at: </w:t>
      </w:r>
      <w:hyperlink r:id="rId38" w:history="1">
        <w:r w:rsidRPr="00271482">
          <w:rPr>
            <w:rStyle w:val="Hyperlink"/>
            <w:bCs/>
            <w:sz w:val="24"/>
            <w:szCs w:val="24"/>
          </w:rPr>
          <w:t>https://www.gov.uk/government/speeches/police-professional-body</w:t>
        </w:r>
      </w:hyperlink>
      <w:r w:rsidRPr="009552F5">
        <w:rPr>
          <w:bCs/>
          <w:sz w:val="24"/>
          <w:szCs w:val="24"/>
        </w:rPr>
        <w:t>.</w:t>
      </w:r>
    </w:p>
    <w:p w14:paraId="4887052F" w14:textId="77777777" w:rsidR="009552F5" w:rsidRPr="009552F5" w:rsidRDefault="009552F5" w:rsidP="009552F5">
      <w:pPr>
        <w:keepNext/>
        <w:spacing w:before="240" w:after="60"/>
        <w:ind w:right="237"/>
        <w:jc w:val="both"/>
        <w:rPr>
          <w:bCs/>
          <w:sz w:val="24"/>
          <w:szCs w:val="24"/>
        </w:rPr>
      </w:pPr>
      <w:r w:rsidRPr="009552F5">
        <w:rPr>
          <w:bCs/>
          <w:sz w:val="24"/>
          <w:szCs w:val="24"/>
        </w:rPr>
        <w:t>[Accessed 1st May 2023].</w:t>
      </w:r>
    </w:p>
    <w:p w14:paraId="7EDEAF8A" w14:textId="77777777" w:rsidR="009552F5" w:rsidRPr="009552F5" w:rsidRDefault="009552F5" w:rsidP="009552F5">
      <w:pPr>
        <w:keepNext/>
        <w:spacing w:before="240" w:after="60"/>
        <w:ind w:right="237"/>
        <w:jc w:val="both"/>
        <w:rPr>
          <w:bCs/>
          <w:sz w:val="24"/>
          <w:szCs w:val="24"/>
        </w:rPr>
      </w:pPr>
    </w:p>
    <w:p w14:paraId="40014EAC" w14:textId="2A5E355E" w:rsidR="009552F5" w:rsidRDefault="009552F5" w:rsidP="009552F5">
      <w:pPr>
        <w:keepNext/>
        <w:spacing w:before="240" w:after="60"/>
        <w:ind w:right="237"/>
        <w:jc w:val="both"/>
        <w:rPr>
          <w:bCs/>
          <w:sz w:val="24"/>
          <w:szCs w:val="24"/>
        </w:rPr>
      </w:pPr>
      <w:r w:rsidRPr="009552F5">
        <w:rPr>
          <w:bCs/>
          <w:sz w:val="24"/>
          <w:szCs w:val="24"/>
        </w:rPr>
        <w:t xml:space="preserve">His Majesty’s Inspectorate of Constabulary and Fire &amp; Rescue Services (HMICFRS) – Home. (2022). Golden hour principle. [online] Available at: </w:t>
      </w:r>
      <w:hyperlink r:id="rId39" w:history="1">
        <w:r w:rsidRPr="00271482">
          <w:rPr>
            <w:rStyle w:val="Hyperlink"/>
            <w:bCs/>
            <w:sz w:val="24"/>
            <w:szCs w:val="24"/>
          </w:rPr>
          <w:t>https://www.justiceinspectorates.gov.uk/hmicfrs/glossary/golden-hour-principle/</w:t>
        </w:r>
      </w:hyperlink>
      <w:r w:rsidRPr="009552F5">
        <w:rPr>
          <w:bCs/>
          <w:sz w:val="24"/>
          <w:szCs w:val="24"/>
        </w:rPr>
        <w:t>.</w:t>
      </w:r>
    </w:p>
    <w:p w14:paraId="0D33FAF9"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1E2FD7CF" w14:textId="77777777" w:rsidR="009552F5" w:rsidRPr="009552F5" w:rsidRDefault="009552F5" w:rsidP="009552F5">
      <w:pPr>
        <w:keepNext/>
        <w:spacing w:before="240" w:after="60"/>
        <w:ind w:right="237"/>
        <w:jc w:val="both"/>
        <w:rPr>
          <w:bCs/>
          <w:sz w:val="24"/>
          <w:szCs w:val="24"/>
        </w:rPr>
      </w:pPr>
    </w:p>
    <w:p w14:paraId="2C76E044" w14:textId="3722804A" w:rsidR="009552F5" w:rsidRDefault="009552F5" w:rsidP="009552F5">
      <w:pPr>
        <w:keepNext/>
        <w:spacing w:before="240" w:after="60"/>
        <w:ind w:right="237"/>
        <w:jc w:val="both"/>
        <w:rPr>
          <w:bCs/>
          <w:sz w:val="24"/>
          <w:szCs w:val="24"/>
        </w:rPr>
      </w:pPr>
      <w:r w:rsidRPr="009552F5">
        <w:rPr>
          <w:bCs/>
          <w:sz w:val="24"/>
          <w:szCs w:val="24"/>
        </w:rPr>
        <w:t xml:space="preserve">International Coaching Community (2017). What is Coaching? - International Coaching Community. [online] Internationalcoachingcommunity.com. Available at: </w:t>
      </w:r>
      <w:hyperlink r:id="rId40" w:history="1">
        <w:r w:rsidRPr="00271482">
          <w:rPr>
            <w:rStyle w:val="Hyperlink"/>
            <w:bCs/>
            <w:sz w:val="24"/>
            <w:szCs w:val="24"/>
          </w:rPr>
          <w:t>https://internationalcoachingcommunity.com/what-is-coaching/</w:t>
        </w:r>
      </w:hyperlink>
      <w:r w:rsidRPr="009552F5">
        <w:rPr>
          <w:bCs/>
          <w:sz w:val="24"/>
          <w:szCs w:val="24"/>
        </w:rPr>
        <w:t>.</w:t>
      </w:r>
    </w:p>
    <w:p w14:paraId="67864FCA" w14:textId="77777777" w:rsidR="009552F5" w:rsidRPr="009552F5" w:rsidRDefault="009552F5" w:rsidP="009552F5">
      <w:pPr>
        <w:keepNext/>
        <w:spacing w:before="240" w:after="60"/>
        <w:ind w:right="237"/>
        <w:jc w:val="both"/>
        <w:rPr>
          <w:bCs/>
          <w:sz w:val="24"/>
          <w:szCs w:val="24"/>
        </w:rPr>
      </w:pPr>
      <w:r w:rsidRPr="009552F5">
        <w:rPr>
          <w:bCs/>
          <w:sz w:val="24"/>
          <w:szCs w:val="24"/>
        </w:rPr>
        <w:t>[Accessed on May 22nd 2023]</w:t>
      </w:r>
    </w:p>
    <w:p w14:paraId="26AFF657" w14:textId="77777777" w:rsidR="009552F5" w:rsidRPr="009552F5" w:rsidRDefault="009552F5" w:rsidP="009552F5">
      <w:pPr>
        <w:keepNext/>
        <w:spacing w:before="240" w:after="60"/>
        <w:ind w:right="237"/>
        <w:jc w:val="both"/>
        <w:rPr>
          <w:bCs/>
          <w:sz w:val="24"/>
          <w:szCs w:val="24"/>
        </w:rPr>
      </w:pPr>
    </w:p>
    <w:p w14:paraId="478A280B" w14:textId="30480AC4" w:rsidR="009552F5" w:rsidRDefault="009552F5" w:rsidP="009552F5">
      <w:pPr>
        <w:keepNext/>
        <w:spacing w:before="240" w:after="60"/>
        <w:ind w:right="237"/>
        <w:jc w:val="both"/>
        <w:rPr>
          <w:bCs/>
          <w:sz w:val="24"/>
          <w:szCs w:val="24"/>
        </w:rPr>
      </w:pPr>
      <w:r w:rsidRPr="009552F5">
        <w:rPr>
          <w:bCs/>
          <w:sz w:val="24"/>
          <w:szCs w:val="24"/>
        </w:rPr>
        <w:t xml:space="preserve">International Institute for Management Development (2022). The 5 Most Common Leadership Styles &amp; How to Find Yours. [online] www.imd.org. Available at: </w:t>
      </w:r>
      <w:hyperlink r:id="rId41" w:history="1">
        <w:r w:rsidRPr="00271482">
          <w:rPr>
            <w:rStyle w:val="Hyperlink"/>
            <w:bCs/>
            <w:sz w:val="24"/>
            <w:szCs w:val="24"/>
          </w:rPr>
          <w:t>https://www.imd.org/reflections/leadership-styles/</w:t>
        </w:r>
      </w:hyperlink>
      <w:r w:rsidRPr="009552F5">
        <w:rPr>
          <w:bCs/>
          <w:sz w:val="24"/>
          <w:szCs w:val="24"/>
        </w:rPr>
        <w:t>.</w:t>
      </w:r>
    </w:p>
    <w:p w14:paraId="1A2F0FEE"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1A82E073" w14:textId="77777777" w:rsidR="009552F5" w:rsidRPr="009552F5" w:rsidRDefault="009552F5" w:rsidP="009552F5">
      <w:pPr>
        <w:keepNext/>
        <w:spacing w:before="240" w:after="60"/>
        <w:ind w:right="237"/>
        <w:jc w:val="both"/>
        <w:rPr>
          <w:bCs/>
          <w:sz w:val="24"/>
          <w:szCs w:val="24"/>
        </w:rPr>
      </w:pPr>
    </w:p>
    <w:p w14:paraId="29E95E17" w14:textId="33DB0872" w:rsidR="009552F5" w:rsidRDefault="009552F5" w:rsidP="009552F5">
      <w:pPr>
        <w:keepNext/>
        <w:spacing w:before="240" w:after="60"/>
        <w:ind w:right="237"/>
        <w:jc w:val="both"/>
        <w:rPr>
          <w:bCs/>
          <w:sz w:val="24"/>
          <w:szCs w:val="24"/>
        </w:rPr>
      </w:pPr>
      <w:proofErr w:type="spellStart"/>
      <w:r w:rsidRPr="009552F5">
        <w:rPr>
          <w:bCs/>
          <w:sz w:val="24"/>
          <w:szCs w:val="24"/>
        </w:rPr>
        <w:t>Janse</w:t>
      </w:r>
      <w:proofErr w:type="spellEnd"/>
      <w:r w:rsidRPr="009552F5">
        <w:rPr>
          <w:bCs/>
          <w:sz w:val="24"/>
          <w:szCs w:val="24"/>
        </w:rPr>
        <w:t xml:space="preserve">, B. (2022). </w:t>
      </w:r>
      <w:proofErr w:type="spellStart"/>
      <w:r w:rsidRPr="009552F5">
        <w:rPr>
          <w:bCs/>
          <w:sz w:val="24"/>
          <w:szCs w:val="24"/>
        </w:rPr>
        <w:t>Borton’s</w:t>
      </w:r>
      <w:proofErr w:type="spellEnd"/>
      <w:r w:rsidRPr="009552F5">
        <w:rPr>
          <w:bCs/>
          <w:sz w:val="24"/>
          <w:szCs w:val="24"/>
        </w:rPr>
        <w:t xml:space="preserve"> Model of Reflection. [online] </w:t>
      </w:r>
      <w:proofErr w:type="spellStart"/>
      <w:r w:rsidRPr="009552F5">
        <w:rPr>
          <w:bCs/>
          <w:sz w:val="24"/>
          <w:szCs w:val="24"/>
        </w:rPr>
        <w:t>toolshero</w:t>
      </w:r>
      <w:proofErr w:type="spellEnd"/>
      <w:r w:rsidRPr="009552F5">
        <w:rPr>
          <w:bCs/>
          <w:sz w:val="24"/>
          <w:szCs w:val="24"/>
        </w:rPr>
        <w:t xml:space="preserve">. Available at: </w:t>
      </w:r>
      <w:hyperlink r:id="rId42" w:history="1">
        <w:r w:rsidRPr="00271482">
          <w:rPr>
            <w:rStyle w:val="Hyperlink"/>
            <w:bCs/>
            <w:sz w:val="24"/>
            <w:szCs w:val="24"/>
          </w:rPr>
          <w:t>https://www.toolshero.com/personal-development/borton-model-of-reflection/</w:t>
        </w:r>
      </w:hyperlink>
      <w:r w:rsidRPr="009552F5">
        <w:rPr>
          <w:bCs/>
          <w:sz w:val="24"/>
          <w:szCs w:val="24"/>
        </w:rPr>
        <w:t>.</w:t>
      </w:r>
    </w:p>
    <w:p w14:paraId="78CB68AD"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2E7BAA43" w14:textId="77777777" w:rsidR="009552F5" w:rsidRPr="009552F5" w:rsidRDefault="009552F5" w:rsidP="009552F5">
      <w:pPr>
        <w:keepNext/>
        <w:spacing w:before="240" w:after="60"/>
        <w:ind w:right="237"/>
        <w:jc w:val="both"/>
        <w:rPr>
          <w:bCs/>
          <w:sz w:val="24"/>
          <w:szCs w:val="24"/>
        </w:rPr>
      </w:pPr>
    </w:p>
    <w:p w14:paraId="593F9817" w14:textId="131958E9" w:rsidR="009552F5" w:rsidRDefault="009552F5" w:rsidP="009552F5">
      <w:pPr>
        <w:keepNext/>
        <w:spacing w:before="240" w:after="60"/>
        <w:ind w:right="237"/>
        <w:jc w:val="both"/>
        <w:rPr>
          <w:bCs/>
          <w:sz w:val="24"/>
          <w:szCs w:val="24"/>
        </w:rPr>
      </w:pPr>
      <w:r w:rsidRPr="009552F5">
        <w:rPr>
          <w:bCs/>
          <w:sz w:val="24"/>
          <w:szCs w:val="24"/>
        </w:rPr>
        <w:t xml:space="preserve">Michelle Gardiner (2022). What is a professional body? [online] </w:t>
      </w:r>
      <w:proofErr w:type="spellStart"/>
      <w:r w:rsidRPr="009552F5">
        <w:rPr>
          <w:bCs/>
          <w:sz w:val="24"/>
          <w:szCs w:val="24"/>
        </w:rPr>
        <w:t>Futurepeople</w:t>
      </w:r>
      <w:proofErr w:type="spellEnd"/>
      <w:r w:rsidRPr="009552F5">
        <w:rPr>
          <w:bCs/>
          <w:sz w:val="24"/>
          <w:szCs w:val="24"/>
        </w:rPr>
        <w:t xml:space="preserve">. Available at: </w:t>
      </w:r>
      <w:hyperlink r:id="rId43" w:history="1">
        <w:r w:rsidRPr="00271482">
          <w:rPr>
            <w:rStyle w:val="Hyperlink"/>
            <w:bCs/>
            <w:sz w:val="24"/>
            <w:szCs w:val="24"/>
          </w:rPr>
          <w:t>https://www.futurepeoplelearning.com/post/what-is-a-professional-</w:t>
        </w:r>
        <w:r w:rsidRPr="00271482">
          <w:rPr>
            <w:rStyle w:val="Hyperlink"/>
            <w:bCs/>
            <w:sz w:val="24"/>
            <w:szCs w:val="24"/>
          </w:rPr>
          <w:lastRenderedPageBreak/>
          <w:t>body#:~:text=Professional%20bodies%20are%20associations%20and%20societies%20with%20individual</w:t>
        </w:r>
      </w:hyperlink>
      <w:r w:rsidRPr="009552F5">
        <w:rPr>
          <w:bCs/>
          <w:sz w:val="24"/>
          <w:szCs w:val="24"/>
        </w:rPr>
        <w:t>.</w:t>
      </w:r>
    </w:p>
    <w:p w14:paraId="77BA9CB1" w14:textId="77777777" w:rsidR="009552F5" w:rsidRPr="009552F5" w:rsidRDefault="009552F5" w:rsidP="009552F5">
      <w:pPr>
        <w:keepNext/>
        <w:spacing w:before="240" w:after="60"/>
        <w:ind w:right="237"/>
        <w:jc w:val="both"/>
        <w:rPr>
          <w:bCs/>
          <w:sz w:val="24"/>
          <w:szCs w:val="24"/>
        </w:rPr>
      </w:pPr>
      <w:r w:rsidRPr="009552F5">
        <w:rPr>
          <w:bCs/>
          <w:sz w:val="24"/>
          <w:szCs w:val="24"/>
        </w:rPr>
        <w:t>[Accessed 1st May 2023].</w:t>
      </w:r>
    </w:p>
    <w:p w14:paraId="4D1A398C" w14:textId="77777777" w:rsidR="009552F5" w:rsidRPr="009552F5" w:rsidRDefault="009552F5" w:rsidP="009552F5">
      <w:pPr>
        <w:keepNext/>
        <w:spacing w:before="240" w:after="60"/>
        <w:ind w:right="237"/>
        <w:jc w:val="both"/>
        <w:rPr>
          <w:bCs/>
          <w:sz w:val="24"/>
          <w:szCs w:val="24"/>
        </w:rPr>
      </w:pPr>
    </w:p>
    <w:p w14:paraId="021E8475" w14:textId="75740FF2" w:rsidR="009552F5" w:rsidRDefault="009552F5" w:rsidP="009552F5">
      <w:pPr>
        <w:keepNext/>
        <w:spacing w:before="240" w:after="60"/>
        <w:ind w:right="237"/>
        <w:jc w:val="both"/>
        <w:rPr>
          <w:bCs/>
          <w:sz w:val="24"/>
          <w:szCs w:val="24"/>
        </w:rPr>
      </w:pPr>
      <w:r w:rsidRPr="009552F5">
        <w:rPr>
          <w:bCs/>
          <w:sz w:val="24"/>
          <w:szCs w:val="24"/>
        </w:rPr>
        <w:t xml:space="preserve">Policing Review, (2022). ‘Only fundamental reform can reverse the crisis of confidence in policing’ says Chair of the Strategic Review of Policing – Strategic Review of Policing. [online] Available at: </w:t>
      </w:r>
      <w:hyperlink r:id="rId44" w:history="1">
        <w:r w:rsidRPr="00271482">
          <w:rPr>
            <w:rStyle w:val="Hyperlink"/>
            <w:bCs/>
            <w:sz w:val="24"/>
            <w:szCs w:val="24"/>
          </w:rPr>
          <w:t>https://www.policingreview.org.uk/only-fundamental-reform-can-reverse-the-crisis-of-confidence-in-policing-says-chair-of-the-strategic-review-of-policing/</w:t>
        </w:r>
      </w:hyperlink>
      <w:r w:rsidRPr="009552F5">
        <w:rPr>
          <w:bCs/>
          <w:sz w:val="24"/>
          <w:szCs w:val="24"/>
        </w:rPr>
        <w:t>.</w:t>
      </w:r>
    </w:p>
    <w:p w14:paraId="67CC32C0" w14:textId="77777777" w:rsidR="009552F5" w:rsidRPr="009552F5" w:rsidRDefault="009552F5" w:rsidP="009552F5">
      <w:pPr>
        <w:keepNext/>
        <w:spacing w:before="240" w:after="60"/>
        <w:ind w:right="237"/>
        <w:jc w:val="both"/>
        <w:rPr>
          <w:bCs/>
          <w:sz w:val="24"/>
          <w:szCs w:val="24"/>
        </w:rPr>
      </w:pPr>
      <w:r w:rsidRPr="009552F5">
        <w:rPr>
          <w:bCs/>
          <w:sz w:val="24"/>
          <w:szCs w:val="24"/>
        </w:rPr>
        <w:t>[Accessed May 1st 2023]</w:t>
      </w:r>
    </w:p>
    <w:p w14:paraId="1FC3DD13" w14:textId="77777777" w:rsidR="009552F5" w:rsidRPr="009552F5" w:rsidRDefault="009552F5" w:rsidP="009552F5">
      <w:pPr>
        <w:keepNext/>
        <w:spacing w:before="240" w:after="60"/>
        <w:ind w:right="237"/>
        <w:jc w:val="both"/>
        <w:rPr>
          <w:bCs/>
          <w:sz w:val="24"/>
          <w:szCs w:val="24"/>
        </w:rPr>
      </w:pPr>
    </w:p>
    <w:p w14:paraId="3804ECE8" w14:textId="16EA9EFE" w:rsidR="009552F5" w:rsidRDefault="009552F5" w:rsidP="009552F5">
      <w:pPr>
        <w:keepNext/>
        <w:spacing w:before="240" w:after="60"/>
        <w:ind w:right="237"/>
        <w:jc w:val="both"/>
        <w:rPr>
          <w:bCs/>
          <w:sz w:val="24"/>
          <w:szCs w:val="24"/>
        </w:rPr>
      </w:pPr>
      <w:r w:rsidRPr="009552F5">
        <w:rPr>
          <w:bCs/>
          <w:sz w:val="24"/>
          <w:szCs w:val="24"/>
        </w:rPr>
        <w:t xml:space="preserve">POLICING VISION 2030 Strategic Policing Partnership Board. (2023). Available at: </w:t>
      </w:r>
      <w:hyperlink r:id="rId45" w:history="1">
        <w:r w:rsidRPr="00271482">
          <w:rPr>
            <w:rStyle w:val="Hyperlink"/>
            <w:bCs/>
            <w:sz w:val="24"/>
            <w:szCs w:val="24"/>
          </w:rPr>
          <w:t>https://assets.college.police.uk/s3fs-public/2023-</w:t>
        </w:r>
        <w:r w:rsidRPr="00271482">
          <w:rPr>
            <w:rStyle w:val="Hyperlink"/>
            <w:bCs/>
            <w:sz w:val="24"/>
            <w:szCs w:val="24"/>
          </w:rPr>
          <w:lastRenderedPageBreak/>
          <w:t>03/Policing%20Vision%202030.pdf#:~:text=The%20sector-led%20Strategic%20Policing%20Partnership%20Board%20has%20developed</w:t>
        </w:r>
      </w:hyperlink>
    </w:p>
    <w:p w14:paraId="3001534E" w14:textId="77777777" w:rsidR="009552F5" w:rsidRPr="009552F5" w:rsidRDefault="009552F5" w:rsidP="009552F5">
      <w:pPr>
        <w:keepNext/>
        <w:spacing w:before="240" w:after="60"/>
        <w:ind w:right="237"/>
        <w:jc w:val="both"/>
        <w:rPr>
          <w:bCs/>
          <w:sz w:val="24"/>
          <w:szCs w:val="24"/>
        </w:rPr>
      </w:pPr>
      <w:r w:rsidRPr="009552F5">
        <w:rPr>
          <w:bCs/>
          <w:sz w:val="24"/>
          <w:szCs w:val="24"/>
        </w:rPr>
        <w:t>[Accessed 1st May 2023].</w:t>
      </w:r>
    </w:p>
    <w:p w14:paraId="3DE594B4" w14:textId="77777777" w:rsidR="009552F5" w:rsidRPr="009552F5" w:rsidRDefault="009552F5" w:rsidP="009552F5">
      <w:pPr>
        <w:keepNext/>
        <w:spacing w:before="240" w:after="60"/>
        <w:ind w:right="237"/>
        <w:jc w:val="both"/>
        <w:rPr>
          <w:bCs/>
          <w:sz w:val="24"/>
          <w:szCs w:val="24"/>
        </w:rPr>
      </w:pPr>
    </w:p>
    <w:p w14:paraId="2B868E2A" w14:textId="3A143C4E" w:rsidR="009552F5" w:rsidRDefault="009552F5" w:rsidP="009552F5">
      <w:pPr>
        <w:keepNext/>
        <w:spacing w:before="240" w:after="60"/>
        <w:ind w:right="237"/>
        <w:jc w:val="both"/>
        <w:rPr>
          <w:bCs/>
          <w:sz w:val="24"/>
          <w:szCs w:val="24"/>
        </w:rPr>
      </w:pPr>
      <w:r w:rsidRPr="009552F5">
        <w:rPr>
          <w:bCs/>
          <w:sz w:val="24"/>
          <w:szCs w:val="24"/>
        </w:rPr>
        <w:t xml:space="preserve">Reitman, A. and </w:t>
      </w:r>
      <w:proofErr w:type="spellStart"/>
      <w:r w:rsidRPr="009552F5">
        <w:rPr>
          <w:bCs/>
          <w:sz w:val="24"/>
          <w:szCs w:val="24"/>
        </w:rPr>
        <w:t>Benatti</w:t>
      </w:r>
      <w:proofErr w:type="spellEnd"/>
      <w:r w:rsidRPr="009552F5">
        <w:rPr>
          <w:bCs/>
          <w:sz w:val="24"/>
          <w:szCs w:val="24"/>
        </w:rPr>
        <w:t xml:space="preserve">, S. (2014). Mentoring Versus Coaching: What’s the Difference? [online] Td.org. Available at: </w:t>
      </w:r>
      <w:hyperlink r:id="rId46" w:history="1">
        <w:r w:rsidRPr="00271482">
          <w:rPr>
            <w:rStyle w:val="Hyperlink"/>
            <w:bCs/>
            <w:sz w:val="24"/>
            <w:szCs w:val="24"/>
          </w:rPr>
          <w:t>https://www.td.org/insights/mentoring-versus-coaching-whats-the-difference</w:t>
        </w:r>
      </w:hyperlink>
      <w:r w:rsidRPr="009552F5">
        <w:rPr>
          <w:bCs/>
          <w:sz w:val="24"/>
          <w:szCs w:val="24"/>
        </w:rPr>
        <w:t>.</w:t>
      </w:r>
    </w:p>
    <w:p w14:paraId="6408B3C1" w14:textId="77777777" w:rsidR="009552F5" w:rsidRPr="009552F5" w:rsidRDefault="009552F5" w:rsidP="009552F5">
      <w:pPr>
        <w:keepNext/>
        <w:spacing w:before="240" w:after="60"/>
        <w:ind w:right="237"/>
        <w:jc w:val="both"/>
        <w:rPr>
          <w:bCs/>
          <w:sz w:val="24"/>
          <w:szCs w:val="24"/>
        </w:rPr>
      </w:pPr>
      <w:r w:rsidRPr="009552F5">
        <w:rPr>
          <w:bCs/>
          <w:sz w:val="24"/>
          <w:szCs w:val="24"/>
        </w:rPr>
        <w:t>[Accessed on May 22nd 2023]</w:t>
      </w:r>
    </w:p>
    <w:p w14:paraId="3CE4CC6E" w14:textId="77777777" w:rsidR="009552F5" w:rsidRPr="009552F5" w:rsidRDefault="009552F5" w:rsidP="009552F5">
      <w:pPr>
        <w:keepNext/>
        <w:spacing w:before="240" w:after="60"/>
        <w:ind w:right="237"/>
        <w:jc w:val="both"/>
        <w:rPr>
          <w:bCs/>
          <w:sz w:val="24"/>
          <w:szCs w:val="24"/>
        </w:rPr>
      </w:pPr>
    </w:p>
    <w:p w14:paraId="30835F38" w14:textId="4C0C50A2" w:rsidR="009552F5" w:rsidRDefault="009552F5" w:rsidP="009552F5">
      <w:pPr>
        <w:keepNext/>
        <w:spacing w:before="240" w:after="60"/>
        <w:ind w:right="237"/>
        <w:jc w:val="both"/>
        <w:rPr>
          <w:bCs/>
          <w:sz w:val="24"/>
          <w:szCs w:val="24"/>
        </w:rPr>
      </w:pPr>
      <w:r w:rsidRPr="009552F5">
        <w:rPr>
          <w:bCs/>
          <w:sz w:val="24"/>
          <w:szCs w:val="24"/>
        </w:rPr>
        <w:t xml:space="preserve">Social Media Today. (2012). The UK Police and Social Media. Partners in Crime? [online] Available at: </w:t>
      </w:r>
      <w:hyperlink r:id="rId47" w:history="1">
        <w:r w:rsidRPr="00271482">
          <w:rPr>
            <w:rStyle w:val="Hyperlink"/>
            <w:bCs/>
            <w:sz w:val="24"/>
            <w:szCs w:val="24"/>
          </w:rPr>
          <w:t>https://www.socialmediatoday.com/content/uk-police-and-social-media-partners-crime</w:t>
        </w:r>
      </w:hyperlink>
      <w:r w:rsidRPr="009552F5">
        <w:rPr>
          <w:bCs/>
          <w:sz w:val="24"/>
          <w:szCs w:val="24"/>
        </w:rPr>
        <w:t>.</w:t>
      </w:r>
    </w:p>
    <w:p w14:paraId="3AE8B738" w14:textId="77777777" w:rsidR="009552F5" w:rsidRPr="009552F5" w:rsidRDefault="009552F5" w:rsidP="009552F5">
      <w:pPr>
        <w:keepNext/>
        <w:spacing w:before="240" w:after="60"/>
        <w:ind w:right="237"/>
        <w:jc w:val="both"/>
        <w:rPr>
          <w:bCs/>
          <w:sz w:val="24"/>
          <w:szCs w:val="24"/>
        </w:rPr>
      </w:pPr>
      <w:r w:rsidRPr="009552F5">
        <w:rPr>
          <w:bCs/>
          <w:sz w:val="24"/>
          <w:szCs w:val="24"/>
        </w:rPr>
        <w:t>[Accessed May 6th 2023]</w:t>
      </w:r>
    </w:p>
    <w:p w14:paraId="0CC9AAF3" w14:textId="77777777" w:rsidR="009552F5" w:rsidRPr="009552F5" w:rsidRDefault="009552F5" w:rsidP="009552F5">
      <w:pPr>
        <w:keepNext/>
        <w:spacing w:before="240" w:after="60"/>
        <w:ind w:right="237"/>
        <w:jc w:val="both"/>
        <w:rPr>
          <w:bCs/>
          <w:sz w:val="24"/>
          <w:szCs w:val="24"/>
        </w:rPr>
      </w:pPr>
    </w:p>
    <w:p w14:paraId="2FAFEA52" w14:textId="3AE48169" w:rsidR="009552F5" w:rsidRDefault="009552F5" w:rsidP="009552F5">
      <w:pPr>
        <w:keepNext/>
        <w:spacing w:before="240" w:after="60"/>
        <w:ind w:right="237"/>
        <w:jc w:val="both"/>
        <w:rPr>
          <w:bCs/>
          <w:sz w:val="24"/>
          <w:szCs w:val="24"/>
        </w:rPr>
      </w:pPr>
      <w:r w:rsidRPr="009552F5">
        <w:rPr>
          <w:bCs/>
          <w:sz w:val="24"/>
          <w:szCs w:val="24"/>
        </w:rPr>
        <w:t xml:space="preserve">South Wales Police (2022). Mayhill riots 2021. South Wales Police Facebook. [online] Available at: </w:t>
      </w:r>
      <w:hyperlink r:id="rId48" w:history="1">
        <w:r w:rsidRPr="00271482">
          <w:rPr>
            <w:rStyle w:val="Hyperlink"/>
            <w:bCs/>
            <w:sz w:val="24"/>
            <w:szCs w:val="24"/>
          </w:rPr>
          <w:t>https://www.south-wales.police.uk/news/south-wales/news/2022/rha-dec/18-jailed-for-their-part-in-mayhill-riot/</w:t>
        </w:r>
      </w:hyperlink>
    </w:p>
    <w:p w14:paraId="0ABD0E8E" w14:textId="77777777" w:rsidR="009552F5" w:rsidRPr="009552F5" w:rsidRDefault="009552F5" w:rsidP="009552F5">
      <w:pPr>
        <w:keepNext/>
        <w:spacing w:before="240" w:after="60"/>
        <w:ind w:right="237"/>
        <w:jc w:val="both"/>
        <w:rPr>
          <w:bCs/>
          <w:sz w:val="24"/>
          <w:szCs w:val="24"/>
        </w:rPr>
      </w:pPr>
      <w:r w:rsidRPr="009552F5">
        <w:rPr>
          <w:bCs/>
          <w:sz w:val="24"/>
          <w:szCs w:val="24"/>
        </w:rPr>
        <w:t>[Accessed on May 6th 2023]</w:t>
      </w:r>
    </w:p>
    <w:p w14:paraId="11E40AFF" w14:textId="77777777" w:rsidR="009552F5" w:rsidRPr="009552F5" w:rsidRDefault="009552F5" w:rsidP="009552F5">
      <w:pPr>
        <w:keepNext/>
        <w:spacing w:before="240" w:after="60"/>
        <w:ind w:right="237"/>
        <w:jc w:val="both"/>
        <w:rPr>
          <w:bCs/>
          <w:sz w:val="24"/>
          <w:szCs w:val="24"/>
        </w:rPr>
      </w:pPr>
    </w:p>
    <w:p w14:paraId="775C72E5" w14:textId="570A7503" w:rsidR="009552F5" w:rsidRDefault="009552F5" w:rsidP="009552F5">
      <w:pPr>
        <w:keepNext/>
        <w:spacing w:before="240" w:after="60"/>
        <w:ind w:right="237"/>
        <w:jc w:val="both"/>
        <w:rPr>
          <w:bCs/>
          <w:sz w:val="24"/>
          <w:szCs w:val="24"/>
        </w:rPr>
      </w:pPr>
      <w:r w:rsidRPr="009552F5">
        <w:rPr>
          <w:bCs/>
          <w:sz w:val="24"/>
          <w:szCs w:val="24"/>
        </w:rPr>
        <w:t xml:space="preserve">Sword, R. (2021). Coaching vs. Mentoring: What’s the Difference? [online] The Hub | High Speed Training. Available at: </w:t>
      </w:r>
      <w:hyperlink r:id="rId49" w:history="1">
        <w:r w:rsidRPr="00271482">
          <w:rPr>
            <w:rStyle w:val="Hyperlink"/>
            <w:bCs/>
            <w:sz w:val="24"/>
            <w:szCs w:val="24"/>
          </w:rPr>
          <w:t>https://www.highspeedtraining.co.uk/hub/what-is-coaching-and-</w:t>
        </w:r>
        <w:r w:rsidRPr="00271482">
          <w:rPr>
            <w:rStyle w:val="Hyperlink"/>
            <w:bCs/>
            <w:sz w:val="24"/>
            <w:szCs w:val="24"/>
          </w:rPr>
          <w:lastRenderedPageBreak/>
          <w:t>mentoring/#:~:text=Coaching%20and%20mentoring%20are%20two%20popular%20approaches%20that</w:t>
        </w:r>
      </w:hyperlink>
    </w:p>
    <w:p w14:paraId="6927414A" w14:textId="77777777" w:rsidR="009552F5" w:rsidRPr="009552F5" w:rsidRDefault="009552F5" w:rsidP="009552F5">
      <w:pPr>
        <w:keepNext/>
        <w:spacing w:before="240" w:after="60"/>
        <w:ind w:right="237"/>
        <w:jc w:val="both"/>
        <w:rPr>
          <w:bCs/>
          <w:sz w:val="24"/>
          <w:szCs w:val="24"/>
        </w:rPr>
      </w:pPr>
      <w:r w:rsidRPr="009552F5">
        <w:rPr>
          <w:bCs/>
          <w:sz w:val="24"/>
          <w:szCs w:val="24"/>
        </w:rPr>
        <w:t>[Accessed 25th May 2023].</w:t>
      </w:r>
    </w:p>
    <w:p w14:paraId="2200B07E" w14:textId="77777777" w:rsidR="009552F5" w:rsidRPr="009552F5" w:rsidRDefault="009552F5" w:rsidP="009552F5">
      <w:pPr>
        <w:keepNext/>
        <w:spacing w:before="240" w:after="60"/>
        <w:ind w:right="237"/>
        <w:jc w:val="both"/>
        <w:rPr>
          <w:bCs/>
          <w:sz w:val="24"/>
          <w:szCs w:val="24"/>
        </w:rPr>
      </w:pPr>
    </w:p>
    <w:p w14:paraId="0F7F87E0" w14:textId="7FF17BEF" w:rsidR="009552F5" w:rsidRDefault="009552F5" w:rsidP="009552F5">
      <w:pPr>
        <w:keepNext/>
        <w:spacing w:before="240" w:after="60"/>
        <w:ind w:right="237"/>
        <w:jc w:val="both"/>
        <w:rPr>
          <w:bCs/>
          <w:sz w:val="24"/>
          <w:szCs w:val="24"/>
        </w:rPr>
      </w:pPr>
      <w:r w:rsidRPr="009552F5">
        <w:rPr>
          <w:bCs/>
          <w:sz w:val="24"/>
          <w:szCs w:val="24"/>
        </w:rPr>
        <w:t xml:space="preserve">TikTok: Cambridgeshire police officers warned over ‘offensive’ videos. (2020). BBC News. [online] 16 Sep. Available at: </w:t>
      </w:r>
      <w:hyperlink r:id="rId50" w:history="1">
        <w:r w:rsidRPr="00271482">
          <w:rPr>
            <w:rStyle w:val="Hyperlink"/>
            <w:bCs/>
            <w:sz w:val="24"/>
            <w:szCs w:val="24"/>
          </w:rPr>
          <w:t>https://www.bbc.co.uk/news/uk-england-cambridgeshire-54154832</w:t>
        </w:r>
      </w:hyperlink>
    </w:p>
    <w:p w14:paraId="2A8C5566" w14:textId="77777777" w:rsidR="009552F5" w:rsidRPr="009552F5" w:rsidRDefault="009552F5" w:rsidP="009552F5">
      <w:pPr>
        <w:keepNext/>
        <w:spacing w:before="240" w:after="60"/>
        <w:ind w:right="237"/>
        <w:jc w:val="both"/>
        <w:rPr>
          <w:bCs/>
          <w:sz w:val="24"/>
          <w:szCs w:val="24"/>
        </w:rPr>
      </w:pPr>
      <w:r w:rsidRPr="009552F5">
        <w:rPr>
          <w:bCs/>
          <w:sz w:val="24"/>
          <w:szCs w:val="24"/>
        </w:rPr>
        <w:t>[Accessed May 6th 2023]</w:t>
      </w:r>
    </w:p>
    <w:p w14:paraId="64B4E64C" w14:textId="77777777" w:rsidR="009552F5" w:rsidRPr="009552F5" w:rsidRDefault="009552F5" w:rsidP="009552F5">
      <w:pPr>
        <w:keepNext/>
        <w:spacing w:before="240" w:after="60"/>
        <w:ind w:right="237"/>
        <w:jc w:val="both"/>
        <w:rPr>
          <w:bCs/>
          <w:sz w:val="24"/>
          <w:szCs w:val="24"/>
        </w:rPr>
      </w:pPr>
    </w:p>
    <w:p w14:paraId="0AF3CCF3" w14:textId="3D4E6052" w:rsidR="009552F5" w:rsidRDefault="009552F5" w:rsidP="009552F5">
      <w:pPr>
        <w:keepNext/>
        <w:spacing w:before="240" w:after="60"/>
        <w:ind w:right="237"/>
        <w:jc w:val="both"/>
        <w:rPr>
          <w:bCs/>
          <w:sz w:val="24"/>
          <w:szCs w:val="24"/>
        </w:rPr>
      </w:pPr>
      <w:r w:rsidRPr="009552F5">
        <w:rPr>
          <w:bCs/>
          <w:sz w:val="24"/>
          <w:szCs w:val="24"/>
        </w:rPr>
        <w:t xml:space="preserve">THE PROFESSIONAL BODY FOR POLICING Five-Year Strategy. (2014). Available at: </w:t>
      </w:r>
      <w:hyperlink r:id="rId51" w:history="1">
        <w:r w:rsidRPr="00271482">
          <w:rPr>
            <w:rStyle w:val="Hyperlink"/>
            <w:bCs/>
            <w:sz w:val="24"/>
            <w:szCs w:val="24"/>
          </w:rPr>
          <w:t>https://library.college.police.uk/docs/college-of-policing/Five-Year-Strategy-2014.pdf</w:t>
        </w:r>
      </w:hyperlink>
      <w:r w:rsidRPr="009552F5">
        <w:rPr>
          <w:bCs/>
          <w:sz w:val="24"/>
          <w:szCs w:val="24"/>
        </w:rPr>
        <w:t>.</w:t>
      </w:r>
    </w:p>
    <w:p w14:paraId="460A49DD" w14:textId="77777777" w:rsidR="009552F5" w:rsidRPr="009552F5" w:rsidRDefault="009552F5" w:rsidP="009552F5">
      <w:pPr>
        <w:keepNext/>
        <w:spacing w:before="240" w:after="60"/>
        <w:ind w:right="237"/>
        <w:jc w:val="both"/>
        <w:rPr>
          <w:bCs/>
          <w:sz w:val="24"/>
          <w:szCs w:val="24"/>
        </w:rPr>
      </w:pPr>
      <w:r w:rsidRPr="009552F5">
        <w:rPr>
          <w:bCs/>
          <w:sz w:val="24"/>
          <w:szCs w:val="24"/>
        </w:rPr>
        <w:t>[Accessed 1st May 2023].</w:t>
      </w:r>
    </w:p>
    <w:p w14:paraId="13C076FC" w14:textId="77777777" w:rsidR="009552F5" w:rsidRPr="009552F5" w:rsidRDefault="009552F5" w:rsidP="009552F5">
      <w:pPr>
        <w:keepNext/>
        <w:spacing w:before="240" w:after="60"/>
        <w:ind w:right="237"/>
        <w:jc w:val="both"/>
        <w:rPr>
          <w:bCs/>
          <w:sz w:val="24"/>
          <w:szCs w:val="24"/>
        </w:rPr>
      </w:pPr>
    </w:p>
    <w:p w14:paraId="59A150E6" w14:textId="7B947238" w:rsidR="009552F5" w:rsidRDefault="009552F5" w:rsidP="009552F5">
      <w:pPr>
        <w:keepNext/>
        <w:spacing w:before="240" w:after="60"/>
        <w:ind w:right="237"/>
        <w:jc w:val="both"/>
        <w:rPr>
          <w:bCs/>
          <w:sz w:val="24"/>
          <w:szCs w:val="24"/>
        </w:rPr>
      </w:pPr>
      <w:r w:rsidRPr="009552F5">
        <w:rPr>
          <w:bCs/>
          <w:sz w:val="24"/>
          <w:szCs w:val="24"/>
        </w:rPr>
        <w:t xml:space="preserve">University of San Diego Online Degrees. (2016). What Style of Police Leadership is Most Effective? [online] Available at: </w:t>
      </w:r>
      <w:hyperlink r:id="rId52" w:history="1">
        <w:r w:rsidRPr="00271482">
          <w:rPr>
            <w:rStyle w:val="Hyperlink"/>
            <w:bCs/>
            <w:sz w:val="24"/>
            <w:szCs w:val="24"/>
          </w:rPr>
          <w:t>https://onlinedegrees.sandiego.edu/what-style-police-leadership-most-effective/#:~:text=Police%20Leadership%20Styles%20Authoritative%20Police%20Leadership.%20Authoritative%20leaders</w:t>
        </w:r>
      </w:hyperlink>
    </w:p>
    <w:p w14:paraId="1CA97FF8" w14:textId="77777777" w:rsidR="009552F5" w:rsidRPr="009552F5" w:rsidRDefault="009552F5" w:rsidP="009552F5">
      <w:pPr>
        <w:keepNext/>
        <w:spacing w:before="240" w:after="60"/>
        <w:ind w:right="237"/>
        <w:jc w:val="both"/>
        <w:rPr>
          <w:bCs/>
          <w:sz w:val="24"/>
          <w:szCs w:val="24"/>
        </w:rPr>
      </w:pPr>
      <w:r w:rsidRPr="009552F5">
        <w:rPr>
          <w:bCs/>
          <w:sz w:val="24"/>
          <w:szCs w:val="24"/>
        </w:rPr>
        <w:t>[Accessed May 20th 2023]</w:t>
      </w:r>
    </w:p>
    <w:p w14:paraId="2D9EFC9A" w14:textId="77777777" w:rsidR="009552F5" w:rsidRPr="009552F5" w:rsidRDefault="009552F5" w:rsidP="009552F5">
      <w:pPr>
        <w:keepNext/>
        <w:spacing w:before="240" w:after="60"/>
        <w:ind w:right="237"/>
        <w:jc w:val="both"/>
        <w:rPr>
          <w:bCs/>
          <w:sz w:val="24"/>
          <w:szCs w:val="24"/>
        </w:rPr>
      </w:pPr>
    </w:p>
    <w:p w14:paraId="474D5991" w14:textId="13514C3F" w:rsidR="009552F5" w:rsidRDefault="009552F5" w:rsidP="009552F5">
      <w:pPr>
        <w:keepNext/>
        <w:spacing w:before="240" w:after="60"/>
        <w:ind w:right="237"/>
        <w:jc w:val="both"/>
        <w:rPr>
          <w:bCs/>
          <w:sz w:val="24"/>
          <w:szCs w:val="24"/>
        </w:rPr>
      </w:pPr>
      <w:r w:rsidRPr="009552F5">
        <w:rPr>
          <w:bCs/>
          <w:sz w:val="24"/>
          <w:szCs w:val="24"/>
        </w:rPr>
        <w:t xml:space="preserve">www.languageline.com. (2023). </w:t>
      </w:r>
      <w:proofErr w:type="spellStart"/>
      <w:r w:rsidRPr="009552F5">
        <w:rPr>
          <w:bCs/>
          <w:sz w:val="24"/>
          <w:szCs w:val="24"/>
        </w:rPr>
        <w:t>LanguageLine</w:t>
      </w:r>
      <w:proofErr w:type="spellEnd"/>
      <w:r w:rsidRPr="009552F5">
        <w:rPr>
          <w:bCs/>
          <w:sz w:val="24"/>
          <w:szCs w:val="24"/>
        </w:rPr>
        <w:t xml:space="preserve"> UK | Police &amp; Criminal Justice. [online] Available at: </w:t>
      </w:r>
      <w:hyperlink r:id="rId53" w:history="1">
        <w:r w:rsidRPr="00271482">
          <w:rPr>
            <w:rStyle w:val="Hyperlink"/>
            <w:bCs/>
            <w:sz w:val="24"/>
            <w:szCs w:val="24"/>
          </w:rPr>
          <w:t>https://www.languageline.com/uk/industries/police-criminal-justice-translation/</w:t>
        </w:r>
      </w:hyperlink>
      <w:r w:rsidRPr="009552F5">
        <w:rPr>
          <w:bCs/>
          <w:sz w:val="24"/>
          <w:szCs w:val="24"/>
        </w:rPr>
        <w:t>.</w:t>
      </w:r>
    </w:p>
    <w:p w14:paraId="7D71DD4C" w14:textId="77777777" w:rsidR="009552F5" w:rsidRPr="009552F5" w:rsidRDefault="009552F5" w:rsidP="009552F5">
      <w:pPr>
        <w:keepNext/>
        <w:spacing w:before="240" w:after="60"/>
        <w:ind w:right="237"/>
        <w:jc w:val="both"/>
        <w:rPr>
          <w:bCs/>
          <w:sz w:val="24"/>
          <w:szCs w:val="24"/>
        </w:rPr>
      </w:pPr>
      <w:r w:rsidRPr="009552F5">
        <w:rPr>
          <w:bCs/>
          <w:sz w:val="24"/>
          <w:szCs w:val="24"/>
        </w:rPr>
        <w:t>[Accessed May 15th 2023]</w:t>
      </w:r>
    </w:p>
    <w:p w14:paraId="1443B3B5" w14:textId="77777777" w:rsidR="009552F5" w:rsidRPr="009552F5" w:rsidRDefault="009552F5" w:rsidP="009552F5">
      <w:pPr>
        <w:keepNext/>
        <w:spacing w:before="240" w:after="60"/>
        <w:ind w:right="237"/>
        <w:jc w:val="both"/>
        <w:rPr>
          <w:bCs/>
          <w:sz w:val="24"/>
          <w:szCs w:val="24"/>
        </w:rPr>
      </w:pPr>
    </w:p>
    <w:p w14:paraId="0451ED6A" w14:textId="6E2C4CA3" w:rsidR="009552F5" w:rsidRDefault="009552F5" w:rsidP="009552F5">
      <w:pPr>
        <w:keepNext/>
        <w:spacing w:before="240" w:after="60"/>
        <w:ind w:right="237"/>
        <w:jc w:val="both"/>
        <w:rPr>
          <w:bCs/>
          <w:sz w:val="24"/>
          <w:szCs w:val="24"/>
        </w:rPr>
      </w:pPr>
      <w:r w:rsidRPr="009552F5">
        <w:rPr>
          <w:bCs/>
          <w:sz w:val="24"/>
          <w:szCs w:val="24"/>
        </w:rPr>
        <w:t xml:space="preserve">www.policesupers.com. (2019). Coaching &amp; Mentoring | Police Superintendents’ Association. [online] Available at: </w:t>
      </w:r>
      <w:hyperlink r:id="rId54" w:history="1">
        <w:r w:rsidRPr="00271482">
          <w:rPr>
            <w:rStyle w:val="Hyperlink"/>
            <w:bCs/>
            <w:sz w:val="24"/>
            <w:szCs w:val="24"/>
          </w:rPr>
          <w:t>https://www.policesupers.com/members/coaching-and-mentoring/</w:t>
        </w:r>
      </w:hyperlink>
      <w:r w:rsidRPr="009552F5">
        <w:rPr>
          <w:bCs/>
          <w:sz w:val="24"/>
          <w:szCs w:val="24"/>
        </w:rPr>
        <w:t>.</w:t>
      </w:r>
    </w:p>
    <w:p w14:paraId="48A1DD53" w14:textId="4DA7D1FF" w:rsidR="009552F5" w:rsidRPr="009552F5" w:rsidRDefault="009552F5" w:rsidP="009552F5">
      <w:pPr>
        <w:keepNext/>
        <w:spacing w:before="240" w:after="60"/>
        <w:ind w:right="237"/>
        <w:jc w:val="both"/>
        <w:rPr>
          <w:bCs/>
          <w:sz w:val="24"/>
          <w:szCs w:val="24"/>
        </w:rPr>
      </w:pPr>
      <w:r w:rsidRPr="009552F5">
        <w:rPr>
          <w:bCs/>
          <w:sz w:val="24"/>
          <w:szCs w:val="24"/>
        </w:rPr>
        <w:t>[Accessed May</w:t>
      </w:r>
      <w:r>
        <w:rPr>
          <w:bCs/>
          <w:sz w:val="24"/>
          <w:szCs w:val="24"/>
        </w:rPr>
        <w:t xml:space="preserve"> </w:t>
      </w:r>
      <w:r w:rsidRPr="009552F5">
        <w:rPr>
          <w:bCs/>
          <w:sz w:val="24"/>
          <w:szCs w:val="24"/>
        </w:rPr>
        <w:t>25th 2023]</w:t>
      </w:r>
    </w:p>
    <w:p w14:paraId="5B23D6C4" w14:textId="4D037EC2" w:rsidR="0093018C" w:rsidRPr="002459AE" w:rsidRDefault="0093018C" w:rsidP="002459AE">
      <w:pPr>
        <w:keepNext/>
        <w:ind w:right="237"/>
        <w:rPr>
          <w:b/>
          <w:sz w:val="24"/>
          <w:szCs w:val="24"/>
          <w:highlight w:val="yellow"/>
        </w:rPr>
      </w:pPr>
    </w:p>
    <w:p w14:paraId="2B127369" w14:textId="77C41BAF"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EEA64" w14:textId="77777777" w:rsidR="002172FA" w:rsidRDefault="002172FA">
      <w:r>
        <w:separator/>
      </w:r>
    </w:p>
  </w:endnote>
  <w:endnote w:type="continuationSeparator" w:id="0">
    <w:p w14:paraId="00AF687E" w14:textId="77777777" w:rsidR="002172FA" w:rsidRDefault="002172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194F2" w14:textId="77777777" w:rsidR="00AE24EF" w:rsidRDefault="00AE24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95F77" w14:textId="77777777" w:rsidR="00AE24EF" w:rsidRDefault="00AE2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572DE" w14:textId="77777777" w:rsidR="002172FA" w:rsidRDefault="002172FA">
      <w:r>
        <w:separator/>
      </w:r>
    </w:p>
  </w:footnote>
  <w:footnote w:type="continuationSeparator" w:id="0">
    <w:p w14:paraId="4EE13769" w14:textId="77777777" w:rsidR="002172FA" w:rsidRDefault="002172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EB5DC" w14:textId="77777777" w:rsidR="00AE24EF" w:rsidRDefault="00AE24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34F7C" w14:textId="77777777" w:rsidR="00AE24EF" w:rsidRDefault="00AE24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4DA33" w14:textId="77777777" w:rsidR="00AE24EF" w:rsidRDefault="00AE24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2022D"/>
    <w:multiLevelType w:val="hybridMultilevel"/>
    <w:tmpl w:val="34E20A26"/>
    <w:lvl w:ilvl="0" w:tplc="A5E0EF1C">
      <w:start w:val="1"/>
      <w:numFmt w:val="bullet"/>
      <w:lvlText w:val=""/>
      <w:lvlJc w:val="left"/>
      <w:pPr>
        <w:ind w:left="720" w:hanging="360"/>
      </w:pPr>
      <w:rPr>
        <w:rFonts w:ascii="Symbol" w:hAnsi="Symbol" w:hint="default"/>
      </w:rPr>
    </w:lvl>
    <w:lvl w:ilvl="1" w:tplc="C6EE51D0">
      <w:start w:val="1"/>
      <w:numFmt w:val="bullet"/>
      <w:lvlText w:val="o"/>
      <w:lvlJc w:val="left"/>
      <w:pPr>
        <w:ind w:left="1440" w:hanging="360"/>
      </w:pPr>
      <w:rPr>
        <w:rFonts w:ascii="Courier New" w:hAnsi="Courier New" w:hint="default"/>
      </w:rPr>
    </w:lvl>
    <w:lvl w:ilvl="2" w:tplc="1CC89E96">
      <w:start w:val="1"/>
      <w:numFmt w:val="bullet"/>
      <w:lvlText w:val=""/>
      <w:lvlJc w:val="left"/>
      <w:pPr>
        <w:ind w:left="2160" w:hanging="360"/>
      </w:pPr>
      <w:rPr>
        <w:rFonts w:ascii="Wingdings" w:hAnsi="Wingdings" w:hint="default"/>
      </w:rPr>
    </w:lvl>
    <w:lvl w:ilvl="3" w:tplc="75524536">
      <w:start w:val="1"/>
      <w:numFmt w:val="bullet"/>
      <w:lvlText w:val=""/>
      <w:lvlJc w:val="left"/>
      <w:pPr>
        <w:ind w:left="2880" w:hanging="360"/>
      </w:pPr>
      <w:rPr>
        <w:rFonts w:ascii="Symbol" w:hAnsi="Symbol" w:hint="default"/>
      </w:rPr>
    </w:lvl>
    <w:lvl w:ilvl="4" w:tplc="85AA59AC">
      <w:start w:val="1"/>
      <w:numFmt w:val="bullet"/>
      <w:lvlText w:val="o"/>
      <w:lvlJc w:val="left"/>
      <w:pPr>
        <w:ind w:left="3600" w:hanging="360"/>
      </w:pPr>
      <w:rPr>
        <w:rFonts w:ascii="Courier New" w:hAnsi="Courier New" w:hint="default"/>
      </w:rPr>
    </w:lvl>
    <w:lvl w:ilvl="5" w:tplc="70863850">
      <w:start w:val="1"/>
      <w:numFmt w:val="bullet"/>
      <w:lvlText w:val=""/>
      <w:lvlJc w:val="left"/>
      <w:pPr>
        <w:ind w:left="4320" w:hanging="360"/>
      </w:pPr>
      <w:rPr>
        <w:rFonts w:ascii="Wingdings" w:hAnsi="Wingdings" w:hint="default"/>
      </w:rPr>
    </w:lvl>
    <w:lvl w:ilvl="6" w:tplc="D124C958">
      <w:start w:val="1"/>
      <w:numFmt w:val="bullet"/>
      <w:lvlText w:val=""/>
      <w:lvlJc w:val="left"/>
      <w:pPr>
        <w:ind w:left="5040" w:hanging="360"/>
      </w:pPr>
      <w:rPr>
        <w:rFonts w:ascii="Symbol" w:hAnsi="Symbol" w:hint="default"/>
      </w:rPr>
    </w:lvl>
    <w:lvl w:ilvl="7" w:tplc="F3C20380">
      <w:start w:val="1"/>
      <w:numFmt w:val="bullet"/>
      <w:lvlText w:val="o"/>
      <w:lvlJc w:val="left"/>
      <w:pPr>
        <w:ind w:left="5760" w:hanging="360"/>
      </w:pPr>
      <w:rPr>
        <w:rFonts w:ascii="Courier New" w:hAnsi="Courier New" w:hint="default"/>
      </w:rPr>
    </w:lvl>
    <w:lvl w:ilvl="8" w:tplc="8480BFBC">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16cid:durableId="1564950037">
    <w:abstractNumId w:val="0"/>
  </w:num>
  <w:num w:numId="2" w16cid:durableId="51540149">
    <w:abstractNumId w:val="2"/>
  </w:num>
  <w:num w:numId="3" w16cid:durableId="1021588353">
    <w:abstractNumId w:val="3"/>
  </w:num>
  <w:num w:numId="4" w16cid:durableId="172487087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974"/>
    <w:rsid w:val="000F6196"/>
    <w:rsid w:val="000F7ECD"/>
    <w:rsid w:val="00102E64"/>
    <w:rsid w:val="0010312C"/>
    <w:rsid w:val="00103C64"/>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E7657"/>
    <w:rsid w:val="001F3878"/>
    <w:rsid w:val="001F4552"/>
    <w:rsid w:val="002019EB"/>
    <w:rsid w:val="002030F2"/>
    <w:rsid w:val="00205051"/>
    <w:rsid w:val="00211F65"/>
    <w:rsid w:val="002172FA"/>
    <w:rsid w:val="0022001B"/>
    <w:rsid w:val="00220D06"/>
    <w:rsid w:val="002219BA"/>
    <w:rsid w:val="002246A0"/>
    <w:rsid w:val="00224AF9"/>
    <w:rsid w:val="00230439"/>
    <w:rsid w:val="0023052E"/>
    <w:rsid w:val="00235176"/>
    <w:rsid w:val="00236061"/>
    <w:rsid w:val="0024100E"/>
    <w:rsid w:val="00241C1B"/>
    <w:rsid w:val="0024288B"/>
    <w:rsid w:val="002459AE"/>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4BF2"/>
    <w:rsid w:val="0031569E"/>
    <w:rsid w:val="00316815"/>
    <w:rsid w:val="003168CA"/>
    <w:rsid w:val="00321255"/>
    <w:rsid w:val="0032230D"/>
    <w:rsid w:val="00322A0B"/>
    <w:rsid w:val="00332379"/>
    <w:rsid w:val="00335FC5"/>
    <w:rsid w:val="00340E9A"/>
    <w:rsid w:val="003516C0"/>
    <w:rsid w:val="00352E59"/>
    <w:rsid w:val="00354DBE"/>
    <w:rsid w:val="00355210"/>
    <w:rsid w:val="0036453D"/>
    <w:rsid w:val="00365DF9"/>
    <w:rsid w:val="0036668D"/>
    <w:rsid w:val="00372DB4"/>
    <w:rsid w:val="0037490C"/>
    <w:rsid w:val="00375AF5"/>
    <w:rsid w:val="003761BD"/>
    <w:rsid w:val="003769F6"/>
    <w:rsid w:val="00385414"/>
    <w:rsid w:val="00390074"/>
    <w:rsid w:val="00392FA9"/>
    <w:rsid w:val="0039762B"/>
    <w:rsid w:val="003A0C37"/>
    <w:rsid w:val="003A1B6B"/>
    <w:rsid w:val="003A2F82"/>
    <w:rsid w:val="003A46C0"/>
    <w:rsid w:val="003A600E"/>
    <w:rsid w:val="003A6513"/>
    <w:rsid w:val="003B16C7"/>
    <w:rsid w:val="003B4FB4"/>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3CD"/>
    <w:rsid w:val="00470BB1"/>
    <w:rsid w:val="004718F7"/>
    <w:rsid w:val="004725AE"/>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2682"/>
    <w:rsid w:val="004D280B"/>
    <w:rsid w:val="004D35A4"/>
    <w:rsid w:val="004D445F"/>
    <w:rsid w:val="004E087B"/>
    <w:rsid w:val="004E44A4"/>
    <w:rsid w:val="004E7B8B"/>
    <w:rsid w:val="004E7BDD"/>
    <w:rsid w:val="004F1E21"/>
    <w:rsid w:val="004F409C"/>
    <w:rsid w:val="004F740D"/>
    <w:rsid w:val="004F7B8F"/>
    <w:rsid w:val="00500748"/>
    <w:rsid w:val="005011D6"/>
    <w:rsid w:val="0050167A"/>
    <w:rsid w:val="005042F1"/>
    <w:rsid w:val="00513C7D"/>
    <w:rsid w:val="005169D1"/>
    <w:rsid w:val="00521123"/>
    <w:rsid w:val="00521221"/>
    <w:rsid w:val="0053604A"/>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936C8"/>
    <w:rsid w:val="005A1B4C"/>
    <w:rsid w:val="005A1BA3"/>
    <w:rsid w:val="005A545C"/>
    <w:rsid w:val="005B0DFF"/>
    <w:rsid w:val="005B1CF8"/>
    <w:rsid w:val="005C1567"/>
    <w:rsid w:val="005C6289"/>
    <w:rsid w:val="005C6CE5"/>
    <w:rsid w:val="005D2A9A"/>
    <w:rsid w:val="005D3F07"/>
    <w:rsid w:val="005D583E"/>
    <w:rsid w:val="005E13EA"/>
    <w:rsid w:val="005E53BD"/>
    <w:rsid w:val="005E6057"/>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37CD"/>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C7048"/>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52F5"/>
    <w:rsid w:val="00956AE9"/>
    <w:rsid w:val="00964CC6"/>
    <w:rsid w:val="00991FDA"/>
    <w:rsid w:val="009927A1"/>
    <w:rsid w:val="0099721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4EF"/>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000F"/>
    <w:rsid w:val="00CD5D3F"/>
    <w:rsid w:val="00CE3893"/>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01E6"/>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14666"/>
    <w:rsid w:val="00F22AC5"/>
    <w:rsid w:val="00F254D1"/>
    <w:rsid w:val="00F32B82"/>
    <w:rsid w:val="00F4043E"/>
    <w:rsid w:val="00F40CB5"/>
    <w:rsid w:val="00F41BBC"/>
    <w:rsid w:val="00F43B9D"/>
    <w:rsid w:val="00F444F0"/>
    <w:rsid w:val="00F50590"/>
    <w:rsid w:val="00F50847"/>
    <w:rsid w:val="00F513C0"/>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36D"/>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xnormaltextrun">
    <w:name w:val="x_normaltextrun"/>
    <w:basedOn w:val="DefaultParagraphFont"/>
    <w:rsid w:val="000F4974"/>
  </w:style>
  <w:style w:type="character" w:styleId="UnresolvedMention">
    <w:name w:val="Unresolved Mention"/>
    <w:basedOn w:val="DefaultParagraphFont"/>
    <w:uiPriority w:val="99"/>
    <w:semiHidden/>
    <w:unhideWhenUsed/>
    <w:rsid w:val="009552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rticle/policing-vision-2030-published" TargetMode="External"/><Relationship Id="rId39" Type="http://schemas.openxmlformats.org/officeDocument/2006/relationships/hyperlink" Target="https://www.justiceinspectorates.gov.uk/hmicfrs/glossary/golden-hour-principle/" TargetMode="External"/><Relationship Id="rId21" Type="http://schemas.openxmlformats.org/officeDocument/2006/relationships/hyperlink" Target="https://www.cipd.org/uk/knowledge/factsheets/leadership-factsheet/#what" TargetMode="External"/><Relationship Id="rId34" Type="http://schemas.openxmlformats.org/officeDocument/2006/relationships/hyperlink" Target="https://thesocialelement.agency/uk-police-and-social-media?_gl=1" TargetMode="External"/><Relationship Id="rId42" Type="http://schemas.openxmlformats.org/officeDocument/2006/relationships/hyperlink" Target="https://www.toolshero.com/personal-development/borton-model-of-reflection/" TargetMode="External"/><Relationship Id="rId47" Type="http://schemas.openxmlformats.org/officeDocument/2006/relationships/hyperlink" Target="https://www.socialmediatoday.com/content/uk-police-and-social-media-partners-crime" TargetMode="External"/><Relationship Id="rId50" Type="http://schemas.openxmlformats.org/officeDocument/2006/relationships/hyperlink" Target="https://www.bbc.co.uk/news/uk-england-cambridgeshire-54154832"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mindful-leaders.com/wp-content/uploads/2019/08/Supervision-Peter-Hawkins.pdf" TargetMode="External"/><Relationship Id="rId11" Type="http://schemas.openxmlformats.org/officeDocument/2006/relationships/image" Target="media/image1.png"/><Relationship Id="rId24" Type="http://schemas.openxmlformats.org/officeDocument/2006/relationships/hyperlink" Target="https://www.college.police.uk/guidance/leadership-expectations" TargetMode="External"/><Relationship Id="rId32" Type="http://schemas.openxmlformats.org/officeDocument/2006/relationships/hyperlink" Target="https://legal.thomsonreuters.com/blog/social-media-forensics-in-law-enforcement-investigations/#:~:text=Social%20media%20investigators%20have%20a%20variety%20of%20tools" TargetMode="External"/><Relationship Id="rId37" Type="http://schemas.openxmlformats.org/officeDocument/2006/relationships/hyperlink" Target="https://www.gov.uk/government/statistics/police-officer-uplift-quarterly-update-to-december-2022/police-officer-uplift-england-and-wales-quarterly-update-to-31-december-2022" TargetMode="External"/><Relationship Id="rId40" Type="http://schemas.openxmlformats.org/officeDocument/2006/relationships/hyperlink" Target="https://internationalcoachingcommunity.com/what-is-coaching/" TargetMode="External"/><Relationship Id="rId45" Type="http://schemas.openxmlformats.org/officeDocument/2006/relationships/hyperlink" Target="https://assets.college.police.uk/s3fs-public/2023-03/Policing%20Vision%202030.pdf#:~:text=The%20sector-led%20Strategic%20Policing%20Partnership%20Board%20has%20developed" TargetMode="External"/><Relationship Id="rId53" Type="http://schemas.openxmlformats.org/officeDocument/2006/relationships/hyperlink" Target="https://www.languageline.com/uk/industries/police-criminal-justice-translation/"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offences-against-person-incorporating-charging-standard" TargetMode="External"/><Relationship Id="rId44" Type="http://schemas.openxmlformats.org/officeDocument/2006/relationships/hyperlink" Target="https://www.policingreview.org.uk/only-fundamental-reform-can-reverse-the-crisis-of-confidence-in-policing-says-chair-of-the-strategic-review-of-policing/" TargetMode="External"/><Relationship Id="rId52" Type="http://schemas.openxmlformats.org/officeDocument/2006/relationships/hyperlink" Target="https://onlinedegrees.sandiego.edu/what-style-police-leadership-most-effective/#:~:text=Police%20Leadership%20Styles%20Authoritative%20Police%20Leadership.%20Authoritative%20lead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rofdev.college.police.uk/professional-profile/coach-mentor/" TargetMode="External"/><Relationship Id="rId27" Type="http://schemas.openxmlformats.org/officeDocument/2006/relationships/hyperlink" Target="https://www.college.police.uk/career-learning/policing-education-qualifications-framework-peqf" TargetMode="External"/><Relationship Id="rId30" Type="http://schemas.openxmlformats.org/officeDocument/2006/relationships/hyperlink" Target="https://www.cps.gov.uk/legal-guidance/offensive-weapons-knives-bladed-and-pointed-articles" TargetMode="External"/><Relationship Id="rId35" Type="http://schemas.openxmlformats.org/officeDocument/2006/relationships/hyperlink" Target="https://leb.fbi.gov/articles/perspective/perspective-principles-of-effective-law-enforcement-leadership#:~:text=By%20Dan%20Willis%201%201%29%20Service%20The%20effective" TargetMode="External"/><Relationship Id="rId43" Type="http://schemas.openxmlformats.org/officeDocument/2006/relationships/hyperlink" Target="https://www.futurepeoplelearning.com/post/what-is-a-professional-body#:~:text=Professional%20bodies%20are%20associations%20and%20societies%20with%20individual" TargetMode="External"/><Relationship Id="rId48" Type="http://schemas.openxmlformats.org/officeDocument/2006/relationships/hyperlink" Target="https://www.south-wales.police.uk/news/south-wales/news/2022/rha-dec/18-jailed-for-their-part-in-mayhill-riot/"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library.college.police.uk/docs/college-of-policing/Five-Year-Strategy-2014.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engagement-and-communication/media-relations" TargetMode="External"/><Relationship Id="rId33" Type="http://schemas.openxmlformats.org/officeDocument/2006/relationships/hyperlink" Target="https://thesocialelement.agency/uk-police-and-social-media?_gl=1" TargetMode="External"/><Relationship Id="rId38" Type="http://schemas.openxmlformats.org/officeDocument/2006/relationships/hyperlink" Target="https://www.gov.uk/government/speeches/police-professional-body" TargetMode="External"/><Relationship Id="rId46" Type="http://schemas.openxmlformats.org/officeDocument/2006/relationships/hyperlink" Target="https://www.td.org/insights/mentoring-versus-coaching-whats-the-difference" TargetMode="External"/><Relationship Id="rId20" Type="http://schemas.openxmlformats.org/officeDocument/2006/relationships/hyperlink" Target="https://www.itv.com/news/wales/2023-03-17/cardiff-crash-further-investigation-needed-to-determine-cause-of-death" TargetMode="External"/><Relationship Id="rId41" Type="http://schemas.openxmlformats.org/officeDocument/2006/relationships/hyperlink" Target="https://www.imd.org/reflections/leadership-styles/" TargetMode="External"/><Relationship Id="rId54" Type="http://schemas.openxmlformats.org/officeDocument/2006/relationships/hyperlink" Target="https://www.policesupers.com/members/coaching-and-mentoring/"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e.uk/app/detention-and-custody/detainee-care/equality-and-individual-needs" TargetMode="External"/><Relationship Id="rId28" Type="http://schemas.openxmlformats.org/officeDocument/2006/relationships/hyperlink" Target="https://www.college.police.uk/app/operations/operational-planning/strategic-planning" TargetMode="External"/><Relationship Id="rId36" Type="http://schemas.openxmlformats.org/officeDocument/2006/relationships/hyperlink" Target="https://www.gov.uk/government/news/government-nearly-half-way-to-recruiting-20000-more-officers" TargetMode="External"/><Relationship Id="rId49" Type="http://schemas.openxmlformats.org/officeDocument/2006/relationships/hyperlink" Target="https://www.highspeedtraining.co.uk/hub/what-is-coaching-and-mentoring/#:~:text=Coaching%20and%20mentoring%20are%20two%20popular%20approaches%20t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34</Pages>
  <Words>9210</Words>
  <Characters>57612</Characters>
  <Application>Microsoft Office Word</Application>
  <DocSecurity>0</DocSecurity>
  <Lines>480</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Sutton,Amy swp6764</cp:lastModifiedBy>
  <cp:revision>3</cp:revision>
  <cp:lastPrinted>2014-08-26T08:55:00Z</cp:lastPrinted>
  <dcterms:created xsi:type="dcterms:W3CDTF">2023-05-29T06:26:00Z</dcterms:created>
  <dcterms:modified xsi:type="dcterms:W3CDTF">2023-05-29T06:36:00Z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2023-05-03T21:38:05Z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454e9f3d-5130-4c06-b6fe-add56363ad01</vt:lpwstr>
  </property>
  <property fmtid="{D5CDD505-2E9C-101B-9397-08002B2CF9AE}" pid="9" name="MSIP_Label_66cf8fe5-b7b7-4df7-b38d-1c61ac2f6639_ContentBits">
    <vt:lpwstr>0</vt:lpwstr>
  </property>
</Properties>
</file>