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551"/>
      </w:tblGrid>
      <w:tr w:rsidR="00330917" w:rsidRPr="00330917" w14:paraId="2B88F971" w14:textId="77777777" w:rsidTr="00417C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13F0CDA" w:rsidR="00330917" w:rsidRPr="00330917" w:rsidRDefault="00F251A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2218469</w:t>
            </w:r>
          </w:p>
        </w:tc>
        <w:tc>
          <w:tcPr>
            <w:tcW w:w="551"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417C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94A49BB" w:rsidR="00330917" w:rsidRPr="00330917" w:rsidRDefault="00F251A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ADMINISTRATIONS AND FRONT OFFICE OPERATIONS </w:t>
            </w:r>
          </w:p>
        </w:tc>
        <w:tc>
          <w:tcPr>
            <w:tcW w:w="551"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417C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219F27A" w:rsidR="00330917" w:rsidRPr="00330917" w:rsidRDefault="00E5445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w:t>
            </w:r>
            <w:r w:rsidR="001D6D64">
              <w:rPr>
                <w:rFonts w:ascii="Arial" w:eastAsia="Times New Roman" w:hAnsi="Arial" w:cs="Times New Roman"/>
                <w:b/>
                <w:color w:val="auto"/>
                <w:sz w:val="20"/>
                <w:szCs w:val="20"/>
                <w:lang w:val="en-AU"/>
              </w:rPr>
              <w:t>4</w:t>
            </w:r>
          </w:p>
        </w:tc>
        <w:tc>
          <w:tcPr>
            <w:tcW w:w="551"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417C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CEE1890" w:rsidR="00330917" w:rsidRPr="00330917" w:rsidRDefault="00F251A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551"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417C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551"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417C7E">
        <w:trPr>
          <w:trHeight w:val="7362"/>
          <w:jc w:val="center"/>
        </w:trPr>
        <w:tc>
          <w:tcPr>
            <w:tcW w:w="977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366A4B" w14:textId="77777777" w:rsidR="002F1E3D" w:rsidRPr="001B0C8E" w:rsidRDefault="002F1E3D" w:rsidP="002F1E3D">
            <w:pPr>
              <w:spacing w:line="360" w:lineRule="auto"/>
              <w:jc w:val="both"/>
              <w:rPr>
                <w:rFonts w:ascii="Arial" w:hAnsi="Arial" w:cs="Arial"/>
                <w:color w:val="auto"/>
                <w:szCs w:val="24"/>
              </w:rPr>
            </w:pPr>
            <w:r w:rsidRPr="001B0C8E">
              <w:rPr>
                <w:rFonts w:ascii="Arial" w:hAnsi="Arial" w:cs="Arial"/>
                <w:color w:val="auto"/>
                <w:szCs w:val="24"/>
              </w:rPr>
              <w:t>In the diverse area of hotel front office administration, a wide range of abilities are considered crucial for efficient functioning and ensuring that  clients are feeling satisfied. Reflecting on my trajectory at Novotel Hotel Birmingham Airport, I will engage in a review of necessary skills required for front office employees, following Schon's reflective practise model.</w:t>
            </w:r>
          </w:p>
          <w:p w14:paraId="779899FB" w14:textId="77777777" w:rsidR="002F1E3D" w:rsidRPr="001B0C8E" w:rsidRDefault="002F1E3D" w:rsidP="002F1E3D">
            <w:pPr>
              <w:spacing w:line="360" w:lineRule="auto"/>
              <w:jc w:val="both"/>
              <w:rPr>
                <w:rFonts w:ascii="Arial" w:hAnsi="Arial" w:cs="Arial"/>
                <w:color w:val="auto"/>
                <w:szCs w:val="24"/>
              </w:rPr>
            </w:pPr>
            <w:r w:rsidRPr="001B0C8E">
              <w:rPr>
                <w:rFonts w:ascii="Arial" w:hAnsi="Arial" w:cs="Arial"/>
                <w:color w:val="auto"/>
                <w:szCs w:val="24"/>
              </w:rPr>
              <w:t>The skills of customer service play a crucial role in the operations of front office. The prioritisation is a fundamental element of hospitality management but additionally an essential factor in the development of outstanding visitor experiences (Bardi, 2011). While in placement at Novotel, I consistently employed the practise of reflection-in-action, which involved continuously evaluating and adjusting my strategies for engaging with guests in the moment. This method highlighted the basic principles of successful customer relationship building. The capacity to adapt was important for effectively handling guest concerns (Tesone, 2010).</w:t>
            </w:r>
          </w:p>
          <w:p w14:paraId="3458311D" w14:textId="77777777" w:rsidR="002F1E3D" w:rsidRPr="001B0C8E" w:rsidRDefault="002F1E3D" w:rsidP="002F1E3D">
            <w:pPr>
              <w:spacing w:line="360" w:lineRule="auto"/>
              <w:jc w:val="both"/>
              <w:rPr>
                <w:rFonts w:ascii="Arial" w:hAnsi="Arial" w:cs="Arial"/>
                <w:color w:val="auto"/>
                <w:szCs w:val="24"/>
              </w:rPr>
            </w:pPr>
            <w:r w:rsidRPr="001B0C8E">
              <w:rPr>
                <w:rFonts w:ascii="Arial" w:hAnsi="Arial" w:cs="Arial"/>
                <w:color w:val="auto"/>
                <w:szCs w:val="24"/>
              </w:rPr>
              <w:t xml:space="preserve">Corgel, Sturman, and Verma, (2011) point out the need of having broad product knowledge, in particular about hotel facilities and services. During my time at Novotel, I acquired  knowledge of several aspects of the hotel industry, including room amenities and nearby points of interest. This knowledge enabled me to provide efficient assistance to visitors. The skill was further developed through the practise of reflection-on-action when the analysis conducted after each contact allowed for a constant development of my knowledge and approach to guest service. In addition to acquiring knowledge regarding local attractions and room amenities, I also  grasp  the hotel's distinct policies and services. This knowledge proved useful in offering guests with precise and beneficial information. This covered understanding of the dining establishments, exclusive occasions, and </w:t>
            </w:r>
            <w:r w:rsidRPr="001B0C8E">
              <w:rPr>
                <w:rFonts w:ascii="Arial" w:hAnsi="Arial" w:cs="Arial"/>
                <w:color w:val="auto"/>
                <w:szCs w:val="24"/>
              </w:rPr>
              <w:lastRenderedPageBreak/>
              <w:t>distinctive features that set Novotel apart from other accommodations in the area (Fanthorne, 2004).</w:t>
            </w:r>
          </w:p>
          <w:p w14:paraId="3660F3FC" w14:textId="77777777" w:rsidR="002F1E3D" w:rsidRPr="001B0C8E" w:rsidRDefault="002F1E3D" w:rsidP="002F1E3D">
            <w:pPr>
              <w:spacing w:line="360" w:lineRule="auto"/>
              <w:jc w:val="both"/>
              <w:rPr>
                <w:rFonts w:ascii="Arial" w:hAnsi="Arial" w:cs="Arial"/>
                <w:color w:val="auto"/>
                <w:szCs w:val="24"/>
              </w:rPr>
            </w:pPr>
            <w:r w:rsidRPr="001B0C8E">
              <w:rPr>
                <w:rFonts w:ascii="Arial" w:hAnsi="Arial" w:cs="Arial"/>
                <w:color w:val="auto"/>
                <w:szCs w:val="24"/>
              </w:rPr>
              <w:t>Modern hospitality management frequently addresses the significance of technology in boosting the experiences of guests. Therefore, it is essential to have technological skills, in the areas of booking management and guest customization (Hammer, 2016). My own experience was similar to this, as I navigated through a variety of software systems in order to keep track of visitor data and preferences (Corgel, Sturman, and Verma, 2011) By utilising the ability to efficiently retrieve and evaluate visitor data, I was able to provide customised assistance, including room recommendations and attending to particular guest requirements, which significantly raised the standard of customer satisfaction. The hotel staff's ability to effectively communicate improved through the use of technology, resulting in an uniform and customer-focused approach to service provision. The merge of technology and customer service forms a key component of front office administration, which guarantees operational procedures are in accordance with the shifting needs of contemporary times clientele (Kim and Ham, 2006).</w:t>
            </w:r>
          </w:p>
          <w:p w14:paraId="407CEB34" w14:textId="77777777" w:rsidR="002F1E3D" w:rsidRPr="001B0C8E" w:rsidRDefault="002F1E3D" w:rsidP="002F1E3D">
            <w:pPr>
              <w:spacing w:line="360" w:lineRule="auto"/>
              <w:jc w:val="both"/>
              <w:rPr>
                <w:rFonts w:ascii="Arial" w:hAnsi="Arial" w:cs="Arial"/>
                <w:color w:val="auto"/>
                <w:szCs w:val="24"/>
              </w:rPr>
            </w:pPr>
            <w:r w:rsidRPr="001B0C8E">
              <w:rPr>
                <w:rFonts w:ascii="Arial" w:hAnsi="Arial" w:cs="Arial"/>
                <w:color w:val="auto"/>
                <w:szCs w:val="24"/>
              </w:rPr>
              <w:t>The significance of training and development in improving the effectiveness of front office operations was clear. The implementation of structured training programmes, which incorporate continuous support and role-playing exercises, is crucial in the development of a proficient and self-assured front office staff (Tewan, 2009). Through the training I received at Novotel, I was able to set up an impressive foundation in the field of front office administration. Novotel's structured training programmes, which integrated theoretical instruction with practical exercises, substantially improved my skills across various areas. As it started with, the utilisation of scenarios enhanced my skills in communication, particularly with managing complex visitor interactions and resolving complaints. By adopting a practical training approach, I was given the opportunity to perfect and improve techniques within a controlled environment prior to their implementation in real situations (Fanthorne, 2004).</w:t>
            </w:r>
          </w:p>
          <w:p w14:paraId="13580FDF" w14:textId="77777777" w:rsidR="002F1E3D" w:rsidRPr="001B0C8E" w:rsidRDefault="002F1E3D" w:rsidP="002F1E3D">
            <w:pPr>
              <w:spacing w:line="360" w:lineRule="auto"/>
              <w:jc w:val="both"/>
              <w:rPr>
                <w:rFonts w:ascii="Arial" w:hAnsi="Arial" w:cs="Arial"/>
                <w:color w:val="auto"/>
                <w:szCs w:val="24"/>
              </w:rPr>
            </w:pPr>
            <w:r w:rsidRPr="001B0C8E">
              <w:rPr>
                <w:rFonts w:ascii="Arial" w:hAnsi="Arial" w:cs="Arial"/>
                <w:color w:val="auto"/>
                <w:szCs w:val="24"/>
              </w:rPr>
              <w:t>Also, a critical trait in front office operations  is the capacity to effectively handle room allocations and navigate situations involving overbooking. Therefore,  this aspect necessitates a deep knowledge of hotel operations and customer service concepts (Solomon, 2018). In the course of my time at Novotel, I consistently interacted with these aspects. For example, when I  was dealing with circumstances in which room preferences and availability presented challenges. The consistent implementation of these ideas, together with frequent assessment and change, played a major part in perfecting my abilities in these domains.</w:t>
            </w:r>
          </w:p>
          <w:p w14:paraId="346599A8" w14:textId="77777777" w:rsidR="002F1E3D" w:rsidRPr="001B0C8E" w:rsidRDefault="002F1E3D" w:rsidP="002F1E3D">
            <w:pPr>
              <w:spacing w:line="360" w:lineRule="auto"/>
              <w:jc w:val="both"/>
              <w:rPr>
                <w:rFonts w:ascii="Arial" w:hAnsi="Arial" w:cs="Arial"/>
                <w:color w:val="auto"/>
                <w:szCs w:val="24"/>
              </w:rPr>
            </w:pPr>
            <w:r w:rsidRPr="001B0C8E">
              <w:rPr>
                <w:rFonts w:ascii="Arial" w:hAnsi="Arial" w:cs="Arial"/>
                <w:color w:val="auto"/>
                <w:szCs w:val="24"/>
              </w:rPr>
              <w:lastRenderedPageBreak/>
              <w:t>In summary, upon applying Schon's reflective practise to my experience at the Novotel Hotel Birmingham Airport, I have come to the conclusion that a wide range of skills is essential for effective front office administration. The integration of customer service, product expertise, technological proficiency, and rigorous training has significantly influenced my professional development. This journey, improved through continuous analysis and practical implementation, points out the importance of advancing and adjusting in the constantly shifting hospitality, which guarantees outstanding customer experiences.</w:t>
            </w: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E45A6">
            <w:pPr>
              <w:spacing w:after="0" w:line="240" w:lineRule="auto"/>
              <w:jc w:val="both"/>
              <w:rPr>
                <w:rFonts w:ascii="Arial" w:eastAsia="Times New Roman" w:hAnsi="Arial" w:cs="Times New Roman"/>
                <w:bCs/>
                <w:color w:val="auto"/>
                <w:sz w:val="20"/>
                <w:szCs w:val="20"/>
              </w:rPr>
            </w:pPr>
          </w:p>
          <w:p w14:paraId="3EF46441" w14:textId="790321C1" w:rsidR="00137E4D" w:rsidRPr="006443EF" w:rsidRDefault="001E45A6" w:rsidP="001E45A6">
            <w:pPr>
              <w:spacing w:after="0" w:line="240" w:lineRule="auto"/>
              <w:jc w:val="both"/>
              <w:rPr>
                <w:rFonts w:ascii="Arial" w:eastAsia="Times New Roman" w:hAnsi="Arial" w:cs="Times New Roman"/>
                <w:bCs/>
                <w:color w:val="auto"/>
                <w:szCs w:val="24"/>
              </w:rPr>
            </w:pPr>
            <w:r w:rsidRPr="006443EF">
              <w:rPr>
                <w:rFonts w:ascii="Arial" w:eastAsia="Times New Roman" w:hAnsi="Arial" w:cs="Times New Roman"/>
                <w:bCs/>
                <w:color w:val="auto"/>
                <w:szCs w:val="24"/>
              </w:rPr>
              <w:t>Dear Kirsty,</w:t>
            </w:r>
          </w:p>
          <w:p w14:paraId="24B4B42C" w14:textId="77777777" w:rsidR="001E45A6" w:rsidRPr="006443EF" w:rsidRDefault="001E45A6" w:rsidP="001E45A6">
            <w:pPr>
              <w:spacing w:after="0" w:line="240" w:lineRule="auto"/>
              <w:jc w:val="both"/>
              <w:rPr>
                <w:rFonts w:ascii="Arial" w:eastAsia="Times New Roman" w:hAnsi="Arial" w:cs="Times New Roman"/>
                <w:bCs/>
                <w:color w:val="auto"/>
                <w:szCs w:val="24"/>
              </w:rPr>
            </w:pPr>
          </w:p>
          <w:p w14:paraId="56C59F7E" w14:textId="6B2A15BF" w:rsidR="001E45A6" w:rsidRPr="006443EF" w:rsidRDefault="00BF0243" w:rsidP="00BF0243">
            <w:pPr>
              <w:spacing w:after="0" w:line="360" w:lineRule="auto"/>
              <w:jc w:val="both"/>
              <w:rPr>
                <w:rFonts w:ascii="Arial" w:eastAsia="Times New Roman" w:hAnsi="Arial" w:cs="Times New Roman"/>
                <w:bCs/>
                <w:color w:val="auto"/>
                <w:szCs w:val="24"/>
              </w:rPr>
            </w:pPr>
            <w:r w:rsidRPr="006443EF">
              <w:rPr>
                <w:rFonts w:ascii="Arial" w:eastAsia="Times New Roman" w:hAnsi="Arial" w:cs="Times New Roman"/>
                <w:bCs/>
                <w:color w:val="auto"/>
                <w:szCs w:val="24"/>
              </w:rPr>
              <w:t>I appreciate your kindness in describing your exceptional visit at Novotel Birmingham Airport. We are pleased to receive feedback indicating that our bar service, under the leadership of Osamie, had an important part contributing to your overall experience throughout your visit. It was pleasing to learn that the presence of our well-maintained and pleasant accommodations, as well as our advantageous location in close proximity to the terminal, contributed to the convenience of your journey.</w:t>
            </w:r>
          </w:p>
          <w:p w14:paraId="51CC5719" w14:textId="77777777" w:rsidR="00B660DA" w:rsidRPr="006443EF" w:rsidRDefault="00B660DA" w:rsidP="00B660DA">
            <w:pPr>
              <w:spacing w:after="0" w:line="360" w:lineRule="auto"/>
              <w:jc w:val="both"/>
              <w:rPr>
                <w:rFonts w:ascii="Arial" w:eastAsia="Times New Roman" w:hAnsi="Arial" w:cs="Times New Roman"/>
                <w:bCs/>
                <w:color w:val="auto"/>
                <w:szCs w:val="24"/>
              </w:rPr>
            </w:pPr>
            <w:r w:rsidRPr="006443EF">
              <w:rPr>
                <w:rFonts w:ascii="Arial" w:eastAsia="Times New Roman" w:hAnsi="Arial" w:cs="Times New Roman"/>
                <w:bCs/>
                <w:color w:val="auto"/>
                <w:szCs w:val="24"/>
              </w:rPr>
              <w:t>Your favourable evaluation is greatly valued and functions as an enormous source of motivation for our group. We prioritise providing exceptional service and find it satisfying when our guests comment that Osamie and our facilities have contributed to their memorable stay. Our staff will be ecstatic to receive your evaluation, as it reaffirms our dedication to achieving high standards. It is greatly exciting to learn that Novotel Birmingham Airport is the hotel of your choice. We anxiously await the opportunity to welcome you back to Birmingham in the near future.</w:t>
            </w:r>
          </w:p>
          <w:p w14:paraId="25C97A85" w14:textId="77777777" w:rsidR="00B660DA" w:rsidRPr="006443EF" w:rsidRDefault="00B660DA" w:rsidP="006443EF">
            <w:pPr>
              <w:spacing w:after="0" w:line="360" w:lineRule="auto"/>
              <w:jc w:val="both"/>
              <w:rPr>
                <w:rFonts w:ascii="Arial" w:eastAsia="Times New Roman" w:hAnsi="Arial" w:cs="Times New Roman"/>
                <w:bCs/>
                <w:color w:val="auto"/>
                <w:szCs w:val="24"/>
              </w:rPr>
            </w:pPr>
          </w:p>
          <w:p w14:paraId="27364767" w14:textId="77777777" w:rsidR="00B660DA" w:rsidRPr="006443EF" w:rsidRDefault="00B660DA" w:rsidP="006443EF">
            <w:pPr>
              <w:spacing w:after="0" w:line="360" w:lineRule="auto"/>
              <w:jc w:val="both"/>
              <w:rPr>
                <w:rFonts w:ascii="Arial" w:eastAsia="Times New Roman" w:hAnsi="Arial" w:cs="Times New Roman"/>
                <w:bCs/>
                <w:color w:val="auto"/>
                <w:szCs w:val="24"/>
              </w:rPr>
            </w:pPr>
            <w:r w:rsidRPr="006443EF">
              <w:rPr>
                <w:rFonts w:ascii="Arial" w:eastAsia="Times New Roman" w:hAnsi="Arial" w:cs="Times New Roman"/>
                <w:bCs/>
                <w:color w:val="auto"/>
                <w:szCs w:val="24"/>
              </w:rPr>
              <w:t>Sincere regards,</w:t>
            </w:r>
          </w:p>
          <w:p w14:paraId="400BAEF3" w14:textId="77777777" w:rsidR="00B660DA" w:rsidRPr="006443EF" w:rsidRDefault="00B660DA" w:rsidP="006443EF">
            <w:pPr>
              <w:spacing w:after="0" w:line="360" w:lineRule="auto"/>
              <w:jc w:val="both"/>
              <w:rPr>
                <w:rFonts w:ascii="Arial" w:eastAsia="Times New Roman" w:hAnsi="Arial" w:cs="Times New Roman"/>
                <w:bCs/>
                <w:color w:val="auto"/>
                <w:szCs w:val="24"/>
              </w:rPr>
            </w:pPr>
          </w:p>
          <w:p w14:paraId="0796983A" w14:textId="508EB037" w:rsidR="00B660DA" w:rsidRPr="006443EF" w:rsidRDefault="00B660DA" w:rsidP="006443EF">
            <w:pPr>
              <w:spacing w:after="0" w:line="360" w:lineRule="auto"/>
              <w:jc w:val="both"/>
              <w:rPr>
                <w:rFonts w:ascii="Arial" w:eastAsia="Times New Roman" w:hAnsi="Arial" w:cs="Times New Roman"/>
                <w:bCs/>
                <w:color w:val="auto"/>
                <w:szCs w:val="24"/>
              </w:rPr>
            </w:pPr>
            <w:r w:rsidRPr="006443EF">
              <w:rPr>
                <w:rFonts w:ascii="Arial" w:eastAsia="Times New Roman" w:hAnsi="Arial" w:cs="Times New Roman"/>
                <w:bCs/>
                <w:color w:val="auto"/>
                <w:szCs w:val="24"/>
              </w:rPr>
              <w:t>Mi</w:t>
            </w:r>
            <w:r w:rsidR="006443EF" w:rsidRPr="006443EF">
              <w:rPr>
                <w:rFonts w:ascii="Arial" w:eastAsia="Times New Roman" w:hAnsi="Arial" w:cs="Times New Roman"/>
                <w:bCs/>
                <w:color w:val="auto"/>
                <w:szCs w:val="24"/>
              </w:rPr>
              <w:t>haela Caradan</w:t>
            </w:r>
          </w:p>
          <w:p w14:paraId="3C3CE08F" w14:textId="685E14C8" w:rsidR="00BF0243" w:rsidRPr="006443EF" w:rsidRDefault="00B660DA" w:rsidP="006443EF">
            <w:pPr>
              <w:spacing w:after="0" w:line="360" w:lineRule="auto"/>
              <w:jc w:val="both"/>
              <w:rPr>
                <w:rFonts w:ascii="Arial" w:eastAsia="Times New Roman" w:hAnsi="Arial" w:cs="Times New Roman"/>
                <w:bCs/>
                <w:color w:val="auto"/>
                <w:szCs w:val="24"/>
              </w:rPr>
            </w:pPr>
            <w:r w:rsidRPr="006443EF">
              <w:rPr>
                <w:rFonts w:ascii="Arial" w:eastAsia="Times New Roman" w:hAnsi="Arial" w:cs="Times New Roman"/>
                <w:bCs/>
                <w:color w:val="auto"/>
                <w:szCs w:val="24"/>
              </w:rPr>
              <w:t>The Novotel Airport Team in Birmingham</w:t>
            </w: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47DC8547" w:rsidR="00137E4D" w:rsidRPr="00330917" w:rsidRDefault="006443EF"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noProof/>
                <w:color w:val="auto"/>
                <w:sz w:val="20"/>
                <w:szCs w:val="20"/>
              </w:rPr>
              <w:drawing>
                <wp:inline distT="0" distB="0" distL="0" distR="0" wp14:anchorId="71F1D992" wp14:editId="78DC8CA2">
                  <wp:extent cx="5600700" cy="3613150"/>
                  <wp:effectExtent l="0" t="0" r="0" b="6350"/>
                  <wp:docPr id="16219240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924062"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00700" cy="3613150"/>
                          </a:xfrm>
                          <a:prstGeom prst="rect">
                            <a:avLst/>
                          </a:prstGeom>
                        </pic:spPr>
                      </pic:pic>
                    </a:graphicData>
                  </a:graphic>
                </wp:inline>
              </w:drawing>
            </w: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610"/>
        </w:trPr>
        <w:tc>
          <w:tcPr>
            <w:tcW w:w="9016" w:type="dxa"/>
            <w:vMerge w:val="restart"/>
            <w:tcBorders>
              <w:top w:val="single" w:sz="4" w:space="0" w:color="auto"/>
              <w:left w:val="single" w:sz="4" w:space="0" w:color="auto"/>
              <w:right w:val="single" w:sz="4" w:space="0" w:color="auto"/>
            </w:tcBorders>
            <w:shd w:val="clear" w:color="auto" w:fill="auto"/>
          </w:tcPr>
          <w:p w14:paraId="25E9F534" w14:textId="0AD2C478" w:rsidR="00137E4D" w:rsidRPr="008A285A" w:rsidRDefault="008A285A" w:rsidP="008A285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www.tripadvisor.co.uk. (n.d.). </w:t>
            </w:r>
            <w:r>
              <w:rPr>
                <w:rFonts w:ascii="Calibri" w:hAnsi="Calibri" w:cs="Calibri"/>
                <w:i/>
                <w:iCs/>
                <w:color w:val="000000"/>
                <w:sz w:val="27"/>
                <w:szCs w:val="27"/>
              </w:rPr>
              <w:t>Kirsty R | @564kirstyr | Profile on Tripadvisor</w:t>
            </w:r>
            <w:r>
              <w:rPr>
                <w:rFonts w:ascii="Calibri" w:hAnsi="Calibri" w:cs="Calibri"/>
                <w:color w:val="000000"/>
                <w:sz w:val="27"/>
                <w:szCs w:val="27"/>
              </w:rPr>
              <w:t>. [online] Available at: https://www.tripadvisor.co.uk/Profile/564kirstyr [Accessed 7 Nov. 2023].</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1719CA" w:rsidRDefault="00137E4D" w:rsidP="00137E4D">
            <w:pPr>
              <w:spacing w:after="0" w:line="240" w:lineRule="auto"/>
              <w:rPr>
                <w:rFonts w:ascii="Arial" w:eastAsia="Times New Roman" w:hAnsi="Arial" w:cs="Arial"/>
                <w:bCs/>
                <w:color w:val="auto"/>
                <w:szCs w:val="24"/>
              </w:rPr>
            </w:pPr>
          </w:p>
          <w:p w14:paraId="4707FCE1" w14:textId="77777777" w:rsidR="00137E4D" w:rsidRPr="001719CA" w:rsidRDefault="00137E4D" w:rsidP="00137E4D">
            <w:pPr>
              <w:spacing w:after="0" w:line="240" w:lineRule="auto"/>
              <w:rPr>
                <w:rFonts w:ascii="Arial" w:eastAsia="Times New Roman" w:hAnsi="Arial" w:cs="Arial"/>
                <w:bCs/>
                <w:color w:val="auto"/>
                <w:szCs w:val="24"/>
              </w:rPr>
            </w:pPr>
          </w:p>
          <w:p w14:paraId="187D2D04" w14:textId="0A8B35C0" w:rsidR="00137E4D" w:rsidRPr="001719CA" w:rsidRDefault="00A34810" w:rsidP="00AF0EDC">
            <w:pPr>
              <w:spacing w:after="0" w:line="240" w:lineRule="auto"/>
              <w:rPr>
                <w:rFonts w:ascii="Arial" w:eastAsia="Times New Roman" w:hAnsi="Arial" w:cs="Arial"/>
                <w:bCs/>
                <w:color w:val="auto"/>
                <w:szCs w:val="24"/>
              </w:rPr>
            </w:pPr>
            <w:r w:rsidRPr="001719CA">
              <w:rPr>
                <w:rFonts w:ascii="Arial" w:eastAsia="Times New Roman" w:hAnsi="Arial" w:cs="Arial"/>
                <w:bCs/>
                <w:color w:val="auto"/>
                <w:szCs w:val="24"/>
              </w:rPr>
              <w:t>Esteemed Mr</w:t>
            </w:r>
            <w:r w:rsidR="00AF0EDC" w:rsidRPr="001719CA">
              <w:rPr>
                <w:rFonts w:ascii="Arial" w:eastAsia="Times New Roman" w:hAnsi="Arial" w:cs="Arial"/>
                <w:bCs/>
                <w:color w:val="auto"/>
                <w:szCs w:val="24"/>
              </w:rPr>
              <w:t xml:space="preserve"> Federick, </w:t>
            </w:r>
          </w:p>
          <w:p w14:paraId="12E78077" w14:textId="77777777" w:rsidR="00C467E6" w:rsidRPr="001719CA" w:rsidRDefault="00C467E6" w:rsidP="00AF0EDC">
            <w:pPr>
              <w:spacing w:after="0" w:line="240" w:lineRule="auto"/>
              <w:rPr>
                <w:rFonts w:ascii="Arial" w:eastAsia="Times New Roman" w:hAnsi="Arial" w:cs="Arial"/>
                <w:bCs/>
                <w:color w:val="auto"/>
                <w:szCs w:val="24"/>
              </w:rPr>
            </w:pPr>
          </w:p>
          <w:p w14:paraId="7EC0ECC2" w14:textId="77777777" w:rsidR="00AF0EDC" w:rsidRPr="001719CA" w:rsidRDefault="00AF0EDC" w:rsidP="00AF0EDC">
            <w:pPr>
              <w:spacing w:after="0" w:line="240" w:lineRule="auto"/>
              <w:rPr>
                <w:rFonts w:ascii="Arial" w:eastAsia="Times New Roman" w:hAnsi="Arial" w:cs="Arial"/>
                <w:bCs/>
                <w:color w:val="auto"/>
                <w:szCs w:val="24"/>
              </w:rPr>
            </w:pPr>
          </w:p>
          <w:p w14:paraId="412C8B3C" w14:textId="2BAFADFC" w:rsidR="00AF0EDC" w:rsidRPr="001719CA" w:rsidRDefault="00C467E6" w:rsidP="00C467E6">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Thank you for taking the time to let us know about the issues you encountered with your most recent stay at our hotel. The team is very sorry to hear that your experience failed to live up to the high standards we work hard to keep.</w:t>
            </w:r>
          </w:p>
          <w:p w14:paraId="1109553A" w14:textId="721768CF" w:rsidR="00251774" w:rsidRPr="001719CA" w:rsidRDefault="00251774" w:rsidP="00C467E6">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 xml:space="preserve">We are here to listen to your worries regarding the breakfast we provide. We know that an excellent morning meal may influence the mood for the whole day, therefore it was disappointing to hear that we failed to provide what was expected. Immediate actions are being made to assess our food preparation and service standards. This </w:t>
            </w:r>
            <w:r w:rsidRPr="001719CA">
              <w:rPr>
                <w:rFonts w:ascii="Arial" w:eastAsia="Times New Roman" w:hAnsi="Arial" w:cs="Arial"/>
                <w:bCs/>
                <w:color w:val="auto"/>
                <w:szCs w:val="24"/>
              </w:rPr>
              <w:lastRenderedPageBreak/>
              <w:t>involves serving food at ideal temperatures and flavours to make sure our visitors have an outstanding dining experience.</w:t>
            </w:r>
          </w:p>
          <w:p w14:paraId="387C457F" w14:textId="60F33011" w:rsidR="003C62F2" w:rsidRPr="001719CA" w:rsidRDefault="003C62F2" w:rsidP="00C467E6">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Addressing the discomfort caused by the noise level, we really sympathise. Our service guarantee includes a comfortable bed and quiet environment. Additional efforts are being implemented to improve the handling of these types of circumstances in the future, including as making staff become more mindful of guest noise concerns and looking into alternative lodging possibilities in the case of disturbances. Your experience pointed out the need for an improved approach in resolving these concerns, and we are dedicated to making improvements in this area.</w:t>
            </w:r>
          </w:p>
          <w:p w14:paraId="288AF8FB" w14:textId="0BBAF1FE" w:rsidR="003C62F2" w:rsidRPr="001719CA" w:rsidRDefault="007029DF" w:rsidP="00C467E6">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We have serious concerns about the level of cleanliness of your accommodation. Our exceptional sanitary standards are something we take seriously in, and it is apparent that we failed to meet them during the time you were here. That is why we are currently rigorously training our cleaning staff with a focus on attention to detail and strict room inspection procedures. We are working hard to address your issues so that future visitors may relax in comfort.</w:t>
            </w:r>
          </w:p>
          <w:p w14:paraId="625CCC16" w14:textId="0B6474E1" w:rsidR="007D3149" w:rsidRPr="001719CA" w:rsidRDefault="00B317DA" w:rsidP="007D3149">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In order to better serve you, we would really appreciate hearing your thoughts. We apologise for your experience and want to show you how dedicated we are to providing excellent service by offering your next stay with us on the house. We hope that by accepting this offer, your will give us the chance to show you the standard of service and hospitality for which we are recognised.</w:t>
            </w:r>
          </w:p>
          <w:p w14:paraId="33533818" w14:textId="1D0E5CE2" w:rsidR="007D3149" w:rsidRPr="001719CA" w:rsidRDefault="007D3149" w:rsidP="007D3149">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If you would like to book a room at this hotel, please get in touch with our helpful staff as soon as possible. We want your next stay with us to be what you have come to expect from our hotel and more.</w:t>
            </w:r>
          </w:p>
          <w:p w14:paraId="192DC217" w14:textId="560D5AA5" w:rsidR="00BE7732" w:rsidRPr="001719CA" w:rsidRDefault="00BE7732" w:rsidP="007D3149">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 xml:space="preserve">Lastly, we sincerely apologise for any discomfort this may have caused. Our primary objective is to make certain that you have a pleasant experience with us, so we will work hard to address any concerns you may have. We hope to earn your trust again and have you </w:t>
            </w:r>
            <w:r w:rsidR="001719CA" w:rsidRPr="001719CA">
              <w:rPr>
                <w:rFonts w:ascii="Arial" w:eastAsia="Times New Roman" w:hAnsi="Arial" w:cs="Arial"/>
                <w:bCs/>
                <w:color w:val="auto"/>
                <w:szCs w:val="24"/>
              </w:rPr>
              <w:t>feel</w:t>
            </w:r>
            <w:r w:rsidRPr="001719CA">
              <w:rPr>
                <w:rFonts w:ascii="Arial" w:eastAsia="Times New Roman" w:hAnsi="Arial" w:cs="Arial"/>
                <w:bCs/>
                <w:color w:val="auto"/>
                <w:szCs w:val="24"/>
              </w:rPr>
              <w:t xml:space="preserve"> comfortable using our company's services again.</w:t>
            </w:r>
          </w:p>
          <w:p w14:paraId="5887EEC6" w14:textId="77777777" w:rsidR="00BE7732" w:rsidRPr="001719CA" w:rsidRDefault="00BE7732" w:rsidP="007D3149">
            <w:pPr>
              <w:spacing w:after="0" w:line="360" w:lineRule="auto"/>
              <w:jc w:val="both"/>
              <w:rPr>
                <w:rFonts w:ascii="Arial" w:eastAsia="Times New Roman" w:hAnsi="Arial" w:cs="Arial"/>
                <w:bCs/>
                <w:color w:val="auto"/>
                <w:szCs w:val="24"/>
              </w:rPr>
            </w:pPr>
          </w:p>
          <w:p w14:paraId="37E1B0B7" w14:textId="3CF56109" w:rsidR="00BE7732" w:rsidRPr="001719CA" w:rsidRDefault="001719CA" w:rsidP="007D3149">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 xml:space="preserve">Yours sincerely, </w:t>
            </w:r>
          </w:p>
          <w:p w14:paraId="710A1507" w14:textId="77777777" w:rsidR="001719CA" w:rsidRPr="001719CA" w:rsidRDefault="001719CA" w:rsidP="007D3149">
            <w:pPr>
              <w:spacing w:after="0" w:line="360" w:lineRule="auto"/>
              <w:jc w:val="both"/>
              <w:rPr>
                <w:rFonts w:ascii="Arial" w:eastAsia="Times New Roman" w:hAnsi="Arial" w:cs="Arial"/>
                <w:bCs/>
                <w:color w:val="auto"/>
                <w:szCs w:val="24"/>
              </w:rPr>
            </w:pPr>
          </w:p>
          <w:p w14:paraId="6C99504B" w14:textId="1D59770B" w:rsidR="001719CA" w:rsidRPr="001719CA" w:rsidRDefault="001719CA" w:rsidP="007D3149">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Mihaela Caradan</w:t>
            </w:r>
          </w:p>
          <w:p w14:paraId="53325A76" w14:textId="77777777" w:rsidR="001719CA" w:rsidRPr="001719CA" w:rsidRDefault="001719CA" w:rsidP="001719CA">
            <w:pPr>
              <w:spacing w:after="0" w:line="360" w:lineRule="auto"/>
              <w:jc w:val="both"/>
              <w:rPr>
                <w:rFonts w:ascii="Arial" w:eastAsia="Times New Roman" w:hAnsi="Arial" w:cs="Arial"/>
                <w:bCs/>
                <w:color w:val="auto"/>
                <w:szCs w:val="24"/>
              </w:rPr>
            </w:pPr>
            <w:r w:rsidRPr="001719CA">
              <w:rPr>
                <w:rFonts w:ascii="Arial" w:eastAsia="Times New Roman" w:hAnsi="Arial" w:cs="Arial"/>
                <w:bCs/>
                <w:color w:val="auto"/>
                <w:szCs w:val="24"/>
              </w:rPr>
              <w:t>The Novotel Airport Team in Birmingham</w:t>
            </w:r>
          </w:p>
          <w:p w14:paraId="489AC69A" w14:textId="77777777" w:rsidR="00137E4D" w:rsidRPr="001719CA" w:rsidRDefault="00137E4D" w:rsidP="00137E4D">
            <w:pPr>
              <w:spacing w:after="0" w:line="240" w:lineRule="auto"/>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13073444" w14:textId="2388E584" w:rsidR="004D0F63" w:rsidRPr="0019078A" w:rsidRDefault="00FC0235" w:rsidP="0019078A">
            <w:pPr>
              <w:spacing w:line="360" w:lineRule="auto"/>
              <w:jc w:val="both"/>
              <w:rPr>
                <w:rFonts w:ascii="Arial" w:hAnsi="Arial" w:cs="Arial"/>
              </w:rPr>
            </w:pPr>
            <w:r w:rsidRPr="00FC0235">
              <w:rPr>
                <w:rFonts w:ascii="Arial" w:hAnsi="Arial" w:cs="Arial"/>
              </w:rPr>
              <w:t>The pre-arrival stage within the hotel visitor cycle has significant importance in influencing the early perceptions and experiences of guests. The initiation of this phase starts when a potential visitor considers reserving accommodations and comprises all engagements leading up to their presence at the hotel. A key aspect of the process is the implementation of effective communication strategies and the anticipatory expectations of guest requirements, so offering a smooth custom encounter.</w:t>
            </w:r>
            <w:r w:rsidR="000633AE">
              <w:t xml:space="preserve"> </w:t>
            </w:r>
            <w:r w:rsidR="000633AE" w:rsidRPr="000633AE">
              <w:rPr>
                <w:rFonts w:ascii="Arial" w:hAnsi="Arial" w:cs="Arial"/>
              </w:rPr>
              <w:t>The utilisation of efficient communication techniques, such as easily navigable websites, unambiguous email confirmations, and prompt customer support, assumes a crucial significance at this particular stage. Bardi (2011) highlights the significance of offering thorough details on the amenities, services, and policies of a hotel on its website, so enabling potential guests to make educated decisions.</w:t>
            </w:r>
            <w:r w:rsidR="00C17FBC">
              <w:t xml:space="preserve"> </w:t>
            </w:r>
            <w:r w:rsidR="00C17FBC" w:rsidRPr="00C17FBC">
              <w:rPr>
                <w:rFonts w:ascii="Arial" w:hAnsi="Arial" w:cs="Arial"/>
              </w:rPr>
              <w:t>Another crucial factor to consider is the concept of customization, which may be effectively implemented through customised marketing techniques and reservation procedures. According to Corgel et al. (2011), the utilisation of data analytics enables hotels to get insights into visitor preferences, so enabling them to provide personalised discounts and suggestions, in turn improving the booking experience for guests.</w:t>
            </w:r>
            <w:r w:rsidR="00505F32">
              <w:rPr>
                <w:rFonts w:ascii="Arial" w:hAnsi="Arial" w:cs="Arial"/>
              </w:rPr>
              <w:t xml:space="preserve"> </w:t>
            </w:r>
            <w:r w:rsidR="00505F32" w:rsidRPr="00505F32">
              <w:rPr>
                <w:rFonts w:ascii="Arial" w:hAnsi="Arial" w:cs="Arial"/>
              </w:rPr>
              <w:t>In practical use, hotels such as Novotel have successfully utilised these components. The internet platforms offered by the company give comprehensive information on their hotels, while their reservation systems are specifically built to facilitate a smooth and efficient booking process.</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2D2489" w:rsidRDefault="004D0F63" w:rsidP="002D2489">
            <w:pPr>
              <w:spacing w:line="360" w:lineRule="auto"/>
              <w:jc w:val="both"/>
              <w:rPr>
                <w:rFonts w:ascii="Arial" w:hAnsi="Arial" w:cs="Arial"/>
              </w:rPr>
            </w:pPr>
          </w:p>
          <w:p w14:paraId="2699F7A4" w14:textId="450DDE80" w:rsidR="004D0F63" w:rsidRPr="002D2489" w:rsidRDefault="002D2489" w:rsidP="002D2489">
            <w:pPr>
              <w:spacing w:line="360" w:lineRule="auto"/>
              <w:jc w:val="both"/>
              <w:rPr>
                <w:rFonts w:ascii="Arial" w:hAnsi="Arial" w:cs="Arial"/>
              </w:rPr>
            </w:pPr>
            <w:r w:rsidRPr="002D2489">
              <w:rPr>
                <w:rFonts w:ascii="Arial" w:hAnsi="Arial" w:cs="Arial"/>
              </w:rPr>
              <w:t>During the starting point of the hotel visitor cycle, the primary objective is to build a favourable and enduring initial perception by means of simplified check-in procedures and customised interactions with guests. According to Tewan (2009), this specific phase represents the initial meeting of the client with the concrete characteristics of the hotel's service quality.</w:t>
            </w:r>
            <w:r w:rsidR="0042426A">
              <w:rPr>
                <w:rFonts w:ascii="Arial" w:hAnsi="Arial" w:cs="Arial"/>
              </w:rPr>
              <w:t xml:space="preserve"> </w:t>
            </w:r>
            <w:r w:rsidR="0042426A" w:rsidRPr="0042426A">
              <w:rPr>
                <w:rFonts w:ascii="Arial" w:hAnsi="Arial" w:cs="Arial"/>
              </w:rPr>
              <w:t xml:space="preserve">According to Hammer (2016), the utilisation of digital check-in systems has the potential to enhance efficiency by lowering wait times and improving </w:t>
            </w:r>
            <w:r w:rsidR="0042426A" w:rsidRPr="0042426A">
              <w:rPr>
                <w:rFonts w:ascii="Arial" w:hAnsi="Arial" w:cs="Arial"/>
              </w:rPr>
              <w:lastRenderedPageBreak/>
              <w:t>the  visitor experience. According to Tesone (2010), it is important for technology to be used in a manner that enhances rather than replaces the essential personal interaction in the hospitality industry.</w:t>
            </w:r>
            <w:r w:rsidR="00441EEC">
              <w:rPr>
                <w:rFonts w:ascii="Arial" w:hAnsi="Arial" w:cs="Arial"/>
              </w:rPr>
              <w:t xml:space="preserve"> Moreover, </w:t>
            </w:r>
            <w:r w:rsidR="00441EEC" w:rsidRPr="00441EEC">
              <w:rPr>
                <w:rFonts w:ascii="Arial" w:hAnsi="Arial" w:cs="Arial"/>
              </w:rPr>
              <w:t>the vital role of employees in ensuring a welcoming atmosphere for guests should not be ignored. According to Corgel et al. (2011), it is recommended that staff members possess a high level of expertise and readiness in order to effectively cater to the specific demands of guests. This may be achieved by utilising information obtained from customer relationship management systems to personalise interactions.</w:t>
            </w:r>
            <w:r w:rsidR="006038C8">
              <w:rPr>
                <w:rFonts w:ascii="Arial" w:hAnsi="Arial" w:cs="Arial"/>
              </w:rPr>
              <w:t xml:space="preserve"> </w:t>
            </w:r>
            <w:r w:rsidR="006038C8" w:rsidRPr="006038C8">
              <w:rPr>
                <w:rFonts w:ascii="Arial" w:hAnsi="Arial" w:cs="Arial"/>
              </w:rPr>
              <w:t xml:space="preserve">A good example of these concepts being implemented may be observed in Novotel hotels, </w:t>
            </w:r>
            <w:r w:rsidR="002216F0" w:rsidRPr="006038C8">
              <w:rPr>
                <w:rFonts w:ascii="Arial" w:hAnsi="Arial" w:cs="Arial"/>
              </w:rPr>
              <w:t>where</w:t>
            </w:r>
            <w:r w:rsidR="006038C8" w:rsidRPr="006038C8">
              <w:rPr>
                <w:rFonts w:ascii="Arial" w:hAnsi="Arial" w:cs="Arial"/>
              </w:rPr>
              <w:t xml:space="preserve"> visitors are warmly welcomed upon their arrival, and the check-in procedure is efficiently facilitated through a mix of personalised assistance and technological integration.</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65199D38" w14:textId="137404F2" w:rsidR="004D0F63" w:rsidRPr="00787C36" w:rsidRDefault="007A2F02" w:rsidP="00787C36">
            <w:pPr>
              <w:spacing w:line="360" w:lineRule="auto"/>
              <w:jc w:val="both"/>
              <w:rPr>
                <w:rFonts w:ascii="Arial" w:hAnsi="Arial" w:cs="Arial"/>
                <w:b/>
                <w:bCs/>
                <w:szCs w:val="24"/>
              </w:rPr>
            </w:pPr>
            <w:r w:rsidRPr="002277B3">
              <w:rPr>
                <w:rFonts w:ascii="Arial" w:hAnsi="Arial" w:cs="Arial"/>
                <w:szCs w:val="24"/>
              </w:rPr>
              <w:t>The period of time during which a hotel visitor remains on the premises is a crucial stage in which the actual provision of services takes place, and the guest's original expectations are either fulfilled or revised. This particular time frame has a crucial role in influencing the whole visitor experience and ascertaining their level of pleasure and prospective inclination towards loyalty.</w:t>
            </w:r>
            <w:r w:rsidR="00813933" w:rsidRPr="002277B3">
              <w:rPr>
                <w:rFonts w:ascii="Arial" w:hAnsi="Arial" w:cs="Arial"/>
                <w:szCs w:val="24"/>
              </w:rPr>
              <w:t xml:space="preserve"> According to Veloso and Gomez-Suarez (2023), the understanding of hotel customer experience comprises several factors, including history, repercussions intermediaries, and moderators. These factors collectively contribute to the guests' opinion of their stay.</w:t>
            </w:r>
            <w:r w:rsidR="00C9424B" w:rsidRPr="002277B3">
              <w:rPr>
                <w:rFonts w:ascii="Arial" w:hAnsi="Arial" w:cs="Arial"/>
                <w:szCs w:val="24"/>
              </w:rPr>
              <w:t xml:space="preserve"> The duration of the stay encompasses a dynamic time during which the hotel's operating efficiency, staff interactions, and general ambiance come together to provide a distinctive experience for every visitor. Hotels are required to prioritise the provision of consistent and high-quality service, while simultaneously accommodating the unique demands and preferences of each visitor</w:t>
            </w:r>
            <w:r w:rsidR="00EB4FE7">
              <w:rPr>
                <w:rFonts w:ascii="Arial" w:hAnsi="Arial" w:cs="Arial"/>
                <w:szCs w:val="24"/>
              </w:rPr>
              <w:t xml:space="preserve"> (</w:t>
            </w:r>
            <w:r w:rsidR="00AF729B">
              <w:rPr>
                <w:rFonts w:ascii="Arial" w:hAnsi="Arial" w:cs="Arial"/>
                <w:szCs w:val="24"/>
              </w:rPr>
              <w:t>Johnston</w:t>
            </w:r>
            <w:r w:rsidR="00EB4FE7">
              <w:rPr>
                <w:rFonts w:ascii="Arial" w:hAnsi="Arial" w:cs="Arial"/>
                <w:szCs w:val="24"/>
              </w:rPr>
              <w:t>, Clark and Shulver,</w:t>
            </w:r>
            <w:r w:rsidR="00AF729B">
              <w:rPr>
                <w:rFonts w:ascii="Arial" w:hAnsi="Arial" w:cs="Arial"/>
                <w:szCs w:val="24"/>
              </w:rPr>
              <w:t xml:space="preserve"> 2012).</w:t>
            </w:r>
            <w:r w:rsidR="00EB4FE7">
              <w:rPr>
                <w:rFonts w:ascii="Arial" w:hAnsi="Arial" w:cs="Arial"/>
                <w:szCs w:val="24"/>
              </w:rPr>
              <w:t xml:space="preserve"> </w:t>
            </w:r>
            <w:r w:rsidR="00C9424B" w:rsidRPr="002277B3">
              <w:rPr>
                <w:rFonts w:ascii="Arial" w:hAnsi="Arial" w:cs="Arial"/>
                <w:szCs w:val="24"/>
              </w:rPr>
              <w:t>The objective is to guarantee that the actual experience of the stay not only corresponds to, but beyond the expectations established during the pre-arrival and arrival phases.</w:t>
            </w:r>
            <w:r w:rsidR="00563DD7">
              <w:rPr>
                <w:rFonts w:ascii="Arial" w:hAnsi="Arial" w:cs="Arial"/>
                <w:szCs w:val="24"/>
              </w:rPr>
              <w:t xml:space="preserve"> On the other hand, </w:t>
            </w:r>
            <w:r w:rsidR="00563DD7" w:rsidRPr="00563DD7">
              <w:rPr>
                <w:rFonts w:ascii="Arial" w:hAnsi="Arial" w:cs="Arial"/>
                <w:szCs w:val="24"/>
              </w:rPr>
              <w:t>Bardi (2011)  also highlights the need of customising services to meet the specific demands of each visitor, asserting that this personalised approach may greatly improve client satisfaction. This may encompass the process of personalising room configurations, recognising certain events, or providing individualised suggestions for hotel facilities and nearby points of interest. Furthermore, Tesone (2010) emphasises the significance of staff response and attention in the larger picture of a guest's stay.</w:t>
            </w:r>
            <w:r w:rsidR="00787C36">
              <w:rPr>
                <w:rFonts w:ascii="Arial" w:hAnsi="Arial" w:cs="Arial"/>
                <w:szCs w:val="24"/>
              </w:rPr>
              <w:t xml:space="preserve"> </w:t>
            </w:r>
            <w:r w:rsidR="00787C36" w:rsidRPr="00787C36">
              <w:rPr>
                <w:rFonts w:ascii="Arial" w:hAnsi="Arial" w:cs="Arial"/>
                <w:szCs w:val="24"/>
              </w:rPr>
              <w:t xml:space="preserve">The provision of </w:t>
            </w:r>
            <w:r w:rsidR="00787C36" w:rsidRPr="00787C36">
              <w:rPr>
                <w:rFonts w:ascii="Arial" w:hAnsi="Arial" w:cs="Arial"/>
                <w:szCs w:val="24"/>
              </w:rPr>
              <w:lastRenderedPageBreak/>
              <w:t>prompt and efficient responses to visitor requests and concerns not only attends to their immediate requirements, but also communicates a sense of appreciation and attentiveness towards the guest, so increasing their entire experience.</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88D25D6" w14:textId="08B5ECA6" w:rsidR="004D0F63" w:rsidRPr="00956A2C" w:rsidRDefault="00FB45C5" w:rsidP="00956A2C">
            <w:pPr>
              <w:spacing w:line="360" w:lineRule="auto"/>
              <w:jc w:val="both"/>
              <w:rPr>
                <w:rFonts w:ascii="Arial" w:hAnsi="Arial" w:cs="Arial"/>
                <w:color w:val="auto"/>
              </w:rPr>
            </w:pPr>
            <w:r w:rsidRPr="00956A2C">
              <w:rPr>
                <w:rFonts w:ascii="Arial" w:hAnsi="Arial" w:cs="Arial"/>
                <w:color w:val="auto"/>
              </w:rPr>
              <w:t>The phase of departure, while being frequently disregarded, holds significant importance in shaping the entire guest experience. This stage comprises all aspects ranging from the guest's preparations to depart to their final contacts with the hotel staff and facilities. The competent administration of this phase has a major impact on client contentment and the desire to revisit or endorse the hotel</w:t>
            </w:r>
            <w:r w:rsidR="00663C00">
              <w:rPr>
                <w:rFonts w:ascii="Arial" w:hAnsi="Arial" w:cs="Arial"/>
                <w:color w:val="auto"/>
              </w:rPr>
              <w:t xml:space="preserve"> </w:t>
            </w:r>
            <w:r w:rsidR="00663C00">
              <w:rPr>
                <w:rFonts w:ascii="Roboto" w:hAnsi="Roboto"/>
                <w:color w:val="2C3E50"/>
                <w:sz w:val="23"/>
                <w:szCs w:val="23"/>
                <w:shd w:val="clear" w:color="auto" w:fill="FFFFFF"/>
              </w:rPr>
              <w:t xml:space="preserve">(Hayes, Ninemeier and Miller, 2017). </w:t>
            </w:r>
            <w:r w:rsidR="0083343C" w:rsidRPr="00956A2C">
              <w:rPr>
                <w:rFonts w:ascii="Arial" w:hAnsi="Arial" w:cs="Arial"/>
                <w:color w:val="auto"/>
              </w:rPr>
              <w:t xml:space="preserve"> In addition, effective communication is crucial when it comes to the process of leaving. Ensuring that visitors are informed about their scheduled departure time and any necessary tasks is vital in facilitating an easy transaction. In present-day contexts, several hotels employ digital modes of communication, such as text messages or emails, for this specific objective. These approaches have gained popularity in situations where there are specific health and safety regulations in effect, such as the containment of bed linen or the handling of trash as a result of COVID-19 protocols.</w:t>
            </w:r>
            <w:r w:rsidR="00951B94" w:rsidRPr="00956A2C">
              <w:rPr>
                <w:rFonts w:ascii="Arial" w:hAnsi="Arial" w:cs="Arial"/>
                <w:color w:val="auto"/>
              </w:rPr>
              <w:t xml:space="preserve"> Another crucial element is to encourage guests to offer comments or submit reviews. The act of seeking feedback from visitors while they are still present on the premises has been found to be more efficacious compared to seeking comments after their departure. The reason for this phenomenon can be attributed to the fact that individuals are more inclined to provide feedback and engage in response while they are still actively engaged in the experience, rather than being preoccupied with the resumption of their regular daily activities</w:t>
            </w:r>
            <w:r w:rsidR="00285CBF">
              <w:rPr>
                <w:rFonts w:ascii="Arial" w:hAnsi="Arial" w:cs="Arial"/>
                <w:color w:val="auto"/>
              </w:rPr>
              <w:t xml:space="preserve"> ( Rutherford et al., 2021).</w:t>
            </w:r>
            <w:r w:rsidR="00951B94" w:rsidRPr="00956A2C">
              <w:rPr>
                <w:rFonts w:ascii="Arial" w:hAnsi="Arial" w:cs="Arial"/>
                <w:color w:val="auto"/>
              </w:rPr>
              <w:t xml:space="preserve"> Nevertheless, it is important to strategically schedule these solicitations, taking into consideration periods of increased pressure, such as the final moments preceding departure</w:t>
            </w:r>
            <w:r w:rsidR="00CC09DC" w:rsidRPr="00956A2C">
              <w:rPr>
                <w:rFonts w:ascii="Arial" w:hAnsi="Arial" w:cs="Arial"/>
                <w:color w:val="auto"/>
              </w:rPr>
              <w:t>.</w:t>
            </w:r>
            <w:r w:rsidR="00956A2C" w:rsidRPr="00956A2C">
              <w:rPr>
                <w:color w:val="auto"/>
              </w:rPr>
              <w:t xml:space="preserve"> </w:t>
            </w:r>
            <w:r w:rsidR="00956A2C" w:rsidRPr="00956A2C">
              <w:rPr>
                <w:rFonts w:ascii="Arial" w:hAnsi="Arial" w:cs="Arial"/>
                <w:color w:val="auto"/>
              </w:rPr>
              <w:t>Efficiently regulating the departure phase is crucial in order to guarantee that the visitor departs with a favourable impression, consequently developing their entire experience. This phase is a perfect occasion for hotels to collect useful feedback, handle any outstanding matters, and establish a lasting pleasant impression on the guest.</w:t>
            </w:r>
          </w:p>
        </w:tc>
      </w:tr>
    </w:tbl>
    <w:p w14:paraId="5130C812" w14:textId="77777777" w:rsidR="009E31E5" w:rsidRDefault="009E31E5" w:rsidP="002025B1">
      <w:pPr>
        <w:rPr>
          <w:b/>
          <w:bCs/>
        </w:rPr>
      </w:pPr>
    </w:p>
    <w:p w14:paraId="5D3EA6D9" w14:textId="77777777" w:rsidR="0019078A" w:rsidRDefault="0019078A" w:rsidP="002025B1">
      <w:pPr>
        <w:rPr>
          <w:b/>
          <w:bCs/>
        </w:rPr>
      </w:pPr>
    </w:p>
    <w:p w14:paraId="0B81640D" w14:textId="77777777" w:rsidR="0019078A" w:rsidRDefault="0019078A" w:rsidP="002025B1">
      <w:pPr>
        <w:rPr>
          <w:b/>
          <w:bCs/>
        </w:rPr>
      </w:pPr>
    </w:p>
    <w:p w14:paraId="479E8663" w14:textId="77777777" w:rsidR="0019078A" w:rsidRDefault="0019078A" w:rsidP="002025B1">
      <w:pPr>
        <w:rPr>
          <w:b/>
          <w:bCs/>
        </w:rPr>
      </w:pPr>
    </w:p>
    <w:p w14:paraId="6C788E0D" w14:textId="757DF802"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1BB9BFE5" w14:textId="77777777" w:rsidR="00B760FE" w:rsidRDefault="00B760FE" w:rsidP="00B760FE"/>
    <w:p w14:paraId="452673AD" w14:textId="232F4C13" w:rsidR="00D3527A" w:rsidRPr="00B9039C" w:rsidRDefault="00B760FE" w:rsidP="00B9039C">
      <w:pPr>
        <w:spacing w:line="360" w:lineRule="auto"/>
        <w:jc w:val="both"/>
        <w:rPr>
          <w:rFonts w:ascii="Arial" w:hAnsi="Arial" w:cs="Arial"/>
          <w:color w:val="auto"/>
          <w:szCs w:val="24"/>
        </w:rPr>
      </w:pPr>
      <w:r w:rsidRPr="00B9039C">
        <w:rPr>
          <w:rFonts w:ascii="Arial" w:hAnsi="Arial" w:cs="Arial"/>
          <w:color w:val="auto"/>
          <w:szCs w:val="24"/>
        </w:rPr>
        <w:t>‌</w:t>
      </w:r>
      <w:r w:rsidR="00D3527A" w:rsidRPr="00B9039C">
        <w:rPr>
          <w:rFonts w:ascii="Arial" w:hAnsi="Arial" w:cs="Arial"/>
          <w:color w:val="auto"/>
          <w:szCs w:val="24"/>
        </w:rPr>
        <w:t>Bardi, J. (2011) Hotel Front Office Management, Wiley, London</w:t>
      </w:r>
    </w:p>
    <w:p w14:paraId="6F308C30" w14:textId="77777777" w:rsidR="00D3527A" w:rsidRPr="00B9039C" w:rsidRDefault="00D3527A" w:rsidP="00B9039C">
      <w:pPr>
        <w:spacing w:line="360" w:lineRule="auto"/>
        <w:jc w:val="both"/>
        <w:rPr>
          <w:rFonts w:ascii="Arial" w:hAnsi="Arial" w:cs="Arial"/>
          <w:color w:val="auto"/>
          <w:szCs w:val="24"/>
        </w:rPr>
      </w:pPr>
      <w:r w:rsidRPr="00B9039C">
        <w:rPr>
          <w:rFonts w:ascii="Arial" w:hAnsi="Arial" w:cs="Arial"/>
          <w:color w:val="auto"/>
          <w:szCs w:val="24"/>
        </w:rPr>
        <w:t>Corgel, JB, Sturman, MC &amp; Verma, R. (2011) The Cornell School of Hotel Administration on Hospitality: Cutting Edge Thinking and Practice, John Wiley &amp; Sons, Incorporated, Hoboken</w:t>
      </w:r>
    </w:p>
    <w:p w14:paraId="347EED32" w14:textId="77777777" w:rsidR="00D3527A" w:rsidRPr="00B9039C" w:rsidRDefault="00D3527A" w:rsidP="00B9039C">
      <w:pPr>
        <w:spacing w:line="360" w:lineRule="auto"/>
        <w:jc w:val="both"/>
        <w:rPr>
          <w:rFonts w:ascii="Arial" w:hAnsi="Arial" w:cs="Arial"/>
          <w:color w:val="auto"/>
          <w:szCs w:val="24"/>
        </w:rPr>
      </w:pPr>
      <w:r w:rsidRPr="00B9039C">
        <w:rPr>
          <w:rFonts w:ascii="Arial" w:hAnsi="Arial" w:cs="Arial"/>
          <w:color w:val="auto"/>
          <w:szCs w:val="24"/>
        </w:rPr>
        <w:t>Fanthorne, C (2004) Work Placements – Survival Guide for Students Macmillan, Basingstoke</w:t>
      </w:r>
    </w:p>
    <w:p w14:paraId="045E7667" w14:textId="77777777" w:rsidR="00D3527A" w:rsidRPr="00B9039C" w:rsidRDefault="00D3527A" w:rsidP="00B9039C">
      <w:pPr>
        <w:spacing w:line="360" w:lineRule="auto"/>
        <w:jc w:val="both"/>
        <w:rPr>
          <w:rFonts w:ascii="Arial" w:hAnsi="Arial" w:cs="Arial"/>
          <w:color w:val="auto"/>
          <w:szCs w:val="24"/>
        </w:rPr>
      </w:pPr>
      <w:r w:rsidRPr="00B9039C">
        <w:rPr>
          <w:rFonts w:ascii="Arial" w:hAnsi="Arial" w:cs="Arial"/>
          <w:color w:val="auto"/>
          <w:szCs w:val="24"/>
        </w:rPr>
        <w:t>Hammer, J. (2016) Revenue superstar! The simple rules of hotel revenue management. Great Britain: Amazon.</w:t>
      </w:r>
    </w:p>
    <w:p w14:paraId="0D3D5A18" w14:textId="6362FA60" w:rsidR="006A31A1" w:rsidRPr="00B9039C" w:rsidRDefault="006A31A1" w:rsidP="00B9039C">
      <w:pPr>
        <w:pStyle w:val="NormalWeb"/>
        <w:spacing w:before="0" w:beforeAutospacing="0" w:after="0" w:afterAutospacing="0" w:line="360" w:lineRule="auto"/>
        <w:jc w:val="both"/>
        <w:rPr>
          <w:rFonts w:ascii="Arial" w:hAnsi="Arial" w:cs="Arial"/>
        </w:rPr>
      </w:pPr>
      <w:r w:rsidRPr="00B9039C">
        <w:rPr>
          <w:rFonts w:ascii="Arial" w:hAnsi="Arial" w:cs="Arial"/>
        </w:rPr>
        <w:t>Hayes, D.K., Ninemeier, J.D. and Miller, A.A. (2017). </w:t>
      </w:r>
      <w:r w:rsidRPr="00B9039C">
        <w:rPr>
          <w:rFonts w:ascii="Arial" w:hAnsi="Arial" w:cs="Arial"/>
          <w:i/>
          <w:iCs/>
        </w:rPr>
        <w:t>Hotel operations management</w:t>
      </w:r>
      <w:r w:rsidRPr="00B9039C">
        <w:rPr>
          <w:rFonts w:ascii="Arial" w:hAnsi="Arial" w:cs="Arial"/>
        </w:rPr>
        <w:t>. [online] </w:t>
      </w:r>
      <w:r w:rsidRPr="00B9039C">
        <w:rPr>
          <w:rFonts w:ascii="Arial" w:hAnsi="Arial" w:cs="Arial"/>
          <w:i/>
          <w:iCs/>
        </w:rPr>
        <w:t>thuvienso.hoasen.edu.vn</w:t>
      </w:r>
      <w:r w:rsidRPr="00B9039C">
        <w:rPr>
          <w:rFonts w:ascii="Arial" w:hAnsi="Arial" w:cs="Arial"/>
        </w:rPr>
        <w:t xml:space="preserve">. Pearson. Available at: </w:t>
      </w:r>
      <w:hyperlink r:id="rId9" w:history="1">
        <w:r w:rsidRPr="00B9039C">
          <w:rPr>
            <w:rStyle w:val="Hyperlink"/>
            <w:rFonts w:ascii="Arial" w:hAnsi="Arial" w:cs="Arial"/>
            <w:color w:val="auto"/>
          </w:rPr>
          <w:t>https://thuvienso.hoasen.edu.vn/handle/123456789/12442</w:t>
        </w:r>
      </w:hyperlink>
      <w:r w:rsidRPr="00B9039C">
        <w:rPr>
          <w:rFonts w:ascii="Arial" w:hAnsi="Arial" w:cs="Arial"/>
        </w:rPr>
        <w:t>.</w:t>
      </w:r>
    </w:p>
    <w:p w14:paraId="0DB4A927" w14:textId="77777777" w:rsidR="006A31A1" w:rsidRPr="00B9039C" w:rsidRDefault="006A31A1" w:rsidP="00B9039C">
      <w:pPr>
        <w:pStyle w:val="NormalWeb"/>
        <w:spacing w:before="0" w:beforeAutospacing="0" w:after="0" w:afterAutospacing="0" w:line="360" w:lineRule="auto"/>
        <w:jc w:val="both"/>
        <w:rPr>
          <w:rFonts w:ascii="Arial" w:hAnsi="Arial" w:cs="Arial"/>
        </w:rPr>
      </w:pPr>
    </w:p>
    <w:p w14:paraId="2C6F0C69" w14:textId="5C5BB726" w:rsidR="00AF729B" w:rsidRPr="00B9039C" w:rsidRDefault="00AF729B" w:rsidP="00B9039C">
      <w:pPr>
        <w:spacing w:line="360" w:lineRule="auto"/>
        <w:jc w:val="both"/>
        <w:rPr>
          <w:rFonts w:ascii="Arial" w:hAnsi="Arial" w:cs="Arial"/>
          <w:color w:val="auto"/>
          <w:szCs w:val="24"/>
        </w:rPr>
      </w:pPr>
      <w:r w:rsidRPr="00B9039C">
        <w:rPr>
          <w:rFonts w:ascii="Arial" w:hAnsi="Arial" w:cs="Arial"/>
          <w:color w:val="auto"/>
          <w:szCs w:val="24"/>
        </w:rPr>
        <w:t>Johnston, R Clark, G. Shulver, M. (2012) Service Operations Management, Pearson, London</w:t>
      </w:r>
    </w:p>
    <w:p w14:paraId="36F0FBB9" w14:textId="77777777" w:rsidR="00D3527A" w:rsidRPr="00B9039C" w:rsidRDefault="00D3527A" w:rsidP="00B9039C">
      <w:pPr>
        <w:pStyle w:val="NormalWeb"/>
        <w:spacing w:before="0" w:beforeAutospacing="0" w:after="0" w:afterAutospacing="0" w:line="360" w:lineRule="auto"/>
        <w:jc w:val="both"/>
        <w:rPr>
          <w:rFonts w:ascii="Arial" w:hAnsi="Arial" w:cs="Arial"/>
        </w:rPr>
      </w:pPr>
      <w:r w:rsidRPr="00B9039C">
        <w:rPr>
          <w:rFonts w:ascii="Arial" w:hAnsi="Arial" w:cs="Arial"/>
        </w:rPr>
        <w:t>Kim, W.G. and Ham, S. (2006). The Impact of Information Technology Implementation on Service Quality in the Hotel Industry. </w:t>
      </w:r>
      <w:r w:rsidRPr="00B9039C">
        <w:rPr>
          <w:rFonts w:ascii="Arial" w:hAnsi="Arial" w:cs="Arial"/>
          <w:i/>
          <w:iCs/>
        </w:rPr>
        <w:t>Information Technology in Hospitality</w:t>
      </w:r>
      <w:r w:rsidRPr="00B9039C">
        <w:rPr>
          <w:rFonts w:ascii="Arial" w:hAnsi="Arial" w:cs="Arial"/>
        </w:rPr>
        <w:t>, 4(4), pp.143–151. doi:https://doi.org/10.3727/154595306779868430.</w:t>
      </w:r>
    </w:p>
    <w:p w14:paraId="55F5CBC9" w14:textId="3595410D" w:rsidR="00D3527A" w:rsidRPr="00B9039C" w:rsidRDefault="00B9039C" w:rsidP="00B9039C">
      <w:pPr>
        <w:pStyle w:val="NormalWeb"/>
        <w:spacing w:before="0" w:beforeAutospacing="0" w:after="0" w:afterAutospacing="0" w:line="360" w:lineRule="auto"/>
        <w:jc w:val="both"/>
        <w:rPr>
          <w:rFonts w:ascii="Arial" w:hAnsi="Arial" w:cs="Arial"/>
        </w:rPr>
      </w:pPr>
      <w:r w:rsidRPr="00B9039C">
        <w:rPr>
          <w:rFonts w:ascii="Arial" w:hAnsi="Arial" w:cs="Arial"/>
        </w:rPr>
        <w:t>Rutherford, D., Endowed, O'fallon, M. and Wiley, J. (2021). </w:t>
      </w:r>
      <w:r w:rsidRPr="00B9039C">
        <w:rPr>
          <w:rFonts w:ascii="Arial" w:hAnsi="Arial" w:cs="Arial"/>
          <w:i/>
          <w:iCs/>
        </w:rPr>
        <w:t>H O T E L M A N A G E M E N T A N D O P E R A T I O N S f o u r t h e d i t i o n Edited by</w:t>
      </w:r>
      <w:r w:rsidRPr="00B9039C">
        <w:rPr>
          <w:rFonts w:ascii="Arial" w:hAnsi="Arial" w:cs="Arial"/>
        </w:rPr>
        <w:t>. [online] Available at: http://elibrary.gci.edu.np/bitstream/123456789/3277/1/Bt.489%20Hotel%20Management%20and%20Operations%20by%20Denney%20G.%20Rutherford%2C%20Michael%20J.%20OFallon.pdf.</w:t>
      </w:r>
    </w:p>
    <w:p w14:paraId="5197C738" w14:textId="77777777" w:rsidR="00D3527A" w:rsidRPr="00B9039C" w:rsidRDefault="00D3527A" w:rsidP="00B9039C">
      <w:pPr>
        <w:spacing w:line="360" w:lineRule="auto"/>
        <w:jc w:val="both"/>
        <w:rPr>
          <w:rFonts w:ascii="Arial" w:hAnsi="Arial" w:cs="Arial"/>
          <w:color w:val="auto"/>
          <w:szCs w:val="24"/>
        </w:rPr>
      </w:pPr>
      <w:r w:rsidRPr="00B9039C">
        <w:rPr>
          <w:rFonts w:ascii="Arial" w:hAnsi="Arial" w:cs="Arial"/>
          <w:color w:val="auto"/>
          <w:szCs w:val="24"/>
        </w:rPr>
        <w:t>Solomon, M. (2018) The Heart of Hospitality. New York: SelectBooks, Inc.</w:t>
      </w:r>
    </w:p>
    <w:p w14:paraId="46C28A15" w14:textId="77777777" w:rsidR="00D3527A" w:rsidRPr="00B9039C" w:rsidRDefault="00D3527A" w:rsidP="00B9039C">
      <w:pPr>
        <w:spacing w:line="360" w:lineRule="auto"/>
        <w:jc w:val="both"/>
        <w:rPr>
          <w:rFonts w:ascii="Arial" w:hAnsi="Arial" w:cs="Arial"/>
          <w:color w:val="auto"/>
          <w:szCs w:val="24"/>
        </w:rPr>
      </w:pPr>
      <w:r w:rsidRPr="00B9039C">
        <w:rPr>
          <w:rFonts w:ascii="Arial" w:hAnsi="Arial" w:cs="Arial"/>
          <w:color w:val="auto"/>
          <w:szCs w:val="24"/>
        </w:rPr>
        <w:t>Tesone, D. (2010) Principles of management for the hospitality industry. London: Routledge.</w:t>
      </w:r>
    </w:p>
    <w:p w14:paraId="30382032" w14:textId="77777777" w:rsidR="00D3527A" w:rsidRPr="00B9039C" w:rsidRDefault="00D3527A" w:rsidP="00B9039C">
      <w:pPr>
        <w:spacing w:line="360" w:lineRule="auto"/>
        <w:jc w:val="both"/>
        <w:rPr>
          <w:rFonts w:ascii="Arial" w:hAnsi="Arial" w:cs="Arial"/>
          <w:color w:val="auto"/>
          <w:szCs w:val="24"/>
        </w:rPr>
      </w:pPr>
      <w:r w:rsidRPr="00B9039C">
        <w:rPr>
          <w:rFonts w:ascii="Arial" w:hAnsi="Arial" w:cs="Arial"/>
          <w:color w:val="auto"/>
          <w:szCs w:val="24"/>
        </w:rPr>
        <w:t>Tewan, J. (2009) Hotel Front Office: Operations and Management, Oxford Higher Education Press</w:t>
      </w:r>
    </w:p>
    <w:p w14:paraId="20239F81" w14:textId="41B84301" w:rsidR="00B23410" w:rsidRPr="00B9039C" w:rsidRDefault="00B23410" w:rsidP="00B9039C">
      <w:pPr>
        <w:spacing w:line="360" w:lineRule="auto"/>
        <w:jc w:val="both"/>
        <w:rPr>
          <w:rFonts w:ascii="Arial" w:hAnsi="Arial" w:cs="Arial"/>
          <w:color w:val="auto"/>
          <w:szCs w:val="24"/>
        </w:rPr>
      </w:pPr>
      <w:r w:rsidRPr="00B9039C">
        <w:rPr>
          <w:rFonts w:ascii="Arial" w:hAnsi="Arial" w:cs="Arial"/>
          <w:color w:val="auto"/>
          <w:szCs w:val="24"/>
          <w:shd w:val="clear" w:color="auto" w:fill="FFFFFF"/>
        </w:rPr>
        <w:t>Veloso, M. and Gomez-Suarez, M., 2023. Customer experience in the hotel industry: a systematic literature review and research agenda. </w:t>
      </w:r>
      <w:r w:rsidRPr="00B9039C">
        <w:rPr>
          <w:rFonts w:ascii="Arial" w:hAnsi="Arial" w:cs="Arial"/>
          <w:i/>
          <w:iCs/>
          <w:color w:val="auto"/>
          <w:szCs w:val="24"/>
          <w:shd w:val="clear" w:color="auto" w:fill="FFFFFF"/>
        </w:rPr>
        <w:t>International Journal of Contemporary Hospitality Management</w:t>
      </w:r>
      <w:r w:rsidRPr="00B9039C">
        <w:rPr>
          <w:rFonts w:ascii="Arial" w:hAnsi="Arial" w:cs="Arial"/>
          <w:color w:val="auto"/>
          <w:szCs w:val="24"/>
          <w:shd w:val="clear" w:color="auto" w:fill="FFFFFF"/>
        </w:rPr>
        <w:t>.</w:t>
      </w:r>
    </w:p>
    <w:p w14:paraId="428B82DC" w14:textId="53279123" w:rsidR="008A285A" w:rsidRPr="00B9039C" w:rsidRDefault="008A285A" w:rsidP="00B9039C">
      <w:pPr>
        <w:pStyle w:val="NormalWeb"/>
        <w:spacing w:before="0" w:beforeAutospacing="0" w:after="0" w:afterAutospacing="0" w:line="360" w:lineRule="auto"/>
        <w:jc w:val="both"/>
        <w:rPr>
          <w:rFonts w:ascii="Arial" w:hAnsi="Arial" w:cs="Arial"/>
        </w:rPr>
      </w:pPr>
      <w:r w:rsidRPr="00B9039C">
        <w:rPr>
          <w:rFonts w:ascii="Arial" w:hAnsi="Arial" w:cs="Arial"/>
        </w:rPr>
        <w:lastRenderedPageBreak/>
        <w:t>www.tripadvisor.co.uk. (n.d.). </w:t>
      </w:r>
      <w:r w:rsidRPr="00B9039C">
        <w:rPr>
          <w:rFonts w:ascii="Arial" w:hAnsi="Arial" w:cs="Arial"/>
          <w:i/>
          <w:iCs/>
        </w:rPr>
        <w:t>Kirsty R | @564kirstyr | Profile on Tripadvisor</w:t>
      </w:r>
      <w:r w:rsidRPr="00B9039C">
        <w:rPr>
          <w:rFonts w:ascii="Arial" w:hAnsi="Arial" w:cs="Arial"/>
        </w:rPr>
        <w:t>. [online] Available at: https://www.tripadvisor.co.uk/Profile/564kirstyr [Accessed 7 Nov. 2023].</w:t>
      </w:r>
    </w:p>
    <w:p w14:paraId="7D280F47" w14:textId="77777777" w:rsidR="008A285A" w:rsidRPr="00956A2C" w:rsidRDefault="008A285A" w:rsidP="00956A2C">
      <w:pPr>
        <w:pStyle w:val="NormalWeb"/>
        <w:spacing w:line="360" w:lineRule="auto"/>
        <w:jc w:val="both"/>
        <w:rPr>
          <w:rFonts w:ascii="Arial" w:hAnsi="Arial" w:cs="Arial"/>
        </w:rPr>
      </w:pPr>
      <w:r w:rsidRPr="00956A2C">
        <w:rPr>
          <w:rFonts w:ascii="Arial" w:hAnsi="Arial" w:cs="Arial"/>
        </w:rPr>
        <w:t>‌</w:t>
      </w:r>
    </w:p>
    <w:p w14:paraId="59423C81" w14:textId="77777777" w:rsidR="008A285A" w:rsidRPr="001B0C8E" w:rsidRDefault="008A285A" w:rsidP="00D3527A">
      <w:pPr>
        <w:spacing w:line="360" w:lineRule="auto"/>
        <w:jc w:val="both"/>
        <w:rPr>
          <w:rFonts w:ascii="Arial" w:hAnsi="Arial" w:cs="Arial"/>
          <w:color w:val="auto"/>
          <w:szCs w:val="24"/>
        </w:rPr>
      </w:pPr>
    </w:p>
    <w:p w14:paraId="4E57F27A" w14:textId="7437EC76" w:rsidR="00B760FE" w:rsidRPr="007E1B11" w:rsidRDefault="00B760FE" w:rsidP="00B760FE">
      <w:pPr>
        <w:pStyle w:val="NormalWeb"/>
        <w:spacing w:line="360" w:lineRule="auto"/>
        <w:jc w:val="both"/>
        <w:rPr>
          <w:rFonts w:ascii="Arial" w:hAnsi="Arial" w:cs="Arial"/>
        </w:rPr>
      </w:pPr>
    </w:p>
    <w:p w14:paraId="1EFE12A5" w14:textId="77777777" w:rsidR="00B760FE" w:rsidRPr="00C609C6" w:rsidRDefault="00B760FE" w:rsidP="00B760FE">
      <w:pPr>
        <w:spacing w:line="360" w:lineRule="auto"/>
        <w:jc w:val="both"/>
        <w:rPr>
          <w:rFonts w:ascii="Arial" w:hAnsi="Arial" w:cs="Arial"/>
          <w:szCs w:val="24"/>
        </w:rPr>
      </w:pPr>
    </w:p>
    <w:p w14:paraId="5E25975C" w14:textId="77777777" w:rsidR="00B760FE" w:rsidRPr="00B760FE" w:rsidRDefault="00B760FE" w:rsidP="00B760FE"/>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1E05D" w14:textId="77777777" w:rsidR="007D55C6" w:rsidRDefault="007D55C6" w:rsidP="004D0F63">
      <w:pPr>
        <w:spacing w:after="0" w:line="240" w:lineRule="auto"/>
      </w:pPr>
      <w:r>
        <w:separator/>
      </w:r>
    </w:p>
  </w:endnote>
  <w:endnote w:type="continuationSeparator" w:id="0">
    <w:p w14:paraId="509A9E01" w14:textId="77777777" w:rsidR="007D55C6" w:rsidRDefault="007D55C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D0034" w14:textId="77777777" w:rsidR="007D55C6" w:rsidRDefault="007D55C6" w:rsidP="004D0F63">
      <w:pPr>
        <w:spacing w:after="0" w:line="240" w:lineRule="auto"/>
      </w:pPr>
      <w:r>
        <w:separator/>
      </w:r>
    </w:p>
  </w:footnote>
  <w:footnote w:type="continuationSeparator" w:id="0">
    <w:p w14:paraId="7BF373EF" w14:textId="77777777" w:rsidR="007D55C6" w:rsidRDefault="007D55C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633AE"/>
    <w:rsid w:val="000A5422"/>
    <w:rsid w:val="000F5BD7"/>
    <w:rsid w:val="00113967"/>
    <w:rsid w:val="00137075"/>
    <w:rsid w:val="00137E4D"/>
    <w:rsid w:val="001719CA"/>
    <w:rsid w:val="0019078A"/>
    <w:rsid w:val="001D6D64"/>
    <w:rsid w:val="001E45A6"/>
    <w:rsid w:val="002025B1"/>
    <w:rsid w:val="002179ED"/>
    <w:rsid w:val="002216F0"/>
    <w:rsid w:val="002277B3"/>
    <w:rsid w:val="00234417"/>
    <w:rsid w:val="00251774"/>
    <w:rsid w:val="002813CE"/>
    <w:rsid w:val="00285CBF"/>
    <w:rsid w:val="0029335D"/>
    <w:rsid w:val="002D2489"/>
    <w:rsid w:val="002F1E3D"/>
    <w:rsid w:val="00330917"/>
    <w:rsid w:val="003C62F2"/>
    <w:rsid w:val="00417C7E"/>
    <w:rsid w:val="0042426A"/>
    <w:rsid w:val="00441EEC"/>
    <w:rsid w:val="0045538B"/>
    <w:rsid w:val="00492631"/>
    <w:rsid w:val="004D0F63"/>
    <w:rsid w:val="00505F32"/>
    <w:rsid w:val="005219C9"/>
    <w:rsid w:val="0055087E"/>
    <w:rsid w:val="00563DD7"/>
    <w:rsid w:val="00592A7E"/>
    <w:rsid w:val="006038C8"/>
    <w:rsid w:val="006434BD"/>
    <w:rsid w:val="006443EF"/>
    <w:rsid w:val="00663C00"/>
    <w:rsid w:val="006A31A1"/>
    <w:rsid w:val="006F2984"/>
    <w:rsid w:val="007029DF"/>
    <w:rsid w:val="00737D90"/>
    <w:rsid w:val="00787C36"/>
    <w:rsid w:val="007A2F02"/>
    <w:rsid w:val="007D3149"/>
    <w:rsid w:val="007D55C6"/>
    <w:rsid w:val="00813933"/>
    <w:rsid w:val="00826CEF"/>
    <w:rsid w:val="0083343C"/>
    <w:rsid w:val="0088344F"/>
    <w:rsid w:val="008A285A"/>
    <w:rsid w:val="008D4E2F"/>
    <w:rsid w:val="009022D4"/>
    <w:rsid w:val="00915565"/>
    <w:rsid w:val="00951B94"/>
    <w:rsid w:val="009520FB"/>
    <w:rsid w:val="00956A2C"/>
    <w:rsid w:val="00965357"/>
    <w:rsid w:val="00977466"/>
    <w:rsid w:val="009B6032"/>
    <w:rsid w:val="009D31CA"/>
    <w:rsid w:val="009E31E5"/>
    <w:rsid w:val="00A34810"/>
    <w:rsid w:val="00A40657"/>
    <w:rsid w:val="00AA0BF1"/>
    <w:rsid w:val="00AF0EDC"/>
    <w:rsid w:val="00AF729B"/>
    <w:rsid w:val="00B23410"/>
    <w:rsid w:val="00B317DA"/>
    <w:rsid w:val="00B660DA"/>
    <w:rsid w:val="00B760FE"/>
    <w:rsid w:val="00B9039C"/>
    <w:rsid w:val="00BE7732"/>
    <w:rsid w:val="00BF0243"/>
    <w:rsid w:val="00C17FBC"/>
    <w:rsid w:val="00C467E6"/>
    <w:rsid w:val="00C9424B"/>
    <w:rsid w:val="00CA79D5"/>
    <w:rsid w:val="00CC09DC"/>
    <w:rsid w:val="00CD26B9"/>
    <w:rsid w:val="00CE235D"/>
    <w:rsid w:val="00D20F64"/>
    <w:rsid w:val="00D3527A"/>
    <w:rsid w:val="00D62E48"/>
    <w:rsid w:val="00DE77F7"/>
    <w:rsid w:val="00E5445B"/>
    <w:rsid w:val="00E83545"/>
    <w:rsid w:val="00EB4FE7"/>
    <w:rsid w:val="00F251AB"/>
    <w:rsid w:val="00F9700F"/>
    <w:rsid w:val="00F97B67"/>
    <w:rsid w:val="00FA18FF"/>
    <w:rsid w:val="00FB45C5"/>
    <w:rsid w:val="00FC02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B760FE"/>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6A31A1"/>
    <w:rPr>
      <w:color w:val="0563C1" w:themeColor="hyperlink"/>
      <w:u w:val="single"/>
    </w:rPr>
  </w:style>
  <w:style w:type="character" w:styleId="UnresolvedMention">
    <w:name w:val="Unresolved Mention"/>
    <w:basedOn w:val="DefaultParagraphFont"/>
    <w:uiPriority w:val="99"/>
    <w:semiHidden/>
    <w:unhideWhenUsed/>
    <w:rsid w:val="006A3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070038">
      <w:bodyDiv w:val="1"/>
      <w:marLeft w:val="0"/>
      <w:marRight w:val="0"/>
      <w:marTop w:val="0"/>
      <w:marBottom w:val="0"/>
      <w:divBdr>
        <w:top w:val="none" w:sz="0" w:space="0" w:color="auto"/>
        <w:left w:val="none" w:sz="0" w:space="0" w:color="auto"/>
        <w:bottom w:val="none" w:sz="0" w:space="0" w:color="auto"/>
        <w:right w:val="none" w:sz="0" w:space="0" w:color="auto"/>
      </w:divBdr>
    </w:div>
    <w:div w:id="1861815195">
      <w:bodyDiv w:val="1"/>
      <w:marLeft w:val="0"/>
      <w:marRight w:val="0"/>
      <w:marTop w:val="0"/>
      <w:marBottom w:val="0"/>
      <w:divBdr>
        <w:top w:val="none" w:sz="0" w:space="0" w:color="auto"/>
        <w:left w:val="none" w:sz="0" w:space="0" w:color="auto"/>
        <w:bottom w:val="none" w:sz="0" w:space="0" w:color="auto"/>
        <w:right w:val="none" w:sz="0" w:space="0" w:color="auto"/>
      </w:divBdr>
    </w:div>
    <w:div w:id="1972897744">
      <w:bodyDiv w:val="1"/>
      <w:marLeft w:val="0"/>
      <w:marRight w:val="0"/>
      <w:marTop w:val="0"/>
      <w:marBottom w:val="0"/>
      <w:divBdr>
        <w:top w:val="none" w:sz="0" w:space="0" w:color="auto"/>
        <w:left w:val="none" w:sz="0" w:space="0" w:color="auto"/>
        <w:bottom w:val="none" w:sz="0" w:space="0" w:color="auto"/>
        <w:right w:val="none" w:sz="0" w:space="0" w:color="auto"/>
      </w:divBdr>
    </w:div>
    <w:div w:id="2060935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uvienso.hoasen.edu.vn/handle/123456789/124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2878</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mihaela caradan</cp:lastModifiedBy>
  <cp:revision>2</cp:revision>
  <dcterms:created xsi:type="dcterms:W3CDTF">2023-11-12T16:16:00Z</dcterms:created>
  <dcterms:modified xsi:type="dcterms:W3CDTF">2023-11-12T16:16:00Z</dcterms:modified>
</cp:coreProperties>
</file>