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09F1" w14:paraId="2F71CF96"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09C47974" w14:textId="77777777" w:rsidR="0086599B" w:rsidRPr="00330917" w:rsidRDefault="0086599B" w:rsidP="000864A3">
            <w:pPr>
              <w:keepNext/>
              <w:spacing w:after="0" w:line="240" w:lineRule="auto"/>
              <w:jc w:val="center"/>
              <w:rPr>
                <w:rFonts w:eastAsia="Times New Roman" w:cs="Times New Roman"/>
                <w:b/>
                <w:sz w:val="32"/>
                <w:szCs w:val="32"/>
                <w:lang w:val="en-AU"/>
              </w:rPr>
            </w:pPr>
          </w:p>
          <w:p w14:paraId="51741482" w14:textId="77777777" w:rsidR="0086599B" w:rsidRPr="00330917" w:rsidRDefault="00057AFF" w:rsidP="000864A3">
            <w:pPr>
              <w:keepNext/>
              <w:spacing w:after="0" w:line="240" w:lineRule="auto"/>
              <w:rPr>
                <w:rFonts w:eastAsia="Times New Roman" w:cs="Times New Roman"/>
                <w:b/>
                <w:sz w:val="28"/>
                <w:szCs w:val="28"/>
                <w:lang w:val="en-AU"/>
              </w:rPr>
            </w:pPr>
            <w:r w:rsidRPr="00C13098">
              <w:rPr>
                <w:rFonts w:asciiTheme="minorHAnsi" w:hAnsiTheme="minorHAnsi"/>
                <w:noProof/>
                <w:lang w:eastAsia="en-GB"/>
              </w:rPr>
              <w:drawing>
                <wp:inline distT="0" distB="0" distL="0" distR="0" wp14:anchorId="7E0F66A9" wp14:editId="2FE255FC">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D438FFF" w14:textId="77777777" w:rsidR="0086599B" w:rsidRPr="00330917" w:rsidRDefault="0086599B" w:rsidP="000864A3">
            <w:pPr>
              <w:keepNext/>
              <w:spacing w:after="0" w:line="240" w:lineRule="auto"/>
              <w:rPr>
                <w:rFonts w:eastAsia="Times New Roman" w:cs="Times New Roman"/>
                <w:b/>
                <w:sz w:val="28"/>
                <w:szCs w:val="28"/>
                <w:lang w:val="en-AU"/>
              </w:rPr>
            </w:pPr>
          </w:p>
          <w:p w14:paraId="53F8227F" w14:textId="77777777" w:rsidR="003508D9" w:rsidRPr="00FA18FF" w:rsidRDefault="00057AFF" w:rsidP="003508D9">
            <w:pPr>
              <w:rPr>
                <w:b/>
                <w:bCs/>
                <w:sz w:val="28"/>
                <w:szCs w:val="24"/>
              </w:rPr>
            </w:pPr>
            <w:r w:rsidRPr="00FA18FF">
              <w:rPr>
                <w:b/>
                <w:bCs/>
                <w:sz w:val="28"/>
                <w:szCs w:val="24"/>
              </w:rPr>
              <w:t>Component One: Student Journal (</w:t>
            </w:r>
            <w:r>
              <w:rPr>
                <w:b/>
                <w:bCs/>
                <w:sz w:val="28"/>
                <w:szCs w:val="24"/>
              </w:rPr>
              <w:t>learning log) 750 words +/- 10%</w:t>
            </w:r>
          </w:p>
          <w:p w14:paraId="71503B86" w14:textId="77777777" w:rsidR="0086599B" w:rsidRPr="00330917" w:rsidRDefault="00057AFF" w:rsidP="003508D9">
            <w:pPr>
              <w:rPr>
                <w:rFonts w:eastAsia="Times New Roman" w:cs="Times New Roman"/>
                <w:b/>
                <w:sz w:val="32"/>
                <w:szCs w:val="32"/>
                <w:lang w:val="en-AU"/>
              </w:rPr>
            </w:pPr>
            <w:r w:rsidRPr="001749FD">
              <w:rPr>
                <w:rFonts w:eastAsia="Carlito" w:cs="Times New Roman"/>
                <w:b/>
                <w:sz w:val="28"/>
                <w:szCs w:val="28"/>
                <w:lang w:val="en-US"/>
              </w:rPr>
              <w:t>Contribution to Overall Module Assessment</w:t>
            </w:r>
            <w:r>
              <w:rPr>
                <w:rFonts w:eastAsia="Carlito" w:cs="Times New Roman"/>
                <w:b/>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E087845" w14:textId="77777777" w:rsidR="0086599B" w:rsidRPr="00330917" w:rsidRDefault="00057AFF" w:rsidP="000864A3">
            <w:pPr>
              <w:keepNext/>
              <w:spacing w:before="120" w:after="0" w:line="240" w:lineRule="auto"/>
              <w:rPr>
                <w:rFonts w:eastAsia="Times New Roman" w:cs="Times New Roman"/>
                <w:b/>
                <w:bCs/>
                <w:sz w:val="20"/>
                <w:szCs w:val="20"/>
                <w:lang w:val="en-AU"/>
              </w:rPr>
            </w:pPr>
            <w:r>
              <w:rPr>
                <w:rFonts w:eastAsia="Times New Roman" w:cs="Times New Roman"/>
                <w:b/>
                <w:bCs/>
                <w:sz w:val="20"/>
                <w:szCs w:val="20"/>
              </w:rPr>
              <w:t>S</w:t>
            </w:r>
            <w:r w:rsidRPr="00330917">
              <w:rPr>
                <w:rFonts w:eastAsia="Times New Roman" w:cs="Times New Roman"/>
                <w:b/>
                <w:bCs/>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5FABAD2" w14:textId="2A92BD4A" w:rsidR="0086599B" w:rsidRPr="00330917" w:rsidRDefault="00B75B4B" w:rsidP="000864A3">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2232072</w:t>
            </w:r>
          </w:p>
        </w:tc>
        <w:tc>
          <w:tcPr>
            <w:tcW w:w="662" w:type="dxa"/>
            <w:tcBorders>
              <w:top w:val="single" w:sz="4" w:space="0" w:color="auto"/>
              <w:left w:val="nil"/>
              <w:bottom w:val="nil"/>
              <w:right w:val="single" w:sz="4" w:space="0" w:color="auto"/>
            </w:tcBorders>
            <w:shd w:val="clear" w:color="auto" w:fill="auto"/>
            <w:vAlign w:val="center"/>
          </w:tcPr>
          <w:p w14:paraId="4EDDD644" w14:textId="77777777" w:rsidR="0086599B" w:rsidRPr="00330917" w:rsidRDefault="0086599B" w:rsidP="000864A3">
            <w:pPr>
              <w:keepNext/>
              <w:spacing w:after="0" w:line="240" w:lineRule="auto"/>
              <w:jc w:val="center"/>
              <w:rPr>
                <w:rFonts w:eastAsia="Times New Roman" w:cs="Times New Roman"/>
                <w:b/>
                <w:sz w:val="20"/>
                <w:szCs w:val="20"/>
                <w:lang w:val="en-AU"/>
              </w:rPr>
            </w:pPr>
          </w:p>
        </w:tc>
      </w:tr>
      <w:tr w:rsidR="008609F1" w14:paraId="4342F045" w14:textId="77777777" w:rsidTr="00AD1F84">
        <w:trPr>
          <w:trHeight w:val="468"/>
          <w:jc w:val="center"/>
        </w:trPr>
        <w:tc>
          <w:tcPr>
            <w:tcW w:w="6629" w:type="dxa"/>
            <w:vMerge/>
            <w:tcBorders>
              <w:left w:val="single" w:sz="4" w:space="0" w:color="auto"/>
              <w:right w:val="single" w:sz="4" w:space="0" w:color="auto"/>
            </w:tcBorders>
            <w:shd w:val="clear" w:color="auto" w:fill="auto"/>
          </w:tcPr>
          <w:p w14:paraId="3C358203" w14:textId="77777777" w:rsidR="0086599B" w:rsidRPr="00330917" w:rsidRDefault="0086599B" w:rsidP="000864A3">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6BC982BB" w14:textId="77777777" w:rsidR="0086599B" w:rsidRPr="00330917" w:rsidRDefault="0086599B" w:rsidP="000864A3">
            <w:pPr>
              <w:keepNext/>
              <w:spacing w:after="0" w:line="240" w:lineRule="auto"/>
              <w:rPr>
                <w:rFonts w:eastAsia="Times New Roman" w:cs="Times New Roman"/>
                <w:sz w:val="20"/>
                <w:szCs w:val="20"/>
                <w:lang w:val="en-AU"/>
              </w:rPr>
            </w:pPr>
          </w:p>
          <w:p w14:paraId="2CA93160" w14:textId="77777777" w:rsidR="0086599B" w:rsidRPr="00330917" w:rsidRDefault="00057AFF" w:rsidP="000864A3">
            <w:pPr>
              <w:keepNext/>
              <w:spacing w:after="0" w:line="240" w:lineRule="auto"/>
              <w:rPr>
                <w:rFonts w:eastAsia="Times New Roman" w:cs="Times New Roman"/>
                <w:sz w:val="20"/>
                <w:szCs w:val="20"/>
                <w:lang w:val="en-AU"/>
              </w:rPr>
            </w:pPr>
            <w:r w:rsidRPr="00330917">
              <w:rPr>
                <w:rFonts w:eastAsia="Times New Roman" w:cs="Times New Roman"/>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1D80A03" w14:textId="58A445EA" w:rsidR="0086599B" w:rsidRPr="00330917" w:rsidRDefault="00B75B4B" w:rsidP="000864A3">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080502A4" w14:textId="77777777" w:rsidR="0086599B" w:rsidRPr="00330917" w:rsidRDefault="0086599B" w:rsidP="000864A3">
            <w:pPr>
              <w:keepNext/>
              <w:spacing w:after="0" w:line="240" w:lineRule="auto"/>
              <w:jc w:val="center"/>
              <w:rPr>
                <w:rFonts w:eastAsia="Times New Roman" w:cs="Times New Roman"/>
                <w:b/>
                <w:sz w:val="20"/>
                <w:szCs w:val="20"/>
                <w:lang w:val="en-AU"/>
              </w:rPr>
            </w:pPr>
          </w:p>
        </w:tc>
      </w:tr>
      <w:tr w:rsidR="008609F1" w14:paraId="317A15D1" w14:textId="77777777" w:rsidTr="00AD1F84">
        <w:trPr>
          <w:trHeight w:val="468"/>
          <w:jc w:val="center"/>
        </w:trPr>
        <w:tc>
          <w:tcPr>
            <w:tcW w:w="6629" w:type="dxa"/>
            <w:vMerge/>
            <w:tcBorders>
              <w:left w:val="single" w:sz="4" w:space="0" w:color="auto"/>
              <w:right w:val="single" w:sz="4" w:space="0" w:color="auto"/>
            </w:tcBorders>
            <w:shd w:val="clear" w:color="auto" w:fill="auto"/>
          </w:tcPr>
          <w:p w14:paraId="7A0864B9" w14:textId="77777777" w:rsidR="0086599B" w:rsidRPr="00330917" w:rsidRDefault="0086599B" w:rsidP="000864A3">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2F0D0F5C" w14:textId="77777777" w:rsidR="0086599B" w:rsidRPr="00330917" w:rsidRDefault="00057AFF" w:rsidP="000864A3">
            <w:pPr>
              <w:keepNext/>
              <w:spacing w:after="0" w:line="240" w:lineRule="auto"/>
              <w:rPr>
                <w:rFonts w:eastAsia="Times New Roman" w:cs="Times New Roman"/>
                <w:sz w:val="20"/>
                <w:szCs w:val="20"/>
                <w:lang w:val="en-AU"/>
              </w:rPr>
            </w:pPr>
            <w:r w:rsidRPr="00330917">
              <w:rPr>
                <w:rFonts w:eastAsia="Times New Roman" w:cs="Times New Roman"/>
                <w:sz w:val="20"/>
                <w:szCs w:val="20"/>
                <w:lang w:val="en-AU"/>
              </w:rPr>
              <w:t>Module</w:t>
            </w:r>
            <w:r>
              <w:rPr>
                <w:rFonts w:eastAsia="Times New Roman" w:cs="Times New Roman"/>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3130388" w14:textId="3F6C43F2" w:rsidR="0086599B" w:rsidRPr="00330917" w:rsidRDefault="00B75B4B" w:rsidP="000864A3">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BMIH4006</w:t>
            </w:r>
          </w:p>
        </w:tc>
        <w:tc>
          <w:tcPr>
            <w:tcW w:w="662" w:type="dxa"/>
            <w:tcBorders>
              <w:top w:val="nil"/>
              <w:left w:val="nil"/>
              <w:bottom w:val="nil"/>
              <w:right w:val="single" w:sz="4" w:space="0" w:color="auto"/>
            </w:tcBorders>
            <w:shd w:val="clear" w:color="auto" w:fill="auto"/>
            <w:vAlign w:val="center"/>
          </w:tcPr>
          <w:p w14:paraId="2B7B3A58" w14:textId="77777777" w:rsidR="0086599B" w:rsidRPr="00330917" w:rsidRDefault="0086599B" w:rsidP="000864A3">
            <w:pPr>
              <w:keepNext/>
              <w:spacing w:after="0" w:line="240" w:lineRule="auto"/>
              <w:jc w:val="center"/>
              <w:rPr>
                <w:rFonts w:eastAsia="Times New Roman" w:cs="Times New Roman"/>
                <w:b/>
                <w:sz w:val="20"/>
                <w:szCs w:val="20"/>
                <w:lang w:val="en-AU"/>
              </w:rPr>
            </w:pPr>
          </w:p>
        </w:tc>
      </w:tr>
      <w:tr w:rsidR="008609F1" w14:paraId="2D90CF21" w14:textId="77777777" w:rsidTr="00AD1F84">
        <w:trPr>
          <w:trHeight w:val="468"/>
          <w:jc w:val="center"/>
        </w:trPr>
        <w:tc>
          <w:tcPr>
            <w:tcW w:w="6629" w:type="dxa"/>
            <w:vMerge/>
            <w:tcBorders>
              <w:left w:val="single" w:sz="4" w:space="0" w:color="auto"/>
              <w:right w:val="single" w:sz="4" w:space="0" w:color="auto"/>
            </w:tcBorders>
            <w:shd w:val="clear" w:color="auto" w:fill="auto"/>
          </w:tcPr>
          <w:p w14:paraId="33A3B038" w14:textId="77777777" w:rsidR="0086599B" w:rsidRPr="00330917" w:rsidRDefault="0086599B" w:rsidP="000864A3">
            <w:pPr>
              <w:keepNext/>
              <w:spacing w:after="0" w:line="240" w:lineRule="auto"/>
              <w:jc w:val="center"/>
              <w:rPr>
                <w:rFonts w:eastAsia="Times New Roman"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29AC1E26" w14:textId="77777777" w:rsidR="0086599B" w:rsidRPr="00330917" w:rsidRDefault="00057AFF" w:rsidP="000864A3">
            <w:pPr>
              <w:keepNext/>
              <w:spacing w:after="0" w:line="240" w:lineRule="auto"/>
              <w:rPr>
                <w:rFonts w:eastAsia="Times New Roman" w:cs="Times New Roman"/>
                <w:sz w:val="20"/>
                <w:szCs w:val="20"/>
                <w:lang w:val="en-AU"/>
              </w:rPr>
            </w:pPr>
            <w:r>
              <w:rPr>
                <w:rFonts w:eastAsia="Times New Roman" w:cs="Times New Roman"/>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B0D6E6C" w14:textId="47C2366A" w:rsidR="0086599B" w:rsidRPr="00330917" w:rsidRDefault="00B75B4B" w:rsidP="000864A3">
            <w:pPr>
              <w:keepNext/>
              <w:spacing w:after="0" w:line="240" w:lineRule="auto"/>
              <w:jc w:val="center"/>
              <w:rPr>
                <w:rFonts w:eastAsia="Times New Roman" w:cs="Times New Roman"/>
                <w:b/>
                <w:sz w:val="20"/>
                <w:szCs w:val="20"/>
                <w:lang w:val="en-AU"/>
              </w:rPr>
            </w:pPr>
            <w:r>
              <w:rPr>
                <w:rFonts w:eastAsia="Times New Roman" w:cs="Times New Roman"/>
                <w:b/>
                <w:sz w:val="20"/>
                <w:szCs w:val="20"/>
                <w:lang w:val="en-AU"/>
              </w:rPr>
              <w:t>Neil Dyer</w:t>
            </w:r>
          </w:p>
        </w:tc>
        <w:tc>
          <w:tcPr>
            <w:tcW w:w="662" w:type="dxa"/>
            <w:tcBorders>
              <w:top w:val="nil"/>
              <w:left w:val="nil"/>
              <w:bottom w:val="nil"/>
              <w:right w:val="single" w:sz="4" w:space="0" w:color="auto"/>
            </w:tcBorders>
            <w:shd w:val="clear" w:color="auto" w:fill="auto"/>
            <w:vAlign w:val="center"/>
          </w:tcPr>
          <w:p w14:paraId="5D51FE2C" w14:textId="77777777" w:rsidR="0086599B" w:rsidRPr="00330917" w:rsidRDefault="0086599B" w:rsidP="000864A3">
            <w:pPr>
              <w:keepNext/>
              <w:spacing w:after="0" w:line="240" w:lineRule="auto"/>
              <w:jc w:val="center"/>
              <w:rPr>
                <w:rFonts w:eastAsia="Times New Roman" w:cs="Times New Roman"/>
                <w:b/>
                <w:sz w:val="20"/>
                <w:szCs w:val="20"/>
                <w:lang w:val="en-AU"/>
              </w:rPr>
            </w:pPr>
          </w:p>
        </w:tc>
      </w:tr>
      <w:tr w:rsidR="008609F1" w14:paraId="4BFA5F3F"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2766E31B" w14:textId="77777777" w:rsidR="0086599B" w:rsidRPr="00330917" w:rsidRDefault="0086599B" w:rsidP="000864A3">
            <w:pPr>
              <w:keepNext/>
              <w:spacing w:after="0" w:line="240" w:lineRule="auto"/>
              <w:jc w:val="center"/>
              <w:rPr>
                <w:rFonts w:eastAsia="Times New Roman" w:cs="Times New Roman"/>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1234C8A" w14:textId="77777777" w:rsidR="0086599B" w:rsidRPr="00330917" w:rsidRDefault="0086599B" w:rsidP="000864A3">
            <w:pPr>
              <w:keepNext/>
              <w:spacing w:after="0" w:line="240" w:lineRule="auto"/>
              <w:rPr>
                <w:rFonts w:eastAsia="Times New Roman"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23C19C8" w14:textId="77777777" w:rsidR="0086599B" w:rsidRPr="00330917" w:rsidRDefault="0086599B" w:rsidP="000864A3">
            <w:pPr>
              <w:keepNext/>
              <w:spacing w:after="0" w:line="240" w:lineRule="auto"/>
              <w:rPr>
                <w:rFonts w:eastAsia="Times New Roman" w:cs="Times New Roman"/>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46B5EAB8" w14:textId="77777777" w:rsidR="0086599B" w:rsidRPr="00330917" w:rsidRDefault="0086599B" w:rsidP="000864A3">
            <w:pPr>
              <w:keepNext/>
              <w:spacing w:after="0" w:line="240" w:lineRule="auto"/>
              <w:jc w:val="center"/>
              <w:rPr>
                <w:rFonts w:eastAsia="Times New Roman" w:cs="Times New Roman"/>
                <w:b/>
                <w:sz w:val="40"/>
                <w:szCs w:val="20"/>
                <w:lang w:val="en-AU"/>
              </w:rPr>
            </w:pPr>
          </w:p>
        </w:tc>
      </w:tr>
      <w:tr w:rsidR="008609F1" w14:paraId="06D9E4F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24DBE3" w14:textId="77777777" w:rsidR="0086599B" w:rsidRPr="00330917" w:rsidRDefault="0086599B" w:rsidP="000864A3">
            <w:pPr>
              <w:spacing w:after="0" w:line="240" w:lineRule="auto"/>
              <w:rPr>
                <w:rFonts w:eastAsia="Times New Roman" w:cs="Times New Roman"/>
                <w:bCs/>
                <w:sz w:val="20"/>
                <w:szCs w:val="20"/>
              </w:rPr>
            </w:pPr>
          </w:p>
          <w:p w14:paraId="241471CD" w14:textId="77777777" w:rsidR="0086599B" w:rsidRPr="00330917" w:rsidRDefault="0086599B" w:rsidP="000864A3">
            <w:pPr>
              <w:spacing w:after="0" w:line="240" w:lineRule="auto"/>
              <w:rPr>
                <w:rFonts w:eastAsia="Times New Roman" w:cs="Times New Roman"/>
                <w:bCs/>
                <w:sz w:val="20"/>
                <w:szCs w:val="20"/>
              </w:rPr>
            </w:pPr>
          </w:p>
          <w:p w14:paraId="3F5E9340" w14:textId="77777777" w:rsidR="0086599B" w:rsidRPr="00875385" w:rsidRDefault="00057AFF" w:rsidP="00875385">
            <w:pPr>
              <w:rPr>
                <w:b/>
              </w:rPr>
            </w:pPr>
            <w:r w:rsidRPr="00875385">
              <w:rPr>
                <w:b/>
              </w:rPr>
              <w:t xml:space="preserve">Introduction </w:t>
            </w:r>
          </w:p>
          <w:p w14:paraId="2A43C68F" w14:textId="77777777" w:rsidR="0086599B" w:rsidRDefault="00057AFF" w:rsidP="00875385">
            <w:r w:rsidRPr="00875385">
              <w:t xml:space="preserve">Using my personal experiences as a guide and connecting them to concepts from theory and real-world examples, I will </w:t>
            </w:r>
            <w:r>
              <w:t>evaluate</w:t>
            </w:r>
            <w:r w:rsidRPr="00875385">
              <w:t xml:space="preserve"> the </w:t>
            </w:r>
            <w:r>
              <w:t>crucial</w:t>
            </w:r>
            <w:r w:rsidRPr="00875385">
              <w:t xml:space="preserve"> </w:t>
            </w:r>
            <w:r>
              <w:t>skills</w:t>
            </w:r>
            <w:r w:rsidRPr="00875385">
              <w:t xml:space="preserve"> </w:t>
            </w:r>
            <w:r>
              <w:t>required</w:t>
            </w:r>
            <w:r w:rsidRPr="00875385">
              <w:t xml:space="preserve"> to work as a housekeeper at the Maldron Hotel Newcastle in my reflective </w:t>
            </w:r>
            <w:r w:rsidR="003F2F51">
              <w:t>journal. However, t</w:t>
            </w:r>
            <w:r w:rsidRPr="00875385">
              <w:t xml:space="preserve">he six steps of Gibbs' </w:t>
            </w:r>
            <w:r w:rsidR="003F2F51">
              <w:t xml:space="preserve">Reflective Cycle include </w:t>
            </w:r>
            <w:r w:rsidRPr="00875385">
              <w:t>Description, Feelings, Assessment, Analys</w:t>
            </w:r>
            <w:r w:rsidR="003F2F51">
              <w:t>is, Conclusion, and Action Plan</w:t>
            </w:r>
            <w:r w:rsidRPr="00875385">
              <w:t xml:space="preserve">. </w:t>
            </w:r>
            <w:r w:rsidR="003F2F51">
              <w:t xml:space="preserve">Moreover, </w:t>
            </w:r>
            <w:r w:rsidR="00FB4B8F">
              <w:t>Li et al. (2020)</w:t>
            </w:r>
            <w:r w:rsidR="003F2F51">
              <w:t xml:space="preserve"> state that </w:t>
            </w:r>
            <w:r w:rsidRPr="00875385">
              <w:t xml:space="preserve">Gibbs' Reflective Cycle is an organised framework for promoting deliberate analysis of </w:t>
            </w:r>
            <w:r w:rsidR="003F2F51" w:rsidRPr="00875385">
              <w:t>events</w:t>
            </w:r>
            <w:r w:rsidR="003F2F51">
              <w:t xml:space="preserve"> and is c</w:t>
            </w:r>
            <w:r w:rsidR="003F2F51" w:rsidRPr="00875385">
              <w:t>ommonly</w:t>
            </w:r>
            <w:r w:rsidR="003F2F51">
              <w:t xml:space="preserve"> employed in reflective writing</w:t>
            </w:r>
            <w:r w:rsidRPr="00875385">
              <w:t xml:space="preserve">. It is a six-step process that walks people through articulating an experience, examining their feelings, </w:t>
            </w:r>
            <w:r w:rsidR="003F2F51">
              <w:t>analysing</w:t>
            </w:r>
            <w:r w:rsidRPr="00875385">
              <w:t xml:space="preserve"> it, breaking it down into its constituent parts, coming to conclusions, and creating plans of action for future development.</w:t>
            </w:r>
          </w:p>
          <w:p w14:paraId="05251A4B" w14:textId="77777777" w:rsidR="003F2F51" w:rsidRDefault="00057AFF" w:rsidP="00875385">
            <w:pPr>
              <w:rPr>
                <w:b/>
              </w:rPr>
            </w:pPr>
            <w:r w:rsidRPr="003F2F51">
              <w:rPr>
                <w:b/>
              </w:rPr>
              <w:t xml:space="preserve">Description </w:t>
            </w:r>
          </w:p>
          <w:p w14:paraId="7B6E6784" w14:textId="77777777" w:rsidR="003F2F51" w:rsidRDefault="00057AFF" w:rsidP="003F2F51">
            <w:r w:rsidRPr="003F2F51">
              <w:t xml:space="preserve">I recently started working in the housekeeping department of the Maldron Hotel Newcastle, a </w:t>
            </w:r>
            <w:r>
              <w:t>dynamic</w:t>
            </w:r>
            <w:r w:rsidRPr="003F2F51">
              <w:t xml:space="preserve"> place that </w:t>
            </w:r>
            <w:r>
              <w:t>puts</w:t>
            </w:r>
            <w:r w:rsidRPr="003F2F51">
              <w:t xml:space="preserve"> itself on cleanliness and customer satisfaction. </w:t>
            </w:r>
            <w:r>
              <w:t>Intense</w:t>
            </w:r>
            <w:r w:rsidRPr="003F2F51">
              <w:t xml:space="preserve"> attention to detail is one of the key </w:t>
            </w:r>
            <w:r>
              <w:t>skill</w:t>
            </w:r>
            <w:r w:rsidRPr="003F2F51">
              <w:t xml:space="preserve">s required for success in this hotel environment since it is </w:t>
            </w:r>
            <w:r>
              <w:t>significant</w:t>
            </w:r>
            <w:r w:rsidRPr="003F2F51">
              <w:t xml:space="preserve"> to </w:t>
            </w:r>
            <w:r>
              <w:t>maintaining</w:t>
            </w:r>
            <w:r w:rsidRPr="003F2F51">
              <w:t xml:space="preserve"> the high standards</w:t>
            </w:r>
            <w:r>
              <w:t xml:space="preserve"> of the hotel</w:t>
            </w:r>
            <w:r w:rsidRPr="003F2F51">
              <w:t xml:space="preserve">. </w:t>
            </w:r>
            <w:r w:rsidR="009C7178">
              <w:t>Moreover, t</w:t>
            </w:r>
            <w:r w:rsidRPr="003F2F51">
              <w:t>o guarantee quick room turnover, time management is essential. For the team to coordinate well, effective communication becomes essential</w:t>
            </w:r>
            <w:r w:rsidR="003F3355">
              <w:t xml:space="preserve"> (</w:t>
            </w:r>
            <w:proofErr w:type="spellStart"/>
            <w:r w:rsidR="003F3355">
              <w:t>Gervits</w:t>
            </w:r>
            <w:proofErr w:type="spellEnd"/>
            <w:r w:rsidR="003F3355">
              <w:t xml:space="preserve"> et al., 2016; Lacayo and Pablos, 2016)</w:t>
            </w:r>
            <w:r w:rsidRPr="003F2F51">
              <w:t xml:space="preserve">. Due to the duties' rigorous nature, physical stamina is a must. In the ever-changing hotel sector, flexibility is </w:t>
            </w:r>
            <w:r w:rsidR="009C7178">
              <w:t xml:space="preserve">important for success </w:t>
            </w:r>
            <w:r w:rsidRPr="003F2F51">
              <w:t>and smooth commun</w:t>
            </w:r>
            <w:r w:rsidR="009C7178">
              <w:t xml:space="preserve">ication is ensured via teamwork </w:t>
            </w:r>
            <w:r w:rsidR="000B5769">
              <w:t>(</w:t>
            </w:r>
            <w:proofErr w:type="spellStart"/>
            <w:r w:rsidR="000B5769">
              <w:t>Hahang</w:t>
            </w:r>
            <w:proofErr w:type="spellEnd"/>
            <w:r w:rsidR="000B5769">
              <w:t xml:space="preserve"> et al., 2022).</w:t>
            </w:r>
            <w:r w:rsidRPr="003F2F51">
              <w:t xml:space="preserve"> Together, these </w:t>
            </w:r>
            <w:r w:rsidR="009C7178">
              <w:t>skills</w:t>
            </w:r>
            <w:r w:rsidRPr="003F2F51">
              <w:t xml:space="preserve"> help the Maldron Hotel Newcastle provide a warm and spotless stay for its guests.</w:t>
            </w:r>
          </w:p>
          <w:p w14:paraId="55861C9A" w14:textId="77777777" w:rsidR="009C7178" w:rsidRPr="009C7178" w:rsidRDefault="00057AFF" w:rsidP="003F2F51">
            <w:pPr>
              <w:rPr>
                <w:b/>
              </w:rPr>
            </w:pPr>
            <w:r w:rsidRPr="009C7178">
              <w:rPr>
                <w:b/>
              </w:rPr>
              <w:t xml:space="preserve">Feelings </w:t>
            </w:r>
          </w:p>
          <w:p w14:paraId="15041E48" w14:textId="77777777" w:rsidR="00BB0E4D" w:rsidRDefault="00057AFF" w:rsidP="00BB0E4D">
            <w:r w:rsidRPr="00BB0E4D">
              <w:lastRenderedPageBreak/>
              <w:t xml:space="preserve">I was excited and anxious at the same time as I </w:t>
            </w:r>
            <w:r>
              <w:t>began</w:t>
            </w:r>
            <w:r w:rsidRPr="00BB0E4D">
              <w:t xml:space="preserve"> my Housekeeping experience at the Maldron Hotel Newcastle. My resolve to play a significant role in </w:t>
            </w:r>
            <w:r>
              <w:t>developing</w:t>
            </w:r>
            <w:r w:rsidRPr="00BB0E4D">
              <w:t xml:space="preserve"> a spotless environment for visitors was boosted by the possibility of maintaining the high standards</w:t>
            </w:r>
            <w:r>
              <w:t xml:space="preserve"> of the hotel</w:t>
            </w:r>
            <w:r w:rsidRPr="00BB0E4D">
              <w:t xml:space="preserve">. However, with all of this excitement, there were also times of uncertainty and fear, particularly given the physical demands and careful attention that were needed. </w:t>
            </w:r>
            <w:r>
              <w:t>Moreover, s</w:t>
            </w:r>
            <w:r w:rsidRPr="00BB0E4D">
              <w:t>eeking a way to strike a balance between my excitement and the difficulties of maintaining such high standards forced me to reflect, which forced me to face my fears and turn them into motivation for constant progress</w:t>
            </w:r>
            <w:r>
              <w:t xml:space="preserve"> </w:t>
            </w:r>
            <w:r w:rsidR="00702DCE">
              <w:t>(Shukla et al., 2023)</w:t>
            </w:r>
            <w:r w:rsidR="00491D56">
              <w:t>.</w:t>
            </w:r>
            <w:r w:rsidRPr="00BB0E4D">
              <w:t xml:space="preserve"> </w:t>
            </w:r>
            <w:r>
              <w:t>Hence, t</w:t>
            </w:r>
            <w:r w:rsidRPr="00BB0E4D">
              <w:t xml:space="preserve">his traumatic experience served as a branch for both professional and personal </w:t>
            </w:r>
            <w:r>
              <w:t>growth</w:t>
            </w:r>
            <w:r w:rsidRPr="00BB0E4D">
              <w:t xml:space="preserve"> in the housekeeping capacity.</w:t>
            </w:r>
          </w:p>
          <w:p w14:paraId="5A0A7DEE" w14:textId="77777777" w:rsidR="00BB0E4D" w:rsidRPr="00BB0E4D" w:rsidRDefault="00057AFF" w:rsidP="00BB0E4D">
            <w:pPr>
              <w:rPr>
                <w:b/>
              </w:rPr>
            </w:pPr>
            <w:r w:rsidRPr="00BB0E4D">
              <w:rPr>
                <w:b/>
              </w:rPr>
              <w:t xml:space="preserve">Evaluation  </w:t>
            </w:r>
          </w:p>
          <w:p w14:paraId="5F8E0221" w14:textId="77777777" w:rsidR="00BB0E4D" w:rsidRDefault="00057AFF" w:rsidP="00BB0E4D">
            <w:r>
              <w:t>In the evaluation phase, I have</w:t>
            </w:r>
            <w:r w:rsidRPr="00BB0E4D">
              <w:t xml:space="preserve"> come to </w:t>
            </w:r>
            <w:r>
              <w:t>understand</w:t>
            </w:r>
            <w:r w:rsidRPr="00BB0E4D">
              <w:t xml:space="preserve"> that my ability to pay close attention to detail is my strongest suit. This </w:t>
            </w:r>
            <w:r>
              <w:t>skill</w:t>
            </w:r>
            <w:r w:rsidRPr="00BB0E4D">
              <w:t xml:space="preserve"> transfers well into the fast-paced world of housekeeping at the Maldron Hotel Newcastle. It was developed in previous positions requiring accuracy </w:t>
            </w:r>
            <w:r>
              <w:t xml:space="preserve">and </w:t>
            </w:r>
            <w:r w:rsidRPr="00BB0E4D">
              <w:t>p</w:t>
            </w:r>
            <w:r>
              <w:t>recision</w:t>
            </w:r>
            <w:r w:rsidRPr="00BB0E4D">
              <w:t>, such as data entry</w:t>
            </w:r>
            <w:r w:rsidR="00491D56">
              <w:t xml:space="preserve"> (De Mauro et al., 2018)</w:t>
            </w:r>
            <w:r w:rsidRPr="00BB0E4D">
              <w:t xml:space="preserve">. I feel my former experiences to be a useful benefit since I am aware that fulfilling the hotel's rigorous standards requires a thorough effort. The accuracy </w:t>
            </w:r>
            <w:r>
              <w:t>I have</w:t>
            </w:r>
            <w:r w:rsidRPr="00BB0E4D">
              <w:t xml:space="preserve"> developed in data-driven positions has prepared me to quickly adjust to the complex requirements of housekeeping and </w:t>
            </w:r>
            <w:r>
              <w:t>ensure</w:t>
            </w:r>
            <w:r w:rsidRPr="00BB0E4D">
              <w:t xml:space="preserve"> every detail is taken care of. </w:t>
            </w:r>
            <w:r>
              <w:t>Hence, t</w:t>
            </w:r>
            <w:r w:rsidRPr="00BB0E4D">
              <w:t>his review confirms that my current skill set and the fastidious temperament needed to uphold the hotel's high standards of cleaning work well together.</w:t>
            </w:r>
          </w:p>
          <w:p w14:paraId="65F490B1" w14:textId="77777777" w:rsidR="00BB0E4D" w:rsidRDefault="00057AFF" w:rsidP="00BB0E4D">
            <w:pPr>
              <w:rPr>
                <w:b/>
              </w:rPr>
            </w:pPr>
            <w:r w:rsidRPr="00BB0E4D">
              <w:rPr>
                <w:b/>
              </w:rPr>
              <w:t xml:space="preserve">Analysis </w:t>
            </w:r>
          </w:p>
          <w:p w14:paraId="725FB4EF" w14:textId="77777777" w:rsidR="00BB0E4D" w:rsidRDefault="00057AFF" w:rsidP="00BB0E4D">
            <w:r w:rsidRPr="00BB0E4D">
              <w:t>The key concepts of Total Quality Management (TQM), which emphasise con</w:t>
            </w:r>
            <w:r w:rsidR="00C01316">
              <w:t>stant improvement and diligence</w:t>
            </w:r>
            <w:r w:rsidRPr="00BB0E4D">
              <w:t xml:space="preserve">, are in line with the theoretical foundations of good housekeeping. By ensuring that each work is completed </w:t>
            </w:r>
            <w:r w:rsidR="00C01316" w:rsidRPr="00BB0E4D">
              <w:t>exactly</w:t>
            </w:r>
            <w:r w:rsidRPr="00BB0E4D">
              <w:t xml:space="preserve"> and that the team continuously looks for methods to increase efficiency an</w:t>
            </w:r>
            <w:r>
              <w:t xml:space="preserve">d effectiveness, TQM principles, </w:t>
            </w:r>
            <w:r w:rsidRPr="00BB0E4D">
              <w:t>which originated from quality management theori</w:t>
            </w:r>
            <w:r w:rsidR="00C01316">
              <w:t xml:space="preserve">es, </w:t>
            </w:r>
            <w:r w:rsidRPr="00BB0E4D">
              <w:t>can be used in housekeeping</w:t>
            </w:r>
            <w:r w:rsidR="009C2DA1">
              <w:t xml:space="preserve"> (Yasa, 2019)</w:t>
            </w:r>
            <w:r w:rsidRPr="00BB0E4D">
              <w:t xml:space="preserve">. Reliable hotels like Maldron </w:t>
            </w:r>
            <w:r w:rsidR="00C01316">
              <w:t>emphasise</w:t>
            </w:r>
            <w:r w:rsidRPr="00BB0E4D">
              <w:t xml:space="preserve"> time management to ensure that guest rooms get cleaned quickl</w:t>
            </w:r>
            <w:r w:rsidR="00C01316">
              <w:t xml:space="preserve">y and efficiently </w:t>
            </w:r>
            <w:r w:rsidRPr="00BB0E4D">
              <w:t xml:space="preserve">using </w:t>
            </w:r>
            <w:r w:rsidR="00C01316" w:rsidRPr="00BB0E4D">
              <w:t>signals</w:t>
            </w:r>
            <w:r w:rsidRPr="00BB0E4D">
              <w:t xml:space="preserve"> from the industry. </w:t>
            </w:r>
            <w:r w:rsidR="00C01316">
              <w:t>Moreover, t</w:t>
            </w:r>
            <w:r w:rsidRPr="00BB0E4D">
              <w:t>his is in keeping with lean management ideas, which place a strong emphasis on process optimisation and waste minimisation</w:t>
            </w:r>
            <w:r w:rsidR="00C01316">
              <w:t xml:space="preserve"> </w:t>
            </w:r>
            <w:r w:rsidR="00491D56">
              <w:t>(De La Vega et al. 2018)</w:t>
            </w:r>
            <w:r w:rsidRPr="00BB0E4D">
              <w:t xml:space="preserve">. I may further contribute to the success of the team by </w:t>
            </w:r>
            <w:r w:rsidR="00C01316">
              <w:t>enhancing</w:t>
            </w:r>
            <w:r w:rsidRPr="00BB0E4D">
              <w:t xml:space="preserve"> my time management </w:t>
            </w:r>
            <w:r w:rsidR="00C01316">
              <w:t>skills</w:t>
            </w:r>
            <w:r w:rsidRPr="00BB0E4D">
              <w:t xml:space="preserve"> by considering these ideas.</w:t>
            </w:r>
          </w:p>
          <w:p w14:paraId="5CAD1E79" w14:textId="77777777" w:rsidR="00C01316" w:rsidRDefault="00057AFF" w:rsidP="00BB0E4D">
            <w:pPr>
              <w:rPr>
                <w:b/>
              </w:rPr>
            </w:pPr>
            <w:r w:rsidRPr="00C01316">
              <w:rPr>
                <w:b/>
              </w:rPr>
              <w:t xml:space="preserve">Conclusion </w:t>
            </w:r>
          </w:p>
          <w:p w14:paraId="7876E64A" w14:textId="77777777" w:rsidR="00C01316" w:rsidRDefault="00057AFF" w:rsidP="00C01316">
            <w:r w:rsidRPr="00C01316">
              <w:t xml:space="preserve">Through careful consideration, </w:t>
            </w:r>
            <w:r>
              <w:t>I have</w:t>
            </w:r>
            <w:r w:rsidRPr="00C01316">
              <w:t xml:space="preserve"> come to </w:t>
            </w:r>
            <w:r>
              <w:t>identify</w:t>
            </w:r>
            <w:r w:rsidRPr="00C01316">
              <w:t xml:space="preserve"> the critical role that vital housekeeping skills play. In particular, </w:t>
            </w:r>
            <w:r>
              <w:t xml:space="preserve">I have realised how well my strengths, </w:t>
            </w:r>
            <w:r w:rsidRPr="00C01316">
              <w:t>most</w:t>
            </w:r>
            <w:r>
              <w:t xml:space="preserve"> notably my attention to detail, </w:t>
            </w:r>
            <w:r w:rsidRPr="00C01316">
              <w:t xml:space="preserve">fit with the demands of this position. A systematic framework for constant enhancement in the </w:t>
            </w:r>
            <w:r w:rsidRPr="00C01316">
              <w:lastRenderedPageBreak/>
              <w:t xml:space="preserve">context of housekeeping is provided by the theoretical underpinnings of lean and quality management. </w:t>
            </w:r>
            <w:r>
              <w:t>Moreover, t</w:t>
            </w:r>
            <w:r w:rsidRPr="00C01316">
              <w:t>hese rules support efficiency and accuracy, which fit in well with the labour-intensive nature of the work.</w:t>
            </w:r>
          </w:p>
          <w:p w14:paraId="046D9907" w14:textId="77777777" w:rsidR="00C01316" w:rsidRDefault="00057AFF" w:rsidP="00C01316">
            <w:pPr>
              <w:rPr>
                <w:b/>
              </w:rPr>
            </w:pPr>
            <w:r w:rsidRPr="00C01316">
              <w:rPr>
                <w:b/>
              </w:rPr>
              <w:t xml:space="preserve">Action Plan </w:t>
            </w:r>
          </w:p>
          <w:p w14:paraId="7B9443A2" w14:textId="77777777" w:rsidR="00C01316" w:rsidRPr="00C01316" w:rsidRDefault="00057AFF" w:rsidP="00C01316">
            <w:r w:rsidRPr="00C01316">
              <w:t xml:space="preserve">In order to keep up with the hectic demands of housekeeping, I intend to continue </w:t>
            </w:r>
            <w:r>
              <w:t>improving</w:t>
            </w:r>
            <w:r w:rsidRPr="00C01316">
              <w:t xml:space="preserve"> my time management techniques. Since the hotel sector is dynamic and flexibility is essential, I will also look for opportunities to </w:t>
            </w:r>
            <w:r>
              <w:t>enhance</w:t>
            </w:r>
            <w:r w:rsidRPr="00C01316">
              <w:t xml:space="preserve"> my adaptability.</w:t>
            </w:r>
            <w:r>
              <w:t xml:space="preserve"> Furthermore, m</w:t>
            </w:r>
            <w:r w:rsidRPr="00C01316">
              <w:t xml:space="preserve">aintaining constant contact with managers and team members will be </w:t>
            </w:r>
            <w:r>
              <w:t>crucial</w:t>
            </w:r>
            <w:r w:rsidRPr="00C01316">
              <w:t xml:space="preserve"> to promoting teamwork and making sure that work is completed without a </w:t>
            </w:r>
            <w:r>
              <w:t>drawback</w:t>
            </w:r>
            <w:r w:rsidRPr="00C01316">
              <w:t>.</w:t>
            </w:r>
          </w:p>
          <w:p w14:paraId="01F3907F" w14:textId="77777777" w:rsidR="00C01316" w:rsidRPr="00C01316" w:rsidRDefault="00C01316" w:rsidP="00C01316">
            <w:pPr>
              <w:rPr>
                <w:b/>
              </w:rPr>
            </w:pPr>
          </w:p>
          <w:p w14:paraId="77FB0850" w14:textId="77777777" w:rsidR="00C01316" w:rsidRDefault="00057AFF" w:rsidP="00BB0E4D">
            <w:pPr>
              <w:rPr>
                <w:b/>
              </w:rPr>
            </w:pPr>
            <w:r>
              <w:rPr>
                <w:b/>
              </w:rPr>
              <w:t xml:space="preserve">References </w:t>
            </w:r>
          </w:p>
          <w:p w14:paraId="747ADD66" w14:textId="77777777" w:rsidR="005F08D3" w:rsidRPr="005F08D3" w:rsidRDefault="00057AFF" w:rsidP="005F08D3">
            <w:pPr>
              <w:ind w:left="720" w:hanging="720"/>
              <w:rPr>
                <w:szCs w:val="24"/>
              </w:rPr>
            </w:pPr>
            <w:r w:rsidRPr="005F08D3">
              <w:rPr>
                <w:rFonts w:cs="Arial"/>
                <w:color w:val="222222"/>
                <w:szCs w:val="24"/>
                <w:shd w:val="clear" w:color="auto" w:fill="FFFFFF"/>
              </w:rPr>
              <w:t>De la Vega-Rodríguez, M., Baez-Lopez, Y.A., Flores, D.L., Tlapa, D.A. and Alvarado-Iniesta, A., 2018. Lean manufacturing: a strategy for waste reduction. </w:t>
            </w:r>
            <w:r w:rsidRPr="005F08D3">
              <w:rPr>
                <w:rFonts w:cs="Arial"/>
                <w:i/>
                <w:iCs/>
                <w:color w:val="222222"/>
                <w:szCs w:val="24"/>
                <w:shd w:val="clear" w:color="auto" w:fill="FFFFFF"/>
              </w:rPr>
              <w:t>New Perspectives on Applied Industrial Tools and Techniques</w:t>
            </w:r>
            <w:r w:rsidRPr="005F08D3">
              <w:rPr>
                <w:rFonts w:cs="Arial"/>
                <w:color w:val="222222"/>
                <w:szCs w:val="24"/>
                <w:shd w:val="clear" w:color="auto" w:fill="FFFFFF"/>
              </w:rPr>
              <w:t>, pp.153-174.</w:t>
            </w:r>
          </w:p>
          <w:p w14:paraId="288C7809" w14:textId="77777777" w:rsidR="005F08D3" w:rsidRPr="005F08D3" w:rsidRDefault="00057AFF" w:rsidP="005F08D3">
            <w:pPr>
              <w:ind w:left="720" w:hanging="720"/>
              <w:rPr>
                <w:rFonts w:cs="Arial"/>
                <w:color w:val="222222"/>
                <w:szCs w:val="24"/>
                <w:shd w:val="clear" w:color="auto" w:fill="FFFFFF"/>
              </w:rPr>
            </w:pPr>
            <w:r w:rsidRPr="005F08D3">
              <w:rPr>
                <w:rFonts w:cs="Arial"/>
                <w:color w:val="222222"/>
                <w:szCs w:val="24"/>
                <w:shd w:val="clear" w:color="auto" w:fill="FFFFFF"/>
              </w:rPr>
              <w:t xml:space="preserve">De Mauro, A., Greco, M., Grimaldi, M. and </w:t>
            </w:r>
            <w:proofErr w:type="spellStart"/>
            <w:r w:rsidRPr="005F08D3">
              <w:rPr>
                <w:rFonts w:cs="Arial"/>
                <w:color w:val="222222"/>
                <w:szCs w:val="24"/>
                <w:shd w:val="clear" w:color="auto" w:fill="FFFFFF"/>
              </w:rPr>
              <w:t>Ritala</w:t>
            </w:r>
            <w:proofErr w:type="spellEnd"/>
            <w:r w:rsidRPr="005F08D3">
              <w:rPr>
                <w:rFonts w:cs="Arial"/>
                <w:color w:val="222222"/>
                <w:szCs w:val="24"/>
                <w:shd w:val="clear" w:color="auto" w:fill="FFFFFF"/>
              </w:rPr>
              <w:t>, P., 2018. Human resources for Big Data professions: A systematic classification of job roles and required skill sets. </w:t>
            </w:r>
            <w:r w:rsidRPr="005F08D3">
              <w:rPr>
                <w:rFonts w:cs="Arial"/>
                <w:i/>
                <w:iCs/>
                <w:color w:val="222222"/>
                <w:szCs w:val="24"/>
                <w:shd w:val="clear" w:color="auto" w:fill="FFFFFF"/>
              </w:rPr>
              <w:t>Information Processing &amp; Management</w:t>
            </w:r>
            <w:r w:rsidRPr="005F08D3">
              <w:rPr>
                <w:rFonts w:cs="Arial"/>
                <w:color w:val="222222"/>
                <w:szCs w:val="24"/>
                <w:shd w:val="clear" w:color="auto" w:fill="FFFFFF"/>
              </w:rPr>
              <w:t>, </w:t>
            </w:r>
            <w:r w:rsidRPr="005F08D3">
              <w:rPr>
                <w:rFonts w:cs="Arial"/>
                <w:i/>
                <w:iCs/>
                <w:color w:val="222222"/>
                <w:szCs w:val="24"/>
                <w:shd w:val="clear" w:color="auto" w:fill="FFFFFF"/>
              </w:rPr>
              <w:t>54</w:t>
            </w:r>
            <w:r w:rsidRPr="005F08D3">
              <w:rPr>
                <w:rFonts w:cs="Arial"/>
                <w:color w:val="222222"/>
                <w:szCs w:val="24"/>
                <w:shd w:val="clear" w:color="auto" w:fill="FFFFFF"/>
              </w:rPr>
              <w:t>(5), pp.807-817.</w:t>
            </w:r>
          </w:p>
          <w:p w14:paraId="2FE5ACFD" w14:textId="77777777" w:rsidR="005F08D3" w:rsidRPr="005F08D3" w:rsidRDefault="00057AFF" w:rsidP="005F08D3">
            <w:pPr>
              <w:ind w:left="720" w:hanging="720"/>
              <w:rPr>
                <w:rFonts w:cs="Arial"/>
                <w:color w:val="222222"/>
                <w:szCs w:val="24"/>
                <w:shd w:val="clear" w:color="auto" w:fill="FFFFFF"/>
              </w:rPr>
            </w:pPr>
            <w:proofErr w:type="spellStart"/>
            <w:r w:rsidRPr="005F08D3">
              <w:rPr>
                <w:rFonts w:cs="Arial"/>
                <w:color w:val="222222"/>
                <w:szCs w:val="24"/>
                <w:shd w:val="clear" w:color="auto" w:fill="FFFFFF"/>
              </w:rPr>
              <w:t>Gervits</w:t>
            </w:r>
            <w:proofErr w:type="spellEnd"/>
            <w:r w:rsidRPr="005F08D3">
              <w:rPr>
                <w:rFonts w:cs="Arial"/>
                <w:color w:val="222222"/>
                <w:szCs w:val="24"/>
                <w:shd w:val="clear" w:color="auto" w:fill="FFFFFF"/>
              </w:rPr>
              <w:t>, F., Eberhard, K. and Scheutz, M., 2016. Team communication as a collaborative process. </w:t>
            </w:r>
            <w:r w:rsidRPr="005F08D3">
              <w:rPr>
                <w:rFonts w:cs="Arial"/>
                <w:i/>
                <w:iCs/>
                <w:color w:val="222222"/>
                <w:szCs w:val="24"/>
                <w:shd w:val="clear" w:color="auto" w:fill="FFFFFF"/>
              </w:rPr>
              <w:t>Frontiers in Robotics and AI</w:t>
            </w:r>
            <w:r w:rsidRPr="005F08D3">
              <w:rPr>
                <w:rFonts w:cs="Arial"/>
                <w:color w:val="222222"/>
                <w:szCs w:val="24"/>
                <w:shd w:val="clear" w:color="auto" w:fill="FFFFFF"/>
              </w:rPr>
              <w:t>, </w:t>
            </w:r>
            <w:r w:rsidRPr="005F08D3">
              <w:rPr>
                <w:rFonts w:cs="Arial"/>
                <w:i/>
                <w:iCs/>
                <w:color w:val="222222"/>
                <w:szCs w:val="24"/>
                <w:shd w:val="clear" w:color="auto" w:fill="FFFFFF"/>
              </w:rPr>
              <w:t>3</w:t>
            </w:r>
            <w:r w:rsidRPr="005F08D3">
              <w:rPr>
                <w:rFonts w:cs="Arial"/>
                <w:color w:val="222222"/>
                <w:szCs w:val="24"/>
                <w:shd w:val="clear" w:color="auto" w:fill="FFFFFF"/>
              </w:rPr>
              <w:t>, p.62.</w:t>
            </w:r>
          </w:p>
          <w:p w14:paraId="192A36D6" w14:textId="77777777" w:rsidR="005F08D3" w:rsidRPr="005F08D3" w:rsidRDefault="00057AFF" w:rsidP="005F08D3">
            <w:pPr>
              <w:ind w:left="720" w:hanging="720"/>
              <w:rPr>
                <w:rFonts w:cs="Arial"/>
                <w:color w:val="222222"/>
                <w:szCs w:val="24"/>
                <w:shd w:val="clear" w:color="auto" w:fill="FFFFFF"/>
              </w:rPr>
            </w:pPr>
            <w:proofErr w:type="spellStart"/>
            <w:r w:rsidRPr="005F08D3">
              <w:rPr>
                <w:rFonts w:cs="Arial"/>
                <w:color w:val="222222"/>
                <w:szCs w:val="24"/>
                <w:shd w:val="clear" w:color="auto" w:fill="FFFFFF"/>
              </w:rPr>
              <w:t>Hahang</w:t>
            </w:r>
            <w:proofErr w:type="spellEnd"/>
            <w:r w:rsidRPr="005F08D3">
              <w:rPr>
                <w:rFonts w:cs="Arial"/>
                <w:color w:val="222222"/>
                <w:szCs w:val="24"/>
                <w:shd w:val="clear" w:color="auto" w:fill="FFFFFF"/>
              </w:rPr>
              <w:t xml:space="preserve">, E., Bayraktar, S. and Jiménez, A., 2022. Early evidence of leadership skills and strategies in managing the impact of the COVID-19 pandemic in the hospitality industry. </w:t>
            </w:r>
            <w:r w:rsidRPr="005F08D3">
              <w:rPr>
                <w:rFonts w:cs="Arial"/>
                <w:i/>
                <w:iCs/>
                <w:color w:val="222222"/>
                <w:szCs w:val="24"/>
                <w:shd w:val="clear" w:color="auto" w:fill="FFFFFF"/>
              </w:rPr>
              <w:t>Cross Cultural &amp; Strategic Management</w:t>
            </w:r>
            <w:r w:rsidRPr="005F08D3">
              <w:rPr>
                <w:rFonts w:cs="Arial"/>
                <w:color w:val="222222"/>
                <w:szCs w:val="24"/>
                <w:shd w:val="clear" w:color="auto" w:fill="FFFFFF"/>
              </w:rPr>
              <w:t>, </w:t>
            </w:r>
            <w:r w:rsidRPr="005F08D3">
              <w:rPr>
                <w:rFonts w:cs="Arial"/>
                <w:i/>
                <w:iCs/>
                <w:color w:val="222222"/>
                <w:szCs w:val="24"/>
                <w:shd w:val="clear" w:color="auto" w:fill="FFFFFF"/>
              </w:rPr>
              <w:t>29</w:t>
            </w:r>
            <w:r w:rsidRPr="005F08D3">
              <w:rPr>
                <w:rFonts w:cs="Arial"/>
                <w:color w:val="222222"/>
                <w:szCs w:val="24"/>
                <w:shd w:val="clear" w:color="auto" w:fill="FFFFFF"/>
              </w:rPr>
              <w:t>(3), pp.493-515.</w:t>
            </w:r>
          </w:p>
          <w:p w14:paraId="038669D1" w14:textId="77777777" w:rsidR="005F08D3" w:rsidRPr="005F08D3" w:rsidRDefault="00057AFF" w:rsidP="005F08D3">
            <w:pPr>
              <w:ind w:left="720" w:hanging="720"/>
              <w:rPr>
                <w:szCs w:val="24"/>
              </w:rPr>
            </w:pPr>
            <w:r w:rsidRPr="005F08D3">
              <w:rPr>
                <w:szCs w:val="24"/>
              </w:rPr>
              <w:t>Lacayo-Mendoza, A. and Pablos-</w:t>
            </w:r>
            <w:proofErr w:type="spellStart"/>
            <w:r w:rsidRPr="005F08D3">
              <w:rPr>
                <w:szCs w:val="24"/>
              </w:rPr>
              <w:t>Heredero</w:t>
            </w:r>
            <w:proofErr w:type="spellEnd"/>
            <w:r w:rsidRPr="005F08D3">
              <w:rPr>
                <w:szCs w:val="24"/>
              </w:rPr>
              <w:t xml:space="preserve">, C.D., 2016. Managing relationships and communications in higher education efficiently through digital social networks: The importance of the relational coordination model. </w:t>
            </w:r>
            <w:r w:rsidRPr="005F08D3">
              <w:rPr>
                <w:i/>
                <w:szCs w:val="24"/>
              </w:rPr>
              <w:t>Dyna, 83</w:t>
            </w:r>
            <w:r w:rsidRPr="005F08D3">
              <w:rPr>
                <w:szCs w:val="24"/>
              </w:rPr>
              <w:t>(195), pp.138-146.</w:t>
            </w:r>
          </w:p>
          <w:p w14:paraId="569621A2" w14:textId="77777777" w:rsidR="005F08D3" w:rsidRPr="005F08D3" w:rsidRDefault="00057AFF" w:rsidP="005F08D3">
            <w:pPr>
              <w:ind w:left="720" w:hanging="720"/>
              <w:rPr>
                <w:rFonts w:cs="Arial"/>
                <w:color w:val="222222"/>
                <w:szCs w:val="24"/>
                <w:shd w:val="clear" w:color="auto" w:fill="FFFFFF"/>
              </w:rPr>
            </w:pPr>
            <w:r w:rsidRPr="005F08D3">
              <w:rPr>
                <w:rFonts w:cs="Arial"/>
                <w:color w:val="222222"/>
                <w:szCs w:val="24"/>
                <w:shd w:val="clear" w:color="auto" w:fill="FFFFFF"/>
              </w:rPr>
              <w:t xml:space="preserve">Li, Y., Chen, W., Liu, C. and Deng, M., 2020. </w:t>
            </w:r>
            <w:proofErr w:type="spellStart"/>
            <w:r w:rsidRPr="005F08D3">
              <w:rPr>
                <w:rFonts w:cs="Arial"/>
                <w:color w:val="222222"/>
                <w:szCs w:val="24"/>
                <w:shd w:val="clear" w:color="auto" w:fill="FFFFFF"/>
              </w:rPr>
              <w:t>Nursesâ</w:t>
            </w:r>
            <w:proofErr w:type="spellEnd"/>
            <w:r w:rsidRPr="005F08D3">
              <w:rPr>
                <w:rFonts w:cs="Arial"/>
                <w:color w:val="222222"/>
                <w:szCs w:val="24"/>
                <w:shd w:val="clear" w:color="auto" w:fill="FFFFFF"/>
              </w:rPr>
              <w:t>€™ psychological feelings about the application of Gibbs reflective cycle of adverse events. </w:t>
            </w:r>
            <w:r w:rsidRPr="005F08D3">
              <w:rPr>
                <w:rFonts w:cs="Arial"/>
                <w:i/>
                <w:iCs/>
                <w:color w:val="222222"/>
                <w:szCs w:val="24"/>
                <w:shd w:val="clear" w:color="auto" w:fill="FFFFFF"/>
              </w:rPr>
              <w:t>American Journal of Nursing</w:t>
            </w:r>
            <w:r w:rsidRPr="005F08D3">
              <w:rPr>
                <w:rFonts w:cs="Arial"/>
                <w:color w:val="222222"/>
                <w:szCs w:val="24"/>
                <w:shd w:val="clear" w:color="auto" w:fill="FFFFFF"/>
              </w:rPr>
              <w:t>, </w:t>
            </w:r>
            <w:r w:rsidRPr="005F08D3">
              <w:rPr>
                <w:rFonts w:cs="Arial"/>
                <w:i/>
                <w:iCs/>
                <w:color w:val="222222"/>
                <w:szCs w:val="24"/>
                <w:shd w:val="clear" w:color="auto" w:fill="FFFFFF"/>
              </w:rPr>
              <w:t>9</w:t>
            </w:r>
            <w:r w:rsidRPr="005F08D3">
              <w:rPr>
                <w:rFonts w:cs="Arial"/>
                <w:color w:val="222222"/>
                <w:szCs w:val="24"/>
                <w:shd w:val="clear" w:color="auto" w:fill="FFFFFF"/>
              </w:rPr>
              <w:t>(2), pp.74-78.</w:t>
            </w:r>
          </w:p>
          <w:p w14:paraId="58953238" w14:textId="77777777" w:rsidR="005F08D3" w:rsidRPr="005F08D3" w:rsidRDefault="00057AFF" w:rsidP="005F08D3">
            <w:pPr>
              <w:ind w:left="720" w:hanging="720"/>
              <w:rPr>
                <w:szCs w:val="24"/>
              </w:rPr>
            </w:pPr>
            <w:r w:rsidRPr="005F08D3">
              <w:rPr>
                <w:rFonts w:cs="Arial"/>
                <w:color w:val="222222"/>
                <w:szCs w:val="24"/>
                <w:shd w:val="clear" w:color="auto" w:fill="FFFFFF"/>
              </w:rPr>
              <w:t>Shukla, B., Sufi, T., Joshi, M. and Sujatha, R., 2023. Leadership challenges for Indian hospitality industry during COVID-19 pandemic. </w:t>
            </w:r>
            <w:r w:rsidRPr="005F08D3">
              <w:rPr>
                <w:rFonts w:cs="Arial"/>
                <w:i/>
                <w:iCs/>
                <w:color w:val="222222"/>
                <w:szCs w:val="24"/>
                <w:shd w:val="clear" w:color="auto" w:fill="FFFFFF"/>
              </w:rPr>
              <w:t>Journal of Hospitality and Tourism Insights</w:t>
            </w:r>
            <w:r w:rsidRPr="005F08D3">
              <w:rPr>
                <w:rFonts w:cs="Arial"/>
                <w:color w:val="222222"/>
                <w:szCs w:val="24"/>
                <w:shd w:val="clear" w:color="auto" w:fill="FFFFFF"/>
              </w:rPr>
              <w:t>, </w:t>
            </w:r>
            <w:r w:rsidRPr="005F08D3">
              <w:rPr>
                <w:rFonts w:cs="Arial"/>
                <w:i/>
                <w:iCs/>
                <w:color w:val="222222"/>
                <w:szCs w:val="24"/>
                <w:shd w:val="clear" w:color="auto" w:fill="FFFFFF"/>
              </w:rPr>
              <w:t>6</w:t>
            </w:r>
            <w:r w:rsidRPr="005F08D3">
              <w:rPr>
                <w:rFonts w:cs="Arial"/>
                <w:color w:val="222222"/>
                <w:szCs w:val="24"/>
                <w:shd w:val="clear" w:color="auto" w:fill="FFFFFF"/>
              </w:rPr>
              <w:t>(4), pp.1502-1520.</w:t>
            </w:r>
          </w:p>
          <w:p w14:paraId="6EB47D89" w14:textId="77777777" w:rsidR="005F08D3" w:rsidRPr="005F08D3" w:rsidRDefault="00057AFF" w:rsidP="005F08D3">
            <w:pPr>
              <w:ind w:left="720" w:hanging="720"/>
              <w:rPr>
                <w:rFonts w:cs="Arial"/>
                <w:color w:val="222222"/>
                <w:szCs w:val="24"/>
                <w:shd w:val="clear" w:color="auto" w:fill="FFFFFF"/>
              </w:rPr>
            </w:pPr>
            <w:r w:rsidRPr="005F08D3">
              <w:rPr>
                <w:rFonts w:cs="Arial"/>
                <w:color w:val="222222"/>
                <w:szCs w:val="24"/>
                <w:shd w:val="clear" w:color="auto" w:fill="FFFFFF"/>
              </w:rPr>
              <w:lastRenderedPageBreak/>
              <w:t>Yasa, I.K., 2019. The Implementation of Total Quality Management (TQM) in Housekeeping Department of W Bali-</w:t>
            </w:r>
            <w:proofErr w:type="spellStart"/>
            <w:r w:rsidRPr="005F08D3">
              <w:rPr>
                <w:rFonts w:cs="Arial"/>
                <w:color w:val="222222"/>
                <w:szCs w:val="24"/>
                <w:shd w:val="clear" w:color="auto" w:fill="FFFFFF"/>
              </w:rPr>
              <w:t>Seminyak</w:t>
            </w:r>
            <w:proofErr w:type="spellEnd"/>
            <w:r w:rsidRPr="005F08D3">
              <w:rPr>
                <w:rFonts w:cs="Arial"/>
                <w:color w:val="222222"/>
                <w:szCs w:val="24"/>
                <w:shd w:val="clear" w:color="auto" w:fill="FFFFFF"/>
              </w:rPr>
              <w:t>. </w:t>
            </w:r>
            <w:r w:rsidRPr="005F08D3">
              <w:rPr>
                <w:rFonts w:cs="Arial"/>
                <w:i/>
                <w:iCs/>
                <w:color w:val="222222"/>
                <w:szCs w:val="24"/>
                <w:shd w:val="clear" w:color="auto" w:fill="FFFFFF"/>
              </w:rPr>
              <w:t>International Research Journal of Management, IT and Social Sciences</w:t>
            </w:r>
            <w:r w:rsidRPr="005F08D3">
              <w:rPr>
                <w:rFonts w:cs="Arial"/>
                <w:color w:val="222222"/>
                <w:szCs w:val="24"/>
                <w:shd w:val="clear" w:color="auto" w:fill="FFFFFF"/>
              </w:rPr>
              <w:t>, </w:t>
            </w:r>
            <w:r w:rsidRPr="005F08D3">
              <w:rPr>
                <w:rFonts w:cs="Arial"/>
                <w:i/>
                <w:iCs/>
                <w:color w:val="222222"/>
                <w:szCs w:val="24"/>
                <w:shd w:val="clear" w:color="auto" w:fill="FFFFFF"/>
              </w:rPr>
              <w:t>6</w:t>
            </w:r>
            <w:r w:rsidRPr="005F08D3">
              <w:rPr>
                <w:rFonts w:cs="Arial"/>
                <w:color w:val="222222"/>
                <w:szCs w:val="24"/>
                <w:shd w:val="clear" w:color="auto" w:fill="FFFFFF"/>
              </w:rPr>
              <w:t>(2), pp.22-30.</w:t>
            </w:r>
          </w:p>
          <w:p w14:paraId="1D40DFE4" w14:textId="77777777" w:rsidR="00BB0E4D" w:rsidRPr="00BB0E4D" w:rsidRDefault="00BB0E4D" w:rsidP="00BB0E4D"/>
          <w:p w14:paraId="5CD9EFB0" w14:textId="77777777" w:rsidR="003F2F51" w:rsidRPr="003F2F51" w:rsidRDefault="003F2F51" w:rsidP="00875385">
            <w:pPr>
              <w:rPr>
                <w:b/>
              </w:rPr>
            </w:pPr>
          </w:p>
          <w:p w14:paraId="2FCD262E" w14:textId="77777777" w:rsidR="0086599B" w:rsidRPr="00330917" w:rsidRDefault="0086599B" w:rsidP="000864A3">
            <w:pPr>
              <w:spacing w:after="0" w:line="240" w:lineRule="auto"/>
              <w:rPr>
                <w:rFonts w:eastAsia="Times New Roman" w:cs="Times New Roman"/>
                <w:bCs/>
                <w:sz w:val="20"/>
                <w:szCs w:val="20"/>
              </w:rPr>
            </w:pPr>
          </w:p>
          <w:p w14:paraId="6C3E741F" w14:textId="77777777" w:rsidR="0086599B" w:rsidRPr="00330917" w:rsidRDefault="0086599B" w:rsidP="000864A3">
            <w:pPr>
              <w:spacing w:after="0" w:line="240" w:lineRule="auto"/>
              <w:rPr>
                <w:rFonts w:eastAsia="Times New Roman" w:cs="Times New Roman"/>
                <w:bCs/>
                <w:sz w:val="20"/>
                <w:szCs w:val="20"/>
              </w:rPr>
            </w:pPr>
          </w:p>
          <w:p w14:paraId="32F9B90E" w14:textId="77777777" w:rsidR="0086599B" w:rsidRPr="00330917" w:rsidRDefault="0086599B" w:rsidP="000864A3">
            <w:pPr>
              <w:spacing w:after="0" w:line="240" w:lineRule="auto"/>
              <w:rPr>
                <w:rFonts w:eastAsia="Times New Roman" w:cs="Times New Roman"/>
                <w:bCs/>
                <w:sz w:val="20"/>
                <w:szCs w:val="20"/>
              </w:rPr>
            </w:pPr>
          </w:p>
          <w:p w14:paraId="313D283A" w14:textId="77777777" w:rsidR="0086599B" w:rsidRPr="00330917" w:rsidRDefault="0086599B" w:rsidP="000864A3">
            <w:pPr>
              <w:spacing w:after="0" w:line="240" w:lineRule="auto"/>
              <w:rPr>
                <w:rFonts w:eastAsia="Times New Roman" w:cs="Times New Roman"/>
                <w:bCs/>
                <w:sz w:val="20"/>
                <w:szCs w:val="20"/>
              </w:rPr>
            </w:pPr>
          </w:p>
          <w:p w14:paraId="123D0041" w14:textId="77777777" w:rsidR="0086599B" w:rsidRPr="00330917" w:rsidRDefault="0086599B" w:rsidP="000864A3">
            <w:pPr>
              <w:spacing w:after="0" w:line="240" w:lineRule="auto"/>
              <w:ind w:left="-829"/>
              <w:rPr>
                <w:rFonts w:eastAsia="Times New Roman" w:cs="Times New Roman"/>
                <w:bCs/>
                <w:sz w:val="20"/>
                <w:szCs w:val="20"/>
              </w:rPr>
            </w:pPr>
          </w:p>
          <w:p w14:paraId="493F8685" w14:textId="77777777" w:rsidR="0086599B" w:rsidRPr="00330917" w:rsidRDefault="0086599B" w:rsidP="000864A3">
            <w:pPr>
              <w:spacing w:after="0" w:line="240" w:lineRule="auto"/>
              <w:rPr>
                <w:rFonts w:eastAsia="Times New Roman" w:cs="Times New Roman"/>
                <w:bCs/>
                <w:sz w:val="20"/>
                <w:szCs w:val="20"/>
              </w:rPr>
            </w:pPr>
          </w:p>
          <w:p w14:paraId="25186C0B" w14:textId="77777777" w:rsidR="0086599B" w:rsidRPr="00330917" w:rsidRDefault="0086599B" w:rsidP="000864A3">
            <w:pPr>
              <w:spacing w:after="0" w:line="240" w:lineRule="auto"/>
              <w:rPr>
                <w:rFonts w:eastAsia="Times New Roman" w:cs="Times New Roman"/>
                <w:bCs/>
                <w:sz w:val="20"/>
                <w:szCs w:val="20"/>
              </w:rPr>
            </w:pPr>
          </w:p>
          <w:p w14:paraId="34F59FAA" w14:textId="77777777" w:rsidR="0086599B" w:rsidRPr="00330917" w:rsidRDefault="0086599B" w:rsidP="000864A3">
            <w:pPr>
              <w:spacing w:after="0" w:line="240" w:lineRule="auto"/>
              <w:rPr>
                <w:rFonts w:eastAsia="Times New Roman" w:cs="Times New Roman"/>
                <w:bCs/>
                <w:sz w:val="20"/>
                <w:szCs w:val="20"/>
              </w:rPr>
            </w:pPr>
          </w:p>
          <w:p w14:paraId="4DFB030A" w14:textId="77777777" w:rsidR="0086599B" w:rsidRPr="00330917" w:rsidRDefault="0086599B" w:rsidP="000864A3">
            <w:pPr>
              <w:spacing w:after="0" w:line="240" w:lineRule="auto"/>
              <w:rPr>
                <w:rFonts w:eastAsia="Times New Roman" w:cs="Times New Roman"/>
                <w:bCs/>
                <w:sz w:val="20"/>
                <w:szCs w:val="20"/>
              </w:rPr>
            </w:pPr>
          </w:p>
          <w:p w14:paraId="31B07F02" w14:textId="77777777" w:rsidR="0086599B" w:rsidRPr="00330917" w:rsidRDefault="0086599B" w:rsidP="000864A3">
            <w:pPr>
              <w:spacing w:after="0" w:line="240" w:lineRule="auto"/>
              <w:rPr>
                <w:rFonts w:eastAsia="Times New Roman" w:cs="Times New Roman"/>
                <w:bCs/>
                <w:sz w:val="20"/>
                <w:szCs w:val="20"/>
              </w:rPr>
            </w:pPr>
          </w:p>
          <w:p w14:paraId="5B054A8A" w14:textId="77777777" w:rsidR="0086599B" w:rsidRDefault="0086599B" w:rsidP="000864A3">
            <w:pPr>
              <w:spacing w:after="0" w:line="240" w:lineRule="auto"/>
              <w:rPr>
                <w:rFonts w:eastAsia="Times New Roman" w:cs="Times New Roman"/>
                <w:bCs/>
                <w:sz w:val="20"/>
                <w:szCs w:val="20"/>
              </w:rPr>
            </w:pPr>
          </w:p>
          <w:p w14:paraId="75096FAA" w14:textId="77777777" w:rsidR="0086599B" w:rsidRDefault="0086599B" w:rsidP="000864A3">
            <w:pPr>
              <w:spacing w:after="0" w:line="240" w:lineRule="auto"/>
              <w:rPr>
                <w:rFonts w:eastAsia="Times New Roman" w:cs="Times New Roman"/>
                <w:bCs/>
                <w:sz w:val="20"/>
                <w:szCs w:val="20"/>
              </w:rPr>
            </w:pPr>
          </w:p>
          <w:p w14:paraId="060DBD4E" w14:textId="77777777" w:rsidR="0086599B" w:rsidRDefault="0086599B" w:rsidP="000864A3">
            <w:pPr>
              <w:spacing w:after="0" w:line="240" w:lineRule="auto"/>
              <w:rPr>
                <w:rFonts w:eastAsia="Times New Roman" w:cs="Times New Roman"/>
                <w:bCs/>
                <w:sz w:val="20"/>
                <w:szCs w:val="20"/>
              </w:rPr>
            </w:pPr>
          </w:p>
          <w:p w14:paraId="58240638" w14:textId="77777777" w:rsidR="0086599B" w:rsidRDefault="0086599B" w:rsidP="000864A3">
            <w:pPr>
              <w:spacing w:after="0" w:line="240" w:lineRule="auto"/>
              <w:rPr>
                <w:rFonts w:eastAsia="Times New Roman" w:cs="Times New Roman"/>
                <w:bCs/>
                <w:sz w:val="20"/>
                <w:szCs w:val="20"/>
              </w:rPr>
            </w:pPr>
          </w:p>
          <w:p w14:paraId="790F649D" w14:textId="77777777" w:rsidR="0086599B" w:rsidRDefault="0086599B" w:rsidP="000864A3">
            <w:pPr>
              <w:spacing w:after="0" w:line="240" w:lineRule="auto"/>
              <w:rPr>
                <w:rFonts w:eastAsia="Times New Roman" w:cs="Times New Roman"/>
                <w:bCs/>
                <w:sz w:val="20"/>
                <w:szCs w:val="20"/>
              </w:rPr>
            </w:pPr>
          </w:p>
          <w:p w14:paraId="5E93C5CE" w14:textId="77777777" w:rsidR="0086599B" w:rsidRDefault="0086599B" w:rsidP="000864A3">
            <w:pPr>
              <w:spacing w:after="0" w:line="240" w:lineRule="auto"/>
              <w:rPr>
                <w:rFonts w:eastAsia="Times New Roman" w:cs="Times New Roman"/>
                <w:bCs/>
                <w:sz w:val="20"/>
                <w:szCs w:val="20"/>
              </w:rPr>
            </w:pPr>
          </w:p>
          <w:p w14:paraId="661869E4" w14:textId="77777777" w:rsidR="0086599B" w:rsidRPr="00330917" w:rsidRDefault="0086599B" w:rsidP="000864A3">
            <w:pPr>
              <w:spacing w:after="0" w:line="240" w:lineRule="auto"/>
              <w:rPr>
                <w:rFonts w:eastAsia="Times New Roman" w:cs="Times New Roman"/>
                <w:bCs/>
                <w:sz w:val="20"/>
                <w:szCs w:val="20"/>
              </w:rPr>
            </w:pPr>
          </w:p>
          <w:p w14:paraId="51A34BE9" w14:textId="77777777" w:rsidR="0086599B" w:rsidRPr="00330917" w:rsidRDefault="0086599B" w:rsidP="000864A3">
            <w:pPr>
              <w:spacing w:after="0" w:line="240" w:lineRule="auto"/>
              <w:rPr>
                <w:rFonts w:eastAsia="Times New Roman" w:cs="Times New Roman"/>
                <w:bCs/>
                <w:sz w:val="20"/>
                <w:szCs w:val="20"/>
              </w:rPr>
            </w:pPr>
          </w:p>
          <w:p w14:paraId="00A3FBB2" w14:textId="77777777" w:rsidR="0086599B" w:rsidRPr="00330917" w:rsidRDefault="0086599B" w:rsidP="000864A3">
            <w:pPr>
              <w:spacing w:after="0" w:line="240" w:lineRule="auto"/>
              <w:rPr>
                <w:rFonts w:eastAsia="Times New Roman" w:cs="Times New Roman"/>
                <w:bCs/>
                <w:sz w:val="20"/>
                <w:szCs w:val="20"/>
              </w:rPr>
            </w:pPr>
          </w:p>
          <w:p w14:paraId="2DFB8B2C" w14:textId="77777777" w:rsidR="0086599B" w:rsidRDefault="0086599B" w:rsidP="000864A3">
            <w:pPr>
              <w:spacing w:after="0" w:line="240" w:lineRule="auto"/>
              <w:rPr>
                <w:rFonts w:eastAsia="Times New Roman" w:cs="Times New Roman"/>
                <w:bCs/>
                <w:sz w:val="20"/>
                <w:szCs w:val="20"/>
              </w:rPr>
            </w:pPr>
          </w:p>
          <w:p w14:paraId="2616D09B" w14:textId="77777777" w:rsidR="00A3401B" w:rsidRDefault="00A3401B" w:rsidP="000864A3">
            <w:pPr>
              <w:spacing w:after="0" w:line="240" w:lineRule="auto"/>
              <w:rPr>
                <w:rFonts w:eastAsia="Times New Roman" w:cs="Times New Roman"/>
                <w:bCs/>
                <w:sz w:val="20"/>
                <w:szCs w:val="20"/>
              </w:rPr>
            </w:pPr>
          </w:p>
          <w:p w14:paraId="544DA36F" w14:textId="77777777" w:rsidR="00A3401B" w:rsidRDefault="00A3401B" w:rsidP="000864A3">
            <w:pPr>
              <w:spacing w:after="0" w:line="240" w:lineRule="auto"/>
              <w:rPr>
                <w:rFonts w:eastAsia="Times New Roman" w:cs="Times New Roman"/>
                <w:bCs/>
                <w:sz w:val="20"/>
                <w:szCs w:val="20"/>
              </w:rPr>
            </w:pPr>
          </w:p>
          <w:p w14:paraId="4183C8B5" w14:textId="77777777" w:rsidR="00A3401B" w:rsidRDefault="00A3401B" w:rsidP="000864A3">
            <w:pPr>
              <w:spacing w:after="0" w:line="240" w:lineRule="auto"/>
              <w:rPr>
                <w:rFonts w:eastAsia="Times New Roman" w:cs="Times New Roman"/>
                <w:bCs/>
                <w:sz w:val="20"/>
                <w:szCs w:val="20"/>
              </w:rPr>
            </w:pPr>
          </w:p>
          <w:p w14:paraId="77B78EC8" w14:textId="77777777" w:rsidR="00A3401B" w:rsidRDefault="00A3401B" w:rsidP="000864A3">
            <w:pPr>
              <w:spacing w:after="0" w:line="240" w:lineRule="auto"/>
              <w:rPr>
                <w:rFonts w:eastAsia="Times New Roman" w:cs="Times New Roman"/>
                <w:bCs/>
                <w:sz w:val="20"/>
                <w:szCs w:val="20"/>
              </w:rPr>
            </w:pPr>
          </w:p>
          <w:p w14:paraId="57ED965A" w14:textId="77777777" w:rsidR="00A3401B" w:rsidRDefault="00A3401B" w:rsidP="000864A3">
            <w:pPr>
              <w:spacing w:after="0" w:line="240" w:lineRule="auto"/>
              <w:rPr>
                <w:rFonts w:eastAsia="Times New Roman" w:cs="Times New Roman"/>
                <w:bCs/>
                <w:sz w:val="20"/>
                <w:szCs w:val="20"/>
              </w:rPr>
            </w:pPr>
          </w:p>
          <w:p w14:paraId="50ADD2BC" w14:textId="77777777" w:rsidR="00A3401B" w:rsidRDefault="00A3401B" w:rsidP="000864A3">
            <w:pPr>
              <w:spacing w:after="0" w:line="240" w:lineRule="auto"/>
              <w:rPr>
                <w:rFonts w:eastAsia="Times New Roman" w:cs="Times New Roman"/>
                <w:bCs/>
                <w:sz w:val="20"/>
                <w:szCs w:val="20"/>
              </w:rPr>
            </w:pPr>
          </w:p>
          <w:p w14:paraId="377A608C" w14:textId="77777777" w:rsidR="00A3401B" w:rsidRDefault="00A3401B" w:rsidP="000864A3">
            <w:pPr>
              <w:spacing w:after="0" w:line="240" w:lineRule="auto"/>
              <w:rPr>
                <w:rFonts w:eastAsia="Times New Roman" w:cs="Times New Roman"/>
                <w:bCs/>
                <w:sz w:val="20"/>
                <w:szCs w:val="20"/>
              </w:rPr>
            </w:pPr>
          </w:p>
          <w:p w14:paraId="6CD6A410" w14:textId="77777777" w:rsidR="00A3401B" w:rsidRDefault="00A3401B" w:rsidP="000864A3">
            <w:pPr>
              <w:spacing w:after="0" w:line="240" w:lineRule="auto"/>
              <w:rPr>
                <w:rFonts w:eastAsia="Times New Roman" w:cs="Times New Roman"/>
                <w:bCs/>
                <w:sz w:val="20"/>
                <w:szCs w:val="20"/>
              </w:rPr>
            </w:pPr>
          </w:p>
          <w:p w14:paraId="0160E56A" w14:textId="77777777" w:rsidR="00A3401B" w:rsidRDefault="00A3401B" w:rsidP="000864A3">
            <w:pPr>
              <w:spacing w:after="0" w:line="240" w:lineRule="auto"/>
              <w:rPr>
                <w:rFonts w:eastAsia="Times New Roman" w:cs="Times New Roman"/>
                <w:bCs/>
                <w:sz w:val="20"/>
                <w:szCs w:val="20"/>
              </w:rPr>
            </w:pPr>
          </w:p>
          <w:p w14:paraId="7D4DC0B0" w14:textId="77777777" w:rsidR="00A3401B" w:rsidRDefault="00A3401B" w:rsidP="000864A3">
            <w:pPr>
              <w:spacing w:after="0" w:line="240" w:lineRule="auto"/>
              <w:rPr>
                <w:rFonts w:eastAsia="Times New Roman" w:cs="Times New Roman"/>
                <w:bCs/>
                <w:sz w:val="20"/>
                <w:szCs w:val="20"/>
              </w:rPr>
            </w:pPr>
          </w:p>
          <w:p w14:paraId="2AE60E16" w14:textId="77777777" w:rsidR="00A3401B" w:rsidRDefault="00A3401B" w:rsidP="000864A3">
            <w:pPr>
              <w:spacing w:after="0" w:line="240" w:lineRule="auto"/>
              <w:rPr>
                <w:rFonts w:eastAsia="Times New Roman" w:cs="Times New Roman"/>
                <w:bCs/>
                <w:sz w:val="20"/>
                <w:szCs w:val="20"/>
              </w:rPr>
            </w:pPr>
          </w:p>
          <w:p w14:paraId="56B72175" w14:textId="77777777" w:rsidR="00A3401B" w:rsidRDefault="00A3401B" w:rsidP="000864A3">
            <w:pPr>
              <w:spacing w:after="0" w:line="240" w:lineRule="auto"/>
              <w:rPr>
                <w:rFonts w:eastAsia="Times New Roman" w:cs="Times New Roman"/>
                <w:bCs/>
                <w:sz w:val="20"/>
                <w:szCs w:val="20"/>
              </w:rPr>
            </w:pPr>
          </w:p>
          <w:p w14:paraId="4A8B5993" w14:textId="77777777" w:rsidR="00A3401B" w:rsidRDefault="00A3401B" w:rsidP="000864A3">
            <w:pPr>
              <w:spacing w:after="0" w:line="240" w:lineRule="auto"/>
              <w:rPr>
                <w:rFonts w:eastAsia="Times New Roman" w:cs="Times New Roman"/>
                <w:bCs/>
                <w:sz w:val="20"/>
                <w:szCs w:val="20"/>
              </w:rPr>
            </w:pPr>
          </w:p>
          <w:p w14:paraId="5EF82E99" w14:textId="77777777" w:rsidR="00A3401B" w:rsidRDefault="00A3401B" w:rsidP="000864A3">
            <w:pPr>
              <w:spacing w:after="0" w:line="240" w:lineRule="auto"/>
              <w:rPr>
                <w:rFonts w:eastAsia="Times New Roman" w:cs="Times New Roman"/>
                <w:bCs/>
                <w:sz w:val="20"/>
                <w:szCs w:val="20"/>
              </w:rPr>
            </w:pPr>
          </w:p>
          <w:p w14:paraId="72208762" w14:textId="77777777" w:rsidR="00A3401B" w:rsidRDefault="00A3401B" w:rsidP="000864A3">
            <w:pPr>
              <w:spacing w:after="0" w:line="240" w:lineRule="auto"/>
              <w:rPr>
                <w:rFonts w:eastAsia="Times New Roman" w:cs="Times New Roman"/>
                <w:bCs/>
                <w:sz w:val="20"/>
                <w:szCs w:val="20"/>
              </w:rPr>
            </w:pPr>
          </w:p>
          <w:p w14:paraId="64F6B8B4" w14:textId="77777777" w:rsidR="00A3401B" w:rsidRDefault="00A3401B" w:rsidP="000864A3">
            <w:pPr>
              <w:spacing w:after="0" w:line="240" w:lineRule="auto"/>
              <w:rPr>
                <w:rFonts w:eastAsia="Times New Roman" w:cs="Times New Roman"/>
                <w:bCs/>
                <w:sz w:val="20"/>
                <w:szCs w:val="20"/>
              </w:rPr>
            </w:pPr>
          </w:p>
          <w:p w14:paraId="6818C634" w14:textId="77777777" w:rsidR="00A3401B" w:rsidRPr="00330917" w:rsidRDefault="00A3401B" w:rsidP="000864A3">
            <w:pPr>
              <w:spacing w:after="0" w:line="240" w:lineRule="auto"/>
              <w:rPr>
                <w:rFonts w:eastAsia="Times New Roman" w:cs="Times New Roman"/>
                <w:bCs/>
                <w:sz w:val="20"/>
                <w:szCs w:val="20"/>
              </w:rPr>
            </w:pPr>
          </w:p>
          <w:p w14:paraId="1978998D" w14:textId="77777777" w:rsidR="0086599B" w:rsidRPr="00330917" w:rsidRDefault="0086599B" w:rsidP="000864A3">
            <w:pPr>
              <w:spacing w:after="0" w:line="240" w:lineRule="auto"/>
              <w:rPr>
                <w:rFonts w:eastAsia="Times New Roman" w:cs="Times New Roman"/>
                <w:bCs/>
                <w:sz w:val="20"/>
                <w:szCs w:val="20"/>
              </w:rPr>
            </w:pPr>
          </w:p>
          <w:p w14:paraId="42A775D6" w14:textId="77777777" w:rsidR="0086599B" w:rsidRPr="00330917" w:rsidRDefault="0086599B" w:rsidP="000864A3">
            <w:pPr>
              <w:spacing w:after="0" w:line="240" w:lineRule="auto"/>
              <w:rPr>
                <w:rFonts w:eastAsia="Times New Roman" w:cs="Times New Roman"/>
                <w:bCs/>
                <w:sz w:val="20"/>
                <w:szCs w:val="20"/>
              </w:rPr>
            </w:pPr>
          </w:p>
          <w:p w14:paraId="2D6074C0" w14:textId="77777777" w:rsidR="0086599B" w:rsidRPr="00330917" w:rsidRDefault="0086599B" w:rsidP="000864A3">
            <w:pPr>
              <w:spacing w:after="0" w:line="240" w:lineRule="auto"/>
              <w:rPr>
                <w:rFonts w:eastAsia="Times New Roman" w:cs="Times New Roman"/>
                <w:bCs/>
                <w:sz w:val="20"/>
                <w:szCs w:val="20"/>
              </w:rPr>
            </w:pPr>
          </w:p>
          <w:p w14:paraId="686BB3B4" w14:textId="77777777" w:rsidR="0086599B" w:rsidRPr="00330917" w:rsidRDefault="0086599B" w:rsidP="000864A3">
            <w:pPr>
              <w:spacing w:after="0" w:line="240" w:lineRule="auto"/>
              <w:rPr>
                <w:rFonts w:eastAsia="Times New Roman" w:cs="Times New Roman"/>
                <w:bCs/>
                <w:sz w:val="20"/>
                <w:szCs w:val="20"/>
              </w:rPr>
            </w:pPr>
          </w:p>
        </w:tc>
      </w:tr>
    </w:tbl>
    <w:p w14:paraId="7030E89C" w14:textId="77777777" w:rsidR="001749FD" w:rsidRDefault="001749FD" w:rsidP="005F689A"/>
    <w:p w14:paraId="1F589A91" w14:textId="77777777"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252E63C0" w14:textId="77777777" w:rsidR="008358ED" w:rsidRPr="00A83A4D" w:rsidRDefault="00057AFF"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Pr="00A83A4D">
        <w:rPr>
          <w:rFonts w:asciiTheme="minorBidi" w:eastAsia="Carlito" w:hAnsiTheme="minorBidi"/>
          <w:b/>
          <w:bCs/>
          <w:color w:val="000000"/>
          <w:sz w:val="28"/>
          <w:szCs w:val="28"/>
          <w:lang w:val="en-US"/>
        </w:rPr>
        <w:t>Housekeeping cleaning checklist</w:t>
      </w:r>
    </w:p>
    <w:p w14:paraId="7FB583A1" w14:textId="77777777" w:rsidR="001749FD" w:rsidRPr="00FF51C8" w:rsidRDefault="00057AFF" w:rsidP="008358ED">
      <w:pPr>
        <w:rPr>
          <w:rFonts w:asciiTheme="minorBidi" w:hAnsiTheme="minorBidi"/>
          <w:b/>
          <w:bCs/>
          <w:sz w:val="22"/>
        </w:rPr>
      </w:pPr>
      <w:r w:rsidRPr="00FF51C8">
        <w:rPr>
          <w:rFonts w:asciiTheme="minorBidi" w:eastAsia="Carlito" w:hAnsiTheme="minorBidi"/>
          <w:b/>
          <w:sz w:val="22"/>
          <w:lang w:val="en-US"/>
        </w:rPr>
        <w:t>Contribution to Overall Module Assessment: 25%</w:t>
      </w:r>
    </w:p>
    <w:tbl>
      <w:tblPr>
        <w:tblStyle w:val="TableGrid"/>
        <w:tblW w:w="0" w:type="auto"/>
        <w:tblInd w:w="2250" w:type="dxa"/>
        <w:tblLook w:val="04A0" w:firstRow="1" w:lastRow="0" w:firstColumn="1" w:lastColumn="0" w:noHBand="0" w:noVBand="1"/>
      </w:tblPr>
      <w:tblGrid>
        <w:gridCol w:w="3841"/>
        <w:gridCol w:w="4865"/>
      </w:tblGrid>
      <w:tr w:rsidR="008609F1" w14:paraId="226BC132"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7187B13E" w14:textId="77777777" w:rsidR="003411D7" w:rsidRDefault="00057AFF">
            <w:pPr>
              <w:rPr>
                <w:rFonts w:ascii="Times New Roman" w:hAnsi="Times New Roman" w:cs="Times New Roman"/>
                <w:b/>
                <w:szCs w:val="24"/>
              </w:rPr>
            </w:pPr>
            <w:r>
              <w:rPr>
                <w:rFonts w:cs="Times New Roman"/>
                <w:b/>
                <w:szCs w:val="24"/>
              </w:rPr>
              <w:t>Checklist</w:t>
            </w:r>
          </w:p>
        </w:tc>
        <w:tc>
          <w:tcPr>
            <w:tcW w:w="4865" w:type="dxa"/>
            <w:tcBorders>
              <w:top w:val="single" w:sz="4" w:space="0" w:color="auto"/>
              <w:left w:val="single" w:sz="4" w:space="0" w:color="auto"/>
              <w:bottom w:val="single" w:sz="4" w:space="0" w:color="auto"/>
              <w:right w:val="single" w:sz="4" w:space="0" w:color="auto"/>
            </w:tcBorders>
            <w:hideMark/>
          </w:tcPr>
          <w:p w14:paraId="7DA79E2B" w14:textId="77777777" w:rsidR="003411D7" w:rsidRDefault="00057AFF" w:rsidP="003411D7">
            <w:pPr>
              <w:jc w:val="center"/>
              <w:rPr>
                <w:rFonts w:cs="Times New Roman"/>
                <w:b/>
                <w:szCs w:val="24"/>
              </w:rPr>
            </w:pPr>
            <w:r>
              <w:rPr>
                <w:rFonts w:cs="Times New Roman"/>
                <w:b/>
                <w:szCs w:val="24"/>
              </w:rPr>
              <w:t>Tasks</w:t>
            </w:r>
          </w:p>
        </w:tc>
      </w:tr>
      <w:tr w:rsidR="008609F1" w14:paraId="140E1761" w14:textId="77777777" w:rsidTr="003411D7">
        <w:trPr>
          <w:trHeight w:val="492"/>
        </w:trPr>
        <w:tc>
          <w:tcPr>
            <w:tcW w:w="3841" w:type="dxa"/>
            <w:tcBorders>
              <w:top w:val="single" w:sz="4" w:space="0" w:color="auto"/>
              <w:left w:val="single" w:sz="4" w:space="0" w:color="auto"/>
              <w:bottom w:val="single" w:sz="4" w:space="0" w:color="auto"/>
              <w:right w:val="single" w:sz="4" w:space="0" w:color="auto"/>
            </w:tcBorders>
            <w:hideMark/>
          </w:tcPr>
          <w:p w14:paraId="1ADF7275" w14:textId="77777777" w:rsidR="003411D7" w:rsidRDefault="00057AFF">
            <w:pPr>
              <w:rPr>
                <w:rFonts w:cs="Times New Roman"/>
                <w:szCs w:val="24"/>
              </w:rPr>
            </w:pPr>
            <w:r>
              <w:rPr>
                <w:rFonts w:cs="Times New Roman"/>
                <w:szCs w:val="24"/>
              </w:rPr>
              <w:t>Linen and Bedding arrangement</w:t>
            </w:r>
          </w:p>
        </w:tc>
        <w:tc>
          <w:tcPr>
            <w:tcW w:w="4865" w:type="dxa"/>
            <w:tcBorders>
              <w:top w:val="single" w:sz="4" w:space="0" w:color="auto"/>
              <w:left w:val="single" w:sz="4" w:space="0" w:color="auto"/>
              <w:bottom w:val="single" w:sz="4" w:space="0" w:color="auto"/>
              <w:right w:val="single" w:sz="4" w:space="0" w:color="auto"/>
            </w:tcBorders>
          </w:tcPr>
          <w:p w14:paraId="0936BD70" w14:textId="77777777" w:rsidR="003411D7" w:rsidRPr="003411D7" w:rsidRDefault="00057AFF" w:rsidP="003411D7">
            <w:pPr>
              <w:contextualSpacing/>
              <w:rPr>
                <w:rFonts w:cs="Times New Roman"/>
                <w:color w:val="000000" w:themeColor="text1"/>
                <w:szCs w:val="24"/>
              </w:rPr>
            </w:pPr>
            <w:r>
              <w:rPr>
                <w:rFonts w:cs="Times New Roman"/>
                <w:color w:val="000000" w:themeColor="text1"/>
                <w:szCs w:val="24"/>
              </w:rPr>
              <w:t xml:space="preserve">Confirm and ensure bed linens are free of wrinkles or neatly arrange </w:t>
            </w:r>
          </w:p>
        </w:tc>
      </w:tr>
      <w:tr w:rsidR="008609F1" w14:paraId="02412031" w14:textId="77777777" w:rsidTr="003411D7">
        <w:trPr>
          <w:trHeight w:val="546"/>
        </w:trPr>
        <w:tc>
          <w:tcPr>
            <w:tcW w:w="3841" w:type="dxa"/>
            <w:tcBorders>
              <w:top w:val="single" w:sz="4" w:space="0" w:color="auto"/>
              <w:left w:val="single" w:sz="4" w:space="0" w:color="auto"/>
              <w:bottom w:val="single" w:sz="4" w:space="0" w:color="auto"/>
              <w:right w:val="single" w:sz="4" w:space="0" w:color="auto"/>
            </w:tcBorders>
            <w:hideMark/>
          </w:tcPr>
          <w:p w14:paraId="7BA3A5B9" w14:textId="77777777" w:rsidR="003411D7" w:rsidRDefault="00057AFF">
            <w:pPr>
              <w:rPr>
                <w:rFonts w:cs="Times New Roman"/>
                <w:color w:val="000000" w:themeColor="text1"/>
                <w:szCs w:val="24"/>
              </w:rPr>
            </w:pPr>
            <w:r>
              <w:rPr>
                <w:rFonts w:cs="Times New Roman"/>
                <w:szCs w:val="24"/>
              </w:rPr>
              <w:t xml:space="preserve">Trash disposal </w:t>
            </w:r>
          </w:p>
        </w:tc>
        <w:tc>
          <w:tcPr>
            <w:tcW w:w="4865" w:type="dxa"/>
            <w:tcBorders>
              <w:top w:val="single" w:sz="4" w:space="0" w:color="auto"/>
              <w:left w:val="single" w:sz="4" w:space="0" w:color="auto"/>
              <w:bottom w:val="single" w:sz="4" w:space="0" w:color="auto"/>
              <w:right w:val="single" w:sz="4" w:space="0" w:color="auto"/>
            </w:tcBorders>
          </w:tcPr>
          <w:p w14:paraId="5019A0F8" w14:textId="77777777" w:rsidR="003411D7" w:rsidRPr="003411D7" w:rsidRDefault="00057AFF" w:rsidP="003411D7">
            <w:pPr>
              <w:contextualSpacing/>
              <w:rPr>
                <w:rFonts w:cs="Times New Roman"/>
                <w:color w:val="000000" w:themeColor="text1"/>
                <w:szCs w:val="24"/>
              </w:rPr>
            </w:pPr>
            <w:r>
              <w:rPr>
                <w:rFonts w:cs="Times New Roman"/>
                <w:color w:val="000000" w:themeColor="text1"/>
                <w:szCs w:val="24"/>
              </w:rPr>
              <w:t xml:space="preserve">Ensure all trash bins are empty and proper disposal of waste is as per the hotel's instruction. </w:t>
            </w:r>
          </w:p>
        </w:tc>
      </w:tr>
      <w:tr w:rsidR="008609F1" w14:paraId="729B1421"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177C9FF7" w14:textId="77777777" w:rsidR="003411D7" w:rsidRDefault="00057AFF">
            <w:pPr>
              <w:rPr>
                <w:rFonts w:cs="Times New Roman"/>
                <w:color w:val="000000" w:themeColor="text1"/>
                <w:szCs w:val="24"/>
              </w:rPr>
            </w:pPr>
            <w:r>
              <w:rPr>
                <w:rFonts w:cs="Times New Roman"/>
                <w:szCs w:val="24"/>
              </w:rPr>
              <w:t xml:space="preserve">Dusting and surface wiping.  </w:t>
            </w:r>
          </w:p>
        </w:tc>
        <w:tc>
          <w:tcPr>
            <w:tcW w:w="4865" w:type="dxa"/>
            <w:tcBorders>
              <w:top w:val="single" w:sz="4" w:space="0" w:color="auto"/>
              <w:left w:val="single" w:sz="4" w:space="0" w:color="auto"/>
              <w:bottom w:val="single" w:sz="4" w:space="0" w:color="auto"/>
              <w:right w:val="single" w:sz="4" w:space="0" w:color="auto"/>
            </w:tcBorders>
          </w:tcPr>
          <w:p w14:paraId="231187FF" w14:textId="77777777" w:rsidR="003411D7" w:rsidRPr="003411D7" w:rsidRDefault="00057AFF" w:rsidP="003411D7">
            <w:pPr>
              <w:contextualSpacing/>
              <w:rPr>
                <w:rFonts w:cs="Times New Roman"/>
                <w:color w:val="000000" w:themeColor="text1"/>
                <w:szCs w:val="24"/>
              </w:rPr>
            </w:pPr>
            <w:r>
              <w:rPr>
                <w:rFonts w:cs="Times New Roman"/>
                <w:color w:val="000000" w:themeColor="text1"/>
                <w:szCs w:val="24"/>
              </w:rPr>
              <w:t>Wipe down and dust all surfaces, such as fixtures, furniture, and decorative items.</w:t>
            </w:r>
          </w:p>
        </w:tc>
      </w:tr>
      <w:tr w:rsidR="008609F1" w14:paraId="5B03611C" w14:textId="77777777" w:rsidTr="003411D7">
        <w:trPr>
          <w:trHeight w:val="492"/>
        </w:trPr>
        <w:tc>
          <w:tcPr>
            <w:tcW w:w="3841" w:type="dxa"/>
            <w:tcBorders>
              <w:top w:val="single" w:sz="4" w:space="0" w:color="auto"/>
              <w:left w:val="single" w:sz="4" w:space="0" w:color="auto"/>
              <w:bottom w:val="single" w:sz="4" w:space="0" w:color="auto"/>
              <w:right w:val="single" w:sz="4" w:space="0" w:color="auto"/>
            </w:tcBorders>
            <w:hideMark/>
          </w:tcPr>
          <w:p w14:paraId="426035AB" w14:textId="77777777" w:rsidR="003411D7" w:rsidRDefault="00057AFF">
            <w:pPr>
              <w:rPr>
                <w:rFonts w:cs="Times New Roman"/>
                <w:color w:val="000000" w:themeColor="text1"/>
                <w:szCs w:val="24"/>
              </w:rPr>
            </w:pPr>
            <w:r>
              <w:rPr>
                <w:rFonts w:cs="Times New Roman"/>
                <w:szCs w:val="24"/>
              </w:rPr>
              <w:t xml:space="preserve">Restocking services </w:t>
            </w:r>
          </w:p>
        </w:tc>
        <w:tc>
          <w:tcPr>
            <w:tcW w:w="4865" w:type="dxa"/>
            <w:tcBorders>
              <w:top w:val="single" w:sz="4" w:space="0" w:color="auto"/>
              <w:left w:val="single" w:sz="4" w:space="0" w:color="auto"/>
              <w:bottom w:val="single" w:sz="4" w:space="0" w:color="auto"/>
              <w:right w:val="single" w:sz="4" w:space="0" w:color="auto"/>
            </w:tcBorders>
          </w:tcPr>
          <w:p w14:paraId="7FF7A860" w14:textId="77777777" w:rsidR="003411D7" w:rsidRPr="003411D7" w:rsidRDefault="00057AFF" w:rsidP="003411D7">
            <w:pPr>
              <w:contextualSpacing/>
              <w:rPr>
                <w:rFonts w:cs="Times New Roman"/>
                <w:color w:val="000000" w:themeColor="text1"/>
                <w:szCs w:val="24"/>
              </w:rPr>
            </w:pPr>
            <w:r>
              <w:rPr>
                <w:rFonts w:cs="Times New Roman"/>
                <w:color w:val="000000" w:themeColor="text1"/>
                <w:szCs w:val="24"/>
              </w:rPr>
              <w:t xml:space="preserve">Confirm and check replenishment services, for instance, tissues, toiletries, and towels. </w:t>
            </w:r>
          </w:p>
        </w:tc>
      </w:tr>
      <w:tr w:rsidR="008609F1" w14:paraId="20491BCE"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2BB1614A" w14:textId="77777777" w:rsidR="003411D7" w:rsidRDefault="00057AFF">
            <w:pPr>
              <w:rPr>
                <w:rFonts w:cs="Times New Roman"/>
                <w:color w:val="000000" w:themeColor="text1"/>
                <w:szCs w:val="24"/>
              </w:rPr>
            </w:pPr>
            <w:r>
              <w:rPr>
                <w:rFonts w:cs="Times New Roman"/>
                <w:szCs w:val="24"/>
              </w:rPr>
              <w:t xml:space="preserve">Air quality check </w:t>
            </w:r>
          </w:p>
        </w:tc>
        <w:tc>
          <w:tcPr>
            <w:tcW w:w="4865" w:type="dxa"/>
            <w:tcBorders>
              <w:top w:val="single" w:sz="4" w:space="0" w:color="auto"/>
              <w:left w:val="single" w:sz="4" w:space="0" w:color="auto"/>
              <w:bottom w:val="single" w:sz="4" w:space="0" w:color="auto"/>
              <w:right w:val="single" w:sz="4" w:space="0" w:color="auto"/>
            </w:tcBorders>
          </w:tcPr>
          <w:p w14:paraId="4EEE1FDC" w14:textId="77777777" w:rsidR="003411D7" w:rsidRPr="003411D7" w:rsidRDefault="00057AFF" w:rsidP="00000162">
            <w:pPr>
              <w:contextualSpacing/>
              <w:rPr>
                <w:rFonts w:cs="Times New Roman"/>
                <w:color w:val="000000" w:themeColor="text1"/>
                <w:szCs w:val="24"/>
              </w:rPr>
            </w:pPr>
            <w:r>
              <w:rPr>
                <w:rFonts w:cs="Times New Roman"/>
                <w:color w:val="000000" w:themeColor="text1"/>
                <w:szCs w:val="24"/>
              </w:rPr>
              <w:t>Assure that room air is free of any unpleasant odours or fresh</w:t>
            </w:r>
          </w:p>
        </w:tc>
      </w:tr>
      <w:tr w:rsidR="008609F1" w14:paraId="06916E79"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2FBC825B" w14:textId="77777777" w:rsidR="003411D7" w:rsidRDefault="00057AFF">
            <w:pPr>
              <w:rPr>
                <w:rFonts w:cs="Times New Roman"/>
                <w:color w:val="000000" w:themeColor="text1"/>
                <w:szCs w:val="24"/>
              </w:rPr>
            </w:pPr>
            <w:r>
              <w:rPr>
                <w:rFonts w:cs="Times New Roman"/>
                <w:szCs w:val="24"/>
              </w:rPr>
              <w:t xml:space="preserve">Floor vacuuming or sweeping </w:t>
            </w:r>
          </w:p>
        </w:tc>
        <w:tc>
          <w:tcPr>
            <w:tcW w:w="4865" w:type="dxa"/>
            <w:tcBorders>
              <w:top w:val="single" w:sz="4" w:space="0" w:color="auto"/>
              <w:left w:val="single" w:sz="4" w:space="0" w:color="auto"/>
              <w:bottom w:val="single" w:sz="4" w:space="0" w:color="auto"/>
              <w:right w:val="single" w:sz="4" w:space="0" w:color="auto"/>
            </w:tcBorders>
          </w:tcPr>
          <w:p w14:paraId="6DE1B2B3" w14:textId="77777777" w:rsidR="003411D7" w:rsidRPr="003411D7" w:rsidRDefault="00057AFF" w:rsidP="00000162">
            <w:pPr>
              <w:contextualSpacing/>
              <w:rPr>
                <w:rFonts w:cs="Times New Roman"/>
                <w:color w:val="000000" w:themeColor="text1"/>
                <w:szCs w:val="24"/>
              </w:rPr>
            </w:pPr>
            <w:r>
              <w:rPr>
                <w:rFonts w:cs="Times New Roman"/>
                <w:color w:val="000000" w:themeColor="text1"/>
                <w:szCs w:val="24"/>
              </w:rPr>
              <w:t xml:space="preserve">Sweep floors and vacuum carpets to remove debris and dust </w:t>
            </w:r>
          </w:p>
        </w:tc>
      </w:tr>
      <w:tr w:rsidR="008609F1" w14:paraId="6F4EE196"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1447CBBC" w14:textId="77777777" w:rsidR="003411D7" w:rsidRDefault="00057AFF">
            <w:pPr>
              <w:rPr>
                <w:rFonts w:cs="Times New Roman"/>
                <w:color w:val="000000" w:themeColor="text1"/>
                <w:szCs w:val="24"/>
              </w:rPr>
            </w:pPr>
            <w:r>
              <w:rPr>
                <w:rFonts w:cs="Times New Roman"/>
                <w:szCs w:val="24"/>
              </w:rPr>
              <w:t xml:space="preserve">Lighting and fixture inspection </w:t>
            </w:r>
          </w:p>
        </w:tc>
        <w:tc>
          <w:tcPr>
            <w:tcW w:w="4865" w:type="dxa"/>
            <w:tcBorders>
              <w:top w:val="single" w:sz="4" w:space="0" w:color="auto"/>
              <w:left w:val="single" w:sz="4" w:space="0" w:color="auto"/>
              <w:bottom w:val="single" w:sz="4" w:space="0" w:color="auto"/>
              <w:right w:val="single" w:sz="4" w:space="0" w:color="auto"/>
            </w:tcBorders>
          </w:tcPr>
          <w:p w14:paraId="215FB27B" w14:textId="77777777" w:rsidR="003411D7" w:rsidRPr="003411D7" w:rsidRDefault="00057AFF" w:rsidP="00000162">
            <w:pPr>
              <w:contextualSpacing/>
              <w:rPr>
                <w:rFonts w:cs="Times New Roman"/>
                <w:color w:val="000000" w:themeColor="text1"/>
                <w:szCs w:val="24"/>
              </w:rPr>
            </w:pPr>
            <w:r>
              <w:rPr>
                <w:rFonts w:cs="Times New Roman"/>
                <w:color w:val="000000" w:themeColor="text1"/>
                <w:szCs w:val="24"/>
              </w:rPr>
              <w:t xml:space="preserve">Confirm that all lights are operational, examine fixtures for damage, and report maintenance needs. </w:t>
            </w:r>
          </w:p>
        </w:tc>
      </w:tr>
      <w:tr w:rsidR="008609F1" w14:paraId="7343DA64" w14:textId="77777777" w:rsidTr="003411D7">
        <w:trPr>
          <w:trHeight w:val="478"/>
        </w:trPr>
        <w:tc>
          <w:tcPr>
            <w:tcW w:w="3841" w:type="dxa"/>
            <w:tcBorders>
              <w:top w:val="single" w:sz="4" w:space="0" w:color="auto"/>
              <w:left w:val="single" w:sz="4" w:space="0" w:color="auto"/>
              <w:bottom w:val="single" w:sz="4" w:space="0" w:color="auto"/>
              <w:right w:val="single" w:sz="4" w:space="0" w:color="auto"/>
            </w:tcBorders>
            <w:hideMark/>
          </w:tcPr>
          <w:p w14:paraId="40312D94" w14:textId="77777777" w:rsidR="003411D7" w:rsidRDefault="00057AFF">
            <w:pPr>
              <w:rPr>
                <w:rFonts w:cs="Times New Roman"/>
                <w:color w:val="000000" w:themeColor="text1"/>
                <w:szCs w:val="24"/>
              </w:rPr>
            </w:pPr>
            <w:r>
              <w:rPr>
                <w:rFonts w:cs="Times New Roman"/>
                <w:szCs w:val="24"/>
              </w:rPr>
              <w:t xml:space="preserve">Electronic devices and controls </w:t>
            </w:r>
          </w:p>
        </w:tc>
        <w:tc>
          <w:tcPr>
            <w:tcW w:w="4865" w:type="dxa"/>
            <w:tcBorders>
              <w:top w:val="single" w:sz="4" w:space="0" w:color="auto"/>
              <w:left w:val="single" w:sz="4" w:space="0" w:color="auto"/>
              <w:bottom w:val="single" w:sz="4" w:space="0" w:color="auto"/>
              <w:right w:val="single" w:sz="4" w:space="0" w:color="auto"/>
            </w:tcBorders>
          </w:tcPr>
          <w:p w14:paraId="39AE6ACC" w14:textId="77777777" w:rsidR="003411D7" w:rsidRPr="003411D7" w:rsidRDefault="00057AFF" w:rsidP="00000162">
            <w:pPr>
              <w:contextualSpacing/>
              <w:rPr>
                <w:rFonts w:cs="Times New Roman"/>
                <w:color w:val="000000" w:themeColor="text1"/>
                <w:szCs w:val="24"/>
              </w:rPr>
            </w:pPr>
            <w:r>
              <w:rPr>
                <w:rFonts w:cs="Times New Roman"/>
                <w:color w:val="000000" w:themeColor="text1"/>
                <w:szCs w:val="24"/>
              </w:rPr>
              <w:t xml:space="preserve">Confirms that all controls are functional for guest convenience </w:t>
            </w:r>
          </w:p>
        </w:tc>
      </w:tr>
    </w:tbl>
    <w:p w14:paraId="0D1E16B5" w14:textId="77777777" w:rsidR="003411D7" w:rsidRPr="00A83A4D" w:rsidRDefault="003411D7" w:rsidP="003411D7">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p>
    <w:p w14:paraId="5659D247" w14:textId="77777777" w:rsidR="00592A7E" w:rsidRDefault="00592A7E">
      <w:pPr>
        <w:rPr>
          <w:b/>
          <w:bCs/>
        </w:rPr>
      </w:pPr>
    </w:p>
    <w:p w14:paraId="4EE4D44B" w14:textId="77777777" w:rsidR="00330917" w:rsidRDefault="00330917">
      <w:pPr>
        <w:rPr>
          <w:b/>
          <w:bCs/>
        </w:rPr>
      </w:pPr>
    </w:p>
    <w:p w14:paraId="3BB12DAB" w14:textId="77777777" w:rsidR="00CD26B9" w:rsidRDefault="00CD26B9">
      <w:pPr>
        <w:rPr>
          <w:b/>
          <w:bCs/>
        </w:rPr>
      </w:pPr>
    </w:p>
    <w:p w14:paraId="1731CC98" w14:textId="77777777"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609F1" w14:paraId="760DCE9C"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C82A408" w14:textId="77777777" w:rsidR="008B5011" w:rsidRPr="00AA0DA1" w:rsidRDefault="00057AFF" w:rsidP="00AA0DA1">
            <w:pPr>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6ADBA550" w14:textId="77777777" w:rsidR="008B5011" w:rsidRPr="00000162" w:rsidRDefault="00057AFF" w:rsidP="00000162">
            <w:pPr>
              <w:contextualSpacing/>
              <w:rPr>
                <w:rFonts w:asciiTheme="minorBidi" w:hAnsiTheme="minorBidi"/>
                <w:b/>
                <w:szCs w:val="24"/>
              </w:rPr>
            </w:pPr>
            <w:r w:rsidRPr="00000162">
              <w:rPr>
                <w:rFonts w:asciiTheme="minorBidi" w:hAnsiTheme="minorBidi"/>
                <w:b/>
                <w:szCs w:val="24"/>
              </w:rPr>
              <w:t xml:space="preserve">How will you ensure that the rooms are cleaned to brand standards? </w:t>
            </w:r>
          </w:p>
          <w:p w14:paraId="0761E92C" w14:textId="77777777" w:rsidR="00000162" w:rsidRPr="00000162" w:rsidRDefault="00057AFF" w:rsidP="00000162">
            <w:pPr>
              <w:rPr>
                <w:rFonts w:asciiTheme="minorBidi" w:hAnsiTheme="minorBidi"/>
                <w:szCs w:val="24"/>
              </w:rPr>
            </w:pPr>
            <w:r w:rsidRPr="00000162">
              <w:rPr>
                <w:rFonts w:asciiTheme="minorBidi" w:hAnsiTheme="minorBidi"/>
                <w:szCs w:val="24"/>
              </w:rPr>
              <w:t xml:space="preserve">In order to keep guests </w:t>
            </w:r>
            <w:r>
              <w:rPr>
                <w:rFonts w:asciiTheme="minorBidi" w:hAnsiTheme="minorBidi"/>
                <w:szCs w:val="24"/>
              </w:rPr>
              <w:t>satisfied</w:t>
            </w:r>
            <w:r w:rsidRPr="00000162">
              <w:rPr>
                <w:rFonts w:asciiTheme="minorBidi" w:hAnsiTheme="minorBidi"/>
                <w:szCs w:val="24"/>
              </w:rPr>
              <w:t xml:space="preserve"> and loyal, hotels must </w:t>
            </w:r>
            <w:r>
              <w:rPr>
                <w:rFonts w:asciiTheme="minorBidi" w:hAnsiTheme="minorBidi"/>
                <w:szCs w:val="24"/>
              </w:rPr>
              <w:t>maintain</w:t>
            </w:r>
            <w:r w:rsidRPr="00000162">
              <w:rPr>
                <w:rFonts w:asciiTheme="minorBidi" w:hAnsiTheme="minorBidi"/>
                <w:szCs w:val="24"/>
              </w:rPr>
              <w:t xml:space="preserve"> their brand's standards for cleanline</w:t>
            </w:r>
            <w:r>
              <w:rPr>
                <w:rFonts w:asciiTheme="minorBidi" w:hAnsiTheme="minorBidi"/>
                <w:szCs w:val="24"/>
              </w:rPr>
              <w:t xml:space="preserve">ss. The attached checklist is an extensive </w:t>
            </w:r>
            <w:r w:rsidRPr="00000162">
              <w:rPr>
                <w:rFonts w:asciiTheme="minorBidi" w:hAnsiTheme="minorBidi"/>
                <w:szCs w:val="24"/>
              </w:rPr>
              <w:t xml:space="preserve">tool to make sure that every area regularly satisfies or surpasses these requirements. </w:t>
            </w:r>
            <w:r>
              <w:rPr>
                <w:rFonts w:asciiTheme="minorBidi" w:hAnsiTheme="minorBidi"/>
                <w:szCs w:val="24"/>
              </w:rPr>
              <w:t>Moreover, t</w:t>
            </w:r>
            <w:r w:rsidRPr="00000162">
              <w:rPr>
                <w:rFonts w:asciiTheme="minorBidi" w:hAnsiTheme="minorBidi"/>
                <w:szCs w:val="24"/>
              </w:rPr>
              <w:t>asks like surface wiping, garbage disposal, and linen arranging need painstaking attention to detail that is in accordance with the brand's mission to provide visitors with a spotless and inviting atmosphere</w:t>
            </w:r>
            <w:r w:rsidR="00DA1957">
              <w:rPr>
                <w:rFonts w:asciiTheme="minorBidi" w:hAnsiTheme="minorBidi"/>
                <w:szCs w:val="24"/>
              </w:rPr>
              <w:t xml:space="preserve"> (Alzoubi et al., 2021)</w:t>
            </w:r>
            <w:r w:rsidRPr="00000162">
              <w:rPr>
                <w:rFonts w:asciiTheme="minorBidi" w:hAnsiTheme="minorBidi"/>
                <w:szCs w:val="24"/>
              </w:rPr>
              <w:t>.</w:t>
            </w:r>
            <w:r>
              <w:rPr>
                <w:rFonts w:asciiTheme="minorBidi" w:hAnsiTheme="minorBidi"/>
                <w:szCs w:val="24"/>
              </w:rPr>
              <w:t xml:space="preserve"> In addition,</w:t>
            </w:r>
            <w:r>
              <w:t xml:space="preserve"> </w:t>
            </w:r>
            <w:r w:rsidR="00235AC2">
              <w:t xml:space="preserve">Caldwell (2016) states that </w:t>
            </w:r>
            <w:r>
              <w:rPr>
                <w:rFonts w:asciiTheme="minorBidi" w:hAnsiTheme="minorBidi"/>
                <w:szCs w:val="24"/>
              </w:rPr>
              <w:t>r</w:t>
            </w:r>
            <w:r w:rsidRPr="00000162">
              <w:rPr>
                <w:rFonts w:asciiTheme="minorBidi" w:hAnsiTheme="minorBidi"/>
                <w:szCs w:val="24"/>
              </w:rPr>
              <w:t xml:space="preserve">egular training sessions for cleaning workers will be assumed to further ensure adherence to brand standards. The precise </w:t>
            </w:r>
            <w:r>
              <w:rPr>
                <w:rFonts w:asciiTheme="minorBidi" w:hAnsiTheme="minorBidi"/>
                <w:szCs w:val="24"/>
              </w:rPr>
              <w:t>requirements</w:t>
            </w:r>
            <w:r w:rsidRPr="00000162">
              <w:rPr>
                <w:rFonts w:asciiTheme="minorBidi" w:hAnsiTheme="minorBidi"/>
                <w:szCs w:val="24"/>
              </w:rPr>
              <w:t xml:space="preserve"> listed in the checklist would be the main t</w:t>
            </w:r>
            <w:r>
              <w:rPr>
                <w:rFonts w:asciiTheme="minorBidi" w:hAnsiTheme="minorBidi"/>
                <w:szCs w:val="24"/>
              </w:rPr>
              <w:t xml:space="preserve">opic of these sessions, with a focus </w:t>
            </w:r>
            <w:r w:rsidRPr="00000162">
              <w:rPr>
                <w:rFonts w:asciiTheme="minorBidi" w:hAnsiTheme="minorBidi"/>
                <w:szCs w:val="24"/>
              </w:rPr>
              <w:t xml:space="preserve">on the significance of reliability in each activity. A system of supervisor-performed random audits and inspections would also be </w:t>
            </w:r>
            <w:r w:rsidR="00A21783">
              <w:rPr>
                <w:rFonts w:asciiTheme="minorBidi" w:hAnsiTheme="minorBidi"/>
                <w:szCs w:val="24"/>
              </w:rPr>
              <w:t>executed</w:t>
            </w:r>
            <w:r w:rsidRPr="00000162">
              <w:rPr>
                <w:rFonts w:asciiTheme="minorBidi" w:hAnsiTheme="minorBidi"/>
                <w:szCs w:val="24"/>
              </w:rPr>
              <w:t xml:space="preserve"> in order to offer </w:t>
            </w:r>
            <w:r w:rsidR="00A21783">
              <w:rPr>
                <w:rFonts w:asciiTheme="minorBidi" w:hAnsiTheme="minorBidi"/>
                <w:szCs w:val="24"/>
              </w:rPr>
              <w:t>effective</w:t>
            </w:r>
            <w:r w:rsidRPr="00000162">
              <w:rPr>
                <w:rFonts w:asciiTheme="minorBidi" w:hAnsiTheme="minorBidi"/>
                <w:szCs w:val="24"/>
              </w:rPr>
              <w:t xml:space="preserve"> criticism and </w:t>
            </w:r>
            <w:r w:rsidR="00A21783">
              <w:rPr>
                <w:rFonts w:asciiTheme="minorBidi" w:hAnsiTheme="minorBidi"/>
                <w:szCs w:val="24"/>
              </w:rPr>
              <w:t>highlight areas in need of development.</w:t>
            </w:r>
          </w:p>
          <w:p w14:paraId="523B013E" w14:textId="77777777" w:rsidR="008B5011" w:rsidRDefault="00057AFF" w:rsidP="00A21783">
            <w:pPr>
              <w:contextualSpacing/>
              <w:rPr>
                <w:rFonts w:asciiTheme="minorBidi" w:hAnsiTheme="minorBidi"/>
                <w:b/>
                <w:szCs w:val="24"/>
              </w:rPr>
            </w:pPr>
            <w:r w:rsidRPr="00A21783">
              <w:rPr>
                <w:rFonts w:asciiTheme="minorBidi" w:hAnsiTheme="minorBidi"/>
                <w:b/>
                <w:szCs w:val="24"/>
              </w:rPr>
              <w:t xml:space="preserve">What measures would you introduce to improve team effectiveness? </w:t>
            </w:r>
          </w:p>
          <w:p w14:paraId="3CAB9392" w14:textId="77777777" w:rsidR="00B849BD" w:rsidRPr="00A21783" w:rsidRDefault="00057AFF" w:rsidP="00A21783">
            <w:pPr>
              <w:contextualSpacing/>
              <w:rPr>
                <w:rFonts w:asciiTheme="minorBidi" w:hAnsiTheme="minorBidi"/>
                <w:szCs w:val="24"/>
              </w:rPr>
            </w:pPr>
            <w:r w:rsidRPr="00A21783">
              <w:rPr>
                <w:rFonts w:asciiTheme="minorBidi" w:hAnsiTheme="minorBidi"/>
                <w:szCs w:val="24"/>
              </w:rPr>
              <w:t xml:space="preserve">In the housekeeping department, increasing team effectiveness </w:t>
            </w:r>
            <w:r>
              <w:rPr>
                <w:rFonts w:asciiTheme="minorBidi" w:hAnsiTheme="minorBidi"/>
                <w:szCs w:val="24"/>
              </w:rPr>
              <w:t>need</w:t>
            </w:r>
            <w:r w:rsidRPr="00A21783">
              <w:rPr>
                <w:rFonts w:asciiTheme="minorBidi" w:hAnsiTheme="minorBidi"/>
                <w:szCs w:val="24"/>
              </w:rPr>
              <w:t xml:space="preserve">s a diverse strategy. To </w:t>
            </w:r>
            <w:r>
              <w:rPr>
                <w:rFonts w:asciiTheme="minorBidi" w:hAnsiTheme="minorBidi"/>
                <w:szCs w:val="24"/>
              </w:rPr>
              <w:t>start</w:t>
            </w:r>
            <w:r w:rsidRPr="00A21783">
              <w:rPr>
                <w:rFonts w:asciiTheme="minorBidi" w:hAnsiTheme="minorBidi"/>
                <w:szCs w:val="24"/>
              </w:rPr>
              <w:t xml:space="preserve"> with, it is </w:t>
            </w:r>
            <w:r>
              <w:rPr>
                <w:rFonts w:asciiTheme="minorBidi" w:hAnsiTheme="minorBidi"/>
                <w:szCs w:val="24"/>
              </w:rPr>
              <w:t>important</w:t>
            </w:r>
            <w:r w:rsidRPr="00A21783">
              <w:rPr>
                <w:rFonts w:asciiTheme="minorBidi" w:hAnsiTheme="minorBidi"/>
                <w:szCs w:val="24"/>
              </w:rPr>
              <w:t xml:space="preserve"> to cultivate an environment of candid teamwork </w:t>
            </w:r>
            <w:r>
              <w:rPr>
                <w:rFonts w:asciiTheme="minorBidi" w:hAnsiTheme="minorBidi"/>
                <w:szCs w:val="24"/>
              </w:rPr>
              <w:t xml:space="preserve">and </w:t>
            </w:r>
            <w:r w:rsidRPr="00A21783">
              <w:rPr>
                <w:rFonts w:asciiTheme="minorBidi" w:hAnsiTheme="minorBidi"/>
                <w:szCs w:val="24"/>
              </w:rPr>
              <w:t>commun</w:t>
            </w:r>
            <w:r>
              <w:rPr>
                <w:rFonts w:asciiTheme="minorBidi" w:hAnsiTheme="minorBidi"/>
                <w:szCs w:val="24"/>
              </w:rPr>
              <w:t>ication</w:t>
            </w:r>
            <w:r w:rsidRPr="00A21783">
              <w:rPr>
                <w:rFonts w:asciiTheme="minorBidi" w:hAnsiTheme="minorBidi"/>
                <w:szCs w:val="24"/>
              </w:rPr>
              <w:t xml:space="preserve">. To </w:t>
            </w:r>
            <w:r>
              <w:rPr>
                <w:rFonts w:asciiTheme="minorBidi" w:hAnsiTheme="minorBidi"/>
                <w:szCs w:val="24"/>
              </w:rPr>
              <w:t>discuss</w:t>
            </w:r>
            <w:r w:rsidRPr="00A21783">
              <w:rPr>
                <w:rFonts w:asciiTheme="minorBidi" w:hAnsiTheme="minorBidi"/>
                <w:szCs w:val="24"/>
              </w:rPr>
              <w:t xml:space="preserve"> proble</w:t>
            </w:r>
            <w:r>
              <w:rPr>
                <w:rFonts w:asciiTheme="minorBidi" w:hAnsiTheme="minorBidi"/>
                <w:szCs w:val="24"/>
              </w:rPr>
              <w:t xml:space="preserve">ms, </w:t>
            </w:r>
            <w:r w:rsidRPr="00A21783">
              <w:rPr>
                <w:rFonts w:asciiTheme="minorBidi" w:hAnsiTheme="minorBidi"/>
                <w:szCs w:val="24"/>
              </w:rPr>
              <w:t>solicit input from the team</w:t>
            </w:r>
            <w:r>
              <w:rPr>
                <w:rFonts w:asciiTheme="minorBidi" w:hAnsiTheme="minorBidi"/>
                <w:szCs w:val="24"/>
              </w:rPr>
              <w:t>, and exchange best practices</w:t>
            </w:r>
            <w:r w:rsidRPr="00A21783">
              <w:rPr>
                <w:rFonts w:asciiTheme="minorBidi" w:hAnsiTheme="minorBidi"/>
                <w:szCs w:val="24"/>
              </w:rPr>
              <w:t xml:space="preserve">, regular meetings would be held. </w:t>
            </w:r>
            <w:r>
              <w:rPr>
                <w:rFonts w:asciiTheme="minorBidi" w:hAnsiTheme="minorBidi"/>
                <w:szCs w:val="24"/>
              </w:rPr>
              <w:t>However, t</w:t>
            </w:r>
            <w:r w:rsidRPr="00A21783">
              <w:rPr>
                <w:rFonts w:asciiTheme="minorBidi" w:hAnsiTheme="minorBidi"/>
                <w:szCs w:val="24"/>
              </w:rPr>
              <w:t xml:space="preserve">his methodology not only intensifies intercommunication but also fosters a shared </w:t>
            </w:r>
            <w:r>
              <w:rPr>
                <w:rFonts w:asciiTheme="minorBidi" w:hAnsiTheme="minorBidi"/>
                <w:szCs w:val="24"/>
              </w:rPr>
              <w:t>responsibility</w:t>
            </w:r>
            <w:r w:rsidRPr="00A21783">
              <w:rPr>
                <w:rFonts w:asciiTheme="minorBidi" w:hAnsiTheme="minorBidi"/>
                <w:szCs w:val="24"/>
              </w:rPr>
              <w:t xml:space="preserve"> for upholding brand expectations. There would be training initiatives focusing on developing cross-functional knowledge and skills. Together with increasing flexibility and adaptability, this would enable team members to manage a variety of tasks effectively</w:t>
            </w:r>
            <w:r w:rsidR="00235AC2">
              <w:rPr>
                <w:rFonts w:asciiTheme="minorBidi" w:hAnsiTheme="minorBidi"/>
                <w:szCs w:val="24"/>
              </w:rPr>
              <w:t xml:space="preserve"> (Velten and Lashley, 2018)</w:t>
            </w:r>
            <w:r w:rsidRPr="00A21783">
              <w:rPr>
                <w:rFonts w:asciiTheme="minorBidi" w:hAnsiTheme="minorBidi"/>
                <w:szCs w:val="24"/>
              </w:rPr>
              <w:t xml:space="preserve">. </w:t>
            </w:r>
            <w:r>
              <w:rPr>
                <w:rFonts w:asciiTheme="minorBidi" w:hAnsiTheme="minorBidi"/>
                <w:szCs w:val="24"/>
              </w:rPr>
              <w:t>Moreover, t</w:t>
            </w:r>
            <w:r w:rsidRPr="00A21783">
              <w:rPr>
                <w:rFonts w:asciiTheme="minorBidi" w:hAnsiTheme="minorBidi"/>
                <w:szCs w:val="24"/>
              </w:rPr>
              <w:t>he team would be more motivated, and the workplace would be more positive if exceptional performance was acknowledged and rewarded through a planned incentive program.</w:t>
            </w:r>
          </w:p>
          <w:p w14:paraId="1D491F09" w14:textId="77777777" w:rsidR="00713293" w:rsidRDefault="00057AFF" w:rsidP="00713293">
            <w:pPr>
              <w:rPr>
                <w:rFonts w:asciiTheme="minorBidi" w:hAnsiTheme="minorBidi"/>
                <w:szCs w:val="24"/>
              </w:rPr>
            </w:pPr>
            <w:r w:rsidRPr="00B849BD">
              <w:rPr>
                <w:rFonts w:asciiTheme="minorBidi" w:hAnsiTheme="minorBidi"/>
                <w:szCs w:val="24"/>
              </w:rPr>
              <w:t xml:space="preserve">The distribution of tasks and communication might be streamlined by putting in place a task management system or digital platform. This </w:t>
            </w:r>
            <w:r>
              <w:rPr>
                <w:rFonts w:asciiTheme="minorBidi" w:hAnsiTheme="minorBidi"/>
                <w:szCs w:val="24"/>
              </w:rPr>
              <w:t>reduce</w:t>
            </w:r>
            <w:r w:rsidRPr="00B849BD">
              <w:rPr>
                <w:rFonts w:asciiTheme="minorBidi" w:hAnsiTheme="minorBidi"/>
                <w:szCs w:val="24"/>
              </w:rPr>
              <w:t xml:space="preserve">s the possibility of oversights and </w:t>
            </w:r>
            <w:r>
              <w:rPr>
                <w:rFonts w:asciiTheme="minorBidi" w:hAnsiTheme="minorBidi"/>
                <w:szCs w:val="24"/>
              </w:rPr>
              <w:t>assures</w:t>
            </w:r>
            <w:r w:rsidRPr="00B849BD">
              <w:rPr>
                <w:rFonts w:asciiTheme="minorBidi" w:hAnsiTheme="minorBidi"/>
                <w:szCs w:val="24"/>
              </w:rPr>
              <w:t xml:space="preserve"> a methodical approach to cleaning by </w:t>
            </w:r>
            <w:r>
              <w:rPr>
                <w:rFonts w:asciiTheme="minorBidi" w:hAnsiTheme="minorBidi"/>
                <w:szCs w:val="24"/>
              </w:rPr>
              <w:t>ensuring</w:t>
            </w:r>
            <w:r w:rsidRPr="00B849BD">
              <w:rPr>
                <w:rFonts w:asciiTheme="minorBidi" w:hAnsiTheme="minorBidi"/>
                <w:szCs w:val="24"/>
              </w:rPr>
              <w:t xml:space="preserve"> that each team member is informed of their duties</w:t>
            </w:r>
            <w:r w:rsidR="00235AC2">
              <w:rPr>
                <w:rFonts w:asciiTheme="minorBidi" w:hAnsiTheme="minorBidi"/>
                <w:szCs w:val="24"/>
              </w:rPr>
              <w:t xml:space="preserve"> (Mercan et al., 2021)</w:t>
            </w:r>
            <w:r w:rsidRPr="00B849BD">
              <w:rPr>
                <w:rFonts w:asciiTheme="minorBidi" w:hAnsiTheme="minorBidi"/>
                <w:szCs w:val="24"/>
              </w:rPr>
              <w:t>.</w:t>
            </w:r>
            <w:r>
              <w:rPr>
                <w:rFonts w:asciiTheme="minorBidi" w:hAnsiTheme="minorBidi"/>
                <w:szCs w:val="24"/>
              </w:rPr>
              <w:t xml:space="preserve"> Thus, t</w:t>
            </w:r>
            <w:r w:rsidRPr="00B849BD">
              <w:rPr>
                <w:rFonts w:asciiTheme="minorBidi" w:hAnsiTheme="minorBidi"/>
                <w:szCs w:val="24"/>
              </w:rPr>
              <w:t xml:space="preserve">eam members would be </w:t>
            </w:r>
            <w:r w:rsidR="007179AB">
              <w:rPr>
                <w:rFonts w:asciiTheme="minorBidi" w:hAnsiTheme="minorBidi"/>
                <w:szCs w:val="24"/>
              </w:rPr>
              <w:t>promoted</w:t>
            </w:r>
            <w:r w:rsidRPr="00B849BD">
              <w:rPr>
                <w:rFonts w:asciiTheme="minorBidi" w:hAnsiTheme="minorBidi"/>
                <w:szCs w:val="24"/>
              </w:rPr>
              <w:t xml:space="preserve"> to continuously </w:t>
            </w:r>
            <w:r w:rsidR="007179AB">
              <w:rPr>
                <w:rFonts w:asciiTheme="minorBidi" w:hAnsiTheme="minorBidi"/>
                <w:szCs w:val="24"/>
              </w:rPr>
              <w:t>enhance</w:t>
            </w:r>
            <w:r w:rsidRPr="00B849BD">
              <w:rPr>
                <w:rFonts w:asciiTheme="minorBidi" w:hAnsiTheme="minorBidi"/>
                <w:szCs w:val="24"/>
              </w:rPr>
              <w:t xml:space="preserve"> if they received constructive criticism from r</w:t>
            </w:r>
            <w:r>
              <w:rPr>
                <w:rFonts w:asciiTheme="minorBidi" w:hAnsiTheme="minorBidi"/>
                <w:szCs w:val="24"/>
              </w:rPr>
              <w:t>egular performance assessments.</w:t>
            </w:r>
          </w:p>
          <w:p w14:paraId="19384B54" w14:textId="77777777" w:rsidR="008B5011" w:rsidRDefault="00057AFF" w:rsidP="00713293">
            <w:pPr>
              <w:rPr>
                <w:rFonts w:asciiTheme="minorBidi" w:hAnsiTheme="minorBidi"/>
                <w:szCs w:val="24"/>
              </w:rPr>
            </w:pPr>
            <w:r w:rsidRPr="00713293">
              <w:rPr>
                <w:rFonts w:asciiTheme="minorBidi" w:hAnsiTheme="minorBidi"/>
                <w:b/>
                <w:szCs w:val="24"/>
              </w:rPr>
              <w:lastRenderedPageBreak/>
              <w:t>Why would you consider your checklist to be the most effective</w:t>
            </w:r>
            <w:r w:rsidRPr="00713293">
              <w:rPr>
                <w:rFonts w:asciiTheme="minorBidi" w:hAnsiTheme="minorBidi"/>
                <w:szCs w:val="24"/>
              </w:rPr>
              <w:t xml:space="preserve">? </w:t>
            </w:r>
          </w:p>
          <w:p w14:paraId="1FAE8BB1" w14:textId="77777777" w:rsidR="00713293" w:rsidRDefault="00057AFF" w:rsidP="00713293">
            <w:pPr>
              <w:rPr>
                <w:rFonts w:asciiTheme="minorBidi" w:hAnsiTheme="minorBidi"/>
                <w:szCs w:val="24"/>
              </w:rPr>
            </w:pPr>
            <w:r w:rsidRPr="00713293">
              <w:rPr>
                <w:rFonts w:asciiTheme="minorBidi" w:hAnsiTheme="minorBidi"/>
                <w:szCs w:val="24"/>
              </w:rPr>
              <w:t xml:space="preserve">The provided checklist is </w:t>
            </w:r>
            <w:r>
              <w:rPr>
                <w:rFonts w:asciiTheme="minorBidi" w:hAnsiTheme="minorBidi"/>
                <w:szCs w:val="24"/>
              </w:rPr>
              <w:t>observed</w:t>
            </w:r>
            <w:r w:rsidRPr="00713293">
              <w:rPr>
                <w:rFonts w:asciiTheme="minorBidi" w:hAnsiTheme="minorBidi"/>
                <w:szCs w:val="24"/>
              </w:rPr>
              <w:t xml:space="preserve"> to be very beneficial for a number of reasons. First off, it </w:t>
            </w:r>
            <w:r w:rsidR="001A4D10">
              <w:rPr>
                <w:rFonts w:asciiTheme="minorBidi" w:hAnsiTheme="minorBidi"/>
                <w:szCs w:val="24"/>
              </w:rPr>
              <w:t>reduce</w:t>
            </w:r>
            <w:r w:rsidRPr="00713293">
              <w:rPr>
                <w:rFonts w:asciiTheme="minorBidi" w:hAnsiTheme="minorBidi"/>
                <w:szCs w:val="24"/>
              </w:rPr>
              <w:t xml:space="preserve">s the possibility of </w:t>
            </w:r>
            <w:r w:rsidR="001A4D10" w:rsidRPr="00713293">
              <w:rPr>
                <w:rFonts w:asciiTheme="minorBidi" w:hAnsiTheme="minorBidi"/>
                <w:szCs w:val="24"/>
              </w:rPr>
              <w:t>mistake</w:t>
            </w:r>
            <w:r w:rsidRPr="00713293">
              <w:rPr>
                <w:rFonts w:asciiTheme="minorBidi" w:hAnsiTheme="minorBidi"/>
                <w:szCs w:val="24"/>
              </w:rPr>
              <w:t xml:space="preserve">s in the cleaning process by covering a wide variety of </w:t>
            </w:r>
            <w:r w:rsidR="001A4D10">
              <w:rPr>
                <w:rFonts w:asciiTheme="minorBidi" w:hAnsiTheme="minorBidi"/>
                <w:szCs w:val="24"/>
              </w:rPr>
              <w:t>crucial</w:t>
            </w:r>
            <w:r w:rsidRPr="00713293">
              <w:rPr>
                <w:rFonts w:asciiTheme="minorBidi" w:hAnsiTheme="minorBidi"/>
                <w:szCs w:val="24"/>
              </w:rPr>
              <w:t xml:space="preserve"> activities. Every duty has a defined purpose and immediately affects how neat and presentable the place is overall. </w:t>
            </w:r>
            <w:r w:rsidR="00827F0F">
              <w:rPr>
                <w:rFonts w:asciiTheme="minorBidi" w:hAnsiTheme="minorBidi"/>
                <w:szCs w:val="24"/>
              </w:rPr>
              <w:t>Moreover, t</w:t>
            </w:r>
            <w:r w:rsidRPr="00713293">
              <w:rPr>
                <w:rFonts w:asciiTheme="minorBidi" w:hAnsiTheme="minorBidi"/>
                <w:szCs w:val="24"/>
              </w:rPr>
              <w:t xml:space="preserve">he clarity and simplicity </w:t>
            </w:r>
            <w:r w:rsidR="00C418EE">
              <w:rPr>
                <w:rFonts w:asciiTheme="minorBidi" w:hAnsiTheme="minorBidi"/>
                <w:szCs w:val="24"/>
              </w:rPr>
              <w:t xml:space="preserve">of the checklist </w:t>
            </w:r>
            <w:r w:rsidRPr="00713293">
              <w:rPr>
                <w:rFonts w:asciiTheme="minorBidi" w:hAnsiTheme="minorBidi"/>
                <w:szCs w:val="24"/>
              </w:rPr>
              <w:t>make it simple for team members to comprehend and follow, which lowers the possibility of mistakes.</w:t>
            </w:r>
          </w:p>
          <w:p w14:paraId="0631C54B" w14:textId="77777777" w:rsidR="009A4555" w:rsidRPr="00921B05" w:rsidRDefault="00057AFF" w:rsidP="00921B05">
            <w:pPr>
              <w:rPr>
                <w:rFonts w:asciiTheme="minorBidi" w:hAnsiTheme="minorBidi"/>
                <w:szCs w:val="24"/>
              </w:rPr>
            </w:pPr>
            <w:r w:rsidRPr="00C418EE">
              <w:rPr>
                <w:rFonts w:asciiTheme="minorBidi" w:hAnsiTheme="minorBidi"/>
                <w:szCs w:val="24"/>
              </w:rPr>
              <w:t>Another factor contributing to the efficacy</w:t>
            </w:r>
            <w:r>
              <w:rPr>
                <w:rFonts w:asciiTheme="minorBidi" w:hAnsiTheme="minorBidi"/>
                <w:szCs w:val="24"/>
              </w:rPr>
              <w:t xml:space="preserve"> of the checklist</w:t>
            </w:r>
            <w:r w:rsidRPr="00C418EE">
              <w:rPr>
                <w:rFonts w:asciiTheme="minorBidi" w:hAnsiTheme="minorBidi"/>
                <w:szCs w:val="24"/>
              </w:rPr>
              <w:t xml:space="preserve"> is its emphasis on the visitor experience. Not only is the room aesthetically pleasing, but it also satisfies the higher standards of comfort and functionality </w:t>
            </w:r>
            <w:r>
              <w:rPr>
                <w:rFonts w:asciiTheme="minorBidi" w:hAnsiTheme="minorBidi"/>
                <w:szCs w:val="24"/>
              </w:rPr>
              <w:t>due</w:t>
            </w:r>
            <w:r w:rsidRPr="00C418EE">
              <w:rPr>
                <w:rFonts w:asciiTheme="minorBidi" w:hAnsiTheme="minorBidi"/>
                <w:szCs w:val="24"/>
              </w:rPr>
              <w:t xml:space="preserve"> to tasks like final walkthroughs</w:t>
            </w:r>
            <w:r>
              <w:rPr>
                <w:rFonts w:asciiTheme="minorBidi" w:hAnsiTheme="minorBidi"/>
                <w:szCs w:val="24"/>
              </w:rPr>
              <w:t xml:space="preserve">, </w:t>
            </w:r>
            <w:r w:rsidRPr="00C418EE">
              <w:rPr>
                <w:rFonts w:asciiTheme="minorBidi" w:hAnsiTheme="minorBidi"/>
                <w:szCs w:val="24"/>
              </w:rPr>
              <w:t xml:space="preserve">air quality inspections, </w:t>
            </w:r>
            <w:r>
              <w:rPr>
                <w:rFonts w:asciiTheme="minorBidi" w:hAnsiTheme="minorBidi"/>
                <w:szCs w:val="24"/>
              </w:rPr>
              <w:t>and electrical gadget operation</w:t>
            </w:r>
            <w:r w:rsidRPr="00C418EE">
              <w:rPr>
                <w:rFonts w:asciiTheme="minorBidi" w:hAnsiTheme="minorBidi"/>
                <w:szCs w:val="24"/>
              </w:rPr>
              <w:t>. This focus on the needs of the visitor is consistent with the hotel's mission to deliver an exceptional and unforgettable experience.</w:t>
            </w:r>
            <w:r>
              <w:rPr>
                <w:rFonts w:asciiTheme="minorBidi" w:hAnsiTheme="minorBidi"/>
                <w:szCs w:val="24"/>
              </w:rPr>
              <w:t xml:space="preserve"> Hence, t</w:t>
            </w:r>
            <w:r w:rsidRPr="00C418EE">
              <w:rPr>
                <w:rFonts w:asciiTheme="minorBidi" w:hAnsiTheme="minorBidi"/>
                <w:szCs w:val="24"/>
              </w:rPr>
              <w:t xml:space="preserve">o </w:t>
            </w:r>
            <w:r>
              <w:rPr>
                <w:rFonts w:asciiTheme="minorBidi" w:hAnsiTheme="minorBidi"/>
                <w:szCs w:val="24"/>
              </w:rPr>
              <w:t>ensure</w:t>
            </w:r>
            <w:r w:rsidRPr="00C418EE">
              <w:rPr>
                <w:rFonts w:asciiTheme="minorBidi" w:hAnsiTheme="minorBidi"/>
                <w:szCs w:val="24"/>
              </w:rPr>
              <w:t xml:space="preserve"> the checklist's continued applicability and efficacy, it will undergo periodic evaluations and revisions based on input from visitors and industry best practices. Sustaining a competitive advantage in the hotel sector and accommodating </w:t>
            </w:r>
            <w:r w:rsidR="008C7E59">
              <w:rPr>
                <w:rFonts w:asciiTheme="minorBidi" w:hAnsiTheme="minorBidi"/>
                <w:szCs w:val="24"/>
              </w:rPr>
              <w:t>rising</w:t>
            </w:r>
            <w:r w:rsidRPr="00C418EE">
              <w:rPr>
                <w:rFonts w:asciiTheme="minorBidi" w:hAnsiTheme="minorBidi"/>
                <w:szCs w:val="24"/>
              </w:rPr>
              <w:t xml:space="preserve"> guest tastes need </w:t>
            </w:r>
            <w:r w:rsidR="009F0063">
              <w:rPr>
                <w:rFonts w:asciiTheme="minorBidi" w:hAnsiTheme="minorBidi"/>
                <w:szCs w:val="24"/>
              </w:rPr>
              <w:t>continuous</w:t>
            </w:r>
            <w:r w:rsidRPr="00C418EE">
              <w:rPr>
                <w:rFonts w:asciiTheme="minorBidi" w:hAnsiTheme="minorBidi"/>
                <w:szCs w:val="24"/>
              </w:rPr>
              <w:t xml:space="preserve"> development</w:t>
            </w:r>
            <w:r w:rsidR="00235AC2">
              <w:rPr>
                <w:rFonts w:asciiTheme="minorBidi" w:hAnsiTheme="minorBidi"/>
                <w:szCs w:val="24"/>
              </w:rPr>
              <w:t xml:space="preserve"> (</w:t>
            </w:r>
            <w:proofErr w:type="spellStart"/>
            <w:r w:rsidR="00235AC2">
              <w:rPr>
                <w:rFonts w:asciiTheme="minorBidi" w:hAnsiTheme="minorBidi"/>
                <w:szCs w:val="24"/>
              </w:rPr>
              <w:t>Krupskyi</w:t>
            </w:r>
            <w:proofErr w:type="spellEnd"/>
            <w:r w:rsidR="00235AC2">
              <w:rPr>
                <w:rFonts w:asciiTheme="minorBidi" w:hAnsiTheme="minorBidi"/>
                <w:szCs w:val="24"/>
              </w:rPr>
              <w:t xml:space="preserve"> et al. 2019)</w:t>
            </w:r>
            <w:r w:rsidR="00921B05">
              <w:rPr>
                <w:rFonts w:asciiTheme="minorBidi" w:hAnsiTheme="minorBidi"/>
                <w:szCs w:val="24"/>
              </w:rPr>
              <w:t>.</w:t>
            </w:r>
          </w:p>
          <w:p w14:paraId="3E6A865E" w14:textId="77777777" w:rsidR="009A4555" w:rsidRPr="00330917" w:rsidRDefault="009A4555" w:rsidP="000864A3">
            <w:pPr>
              <w:spacing w:after="0" w:line="240" w:lineRule="auto"/>
              <w:rPr>
                <w:rFonts w:eastAsia="Times New Roman" w:cs="Times New Roman"/>
                <w:bCs/>
                <w:sz w:val="20"/>
                <w:szCs w:val="20"/>
              </w:rPr>
            </w:pPr>
          </w:p>
          <w:p w14:paraId="17B19FDD" w14:textId="77777777" w:rsidR="009A4555" w:rsidRPr="00330917" w:rsidRDefault="009A4555" w:rsidP="000864A3">
            <w:pPr>
              <w:spacing w:after="0" w:line="240" w:lineRule="auto"/>
              <w:rPr>
                <w:rFonts w:eastAsia="Times New Roman" w:cs="Times New Roman"/>
                <w:bCs/>
                <w:sz w:val="20"/>
                <w:szCs w:val="20"/>
              </w:rPr>
            </w:pPr>
          </w:p>
          <w:p w14:paraId="144EA15A" w14:textId="77777777" w:rsidR="009A4555" w:rsidRPr="00330917" w:rsidRDefault="009A4555" w:rsidP="000864A3">
            <w:pPr>
              <w:spacing w:after="0" w:line="240" w:lineRule="auto"/>
              <w:rPr>
                <w:rFonts w:eastAsia="Times New Roman" w:cs="Times New Roman"/>
                <w:bCs/>
                <w:sz w:val="20"/>
                <w:szCs w:val="20"/>
              </w:rPr>
            </w:pPr>
          </w:p>
          <w:p w14:paraId="2790B8C9" w14:textId="77777777" w:rsidR="009A4555" w:rsidRPr="00330917" w:rsidRDefault="009A4555" w:rsidP="000864A3">
            <w:pPr>
              <w:spacing w:after="0" w:line="240" w:lineRule="auto"/>
              <w:rPr>
                <w:rFonts w:eastAsia="Times New Roman" w:cs="Times New Roman"/>
                <w:bCs/>
                <w:sz w:val="20"/>
                <w:szCs w:val="20"/>
              </w:rPr>
            </w:pPr>
          </w:p>
        </w:tc>
      </w:tr>
    </w:tbl>
    <w:p w14:paraId="0ABC1D7A" w14:textId="77777777" w:rsidR="00697D92" w:rsidRDefault="00697D92" w:rsidP="00697D92"/>
    <w:p w14:paraId="6DC38CE3" w14:textId="77777777" w:rsidR="00AA0DA1" w:rsidRDefault="00AA0DA1" w:rsidP="00697D92"/>
    <w:p w14:paraId="0200C9D1" w14:textId="77777777" w:rsidR="00697D92" w:rsidRDefault="00697D92" w:rsidP="00697D92"/>
    <w:p w14:paraId="734B1962" w14:textId="77777777" w:rsidR="00697D92" w:rsidRDefault="00057AFF"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2319C93B" w14:textId="77777777" w:rsidR="00921B05" w:rsidRPr="00235AC2" w:rsidRDefault="00057AFF" w:rsidP="00921B05">
      <w:pPr>
        <w:ind w:left="720" w:hanging="720"/>
        <w:rPr>
          <w:rFonts w:cs="Arial"/>
          <w:color w:val="222222"/>
          <w:szCs w:val="24"/>
          <w:shd w:val="clear" w:color="auto" w:fill="FFFFFF"/>
        </w:rPr>
      </w:pPr>
      <w:r w:rsidRPr="00235AC2">
        <w:rPr>
          <w:rFonts w:cs="Arial"/>
          <w:color w:val="222222"/>
          <w:szCs w:val="24"/>
          <w:shd w:val="clear" w:color="auto" w:fill="FFFFFF"/>
        </w:rPr>
        <w:t xml:space="preserve">Alzoubi, H.M., Vij, M., Vij, A. and </w:t>
      </w:r>
      <w:proofErr w:type="spellStart"/>
      <w:r w:rsidRPr="00235AC2">
        <w:rPr>
          <w:rFonts w:cs="Arial"/>
          <w:color w:val="222222"/>
          <w:szCs w:val="24"/>
          <w:shd w:val="clear" w:color="auto" w:fill="FFFFFF"/>
        </w:rPr>
        <w:t>Hanaysha</w:t>
      </w:r>
      <w:proofErr w:type="spellEnd"/>
      <w:r w:rsidRPr="00235AC2">
        <w:rPr>
          <w:rFonts w:cs="Arial"/>
          <w:color w:val="222222"/>
          <w:szCs w:val="24"/>
          <w:shd w:val="clear" w:color="auto" w:fill="FFFFFF"/>
        </w:rPr>
        <w:t>, J.R., 2021. What leads guests to satisfaction and loyalty in UAE five-star hotels? AHP analysis to service quality dimensions. </w:t>
      </w:r>
      <w:r w:rsidRPr="00235AC2">
        <w:rPr>
          <w:rFonts w:cs="Arial"/>
          <w:i/>
          <w:iCs/>
          <w:color w:val="222222"/>
          <w:szCs w:val="24"/>
          <w:shd w:val="clear" w:color="auto" w:fill="FFFFFF"/>
        </w:rPr>
        <w:t xml:space="preserve">Enlightening Tourism. A </w:t>
      </w:r>
      <w:proofErr w:type="spellStart"/>
      <w:r w:rsidRPr="00235AC2">
        <w:rPr>
          <w:rFonts w:cs="Arial"/>
          <w:i/>
          <w:iCs/>
          <w:color w:val="222222"/>
          <w:szCs w:val="24"/>
          <w:shd w:val="clear" w:color="auto" w:fill="FFFFFF"/>
        </w:rPr>
        <w:t>Pathmaking</w:t>
      </w:r>
      <w:proofErr w:type="spellEnd"/>
      <w:r w:rsidRPr="00235AC2">
        <w:rPr>
          <w:rFonts w:cs="Arial"/>
          <w:i/>
          <w:iCs/>
          <w:color w:val="222222"/>
          <w:szCs w:val="24"/>
          <w:shd w:val="clear" w:color="auto" w:fill="FFFFFF"/>
        </w:rPr>
        <w:t xml:space="preserve"> Journal</w:t>
      </w:r>
      <w:r w:rsidRPr="00235AC2">
        <w:rPr>
          <w:rFonts w:cs="Arial"/>
          <w:color w:val="222222"/>
          <w:szCs w:val="24"/>
          <w:shd w:val="clear" w:color="auto" w:fill="FFFFFF"/>
        </w:rPr>
        <w:t>, </w:t>
      </w:r>
      <w:r w:rsidRPr="00235AC2">
        <w:rPr>
          <w:rFonts w:cs="Arial"/>
          <w:i/>
          <w:iCs/>
          <w:color w:val="222222"/>
          <w:szCs w:val="24"/>
          <w:shd w:val="clear" w:color="auto" w:fill="FFFFFF"/>
        </w:rPr>
        <w:t>11</w:t>
      </w:r>
      <w:r w:rsidRPr="00235AC2">
        <w:rPr>
          <w:rFonts w:cs="Arial"/>
          <w:color w:val="222222"/>
          <w:szCs w:val="24"/>
          <w:shd w:val="clear" w:color="auto" w:fill="FFFFFF"/>
        </w:rPr>
        <w:t>(1), pp.102-135.</w:t>
      </w:r>
    </w:p>
    <w:p w14:paraId="2F4993F5" w14:textId="77777777" w:rsidR="00921B05" w:rsidRPr="00235AC2" w:rsidRDefault="00057AFF" w:rsidP="00921B05">
      <w:pPr>
        <w:ind w:left="720" w:hanging="720"/>
        <w:rPr>
          <w:rFonts w:asciiTheme="minorBidi" w:hAnsiTheme="minorBidi"/>
          <w:szCs w:val="24"/>
        </w:rPr>
      </w:pPr>
      <w:r w:rsidRPr="00235AC2">
        <w:rPr>
          <w:rFonts w:cs="Arial"/>
          <w:color w:val="222222"/>
          <w:szCs w:val="24"/>
          <w:shd w:val="clear" w:color="auto" w:fill="FFFFFF"/>
        </w:rPr>
        <w:t>Caldwell, T., 2016. Making security awareness training work. </w:t>
      </w:r>
      <w:r w:rsidRPr="00235AC2">
        <w:rPr>
          <w:rFonts w:cs="Arial"/>
          <w:i/>
          <w:iCs/>
          <w:color w:val="222222"/>
          <w:szCs w:val="24"/>
          <w:shd w:val="clear" w:color="auto" w:fill="FFFFFF"/>
        </w:rPr>
        <w:t>Computer Fraud &amp; Security</w:t>
      </w:r>
      <w:r w:rsidRPr="00235AC2">
        <w:rPr>
          <w:rFonts w:cs="Arial"/>
          <w:color w:val="222222"/>
          <w:szCs w:val="24"/>
          <w:shd w:val="clear" w:color="auto" w:fill="FFFFFF"/>
        </w:rPr>
        <w:t>, </w:t>
      </w:r>
      <w:r w:rsidRPr="00235AC2">
        <w:rPr>
          <w:rFonts w:cs="Arial"/>
          <w:i/>
          <w:iCs/>
          <w:color w:val="222222"/>
          <w:szCs w:val="24"/>
          <w:shd w:val="clear" w:color="auto" w:fill="FFFFFF"/>
        </w:rPr>
        <w:t>2016</w:t>
      </w:r>
      <w:r w:rsidRPr="00235AC2">
        <w:rPr>
          <w:rFonts w:cs="Arial"/>
          <w:color w:val="222222"/>
          <w:szCs w:val="24"/>
          <w:shd w:val="clear" w:color="auto" w:fill="FFFFFF"/>
        </w:rPr>
        <w:t>(6), pp.8-14.</w:t>
      </w:r>
    </w:p>
    <w:p w14:paraId="34BDE855" w14:textId="77777777" w:rsidR="00921B05" w:rsidRPr="00235AC2" w:rsidRDefault="00057AFF" w:rsidP="00921B05">
      <w:pPr>
        <w:spacing w:after="0"/>
        <w:ind w:left="720" w:hanging="720"/>
        <w:rPr>
          <w:rFonts w:eastAsia="Times New Roman" w:cs="Times New Roman"/>
          <w:bCs/>
          <w:szCs w:val="24"/>
        </w:rPr>
      </w:pPr>
      <w:proofErr w:type="spellStart"/>
      <w:r w:rsidRPr="00235AC2">
        <w:rPr>
          <w:rFonts w:eastAsia="Times New Roman" w:cs="Times New Roman"/>
          <w:bCs/>
          <w:szCs w:val="24"/>
        </w:rPr>
        <w:t>Krupskyi</w:t>
      </w:r>
      <w:proofErr w:type="spellEnd"/>
      <w:r w:rsidRPr="00235AC2">
        <w:rPr>
          <w:rFonts w:eastAsia="Times New Roman" w:cs="Times New Roman"/>
          <w:bCs/>
          <w:szCs w:val="24"/>
        </w:rPr>
        <w:t xml:space="preserve">, O.P., </w:t>
      </w:r>
      <w:proofErr w:type="spellStart"/>
      <w:r w:rsidRPr="00235AC2">
        <w:rPr>
          <w:rFonts w:eastAsia="Times New Roman" w:cs="Times New Roman"/>
          <w:bCs/>
          <w:szCs w:val="24"/>
        </w:rPr>
        <w:t>Dzhusov</w:t>
      </w:r>
      <w:proofErr w:type="spellEnd"/>
      <w:r w:rsidRPr="00235AC2">
        <w:rPr>
          <w:rFonts w:eastAsia="Times New Roman" w:cs="Times New Roman"/>
          <w:bCs/>
          <w:szCs w:val="24"/>
        </w:rPr>
        <w:t xml:space="preserve">, O., </w:t>
      </w:r>
      <w:proofErr w:type="spellStart"/>
      <w:r w:rsidRPr="00235AC2">
        <w:rPr>
          <w:rFonts w:eastAsia="Times New Roman" w:cs="Times New Roman"/>
          <w:bCs/>
          <w:szCs w:val="24"/>
        </w:rPr>
        <w:t>Meshko</w:t>
      </w:r>
      <w:proofErr w:type="spellEnd"/>
      <w:r w:rsidRPr="00235AC2">
        <w:rPr>
          <w:rFonts w:eastAsia="Times New Roman" w:cs="Times New Roman"/>
          <w:bCs/>
          <w:szCs w:val="24"/>
        </w:rPr>
        <w:t xml:space="preserve">, N., </w:t>
      </w:r>
      <w:proofErr w:type="spellStart"/>
      <w:r w:rsidRPr="00235AC2">
        <w:rPr>
          <w:rFonts w:eastAsia="Times New Roman" w:cs="Times New Roman"/>
          <w:bCs/>
          <w:szCs w:val="24"/>
        </w:rPr>
        <w:t>Britchenko</w:t>
      </w:r>
      <w:proofErr w:type="spellEnd"/>
      <w:r w:rsidRPr="00235AC2">
        <w:rPr>
          <w:rFonts w:eastAsia="Times New Roman" w:cs="Times New Roman"/>
          <w:bCs/>
          <w:szCs w:val="24"/>
        </w:rPr>
        <w:t>, I. and Prytykin, A., 2019. Key sources when formulating competitive advantages for hotel chains. Tourism: An International Interdisciplinary Journal, 67(1), pp.34-46.</w:t>
      </w:r>
    </w:p>
    <w:p w14:paraId="7486E5E8" w14:textId="77777777" w:rsidR="00921B05" w:rsidRDefault="00057AFF" w:rsidP="00921B05">
      <w:pPr>
        <w:ind w:left="720" w:hanging="720"/>
        <w:rPr>
          <w:rFonts w:asciiTheme="minorBidi" w:hAnsiTheme="minorBidi"/>
          <w:szCs w:val="24"/>
        </w:rPr>
      </w:pPr>
      <w:r w:rsidRPr="00235AC2">
        <w:rPr>
          <w:rFonts w:cs="Arial"/>
          <w:color w:val="222222"/>
          <w:szCs w:val="24"/>
          <w:shd w:val="clear" w:color="auto" w:fill="FFFFFF"/>
        </w:rPr>
        <w:lastRenderedPageBreak/>
        <w:t xml:space="preserve">Mercan, S., Cain, L., Akkaya, K., Cebe, M., </w:t>
      </w:r>
      <w:proofErr w:type="spellStart"/>
      <w:r w:rsidRPr="00235AC2">
        <w:rPr>
          <w:rFonts w:cs="Arial"/>
          <w:color w:val="222222"/>
          <w:szCs w:val="24"/>
          <w:shd w:val="clear" w:color="auto" w:fill="FFFFFF"/>
        </w:rPr>
        <w:t>Uluagac</w:t>
      </w:r>
      <w:proofErr w:type="spellEnd"/>
      <w:r w:rsidRPr="00235AC2">
        <w:rPr>
          <w:rFonts w:cs="Arial"/>
          <w:color w:val="222222"/>
          <w:szCs w:val="24"/>
          <w:shd w:val="clear" w:color="auto" w:fill="FFFFFF"/>
        </w:rPr>
        <w:t>, S., Alonso, M. and Cobanoglu, C., 2021. Improving the service industry with hyper-connectivity: IoT in hospitality. </w:t>
      </w:r>
      <w:r w:rsidRPr="00235AC2">
        <w:rPr>
          <w:rFonts w:cs="Arial"/>
          <w:i/>
          <w:iCs/>
          <w:color w:val="222222"/>
          <w:szCs w:val="24"/>
          <w:shd w:val="clear" w:color="auto" w:fill="FFFFFF"/>
        </w:rPr>
        <w:t>International Journal of Contemporary Hospitality Management</w:t>
      </w:r>
      <w:r w:rsidRPr="00235AC2">
        <w:rPr>
          <w:rFonts w:cs="Arial"/>
          <w:color w:val="222222"/>
          <w:szCs w:val="24"/>
          <w:shd w:val="clear" w:color="auto" w:fill="FFFFFF"/>
        </w:rPr>
        <w:t>, </w:t>
      </w:r>
      <w:r w:rsidRPr="00235AC2">
        <w:rPr>
          <w:rFonts w:cs="Arial"/>
          <w:i/>
          <w:iCs/>
          <w:color w:val="222222"/>
          <w:szCs w:val="24"/>
          <w:shd w:val="clear" w:color="auto" w:fill="FFFFFF"/>
        </w:rPr>
        <w:t>33</w:t>
      </w:r>
      <w:r w:rsidRPr="00235AC2">
        <w:rPr>
          <w:rFonts w:cs="Arial"/>
          <w:color w:val="222222"/>
          <w:szCs w:val="24"/>
          <w:shd w:val="clear" w:color="auto" w:fill="FFFFFF"/>
        </w:rPr>
        <w:t>(1), pp.243-262.</w:t>
      </w:r>
    </w:p>
    <w:p w14:paraId="762EFE19" w14:textId="77777777" w:rsidR="00921B05" w:rsidRPr="00235AC2" w:rsidRDefault="00057AFF" w:rsidP="00921B05">
      <w:pPr>
        <w:spacing w:after="0"/>
        <w:ind w:left="720" w:hanging="720"/>
        <w:rPr>
          <w:rFonts w:cs="Arial"/>
          <w:color w:val="222222"/>
          <w:szCs w:val="24"/>
          <w:shd w:val="clear" w:color="auto" w:fill="FFFFFF"/>
        </w:rPr>
      </w:pPr>
      <w:r w:rsidRPr="00235AC2">
        <w:rPr>
          <w:rFonts w:cs="Arial"/>
          <w:color w:val="222222"/>
          <w:szCs w:val="24"/>
          <w:shd w:val="clear" w:color="auto" w:fill="FFFFFF"/>
        </w:rPr>
        <w:t>Velten, L. and Lashley, C., 2018. The meaning of cultural diversity among staff as it pertains to employee motivation. </w:t>
      </w:r>
      <w:r w:rsidRPr="00235AC2">
        <w:rPr>
          <w:rFonts w:cs="Arial"/>
          <w:i/>
          <w:iCs/>
          <w:color w:val="222222"/>
          <w:szCs w:val="24"/>
          <w:shd w:val="clear" w:color="auto" w:fill="FFFFFF"/>
        </w:rPr>
        <w:t>Research in Hospitality Management</w:t>
      </w:r>
      <w:r w:rsidRPr="00235AC2">
        <w:rPr>
          <w:rFonts w:cs="Arial"/>
          <w:color w:val="222222"/>
          <w:szCs w:val="24"/>
          <w:shd w:val="clear" w:color="auto" w:fill="FFFFFF"/>
        </w:rPr>
        <w:t>, </w:t>
      </w:r>
      <w:r w:rsidRPr="00235AC2">
        <w:rPr>
          <w:rFonts w:cs="Arial"/>
          <w:i/>
          <w:iCs/>
          <w:color w:val="222222"/>
          <w:szCs w:val="24"/>
          <w:shd w:val="clear" w:color="auto" w:fill="FFFFFF"/>
        </w:rPr>
        <w:t>7</w:t>
      </w:r>
      <w:r w:rsidRPr="00235AC2">
        <w:rPr>
          <w:rFonts w:cs="Arial"/>
          <w:color w:val="222222"/>
          <w:szCs w:val="24"/>
          <w:shd w:val="clear" w:color="auto" w:fill="FFFFFF"/>
        </w:rPr>
        <w:t>(2), pp.105-113.</w:t>
      </w:r>
    </w:p>
    <w:p w14:paraId="03D6F900" w14:textId="77777777" w:rsidR="00921B05" w:rsidRPr="00921B05" w:rsidRDefault="00921B05" w:rsidP="00921B05"/>
    <w:p w14:paraId="691B2879" w14:textId="77777777" w:rsidR="00697D92" w:rsidRDefault="00697D92" w:rsidP="00697D92"/>
    <w:p w14:paraId="51ECA1FE" w14:textId="77777777" w:rsidR="00697D92" w:rsidRPr="00697D92" w:rsidRDefault="00697D92" w:rsidP="00697D92"/>
    <w:sectPr w:rsidR="00697D92" w:rsidRPr="00697D92"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0F19"/>
    <w:multiLevelType w:val="hybridMultilevel"/>
    <w:tmpl w:val="EE78381C"/>
    <w:lvl w:ilvl="0" w:tplc="D2D24418">
      <w:start w:val="1"/>
      <w:numFmt w:val="bullet"/>
      <w:lvlText w:val=""/>
      <w:lvlJc w:val="left"/>
      <w:pPr>
        <w:ind w:left="720" w:hanging="360"/>
      </w:pPr>
      <w:rPr>
        <w:rFonts w:ascii="Wingdings" w:hAnsi="Wingdings" w:hint="default"/>
      </w:rPr>
    </w:lvl>
    <w:lvl w:ilvl="1" w:tplc="C9F677D0">
      <w:start w:val="1"/>
      <w:numFmt w:val="bullet"/>
      <w:lvlText w:val="o"/>
      <w:lvlJc w:val="left"/>
      <w:pPr>
        <w:ind w:left="1440" w:hanging="360"/>
      </w:pPr>
      <w:rPr>
        <w:rFonts w:ascii="Courier New" w:hAnsi="Courier New" w:cs="Courier New" w:hint="default"/>
      </w:rPr>
    </w:lvl>
    <w:lvl w:ilvl="2" w:tplc="DA64B528">
      <w:start w:val="1"/>
      <w:numFmt w:val="bullet"/>
      <w:lvlText w:val=""/>
      <w:lvlJc w:val="left"/>
      <w:pPr>
        <w:ind w:left="2160" w:hanging="360"/>
      </w:pPr>
      <w:rPr>
        <w:rFonts w:ascii="Wingdings" w:hAnsi="Wingdings" w:hint="default"/>
      </w:rPr>
    </w:lvl>
    <w:lvl w:ilvl="3" w:tplc="78A6DB04">
      <w:start w:val="1"/>
      <w:numFmt w:val="bullet"/>
      <w:lvlText w:val=""/>
      <w:lvlJc w:val="left"/>
      <w:pPr>
        <w:ind w:left="2880" w:hanging="360"/>
      </w:pPr>
      <w:rPr>
        <w:rFonts w:ascii="Symbol" w:hAnsi="Symbol" w:hint="default"/>
      </w:rPr>
    </w:lvl>
    <w:lvl w:ilvl="4" w:tplc="B824D614">
      <w:start w:val="1"/>
      <w:numFmt w:val="bullet"/>
      <w:lvlText w:val="o"/>
      <w:lvlJc w:val="left"/>
      <w:pPr>
        <w:ind w:left="3600" w:hanging="360"/>
      </w:pPr>
      <w:rPr>
        <w:rFonts w:ascii="Courier New" w:hAnsi="Courier New" w:cs="Courier New" w:hint="default"/>
      </w:rPr>
    </w:lvl>
    <w:lvl w:ilvl="5" w:tplc="71F2DE84">
      <w:start w:val="1"/>
      <w:numFmt w:val="bullet"/>
      <w:lvlText w:val=""/>
      <w:lvlJc w:val="left"/>
      <w:pPr>
        <w:ind w:left="4320" w:hanging="360"/>
      </w:pPr>
      <w:rPr>
        <w:rFonts w:ascii="Wingdings" w:hAnsi="Wingdings" w:hint="default"/>
      </w:rPr>
    </w:lvl>
    <w:lvl w:ilvl="6" w:tplc="12C8DD26">
      <w:start w:val="1"/>
      <w:numFmt w:val="bullet"/>
      <w:lvlText w:val=""/>
      <w:lvlJc w:val="left"/>
      <w:pPr>
        <w:ind w:left="5040" w:hanging="360"/>
      </w:pPr>
      <w:rPr>
        <w:rFonts w:ascii="Symbol" w:hAnsi="Symbol" w:hint="default"/>
      </w:rPr>
    </w:lvl>
    <w:lvl w:ilvl="7" w:tplc="9B64F6E4">
      <w:start w:val="1"/>
      <w:numFmt w:val="bullet"/>
      <w:lvlText w:val="o"/>
      <w:lvlJc w:val="left"/>
      <w:pPr>
        <w:ind w:left="5760" w:hanging="360"/>
      </w:pPr>
      <w:rPr>
        <w:rFonts w:ascii="Courier New" w:hAnsi="Courier New" w:cs="Courier New" w:hint="default"/>
      </w:rPr>
    </w:lvl>
    <w:lvl w:ilvl="8" w:tplc="211EDD4C">
      <w:start w:val="1"/>
      <w:numFmt w:val="bullet"/>
      <w:lvlText w:val=""/>
      <w:lvlJc w:val="left"/>
      <w:pPr>
        <w:ind w:left="6480" w:hanging="360"/>
      </w:pPr>
      <w:rPr>
        <w:rFonts w:ascii="Wingdings" w:hAnsi="Wingdings" w:hint="default"/>
      </w:rPr>
    </w:lvl>
  </w:abstractNum>
  <w:abstractNum w:abstractNumId="1" w15:restartNumberingAfterBreak="0">
    <w:nsid w:val="056C3EF4"/>
    <w:multiLevelType w:val="hybridMultilevel"/>
    <w:tmpl w:val="A6A20750"/>
    <w:lvl w:ilvl="0" w:tplc="F08A854E">
      <w:start w:val="1"/>
      <w:numFmt w:val="bullet"/>
      <w:lvlText w:val=""/>
      <w:lvlJc w:val="left"/>
      <w:pPr>
        <w:ind w:left="720" w:hanging="360"/>
      </w:pPr>
      <w:rPr>
        <w:rFonts w:ascii="Symbol" w:hAnsi="Symbol" w:hint="default"/>
      </w:rPr>
    </w:lvl>
    <w:lvl w:ilvl="1" w:tplc="642AFDC4" w:tentative="1">
      <w:start w:val="1"/>
      <w:numFmt w:val="bullet"/>
      <w:lvlText w:val="o"/>
      <w:lvlJc w:val="left"/>
      <w:pPr>
        <w:ind w:left="1440" w:hanging="360"/>
      </w:pPr>
      <w:rPr>
        <w:rFonts w:ascii="Courier New" w:hAnsi="Courier New" w:cs="Courier New" w:hint="default"/>
      </w:rPr>
    </w:lvl>
    <w:lvl w:ilvl="2" w:tplc="D50A71F0" w:tentative="1">
      <w:start w:val="1"/>
      <w:numFmt w:val="bullet"/>
      <w:lvlText w:val=""/>
      <w:lvlJc w:val="left"/>
      <w:pPr>
        <w:ind w:left="2160" w:hanging="360"/>
      </w:pPr>
      <w:rPr>
        <w:rFonts w:ascii="Wingdings" w:hAnsi="Wingdings" w:hint="default"/>
      </w:rPr>
    </w:lvl>
    <w:lvl w:ilvl="3" w:tplc="8BB66F32" w:tentative="1">
      <w:start w:val="1"/>
      <w:numFmt w:val="bullet"/>
      <w:lvlText w:val=""/>
      <w:lvlJc w:val="left"/>
      <w:pPr>
        <w:ind w:left="2880" w:hanging="360"/>
      </w:pPr>
      <w:rPr>
        <w:rFonts w:ascii="Symbol" w:hAnsi="Symbol" w:hint="default"/>
      </w:rPr>
    </w:lvl>
    <w:lvl w:ilvl="4" w:tplc="6B6EC774" w:tentative="1">
      <w:start w:val="1"/>
      <w:numFmt w:val="bullet"/>
      <w:lvlText w:val="o"/>
      <w:lvlJc w:val="left"/>
      <w:pPr>
        <w:ind w:left="3600" w:hanging="360"/>
      </w:pPr>
      <w:rPr>
        <w:rFonts w:ascii="Courier New" w:hAnsi="Courier New" w:cs="Courier New" w:hint="default"/>
      </w:rPr>
    </w:lvl>
    <w:lvl w:ilvl="5" w:tplc="6BAAC1D6" w:tentative="1">
      <w:start w:val="1"/>
      <w:numFmt w:val="bullet"/>
      <w:lvlText w:val=""/>
      <w:lvlJc w:val="left"/>
      <w:pPr>
        <w:ind w:left="4320" w:hanging="360"/>
      </w:pPr>
      <w:rPr>
        <w:rFonts w:ascii="Wingdings" w:hAnsi="Wingdings" w:hint="default"/>
      </w:rPr>
    </w:lvl>
    <w:lvl w:ilvl="6" w:tplc="C590D3AC" w:tentative="1">
      <w:start w:val="1"/>
      <w:numFmt w:val="bullet"/>
      <w:lvlText w:val=""/>
      <w:lvlJc w:val="left"/>
      <w:pPr>
        <w:ind w:left="5040" w:hanging="360"/>
      </w:pPr>
      <w:rPr>
        <w:rFonts w:ascii="Symbol" w:hAnsi="Symbol" w:hint="default"/>
      </w:rPr>
    </w:lvl>
    <w:lvl w:ilvl="7" w:tplc="ED4402F2" w:tentative="1">
      <w:start w:val="1"/>
      <w:numFmt w:val="bullet"/>
      <w:lvlText w:val="o"/>
      <w:lvlJc w:val="left"/>
      <w:pPr>
        <w:ind w:left="5760" w:hanging="360"/>
      </w:pPr>
      <w:rPr>
        <w:rFonts w:ascii="Courier New" w:hAnsi="Courier New" w:cs="Courier New" w:hint="default"/>
      </w:rPr>
    </w:lvl>
    <w:lvl w:ilvl="8" w:tplc="54B06C2E" w:tentative="1">
      <w:start w:val="1"/>
      <w:numFmt w:val="bullet"/>
      <w:lvlText w:val=""/>
      <w:lvlJc w:val="left"/>
      <w:pPr>
        <w:ind w:left="6480" w:hanging="360"/>
      </w:pPr>
      <w:rPr>
        <w:rFonts w:ascii="Wingdings" w:hAnsi="Wingdings" w:hint="default"/>
      </w:rPr>
    </w:lvl>
  </w:abstractNum>
  <w:abstractNum w:abstractNumId="2" w15:restartNumberingAfterBreak="0">
    <w:nsid w:val="08CF0CE4"/>
    <w:multiLevelType w:val="hybridMultilevel"/>
    <w:tmpl w:val="6D4ED194"/>
    <w:lvl w:ilvl="0" w:tplc="D8FA69F4">
      <w:start w:val="1"/>
      <w:numFmt w:val="bullet"/>
      <w:lvlText w:val=""/>
      <w:lvlJc w:val="left"/>
      <w:pPr>
        <w:ind w:left="720" w:hanging="360"/>
      </w:pPr>
      <w:rPr>
        <w:rFonts w:ascii="Symbol" w:hAnsi="Symbol" w:hint="default"/>
      </w:rPr>
    </w:lvl>
    <w:lvl w:ilvl="1" w:tplc="2F5A180E" w:tentative="1">
      <w:start w:val="1"/>
      <w:numFmt w:val="bullet"/>
      <w:lvlText w:val="o"/>
      <w:lvlJc w:val="left"/>
      <w:pPr>
        <w:ind w:left="1440" w:hanging="360"/>
      </w:pPr>
      <w:rPr>
        <w:rFonts w:ascii="Courier New" w:hAnsi="Courier New" w:cs="Courier New" w:hint="default"/>
      </w:rPr>
    </w:lvl>
    <w:lvl w:ilvl="2" w:tplc="53D2FC74" w:tentative="1">
      <w:start w:val="1"/>
      <w:numFmt w:val="bullet"/>
      <w:lvlText w:val=""/>
      <w:lvlJc w:val="left"/>
      <w:pPr>
        <w:ind w:left="2160" w:hanging="360"/>
      </w:pPr>
      <w:rPr>
        <w:rFonts w:ascii="Wingdings" w:hAnsi="Wingdings" w:hint="default"/>
      </w:rPr>
    </w:lvl>
    <w:lvl w:ilvl="3" w:tplc="7FFEB20A" w:tentative="1">
      <w:start w:val="1"/>
      <w:numFmt w:val="bullet"/>
      <w:lvlText w:val=""/>
      <w:lvlJc w:val="left"/>
      <w:pPr>
        <w:ind w:left="2880" w:hanging="360"/>
      </w:pPr>
      <w:rPr>
        <w:rFonts w:ascii="Symbol" w:hAnsi="Symbol" w:hint="default"/>
      </w:rPr>
    </w:lvl>
    <w:lvl w:ilvl="4" w:tplc="CA5266D0" w:tentative="1">
      <w:start w:val="1"/>
      <w:numFmt w:val="bullet"/>
      <w:lvlText w:val="o"/>
      <w:lvlJc w:val="left"/>
      <w:pPr>
        <w:ind w:left="3600" w:hanging="360"/>
      </w:pPr>
      <w:rPr>
        <w:rFonts w:ascii="Courier New" w:hAnsi="Courier New" w:cs="Courier New" w:hint="default"/>
      </w:rPr>
    </w:lvl>
    <w:lvl w:ilvl="5" w:tplc="9586D93C" w:tentative="1">
      <w:start w:val="1"/>
      <w:numFmt w:val="bullet"/>
      <w:lvlText w:val=""/>
      <w:lvlJc w:val="left"/>
      <w:pPr>
        <w:ind w:left="4320" w:hanging="360"/>
      </w:pPr>
      <w:rPr>
        <w:rFonts w:ascii="Wingdings" w:hAnsi="Wingdings" w:hint="default"/>
      </w:rPr>
    </w:lvl>
    <w:lvl w:ilvl="6" w:tplc="70A4A688" w:tentative="1">
      <w:start w:val="1"/>
      <w:numFmt w:val="bullet"/>
      <w:lvlText w:val=""/>
      <w:lvlJc w:val="left"/>
      <w:pPr>
        <w:ind w:left="5040" w:hanging="360"/>
      </w:pPr>
      <w:rPr>
        <w:rFonts w:ascii="Symbol" w:hAnsi="Symbol" w:hint="default"/>
      </w:rPr>
    </w:lvl>
    <w:lvl w:ilvl="7" w:tplc="44747580" w:tentative="1">
      <w:start w:val="1"/>
      <w:numFmt w:val="bullet"/>
      <w:lvlText w:val="o"/>
      <w:lvlJc w:val="left"/>
      <w:pPr>
        <w:ind w:left="5760" w:hanging="360"/>
      </w:pPr>
      <w:rPr>
        <w:rFonts w:ascii="Courier New" w:hAnsi="Courier New" w:cs="Courier New" w:hint="default"/>
      </w:rPr>
    </w:lvl>
    <w:lvl w:ilvl="8" w:tplc="48741910" w:tentative="1">
      <w:start w:val="1"/>
      <w:numFmt w:val="bullet"/>
      <w:lvlText w:val=""/>
      <w:lvlJc w:val="left"/>
      <w:pPr>
        <w:ind w:left="6480" w:hanging="360"/>
      </w:pPr>
      <w:rPr>
        <w:rFonts w:ascii="Wingdings" w:hAnsi="Wingdings" w:hint="default"/>
      </w:rPr>
    </w:lvl>
  </w:abstractNum>
  <w:abstractNum w:abstractNumId="3" w15:restartNumberingAfterBreak="0">
    <w:nsid w:val="10F94C65"/>
    <w:multiLevelType w:val="hybridMultilevel"/>
    <w:tmpl w:val="0A3E30B2"/>
    <w:lvl w:ilvl="0" w:tplc="1F4AD094">
      <w:start w:val="1"/>
      <w:numFmt w:val="bullet"/>
      <w:lvlText w:val=""/>
      <w:lvlJc w:val="left"/>
      <w:pPr>
        <w:ind w:left="720" w:hanging="360"/>
      </w:pPr>
      <w:rPr>
        <w:rFonts w:ascii="Symbol" w:hAnsi="Symbol" w:hint="default"/>
      </w:rPr>
    </w:lvl>
    <w:lvl w:ilvl="1" w:tplc="6D0A86F2" w:tentative="1">
      <w:start w:val="1"/>
      <w:numFmt w:val="bullet"/>
      <w:lvlText w:val="o"/>
      <w:lvlJc w:val="left"/>
      <w:pPr>
        <w:ind w:left="1440" w:hanging="360"/>
      </w:pPr>
      <w:rPr>
        <w:rFonts w:ascii="Courier New" w:hAnsi="Courier New" w:cs="Courier New" w:hint="default"/>
      </w:rPr>
    </w:lvl>
    <w:lvl w:ilvl="2" w:tplc="5AB8CC54" w:tentative="1">
      <w:start w:val="1"/>
      <w:numFmt w:val="bullet"/>
      <w:lvlText w:val=""/>
      <w:lvlJc w:val="left"/>
      <w:pPr>
        <w:ind w:left="2160" w:hanging="360"/>
      </w:pPr>
      <w:rPr>
        <w:rFonts w:ascii="Wingdings" w:hAnsi="Wingdings" w:hint="default"/>
      </w:rPr>
    </w:lvl>
    <w:lvl w:ilvl="3" w:tplc="4E1265F2" w:tentative="1">
      <w:start w:val="1"/>
      <w:numFmt w:val="bullet"/>
      <w:lvlText w:val=""/>
      <w:lvlJc w:val="left"/>
      <w:pPr>
        <w:ind w:left="2880" w:hanging="360"/>
      </w:pPr>
      <w:rPr>
        <w:rFonts w:ascii="Symbol" w:hAnsi="Symbol" w:hint="default"/>
      </w:rPr>
    </w:lvl>
    <w:lvl w:ilvl="4" w:tplc="7428ADCA" w:tentative="1">
      <w:start w:val="1"/>
      <w:numFmt w:val="bullet"/>
      <w:lvlText w:val="o"/>
      <w:lvlJc w:val="left"/>
      <w:pPr>
        <w:ind w:left="3600" w:hanging="360"/>
      </w:pPr>
      <w:rPr>
        <w:rFonts w:ascii="Courier New" w:hAnsi="Courier New" w:cs="Courier New" w:hint="default"/>
      </w:rPr>
    </w:lvl>
    <w:lvl w:ilvl="5" w:tplc="8892EFB0" w:tentative="1">
      <w:start w:val="1"/>
      <w:numFmt w:val="bullet"/>
      <w:lvlText w:val=""/>
      <w:lvlJc w:val="left"/>
      <w:pPr>
        <w:ind w:left="4320" w:hanging="360"/>
      </w:pPr>
      <w:rPr>
        <w:rFonts w:ascii="Wingdings" w:hAnsi="Wingdings" w:hint="default"/>
      </w:rPr>
    </w:lvl>
    <w:lvl w:ilvl="6" w:tplc="D226B326" w:tentative="1">
      <w:start w:val="1"/>
      <w:numFmt w:val="bullet"/>
      <w:lvlText w:val=""/>
      <w:lvlJc w:val="left"/>
      <w:pPr>
        <w:ind w:left="5040" w:hanging="360"/>
      </w:pPr>
      <w:rPr>
        <w:rFonts w:ascii="Symbol" w:hAnsi="Symbol" w:hint="default"/>
      </w:rPr>
    </w:lvl>
    <w:lvl w:ilvl="7" w:tplc="5B7049B0" w:tentative="1">
      <w:start w:val="1"/>
      <w:numFmt w:val="bullet"/>
      <w:lvlText w:val="o"/>
      <w:lvlJc w:val="left"/>
      <w:pPr>
        <w:ind w:left="5760" w:hanging="360"/>
      </w:pPr>
      <w:rPr>
        <w:rFonts w:ascii="Courier New" w:hAnsi="Courier New" w:cs="Courier New" w:hint="default"/>
      </w:rPr>
    </w:lvl>
    <w:lvl w:ilvl="8" w:tplc="707493D4" w:tentative="1">
      <w:start w:val="1"/>
      <w:numFmt w:val="bullet"/>
      <w:lvlText w:val=""/>
      <w:lvlJc w:val="left"/>
      <w:pPr>
        <w:ind w:left="6480" w:hanging="360"/>
      </w:pPr>
      <w:rPr>
        <w:rFonts w:ascii="Wingdings" w:hAnsi="Wingdings" w:hint="default"/>
      </w:rPr>
    </w:lvl>
  </w:abstractNum>
  <w:abstractNum w:abstractNumId="4" w15:restartNumberingAfterBreak="0">
    <w:nsid w:val="1FEA1D19"/>
    <w:multiLevelType w:val="hybridMultilevel"/>
    <w:tmpl w:val="1868C1F6"/>
    <w:lvl w:ilvl="0" w:tplc="E878F5A2">
      <w:start w:val="1"/>
      <w:numFmt w:val="bullet"/>
      <w:lvlText w:val=""/>
      <w:lvlJc w:val="left"/>
      <w:pPr>
        <w:ind w:left="720" w:hanging="360"/>
      </w:pPr>
      <w:rPr>
        <w:rFonts w:ascii="Symbol" w:hAnsi="Symbol" w:hint="default"/>
      </w:rPr>
    </w:lvl>
    <w:lvl w:ilvl="1" w:tplc="E4F2C942" w:tentative="1">
      <w:start w:val="1"/>
      <w:numFmt w:val="bullet"/>
      <w:lvlText w:val="o"/>
      <w:lvlJc w:val="left"/>
      <w:pPr>
        <w:ind w:left="1440" w:hanging="360"/>
      </w:pPr>
      <w:rPr>
        <w:rFonts w:ascii="Courier New" w:hAnsi="Courier New" w:cs="Courier New" w:hint="default"/>
      </w:rPr>
    </w:lvl>
    <w:lvl w:ilvl="2" w:tplc="6F348C56" w:tentative="1">
      <w:start w:val="1"/>
      <w:numFmt w:val="bullet"/>
      <w:lvlText w:val=""/>
      <w:lvlJc w:val="left"/>
      <w:pPr>
        <w:ind w:left="2160" w:hanging="360"/>
      </w:pPr>
      <w:rPr>
        <w:rFonts w:ascii="Wingdings" w:hAnsi="Wingdings" w:hint="default"/>
      </w:rPr>
    </w:lvl>
    <w:lvl w:ilvl="3" w:tplc="6B481576" w:tentative="1">
      <w:start w:val="1"/>
      <w:numFmt w:val="bullet"/>
      <w:lvlText w:val=""/>
      <w:lvlJc w:val="left"/>
      <w:pPr>
        <w:ind w:left="2880" w:hanging="360"/>
      </w:pPr>
      <w:rPr>
        <w:rFonts w:ascii="Symbol" w:hAnsi="Symbol" w:hint="default"/>
      </w:rPr>
    </w:lvl>
    <w:lvl w:ilvl="4" w:tplc="ADB8F940" w:tentative="1">
      <w:start w:val="1"/>
      <w:numFmt w:val="bullet"/>
      <w:lvlText w:val="o"/>
      <w:lvlJc w:val="left"/>
      <w:pPr>
        <w:ind w:left="3600" w:hanging="360"/>
      </w:pPr>
      <w:rPr>
        <w:rFonts w:ascii="Courier New" w:hAnsi="Courier New" w:cs="Courier New" w:hint="default"/>
      </w:rPr>
    </w:lvl>
    <w:lvl w:ilvl="5" w:tplc="A4E6B682" w:tentative="1">
      <w:start w:val="1"/>
      <w:numFmt w:val="bullet"/>
      <w:lvlText w:val=""/>
      <w:lvlJc w:val="left"/>
      <w:pPr>
        <w:ind w:left="4320" w:hanging="360"/>
      </w:pPr>
      <w:rPr>
        <w:rFonts w:ascii="Wingdings" w:hAnsi="Wingdings" w:hint="default"/>
      </w:rPr>
    </w:lvl>
    <w:lvl w:ilvl="6" w:tplc="44AAB170" w:tentative="1">
      <w:start w:val="1"/>
      <w:numFmt w:val="bullet"/>
      <w:lvlText w:val=""/>
      <w:lvlJc w:val="left"/>
      <w:pPr>
        <w:ind w:left="5040" w:hanging="360"/>
      </w:pPr>
      <w:rPr>
        <w:rFonts w:ascii="Symbol" w:hAnsi="Symbol" w:hint="default"/>
      </w:rPr>
    </w:lvl>
    <w:lvl w:ilvl="7" w:tplc="C0505B58" w:tentative="1">
      <w:start w:val="1"/>
      <w:numFmt w:val="bullet"/>
      <w:lvlText w:val="o"/>
      <w:lvlJc w:val="left"/>
      <w:pPr>
        <w:ind w:left="5760" w:hanging="360"/>
      </w:pPr>
      <w:rPr>
        <w:rFonts w:ascii="Courier New" w:hAnsi="Courier New" w:cs="Courier New" w:hint="default"/>
      </w:rPr>
    </w:lvl>
    <w:lvl w:ilvl="8" w:tplc="CF22030C" w:tentative="1">
      <w:start w:val="1"/>
      <w:numFmt w:val="bullet"/>
      <w:lvlText w:val=""/>
      <w:lvlJc w:val="left"/>
      <w:pPr>
        <w:ind w:left="6480" w:hanging="360"/>
      </w:pPr>
      <w:rPr>
        <w:rFonts w:ascii="Wingdings" w:hAnsi="Wingdings" w:hint="default"/>
      </w:rPr>
    </w:lvl>
  </w:abstractNum>
  <w:abstractNum w:abstractNumId="5" w15:restartNumberingAfterBreak="0">
    <w:nsid w:val="272735DC"/>
    <w:multiLevelType w:val="hybridMultilevel"/>
    <w:tmpl w:val="CFE41974"/>
    <w:lvl w:ilvl="0" w:tplc="A07AF784">
      <w:start w:val="1"/>
      <w:numFmt w:val="bullet"/>
      <w:lvlText w:val=""/>
      <w:lvlJc w:val="left"/>
      <w:pPr>
        <w:ind w:left="720" w:hanging="360"/>
      </w:pPr>
      <w:rPr>
        <w:rFonts w:ascii="Symbol" w:hAnsi="Symbol" w:hint="default"/>
      </w:rPr>
    </w:lvl>
    <w:lvl w:ilvl="1" w:tplc="16029F38" w:tentative="1">
      <w:start w:val="1"/>
      <w:numFmt w:val="bullet"/>
      <w:lvlText w:val="o"/>
      <w:lvlJc w:val="left"/>
      <w:pPr>
        <w:ind w:left="1440" w:hanging="360"/>
      </w:pPr>
      <w:rPr>
        <w:rFonts w:ascii="Courier New" w:hAnsi="Courier New" w:cs="Courier New" w:hint="default"/>
      </w:rPr>
    </w:lvl>
    <w:lvl w:ilvl="2" w:tplc="C03075C4" w:tentative="1">
      <w:start w:val="1"/>
      <w:numFmt w:val="bullet"/>
      <w:lvlText w:val=""/>
      <w:lvlJc w:val="left"/>
      <w:pPr>
        <w:ind w:left="2160" w:hanging="360"/>
      </w:pPr>
      <w:rPr>
        <w:rFonts w:ascii="Wingdings" w:hAnsi="Wingdings" w:hint="default"/>
      </w:rPr>
    </w:lvl>
    <w:lvl w:ilvl="3" w:tplc="7FA6A11E" w:tentative="1">
      <w:start w:val="1"/>
      <w:numFmt w:val="bullet"/>
      <w:lvlText w:val=""/>
      <w:lvlJc w:val="left"/>
      <w:pPr>
        <w:ind w:left="2880" w:hanging="360"/>
      </w:pPr>
      <w:rPr>
        <w:rFonts w:ascii="Symbol" w:hAnsi="Symbol" w:hint="default"/>
      </w:rPr>
    </w:lvl>
    <w:lvl w:ilvl="4" w:tplc="8526A4A6" w:tentative="1">
      <w:start w:val="1"/>
      <w:numFmt w:val="bullet"/>
      <w:lvlText w:val="o"/>
      <w:lvlJc w:val="left"/>
      <w:pPr>
        <w:ind w:left="3600" w:hanging="360"/>
      </w:pPr>
      <w:rPr>
        <w:rFonts w:ascii="Courier New" w:hAnsi="Courier New" w:cs="Courier New" w:hint="default"/>
      </w:rPr>
    </w:lvl>
    <w:lvl w:ilvl="5" w:tplc="0DD4C188" w:tentative="1">
      <w:start w:val="1"/>
      <w:numFmt w:val="bullet"/>
      <w:lvlText w:val=""/>
      <w:lvlJc w:val="left"/>
      <w:pPr>
        <w:ind w:left="4320" w:hanging="360"/>
      </w:pPr>
      <w:rPr>
        <w:rFonts w:ascii="Wingdings" w:hAnsi="Wingdings" w:hint="default"/>
      </w:rPr>
    </w:lvl>
    <w:lvl w:ilvl="6" w:tplc="FB0EDD74" w:tentative="1">
      <w:start w:val="1"/>
      <w:numFmt w:val="bullet"/>
      <w:lvlText w:val=""/>
      <w:lvlJc w:val="left"/>
      <w:pPr>
        <w:ind w:left="5040" w:hanging="360"/>
      </w:pPr>
      <w:rPr>
        <w:rFonts w:ascii="Symbol" w:hAnsi="Symbol" w:hint="default"/>
      </w:rPr>
    </w:lvl>
    <w:lvl w:ilvl="7" w:tplc="362C8BFA" w:tentative="1">
      <w:start w:val="1"/>
      <w:numFmt w:val="bullet"/>
      <w:lvlText w:val="o"/>
      <w:lvlJc w:val="left"/>
      <w:pPr>
        <w:ind w:left="5760" w:hanging="360"/>
      </w:pPr>
      <w:rPr>
        <w:rFonts w:ascii="Courier New" w:hAnsi="Courier New" w:cs="Courier New" w:hint="default"/>
      </w:rPr>
    </w:lvl>
    <w:lvl w:ilvl="8" w:tplc="5A001352" w:tentative="1">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46D846AC">
      <w:start w:val="1"/>
      <w:numFmt w:val="bullet"/>
      <w:lvlText w:val=""/>
      <w:lvlJc w:val="left"/>
      <w:pPr>
        <w:ind w:left="720" w:hanging="360"/>
      </w:pPr>
      <w:rPr>
        <w:rFonts w:ascii="Symbol" w:hAnsi="Symbol" w:hint="default"/>
      </w:rPr>
    </w:lvl>
    <w:lvl w:ilvl="1" w:tplc="C44E5B22" w:tentative="1">
      <w:start w:val="1"/>
      <w:numFmt w:val="bullet"/>
      <w:lvlText w:val="o"/>
      <w:lvlJc w:val="left"/>
      <w:pPr>
        <w:ind w:left="1440" w:hanging="360"/>
      </w:pPr>
      <w:rPr>
        <w:rFonts w:ascii="Courier New" w:hAnsi="Courier New" w:cs="Courier New" w:hint="default"/>
      </w:rPr>
    </w:lvl>
    <w:lvl w:ilvl="2" w:tplc="B9AED076" w:tentative="1">
      <w:start w:val="1"/>
      <w:numFmt w:val="bullet"/>
      <w:lvlText w:val=""/>
      <w:lvlJc w:val="left"/>
      <w:pPr>
        <w:ind w:left="2160" w:hanging="360"/>
      </w:pPr>
      <w:rPr>
        <w:rFonts w:ascii="Wingdings" w:hAnsi="Wingdings" w:hint="default"/>
      </w:rPr>
    </w:lvl>
    <w:lvl w:ilvl="3" w:tplc="E932C53C" w:tentative="1">
      <w:start w:val="1"/>
      <w:numFmt w:val="bullet"/>
      <w:lvlText w:val=""/>
      <w:lvlJc w:val="left"/>
      <w:pPr>
        <w:ind w:left="2880" w:hanging="360"/>
      </w:pPr>
      <w:rPr>
        <w:rFonts w:ascii="Symbol" w:hAnsi="Symbol" w:hint="default"/>
      </w:rPr>
    </w:lvl>
    <w:lvl w:ilvl="4" w:tplc="3258D4CA" w:tentative="1">
      <w:start w:val="1"/>
      <w:numFmt w:val="bullet"/>
      <w:lvlText w:val="o"/>
      <w:lvlJc w:val="left"/>
      <w:pPr>
        <w:ind w:left="3600" w:hanging="360"/>
      </w:pPr>
      <w:rPr>
        <w:rFonts w:ascii="Courier New" w:hAnsi="Courier New" w:cs="Courier New" w:hint="default"/>
      </w:rPr>
    </w:lvl>
    <w:lvl w:ilvl="5" w:tplc="D3C23B50" w:tentative="1">
      <w:start w:val="1"/>
      <w:numFmt w:val="bullet"/>
      <w:lvlText w:val=""/>
      <w:lvlJc w:val="left"/>
      <w:pPr>
        <w:ind w:left="4320" w:hanging="360"/>
      </w:pPr>
      <w:rPr>
        <w:rFonts w:ascii="Wingdings" w:hAnsi="Wingdings" w:hint="default"/>
      </w:rPr>
    </w:lvl>
    <w:lvl w:ilvl="6" w:tplc="E3303CA0" w:tentative="1">
      <w:start w:val="1"/>
      <w:numFmt w:val="bullet"/>
      <w:lvlText w:val=""/>
      <w:lvlJc w:val="left"/>
      <w:pPr>
        <w:ind w:left="5040" w:hanging="360"/>
      </w:pPr>
      <w:rPr>
        <w:rFonts w:ascii="Symbol" w:hAnsi="Symbol" w:hint="default"/>
      </w:rPr>
    </w:lvl>
    <w:lvl w:ilvl="7" w:tplc="4BCC69EE" w:tentative="1">
      <w:start w:val="1"/>
      <w:numFmt w:val="bullet"/>
      <w:lvlText w:val="o"/>
      <w:lvlJc w:val="left"/>
      <w:pPr>
        <w:ind w:left="5760" w:hanging="360"/>
      </w:pPr>
      <w:rPr>
        <w:rFonts w:ascii="Courier New" w:hAnsi="Courier New" w:cs="Courier New" w:hint="default"/>
      </w:rPr>
    </w:lvl>
    <w:lvl w:ilvl="8" w:tplc="35E05336" w:tentative="1">
      <w:start w:val="1"/>
      <w:numFmt w:val="bullet"/>
      <w:lvlText w:val=""/>
      <w:lvlJc w:val="left"/>
      <w:pPr>
        <w:ind w:left="6480" w:hanging="360"/>
      </w:pPr>
      <w:rPr>
        <w:rFonts w:ascii="Wingdings" w:hAnsi="Wingdings" w:hint="default"/>
      </w:rPr>
    </w:lvl>
  </w:abstractNum>
  <w:abstractNum w:abstractNumId="7" w15:restartNumberingAfterBreak="0">
    <w:nsid w:val="3E592226"/>
    <w:multiLevelType w:val="hybridMultilevel"/>
    <w:tmpl w:val="98322EAA"/>
    <w:lvl w:ilvl="0" w:tplc="BA0CF85A">
      <w:start w:val="1"/>
      <w:numFmt w:val="bullet"/>
      <w:lvlText w:val=""/>
      <w:lvlJc w:val="left"/>
      <w:pPr>
        <w:ind w:left="720" w:hanging="360"/>
      </w:pPr>
      <w:rPr>
        <w:rFonts w:ascii="Symbol" w:hAnsi="Symbol" w:hint="default"/>
      </w:rPr>
    </w:lvl>
    <w:lvl w:ilvl="1" w:tplc="4C3AA98A" w:tentative="1">
      <w:start w:val="1"/>
      <w:numFmt w:val="bullet"/>
      <w:lvlText w:val="o"/>
      <w:lvlJc w:val="left"/>
      <w:pPr>
        <w:ind w:left="1440" w:hanging="360"/>
      </w:pPr>
      <w:rPr>
        <w:rFonts w:ascii="Courier New" w:hAnsi="Courier New" w:cs="Courier New" w:hint="default"/>
      </w:rPr>
    </w:lvl>
    <w:lvl w:ilvl="2" w:tplc="7DD4B5F2" w:tentative="1">
      <w:start w:val="1"/>
      <w:numFmt w:val="bullet"/>
      <w:lvlText w:val=""/>
      <w:lvlJc w:val="left"/>
      <w:pPr>
        <w:ind w:left="2160" w:hanging="360"/>
      </w:pPr>
      <w:rPr>
        <w:rFonts w:ascii="Wingdings" w:hAnsi="Wingdings" w:hint="default"/>
      </w:rPr>
    </w:lvl>
    <w:lvl w:ilvl="3" w:tplc="87786846" w:tentative="1">
      <w:start w:val="1"/>
      <w:numFmt w:val="bullet"/>
      <w:lvlText w:val=""/>
      <w:lvlJc w:val="left"/>
      <w:pPr>
        <w:ind w:left="2880" w:hanging="360"/>
      </w:pPr>
      <w:rPr>
        <w:rFonts w:ascii="Symbol" w:hAnsi="Symbol" w:hint="default"/>
      </w:rPr>
    </w:lvl>
    <w:lvl w:ilvl="4" w:tplc="9B8CBC9E" w:tentative="1">
      <w:start w:val="1"/>
      <w:numFmt w:val="bullet"/>
      <w:lvlText w:val="o"/>
      <w:lvlJc w:val="left"/>
      <w:pPr>
        <w:ind w:left="3600" w:hanging="360"/>
      </w:pPr>
      <w:rPr>
        <w:rFonts w:ascii="Courier New" w:hAnsi="Courier New" w:cs="Courier New" w:hint="default"/>
      </w:rPr>
    </w:lvl>
    <w:lvl w:ilvl="5" w:tplc="8EF849A0" w:tentative="1">
      <w:start w:val="1"/>
      <w:numFmt w:val="bullet"/>
      <w:lvlText w:val=""/>
      <w:lvlJc w:val="left"/>
      <w:pPr>
        <w:ind w:left="4320" w:hanging="360"/>
      </w:pPr>
      <w:rPr>
        <w:rFonts w:ascii="Wingdings" w:hAnsi="Wingdings" w:hint="default"/>
      </w:rPr>
    </w:lvl>
    <w:lvl w:ilvl="6" w:tplc="FDF89B78" w:tentative="1">
      <w:start w:val="1"/>
      <w:numFmt w:val="bullet"/>
      <w:lvlText w:val=""/>
      <w:lvlJc w:val="left"/>
      <w:pPr>
        <w:ind w:left="5040" w:hanging="360"/>
      </w:pPr>
      <w:rPr>
        <w:rFonts w:ascii="Symbol" w:hAnsi="Symbol" w:hint="default"/>
      </w:rPr>
    </w:lvl>
    <w:lvl w:ilvl="7" w:tplc="B226CED0" w:tentative="1">
      <w:start w:val="1"/>
      <w:numFmt w:val="bullet"/>
      <w:lvlText w:val="o"/>
      <w:lvlJc w:val="left"/>
      <w:pPr>
        <w:ind w:left="5760" w:hanging="360"/>
      </w:pPr>
      <w:rPr>
        <w:rFonts w:ascii="Courier New" w:hAnsi="Courier New" w:cs="Courier New" w:hint="default"/>
      </w:rPr>
    </w:lvl>
    <w:lvl w:ilvl="8" w:tplc="7FF436A0" w:tentative="1">
      <w:start w:val="1"/>
      <w:numFmt w:val="bullet"/>
      <w:lvlText w:val=""/>
      <w:lvlJc w:val="left"/>
      <w:pPr>
        <w:ind w:left="6480" w:hanging="360"/>
      </w:pPr>
      <w:rPr>
        <w:rFonts w:ascii="Wingdings" w:hAnsi="Wingdings" w:hint="default"/>
      </w:rPr>
    </w:lvl>
  </w:abstractNum>
  <w:abstractNum w:abstractNumId="8" w15:restartNumberingAfterBreak="0">
    <w:nsid w:val="3FCD5777"/>
    <w:multiLevelType w:val="hybridMultilevel"/>
    <w:tmpl w:val="63AC31B4"/>
    <w:lvl w:ilvl="0" w:tplc="31145638">
      <w:start w:val="1"/>
      <w:numFmt w:val="bullet"/>
      <w:lvlText w:val=""/>
      <w:lvlJc w:val="left"/>
      <w:pPr>
        <w:ind w:left="720" w:hanging="360"/>
      </w:pPr>
      <w:rPr>
        <w:rFonts w:ascii="Symbol" w:hAnsi="Symbol" w:hint="default"/>
      </w:rPr>
    </w:lvl>
    <w:lvl w:ilvl="1" w:tplc="0B10C09C" w:tentative="1">
      <w:start w:val="1"/>
      <w:numFmt w:val="bullet"/>
      <w:lvlText w:val="o"/>
      <w:lvlJc w:val="left"/>
      <w:pPr>
        <w:ind w:left="1440" w:hanging="360"/>
      </w:pPr>
      <w:rPr>
        <w:rFonts w:ascii="Courier New" w:hAnsi="Courier New" w:cs="Courier New" w:hint="default"/>
      </w:rPr>
    </w:lvl>
    <w:lvl w:ilvl="2" w:tplc="B9D24998" w:tentative="1">
      <w:start w:val="1"/>
      <w:numFmt w:val="bullet"/>
      <w:lvlText w:val=""/>
      <w:lvlJc w:val="left"/>
      <w:pPr>
        <w:ind w:left="2160" w:hanging="360"/>
      </w:pPr>
      <w:rPr>
        <w:rFonts w:ascii="Wingdings" w:hAnsi="Wingdings" w:hint="default"/>
      </w:rPr>
    </w:lvl>
    <w:lvl w:ilvl="3" w:tplc="DA28F008" w:tentative="1">
      <w:start w:val="1"/>
      <w:numFmt w:val="bullet"/>
      <w:lvlText w:val=""/>
      <w:lvlJc w:val="left"/>
      <w:pPr>
        <w:ind w:left="2880" w:hanging="360"/>
      </w:pPr>
      <w:rPr>
        <w:rFonts w:ascii="Symbol" w:hAnsi="Symbol" w:hint="default"/>
      </w:rPr>
    </w:lvl>
    <w:lvl w:ilvl="4" w:tplc="2B4681EE" w:tentative="1">
      <w:start w:val="1"/>
      <w:numFmt w:val="bullet"/>
      <w:lvlText w:val="o"/>
      <w:lvlJc w:val="left"/>
      <w:pPr>
        <w:ind w:left="3600" w:hanging="360"/>
      </w:pPr>
      <w:rPr>
        <w:rFonts w:ascii="Courier New" w:hAnsi="Courier New" w:cs="Courier New" w:hint="default"/>
      </w:rPr>
    </w:lvl>
    <w:lvl w:ilvl="5" w:tplc="076870D2" w:tentative="1">
      <w:start w:val="1"/>
      <w:numFmt w:val="bullet"/>
      <w:lvlText w:val=""/>
      <w:lvlJc w:val="left"/>
      <w:pPr>
        <w:ind w:left="4320" w:hanging="360"/>
      </w:pPr>
      <w:rPr>
        <w:rFonts w:ascii="Wingdings" w:hAnsi="Wingdings" w:hint="default"/>
      </w:rPr>
    </w:lvl>
    <w:lvl w:ilvl="6" w:tplc="88523D70" w:tentative="1">
      <w:start w:val="1"/>
      <w:numFmt w:val="bullet"/>
      <w:lvlText w:val=""/>
      <w:lvlJc w:val="left"/>
      <w:pPr>
        <w:ind w:left="5040" w:hanging="360"/>
      </w:pPr>
      <w:rPr>
        <w:rFonts w:ascii="Symbol" w:hAnsi="Symbol" w:hint="default"/>
      </w:rPr>
    </w:lvl>
    <w:lvl w:ilvl="7" w:tplc="5962A226" w:tentative="1">
      <w:start w:val="1"/>
      <w:numFmt w:val="bullet"/>
      <w:lvlText w:val="o"/>
      <w:lvlJc w:val="left"/>
      <w:pPr>
        <w:ind w:left="5760" w:hanging="360"/>
      </w:pPr>
      <w:rPr>
        <w:rFonts w:ascii="Courier New" w:hAnsi="Courier New" w:cs="Courier New" w:hint="default"/>
      </w:rPr>
    </w:lvl>
    <w:lvl w:ilvl="8" w:tplc="FEB2A2D8" w:tentative="1">
      <w:start w:val="1"/>
      <w:numFmt w:val="bullet"/>
      <w:lvlText w:val=""/>
      <w:lvlJc w:val="left"/>
      <w:pPr>
        <w:ind w:left="6480" w:hanging="360"/>
      </w:pPr>
      <w:rPr>
        <w:rFonts w:ascii="Wingdings" w:hAnsi="Wingdings" w:hint="default"/>
      </w:rPr>
    </w:lvl>
  </w:abstractNum>
  <w:abstractNum w:abstractNumId="9" w15:restartNumberingAfterBreak="0">
    <w:nsid w:val="405832CA"/>
    <w:multiLevelType w:val="hybridMultilevel"/>
    <w:tmpl w:val="4C469346"/>
    <w:lvl w:ilvl="0" w:tplc="B9DE2330">
      <w:start w:val="1"/>
      <w:numFmt w:val="bullet"/>
      <w:lvlText w:val=""/>
      <w:lvlJc w:val="left"/>
      <w:pPr>
        <w:ind w:left="720" w:hanging="360"/>
      </w:pPr>
      <w:rPr>
        <w:rFonts w:ascii="Symbol" w:hAnsi="Symbol" w:hint="default"/>
      </w:rPr>
    </w:lvl>
    <w:lvl w:ilvl="1" w:tplc="56B2672C" w:tentative="1">
      <w:start w:val="1"/>
      <w:numFmt w:val="bullet"/>
      <w:lvlText w:val="o"/>
      <w:lvlJc w:val="left"/>
      <w:pPr>
        <w:ind w:left="1440" w:hanging="360"/>
      </w:pPr>
      <w:rPr>
        <w:rFonts w:ascii="Courier New" w:hAnsi="Courier New" w:cs="Courier New" w:hint="default"/>
      </w:rPr>
    </w:lvl>
    <w:lvl w:ilvl="2" w:tplc="652CAB4A" w:tentative="1">
      <w:start w:val="1"/>
      <w:numFmt w:val="bullet"/>
      <w:lvlText w:val=""/>
      <w:lvlJc w:val="left"/>
      <w:pPr>
        <w:ind w:left="2160" w:hanging="360"/>
      </w:pPr>
      <w:rPr>
        <w:rFonts w:ascii="Wingdings" w:hAnsi="Wingdings" w:hint="default"/>
      </w:rPr>
    </w:lvl>
    <w:lvl w:ilvl="3" w:tplc="E4F2C7A0" w:tentative="1">
      <w:start w:val="1"/>
      <w:numFmt w:val="bullet"/>
      <w:lvlText w:val=""/>
      <w:lvlJc w:val="left"/>
      <w:pPr>
        <w:ind w:left="2880" w:hanging="360"/>
      </w:pPr>
      <w:rPr>
        <w:rFonts w:ascii="Symbol" w:hAnsi="Symbol" w:hint="default"/>
      </w:rPr>
    </w:lvl>
    <w:lvl w:ilvl="4" w:tplc="B7F4B70E" w:tentative="1">
      <w:start w:val="1"/>
      <w:numFmt w:val="bullet"/>
      <w:lvlText w:val="o"/>
      <w:lvlJc w:val="left"/>
      <w:pPr>
        <w:ind w:left="3600" w:hanging="360"/>
      </w:pPr>
      <w:rPr>
        <w:rFonts w:ascii="Courier New" w:hAnsi="Courier New" w:cs="Courier New" w:hint="default"/>
      </w:rPr>
    </w:lvl>
    <w:lvl w:ilvl="5" w:tplc="088062E0" w:tentative="1">
      <w:start w:val="1"/>
      <w:numFmt w:val="bullet"/>
      <w:lvlText w:val=""/>
      <w:lvlJc w:val="left"/>
      <w:pPr>
        <w:ind w:left="4320" w:hanging="360"/>
      </w:pPr>
      <w:rPr>
        <w:rFonts w:ascii="Wingdings" w:hAnsi="Wingdings" w:hint="default"/>
      </w:rPr>
    </w:lvl>
    <w:lvl w:ilvl="6" w:tplc="C6FADF56" w:tentative="1">
      <w:start w:val="1"/>
      <w:numFmt w:val="bullet"/>
      <w:lvlText w:val=""/>
      <w:lvlJc w:val="left"/>
      <w:pPr>
        <w:ind w:left="5040" w:hanging="360"/>
      </w:pPr>
      <w:rPr>
        <w:rFonts w:ascii="Symbol" w:hAnsi="Symbol" w:hint="default"/>
      </w:rPr>
    </w:lvl>
    <w:lvl w:ilvl="7" w:tplc="8B0484CE" w:tentative="1">
      <w:start w:val="1"/>
      <w:numFmt w:val="bullet"/>
      <w:lvlText w:val="o"/>
      <w:lvlJc w:val="left"/>
      <w:pPr>
        <w:ind w:left="5760" w:hanging="360"/>
      </w:pPr>
      <w:rPr>
        <w:rFonts w:ascii="Courier New" w:hAnsi="Courier New" w:cs="Courier New" w:hint="default"/>
      </w:rPr>
    </w:lvl>
    <w:lvl w:ilvl="8" w:tplc="6476851A" w:tentative="1">
      <w:start w:val="1"/>
      <w:numFmt w:val="bullet"/>
      <w:lvlText w:val=""/>
      <w:lvlJc w:val="left"/>
      <w:pPr>
        <w:ind w:left="6480" w:hanging="360"/>
      </w:pPr>
      <w:rPr>
        <w:rFonts w:ascii="Wingdings" w:hAnsi="Wingdings" w:hint="default"/>
      </w:rPr>
    </w:lvl>
  </w:abstractNum>
  <w:abstractNum w:abstractNumId="10" w15:restartNumberingAfterBreak="0">
    <w:nsid w:val="409732AD"/>
    <w:multiLevelType w:val="hybridMultilevel"/>
    <w:tmpl w:val="8FB23170"/>
    <w:lvl w:ilvl="0" w:tplc="194E1254">
      <w:start w:val="1"/>
      <w:numFmt w:val="bullet"/>
      <w:lvlText w:val=""/>
      <w:lvlJc w:val="left"/>
      <w:pPr>
        <w:ind w:left="720" w:hanging="360"/>
      </w:pPr>
      <w:rPr>
        <w:rFonts w:ascii="Symbol" w:hAnsi="Symbol" w:hint="default"/>
      </w:rPr>
    </w:lvl>
    <w:lvl w:ilvl="1" w:tplc="85C203EA" w:tentative="1">
      <w:start w:val="1"/>
      <w:numFmt w:val="bullet"/>
      <w:lvlText w:val="o"/>
      <w:lvlJc w:val="left"/>
      <w:pPr>
        <w:ind w:left="1440" w:hanging="360"/>
      </w:pPr>
      <w:rPr>
        <w:rFonts w:ascii="Courier New" w:hAnsi="Courier New" w:cs="Courier New" w:hint="default"/>
      </w:rPr>
    </w:lvl>
    <w:lvl w:ilvl="2" w:tplc="6CB0F95C" w:tentative="1">
      <w:start w:val="1"/>
      <w:numFmt w:val="bullet"/>
      <w:lvlText w:val=""/>
      <w:lvlJc w:val="left"/>
      <w:pPr>
        <w:ind w:left="2160" w:hanging="360"/>
      </w:pPr>
      <w:rPr>
        <w:rFonts w:ascii="Wingdings" w:hAnsi="Wingdings" w:hint="default"/>
      </w:rPr>
    </w:lvl>
    <w:lvl w:ilvl="3" w:tplc="DF9C2868" w:tentative="1">
      <w:start w:val="1"/>
      <w:numFmt w:val="bullet"/>
      <w:lvlText w:val=""/>
      <w:lvlJc w:val="left"/>
      <w:pPr>
        <w:ind w:left="2880" w:hanging="360"/>
      </w:pPr>
      <w:rPr>
        <w:rFonts w:ascii="Symbol" w:hAnsi="Symbol" w:hint="default"/>
      </w:rPr>
    </w:lvl>
    <w:lvl w:ilvl="4" w:tplc="9BBE37AC" w:tentative="1">
      <w:start w:val="1"/>
      <w:numFmt w:val="bullet"/>
      <w:lvlText w:val="o"/>
      <w:lvlJc w:val="left"/>
      <w:pPr>
        <w:ind w:left="3600" w:hanging="360"/>
      </w:pPr>
      <w:rPr>
        <w:rFonts w:ascii="Courier New" w:hAnsi="Courier New" w:cs="Courier New" w:hint="default"/>
      </w:rPr>
    </w:lvl>
    <w:lvl w:ilvl="5" w:tplc="13760014" w:tentative="1">
      <w:start w:val="1"/>
      <w:numFmt w:val="bullet"/>
      <w:lvlText w:val=""/>
      <w:lvlJc w:val="left"/>
      <w:pPr>
        <w:ind w:left="4320" w:hanging="360"/>
      </w:pPr>
      <w:rPr>
        <w:rFonts w:ascii="Wingdings" w:hAnsi="Wingdings" w:hint="default"/>
      </w:rPr>
    </w:lvl>
    <w:lvl w:ilvl="6" w:tplc="62921756" w:tentative="1">
      <w:start w:val="1"/>
      <w:numFmt w:val="bullet"/>
      <w:lvlText w:val=""/>
      <w:lvlJc w:val="left"/>
      <w:pPr>
        <w:ind w:left="5040" w:hanging="360"/>
      </w:pPr>
      <w:rPr>
        <w:rFonts w:ascii="Symbol" w:hAnsi="Symbol" w:hint="default"/>
      </w:rPr>
    </w:lvl>
    <w:lvl w:ilvl="7" w:tplc="BD9A4B24" w:tentative="1">
      <w:start w:val="1"/>
      <w:numFmt w:val="bullet"/>
      <w:lvlText w:val="o"/>
      <w:lvlJc w:val="left"/>
      <w:pPr>
        <w:ind w:left="5760" w:hanging="360"/>
      </w:pPr>
      <w:rPr>
        <w:rFonts w:ascii="Courier New" w:hAnsi="Courier New" w:cs="Courier New" w:hint="default"/>
      </w:rPr>
    </w:lvl>
    <w:lvl w:ilvl="8" w:tplc="3800DEF6" w:tentative="1">
      <w:start w:val="1"/>
      <w:numFmt w:val="bullet"/>
      <w:lvlText w:val=""/>
      <w:lvlJc w:val="left"/>
      <w:pPr>
        <w:ind w:left="6480" w:hanging="360"/>
      </w:pPr>
      <w:rPr>
        <w:rFonts w:ascii="Wingdings" w:hAnsi="Wingdings" w:hint="default"/>
      </w:rPr>
    </w:lvl>
  </w:abstractNum>
  <w:abstractNum w:abstractNumId="11" w15:restartNumberingAfterBreak="0">
    <w:nsid w:val="46CA6A8D"/>
    <w:multiLevelType w:val="hybridMultilevel"/>
    <w:tmpl w:val="EB3045DA"/>
    <w:lvl w:ilvl="0" w:tplc="461045D2">
      <w:start w:val="1"/>
      <w:numFmt w:val="bullet"/>
      <w:lvlText w:val=""/>
      <w:lvlJc w:val="left"/>
      <w:pPr>
        <w:ind w:left="720" w:hanging="360"/>
      </w:pPr>
      <w:rPr>
        <w:rFonts w:ascii="Symbol" w:hAnsi="Symbol" w:hint="default"/>
      </w:rPr>
    </w:lvl>
    <w:lvl w:ilvl="1" w:tplc="D7FA1E6E" w:tentative="1">
      <w:start w:val="1"/>
      <w:numFmt w:val="bullet"/>
      <w:lvlText w:val="o"/>
      <w:lvlJc w:val="left"/>
      <w:pPr>
        <w:ind w:left="1440" w:hanging="360"/>
      </w:pPr>
      <w:rPr>
        <w:rFonts w:ascii="Courier New" w:hAnsi="Courier New" w:cs="Courier New" w:hint="default"/>
      </w:rPr>
    </w:lvl>
    <w:lvl w:ilvl="2" w:tplc="C4E64DB2" w:tentative="1">
      <w:start w:val="1"/>
      <w:numFmt w:val="bullet"/>
      <w:lvlText w:val=""/>
      <w:lvlJc w:val="left"/>
      <w:pPr>
        <w:ind w:left="2160" w:hanging="360"/>
      </w:pPr>
      <w:rPr>
        <w:rFonts w:ascii="Wingdings" w:hAnsi="Wingdings" w:hint="default"/>
      </w:rPr>
    </w:lvl>
    <w:lvl w:ilvl="3" w:tplc="24486622" w:tentative="1">
      <w:start w:val="1"/>
      <w:numFmt w:val="bullet"/>
      <w:lvlText w:val=""/>
      <w:lvlJc w:val="left"/>
      <w:pPr>
        <w:ind w:left="2880" w:hanging="360"/>
      </w:pPr>
      <w:rPr>
        <w:rFonts w:ascii="Symbol" w:hAnsi="Symbol" w:hint="default"/>
      </w:rPr>
    </w:lvl>
    <w:lvl w:ilvl="4" w:tplc="AF7EF2E6" w:tentative="1">
      <w:start w:val="1"/>
      <w:numFmt w:val="bullet"/>
      <w:lvlText w:val="o"/>
      <w:lvlJc w:val="left"/>
      <w:pPr>
        <w:ind w:left="3600" w:hanging="360"/>
      </w:pPr>
      <w:rPr>
        <w:rFonts w:ascii="Courier New" w:hAnsi="Courier New" w:cs="Courier New" w:hint="default"/>
      </w:rPr>
    </w:lvl>
    <w:lvl w:ilvl="5" w:tplc="EEFCC1EC" w:tentative="1">
      <w:start w:val="1"/>
      <w:numFmt w:val="bullet"/>
      <w:lvlText w:val=""/>
      <w:lvlJc w:val="left"/>
      <w:pPr>
        <w:ind w:left="4320" w:hanging="360"/>
      </w:pPr>
      <w:rPr>
        <w:rFonts w:ascii="Wingdings" w:hAnsi="Wingdings" w:hint="default"/>
      </w:rPr>
    </w:lvl>
    <w:lvl w:ilvl="6" w:tplc="04348A8C" w:tentative="1">
      <w:start w:val="1"/>
      <w:numFmt w:val="bullet"/>
      <w:lvlText w:val=""/>
      <w:lvlJc w:val="left"/>
      <w:pPr>
        <w:ind w:left="5040" w:hanging="360"/>
      </w:pPr>
      <w:rPr>
        <w:rFonts w:ascii="Symbol" w:hAnsi="Symbol" w:hint="default"/>
      </w:rPr>
    </w:lvl>
    <w:lvl w:ilvl="7" w:tplc="C87A78C0" w:tentative="1">
      <w:start w:val="1"/>
      <w:numFmt w:val="bullet"/>
      <w:lvlText w:val="o"/>
      <w:lvlJc w:val="left"/>
      <w:pPr>
        <w:ind w:left="5760" w:hanging="360"/>
      </w:pPr>
      <w:rPr>
        <w:rFonts w:ascii="Courier New" w:hAnsi="Courier New" w:cs="Courier New" w:hint="default"/>
      </w:rPr>
    </w:lvl>
    <w:lvl w:ilvl="8" w:tplc="C7F23098" w:tentative="1">
      <w:start w:val="1"/>
      <w:numFmt w:val="bullet"/>
      <w:lvlText w:val=""/>
      <w:lvlJc w:val="left"/>
      <w:pPr>
        <w:ind w:left="6480" w:hanging="360"/>
      </w:pPr>
      <w:rPr>
        <w:rFonts w:ascii="Wingdings" w:hAnsi="Wingdings" w:hint="default"/>
      </w:rPr>
    </w:lvl>
  </w:abstractNum>
  <w:abstractNum w:abstractNumId="12" w15:restartNumberingAfterBreak="0">
    <w:nsid w:val="587D6F1A"/>
    <w:multiLevelType w:val="hybridMultilevel"/>
    <w:tmpl w:val="D486B9EE"/>
    <w:lvl w:ilvl="0" w:tplc="5BE847B4">
      <w:start w:val="1"/>
      <w:numFmt w:val="bullet"/>
      <w:lvlText w:val=""/>
      <w:lvlJc w:val="left"/>
      <w:pPr>
        <w:ind w:left="720" w:hanging="360"/>
      </w:pPr>
      <w:rPr>
        <w:rFonts w:ascii="Wingdings" w:hAnsi="Wingdings" w:hint="default"/>
      </w:rPr>
    </w:lvl>
    <w:lvl w:ilvl="1" w:tplc="31FE548E">
      <w:start w:val="1"/>
      <w:numFmt w:val="bullet"/>
      <w:lvlText w:val="o"/>
      <w:lvlJc w:val="left"/>
      <w:pPr>
        <w:ind w:left="1440" w:hanging="360"/>
      </w:pPr>
      <w:rPr>
        <w:rFonts w:ascii="Courier New" w:hAnsi="Courier New" w:cs="Courier New" w:hint="default"/>
      </w:rPr>
    </w:lvl>
    <w:lvl w:ilvl="2" w:tplc="524CC902">
      <w:start w:val="1"/>
      <w:numFmt w:val="bullet"/>
      <w:lvlText w:val=""/>
      <w:lvlJc w:val="left"/>
      <w:pPr>
        <w:ind w:left="2160" w:hanging="360"/>
      </w:pPr>
      <w:rPr>
        <w:rFonts w:ascii="Wingdings" w:hAnsi="Wingdings" w:hint="default"/>
      </w:rPr>
    </w:lvl>
    <w:lvl w:ilvl="3" w:tplc="05980A0A">
      <w:start w:val="1"/>
      <w:numFmt w:val="bullet"/>
      <w:lvlText w:val=""/>
      <w:lvlJc w:val="left"/>
      <w:pPr>
        <w:ind w:left="2880" w:hanging="360"/>
      </w:pPr>
      <w:rPr>
        <w:rFonts w:ascii="Symbol" w:hAnsi="Symbol" w:hint="default"/>
      </w:rPr>
    </w:lvl>
    <w:lvl w:ilvl="4" w:tplc="5D3E94DC">
      <w:start w:val="1"/>
      <w:numFmt w:val="bullet"/>
      <w:lvlText w:val="o"/>
      <w:lvlJc w:val="left"/>
      <w:pPr>
        <w:ind w:left="3600" w:hanging="360"/>
      </w:pPr>
      <w:rPr>
        <w:rFonts w:ascii="Courier New" w:hAnsi="Courier New" w:cs="Courier New" w:hint="default"/>
      </w:rPr>
    </w:lvl>
    <w:lvl w:ilvl="5" w:tplc="300CB760">
      <w:start w:val="1"/>
      <w:numFmt w:val="bullet"/>
      <w:lvlText w:val=""/>
      <w:lvlJc w:val="left"/>
      <w:pPr>
        <w:ind w:left="4320" w:hanging="360"/>
      </w:pPr>
      <w:rPr>
        <w:rFonts w:ascii="Wingdings" w:hAnsi="Wingdings" w:hint="default"/>
      </w:rPr>
    </w:lvl>
    <w:lvl w:ilvl="6" w:tplc="531E2D88">
      <w:start w:val="1"/>
      <w:numFmt w:val="bullet"/>
      <w:lvlText w:val=""/>
      <w:lvlJc w:val="left"/>
      <w:pPr>
        <w:ind w:left="5040" w:hanging="360"/>
      </w:pPr>
      <w:rPr>
        <w:rFonts w:ascii="Symbol" w:hAnsi="Symbol" w:hint="default"/>
      </w:rPr>
    </w:lvl>
    <w:lvl w:ilvl="7" w:tplc="0658A7FA">
      <w:start w:val="1"/>
      <w:numFmt w:val="bullet"/>
      <w:lvlText w:val="o"/>
      <w:lvlJc w:val="left"/>
      <w:pPr>
        <w:ind w:left="5760" w:hanging="360"/>
      </w:pPr>
      <w:rPr>
        <w:rFonts w:ascii="Courier New" w:hAnsi="Courier New" w:cs="Courier New" w:hint="default"/>
      </w:rPr>
    </w:lvl>
    <w:lvl w:ilvl="8" w:tplc="92148012">
      <w:start w:val="1"/>
      <w:numFmt w:val="bullet"/>
      <w:lvlText w:val=""/>
      <w:lvlJc w:val="left"/>
      <w:pPr>
        <w:ind w:left="6480" w:hanging="360"/>
      </w:pPr>
      <w:rPr>
        <w:rFonts w:ascii="Wingdings" w:hAnsi="Wingdings" w:hint="default"/>
      </w:rPr>
    </w:lvl>
  </w:abstractNum>
  <w:abstractNum w:abstractNumId="13" w15:restartNumberingAfterBreak="0">
    <w:nsid w:val="592362DD"/>
    <w:multiLevelType w:val="hybridMultilevel"/>
    <w:tmpl w:val="1CECEE1A"/>
    <w:lvl w:ilvl="0" w:tplc="5AFE4ED0">
      <w:start w:val="1"/>
      <w:numFmt w:val="bullet"/>
      <w:lvlText w:val=""/>
      <w:lvlJc w:val="left"/>
      <w:pPr>
        <w:ind w:left="720" w:hanging="360"/>
      </w:pPr>
      <w:rPr>
        <w:rFonts w:ascii="Symbol" w:hAnsi="Symbol" w:hint="default"/>
      </w:rPr>
    </w:lvl>
    <w:lvl w:ilvl="1" w:tplc="1448739A" w:tentative="1">
      <w:start w:val="1"/>
      <w:numFmt w:val="bullet"/>
      <w:lvlText w:val="o"/>
      <w:lvlJc w:val="left"/>
      <w:pPr>
        <w:ind w:left="1440" w:hanging="360"/>
      </w:pPr>
      <w:rPr>
        <w:rFonts w:ascii="Courier New" w:hAnsi="Courier New" w:cs="Courier New" w:hint="default"/>
      </w:rPr>
    </w:lvl>
    <w:lvl w:ilvl="2" w:tplc="5DA274A0" w:tentative="1">
      <w:start w:val="1"/>
      <w:numFmt w:val="bullet"/>
      <w:lvlText w:val=""/>
      <w:lvlJc w:val="left"/>
      <w:pPr>
        <w:ind w:left="2160" w:hanging="360"/>
      </w:pPr>
      <w:rPr>
        <w:rFonts w:ascii="Wingdings" w:hAnsi="Wingdings" w:hint="default"/>
      </w:rPr>
    </w:lvl>
    <w:lvl w:ilvl="3" w:tplc="7B084966" w:tentative="1">
      <w:start w:val="1"/>
      <w:numFmt w:val="bullet"/>
      <w:lvlText w:val=""/>
      <w:lvlJc w:val="left"/>
      <w:pPr>
        <w:ind w:left="2880" w:hanging="360"/>
      </w:pPr>
      <w:rPr>
        <w:rFonts w:ascii="Symbol" w:hAnsi="Symbol" w:hint="default"/>
      </w:rPr>
    </w:lvl>
    <w:lvl w:ilvl="4" w:tplc="5928BFF8" w:tentative="1">
      <w:start w:val="1"/>
      <w:numFmt w:val="bullet"/>
      <w:lvlText w:val="o"/>
      <w:lvlJc w:val="left"/>
      <w:pPr>
        <w:ind w:left="3600" w:hanging="360"/>
      </w:pPr>
      <w:rPr>
        <w:rFonts w:ascii="Courier New" w:hAnsi="Courier New" w:cs="Courier New" w:hint="default"/>
      </w:rPr>
    </w:lvl>
    <w:lvl w:ilvl="5" w:tplc="0B0AC404" w:tentative="1">
      <w:start w:val="1"/>
      <w:numFmt w:val="bullet"/>
      <w:lvlText w:val=""/>
      <w:lvlJc w:val="left"/>
      <w:pPr>
        <w:ind w:left="4320" w:hanging="360"/>
      </w:pPr>
      <w:rPr>
        <w:rFonts w:ascii="Wingdings" w:hAnsi="Wingdings" w:hint="default"/>
      </w:rPr>
    </w:lvl>
    <w:lvl w:ilvl="6" w:tplc="5B181EC8" w:tentative="1">
      <w:start w:val="1"/>
      <w:numFmt w:val="bullet"/>
      <w:lvlText w:val=""/>
      <w:lvlJc w:val="left"/>
      <w:pPr>
        <w:ind w:left="5040" w:hanging="360"/>
      </w:pPr>
      <w:rPr>
        <w:rFonts w:ascii="Symbol" w:hAnsi="Symbol" w:hint="default"/>
      </w:rPr>
    </w:lvl>
    <w:lvl w:ilvl="7" w:tplc="27DC81D6" w:tentative="1">
      <w:start w:val="1"/>
      <w:numFmt w:val="bullet"/>
      <w:lvlText w:val="o"/>
      <w:lvlJc w:val="left"/>
      <w:pPr>
        <w:ind w:left="5760" w:hanging="360"/>
      </w:pPr>
      <w:rPr>
        <w:rFonts w:ascii="Courier New" w:hAnsi="Courier New" w:cs="Courier New" w:hint="default"/>
      </w:rPr>
    </w:lvl>
    <w:lvl w:ilvl="8" w:tplc="85987B56" w:tentative="1">
      <w:start w:val="1"/>
      <w:numFmt w:val="bullet"/>
      <w:lvlText w:val=""/>
      <w:lvlJc w:val="left"/>
      <w:pPr>
        <w:ind w:left="6480" w:hanging="360"/>
      </w:pPr>
      <w:rPr>
        <w:rFonts w:ascii="Wingdings" w:hAnsi="Wingdings" w:hint="default"/>
      </w:rPr>
    </w:lvl>
  </w:abstractNum>
  <w:abstractNum w:abstractNumId="14" w15:restartNumberingAfterBreak="0">
    <w:nsid w:val="63306D9C"/>
    <w:multiLevelType w:val="hybridMultilevel"/>
    <w:tmpl w:val="A036E35E"/>
    <w:lvl w:ilvl="0" w:tplc="477E1DCA">
      <w:start w:val="1"/>
      <w:numFmt w:val="bullet"/>
      <w:lvlText w:val=""/>
      <w:lvlJc w:val="left"/>
      <w:pPr>
        <w:ind w:left="720" w:hanging="360"/>
      </w:pPr>
      <w:rPr>
        <w:rFonts w:ascii="Symbol" w:hAnsi="Symbol" w:hint="default"/>
      </w:rPr>
    </w:lvl>
    <w:lvl w:ilvl="1" w:tplc="0FE06A7E" w:tentative="1">
      <w:start w:val="1"/>
      <w:numFmt w:val="bullet"/>
      <w:lvlText w:val="o"/>
      <w:lvlJc w:val="left"/>
      <w:pPr>
        <w:ind w:left="1440" w:hanging="360"/>
      </w:pPr>
      <w:rPr>
        <w:rFonts w:ascii="Courier New" w:hAnsi="Courier New" w:cs="Courier New" w:hint="default"/>
      </w:rPr>
    </w:lvl>
    <w:lvl w:ilvl="2" w:tplc="CC3CB0C4" w:tentative="1">
      <w:start w:val="1"/>
      <w:numFmt w:val="bullet"/>
      <w:lvlText w:val=""/>
      <w:lvlJc w:val="left"/>
      <w:pPr>
        <w:ind w:left="2160" w:hanging="360"/>
      </w:pPr>
      <w:rPr>
        <w:rFonts w:ascii="Wingdings" w:hAnsi="Wingdings" w:hint="default"/>
      </w:rPr>
    </w:lvl>
    <w:lvl w:ilvl="3" w:tplc="D54EC9A2" w:tentative="1">
      <w:start w:val="1"/>
      <w:numFmt w:val="bullet"/>
      <w:lvlText w:val=""/>
      <w:lvlJc w:val="left"/>
      <w:pPr>
        <w:ind w:left="2880" w:hanging="360"/>
      </w:pPr>
      <w:rPr>
        <w:rFonts w:ascii="Symbol" w:hAnsi="Symbol" w:hint="default"/>
      </w:rPr>
    </w:lvl>
    <w:lvl w:ilvl="4" w:tplc="FDFE97BE" w:tentative="1">
      <w:start w:val="1"/>
      <w:numFmt w:val="bullet"/>
      <w:lvlText w:val="o"/>
      <w:lvlJc w:val="left"/>
      <w:pPr>
        <w:ind w:left="3600" w:hanging="360"/>
      </w:pPr>
      <w:rPr>
        <w:rFonts w:ascii="Courier New" w:hAnsi="Courier New" w:cs="Courier New" w:hint="default"/>
      </w:rPr>
    </w:lvl>
    <w:lvl w:ilvl="5" w:tplc="FE244F06" w:tentative="1">
      <w:start w:val="1"/>
      <w:numFmt w:val="bullet"/>
      <w:lvlText w:val=""/>
      <w:lvlJc w:val="left"/>
      <w:pPr>
        <w:ind w:left="4320" w:hanging="360"/>
      </w:pPr>
      <w:rPr>
        <w:rFonts w:ascii="Wingdings" w:hAnsi="Wingdings" w:hint="default"/>
      </w:rPr>
    </w:lvl>
    <w:lvl w:ilvl="6" w:tplc="FE2EBC0A" w:tentative="1">
      <w:start w:val="1"/>
      <w:numFmt w:val="bullet"/>
      <w:lvlText w:val=""/>
      <w:lvlJc w:val="left"/>
      <w:pPr>
        <w:ind w:left="5040" w:hanging="360"/>
      </w:pPr>
      <w:rPr>
        <w:rFonts w:ascii="Symbol" w:hAnsi="Symbol" w:hint="default"/>
      </w:rPr>
    </w:lvl>
    <w:lvl w:ilvl="7" w:tplc="6DF4C7D0" w:tentative="1">
      <w:start w:val="1"/>
      <w:numFmt w:val="bullet"/>
      <w:lvlText w:val="o"/>
      <w:lvlJc w:val="left"/>
      <w:pPr>
        <w:ind w:left="5760" w:hanging="360"/>
      </w:pPr>
      <w:rPr>
        <w:rFonts w:ascii="Courier New" w:hAnsi="Courier New" w:cs="Courier New" w:hint="default"/>
      </w:rPr>
    </w:lvl>
    <w:lvl w:ilvl="8" w:tplc="0F36E9F0" w:tentative="1">
      <w:start w:val="1"/>
      <w:numFmt w:val="bullet"/>
      <w:lvlText w:val=""/>
      <w:lvlJc w:val="left"/>
      <w:pPr>
        <w:ind w:left="6480" w:hanging="360"/>
      </w:pPr>
      <w:rPr>
        <w:rFonts w:ascii="Wingdings" w:hAnsi="Wingdings" w:hint="default"/>
      </w:rPr>
    </w:lvl>
  </w:abstractNum>
  <w:abstractNum w:abstractNumId="15" w15:restartNumberingAfterBreak="0">
    <w:nsid w:val="678B7AA4"/>
    <w:multiLevelType w:val="hybridMultilevel"/>
    <w:tmpl w:val="5636C906"/>
    <w:lvl w:ilvl="0" w:tplc="4CEC53F4">
      <w:start w:val="1"/>
      <w:numFmt w:val="bullet"/>
      <w:lvlText w:val=""/>
      <w:lvlJc w:val="left"/>
      <w:pPr>
        <w:ind w:left="720" w:hanging="360"/>
      </w:pPr>
      <w:rPr>
        <w:rFonts w:ascii="Symbol" w:hAnsi="Symbol" w:hint="default"/>
      </w:rPr>
    </w:lvl>
    <w:lvl w:ilvl="1" w:tplc="14C0763C" w:tentative="1">
      <w:start w:val="1"/>
      <w:numFmt w:val="bullet"/>
      <w:lvlText w:val="o"/>
      <w:lvlJc w:val="left"/>
      <w:pPr>
        <w:ind w:left="1440" w:hanging="360"/>
      </w:pPr>
      <w:rPr>
        <w:rFonts w:ascii="Courier New" w:hAnsi="Courier New" w:cs="Courier New" w:hint="default"/>
      </w:rPr>
    </w:lvl>
    <w:lvl w:ilvl="2" w:tplc="7AFC7954" w:tentative="1">
      <w:start w:val="1"/>
      <w:numFmt w:val="bullet"/>
      <w:lvlText w:val=""/>
      <w:lvlJc w:val="left"/>
      <w:pPr>
        <w:ind w:left="2160" w:hanging="360"/>
      </w:pPr>
      <w:rPr>
        <w:rFonts w:ascii="Wingdings" w:hAnsi="Wingdings" w:hint="default"/>
      </w:rPr>
    </w:lvl>
    <w:lvl w:ilvl="3" w:tplc="029C9DF6" w:tentative="1">
      <w:start w:val="1"/>
      <w:numFmt w:val="bullet"/>
      <w:lvlText w:val=""/>
      <w:lvlJc w:val="left"/>
      <w:pPr>
        <w:ind w:left="2880" w:hanging="360"/>
      </w:pPr>
      <w:rPr>
        <w:rFonts w:ascii="Symbol" w:hAnsi="Symbol" w:hint="default"/>
      </w:rPr>
    </w:lvl>
    <w:lvl w:ilvl="4" w:tplc="51E42094" w:tentative="1">
      <w:start w:val="1"/>
      <w:numFmt w:val="bullet"/>
      <w:lvlText w:val="o"/>
      <w:lvlJc w:val="left"/>
      <w:pPr>
        <w:ind w:left="3600" w:hanging="360"/>
      </w:pPr>
      <w:rPr>
        <w:rFonts w:ascii="Courier New" w:hAnsi="Courier New" w:cs="Courier New" w:hint="default"/>
      </w:rPr>
    </w:lvl>
    <w:lvl w:ilvl="5" w:tplc="2F66B4FE" w:tentative="1">
      <w:start w:val="1"/>
      <w:numFmt w:val="bullet"/>
      <w:lvlText w:val=""/>
      <w:lvlJc w:val="left"/>
      <w:pPr>
        <w:ind w:left="4320" w:hanging="360"/>
      </w:pPr>
      <w:rPr>
        <w:rFonts w:ascii="Wingdings" w:hAnsi="Wingdings" w:hint="default"/>
      </w:rPr>
    </w:lvl>
    <w:lvl w:ilvl="6" w:tplc="EA4ADBE6" w:tentative="1">
      <w:start w:val="1"/>
      <w:numFmt w:val="bullet"/>
      <w:lvlText w:val=""/>
      <w:lvlJc w:val="left"/>
      <w:pPr>
        <w:ind w:left="5040" w:hanging="360"/>
      </w:pPr>
      <w:rPr>
        <w:rFonts w:ascii="Symbol" w:hAnsi="Symbol" w:hint="default"/>
      </w:rPr>
    </w:lvl>
    <w:lvl w:ilvl="7" w:tplc="8F24BC9E" w:tentative="1">
      <w:start w:val="1"/>
      <w:numFmt w:val="bullet"/>
      <w:lvlText w:val="o"/>
      <w:lvlJc w:val="left"/>
      <w:pPr>
        <w:ind w:left="5760" w:hanging="360"/>
      </w:pPr>
      <w:rPr>
        <w:rFonts w:ascii="Courier New" w:hAnsi="Courier New" w:cs="Courier New" w:hint="default"/>
      </w:rPr>
    </w:lvl>
    <w:lvl w:ilvl="8" w:tplc="7CFAE366" w:tentative="1">
      <w:start w:val="1"/>
      <w:numFmt w:val="bullet"/>
      <w:lvlText w:val=""/>
      <w:lvlJc w:val="left"/>
      <w:pPr>
        <w:ind w:left="6480" w:hanging="360"/>
      </w:pPr>
      <w:rPr>
        <w:rFonts w:ascii="Wingdings" w:hAnsi="Wingdings" w:hint="default"/>
      </w:rPr>
    </w:lvl>
  </w:abstractNum>
  <w:abstractNum w:abstractNumId="16" w15:restartNumberingAfterBreak="0">
    <w:nsid w:val="6D9D7620"/>
    <w:multiLevelType w:val="hybridMultilevel"/>
    <w:tmpl w:val="ED34AD90"/>
    <w:lvl w:ilvl="0" w:tplc="8116B078">
      <w:start w:val="1"/>
      <w:numFmt w:val="bullet"/>
      <w:lvlText w:val=""/>
      <w:lvlJc w:val="left"/>
      <w:pPr>
        <w:ind w:left="720" w:hanging="360"/>
      </w:pPr>
      <w:rPr>
        <w:rFonts w:ascii="Symbol" w:hAnsi="Symbol" w:hint="default"/>
      </w:rPr>
    </w:lvl>
    <w:lvl w:ilvl="1" w:tplc="885A47C6" w:tentative="1">
      <w:start w:val="1"/>
      <w:numFmt w:val="bullet"/>
      <w:lvlText w:val="o"/>
      <w:lvlJc w:val="left"/>
      <w:pPr>
        <w:ind w:left="1440" w:hanging="360"/>
      </w:pPr>
      <w:rPr>
        <w:rFonts w:ascii="Courier New" w:hAnsi="Courier New" w:cs="Courier New" w:hint="default"/>
      </w:rPr>
    </w:lvl>
    <w:lvl w:ilvl="2" w:tplc="F1E214F6" w:tentative="1">
      <w:start w:val="1"/>
      <w:numFmt w:val="bullet"/>
      <w:lvlText w:val=""/>
      <w:lvlJc w:val="left"/>
      <w:pPr>
        <w:ind w:left="2160" w:hanging="360"/>
      </w:pPr>
      <w:rPr>
        <w:rFonts w:ascii="Wingdings" w:hAnsi="Wingdings" w:hint="default"/>
      </w:rPr>
    </w:lvl>
    <w:lvl w:ilvl="3" w:tplc="7900543C" w:tentative="1">
      <w:start w:val="1"/>
      <w:numFmt w:val="bullet"/>
      <w:lvlText w:val=""/>
      <w:lvlJc w:val="left"/>
      <w:pPr>
        <w:ind w:left="2880" w:hanging="360"/>
      </w:pPr>
      <w:rPr>
        <w:rFonts w:ascii="Symbol" w:hAnsi="Symbol" w:hint="default"/>
      </w:rPr>
    </w:lvl>
    <w:lvl w:ilvl="4" w:tplc="01FA2CE8" w:tentative="1">
      <w:start w:val="1"/>
      <w:numFmt w:val="bullet"/>
      <w:lvlText w:val="o"/>
      <w:lvlJc w:val="left"/>
      <w:pPr>
        <w:ind w:left="3600" w:hanging="360"/>
      </w:pPr>
      <w:rPr>
        <w:rFonts w:ascii="Courier New" w:hAnsi="Courier New" w:cs="Courier New" w:hint="default"/>
      </w:rPr>
    </w:lvl>
    <w:lvl w:ilvl="5" w:tplc="3E5CB472" w:tentative="1">
      <w:start w:val="1"/>
      <w:numFmt w:val="bullet"/>
      <w:lvlText w:val=""/>
      <w:lvlJc w:val="left"/>
      <w:pPr>
        <w:ind w:left="4320" w:hanging="360"/>
      </w:pPr>
      <w:rPr>
        <w:rFonts w:ascii="Wingdings" w:hAnsi="Wingdings" w:hint="default"/>
      </w:rPr>
    </w:lvl>
    <w:lvl w:ilvl="6" w:tplc="E99CBB8C" w:tentative="1">
      <w:start w:val="1"/>
      <w:numFmt w:val="bullet"/>
      <w:lvlText w:val=""/>
      <w:lvlJc w:val="left"/>
      <w:pPr>
        <w:ind w:left="5040" w:hanging="360"/>
      </w:pPr>
      <w:rPr>
        <w:rFonts w:ascii="Symbol" w:hAnsi="Symbol" w:hint="default"/>
      </w:rPr>
    </w:lvl>
    <w:lvl w:ilvl="7" w:tplc="5D54DECA" w:tentative="1">
      <w:start w:val="1"/>
      <w:numFmt w:val="bullet"/>
      <w:lvlText w:val="o"/>
      <w:lvlJc w:val="left"/>
      <w:pPr>
        <w:ind w:left="5760" w:hanging="360"/>
      </w:pPr>
      <w:rPr>
        <w:rFonts w:ascii="Courier New" w:hAnsi="Courier New" w:cs="Courier New" w:hint="default"/>
      </w:rPr>
    </w:lvl>
    <w:lvl w:ilvl="8" w:tplc="A98A9656" w:tentative="1">
      <w:start w:val="1"/>
      <w:numFmt w:val="bullet"/>
      <w:lvlText w:val=""/>
      <w:lvlJc w:val="left"/>
      <w:pPr>
        <w:ind w:left="6480" w:hanging="360"/>
      </w:pPr>
      <w:rPr>
        <w:rFonts w:ascii="Wingdings" w:hAnsi="Wingdings" w:hint="default"/>
      </w:rPr>
    </w:lvl>
  </w:abstractNum>
  <w:abstractNum w:abstractNumId="17" w15:restartNumberingAfterBreak="0">
    <w:nsid w:val="7792795E"/>
    <w:multiLevelType w:val="hybridMultilevel"/>
    <w:tmpl w:val="97BE0368"/>
    <w:lvl w:ilvl="0" w:tplc="8B76A6B2">
      <w:start w:val="1"/>
      <w:numFmt w:val="bullet"/>
      <w:lvlText w:val=""/>
      <w:lvlJc w:val="left"/>
      <w:pPr>
        <w:ind w:left="720" w:hanging="360"/>
      </w:pPr>
      <w:rPr>
        <w:rFonts w:ascii="Symbol" w:hAnsi="Symbol" w:hint="default"/>
      </w:rPr>
    </w:lvl>
    <w:lvl w:ilvl="1" w:tplc="7C5AFD0A" w:tentative="1">
      <w:start w:val="1"/>
      <w:numFmt w:val="bullet"/>
      <w:lvlText w:val="o"/>
      <w:lvlJc w:val="left"/>
      <w:pPr>
        <w:ind w:left="1440" w:hanging="360"/>
      </w:pPr>
      <w:rPr>
        <w:rFonts w:ascii="Courier New" w:hAnsi="Courier New" w:cs="Courier New" w:hint="default"/>
      </w:rPr>
    </w:lvl>
    <w:lvl w:ilvl="2" w:tplc="34F03FA4" w:tentative="1">
      <w:start w:val="1"/>
      <w:numFmt w:val="bullet"/>
      <w:lvlText w:val=""/>
      <w:lvlJc w:val="left"/>
      <w:pPr>
        <w:ind w:left="2160" w:hanging="360"/>
      </w:pPr>
      <w:rPr>
        <w:rFonts w:ascii="Wingdings" w:hAnsi="Wingdings" w:hint="default"/>
      </w:rPr>
    </w:lvl>
    <w:lvl w:ilvl="3" w:tplc="FFDE8A02" w:tentative="1">
      <w:start w:val="1"/>
      <w:numFmt w:val="bullet"/>
      <w:lvlText w:val=""/>
      <w:lvlJc w:val="left"/>
      <w:pPr>
        <w:ind w:left="2880" w:hanging="360"/>
      </w:pPr>
      <w:rPr>
        <w:rFonts w:ascii="Symbol" w:hAnsi="Symbol" w:hint="default"/>
      </w:rPr>
    </w:lvl>
    <w:lvl w:ilvl="4" w:tplc="1090D982" w:tentative="1">
      <w:start w:val="1"/>
      <w:numFmt w:val="bullet"/>
      <w:lvlText w:val="o"/>
      <w:lvlJc w:val="left"/>
      <w:pPr>
        <w:ind w:left="3600" w:hanging="360"/>
      </w:pPr>
      <w:rPr>
        <w:rFonts w:ascii="Courier New" w:hAnsi="Courier New" w:cs="Courier New" w:hint="default"/>
      </w:rPr>
    </w:lvl>
    <w:lvl w:ilvl="5" w:tplc="D096C168" w:tentative="1">
      <w:start w:val="1"/>
      <w:numFmt w:val="bullet"/>
      <w:lvlText w:val=""/>
      <w:lvlJc w:val="left"/>
      <w:pPr>
        <w:ind w:left="4320" w:hanging="360"/>
      </w:pPr>
      <w:rPr>
        <w:rFonts w:ascii="Wingdings" w:hAnsi="Wingdings" w:hint="default"/>
      </w:rPr>
    </w:lvl>
    <w:lvl w:ilvl="6" w:tplc="3F90F674" w:tentative="1">
      <w:start w:val="1"/>
      <w:numFmt w:val="bullet"/>
      <w:lvlText w:val=""/>
      <w:lvlJc w:val="left"/>
      <w:pPr>
        <w:ind w:left="5040" w:hanging="360"/>
      </w:pPr>
      <w:rPr>
        <w:rFonts w:ascii="Symbol" w:hAnsi="Symbol" w:hint="default"/>
      </w:rPr>
    </w:lvl>
    <w:lvl w:ilvl="7" w:tplc="5084348E" w:tentative="1">
      <w:start w:val="1"/>
      <w:numFmt w:val="bullet"/>
      <w:lvlText w:val="o"/>
      <w:lvlJc w:val="left"/>
      <w:pPr>
        <w:ind w:left="5760" w:hanging="360"/>
      </w:pPr>
      <w:rPr>
        <w:rFonts w:ascii="Courier New" w:hAnsi="Courier New" w:cs="Courier New" w:hint="default"/>
      </w:rPr>
    </w:lvl>
    <w:lvl w:ilvl="8" w:tplc="9AE81C00" w:tentative="1">
      <w:start w:val="1"/>
      <w:numFmt w:val="bullet"/>
      <w:lvlText w:val=""/>
      <w:lvlJc w:val="left"/>
      <w:pPr>
        <w:ind w:left="6480" w:hanging="360"/>
      </w:pPr>
      <w:rPr>
        <w:rFonts w:ascii="Wingdings" w:hAnsi="Wingdings" w:hint="default"/>
      </w:rPr>
    </w:lvl>
  </w:abstractNum>
  <w:num w:numId="1" w16cid:durableId="390277978">
    <w:abstractNumId w:val="6"/>
  </w:num>
  <w:num w:numId="2" w16cid:durableId="1836146880">
    <w:abstractNumId w:val="11"/>
  </w:num>
  <w:num w:numId="3" w16cid:durableId="264503878">
    <w:abstractNumId w:val="9"/>
  </w:num>
  <w:num w:numId="4" w16cid:durableId="1337272407">
    <w:abstractNumId w:val="12"/>
  </w:num>
  <w:num w:numId="5" w16cid:durableId="692651523">
    <w:abstractNumId w:val="0"/>
  </w:num>
  <w:num w:numId="6" w16cid:durableId="160657542">
    <w:abstractNumId w:val="1"/>
  </w:num>
  <w:num w:numId="7" w16cid:durableId="590507116">
    <w:abstractNumId w:val="2"/>
  </w:num>
  <w:num w:numId="8" w16cid:durableId="998193827">
    <w:abstractNumId w:val="13"/>
  </w:num>
  <w:num w:numId="9" w16cid:durableId="487014543">
    <w:abstractNumId w:val="8"/>
  </w:num>
  <w:num w:numId="10" w16cid:durableId="934171820">
    <w:abstractNumId w:val="3"/>
  </w:num>
  <w:num w:numId="11" w16cid:durableId="612446977">
    <w:abstractNumId w:val="5"/>
  </w:num>
  <w:num w:numId="12" w16cid:durableId="1904171270">
    <w:abstractNumId w:val="14"/>
  </w:num>
  <w:num w:numId="13" w16cid:durableId="1753889240">
    <w:abstractNumId w:val="7"/>
  </w:num>
  <w:num w:numId="14" w16cid:durableId="750353591">
    <w:abstractNumId w:val="15"/>
  </w:num>
  <w:num w:numId="15" w16cid:durableId="1264998346">
    <w:abstractNumId w:val="16"/>
  </w:num>
  <w:num w:numId="16" w16cid:durableId="1618102382">
    <w:abstractNumId w:val="17"/>
  </w:num>
  <w:num w:numId="17" w16cid:durableId="2047094642">
    <w:abstractNumId w:val="10"/>
  </w:num>
  <w:num w:numId="18" w16cid:durableId="997002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162"/>
    <w:rsid w:val="00057AFF"/>
    <w:rsid w:val="000864A3"/>
    <w:rsid w:val="000B5769"/>
    <w:rsid w:val="00137075"/>
    <w:rsid w:val="001749FD"/>
    <w:rsid w:val="001A4D10"/>
    <w:rsid w:val="001F4BD2"/>
    <w:rsid w:val="00235AC2"/>
    <w:rsid w:val="00284905"/>
    <w:rsid w:val="00330917"/>
    <w:rsid w:val="003411D7"/>
    <w:rsid w:val="00343A05"/>
    <w:rsid w:val="003508D9"/>
    <w:rsid w:val="003532EA"/>
    <w:rsid w:val="00357851"/>
    <w:rsid w:val="0036222E"/>
    <w:rsid w:val="003F2F51"/>
    <w:rsid w:val="003F3355"/>
    <w:rsid w:val="0045538B"/>
    <w:rsid w:val="00491D56"/>
    <w:rsid w:val="004D0F63"/>
    <w:rsid w:val="00514FEE"/>
    <w:rsid w:val="00592A7E"/>
    <w:rsid w:val="005A4D9A"/>
    <w:rsid w:val="005F08D3"/>
    <w:rsid w:val="005F689A"/>
    <w:rsid w:val="006643A7"/>
    <w:rsid w:val="00697D92"/>
    <w:rsid w:val="006B6681"/>
    <w:rsid w:val="006E78A9"/>
    <w:rsid w:val="00702DCE"/>
    <w:rsid w:val="00707B57"/>
    <w:rsid w:val="00713293"/>
    <w:rsid w:val="007179AB"/>
    <w:rsid w:val="00765222"/>
    <w:rsid w:val="00796D2E"/>
    <w:rsid w:val="007A3210"/>
    <w:rsid w:val="00827F0F"/>
    <w:rsid w:val="008358ED"/>
    <w:rsid w:val="008609F1"/>
    <w:rsid w:val="0086363D"/>
    <w:rsid w:val="0086599B"/>
    <w:rsid w:val="00875385"/>
    <w:rsid w:val="008B5011"/>
    <w:rsid w:val="008C7E59"/>
    <w:rsid w:val="00921B05"/>
    <w:rsid w:val="00977466"/>
    <w:rsid w:val="009A4555"/>
    <w:rsid w:val="009C2DA1"/>
    <w:rsid w:val="009C7178"/>
    <w:rsid w:val="009D31CA"/>
    <w:rsid w:val="009F0063"/>
    <w:rsid w:val="009F25F5"/>
    <w:rsid w:val="00A21783"/>
    <w:rsid w:val="00A3401B"/>
    <w:rsid w:val="00A83A4D"/>
    <w:rsid w:val="00AA0DA1"/>
    <w:rsid w:val="00AD1F84"/>
    <w:rsid w:val="00B002BC"/>
    <w:rsid w:val="00B0725C"/>
    <w:rsid w:val="00B75B4B"/>
    <w:rsid w:val="00B849BD"/>
    <w:rsid w:val="00BB0E4D"/>
    <w:rsid w:val="00BD35C5"/>
    <w:rsid w:val="00C01316"/>
    <w:rsid w:val="00C04832"/>
    <w:rsid w:val="00C418EE"/>
    <w:rsid w:val="00CA3150"/>
    <w:rsid w:val="00CD26B9"/>
    <w:rsid w:val="00D4147E"/>
    <w:rsid w:val="00D722E0"/>
    <w:rsid w:val="00D76087"/>
    <w:rsid w:val="00D83F41"/>
    <w:rsid w:val="00D879FA"/>
    <w:rsid w:val="00DA1957"/>
    <w:rsid w:val="00DE7998"/>
    <w:rsid w:val="00E73475"/>
    <w:rsid w:val="00E90A87"/>
    <w:rsid w:val="00F03E94"/>
    <w:rsid w:val="00FA176D"/>
    <w:rsid w:val="00FA18FF"/>
    <w:rsid w:val="00FB4B8F"/>
    <w:rsid w:val="00FC16BF"/>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05F4"/>
  <w15:docId w15:val="{E7EE01E5-35DC-E54A-9F25-61AB7093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385"/>
    <w:pPr>
      <w:spacing w:line="360" w:lineRule="auto"/>
      <w:jc w:val="both"/>
    </w:pPr>
    <w:rPr>
      <w:rFonts w:ascii="Arial" w:hAnsi="Arial"/>
      <w:color w:val="auto"/>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64A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64A3"/>
    <w:rPr>
      <w:rFonts w:asciiTheme="majorHAnsi" w:eastAsiaTheme="majorEastAsia" w:hAnsiTheme="majorHAnsi" w:cstheme="majorBidi"/>
      <w:color w:val="1F3763" w:themeColor="accent1" w:themeShade="7F"/>
      <w:szCs w:val="24"/>
    </w:rPr>
  </w:style>
  <w:style w:type="character" w:styleId="Hyperlink">
    <w:name w:val="Hyperlink"/>
    <w:basedOn w:val="DefaultParagraphFont"/>
    <w:uiPriority w:val="99"/>
    <w:unhideWhenUsed/>
    <w:rsid w:val="000864A3"/>
    <w:rPr>
      <w:color w:val="0563C1" w:themeColor="hyperlink"/>
      <w:u w:val="single"/>
    </w:rPr>
  </w:style>
  <w:style w:type="paragraph" w:styleId="BalloonText">
    <w:name w:val="Balloon Text"/>
    <w:basedOn w:val="Normal"/>
    <w:link w:val="BalloonTextChar"/>
    <w:uiPriority w:val="99"/>
    <w:semiHidden/>
    <w:unhideWhenUsed/>
    <w:rsid w:val="00FC16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6BF"/>
    <w:rPr>
      <w:rFonts w:ascii="Tahoma" w:hAnsi="Tahoma" w:cs="Tahoma"/>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adrian bumb</cp:lastModifiedBy>
  <cp:revision>2</cp:revision>
  <dcterms:created xsi:type="dcterms:W3CDTF">2023-11-13T13:23:00Z</dcterms:created>
  <dcterms:modified xsi:type="dcterms:W3CDTF">2023-11-13T13:23:00Z</dcterms:modified>
</cp:coreProperties>
</file>