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6E6A9E03" w:rsidP="034A7A06" w:rsidRDefault="6E6A9E03" w14:paraId="6504CDA2" w14:textId="3E11C366">
      <w:pPr>
        <w:pStyle w:val="Normal"/>
        <w:spacing w:line="360" w:lineRule="auto"/>
        <w:ind w:left="1440" w:firstLine="720"/>
        <w:rPr>
          <w:rFonts w:ascii="Arial" w:hAnsi="Arial" w:eastAsia="Arial" w:cs="Arial"/>
          <w:b w:val="1"/>
          <w:bCs w:val="1"/>
          <w:sz w:val="24"/>
          <w:szCs w:val="24"/>
        </w:rPr>
      </w:pPr>
      <w:r w:rsidRPr="034A7A06" w:rsidR="6E6A9E03">
        <w:rPr>
          <w:rFonts w:ascii="Arial" w:hAnsi="Arial" w:eastAsia="Arial" w:cs="Arial"/>
          <w:b w:val="1"/>
          <w:bCs w:val="1"/>
          <w:sz w:val="24"/>
          <w:szCs w:val="24"/>
        </w:rPr>
        <w:t>HOTEL STANDARDS, REPUTATION MANAGEMENT,</w:t>
      </w:r>
    </w:p>
    <w:p w:rsidR="6E6A9E03" w:rsidP="034A7A06" w:rsidRDefault="6E6A9E03" w14:paraId="6DC1EA5A" w14:textId="69E82C74">
      <w:pPr>
        <w:pStyle w:val="Normal"/>
        <w:spacing w:line="360" w:lineRule="auto"/>
        <w:ind w:left="1440" w:firstLine="720"/>
        <w:rPr>
          <w:rFonts w:ascii="Arial" w:hAnsi="Arial" w:eastAsia="Arial" w:cs="Arial"/>
          <w:b w:val="1"/>
          <w:bCs w:val="1"/>
          <w:sz w:val="24"/>
          <w:szCs w:val="24"/>
        </w:rPr>
      </w:pPr>
      <w:r w:rsidRPr="034A7A06" w:rsidR="6E6A9E03">
        <w:rPr>
          <w:rFonts w:ascii="Arial" w:hAnsi="Arial" w:eastAsia="Arial" w:cs="Arial"/>
          <w:b w:val="1"/>
          <w:bCs w:val="1"/>
          <w:sz w:val="24"/>
          <w:szCs w:val="24"/>
        </w:rPr>
        <w:t xml:space="preserve"> BUILDING AND RETAINING CUSTOMER LOYALTY</w:t>
      </w:r>
    </w:p>
    <w:p w:rsidR="6E6A9E03" w:rsidP="6E6A9E03" w:rsidRDefault="6E6A9E03" w14:paraId="2A55FD0B" w14:textId="32CFD5EF">
      <w:pPr>
        <w:spacing w:line="360" w:lineRule="auto"/>
        <w:rPr>
          <w:rFonts w:ascii="Arial" w:hAnsi="Arial" w:eastAsia="Arial" w:cs="Arial"/>
          <w:b/>
          <w:bCs/>
          <w:sz w:val="24"/>
          <w:szCs w:val="24"/>
        </w:rPr>
      </w:pPr>
    </w:p>
    <w:p w:rsidR="6E6A9E03" w:rsidP="6E6A9E03" w:rsidRDefault="6E6A9E03" w14:paraId="185335EC" w14:textId="175D5810">
      <w:pPr>
        <w:spacing w:line="360" w:lineRule="auto"/>
        <w:rPr>
          <w:rFonts w:ascii="Arial" w:hAnsi="Arial" w:eastAsia="Arial" w:cs="Arial"/>
          <w:b/>
          <w:bCs/>
          <w:sz w:val="24"/>
          <w:szCs w:val="24"/>
        </w:rPr>
      </w:pPr>
    </w:p>
    <w:p w:rsidR="6E6A9E03" w:rsidP="6E6A9E03" w:rsidRDefault="6E6A9E03" w14:paraId="7C08671C" w14:textId="79C50FD1">
      <w:pPr>
        <w:spacing w:line="360" w:lineRule="auto"/>
        <w:rPr>
          <w:rFonts w:ascii="Arial" w:hAnsi="Arial" w:eastAsia="Arial" w:cs="Arial"/>
          <w:b w:val="1"/>
          <w:bCs w:val="1"/>
          <w:sz w:val="24"/>
          <w:szCs w:val="24"/>
        </w:rPr>
      </w:pPr>
      <w:r w:rsidRPr="034A7A06" w:rsidR="6E6A9E03">
        <w:rPr>
          <w:rFonts w:ascii="Arial" w:hAnsi="Arial" w:eastAsia="Arial" w:cs="Arial"/>
          <w:b w:val="1"/>
          <w:bCs w:val="1"/>
          <w:sz w:val="24"/>
          <w:szCs w:val="24"/>
        </w:rPr>
        <w:t>STUDENT ID</w:t>
      </w:r>
      <w:r w:rsidRPr="034A7A06" w:rsidR="7D291614">
        <w:rPr>
          <w:rFonts w:ascii="Arial" w:hAnsi="Arial" w:eastAsia="Arial" w:cs="Arial"/>
          <w:b w:val="1"/>
          <w:bCs w:val="1"/>
          <w:sz w:val="24"/>
          <w:szCs w:val="24"/>
        </w:rPr>
        <w:t xml:space="preserve"> :1816288</w:t>
      </w:r>
    </w:p>
    <w:p w:rsidR="6E6A9E03" w:rsidP="6E6A9E03" w:rsidRDefault="6E6A9E03" w14:paraId="4F34393B" w14:textId="4B1D1A3D">
      <w:pPr>
        <w:spacing w:line="360" w:lineRule="auto"/>
        <w:rPr>
          <w:rFonts w:ascii="Arial" w:hAnsi="Arial" w:eastAsia="Arial" w:cs="Arial"/>
          <w:b w:val="1"/>
          <w:bCs w:val="1"/>
          <w:sz w:val="24"/>
          <w:szCs w:val="24"/>
        </w:rPr>
      </w:pPr>
      <w:r w:rsidRPr="034A7A06" w:rsidR="6E6A9E03">
        <w:rPr>
          <w:rFonts w:ascii="Arial" w:hAnsi="Arial" w:eastAsia="Arial" w:cs="Arial"/>
          <w:b w:val="1"/>
          <w:bCs w:val="1"/>
          <w:sz w:val="24"/>
          <w:szCs w:val="24"/>
        </w:rPr>
        <w:t xml:space="preserve">STUDENT </w:t>
      </w:r>
      <w:r w:rsidRPr="034A7A06" w:rsidR="6E6A9E03">
        <w:rPr>
          <w:rFonts w:ascii="Arial" w:hAnsi="Arial" w:eastAsia="Arial" w:cs="Arial"/>
          <w:b w:val="1"/>
          <w:bCs w:val="1"/>
          <w:sz w:val="24"/>
          <w:szCs w:val="24"/>
        </w:rPr>
        <w:t>NAM</w:t>
      </w:r>
      <w:r w:rsidRPr="034A7A06" w:rsidR="5661508C">
        <w:rPr>
          <w:rFonts w:ascii="Arial" w:hAnsi="Arial" w:eastAsia="Arial" w:cs="Arial"/>
          <w:b w:val="1"/>
          <w:bCs w:val="1"/>
          <w:sz w:val="24"/>
          <w:szCs w:val="24"/>
        </w:rPr>
        <w:t>E: Cecilia</w:t>
      </w:r>
      <w:r w:rsidRPr="034A7A06" w:rsidR="5661508C">
        <w:rPr>
          <w:rFonts w:ascii="Arial" w:hAnsi="Arial" w:eastAsia="Arial" w:cs="Arial"/>
          <w:b w:val="1"/>
          <w:bCs w:val="1"/>
          <w:sz w:val="24"/>
          <w:szCs w:val="24"/>
        </w:rPr>
        <w:t xml:space="preserve"> Maria Cojocaru</w:t>
      </w:r>
    </w:p>
    <w:p w:rsidR="6E6A9E03" w:rsidP="6E6A9E03" w:rsidRDefault="6E6A9E03" w14:paraId="7D478DDA" w14:textId="6B5A5532">
      <w:pPr>
        <w:spacing w:line="360" w:lineRule="auto"/>
        <w:rPr>
          <w:rFonts w:ascii="Arial" w:hAnsi="Arial" w:eastAsia="Arial" w:cs="Arial"/>
          <w:b w:val="1"/>
          <w:bCs w:val="1"/>
          <w:sz w:val="24"/>
          <w:szCs w:val="24"/>
        </w:rPr>
      </w:pPr>
      <w:r w:rsidRPr="034A7A06" w:rsidR="6E6A9E03">
        <w:rPr>
          <w:rFonts w:ascii="Arial" w:hAnsi="Arial" w:eastAsia="Arial" w:cs="Arial"/>
          <w:b w:val="1"/>
          <w:bCs w:val="1"/>
          <w:sz w:val="24"/>
          <w:szCs w:val="24"/>
        </w:rPr>
        <w:t>MODULE CODE</w:t>
      </w:r>
      <w:r w:rsidRPr="034A7A06" w:rsidR="5C7B88AD">
        <w:rPr>
          <w:rFonts w:ascii="Arial" w:hAnsi="Arial" w:eastAsia="Arial" w:cs="Arial"/>
          <w:b w:val="1"/>
          <w:bCs w:val="1"/>
          <w:sz w:val="24"/>
          <w:szCs w:val="24"/>
        </w:rPr>
        <w:t xml:space="preserve"> BMiH4003</w:t>
      </w:r>
    </w:p>
    <w:p w:rsidR="6E6A9E03" w:rsidP="6E6A9E03" w:rsidRDefault="6E6A9E03" w14:paraId="69A0F289" w14:textId="583DBC6E">
      <w:pPr>
        <w:spacing w:line="360" w:lineRule="auto"/>
        <w:rPr>
          <w:rFonts w:ascii="Arial" w:hAnsi="Arial" w:eastAsia="Arial" w:cs="Arial"/>
          <w:b w:val="1"/>
          <w:bCs w:val="1"/>
          <w:sz w:val="24"/>
          <w:szCs w:val="24"/>
        </w:rPr>
      </w:pPr>
      <w:r w:rsidRPr="034A7A06" w:rsidR="6E6A9E03">
        <w:rPr>
          <w:rFonts w:ascii="Arial" w:hAnsi="Arial" w:eastAsia="Arial" w:cs="Arial"/>
          <w:b w:val="1"/>
          <w:bCs w:val="1"/>
          <w:sz w:val="24"/>
          <w:szCs w:val="24"/>
        </w:rPr>
        <w:t>MODULE NAME</w:t>
      </w:r>
      <w:r w:rsidRPr="034A7A06" w:rsidR="18E43184">
        <w:rPr>
          <w:rFonts w:ascii="Arial" w:hAnsi="Arial" w:eastAsia="Arial" w:cs="Arial"/>
          <w:b w:val="1"/>
          <w:bCs w:val="1"/>
          <w:sz w:val="24"/>
          <w:szCs w:val="24"/>
        </w:rPr>
        <w:t xml:space="preserve"> Hospitality and Guest Services</w:t>
      </w:r>
    </w:p>
    <w:p w:rsidR="6E6A9E03" w:rsidP="6E6A9E03" w:rsidRDefault="6E6A9E03" w14:paraId="7CBE54BC" w14:textId="3F1DC81B">
      <w:pPr>
        <w:spacing w:line="360" w:lineRule="auto"/>
        <w:rPr>
          <w:rFonts w:ascii="Arial" w:hAnsi="Arial" w:eastAsia="Arial" w:cs="Arial"/>
          <w:b w:val="1"/>
          <w:bCs w:val="1"/>
          <w:sz w:val="24"/>
          <w:szCs w:val="24"/>
        </w:rPr>
      </w:pPr>
      <w:r w:rsidRPr="034A7A06" w:rsidR="6E6A9E03">
        <w:rPr>
          <w:rFonts w:ascii="Arial" w:hAnsi="Arial" w:eastAsia="Arial" w:cs="Arial"/>
          <w:b w:val="1"/>
          <w:bCs w:val="1"/>
          <w:sz w:val="24"/>
          <w:szCs w:val="24"/>
        </w:rPr>
        <w:t xml:space="preserve">LECTURER </w:t>
      </w:r>
      <w:r w:rsidRPr="034A7A06" w:rsidR="3BCDFB46">
        <w:rPr>
          <w:rFonts w:ascii="Arial" w:hAnsi="Arial" w:eastAsia="Arial" w:cs="Arial"/>
          <w:b w:val="1"/>
          <w:bCs w:val="1"/>
          <w:sz w:val="24"/>
          <w:szCs w:val="24"/>
        </w:rPr>
        <w:t xml:space="preserve">Muhammad </w:t>
      </w:r>
      <w:r w:rsidRPr="034A7A06" w:rsidR="3BCDFB46">
        <w:rPr>
          <w:rFonts w:ascii="Arial" w:hAnsi="Arial" w:eastAsia="Arial" w:cs="Arial"/>
          <w:b w:val="1"/>
          <w:bCs w:val="1"/>
          <w:sz w:val="24"/>
          <w:szCs w:val="24"/>
        </w:rPr>
        <w:t>Cassamo</w:t>
      </w:r>
    </w:p>
    <w:p w:rsidR="3BCDFB46" w:rsidP="034A7A06" w:rsidRDefault="3BCDFB46" w14:paraId="207F079B" w14:textId="59C5DFDE">
      <w:pPr>
        <w:pStyle w:val="Normal"/>
        <w:spacing w:line="360" w:lineRule="auto"/>
        <w:rPr>
          <w:rFonts w:ascii="Arial" w:hAnsi="Arial" w:eastAsia="Arial" w:cs="Arial"/>
          <w:b w:val="1"/>
          <w:bCs w:val="1"/>
          <w:sz w:val="24"/>
          <w:szCs w:val="24"/>
        </w:rPr>
      </w:pPr>
      <w:r w:rsidRPr="034A7A06" w:rsidR="3BCDFB46">
        <w:rPr>
          <w:rFonts w:ascii="Arial" w:hAnsi="Arial" w:eastAsia="Arial" w:cs="Arial"/>
          <w:b w:val="1"/>
          <w:bCs w:val="1"/>
          <w:sz w:val="24"/>
          <w:szCs w:val="24"/>
        </w:rPr>
        <w:t xml:space="preserve">WORD COUNT: </w:t>
      </w:r>
      <w:r w:rsidRPr="034A7A06" w:rsidR="515C3A66">
        <w:rPr>
          <w:rFonts w:ascii="Arial" w:hAnsi="Arial" w:eastAsia="Arial" w:cs="Arial"/>
          <w:b w:val="1"/>
          <w:bCs w:val="1"/>
          <w:sz w:val="24"/>
          <w:szCs w:val="24"/>
        </w:rPr>
        <w:t>1609</w:t>
      </w:r>
    </w:p>
    <w:p w:rsidR="6E6A9E03" w:rsidP="6E6A9E03" w:rsidRDefault="6E6A9E03" w14:paraId="52346E83" w14:textId="1FCCB432">
      <w:pPr>
        <w:spacing w:line="360" w:lineRule="auto"/>
        <w:rPr>
          <w:rFonts w:ascii="Arial" w:hAnsi="Arial" w:eastAsia="Arial" w:cs="Arial"/>
          <w:sz w:val="24"/>
          <w:szCs w:val="24"/>
        </w:rPr>
      </w:pPr>
      <w:r w:rsidRPr="6E6A9E03">
        <w:rPr>
          <w:rFonts w:ascii="Arial" w:hAnsi="Arial" w:eastAsia="Arial" w:cs="Arial"/>
          <w:sz w:val="24"/>
          <w:szCs w:val="24"/>
        </w:rPr>
        <w:br w:type="page"/>
      </w:r>
    </w:p>
    <w:p w:rsidR="00466BCB" w:rsidP="6E6A9E03" w:rsidRDefault="6E6A9E03" w14:paraId="2C078E63" w14:textId="7250A0FA">
      <w:pPr>
        <w:pStyle w:val="Titlu1"/>
        <w:spacing w:line="360" w:lineRule="auto"/>
        <w:rPr>
          <w:rFonts w:ascii="Arial" w:hAnsi="Arial" w:eastAsia="Arial" w:cs="Arial"/>
          <w:b w:val="1"/>
          <w:bCs w:val="1"/>
          <w:color w:val="auto"/>
          <w:sz w:val="24"/>
          <w:szCs w:val="24"/>
        </w:rPr>
      </w:pPr>
      <w:bookmarkStart w:name="_Toc624130525" w:id="1153745229"/>
      <w:r w:rsidRPr="1C7118E4" w:rsidR="6E6A9E03">
        <w:rPr>
          <w:rFonts w:ascii="Arial" w:hAnsi="Arial" w:eastAsia="Arial" w:cs="Arial"/>
          <w:b w:val="1"/>
          <w:bCs w:val="1"/>
          <w:color w:val="auto"/>
          <w:sz w:val="24"/>
          <w:szCs w:val="24"/>
        </w:rPr>
        <w:t>Executive summary</w:t>
      </w:r>
      <w:bookmarkEnd w:id="1153745229"/>
    </w:p>
    <w:p w:rsidR="6E6A9E03" w:rsidP="1C7118E4" w:rsidRDefault="6E6A9E03" w14:paraId="3D8E134E" w14:textId="1CFDB0F8">
      <w:pPr>
        <w:pStyle w:val="Normal"/>
        <w:spacing w:line="360" w:lineRule="auto"/>
        <w:rPr>
          <w:rFonts w:ascii="Arial" w:hAnsi="Arial" w:eastAsia="Arial" w:cs="Arial"/>
          <w:sz w:val="24"/>
          <w:szCs w:val="24"/>
        </w:rPr>
      </w:pPr>
      <w:r w:rsidRPr="1C7118E4" w:rsidR="6E6A9E03">
        <w:rPr>
          <w:rFonts w:ascii="Arial" w:hAnsi="Arial" w:eastAsia="Arial" w:cs="Arial"/>
          <w:sz w:val="24"/>
          <w:szCs w:val="24"/>
        </w:rPr>
        <w:t>This report emphasizes the significance of guest service strategies and their role in comprehending guest needs</w:t>
      </w:r>
      <w:r w:rsidRPr="1C7118E4" w:rsidR="6E6A9E03">
        <w:rPr>
          <w:rFonts w:ascii="Arial" w:hAnsi="Arial" w:eastAsia="Arial" w:cs="Arial"/>
          <w:sz w:val="24"/>
          <w:szCs w:val="24"/>
        </w:rPr>
        <w:t xml:space="preserve">. </w:t>
      </w:r>
      <w:r w:rsidRPr="1C7118E4" w:rsidR="1C1B19EF">
        <w:rPr>
          <w:rFonts w:ascii="Arial" w:hAnsi="Arial" w:eastAsia="Arial" w:cs="Arial"/>
          <w:noProof w:val="0"/>
          <w:sz w:val="24"/>
          <w:szCs w:val="24"/>
          <w:lang w:val="en-GB"/>
        </w:rPr>
        <w:t>I</w:t>
      </w:r>
      <w:r w:rsidRPr="1C7118E4" w:rsidR="1C1B19EF">
        <w:rPr>
          <w:rFonts w:ascii="Arial" w:hAnsi="Arial" w:eastAsia="Arial" w:cs="Arial"/>
          <w:noProof w:val="0"/>
          <w:sz w:val="24"/>
          <w:szCs w:val="24"/>
          <w:lang w:val="en-GB"/>
        </w:rPr>
        <w:t>n order to</w:t>
      </w:r>
      <w:r w:rsidRPr="1C7118E4" w:rsidR="1C1B19EF">
        <w:rPr>
          <w:rFonts w:ascii="Arial" w:hAnsi="Arial" w:eastAsia="Arial" w:cs="Arial"/>
          <w:noProof w:val="0"/>
          <w:sz w:val="24"/>
          <w:szCs w:val="24"/>
          <w:lang w:val="en-GB"/>
        </w:rPr>
        <w:t xml:space="preserve"> </w:t>
      </w:r>
      <w:r w:rsidRPr="1C7118E4" w:rsidR="1C1B19EF">
        <w:rPr>
          <w:rFonts w:ascii="Arial" w:hAnsi="Arial" w:eastAsia="Arial" w:cs="Arial"/>
          <w:noProof w:val="0"/>
          <w:sz w:val="24"/>
          <w:szCs w:val="24"/>
          <w:lang w:val="en-GB"/>
        </w:rPr>
        <w:t>provide</w:t>
      </w:r>
      <w:r w:rsidRPr="1C7118E4" w:rsidR="1C1B19EF">
        <w:rPr>
          <w:rFonts w:ascii="Arial" w:hAnsi="Arial" w:eastAsia="Arial" w:cs="Arial"/>
          <w:noProof w:val="0"/>
          <w:sz w:val="24"/>
          <w:szCs w:val="24"/>
          <w:lang w:val="en-GB"/>
        </w:rPr>
        <w:t xml:space="preserve"> high-quality guest services, it emphasises the significance of empowerment and guest service metrics. The report assesses the variety of hospitality services and offerings </w:t>
      </w:r>
      <w:r w:rsidRPr="1C7118E4" w:rsidR="1C1B19EF">
        <w:rPr>
          <w:rFonts w:ascii="Arial" w:hAnsi="Arial" w:eastAsia="Arial" w:cs="Arial"/>
          <w:noProof w:val="0"/>
          <w:sz w:val="24"/>
          <w:szCs w:val="24"/>
          <w:lang w:val="en-GB"/>
        </w:rPr>
        <w:t>in light of</w:t>
      </w:r>
      <w:r w:rsidRPr="1C7118E4" w:rsidR="1C1B19EF">
        <w:rPr>
          <w:rFonts w:ascii="Arial" w:hAnsi="Arial" w:eastAsia="Arial" w:cs="Arial"/>
          <w:noProof w:val="0"/>
          <w:sz w:val="24"/>
          <w:szCs w:val="24"/>
          <w:lang w:val="en-GB"/>
        </w:rPr>
        <w:t xml:space="preserve"> how customer demands are evolving. It places a focus on the knowledge of operational processes and resource allocation necessary to </w:t>
      </w:r>
      <w:r w:rsidRPr="1C7118E4" w:rsidR="1C1B19EF">
        <w:rPr>
          <w:rFonts w:ascii="Arial" w:hAnsi="Arial" w:eastAsia="Arial" w:cs="Arial"/>
          <w:noProof w:val="0"/>
          <w:sz w:val="24"/>
          <w:szCs w:val="24"/>
          <w:lang w:val="en-GB"/>
        </w:rPr>
        <w:t>provide</w:t>
      </w:r>
      <w:r w:rsidRPr="1C7118E4" w:rsidR="1C1B19EF">
        <w:rPr>
          <w:rFonts w:ascii="Arial" w:hAnsi="Arial" w:eastAsia="Arial" w:cs="Arial"/>
          <w:noProof w:val="0"/>
          <w:sz w:val="24"/>
          <w:szCs w:val="24"/>
          <w:lang w:val="en-GB"/>
        </w:rPr>
        <w:t xml:space="preserve"> top-notch </w:t>
      </w:r>
      <w:r w:rsidRPr="1C7118E4" w:rsidR="1C1B19EF">
        <w:rPr>
          <w:rFonts w:ascii="Arial" w:hAnsi="Arial" w:eastAsia="Arial" w:cs="Arial"/>
          <w:noProof w:val="0"/>
          <w:sz w:val="24"/>
          <w:szCs w:val="24"/>
          <w:lang w:val="en-GB"/>
        </w:rPr>
        <w:t>service</w:t>
      </w:r>
      <w:r w:rsidRPr="1C7118E4" w:rsidR="6E6A9E03">
        <w:rPr>
          <w:rFonts w:ascii="Arial" w:hAnsi="Arial" w:eastAsia="Arial" w:cs="Arial"/>
          <w:sz w:val="24"/>
          <w:szCs w:val="24"/>
        </w:rPr>
        <w:t>.</w:t>
      </w:r>
      <w:r w:rsidRPr="1C7118E4" w:rsidR="6E6A9E03">
        <w:rPr>
          <w:rFonts w:ascii="Arial" w:hAnsi="Arial" w:eastAsia="Arial" w:cs="Arial"/>
          <w:sz w:val="24"/>
          <w:szCs w:val="24"/>
        </w:rPr>
        <w:t xml:space="preserve"> Through case studies and examples, this report </w:t>
      </w:r>
      <w:r w:rsidRPr="1C7118E4" w:rsidR="6E6A9E03">
        <w:rPr>
          <w:rFonts w:ascii="Arial" w:hAnsi="Arial" w:eastAsia="Arial" w:cs="Arial"/>
          <w:sz w:val="24"/>
          <w:szCs w:val="24"/>
        </w:rPr>
        <w:t>provides</w:t>
      </w:r>
      <w:r w:rsidRPr="1C7118E4" w:rsidR="6E6A9E03">
        <w:rPr>
          <w:rFonts w:ascii="Arial" w:hAnsi="Arial" w:eastAsia="Arial" w:cs="Arial"/>
          <w:sz w:val="24"/>
          <w:szCs w:val="24"/>
        </w:rPr>
        <w:t xml:space="preserve"> practical insights for hospitality businesses to enhance guest services and meet evolving consumer demands.</w:t>
      </w:r>
    </w:p>
    <w:p w:rsidR="6E6A9E03" w:rsidRDefault="6E6A9E03" w14:paraId="4369BEF5" w14:textId="04E9DCCB">
      <w:r>
        <w:br w:type="page"/>
      </w:r>
    </w:p>
    <w:p w:rsidR="6E6A9E03" w:rsidP="034A7A06" w:rsidRDefault="6E6A9E03" w14:paraId="32B72D2B" w14:textId="6EB9526A">
      <w:pPr>
        <w:spacing w:line="360" w:lineRule="auto"/>
        <w:rPr>
          <w:rFonts w:ascii="Arial" w:hAnsi="Arial" w:eastAsia="Arial" w:cs="Arial"/>
          <w:b w:val="1"/>
          <w:bCs w:val="1"/>
          <w:sz w:val="24"/>
          <w:szCs w:val="24"/>
        </w:rPr>
      </w:pPr>
      <w:r w:rsidRPr="034A7A06" w:rsidR="49EE85DC">
        <w:rPr>
          <w:rFonts w:ascii="Arial" w:hAnsi="Arial" w:eastAsia="Arial" w:cs="Arial"/>
          <w:b w:val="1"/>
          <w:bCs w:val="1"/>
          <w:sz w:val="24"/>
          <w:szCs w:val="24"/>
        </w:rPr>
        <w:t>Table of content</w:t>
      </w:r>
    </w:p>
    <w:sdt>
      <w:sdtPr>
        <w:id w:val="1407534421"/>
        <w:docPartObj>
          <w:docPartGallery w:val="Table of Contents"/>
          <w:docPartUnique/>
        </w:docPartObj>
      </w:sdtPr>
      <w:sdtContent>
        <w:p w:rsidR="6E6A9E03" w:rsidP="6E6A9E03" w:rsidRDefault="6E6A9E03" w14:paraId="5B335E06" w14:textId="049DC4B7">
          <w:pPr>
            <w:pStyle w:val="Cuprins1"/>
            <w:tabs>
              <w:tab w:val="right" w:leader="dot" w:pos="9360"/>
            </w:tabs>
            <w:rPr>
              <w:rStyle w:val="Hyperlink"/>
            </w:rPr>
          </w:pPr>
          <w:r>
            <w:fldChar w:fldCharType="begin"/>
          </w:r>
          <w:r>
            <w:instrText xml:space="preserve">TOC \o \z \u \h</w:instrText>
          </w:r>
          <w:r>
            <w:fldChar w:fldCharType="separate"/>
          </w:r>
          <w:hyperlink w:anchor="_Toc624130525">
            <w:r w:rsidRPr="1C7118E4" w:rsidR="1C7118E4">
              <w:rPr>
                <w:rStyle w:val="Hyperlink"/>
              </w:rPr>
              <w:t>Executive summary</w:t>
            </w:r>
            <w:r>
              <w:tab/>
            </w:r>
            <w:r>
              <w:fldChar w:fldCharType="begin"/>
            </w:r>
            <w:r>
              <w:instrText xml:space="preserve">PAGEREF _Toc624130525 \h</w:instrText>
            </w:r>
            <w:r>
              <w:fldChar w:fldCharType="separate"/>
            </w:r>
            <w:r w:rsidRPr="1C7118E4" w:rsidR="1C7118E4">
              <w:rPr>
                <w:rStyle w:val="Hyperlink"/>
              </w:rPr>
              <w:t>1</w:t>
            </w:r>
            <w:r>
              <w:fldChar w:fldCharType="end"/>
            </w:r>
          </w:hyperlink>
        </w:p>
        <w:p w:rsidR="6E6A9E03" w:rsidP="6E6A9E03" w:rsidRDefault="00AD61C6" w14:paraId="1A34C8FC" w14:textId="583448DF">
          <w:pPr>
            <w:pStyle w:val="Cuprins1"/>
            <w:tabs>
              <w:tab w:val="right" w:leader="dot" w:pos="9360"/>
            </w:tabs>
            <w:rPr>
              <w:rStyle w:val="Hyperlink"/>
            </w:rPr>
          </w:pPr>
          <w:hyperlink w:anchor="_Toc790120606">
            <w:r w:rsidRPr="1C7118E4" w:rsidR="1C7118E4">
              <w:rPr>
                <w:rStyle w:val="Hyperlink"/>
              </w:rPr>
              <w:t>Main findings</w:t>
            </w:r>
            <w:r>
              <w:tab/>
            </w:r>
            <w:r>
              <w:fldChar w:fldCharType="begin"/>
            </w:r>
            <w:r>
              <w:instrText xml:space="preserve">PAGEREF _Toc790120606 \h</w:instrText>
            </w:r>
            <w:r>
              <w:fldChar w:fldCharType="separate"/>
            </w:r>
            <w:r w:rsidRPr="1C7118E4" w:rsidR="1C7118E4">
              <w:rPr>
                <w:rStyle w:val="Hyperlink"/>
              </w:rPr>
              <w:t>4</w:t>
            </w:r>
            <w:r>
              <w:fldChar w:fldCharType="end"/>
            </w:r>
          </w:hyperlink>
        </w:p>
        <w:p w:rsidR="6E6A9E03" w:rsidP="1C7118E4" w:rsidRDefault="00AD61C6" w14:paraId="3B8B3AA1" w14:textId="3382AF67">
          <w:pPr>
            <w:pStyle w:val="Cuprins2"/>
            <w:tabs>
              <w:tab w:val="right" w:leader="dot" w:pos="9360"/>
            </w:tabs>
            <w:rPr>
              <w:rStyle w:val="Hyperlink"/>
            </w:rPr>
          </w:pPr>
          <w:hyperlink w:anchor="_Toc456415706">
            <w:r w:rsidRPr="1C7118E4" w:rsidR="1C7118E4">
              <w:rPr>
                <w:rStyle w:val="Hyperlink"/>
              </w:rPr>
              <w:t>Hotel standards</w:t>
            </w:r>
            <w:r>
              <w:tab/>
            </w:r>
            <w:r>
              <w:fldChar w:fldCharType="begin"/>
            </w:r>
            <w:r>
              <w:instrText xml:space="preserve">PAGEREF _Toc456415706 \h</w:instrText>
            </w:r>
            <w:r>
              <w:fldChar w:fldCharType="separate"/>
            </w:r>
            <w:r w:rsidRPr="1C7118E4" w:rsidR="1C7118E4">
              <w:rPr>
                <w:rStyle w:val="Hyperlink"/>
              </w:rPr>
              <w:t>4</w:t>
            </w:r>
            <w:r>
              <w:fldChar w:fldCharType="end"/>
            </w:r>
          </w:hyperlink>
        </w:p>
        <w:p w:rsidR="6E6A9E03" w:rsidP="1C7118E4" w:rsidRDefault="00AD61C6" w14:paraId="14355473" w14:textId="55F0CDCC">
          <w:pPr>
            <w:pStyle w:val="Cuprins3"/>
            <w:tabs>
              <w:tab w:val="right" w:leader="dot" w:pos="9360"/>
            </w:tabs>
            <w:rPr>
              <w:rStyle w:val="Hyperlink"/>
            </w:rPr>
          </w:pPr>
          <w:hyperlink w:anchor="_Toc536883769">
            <w:r w:rsidRPr="1C7118E4" w:rsidR="1C7118E4">
              <w:rPr>
                <w:rStyle w:val="Hyperlink"/>
              </w:rPr>
              <w:t>Brand Consistency Standards in Hotels</w:t>
            </w:r>
            <w:r>
              <w:tab/>
            </w:r>
            <w:r>
              <w:fldChar w:fldCharType="begin"/>
            </w:r>
            <w:r>
              <w:instrText xml:space="preserve">PAGEREF _Toc536883769 \h</w:instrText>
            </w:r>
            <w:r>
              <w:fldChar w:fldCharType="separate"/>
            </w:r>
            <w:r w:rsidRPr="1C7118E4" w:rsidR="1C7118E4">
              <w:rPr>
                <w:rStyle w:val="Hyperlink"/>
              </w:rPr>
              <w:t>4</w:t>
            </w:r>
            <w:r>
              <w:fldChar w:fldCharType="end"/>
            </w:r>
          </w:hyperlink>
        </w:p>
        <w:p w:rsidR="6E6A9E03" w:rsidP="6E6A9E03" w:rsidRDefault="00AD61C6" w14:paraId="706E8840" w14:textId="2F6E3294">
          <w:pPr>
            <w:pStyle w:val="Cuprins3"/>
            <w:tabs>
              <w:tab w:val="right" w:leader="dot" w:pos="9360"/>
            </w:tabs>
            <w:rPr>
              <w:rStyle w:val="Hyperlink"/>
            </w:rPr>
          </w:pPr>
          <w:hyperlink w:anchor="_Toc306124359">
            <w:r w:rsidRPr="1C7118E4" w:rsidR="1C7118E4">
              <w:rPr>
                <w:rStyle w:val="Hyperlink"/>
              </w:rPr>
              <w:t>Do All Hotels Have the Same Standards?</w:t>
            </w:r>
            <w:r>
              <w:tab/>
            </w:r>
            <w:r>
              <w:fldChar w:fldCharType="begin"/>
            </w:r>
            <w:r>
              <w:instrText xml:space="preserve">PAGEREF _Toc306124359 \h</w:instrText>
            </w:r>
            <w:r>
              <w:fldChar w:fldCharType="separate"/>
            </w:r>
            <w:r w:rsidRPr="1C7118E4" w:rsidR="1C7118E4">
              <w:rPr>
                <w:rStyle w:val="Hyperlink"/>
              </w:rPr>
              <w:t>5</w:t>
            </w:r>
            <w:r>
              <w:fldChar w:fldCharType="end"/>
            </w:r>
          </w:hyperlink>
        </w:p>
        <w:p w:rsidR="6E6A9E03" w:rsidP="1C7118E4" w:rsidRDefault="00AD61C6" w14:paraId="2F252EB6" w14:textId="0C0AC342">
          <w:pPr>
            <w:pStyle w:val="Cuprins2"/>
            <w:tabs>
              <w:tab w:val="right" w:leader="dot" w:pos="9360"/>
            </w:tabs>
            <w:rPr>
              <w:rStyle w:val="Hyperlink"/>
            </w:rPr>
          </w:pPr>
          <w:hyperlink w:anchor="_Toc1791731396">
            <w:r w:rsidRPr="1C7118E4" w:rsidR="1C7118E4">
              <w:rPr>
                <w:rStyle w:val="Hyperlink"/>
              </w:rPr>
              <w:t>Reputation management</w:t>
            </w:r>
            <w:r>
              <w:tab/>
            </w:r>
            <w:r>
              <w:fldChar w:fldCharType="begin"/>
            </w:r>
            <w:r>
              <w:instrText xml:space="preserve">PAGEREF _Toc1791731396 \h</w:instrText>
            </w:r>
            <w:r>
              <w:fldChar w:fldCharType="separate"/>
            </w:r>
            <w:r w:rsidRPr="1C7118E4" w:rsidR="1C7118E4">
              <w:rPr>
                <w:rStyle w:val="Hyperlink"/>
              </w:rPr>
              <w:t>5</w:t>
            </w:r>
            <w:r>
              <w:fldChar w:fldCharType="end"/>
            </w:r>
          </w:hyperlink>
        </w:p>
        <w:p w:rsidR="6E6A9E03" w:rsidP="1C7118E4" w:rsidRDefault="00AD61C6" w14:paraId="6DF99E91" w14:textId="26899A72">
          <w:pPr>
            <w:pStyle w:val="Cuprins3"/>
            <w:tabs>
              <w:tab w:val="right" w:leader="dot" w:pos="9360"/>
            </w:tabs>
            <w:rPr>
              <w:rStyle w:val="Hyperlink"/>
            </w:rPr>
          </w:pPr>
          <w:hyperlink w:anchor="_Toc1784227794">
            <w:r w:rsidRPr="1C7118E4" w:rsidR="1C7118E4">
              <w:rPr>
                <w:rStyle w:val="Hyperlink"/>
              </w:rPr>
              <w:t>Importance of Effective Guest Reviews Management</w:t>
            </w:r>
            <w:r>
              <w:tab/>
            </w:r>
            <w:r>
              <w:fldChar w:fldCharType="begin"/>
            </w:r>
            <w:r>
              <w:instrText xml:space="preserve">PAGEREF _Toc1784227794 \h</w:instrText>
            </w:r>
            <w:r>
              <w:fldChar w:fldCharType="separate"/>
            </w:r>
            <w:r w:rsidRPr="1C7118E4" w:rsidR="1C7118E4">
              <w:rPr>
                <w:rStyle w:val="Hyperlink"/>
              </w:rPr>
              <w:t>6</w:t>
            </w:r>
            <w:r>
              <w:fldChar w:fldCharType="end"/>
            </w:r>
          </w:hyperlink>
        </w:p>
        <w:p w:rsidR="6E6A9E03" w:rsidP="6E6A9E03" w:rsidRDefault="00AD61C6" w14:paraId="5E46B959" w14:textId="34D1DEDF">
          <w:pPr>
            <w:pStyle w:val="Cuprins3"/>
            <w:tabs>
              <w:tab w:val="right" w:leader="dot" w:pos="9360"/>
            </w:tabs>
            <w:rPr>
              <w:rStyle w:val="Hyperlink"/>
            </w:rPr>
          </w:pPr>
          <w:hyperlink w:anchor="_Toc1425215365">
            <w:r w:rsidRPr="1C7118E4" w:rsidR="1C7118E4">
              <w:rPr>
                <w:rStyle w:val="Hyperlink"/>
              </w:rPr>
              <w:t>How Can Hotels Manage Their Reputation Effectively?</w:t>
            </w:r>
            <w:r>
              <w:tab/>
            </w:r>
            <w:r>
              <w:fldChar w:fldCharType="begin"/>
            </w:r>
            <w:r>
              <w:instrText xml:space="preserve">PAGEREF _Toc1425215365 \h</w:instrText>
            </w:r>
            <w:r>
              <w:fldChar w:fldCharType="separate"/>
            </w:r>
            <w:r w:rsidRPr="1C7118E4" w:rsidR="1C7118E4">
              <w:rPr>
                <w:rStyle w:val="Hyperlink"/>
              </w:rPr>
              <w:t>6</w:t>
            </w:r>
            <w:r>
              <w:fldChar w:fldCharType="end"/>
            </w:r>
          </w:hyperlink>
        </w:p>
        <w:p w:rsidR="6E6A9E03" w:rsidP="6E6A9E03" w:rsidRDefault="00AD61C6" w14:paraId="40F40602" w14:textId="38B6A20E">
          <w:pPr>
            <w:pStyle w:val="Cuprins3"/>
            <w:tabs>
              <w:tab w:val="right" w:leader="dot" w:pos="9360"/>
            </w:tabs>
            <w:rPr>
              <w:rStyle w:val="Hyperlink"/>
            </w:rPr>
          </w:pPr>
          <w:hyperlink w:anchor="_Toc1971820104">
            <w:r w:rsidRPr="1C7118E4" w:rsidR="1C7118E4">
              <w:rPr>
                <w:rStyle w:val="Hyperlink"/>
              </w:rPr>
              <w:t>The Impact of Negative Reviews</w:t>
            </w:r>
            <w:r>
              <w:tab/>
            </w:r>
            <w:r>
              <w:fldChar w:fldCharType="begin"/>
            </w:r>
            <w:r>
              <w:instrText xml:space="preserve">PAGEREF _Toc1971820104 \h</w:instrText>
            </w:r>
            <w:r>
              <w:fldChar w:fldCharType="separate"/>
            </w:r>
            <w:r w:rsidRPr="1C7118E4" w:rsidR="1C7118E4">
              <w:rPr>
                <w:rStyle w:val="Hyperlink"/>
              </w:rPr>
              <w:t>6</w:t>
            </w:r>
            <w:r>
              <w:fldChar w:fldCharType="end"/>
            </w:r>
          </w:hyperlink>
        </w:p>
        <w:p w:rsidR="6E6A9E03" w:rsidP="1C7118E4" w:rsidRDefault="00AD61C6" w14:paraId="55545BAF" w14:textId="0A18C1F6">
          <w:pPr>
            <w:pStyle w:val="Cuprins2"/>
            <w:tabs>
              <w:tab w:val="left" w:leader="none" w:pos="660"/>
              <w:tab w:val="right" w:leader="dot" w:pos="9360"/>
            </w:tabs>
            <w:rPr>
              <w:rStyle w:val="Hyperlink"/>
            </w:rPr>
          </w:pPr>
          <w:hyperlink w:anchor="_Toc944662272">
            <w:r w:rsidRPr="1C7118E4" w:rsidR="1C7118E4">
              <w:rPr>
                <w:rStyle w:val="Hyperlink"/>
                <w:rFonts w:ascii="Symbol" w:hAnsi="Symbol" w:eastAsia="Symbol" w:cs="Symbol"/>
              </w:rPr>
              <w:t></w:t>
            </w:r>
            <w:r>
              <w:tab/>
            </w:r>
            <w:r w:rsidRPr="1C7118E4" w:rsidR="1C7118E4">
              <w:rPr>
                <w:rStyle w:val="Hyperlink"/>
              </w:rPr>
              <w:t>Customer loyalty</w:t>
            </w:r>
            <w:r>
              <w:tab/>
            </w:r>
            <w:r>
              <w:fldChar w:fldCharType="begin"/>
            </w:r>
            <w:r>
              <w:instrText xml:space="preserve">PAGEREF _Toc944662272 \h</w:instrText>
            </w:r>
            <w:r>
              <w:fldChar w:fldCharType="separate"/>
            </w:r>
            <w:r w:rsidRPr="1C7118E4" w:rsidR="1C7118E4">
              <w:rPr>
                <w:rStyle w:val="Hyperlink"/>
              </w:rPr>
              <w:t>7</w:t>
            </w:r>
            <w:r>
              <w:fldChar w:fldCharType="end"/>
            </w:r>
          </w:hyperlink>
        </w:p>
        <w:p w:rsidR="6E6A9E03" w:rsidP="6E6A9E03" w:rsidRDefault="00AD61C6" w14:paraId="5C9A202E" w14:textId="30FEFFB9">
          <w:pPr>
            <w:pStyle w:val="Cuprins2"/>
            <w:tabs>
              <w:tab w:val="right" w:leader="dot" w:pos="9360"/>
            </w:tabs>
            <w:rPr>
              <w:rStyle w:val="Hyperlink"/>
            </w:rPr>
          </w:pPr>
          <w:hyperlink w:anchor="_Toc745017577">
            <w:r w:rsidRPr="1C7118E4" w:rsidR="1C7118E4">
              <w:rPr>
                <w:rStyle w:val="Hyperlink"/>
              </w:rPr>
              <w:t>Recommendations regarding market trends</w:t>
            </w:r>
            <w:r>
              <w:tab/>
            </w:r>
            <w:r>
              <w:fldChar w:fldCharType="begin"/>
            </w:r>
            <w:r>
              <w:instrText xml:space="preserve">PAGEREF _Toc745017577 \h</w:instrText>
            </w:r>
            <w:r>
              <w:fldChar w:fldCharType="separate"/>
            </w:r>
            <w:r w:rsidRPr="1C7118E4" w:rsidR="1C7118E4">
              <w:rPr>
                <w:rStyle w:val="Hyperlink"/>
              </w:rPr>
              <w:t>8</w:t>
            </w:r>
            <w:r>
              <w:fldChar w:fldCharType="end"/>
            </w:r>
          </w:hyperlink>
        </w:p>
        <w:p w:rsidR="6E6A9E03" w:rsidP="1C7118E4" w:rsidRDefault="00AD61C6" w14:paraId="49F427D8" w14:textId="0C1B640C">
          <w:pPr>
            <w:pStyle w:val="Cuprins2"/>
            <w:tabs>
              <w:tab w:val="right" w:leader="dot" w:pos="9360"/>
            </w:tabs>
            <w:rPr>
              <w:rStyle w:val="Hyperlink"/>
            </w:rPr>
          </w:pPr>
          <w:hyperlink w:anchor="_Toc1010229430">
            <w:r w:rsidRPr="1C7118E4" w:rsidR="1C7118E4">
              <w:rPr>
                <w:rStyle w:val="Hyperlink"/>
              </w:rPr>
              <w:t>Obstacles Facing Certain Businesses:</w:t>
            </w:r>
            <w:r>
              <w:tab/>
            </w:r>
            <w:r>
              <w:fldChar w:fldCharType="begin"/>
            </w:r>
            <w:r>
              <w:instrText xml:space="preserve">PAGEREF _Toc1010229430 \h</w:instrText>
            </w:r>
            <w:r>
              <w:fldChar w:fldCharType="separate"/>
            </w:r>
            <w:r w:rsidRPr="1C7118E4" w:rsidR="1C7118E4">
              <w:rPr>
                <w:rStyle w:val="Hyperlink"/>
              </w:rPr>
              <w:t>8</w:t>
            </w:r>
            <w:r>
              <w:fldChar w:fldCharType="end"/>
            </w:r>
          </w:hyperlink>
          <w:r>
            <w:fldChar w:fldCharType="end"/>
          </w:r>
        </w:p>
      </w:sdtContent>
    </w:sdt>
    <w:p w:rsidR="6E6A9E03" w:rsidP="6E6A9E03" w:rsidRDefault="6E6A9E03" w14:paraId="43B5DECA" w14:textId="54EE66F6">
      <w:pPr>
        <w:spacing w:line="360" w:lineRule="auto"/>
        <w:rPr>
          <w:rFonts w:ascii="Arial" w:hAnsi="Arial" w:eastAsia="Arial" w:cs="Arial"/>
          <w:sz w:val="24"/>
          <w:szCs w:val="24"/>
        </w:rPr>
      </w:pPr>
    </w:p>
    <w:p w:rsidR="6E6A9E03" w:rsidP="6E6A9E03" w:rsidRDefault="6E6A9E03" w14:paraId="31115CB3" w14:textId="7EF145AC">
      <w:pPr>
        <w:spacing w:line="360" w:lineRule="auto"/>
        <w:rPr>
          <w:rFonts w:ascii="Arial" w:hAnsi="Arial" w:eastAsia="Arial" w:cs="Arial"/>
          <w:sz w:val="24"/>
          <w:szCs w:val="24"/>
        </w:rPr>
      </w:pPr>
      <w:r w:rsidRPr="6E6A9E03">
        <w:rPr>
          <w:rFonts w:ascii="Arial" w:hAnsi="Arial" w:eastAsia="Arial" w:cs="Arial"/>
          <w:sz w:val="24"/>
          <w:szCs w:val="24"/>
        </w:rPr>
        <w:br w:type="page"/>
      </w:r>
    </w:p>
    <w:p w:rsidR="6E6A9E03" w:rsidP="6E6A9E03" w:rsidRDefault="6E6A9E03" w14:paraId="0EB7A06A" w14:textId="3BEE8A96">
      <w:pPr>
        <w:spacing w:line="360" w:lineRule="auto"/>
        <w:rPr>
          <w:rStyle w:val="Titlu1Caracter"/>
          <w:rFonts w:ascii="Arial" w:hAnsi="Arial" w:eastAsia="Arial" w:cs="Arial"/>
          <w:b w:val="1"/>
          <w:bCs w:val="1"/>
          <w:color w:val="auto"/>
          <w:sz w:val="24"/>
          <w:szCs w:val="24"/>
        </w:rPr>
      </w:pPr>
      <w:r w:rsidRPr="1C7118E4" w:rsidR="6E6A9E03">
        <w:rPr>
          <w:rStyle w:val="Titlu1Caracter"/>
          <w:rFonts w:ascii="Arial" w:hAnsi="Arial" w:eastAsia="Arial" w:cs="Arial"/>
          <w:b w:val="1"/>
          <w:bCs w:val="1"/>
          <w:color w:val="auto"/>
          <w:sz w:val="24"/>
          <w:szCs w:val="24"/>
        </w:rPr>
        <w:t>Introduction</w:t>
      </w:r>
    </w:p>
    <w:p w:rsidR="1440C6E8" w:rsidP="1C7118E4" w:rsidRDefault="1440C6E8" w14:paraId="750643D1" w14:textId="56F14280">
      <w:pPr>
        <w:pStyle w:val="Normal"/>
        <w:spacing w:line="360" w:lineRule="auto"/>
      </w:pPr>
      <w:r w:rsidRPr="1C7118E4" w:rsidR="1440C6E8">
        <w:rPr>
          <w:rFonts w:ascii="Arial" w:hAnsi="Arial" w:eastAsia="Arial" w:cs="Arial"/>
          <w:noProof w:val="0"/>
          <w:sz w:val="24"/>
          <w:szCs w:val="24"/>
          <w:lang w:val="en-GB"/>
        </w:rPr>
        <w:t>The significance of hotel standards, reputation management, and client loyalty is examined in this research with reference to the fiercely competitive hospitality sector. It covers topics like successful reputation management, brand consistency criteria, and the effects of bad reviews. Also, it examines the goal of loyalty programmes and offers suggestions for hotels on current market conditions and potential challenges (Keller et al., 2016). The paper stresses the significance of these ideas and backs up its points with case studies and examples from everyday life. Hotels may prosper and grow in the continuously changing hospitality industry by following the advice and insights provided in this research, according to Hilton Worldwide (2019).</w:t>
      </w:r>
    </w:p>
    <w:p w:rsidR="6E6A9E03" w:rsidP="6E6A9E03" w:rsidRDefault="6E6A9E03" w14:paraId="77C28878" w14:textId="79BAD6B9">
      <w:pPr>
        <w:pStyle w:val="Titlu1"/>
        <w:spacing w:line="360" w:lineRule="auto"/>
        <w:rPr>
          <w:rFonts w:ascii="Arial" w:hAnsi="Arial" w:eastAsia="Arial" w:cs="Arial"/>
          <w:b w:val="1"/>
          <w:bCs w:val="1"/>
          <w:color w:val="auto"/>
          <w:sz w:val="24"/>
          <w:szCs w:val="24"/>
        </w:rPr>
      </w:pPr>
      <w:bookmarkStart w:name="_Toc790120606" w:id="1485305703"/>
      <w:r w:rsidRPr="1C7118E4" w:rsidR="6E6A9E03">
        <w:rPr>
          <w:rFonts w:ascii="Arial" w:hAnsi="Arial" w:eastAsia="Arial" w:cs="Arial"/>
          <w:b w:val="1"/>
          <w:bCs w:val="1"/>
          <w:color w:val="auto"/>
          <w:sz w:val="24"/>
          <w:szCs w:val="24"/>
        </w:rPr>
        <w:t>Main findings</w:t>
      </w:r>
      <w:bookmarkEnd w:id="1485305703"/>
    </w:p>
    <w:p w:rsidR="6E6A9E03" w:rsidP="6E6A9E03" w:rsidRDefault="6E6A9E03" w14:paraId="1E3A5CD6" w14:textId="0D83430B">
      <w:pPr>
        <w:pStyle w:val="Titlu2"/>
        <w:spacing w:line="360" w:lineRule="auto"/>
        <w:rPr>
          <w:rFonts w:ascii="Arial" w:hAnsi="Arial" w:eastAsia="Arial" w:cs="Arial"/>
          <w:b w:val="1"/>
          <w:bCs w:val="1"/>
          <w:color w:val="auto"/>
          <w:sz w:val="24"/>
          <w:szCs w:val="24"/>
        </w:rPr>
      </w:pPr>
      <w:bookmarkStart w:name="_Toc456415706" w:id="655764169"/>
      <w:r w:rsidRPr="1C7118E4" w:rsidR="6E6A9E03">
        <w:rPr>
          <w:rFonts w:ascii="Arial" w:hAnsi="Arial" w:eastAsia="Arial" w:cs="Arial"/>
          <w:b w:val="1"/>
          <w:bCs w:val="1"/>
          <w:color w:val="auto"/>
          <w:sz w:val="24"/>
          <w:szCs w:val="24"/>
        </w:rPr>
        <w:t>Hotel standards</w:t>
      </w:r>
      <w:bookmarkEnd w:id="655764169"/>
    </w:p>
    <w:p w:rsidR="6E6A9E03" w:rsidP="1C7118E4" w:rsidRDefault="6E6A9E03" w14:paraId="379D87D5" w14:textId="4B91E393">
      <w:pPr>
        <w:pStyle w:val="Normal"/>
        <w:spacing w:line="360" w:lineRule="auto"/>
        <w:rPr>
          <w:rFonts w:ascii="Arial" w:hAnsi="Arial" w:eastAsia="Arial" w:cs="Arial"/>
          <w:sz w:val="24"/>
          <w:szCs w:val="24"/>
        </w:rPr>
      </w:pPr>
      <w:r w:rsidRPr="1C7118E4" w:rsidR="1AA75D4C">
        <w:rPr>
          <w:rFonts w:ascii="Arial" w:hAnsi="Arial" w:eastAsia="Arial" w:cs="Arial"/>
          <w:noProof w:val="0"/>
          <w:sz w:val="24"/>
          <w:szCs w:val="24"/>
          <w:lang w:val="en-GB"/>
        </w:rPr>
        <w:t>Hotel standards are a collection of rules and requirements that establishments create and uphold in order to offer their customers a constant level of service and quality.</w:t>
      </w:r>
      <w:r w:rsidRPr="1C7118E4" w:rsidR="6E6A9E03">
        <w:rPr>
          <w:rFonts w:ascii="Arial" w:hAnsi="Arial" w:eastAsia="Arial" w:cs="Arial"/>
          <w:sz w:val="24"/>
          <w:szCs w:val="24"/>
        </w:rPr>
        <w:t xml:space="preserve"> In the UK, there are various hotel standards that hotels can choose to adhere to, such as the AA Hotel Services or VisitBritain Quality Assurance. These standards cover areas such as cleanliness, safety, amenities, and customer service (</w:t>
      </w:r>
      <w:r w:rsidRPr="1C7118E4" w:rsidR="6E6A9E03">
        <w:rPr>
          <w:rFonts w:ascii="Arial" w:hAnsi="Arial" w:eastAsia="Arial" w:cs="Arial"/>
          <w:sz w:val="24"/>
          <w:szCs w:val="24"/>
          <w:lang w:val="en-US"/>
        </w:rPr>
        <w:t>Kotler et al., 2014)</w:t>
      </w:r>
      <w:r w:rsidRPr="1C7118E4" w:rsidR="6E6A9E03">
        <w:rPr>
          <w:rFonts w:ascii="Arial" w:hAnsi="Arial" w:eastAsia="Arial" w:cs="Arial"/>
          <w:sz w:val="24"/>
          <w:szCs w:val="24"/>
        </w:rPr>
        <w:t xml:space="preserve">. For example, the Premier Inn chain of hotels in the UK adheres to the </w:t>
      </w:r>
      <w:r w:rsidRPr="1C7118E4" w:rsidR="6E6A9E03">
        <w:rPr>
          <w:rFonts w:ascii="Arial" w:hAnsi="Arial" w:eastAsia="Arial" w:cs="Arial"/>
          <w:sz w:val="24"/>
          <w:szCs w:val="24"/>
        </w:rPr>
        <w:t>VisitEngland</w:t>
      </w:r>
      <w:r w:rsidRPr="1C7118E4" w:rsidR="6E6A9E03">
        <w:rPr>
          <w:rFonts w:ascii="Arial" w:hAnsi="Arial" w:eastAsia="Arial" w:cs="Arial"/>
          <w:sz w:val="24"/>
          <w:szCs w:val="24"/>
        </w:rPr>
        <w:t xml:space="preserve"> quality standard, which requires meeting specific requirements in areas such as cleanliness, service, and facilities (</w:t>
      </w:r>
      <w:r w:rsidRPr="1C7118E4" w:rsidR="6E6A9E03">
        <w:rPr>
          <w:rFonts w:ascii="Arial" w:hAnsi="Arial" w:eastAsia="Arial" w:cs="Arial"/>
          <w:sz w:val="24"/>
          <w:szCs w:val="24"/>
        </w:rPr>
        <w:t>VisitEngland</w:t>
      </w:r>
      <w:r w:rsidRPr="1C7118E4" w:rsidR="6E6A9E03">
        <w:rPr>
          <w:rFonts w:ascii="Arial" w:hAnsi="Arial" w:eastAsia="Arial" w:cs="Arial"/>
          <w:sz w:val="24"/>
          <w:szCs w:val="24"/>
        </w:rPr>
        <w:t>, 2021).</w:t>
      </w:r>
    </w:p>
    <w:p w:rsidR="6E6A9E03" w:rsidP="6E6A9E03" w:rsidRDefault="6E6A9E03" w14:paraId="6C818B31" w14:textId="6C1359E8">
      <w:pPr>
        <w:pStyle w:val="Titlu3"/>
        <w:spacing w:line="360" w:lineRule="auto"/>
        <w:rPr>
          <w:rFonts w:ascii="Arial" w:hAnsi="Arial" w:eastAsia="Arial" w:cs="Arial"/>
          <w:b w:val="1"/>
          <w:bCs w:val="1"/>
          <w:color w:val="auto"/>
        </w:rPr>
      </w:pPr>
      <w:bookmarkStart w:name="_Toc536883769" w:id="291420973"/>
      <w:r w:rsidRPr="1C7118E4" w:rsidR="6E6A9E03">
        <w:rPr>
          <w:rFonts w:ascii="Arial" w:hAnsi="Arial" w:eastAsia="Arial" w:cs="Arial"/>
          <w:b w:val="1"/>
          <w:bCs w:val="1"/>
          <w:color w:val="auto"/>
        </w:rPr>
        <w:t>Brand Consistency Standards in Hotels</w:t>
      </w:r>
      <w:bookmarkEnd w:id="291420973"/>
    </w:p>
    <w:p w:rsidR="6E6A9E03" w:rsidP="6E6A9E03" w:rsidRDefault="6E6A9E03" w14:paraId="42391E36" w14:textId="503E72D1">
      <w:pPr>
        <w:spacing w:line="360" w:lineRule="auto"/>
        <w:rPr>
          <w:rFonts w:ascii="Arial" w:hAnsi="Arial" w:eastAsia="Arial" w:cs="Arial"/>
          <w:sz w:val="24"/>
          <w:szCs w:val="24"/>
        </w:rPr>
      </w:pPr>
      <w:r w:rsidRPr="6E6A9E03">
        <w:rPr>
          <w:rFonts w:ascii="Arial" w:hAnsi="Arial" w:eastAsia="Arial" w:cs="Arial"/>
          <w:sz w:val="24"/>
          <w:szCs w:val="24"/>
        </w:rPr>
        <w:t>The purpose of brand consistency standards is to establish a recognizable brand identity and deliver a consistent guest experience. According to the Harvard Business Review, brand consistency is critical for building customer loyalty, increasing brand recognition, and enhancing customer experience (Keller, 2016). By adhering to brand standards, hotels can create a cohesive guest experience that is easily recognizable and distinct from other brands.</w:t>
      </w:r>
    </w:p>
    <w:p w:rsidR="6E6A9E03" w:rsidP="6E6A9E03" w:rsidRDefault="6E6A9E03" w14:paraId="2EC40E25" w14:textId="5C63E6A0">
      <w:pPr>
        <w:spacing w:line="360" w:lineRule="auto"/>
        <w:rPr>
          <w:rFonts w:ascii="Arial" w:hAnsi="Arial" w:eastAsia="Arial" w:cs="Arial"/>
          <w:sz w:val="24"/>
          <w:szCs w:val="24"/>
        </w:rPr>
      </w:pPr>
      <w:r w:rsidRPr="6E6A9E03">
        <w:rPr>
          <w:rFonts w:ascii="Arial" w:hAnsi="Arial" w:eastAsia="Arial" w:cs="Arial"/>
          <w:sz w:val="24"/>
          <w:szCs w:val="24"/>
        </w:rPr>
        <w:t>Brand consistency standards can include guidelines for various aspects of a hotel's operations, such as guest rooms, customer service, amenities, and branding. For example, Marriott International has a well-established brand standards program called the "Marriott Bonvoy Brand Standard Guidelines," which covers everything from room layout to customer service (Marriott International, 2021).</w:t>
      </w:r>
    </w:p>
    <w:p w:rsidR="6E6A9E03" w:rsidP="1C7118E4" w:rsidRDefault="6E6A9E03" w14:paraId="03F6C1F9" w14:textId="3D50A745">
      <w:pPr>
        <w:pStyle w:val="Normal"/>
        <w:spacing w:line="360" w:lineRule="auto"/>
        <w:rPr>
          <w:rFonts w:ascii="Arial" w:hAnsi="Arial" w:eastAsia="Arial" w:cs="Arial"/>
          <w:sz w:val="24"/>
          <w:szCs w:val="24"/>
        </w:rPr>
      </w:pPr>
      <w:r w:rsidRPr="1C7118E4" w:rsidR="25EF240C">
        <w:rPr>
          <w:rFonts w:ascii="Arial" w:hAnsi="Arial" w:eastAsia="Arial" w:cs="Arial"/>
          <w:noProof w:val="0"/>
          <w:sz w:val="24"/>
          <w:szCs w:val="24"/>
          <w:lang w:val="en-GB"/>
        </w:rPr>
        <w:t xml:space="preserve"> Standards for brand consistency can also </w:t>
      </w:r>
      <w:r w:rsidRPr="1C7118E4" w:rsidR="25EF240C">
        <w:rPr>
          <w:rFonts w:ascii="Arial" w:hAnsi="Arial" w:eastAsia="Arial" w:cs="Arial"/>
          <w:noProof w:val="0"/>
          <w:sz w:val="24"/>
          <w:szCs w:val="24"/>
          <w:lang w:val="en-GB"/>
        </w:rPr>
        <w:t>a</w:t>
      </w:r>
      <w:r w:rsidRPr="1C7118E4" w:rsidR="25EF240C">
        <w:rPr>
          <w:rFonts w:ascii="Arial" w:hAnsi="Arial" w:eastAsia="Arial" w:cs="Arial"/>
          <w:noProof w:val="0"/>
          <w:sz w:val="24"/>
          <w:szCs w:val="24"/>
          <w:lang w:val="en-GB"/>
        </w:rPr>
        <w:t>ssist</w:t>
      </w:r>
      <w:r w:rsidRPr="1C7118E4" w:rsidR="25EF240C">
        <w:rPr>
          <w:rFonts w:ascii="Arial" w:hAnsi="Arial" w:eastAsia="Arial" w:cs="Arial"/>
          <w:noProof w:val="0"/>
          <w:sz w:val="24"/>
          <w:szCs w:val="24"/>
          <w:lang w:val="en-GB"/>
        </w:rPr>
        <w:t xml:space="preserve"> </w:t>
      </w:r>
      <w:r w:rsidRPr="1C7118E4" w:rsidR="25EF240C">
        <w:rPr>
          <w:rFonts w:ascii="Arial" w:hAnsi="Arial" w:eastAsia="Arial" w:cs="Arial"/>
          <w:noProof w:val="0"/>
          <w:sz w:val="24"/>
          <w:szCs w:val="24"/>
          <w:lang w:val="en-GB"/>
        </w:rPr>
        <w:t>hotels in standing out from the competition.</w:t>
      </w:r>
      <w:r w:rsidRPr="1C7118E4" w:rsidR="6E6A9E03">
        <w:rPr>
          <w:rFonts w:ascii="Arial" w:hAnsi="Arial" w:eastAsia="Arial" w:cs="Arial"/>
          <w:sz w:val="24"/>
          <w:szCs w:val="24"/>
        </w:rPr>
        <w:t xml:space="preserve"> By </w:t>
      </w:r>
      <w:r w:rsidRPr="1C7118E4" w:rsidR="6E6A9E03">
        <w:rPr>
          <w:rFonts w:ascii="Arial" w:hAnsi="Arial" w:eastAsia="Arial" w:cs="Arial"/>
          <w:sz w:val="24"/>
          <w:szCs w:val="24"/>
        </w:rPr>
        <w:t>m</w:t>
      </w:r>
      <w:r w:rsidRPr="1C7118E4" w:rsidR="6E6A9E03">
        <w:rPr>
          <w:rFonts w:ascii="Arial" w:hAnsi="Arial" w:eastAsia="Arial" w:cs="Arial"/>
          <w:sz w:val="24"/>
          <w:szCs w:val="24"/>
        </w:rPr>
        <w:t>aintaining</w:t>
      </w:r>
      <w:r w:rsidRPr="1C7118E4" w:rsidR="6E6A9E03">
        <w:rPr>
          <w:rFonts w:ascii="Arial" w:hAnsi="Arial" w:eastAsia="Arial" w:cs="Arial"/>
          <w:sz w:val="24"/>
          <w:szCs w:val="24"/>
        </w:rPr>
        <w:t xml:space="preserve"> </w:t>
      </w:r>
      <w:r w:rsidRPr="1C7118E4" w:rsidR="6E6A9E03">
        <w:rPr>
          <w:rFonts w:ascii="Arial" w:hAnsi="Arial" w:eastAsia="Arial" w:cs="Arial"/>
          <w:sz w:val="24"/>
          <w:szCs w:val="24"/>
        </w:rPr>
        <w:t xml:space="preserve">a consistent brand image and </w:t>
      </w:r>
      <w:r w:rsidRPr="1C7118E4" w:rsidR="6E6A9E03">
        <w:rPr>
          <w:rFonts w:ascii="Arial" w:hAnsi="Arial" w:eastAsia="Arial" w:cs="Arial"/>
          <w:sz w:val="24"/>
          <w:szCs w:val="24"/>
        </w:rPr>
        <w:t>p</w:t>
      </w:r>
      <w:r w:rsidRPr="1C7118E4" w:rsidR="6E6A9E03">
        <w:rPr>
          <w:rFonts w:ascii="Arial" w:hAnsi="Arial" w:eastAsia="Arial" w:cs="Arial"/>
          <w:sz w:val="24"/>
          <w:szCs w:val="24"/>
        </w:rPr>
        <w:t>roviding</w:t>
      </w:r>
      <w:r w:rsidRPr="1C7118E4" w:rsidR="6E6A9E03">
        <w:rPr>
          <w:rFonts w:ascii="Arial" w:hAnsi="Arial" w:eastAsia="Arial" w:cs="Arial"/>
          <w:sz w:val="24"/>
          <w:szCs w:val="24"/>
        </w:rPr>
        <w:t xml:space="preserve"> </w:t>
      </w:r>
      <w:r w:rsidRPr="1C7118E4" w:rsidR="6E6A9E03">
        <w:rPr>
          <w:rFonts w:ascii="Arial" w:hAnsi="Arial" w:eastAsia="Arial" w:cs="Arial"/>
          <w:sz w:val="24"/>
          <w:szCs w:val="24"/>
        </w:rPr>
        <w:t>a consistent level of service, hotels can build a reputation for quality and reliability, which can attract more customers and help to grow the business over time (</w:t>
      </w:r>
      <w:r w:rsidRPr="1C7118E4" w:rsidR="6E6A9E03">
        <w:rPr>
          <w:rFonts w:ascii="Arial" w:hAnsi="Arial" w:eastAsia="Arial" w:cs="Arial"/>
          <w:sz w:val="24"/>
          <w:szCs w:val="24"/>
          <w:lang w:val="en-US"/>
        </w:rPr>
        <w:t>Chen et al., 2010)</w:t>
      </w:r>
      <w:r w:rsidRPr="1C7118E4" w:rsidR="6E6A9E03">
        <w:rPr>
          <w:rFonts w:ascii="Arial" w:hAnsi="Arial" w:eastAsia="Arial" w:cs="Arial"/>
          <w:sz w:val="24"/>
          <w:szCs w:val="24"/>
        </w:rPr>
        <w:t>.</w:t>
      </w:r>
    </w:p>
    <w:p w:rsidR="6E6A9E03" w:rsidP="6E6A9E03" w:rsidRDefault="6E6A9E03" w14:paraId="4CA2EB92" w14:textId="1552BF1F">
      <w:pPr>
        <w:spacing w:line="360" w:lineRule="auto"/>
        <w:rPr>
          <w:rFonts w:ascii="Arial" w:hAnsi="Arial" w:eastAsia="Arial" w:cs="Arial"/>
          <w:sz w:val="24"/>
          <w:szCs w:val="24"/>
        </w:rPr>
      </w:pPr>
    </w:p>
    <w:p w:rsidR="6E6A9E03" w:rsidP="6E6A9E03" w:rsidRDefault="6E6A9E03" w14:paraId="43C5F09C" w14:textId="29C65B15">
      <w:pPr>
        <w:pStyle w:val="Titlu3"/>
        <w:spacing w:line="360" w:lineRule="auto"/>
        <w:rPr>
          <w:rFonts w:ascii="Arial" w:hAnsi="Arial" w:eastAsia="Arial" w:cs="Arial"/>
          <w:b w:val="1"/>
          <w:bCs w:val="1"/>
          <w:color w:val="auto"/>
        </w:rPr>
      </w:pPr>
      <w:bookmarkStart w:name="_Toc306124359" w:id="448372276"/>
      <w:r w:rsidRPr="1C7118E4" w:rsidR="6E6A9E03">
        <w:rPr>
          <w:rFonts w:ascii="Arial" w:hAnsi="Arial" w:eastAsia="Arial" w:cs="Arial"/>
          <w:b w:val="1"/>
          <w:bCs w:val="1"/>
          <w:color w:val="auto"/>
        </w:rPr>
        <w:t>Do All Hotels Have the Same Standards?</w:t>
      </w:r>
      <w:bookmarkEnd w:id="448372276"/>
    </w:p>
    <w:p w:rsidR="6E6A9E03" w:rsidP="1C7118E4" w:rsidRDefault="6E6A9E03" w14:paraId="67F1B1FB" w14:textId="03F372A2">
      <w:pPr>
        <w:pStyle w:val="Normal"/>
        <w:spacing w:line="360" w:lineRule="auto"/>
        <w:rPr>
          <w:rFonts w:ascii="Arial" w:hAnsi="Arial" w:eastAsia="Arial" w:cs="Arial"/>
          <w:sz w:val="24"/>
          <w:szCs w:val="24"/>
        </w:rPr>
      </w:pPr>
      <w:r w:rsidRPr="1C7118E4" w:rsidR="389EB516">
        <w:rPr>
          <w:rFonts w:ascii="Arial" w:hAnsi="Arial" w:eastAsia="Arial" w:cs="Arial"/>
          <w:noProof w:val="0"/>
          <w:sz w:val="24"/>
          <w:szCs w:val="24"/>
          <w:lang w:val="en-GB"/>
        </w:rPr>
        <w:t>Several hotel brands may have particular brand criteria that distinguish them from other brands, and not all hotels adhere to the same standards.</w:t>
      </w:r>
      <w:r w:rsidRPr="1C7118E4" w:rsidR="6E6A9E03">
        <w:rPr>
          <w:rFonts w:ascii="Arial" w:hAnsi="Arial" w:eastAsia="Arial" w:cs="Arial"/>
          <w:sz w:val="24"/>
          <w:szCs w:val="24"/>
        </w:rPr>
        <w:t xml:space="preserve"> For example, luxury hotel brands such as The Ritz-Carlton and Four Seasons have higher brand standards than budget hotel brands such as Motel 6 or Travelodge. However, most successful hotel brands have well-established brand standards to ensure a consistent customer experience across all properties (</w:t>
      </w:r>
      <w:r w:rsidRPr="1C7118E4" w:rsidR="6E6A9E03">
        <w:rPr>
          <w:rFonts w:ascii="Arial" w:hAnsi="Arial" w:eastAsia="Arial" w:cs="Arial"/>
          <w:sz w:val="24"/>
          <w:szCs w:val="24"/>
          <w:lang w:val="en-US"/>
        </w:rPr>
        <w:t>Breakeyet</w:t>
      </w:r>
      <w:r w:rsidRPr="1C7118E4" w:rsidR="6E6A9E03">
        <w:rPr>
          <w:rFonts w:ascii="Arial" w:hAnsi="Arial" w:eastAsia="Arial" w:cs="Arial"/>
          <w:sz w:val="24"/>
          <w:szCs w:val="24"/>
          <w:lang w:val="en-US"/>
        </w:rPr>
        <w:t xml:space="preserve"> al., 2014)</w:t>
      </w:r>
      <w:r w:rsidRPr="1C7118E4" w:rsidR="6E6A9E03">
        <w:rPr>
          <w:rFonts w:ascii="Arial" w:hAnsi="Arial" w:eastAsia="Arial" w:cs="Arial"/>
          <w:sz w:val="24"/>
          <w:szCs w:val="24"/>
        </w:rPr>
        <w:t>.</w:t>
      </w:r>
    </w:p>
    <w:p w:rsidR="6E6A9E03" w:rsidP="6E6A9E03" w:rsidRDefault="6E6A9E03" w14:paraId="764D5AE1" w14:textId="6E48AE09">
      <w:pPr>
        <w:spacing w:line="360" w:lineRule="auto"/>
        <w:rPr>
          <w:rFonts w:ascii="Arial" w:hAnsi="Arial" w:eastAsia="Arial" w:cs="Arial"/>
          <w:sz w:val="24"/>
          <w:szCs w:val="24"/>
        </w:rPr>
      </w:pPr>
      <w:r w:rsidRPr="6E6A9E03">
        <w:rPr>
          <w:rFonts w:ascii="Arial" w:hAnsi="Arial" w:eastAsia="Arial" w:cs="Arial"/>
          <w:sz w:val="24"/>
          <w:szCs w:val="24"/>
        </w:rPr>
        <w:t>In the UK, several organizations offer accreditation programs to hotels that meet specific quality standards. These programs help hotels establish and maintain brand consistency by adhering to guidelines and criteria for various aspects of their operations. By understanding the purpose of brand consistency standards and tailoring them to meet the needs of their guests, hotels can build a loyal customer base and stand out in a competitive market (</w:t>
      </w:r>
      <w:r w:rsidRPr="6E6A9E03">
        <w:rPr>
          <w:rFonts w:ascii="Arial" w:hAnsi="Arial" w:eastAsia="Arial" w:cs="Arial"/>
          <w:sz w:val="24"/>
          <w:szCs w:val="24"/>
          <w:lang w:val="en-US"/>
        </w:rPr>
        <w:t>McNabb et al., 2014)</w:t>
      </w:r>
      <w:r w:rsidRPr="6E6A9E03">
        <w:rPr>
          <w:rFonts w:ascii="Arial" w:hAnsi="Arial" w:eastAsia="Arial" w:cs="Arial"/>
          <w:sz w:val="24"/>
          <w:szCs w:val="24"/>
        </w:rPr>
        <w:t>.</w:t>
      </w:r>
    </w:p>
    <w:p w:rsidR="6E6A9E03" w:rsidP="6E6A9E03" w:rsidRDefault="6E6A9E03" w14:paraId="5F200B50" w14:textId="54BD154C">
      <w:pPr>
        <w:pStyle w:val="Titlu2"/>
        <w:spacing w:line="360" w:lineRule="auto"/>
        <w:rPr>
          <w:rFonts w:ascii="Arial" w:hAnsi="Arial" w:eastAsia="Arial" w:cs="Arial"/>
          <w:b w:val="1"/>
          <w:bCs w:val="1"/>
          <w:color w:val="auto"/>
          <w:sz w:val="24"/>
          <w:szCs w:val="24"/>
        </w:rPr>
      </w:pPr>
      <w:bookmarkStart w:name="_Toc1791731396" w:id="1773992243"/>
      <w:r w:rsidRPr="1C7118E4" w:rsidR="6E6A9E03">
        <w:rPr>
          <w:rFonts w:ascii="Arial" w:hAnsi="Arial" w:eastAsia="Arial" w:cs="Arial"/>
          <w:b w:val="1"/>
          <w:bCs w:val="1"/>
          <w:color w:val="auto"/>
          <w:sz w:val="24"/>
          <w:szCs w:val="24"/>
        </w:rPr>
        <w:t>Reputation management</w:t>
      </w:r>
      <w:bookmarkEnd w:id="1773992243"/>
    </w:p>
    <w:p w:rsidR="6E6A9E03" w:rsidP="6E6A9E03" w:rsidRDefault="6E6A9E03" w14:paraId="322174BB" w14:textId="7E71A61B">
      <w:pPr>
        <w:spacing w:line="360" w:lineRule="auto"/>
        <w:rPr>
          <w:rFonts w:ascii="Arial" w:hAnsi="Arial" w:eastAsia="Arial" w:cs="Arial"/>
          <w:sz w:val="24"/>
          <w:szCs w:val="24"/>
        </w:rPr>
      </w:pPr>
      <w:r w:rsidRPr="6E6A9E03">
        <w:rPr>
          <w:rFonts w:ascii="Arial" w:hAnsi="Arial" w:eastAsia="Arial" w:cs="Arial"/>
          <w:sz w:val="24"/>
          <w:szCs w:val="24"/>
        </w:rPr>
        <w:t>Reputation management in a hotel business refers to the strategies and practices used to monitor and improve the hotel's overall perception and reputation among guests, employees, and the wider community. It involves actively managing guest feedback and reviews, addressing any negative feedback or complaints, and highlighting positive experiences to build and maintain a positive reputation (</w:t>
      </w:r>
      <w:r w:rsidRPr="6E6A9E03">
        <w:rPr>
          <w:rFonts w:ascii="Arial" w:hAnsi="Arial" w:eastAsia="Arial" w:cs="Arial"/>
          <w:sz w:val="24"/>
          <w:szCs w:val="24"/>
          <w:lang w:val="en-US"/>
        </w:rPr>
        <w:t>Wood et al., 2015)</w:t>
      </w:r>
      <w:r w:rsidRPr="6E6A9E03">
        <w:rPr>
          <w:rFonts w:ascii="Arial" w:hAnsi="Arial" w:eastAsia="Arial" w:cs="Arial"/>
          <w:sz w:val="24"/>
          <w:szCs w:val="24"/>
        </w:rPr>
        <w:t>.</w:t>
      </w:r>
    </w:p>
    <w:p w:rsidR="6E6A9E03" w:rsidP="6E6A9E03" w:rsidRDefault="6E6A9E03" w14:paraId="06D2E2B8" w14:textId="294D4C6C">
      <w:pPr>
        <w:spacing w:line="360" w:lineRule="auto"/>
        <w:rPr>
          <w:rFonts w:ascii="Arial" w:hAnsi="Arial" w:eastAsia="Arial" w:cs="Arial"/>
          <w:sz w:val="24"/>
          <w:szCs w:val="24"/>
        </w:rPr>
      </w:pPr>
      <w:r w:rsidRPr="6E6A9E03">
        <w:rPr>
          <w:rFonts w:ascii="Arial" w:hAnsi="Arial" w:eastAsia="Arial" w:cs="Arial"/>
          <w:sz w:val="24"/>
          <w:szCs w:val="24"/>
        </w:rPr>
        <w:t>Hotels face significant challenges when it comes to managing their reputation, particularly in an era where online reviews and social media can significantly impact the perception of a hotel.</w:t>
      </w:r>
    </w:p>
    <w:p w:rsidR="6E6A9E03" w:rsidP="6E6A9E03" w:rsidRDefault="6E6A9E03" w14:paraId="3EF0AB8A" w14:textId="59C3CAA6">
      <w:pPr>
        <w:pStyle w:val="Titlu3"/>
        <w:spacing w:line="360" w:lineRule="auto"/>
        <w:rPr>
          <w:rFonts w:ascii="Arial" w:hAnsi="Arial" w:eastAsia="Arial" w:cs="Arial"/>
          <w:b w:val="1"/>
          <w:bCs w:val="1"/>
          <w:color w:val="auto"/>
        </w:rPr>
      </w:pPr>
      <w:bookmarkStart w:name="_Toc1784227794" w:id="2093668862"/>
      <w:r w:rsidRPr="1C7118E4" w:rsidR="6E6A9E03">
        <w:rPr>
          <w:rFonts w:ascii="Arial" w:hAnsi="Arial" w:eastAsia="Arial" w:cs="Arial"/>
          <w:b w:val="1"/>
          <w:bCs w:val="1"/>
          <w:color w:val="auto"/>
        </w:rPr>
        <w:t>Importance of Effective Guest Reviews Management</w:t>
      </w:r>
      <w:bookmarkEnd w:id="2093668862"/>
    </w:p>
    <w:p w:rsidR="6E6A9E03" w:rsidP="1C7118E4" w:rsidRDefault="6E6A9E03" w14:paraId="54E65C1C" w14:textId="3383902A">
      <w:pPr>
        <w:pStyle w:val="Normal"/>
        <w:spacing w:line="360" w:lineRule="auto"/>
        <w:rPr>
          <w:rFonts w:ascii="Arial" w:hAnsi="Arial" w:eastAsia="Arial" w:cs="Arial"/>
          <w:sz w:val="24"/>
          <w:szCs w:val="24"/>
        </w:rPr>
      </w:pPr>
      <w:r w:rsidRPr="1C7118E4" w:rsidR="3579B6CF">
        <w:rPr>
          <w:rFonts w:ascii="Arial" w:hAnsi="Arial" w:eastAsia="Arial" w:cs="Arial"/>
          <w:noProof w:val="0"/>
          <w:sz w:val="24"/>
          <w:szCs w:val="24"/>
          <w:lang w:val="en-GB"/>
        </w:rPr>
        <w:t xml:space="preserve">For many travellers, reading online evaluations has become an essential part of the decision-making process. </w:t>
      </w:r>
      <w:r w:rsidRPr="1C7118E4" w:rsidR="6E6A9E03">
        <w:rPr>
          <w:rFonts w:ascii="Arial" w:hAnsi="Arial" w:eastAsia="Arial" w:cs="Arial"/>
          <w:sz w:val="24"/>
          <w:szCs w:val="24"/>
        </w:rPr>
        <w:t xml:space="preserve">According to a study by TripAdvisor, 93% of travellers use online reviews to make their booking decisions (TripAdvisor, 2021). Therefore, effective guest reviews management is essential for a hotel's success. By managing guest reviews effectively, hotels can enhance their reputation, attract new guests, and </w:t>
      </w:r>
      <w:r w:rsidRPr="1C7118E4" w:rsidR="6E6A9E03">
        <w:rPr>
          <w:rFonts w:ascii="Arial" w:hAnsi="Arial" w:eastAsia="Arial" w:cs="Arial"/>
          <w:sz w:val="24"/>
          <w:szCs w:val="24"/>
        </w:rPr>
        <w:t>retain</w:t>
      </w:r>
      <w:r w:rsidRPr="1C7118E4" w:rsidR="6E6A9E03">
        <w:rPr>
          <w:rFonts w:ascii="Arial" w:hAnsi="Arial" w:eastAsia="Arial" w:cs="Arial"/>
          <w:sz w:val="24"/>
          <w:szCs w:val="24"/>
        </w:rPr>
        <w:t xml:space="preserve"> existing ones. Moreover, hotels that take guest feedback seriously and respond promptly to reviews are perceived as caring and attentive, which can lead to increased guest loyalty (</w:t>
      </w:r>
      <w:r w:rsidRPr="1C7118E4" w:rsidR="6E6A9E03">
        <w:rPr>
          <w:rFonts w:ascii="Arial" w:hAnsi="Arial" w:eastAsia="Arial" w:cs="Arial"/>
          <w:sz w:val="24"/>
          <w:szCs w:val="24"/>
          <w:lang w:val="en-US"/>
        </w:rPr>
        <w:t>O'Neill et al., 2017)</w:t>
      </w:r>
      <w:r w:rsidRPr="1C7118E4" w:rsidR="6E6A9E03">
        <w:rPr>
          <w:rFonts w:ascii="Arial" w:hAnsi="Arial" w:eastAsia="Arial" w:cs="Arial"/>
          <w:sz w:val="24"/>
          <w:szCs w:val="24"/>
        </w:rPr>
        <w:t>.</w:t>
      </w:r>
    </w:p>
    <w:p w:rsidR="14CC2968" w:rsidP="1C7118E4" w:rsidRDefault="14CC2968" w14:paraId="7201473B" w14:textId="22701485">
      <w:pPr>
        <w:rPr>
          <w:rFonts w:ascii="Arial" w:hAnsi="Arial" w:eastAsia="Arial" w:cs="Arial"/>
          <w:b w:val="1"/>
          <w:bCs w:val="1"/>
          <w:noProof w:val="0"/>
          <w:sz w:val="24"/>
          <w:szCs w:val="24"/>
          <w:lang w:val="en-GB"/>
        </w:rPr>
      </w:pPr>
      <w:r w:rsidRPr="1C7118E4" w:rsidR="14CC2968">
        <w:rPr>
          <w:rFonts w:ascii="Arial" w:hAnsi="Arial" w:eastAsia="Arial" w:cs="Arial"/>
          <w:b w:val="1"/>
          <w:bCs w:val="1"/>
          <w:noProof w:val="0"/>
          <w:sz w:val="24"/>
          <w:szCs w:val="24"/>
          <w:lang w:val="en-GB"/>
        </w:rPr>
        <w:t>How Can Hotels Successfully Control Their Reputation?</w:t>
      </w:r>
    </w:p>
    <w:p w:rsidR="14CC2968" w:rsidRDefault="14CC2968" w14:paraId="14DF23CA" w14:textId="4A15B913">
      <w:r w:rsidRPr="1C7118E4" w:rsidR="14CC2968">
        <w:rPr>
          <w:rFonts w:ascii="Arial" w:hAnsi="Arial" w:eastAsia="Arial" w:cs="Arial"/>
          <w:noProof w:val="0"/>
          <w:sz w:val="24"/>
          <w:szCs w:val="24"/>
          <w:lang w:val="en-GB"/>
        </w:rPr>
        <w:t xml:space="preserve">     By using the following tactics, hotels can efficiently control their reputation:</w:t>
      </w:r>
    </w:p>
    <w:p w:rsidR="6E6A9E03" w:rsidP="6E6A9E03" w:rsidRDefault="6E6A9E03" w14:paraId="6F33648C" w14:textId="1EC3895D">
      <w:pPr>
        <w:pStyle w:val="Listparagraf"/>
        <w:numPr>
          <w:ilvl w:val="0"/>
          <w:numId w:val="4"/>
        </w:numPr>
        <w:spacing w:line="360" w:lineRule="auto"/>
        <w:rPr>
          <w:rFonts w:ascii="Arial" w:hAnsi="Arial" w:eastAsia="Arial" w:cs="Arial"/>
          <w:sz w:val="24"/>
          <w:szCs w:val="24"/>
        </w:rPr>
      </w:pPr>
      <w:r w:rsidRPr="6E6A9E03">
        <w:rPr>
          <w:rFonts w:ascii="Arial" w:hAnsi="Arial" w:eastAsia="Arial" w:cs="Arial"/>
          <w:sz w:val="24"/>
          <w:szCs w:val="24"/>
        </w:rPr>
        <w:t>Monitor Guest Reviews: Hotels should monitor guest reviews on various online platforms regularly. This includes review sites such as TripAdvisor, Google Reviews, and social media platforms such as Facebook and Twitter. Monitoring guest reviews allows hotels to identify areas of strength and weakness and address any issues promptly (</w:t>
      </w:r>
      <w:r w:rsidRPr="6E6A9E03">
        <w:rPr>
          <w:rFonts w:ascii="Arial" w:hAnsi="Arial" w:eastAsia="Arial" w:cs="Arial"/>
          <w:sz w:val="24"/>
          <w:szCs w:val="24"/>
          <w:lang w:val="en-US"/>
        </w:rPr>
        <w:t>Yeet al., 2019)</w:t>
      </w:r>
      <w:r w:rsidRPr="6E6A9E03">
        <w:rPr>
          <w:rFonts w:ascii="Arial" w:hAnsi="Arial" w:eastAsia="Arial" w:cs="Arial"/>
          <w:sz w:val="24"/>
          <w:szCs w:val="24"/>
        </w:rPr>
        <w:t>.</w:t>
      </w:r>
    </w:p>
    <w:p w:rsidR="6E6A9E03" w:rsidP="1C7118E4" w:rsidRDefault="6E6A9E03" w14:paraId="05EE07BF" w14:textId="388972B7">
      <w:pPr>
        <w:pStyle w:val="Listparagraf"/>
        <w:numPr>
          <w:ilvl w:val="0"/>
          <w:numId w:val="4"/>
        </w:numPr>
        <w:spacing w:line="360" w:lineRule="auto"/>
        <w:rPr>
          <w:noProof w:val="0"/>
          <w:lang w:val="en-GB"/>
        </w:rPr>
      </w:pPr>
      <w:r w:rsidRPr="1C7118E4" w:rsidR="6E6A9E03">
        <w:rPr>
          <w:rFonts w:ascii="Arial" w:hAnsi="Arial" w:eastAsia="Arial" w:cs="Arial"/>
          <w:sz w:val="24"/>
          <w:szCs w:val="24"/>
        </w:rPr>
        <w:t>Respond to Guest Reviews: It is crucial for hotels to respond promptly to guest reviews, both positive and negative.</w:t>
      </w:r>
    </w:p>
    <w:p w:rsidR="6E6A9E03" w:rsidP="6E6A9E03" w:rsidRDefault="6E6A9E03" w14:paraId="28387332" w14:textId="76150A63">
      <w:pPr>
        <w:pStyle w:val="Listparagraf"/>
        <w:numPr>
          <w:ilvl w:val="0"/>
          <w:numId w:val="4"/>
        </w:numPr>
        <w:spacing w:line="360" w:lineRule="auto"/>
        <w:rPr>
          <w:rFonts w:ascii="Arial" w:hAnsi="Arial" w:eastAsia="Arial" w:cs="Arial"/>
          <w:sz w:val="24"/>
          <w:szCs w:val="24"/>
        </w:rPr>
      </w:pPr>
      <w:r w:rsidRPr="1C7118E4" w:rsidR="27AC0F77">
        <w:rPr>
          <w:rFonts w:ascii="Arial" w:hAnsi="Arial" w:eastAsia="Arial" w:cs="Arial"/>
          <w:noProof w:val="0"/>
          <w:sz w:val="24"/>
          <w:szCs w:val="24"/>
          <w:lang w:val="en-GB"/>
        </w:rPr>
        <w:t xml:space="preserve">Give Good Service: One of the best ways to manage a hotel's reputation is to offer excellent </w:t>
      </w:r>
      <w:r w:rsidRPr="1C7118E4" w:rsidR="27AC0F77">
        <w:rPr>
          <w:rFonts w:ascii="Arial" w:hAnsi="Arial" w:eastAsia="Arial" w:cs="Arial"/>
          <w:noProof w:val="0"/>
          <w:sz w:val="24"/>
          <w:szCs w:val="24"/>
          <w:lang w:val="en-GB"/>
        </w:rPr>
        <w:t>service</w:t>
      </w:r>
      <w:r w:rsidRPr="1C7118E4" w:rsidR="6E6A9E03">
        <w:rPr>
          <w:rFonts w:ascii="Arial" w:hAnsi="Arial" w:eastAsia="Arial" w:cs="Arial"/>
          <w:sz w:val="24"/>
          <w:szCs w:val="24"/>
        </w:rPr>
        <w:t>.</w:t>
      </w:r>
      <w:r w:rsidRPr="1C7118E4" w:rsidR="6E6A9E03">
        <w:rPr>
          <w:rFonts w:ascii="Arial" w:hAnsi="Arial" w:eastAsia="Arial" w:cs="Arial"/>
          <w:sz w:val="24"/>
          <w:szCs w:val="24"/>
        </w:rPr>
        <w:t xml:space="preserve"> By offering personalized and attentive service, hotels can create a positive guest experience that is likely to result in positive reviews and word-of-mouth referrals (</w:t>
      </w:r>
      <w:r w:rsidRPr="1C7118E4" w:rsidR="6E6A9E03">
        <w:rPr>
          <w:rFonts w:ascii="Arial" w:hAnsi="Arial" w:eastAsia="Arial" w:cs="Arial"/>
          <w:sz w:val="24"/>
          <w:szCs w:val="24"/>
          <w:lang w:val="en-US"/>
        </w:rPr>
        <w:t>Saini et al., 2017)</w:t>
      </w:r>
      <w:r w:rsidRPr="1C7118E4" w:rsidR="6E6A9E03">
        <w:rPr>
          <w:rFonts w:ascii="Arial" w:hAnsi="Arial" w:eastAsia="Arial" w:cs="Arial"/>
          <w:sz w:val="24"/>
          <w:szCs w:val="24"/>
        </w:rPr>
        <w:t>.</w:t>
      </w:r>
    </w:p>
    <w:p w:rsidR="6E6A9E03" w:rsidP="6E6A9E03" w:rsidRDefault="6E6A9E03" w14:paraId="60C4D14E" w14:textId="642F757A">
      <w:pPr>
        <w:pStyle w:val="Titlu3"/>
        <w:spacing w:line="360" w:lineRule="auto"/>
        <w:rPr>
          <w:rFonts w:ascii="Arial" w:hAnsi="Arial" w:eastAsia="Arial" w:cs="Arial"/>
          <w:b w:val="1"/>
          <w:bCs w:val="1"/>
          <w:color w:val="auto"/>
        </w:rPr>
      </w:pPr>
      <w:bookmarkStart w:name="_Toc1971820104" w:id="846467973"/>
      <w:r w:rsidRPr="1C7118E4" w:rsidR="6E6A9E03">
        <w:rPr>
          <w:rFonts w:ascii="Arial" w:hAnsi="Arial" w:eastAsia="Arial" w:cs="Arial"/>
          <w:b w:val="1"/>
          <w:bCs w:val="1"/>
          <w:color w:val="auto"/>
        </w:rPr>
        <w:t>The Impact of Negative Reviews</w:t>
      </w:r>
      <w:bookmarkEnd w:id="846467973"/>
    </w:p>
    <w:p w:rsidR="6E6A9E03" w:rsidP="1C7118E4" w:rsidRDefault="6E6A9E03" w14:paraId="5F7FAB62" w14:textId="74F880E8">
      <w:pPr>
        <w:pStyle w:val="Normal"/>
        <w:spacing w:line="360" w:lineRule="auto"/>
        <w:rPr>
          <w:rFonts w:ascii="Arial" w:hAnsi="Arial" w:eastAsia="Arial" w:cs="Arial"/>
          <w:sz w:val="24"/>
          <w:szCs w:val="24"/>
        </w:rPr>
      </w:pPr>
      <w:r w:rsidRPr="1C7118E4" w:rsidR="217F58ED">
        <w:rPr>
          <w:rFonts w:ascii="Arial" w:hAnsi="Arial" w:eastAsia="Arial" w:cs="Arial"/>
          <w:noProof w:val="0"/>
          <w:sz w:val="24"/>
          <w:szCs w:val="24"/>
          <w:lang w:val="en-GB"/>
        </w:rPr>
        <w:t>A hotel's reputation can be greatly impacted by unfavourable evaluations.</w:t>
      </w:r>
      <w:r w:rsidRPr="1C7118E4" w:rsidR="6E6A9E03">
        <w:rPr>
          <w:rFonts w:ascii="Arial" w:hAnsi="Arial" w:eastAsia="Arial" w:cs="Arial"/>
          <w:sz w:val="24"/>
          <w:szCs w:val="24"/>
        </w:rPr>
        <w:t xml:space="preserve">. According to a study by TripAdvisor, one negative review can cost a hotel up to 30 bookings (TripAdvisor, 2021). Negative reviews can lead to a decrease in bookings, revenue, and guest loyalty. </w:t>
      </w:r>
    </w:p>
    <w:p w:rsidR="6E6A9E03" w:rsidP="6E6A9E03" w:rsidRDefault="6E6A9E03" w14:paraId="1C491074" w14:textId="30DE6D78">
      <w:pPr>
        <w:spacing w:line="360" w:lineRule="auto"/>
        <w:rPr>
          <w:rFonts w:ascii="Arial" w:hAnsi="Arial" w:eastAsia="Arial" w:cs="Arial"/>
          <w:sz w:val="24"/>
          <w:szCs w:val="24"/>
        </w:rPr>
      </w:pPr>
      <w:r w:rsidRPr="6E6A9E03">
        <w:rPr>
          <w:rFonts w:ascii="Arial" w:hAnsi="Arial" w:eastAsia="Arial" w:cs="Arial"/>
          <w:sz w:val="24"/>
          <w:szCs w:val="24"/>
        </w:rPr>
        <w:t>Hotels can address negative reviews by:</w:t>
      </w:r>
    </w:p>
    <w:p w:rsidR="6E6A9E03" w:rsidP="6E6A9E03" w:rsidRDefault="6E6A9E03" w14:paraId="0CB1EAB4" w14:textId="26DF0169">
      <w:pPr>
        <w:pStyle w:val="Listparagraf"/>
        <w:numPr>
          <w:ilvl w:val="0"/>
          <w:numId w:val="1"/>
        </w:numPr>
        <w:spacing w:line="360" w:lineRule="auto"/>
        <w:rPr>
          <w:rFonts w:ascii="Arial" w:hAnsi="Arial" w:eastAsia="Arial" w:cs="Arial"/>
          <w:sz w:val="24"/>
          <w:szCs w:val="24"/>
        </w:rPr>
      </w:pPr>
      <w:r w:rsidRPr="1C7118E4" w:rsidR="6E6A9E03">
        <w:rPr>
          <w:rFonts w:ascii="Arial" w:hAnsi="Arial" w:eastAsia="Arial" w:cs="Arial"/>
          <w:sz w:val="24"/>
          <w:szCs w:val="24"/>
        </w:rPr>
        <w:t>Acknowledging the Issue: Hotels should acknowledge the issue mentioned in the nega</w:t>
      </w:r>
      <w:r w:rsidRPr="1C7118E4" w:rsidR="6E6A9E03">
        <w:rPr>
          <w:rFonts w:ascii="Arial" w:hAnsi="Arial" w:eastAsia="Arial" w:cs="Arial"/>
          <w:sz w:val="24"/>
          <w:szCs w:val="24"/>
        </w:rPr>
        <w:t xml:space="preserve">tive review and apologize if necessary. </w:t>
      </w:r>
      <w:r w:rsidRPr="1C7118E4" w:rsidR="31A8358F">
        <w:rPr>
          <w:rFonts w:ascii="Arial" w:hAnsi="Arial" w:eastAsia="Arial" w:cs="Arial"/>
          <w:noProof w:val="0"/>
          <w:sz w:val="24"/>
          <w:szCs w:val="24"/>
          <w:lang w:val="en-GB"/>
        </w:rPr>
        <w:t xml:space="preserve">This </w:t>
      </w:r>
      <w:r w:rsidRPr="1C7118E4" w:rsidR="31A8358F">
        <w:rPr>
          <w:rFonts w:ascii="Arial" w:hAnsi="Arial" w:eastAsia="Arial" w:cs="Arial"/>
          <w:noProof w:val="0"/>
          <w:sz w:val="24"/>
          <w:szCs w:val="24"/>
          <w:lang w:val="en-GB"/>
        </w:rPr>
        <w:t>demonstrates</w:t>
      </w:r>
      <w:r w:rsidRPr="1C7118E4" w:rsidR="31A8358F">
        <w:rPr>
          <w:rFonts w:ascii="Arial" w:hAnsi="Arial" w:eastAsia="Arial" w:cs="Arial"/>
          <w:noProof w:val="0"/>
          <w:sz w:val="24"/>
          <w:szCs w:val="24"/>
          <w:lang w:val="en-GB"/>
        </w:rPr>
        <w:t xml:space="preserve"> that the hotel takes the opinions of its guests seriously and is dedicated to offering superior service (Nunkoo et al., 2011).</w:t>
      </w:r>
      <w:r w:rsidRPr="1C7118E4" w:rsidR="31A8358F">
        <w:rPr>
          <w:rFonts w:ascii="Arial" w:hAnsi="Arial" w:eastAsia="Arial" w:cs="Arial"/>
          <w:sz w:val="24"/>
          <w:szCs w:val="24"/>
        </w:rPr>
        <w:t xml:space="preserve"> </w:t>
      </w:r>
      <w:r w:rsidRPr="1C7118E4" w:rsidR="6E6A9E03">
        <w:rPr>
          <w:rFonts w:ascii="Arial" w:hAnsi="Arial" w:eastAsia="Arial" w:cs="Arial"/>
          <w:sz w:val="24"/>
          <w:szCs w:val="24"/>
        </w:rPr>
        <w:t>Offering a Solution: Hotels should offer a solution to the issue mentioned in the negative review. This could be a refund, a free night's stay, or a complimentary service. Offering a solution shows that the hotel is willing to go beyond to address guest concerns (</w:t>
      </w:r>
      <w:r w:rsidRPr="1C7118E4" w:rsidR="6E6A9E03">
        <w:rPr>
          <w:rFonts w:ascii="Arial" w:hAnsi="Arial" w:eastAsia="Arial" w:cs="Arial"/>
          <w:sz w:val="24"/>
          <w:szCs w:val="24"/>
          <w:lang w:val="en-US"/>
        </w:rPr>
        <w:t>Litvin et al., 2008)</w:t>
      </w:r>
      <w:r w:rsidRPr="1C7118E4" w:rsidR="6E6A9E03">
        <w:rPr>
          <w:rFonts w:ascii="Arial" w:hAnsi="Arial" w:eastAsia="Arial" w:cs="Arial"/>
          <w:sz w:val="24"/>
          <w:szCs w:val="24"/>
        </w:rPr>
        <w:t>.</w:t>
      </w:r>
    </w:p>
    <w:p w:rsidR="6E6A9E03" w:rsidP="6E6A9E03" w:rsidRDefault="6E6A9E03" w14:paraId="15A5AB1A" w14:textId="1449BBBC">
      <w:pPr>
        <w:pStyle w:val="Listparagraf"/>
        <w:numPr>
          <w:ilvl w:val="0"/>
          <w:numId w:val="1"/>
        </w:numPr>
        <w:spacing w:line="360" w:lineRule="auto"/>
        <w:rPr>
          <w:rFonts w:ascii="Arial" w:hAnsi="Arial" w:eastAsia="Arial" w:cs="Arial"/>
          <w:sz w:val="24"/>
          <w:szCs w:val="24"/>
        </w:rPr>
      </w:pPr>
      <w:r w:rsidRPr="1C7118E4" w:rsidR="6E6A9E03">
        <w:rPr>
          <w:rFonts w:ascii="Arial" w:hAnsi="Arial" w:eastAsia="Arial" w:cs="Arial"/>
          <w:sz w:val="24"/>
          <w:szCs w:val="24"/>
        </w:rPr>
        <w:t>Acting: Hotels should take action to prevent similar complaints in the future. This could include training staff, updating procedures, or improving facilities. Acting shows that the hotel is committed to improving guest experiences.</w:t>
      </w:r>
    </w:p>
    <w:p w:rsidR="6E6A9E03" w:rsidP="034A7A06" w:rsidRDefault="6E6A9E03" w14:paraId="284A2DCA" w14:textId="222DD6A5" w14:noSpellErr="1">
      <w:pPr>
        <w:pStyle w:val="Titlu2"/>
        <w:numPr>
          <w:ilvl w:val="0"/>
          <w:numId w:val="6"/>
        </w:numPr>
        <w:spacing w:line="360" w:lineRule="auto"/>
        <w:jc w:val="left"/>
        <w:rPr>
          <w:rFonts w:ascii="Arial" w:hAnsi="Arial" w:eastAsia="Arial" w:cs="Arial"/>
          <w:b w:val="1"/>
          <w:bCs w:val="1"/>
          <w:color w:val="auto"/>
          <w:sz w:val="24"/>
          <w:szCs w:val="24"/>
        </w:rPr>
      </w:pPr>
      <w:bookmarkStart w:name="_Toc944662272" w:id="1619327189"/>
      <w:r w:rsidRPr="1C7118E4" w:rsidR="6E6A9E03">
        <w:rPr>
          <w:rFonts w:ascii="Arial" w:hAnsi="Arial" w:eastAsia="Arial" w:cs="Arial"/>
          <w:b w:val="1"/>
          <w:bCs w:val="1"/>
          <w:color w:val="auto"/>
          <w:sz w:val="24"/>
          <w:szCs w:val="24"/>
        </w:rPr>
        <w:t>Customer loyalty</w:t>
      </w:r>
      <w:bookmarkEnd w:id="1619327189"/>
    </w:p>
    <w:p w:rsidR="6E6A9E03" w:rsidP="6E6A9E03" w:rsidRDefault="6E6A9E03" w14:paraId="1C446E3B" w14:textId="33613DCF">
      <w:pPr>
        <w:spacing w:line="360" w:lineRule="auto"/>
        <w:rPr>
          <w:rFonts w:ascii="Arial" w:hAnsi="Arial" w:eastAsia="Arial" w:cs="Arial"/>
          <w:sz w:val="24"/>
          <w:szCs w:val="24"/>
        </w:rPr>
      </w:pPr>
      <w:r w:rsidRPr="6E6A9E03">
        <w:rPr>
          <w:rFonts w:ascii="Arial" w:hAnsi="Arial" w:eastAsia="Arial" w:cs="Arial"/>
          <w:sz w:val="24"/>
          <w:szCs w:val="24"/>
        </w:rPr>
        <w:t>Customer loyalty is a crucial factor in the success of any hotel business. Loyalty programs are one of the most effective ways to build and retain customer loyalty. This section will explore how hotels can create effective loyalty programs and the purpose they serve (</w:t>
      </w:r>
      <w:r w:rsidRPr="6E6A9E03">
        <w:rPr>
          <w:rFonts w:ascii="Arial" w:hAnsi="Arial" w:eastAsia="Arial" w:cs="Arial"/>
          <w:sz w:val="24"/>
          <w:szCs w:val="24"/>
          <w:lang w:val="en-US"/>
        </w:rPr>
        <w:t>Kim et al., 2012)</w:t>
      </w:r>
      <w:r w:rsidRPr="6E6A9E03">
        <w:rPr>
          <w:rFonts w:ascii="Arial" w:hAnsi="Arial" w:eastAsia="Arial" w:cs="Arial"/>
          <w:sz w:val="24"/>
          <w:szCs w:val="24"/>
        </w:rPr>
        <w:t>.</w:t>
      </w:r>
    </w:p>
    <w:p w:rsidR="6E6A9E03" w:rsidP="6E6A9E03" w:rsidRDefault="6E6A9E03" w14:paraId="35A34960" w14:textId="521B8214">
      <w:pPr>
        <w:spacing w:line="360" w:lineRule="auto"/>
        <w:rPr>
          <w:rFonts w:ascii="Arial" w:hAnsi="Arial" w:eastAsia="Arial" w:cs="Arial"/>
          <w:sz w:val="24"/>
          <w:szCs w:val="24"/>
        </w:rPr>
      </w:pPr>
      <w:r w:rsidRPr="6E6A9E03">
        <w:rPr>
          <w:rFonts w:ascii="Arial" w:hAnsi="Arial" w:eastAsia="Arial" w:cs="Arial"/>
          <w:sz w:val="24"/>
          <w:szCs w:val="24"/>
        </w:rPr>
        <w:t>Creating Effective Loyalty Programs: Loyalty programs are designed to reward customers for their repeat business and encourage them to continue to choose the hotel for their future stays. Effective loyalty programs should be simple, easy to understand, and offer real value to customers. Hotels can offer numerous benefits to their loyal customers, such as free room upgrades, and exclusive discounts on future stays. By offering these benefits, hotels can make their guests feel appreciated and valued, which can result in increased customer loyalty (</w:t>
      </w:r>
      <w:r w:rsidRPr="6E6A9E03">
        <w:rPr>
          <w:rFonts w:ascii="Arial" w:hAnsi="Arial" w:eastAsia="Arial" w:cs="Arial"/>
          <w:sz w:val="24"/>
          <w:szCs w:val="24"/>
          <w:lang w:val="en-US"/>
        </w:rPr>
        <w:t>Kotler et al., 2014)</w:t>
      </w:r>
      <w:r w:rsidRPr="6E6A9E03">
        <w:rPr>
          <w:rFonts w:ascii="Arial" w:hAnsi="Arial" w:eastAsia="Arial" w:cs="Arial"/>
          <w:sz w:val="24"/>
          <w:szCs w:val="24"/>
        </w:rPr>
        <w:t>.</w:t>
      </w:r>
    </w:p>
    <w:p w:rsidR="6E6A9E03" w:rsidP="6E6A9E03" w:rsidRDefault="6E6A9E03" w14:paraId="1DDB0FA8" w14:textId="66E3293A">
      <w:pPr>
        <w:spacing w:line="360" w:lineRule="auto"/>
        <w:rPr>
          <w:rFonts w:ascii="Arial" w:hAnsi="Arial" w:eastAsia="Arial" w:cs="Arial"/>
          <w:sz w:val="24"/>
          <w:szCs w:val="24"/>
        </w:rPr>
      </w:pPr>
      <w:r w:rsidRPr="6E6A9E03">
        <w:rPr>
          <w:rFonts w:ascii="Arial" w:hAnsi="Arial" w:eastAsia="Arial" w:cs="Arial"/>
          <w:sz w:val="24"/>
          <w:szCs w:val="24"/>
        </w:rPr>
        <w:t>Purpose of Loyalty Programs: The primary purpose of loyalty programs is to build and retain customer loyalty. By providing rewards and incentives to their loyal customers, hotels can encourage them to continue choosing the hotel for their future stays. This can help to increase customer retention rates and boost revenue by reducing the need for expensive marketing campaigns to attract new customers (</w:t>
      </w:r>
      <w:r w:rsidRPr="6E6A9E03">
        <w:rPr>
          <w:rFonts w:ascii="Arial" w:hAnsi="Arial" w:eastAsia="Arial" w:cs="Arial"/>
          <w:sz w:val="24"/>
          <w:szCs w:val="24"/>
          <w:lang w:val="en-US"/>
        </w:rPr>
        <w:t>Marriott International, (2021)</w:t>
      </w:r>
      <w:r w:rsidRPr="6E6A9E03">
        <w:rPr>
          <w:rFonts w:ascii="Arial" w:hAnsi="Arial" w:eastAsia="Arial" w:cs="Arial"/>
          <w:sz w:val="24"/>
          <w:szCs w:val="24"/>
        </w:rPr>
        <w:t xml:space="preserve">. </w:t>
      </w:r>
    </w:p>
    <w:p w:rsidR="6E6A9E03" w:rsidP="6E6A9E03" w:rsidRDefault="6E6A9E03" w14:paraId="78FAC7F8" w14:textId="694090E5">
      <w:pPr>
        <w:spacing w:line="360" w:lineRule="auto"/>
        <w:rPr>
          <w:rFonts w:ascii="Arial" w:hAnsi="Arial" w:eastAsia="Arial" w:cs="Arial"/>
          <w:sz w:val="24"/>
          <w:szCs w:val="24"/>
        </w:rPr>
      </w:pPr>
      <w:r w:rsidRPr="6E6A9E03">
        <w:rPr>
          <w:rFonts w:ascii="Arial" w:hAnsi="Arial" w:eastAsia="Arial" w:cs="Arial"/>
          <w:sz w:val="24"/>
          <w:szCs w:val="24"/>
        </w:rPr>
        <w:t>Examples of Loyalty Programs: Many hotels around the world have implemented loyalty programs to build and retain customer loyalty. For example, Hilton Honors offers its members exclusive benefits such as free room upgrades, complimentary breakfast, and access to the hotel's executive lounge (</w:t>
      </w:r>
      <w:r w:rsidRPr="6E6A9E03">
        <w:rPr>
          <w:rFonts w:ascii="Arial" w:hAnsi="Arial" w:eastAsia="Arial" w:cs="Arial"/>
          <w:sz w:val="24"/>
          <w:szCs w:val="24"/>
          <w:lang w:val="en-US"/>
        </w:rPr>
        <w:t>Chen et al., 2010)</w:t>
      </w:r>
      <w:r w:rsidRPr="6E6A9E03">
        <w:rPr>
          <w:rFonts w:ascii="Arial" w:hAnsi="Arial" w:eastAsia="Arial" w:cs="Arial"/>
          <w:sz w:val="24"/>
          <w:szCs w:val="24"/>
        </w:rPr>
        <w:t>. Marriott Rewards provides its members with free Wi-Fi, mobile check-in, and exclusive member rates. InterContinental Hotels Group's loyalty program, IHG Rewards Club, allows members to earn points for their stays, which can be redeemed for free nights or other rewards.</w:t>
      </w:r>
    </w:p>
    <w:p w:rsidR="6E6A9E03" w:rsidP="6E6A9E03" w:rsidRDefault="6E6A9E03" w14:paraId="598BD8C7" w14:textId="4A3CB430">
      <w:pPr>
        <w:spacing w:line="360" w:lineRule="auto"/>
        <w:rPr>
          <w:rStyle w:val="Titlu1Caracter"/>
          <w:rFonts w:ascii="Arial" w:hAnsi="Arial" w:eastAsia="Arial" w:cs="Arial"/>
          <w:b w:val="1"/>
          <w:bCs w:val="1"/>
          <w:color w:val="auto"/>
          <w:sz w:val="24"/>
          <w:szCs w:val="24"/>
        </w:rPr>
      </w:pPr>
      <w:r w:rsidRPr="1C7118E4" w:rsidR="6E6A9E03">
        <w:rPr>
          <w:rStyle w:val="Titlu1Caracter"/>
          <w:rFonts w:ascii="Arial" w:hAnsi="Arial" w:eastAsia="Arial" w:cs="Arial"/>
          <w:b w:val="1"/>
          <w:bCs w:val="1"/>
          <w:color w:val="auto"/>
          <w:sz w:val="24"/>
          <w:szCs w:val="24"/>
        </w:rPr>
        <w:t xml:space="preserve">Recommendations </w:t>
      </w:r>
    </w:p>
    <w:p w:rsidR="6E6A9E03" w:rsidP="6E6A9E03" w:rsidRDefault="6E6A9E03" w14:paraId="17E7F84E" w14:textId="0595E295">
      <w:pPr>
        <w:pStyle w:val="Titlu2"/>
        <w:spacing w:line="360" w:lineRule="auto"/>
        <w:rPr>
          <w:rFonts w:ascii="Arial" w:hAnsi="Arial" w:eastAsia="Arial" w:cs="Arial"/>
          <w:b w:val="1"/>
          <w:bCs w:val="1"/>
          <w:color w:val="auto"/>
          <w:sz w:val="24"/>
          <w:szCs w:val="24"/>
        </w:rPr>
      </w:pPr>
      <w:bookmarkStart w:name="_Toc745017577" w:id="1265538575"/>
      <w:r w:rsidRPr="1C7118E4" w:rsidR="6E6A9E03">
        <w:rPr>
          <w:rFonts w:ascii="Arial" w:hAnsi="Arial" w:eastAsia="Arial" w:cs="Arial"/>
          <w:b w:val="1"/>
          <w:bCs w:val="1"/>
          <w:color w:val="auto"/>
          <w:sz w:val="24"/>
          <w:szCs w:val="24"/>
        </w:rPr>
        <w:t xml:space="preserve">Recommendations </w:t>
      </w:r>
      <w:r w:rsidRPr="1C7118E4" w:rsidR="6E6A9E03">
        <w:rPr>
          <w:rFonts w:ascii="Arial" w:hAnsi="Arial" w:eastAsia="Arial" w:cs="Arial"/>
          <w:b w:val="1"/>
          <w:bCs w:val="1"/>
          <w:color w:val="auto"/>
          <w:sz w:val="24"/>
          <w:szCs w:val="24"/>
        </w:rPr>
        <w:t>regarding</w:t>
      </w:r>
      <w:r w:rsidRPr="1C7118E4" w:rsidR="6E6A9E03">
        <w:rPr>
          <w:rFonts w:ascii="Arial" w:hAnsi="Arial" w:eastAsia="Arial" w:cs="Arial"/>
          <w:b w:val="1"/>
          <w:bCs w:val="1"/>
          <w:color w:val="auto"/>
          <w:sz w:val="24"/>
          <w:szCs w:val="24"/>
        </w:rPr>
        <w:t xml:space="preserve"> market trends</w:t>
      </w:r>
      <w:bookmarkEnd w:id="1265538575"/>
    </w:p>
    <w:p w:rsidR="6E6A9E03" w:rsidP="6E6A9E03" w:rsidRDefault="6E6A9E03" w14:paraId="4148E8B9" w14:textId="75666937">
      <w:pPr>
        <w:pStyle w:val="Listparagraf"/>
        <w:numPr>
          <w:ilvl w:val="0"/>
          <w:numId w:val="2"/>
        </w:numPr>
        <w:spacing w:line="360" w:lineRule="auto"/>
        <w:rPr>
          <w:rFonts w:ascii="Arial" w:hAnsi="Arial" w:eastAsia="Arial" w:cs="Arial"/>
          <w:sz w:val="24"/>
          <w:szCs w:val="24"/>
        </w:rPr>
      </w:pPr>
      <w:r w:rsidRPr="6E6A9E03">
        <w:rPr>
          <w:rFonts w:ascii="Arial" w:hAnsi="Arial" w:eastAsia="Arial" w:cs="Arial"/>
          <w:sz w:val="24"/>
          <w:szCs w:val="24"/>
        </w:rPr>
        <w:t>Keep up with emerging trends: Hotel businesses must stay updated with the latest industry trends, such as technology advancements, sustainability initiatives, and evolving customer expectations.</w:t>
      </w:r>
    </w:p>
    <w:p w:rsidR="6E6A9E03" w:rsidP="6E6A9E03" w:rsidRDefault="6E6A9E03" w14:paraId="4B970F8A" w14:textId="678AA8CF">
      <w:pPr>
        <w:pStyle w:val="Listparagraf"/>
        <w:numPr>
          <w:ilvl w:val="0"/>
          <w:numId w:val="2"/>
        </w:numPr>
        <w:spacing w:line="360" w:lineRule="auto"/>
        <w:rPr>
          <w:rFonts w:ascii="Arial" w:hAnsi="Arial" w:eastAsia="Arial" w:cs="Arial"/>
          <w:sz w:val="24"/>
          <w:szCs w:val="24"/>
        </w:rPr>
      </w:pPr>
      <w:r w:rsidRPr="6E6A9E03">
        <w:rPr>
          <w:rFonts w:ascii="Arial" w:hAnsi="Arial" w:eastAsia="Arial" w:cs="Arial"/>
          <w:sz w:val="24"/>
          <w:szCs w:val="24"/>
        </w:rPr>
        <w:t>Develop a unique value proposition: It is essential for hotels to offer a unique value proposition that distinguishes them from competitors, such as personalized experiences, innovative amenities, or exceptional service.</w:t>
      </w:r>
    </w:p>
    <w:p w:rsidR="6E6A9E03" w:rsidP="6E6A9E03" w:rsidRDefault="6E6A9E03" w14:paraId="7A45D81C" w14:textId="6763B911">
      <w:pPr>
        <w:pStyle w:val="Listparagraf"/>
        <w:numPr>
          <w:ilvl w:val="0"/>
          <w:numId w:val="2"/>
        </w:numPr>
        <w:spacing w:line="360" w:lineRule="auto"/>
        <w:rPr>
          <w:rFonts w:ascii="Arial" w:hAnsi="Arial" w:eastAsia="Arial" w:cs="Arial"/>
          <w:sz w:val="24"/>
          <w:szCs w:val="24"/>
        </w:rPr>
      </w:pPr>
      <w:r w:rsidRPr="6E6A9E03">
        <w:rPr>
          <w:rFonts w:ascii="Arial" w:hAnsi="Arial" w:eastAsia="Arial" w:cs="Arial"/>
          <w:sz w:val="24"/>
          <w:szCs w:val="24"/>
        </w:rPr>
        <w:t>Implement digital marketing strategies: Hotels should leverage digital marketing platforms, such as social media and online travel agencies, to increase brand awareness and attract potential customers.</w:t>
      </w:r>
    </w:p>
    <w:p w:rsidR="6E6A9E03" w:rsidP="6E6A9E03" w:rsidRDefault="6E6A9E03" w14:paraId="5D0C4823" w14:textId="322322CB">
      <w:pPr>
        <w:pStyle w:val="Titlu2"/>
        <w:spacing w:line="360" w:lineRule="auto"/>
        <w:rPr>
          <w:rFonts w:ascii="Arial" w:hAnsi="Arial" w:eastAsia="Arial" w:cs="Arial"/>
          <w:b w:val="1"/>
          <w:bCs w:val="1"/>
          <w:color w:val="auto"/>
          <w:sz w:val="24"/>
          <w:szCs w:val="24"/>
        </w:rPr>
      </w:pPr>
      <w:bookmarkStart w:name="_Toc1010229430" w:id="2131548688"/>
      <w:r w:rsidRPr="1C7118E4" w:rsidR="6E6A9E03">
        <w:rPr>
          <w:rFonts w:ascii="Arial" w:hAnsi="Arial" w:eastAsia="Arial" w:cs="Arial"/>
          <w:b w:val="1"/>
          <w:bCs w:val="1"/>
          <w:color w:val="auto"/>
          <w:sz w:val="24"/>
          <w:szCs w:val="24"/>
        </w:rPr>
        <w:t>Obstacles Facing Certain Businesses:</w:t>
      </w:r>
      <w:bookmarkEnd w:id="2131548688"/>
    </w:p>
    <w:p w:rsidR="6E6A9E03" w:rsidP="6E6A9E03" w:rsidRDefault="6E6A9E03" w14:paraId="4771B374" w14:textId="0A775A4F">
      <w:pPr>
        <w:pStyle w:val="Listparagraf"/>
        <w:numPr>
          <w:ilvl w:val="0"/>
          <w:numId w:val="3"/>
        </w:numPr>
        <w:spacing w:line="360" w:lineRule="auto"/>
        <w:rPr>
          <w:rFonts w:ascii="Arial" w:hAnsi="Arial" w:eastAsia="Arial" w:cs="Arial"/>
          <w:sz w:val="24"/>
          <w:szCs w:val="24"/>
        </w:rPr>
      </w:pPr>
      <w:r w:rsidRPr="6E6A9E03">
        <w:rPr>
          <w:rFonts w:ascii="Arial" w:hAnsi="Arial" w:eastAsia="Arial" w:cs="Arial"/>
          <w:sz w:val="24"/>
          <w:szCs w:val="24"/>
        </w:rPr>
        <w:t>Economic instability: Economic instability and fluctuations can impact the hospitality industry and affect the profitability and sustainability of businesses.</w:t>
      </w:r>
    </w:p>
    <w:p w:rsidR="6E6A9E03" w:rsidP="6E6A9E03" w:rsidRDefault="6E6A9E03" w14:paraId="4D346E0D" w14:textId="328900FD">
      <w:pPr>
        <w:pStyle w:val="Listparagraf"/>
        <w:numPr>
          <w:ilvl w:val="0"/>
          <w:numId w:val="3"/>
        </w:numPr>
        <w:spacing w:line="360" w:lineRule="auto"/>
        <w:rPr>
          <w:rFonts w:ascii="Arial" w:hAnsi="Arial" w:eastAsia="Arial" w:cs="Arial"/>
          <w:sz w:val="24"/>
          <w:szCs w:val="24"/>
        </w:rPr>
      </w:pPr>
      <w:r w:rsidRPr="6E6A9E03">
        <w:rPr>
          <w:rFonts w:ascii="Arial" w:hAnsi="Arial" w:eastAsia="Arial" w:cs="Arial"/>
          <w:sz w:val="24"/>
          <w:szCs w:val="24"/>
        </w:rPr>
        <w:t>Intense competition: The hospitality industry is highly competitive, and hotels face intense competition from established players and new entrants.</w:t>
      </w:r>
    </w:p>
    <w:p w:rsidR="6E6A9E03" w:rsidP="6E6A9E03" w:rsidRDefault="6E6A9E03" w14:paraId="42D7A43E" w14:textId="2B78F6CF">
      <w:pPr>
        <w:pStyle w:val="Listparagraf"/>
        <w:numPr>
          <w:ilvl w:val="0"/>
          <w:numId w:val="3"/>
        </w:numPr>
        <w:spacing w:line="360" w:lineRule="auto"/>
        <w:rPr>
          <w:rFonts w:ascii="Arial" w:hAnsi="Arial" w:eastAsia="Arial" w:cs="Arial"/>
          <w:sz w:val="24"/>
          <w:szCs w:val="24"/>
        </w:rPr>
      </w:pPr>
      <w:r w:rsidRPr="6E6A9E03">
        <w:rPr>
          <w:rFonts w:ascii="Arial" w:hAnsi="Arial" w:eastAsia="Arial" w:cs="Arial"/>
          <w:sz w:val="24"/>
          <w:szCs w:val="24"/>
        </w:rPr>
        <w:t>Changing consumer behaviour: Changes in consumer behaviour, such as a preference for alternative lodging options, can disrupt traditional hotel business models.</w:t>
      </w:r>
    </w:p>
    <w:p w:rsidR="6E6A9E03" w:rsidP="6E6A9E03" w:rsidRDefault="6E6A9E03" w14:paraId="2A497B60" w14:textId="0AE48FBD">
      <w:pPr>
        <w:spacing w:line="360" w:lineRule="auto"/>
        <w:rPr>
          <w:rStyle w:val="Titlu1Caracter"/>
          <w:rFonts w:ascii="Arial" w:hAnsi="Arial" w:eastAsia="Arial" w:cs="Arial"/>
          <w:b w:val="1"/>
          <w:bCs w:val="1"/>
          <w:color w:val="auto"/>
          <w:sz w:val="24"/>
          <w:szCs w:val="24"/>
        </w:rPr>
      </w:pPr>
      <w:r w:rsidRPr="1C7118E4" w:rsidR="6E6A9E03">
        <w:rPr>
          <w:rStyle w:val="Titlu1Caracter"/>
          <w:rFonts w:ascii="Arial" w:hAnsi="Arial" w:eastAsia="Arial" w:cs="Arial"/>
          <w:b w:val="1"/>
          <w:bCs w:val="1"/>
          <w:color w:val="auto"/>
          <w:sz w:val="24"/>
          <w:szCs w:val="24"/>
        </w:rPr>
        <w:t>Conclusion</w:t>
      </w:r>
    </w:p>
    <w:p w:rsidR="6E6A9E03" w:rsidP="1C7118E4" w:rsidRDefault="6E6A9E03" w14:paraId="707ADBAA" w14:textId="254D3800">
      <w:pPr>
        <w:pStyle w:val="Normal"/>
        <w:spacing w:line="360" w:lineRule="auto"/>
        <w:rPr>
          <w:rFonts w:ascii="Arial" w:hAnsi="Arial" w:eastAsia="Arial" w:cs="Arial"/>
          <w:sz w:val="24"/>
          <w:szCs w:val="24"/>
        </w:rPr>
      </w:pPr>
      <w:r w:rsidRPr="1C7118E4" w:rsidR="53BDFD74">
        <w:rPr>
          <w:rFonts w:ascii="Arial" w:hAnsi="Arial" w:eastAsia="Arial" w:cs="Arial"/>
          <w:noProof w:val="0"/>
          <w:sz w:val="24"/>
          <w:szCs w:val="24"/>
          <w:lang w:val="en-GB"/>
        </w:rPr>
        <w:t xml:space="preserve">In conclusion, the success of the hospitality business is </w:t>
      </w:r>
      <w:r w:rsidRPr="1C7118E4" w:rsidR="53BDFD74">
        <w:rPr>
          <w:rFonts w:ascii="Arial" w:hAnsi="Arial" w:eastAsia="Arial" w:cs="Arial"/>
          <w:noProof w:val="0"/>
          <w:sz w:val="24"/>
          <w:szCs w:val="24"/>
          <w:lang w:val="en-GB"/>
        </w:rPr>
        <w:t>greatly influenced</w:t>
      </w:r>
      <w:r w:rsidRPr="1C7118E4" w:rsidR="53BDFD74">
        <w:rPr>
          <w:rFonts w:ascii="Arial" w:hAnsi="Arial" w:eastAsia="Arial" w:cs="Arial"/>
          <w:noProof w:val="0"/>
          <w:sz w:val="24"/>
          <w:szCs w:val="24"/>
          <w:lang w:val="en-GB"/>
        </w:rPr>
        <w:t xml:space="preserve"> by guest service initiatives.</w:t>
      </w:r>
      <w:r w:rsidRPr="1C7118E4" w:rsidR="6E6A9E03">
        <w:rPr>
          <w:rFonts w:ascii="Arial" w:hAnsi="Arial" w:eastAsia="Arial" w:cs="Arial"/>
          <w:sz w:val="24"/>
          <w:szCs w:val="24"/>
        </w:rPr>
        <w:t xml:space="preserve"> By understanding the needs of guests, implementing effective empowerment strategies, and </w:t>
      </w:r>
      <w:r w:rsidRPr="1C7118E4" w:rsidR="6E6A9E03">
        <w:rPr>
          <w:rFonts w:ascii="Arial" w:hAnsi="Arial" w:eastAsia="Arial" w:cs="Arial"/>
          <w:sz w:val="24"/>
          <w:szCs w:val="24"/>
        </w:rPr>
        <w:t>utilizing</w:t>
      </w:r>
      <w:r w:rsidRPr="1C7118E4" w:rsidR="6E6A9E03">
        <w:rPr>
          <w:rFonts w:ascii="Arial" w:hAnsi="Arial" w:eastAsia="Arial" w:cs="Arial"/>
          <w:sz w:val="24"/>
          <w:szCs w:val="24"/>
        </w:rPr>
        <w:t xml:space="preserve"> guest service measurements, hotels can </w:t>
      </w:r>
      <w:r w:rsidRPr="1C7118E4" w:rsidR="6E6A9E03">
        <w:rPr>
          <w:rFonts w:ascii="Arial" w:hAnsi="Arial" w:eastAsia="Arial" w:cs="Arial"/>
          <w:sz w:val="24"/>
          <w:szCs w:val="24"/>
        </w:rPr>
        <w:t>provide</w:t>
      </w:r>
      <w:r w:rsidRPr="1C7118E4" w:rsidR="6E6A9E03">
        <w:rPr>
          <w:rFonts w:ascii="Arial" w:hAnsi="Arial" w:eastAsia="Arial" w:cs="Arial"/>
          <w:sz w:val="24"/>
          <w:szCs w:val="24"/>
        </w:rPr>
        <w:t xml:space="preserve"> exceptional service and build customer loyalty. Evaluating the range of hospitality services and adapting to changing consumer demands is essential to remain competitive in the industry</w:t>
      </w:r>
      <w:r w:rsidRPr="1C7118E4" w:rsidR="6E6A9E03">
        <w:rPr>
          <w:rFonts w:ascii="Arial" w:hAnsi="Arial" w:eastAsia="Arial" w:cs="Arial"/>
          <w:sz w:val="24"/>
          <w:szCs w:val="24"/>
        </w:rPr>
        <w:t>.</w:t>
      </w:r>
      <w:r w:rsidRPr="1C7118E4" w:rsidR="34F044B4">
        <w:rPr>
          <w:rFonts w:ascii="Arial" w:hAnsi="Arial" w:eastAsia="Arial" w:cs="Arial"/>
          <w:noProof w:val="0"/>
          <w:sz w:val="24"/>
          <w:szCs w:val="24"/>
          <w:lang w:val="en-GB"/>
        </w:rPr>
        <w:t xml:space="preserve"> To guarantee service excellence, effective operational processes and resource allocation are also required.</w:t>
      </w:r>
      <w:r w:rsidRPr="1C7118E4" w:rsidR="6E6A9E03">
        <w:rPr>
          <w:rFonts w:ascii="Arial" w:hAnsi="Arial" w:eastAsia="Arial" w:cs="Arial"/>
          <w:sz w:val="24"/>
          <w:szCs w:val="24"/>
        </w:rPr>
        <w:t xml:space="preserve">  </w:t>
      </w:r>
      <w:r w:rsidRPr="1C7118E4" w:rsidR="6E6A9E03">
        <w:rPr>
          <w:rFonts w:ascii="Arial" w:hAnsi="Arial" w:eastAsia="Arial" w:cs="Arial"/>
          <w:sz w:val="24"/>
          <w:szCs w:val="24"/>
        </w:rPr>
        <w:t xml:space="preserve">The hospitality industry is constantly evolving, and it is crucial for businesses to stay up to date with market trends to </w:t>
      </w:r>
      <w:r w:rsidRPr="1C7118E4" w:rsidR="6E6A9E03">
        <w:rPr>
          <w:rFonts w:ascii="Arial" w:hAnsi="Arial" w:eastAsia="Arial" w:cs="Arial"/>
          <w:sz w:val="24"/>
          <w:szCs w:val="24"/>
        </w:rPr>
        <w:t>provide</w:t>
      </w:r>
      <w:r w:rsidRPr="1C7118E4" w:rsidR="6E6A9E03">
        <w:rPr>
          <w:rFonts w:ascii="Arial" w:hAnsi="Arial" w:eastAsia="Arial" w:cs="Arial"/>
          <w:sz w:val="24"/>
          <w:szCs w:val="24"/>
        </w:rPr>
        <w:t xml:space="preserve"> the best possible guest experience.</w:t>
      </w:r>
    </w:p>
    <w:p w:rsidR="6E6A9E03" w:rsidP="6E6A9E03" w:rsidRDefault="6E6A9E03" w14:paraId="03011B33" w14:textId="4B963509">
      <w:pPr>
        <w:spacing w:line="360" w:lineRule="auto"/>
        <w:rPr>
          <w:rFonts w:ascii="Arial" w:hAnsi="Arial" w:eastAsia="Arial" w:cs="Arial"/>
          <w:sz w:val="24"/>
          <w:szCs w:val="24"/>
        </w:rPr>
      </w:pPr>
    </w:p>
    <w:p w:rsidR="6E6A9E03" w:rsidP="6E6A9E03" w:rsidRDefault="6E6A9E03" w14:paraId="2A70D28D" w14:textId="19B29965">
      <w:pPr>
        <w:spacing w:line="360" w:lineRule="auto"/>
        <w:rPr>
          <w:rFonts w:ascii="Arial" w:hAnsi="Arial" w:eastAsia="Arial" w:cs="Arial"/>
          <w:sz w:val="24"/>
          <w:szCs w:val="24"/>
        </w:rPr>
      </w:pPr>
      <w:r w:rsidRPr="6E6A9E03">
        <w:rPr>
          <w:rFonts w:ascii="Arial" w:hAnsi="Arial" w:eastAsia="Arial" w:cs="Arial"/>
          <w:sz w:val="24"/>
          <w:szCs w:val="24"/>
        </w:rPr>
        <w:br w:type="page"/>
      </w:r>
    </w:p>
    <w:p w:rsidR="6E6A9E03" w:rsidP="6E6A9E03" w:rsidRDefault="6E6A9E03" w14:paraId="4D69F167" w14:textId="0927F7C8">
      <w:pPr>
        <w:spacing w:line="360" w:lineRule="auto"/>
        <w:rPr>
          <w:rStyle w:val="Titlu1Caracter"/>
          <w:rFonts w:ascii="Arial" w:hAnsi="Arial" w:eastAsia="Arial" w:cs="Arial"/>
          <w:b w:val="1"/>
          <w:bCs w:val="1"/>
          <w:color w:val="auto"/>
          <w:sz w:val="24"/>
          <w:szCs w:val="24"/>
        </w:rPr>
      </w:pPr>
      <w:r w:rsidRPr="1C7118E4" w:rsidR="6E6A9E03">
        <w:rPr>
          <w:rStyle w:val="Titlu1Caracter"/>
          <w:rFonts w:ascii="Arial" w:hAnsi="Arial" w:eastAsia="Arial" w:cs="Arial"/>
          <w:b w:val="1"/>
          <w:bCs w:val="1"/>
          <w:color w:val="auto"/>
          <w:sz w:val="24"/>
          <w:szCs w:val="24"/>
        </w:rPr>
        <w:t xml:space="preserve">References </w:t>
      </w:r>
    </w:p>
    <w:p w:rsidR="6E6A9E03" w:rsidP="6E6A9E03" w:rsidRDefault="6E6A9E03" w14:paraId="0DBF4BBA" w14:textId="56E91414">
      <w:pPr>
        <w:spacing w:line="360" w:lineRule="auto"/>
        <w:ind w:left="720" w:hanging="720"/>
        <w:rPr>
          <w:rFonts w:ascii="Arial" w:hAnsi="Arial" w:eastAsia="Arial" w:cs="Arial"/>
          <w:sz w:val="24"/>
          <w:szCs w:val="24"/>
          <w:lang w:val="en-US"/>
        </w:rPr>
      </w:pPr>
      <w:r w:rsidRPr="6E6A9E03">
        <w:rPr>
          <w:rFonts w:ascii="Arial" w:hAnsi="Arial" w:eastAsia="Arial" w:cs="Arial"/>
          <w:sz w:val="24"/>
          <w:szCs w:val="24"/>
          <w:lang w:val="en-US"/>
        </w:rPr>
        <w:t xml:space="preserve">Breakey, N.M., Robinson, </w:t>
      </w:r>
      <w:r w:rsidRPr="6E6A9E03">
        <w:rPr>
          <w:rFonts w:ascii="Arial" w:hAnsi="Arial" w:eastAsia="Arial" w:cs="Arial"/>
          <w:sz w:val="24"/>
          <w:szCs w:val="24"/>
        </w:rPr>
        <w:t xml:space="preserve">R.N., and Brenner, M.L., 2014. Approaches in the design and delivery of hotel/hospitality management undergraduate degree programmes within Australia. </w:t>
      </w:r>
      <w:r w:rsidRPr="6E6A9E03">
        <w:rPr>
          <w:rFonts w:ascii="Arial" w:hAnsi="Arial" w:eastAsia="Arial" w:cs="Arial"/>
          <w:i/>
          <w:iCs/>
          <w:sz w:val="24"/>
          <w:szCs w:val="24"/>
          <w:lang w:val="en-US"/>
        </w:rPr>
        <w:t>The Routledge handbook of tourism and hospitality education</w:t>
      </w:r>
      <w:r w:rsidRPr="6E6A9E03">
        <w:rPr>
          <w:rFonts w:ascii="Arial" w:hAnsi="Arial" w:eastAsia="Arial" w:cs="Arial"/>
          <w:sz w:val="24"/>
          <w:szCs w:val="24"/>
          <w:lang w:val="en-US"/>
        </w:rPr>
        <w:t xml:space="preserve">, p.305. </w:t>
      </w:r>
    </w:p>
    <w:p w:rsidR="6E6A9E03" w:rsidP="6E6A9E03" w:rsidRDefault="6E6A9E03" w14:paraId="47D4A5ED" w14:textId="7142E602">
      <w:pPr>
        <w:spacing w:line="360" w:lineRule="auto"/>
        <w:ind w:left="720" w:hanging="720"/>
        <w:rPr>
          <w:rFonts w:ascii="Arial" w:hAnsi="Arial" w:eastAsia="Arial" w:cs="Arial"/>
          <w:sz w:val="24"/>
          <w:szCs w:val="24"/>
          <w:lang w:val="en-US"/>
        </w:rPr>
      </w:pPr>
      <w:r w:rsidRPr="6E6A9E03">
        <w:rPr>
          <w:rFonts w:ascii="Arial" w:hAnsi="Arial" w:eastAsia="Arial" w:cs="Arial"/>
          <w:sz w:val="24"/>
          <w:szCs w:val="24"/>
          <w:lang w:val="en-US"/>
        </w:rPr>
        <w:t xml:space="preserve">Chen, C. F., &amp; Chen, F. S. (2010). Experience quality, perceived value, </w:t>
      </w:r>
      <w:r w:rsidRPr="6E6A9E03">
        <w:rPr>
          <w:rFonts w:ascii="Arial" w:hAnsi="Arial" w:eastAsia="Arial" w:cs="Arial"/>
          <w:sz w:val="24"/>
          <w:szCs w:val="24"/>
        </w:rPr>
        <w:t>satisfaction, and behavioural intentions for heritage tourists. Tourism Management, 31(1), 29-35.</w:t>
      </w:r>
      <w:r w:rsidRPr="6E6A9E03">
        <w:rPr>
          <w:rFonts w:ascii="Arial" w:hAnsi="Arial" w:eastAsia="Arial" w:cs="Arial"/>
          <w:sz w:val="24"/>
          <w:szCs w:val="24"/>
          <w:lang w:val="en-US"/>
        </w:rPr>
        <w:t xml:space="preserve"> </w:t>
      </w:r>
    </w:p>
    <w:p w:rsidR="6E6A9E03" w:rsidP="6E6A9E03" w:rsidRDefault="6E6A9E03" w14:paraId="3094E411" w14:textId="6C59F660">
      <w:pPr>
        <w:spacing w:line="360" w:lineRule="auto"/>
        <w:ind w:left="720" w:hanging="720"/>
        <w:rPr>
          <w:rFonts w:ascii="Arial" w:hAnsi="Arial" w:eastAsia="Arial" w:cs="Arial"/>
          <w:sz w:val="24"/>
          <w:szCs w:val="24"/>
          <w:lang w:val="en-US"/>
        </w:rPr>
      </w:pPr>
      <w:r w:rsidRPr="6E6A9E03">
        <w:rPr>
          <w:rFonts w:ascii="Arial" w:hAnsi="Arial" w:eastAsia="Arial" w:cs="Arial"/>
          <w:sz w:val="24"/>
          <w:szCs w:val="24"/>
          <w:lang w:val="en-US"/>
        </w:rPr>
        <w:t xml:space="preserve">Hilton Worldwide. (2019). Hilton Brand Standards and Operating Procedures. Retrieved from </w:t>
      </w:r>
      <w:hyperlink r:id="rId5">
        <w:r w:rsidRPr="6E6A9E03">
          <w:rPr>
            <w:rStyle w:val="Hyperlink"/>
            <w:rFonts w:ascii="Arial" w:hAnsi="Arial" w:eastAsia="Arial" w:cs="Arial"/>
            <w:color w:val="auto"/>
            <w:sz w:val="24"/>
            <w:szCs w:val="24"/>
            <w:lang w:val="en-US"/>
          </w:rPr>
          <w:t>https://development.hilton.com/global-development-overview/brand-standards/</w:t>
        </w:r>
      </w:hyperlink>
      <w:r w:rsidRPr="6E6A9E03">
        <w:rPr>
          <w:rFonts w:ascii="Arial" w:hAnsi="Arial" w:eastAsia="Arial" w:cs="Arial"/>
          <w:sz w:val="24"/>
          <w:szCs w:val="24"/>
          <w:lang w:val="en-US"/>
        </w:rPr>
        <w:t xml:space="preserve"> </w:t>
      </w:r>
    </w:p>
    <w:p w:rsidR="6E6A9E03" w:rsidP="6E6A9E03" w:rsidRDefault="6E6A9E03" w14:paraId="57477294" w14:textId="36CBDAFC">
      <w:pPr>
        <w:spacing w:line="360" w:lineRule="auto"/>
        <w:ind w:left="720" w:hanging="720"/>
        <w:rPr>
          <w:rFonts w:ascii="Arial" w:hAnsi="Arial" w:eastAsia="Arial" w:cs="Arial"/>
          <w:sz w:val="24"/>
          <w:szCs w:val="24"/>
          <w:lang w:val="en-US"/>
        </w:rPr>
      </w:pPr>
      <w:r w:rsidRPr="6E6A9E03">
        <w:rPr>
          <w:rFonts w:ascii="Arial" w:hAnsi="Arial" w:eastAsia="Arial" w:cs="Arial"/>
          <w:sz w:val="24"/>
          <w:szCs w:val="24"/>
          <w:lang w:val="en-US"/>
        </w:rPr>
        <w:t xml:space="preserve">InterContinental Hotels Group. (n.d.). About Us. Retrieved from </w:t>
      </w:r>
      <w:hyperlink r:id="rId6">
        <w:r w:rsidRPr="6E6A9E03">
          <w:rPr>
            <w:rStyle w:val="Hyperlink"/>
            <w:rFonts w:ascii="Arial" w:hAnsi="Arial" w:eastAsia="Arial" w:cs="Arial"/>
            <w:color w:val="auto"/>
            <w:sz w:val="24"/>
            <w:szCs w:val="24"/>
            <w:lang w:val="en-US"/>
          </w:rPr>
          <w:t>https://www.ihg.com/content/gb/en/about-us</w:t>
        </w:r>
      </w:hyperlink>
      <w:r w:rsidRPr="6E6A9E03">
        <w:rPr>
          <w:rFonts w:ascii="Arial" w:hAnsi="Arial" w:eastAsia="Arial" w:cs="Arial"/>
          <w:sz w:val="24"/>
          <w:szCs w:val="24"/>
          <w:lang w:val="en-US"/>
        </w:rPr>
        <w:t xml:space="preserve"> </w:t>
      </w:r>
    </w:p>
    <w:p w:rsidR="6E6A9E03" w:rsidP="6E6A9E03" w:rsidRDefault="6E6A9E03" w14:paraId="7F8692E1" w14:textId="2D43E7C5">
      <w:pPr>
        <w:spacing w:line="360" w:lineRule="auto"/>
        <w:ind w:left="720" w:hanging="720"/>
        <w:rPr>
          <w:rFonts w:ascii="Arial" w:hAnsi="Arial" w:eastAsia="Arial" w:cs="Arial"/>
          <w:sz w:val="24"/>
          <w:szCs w:val="24"/>
          <w:lang w:val="en-US"/>
        </w:rPr>
      </w:pPr>
      <w:r w:rsidRPr="6E6A9E03">
        <w:rPr>
          <w:rFonts w:ascii="Arial" w:hAnsi="Arial" w:eastAsia="Arial" w:cs="Arial"/>
          <w:sz w:val="24"/>
          <w:szCs w:val="24"/>
          <w:lang w:val="en-US"/>
        </w:rPr>
        <w:t xml:space="preserve">Keller, K. L. (2016). The importance of brand consistency. Harvard Business Review. Retrieved from </w:t>
      </w:r>
      <w:hyperlink r:id="rId7">
        <w:r w:rsidRPr="6E6A9E03">
          <w:rPr>
            <w:rStyle w:val="Hyperlink"/>
            <w:rFonts w:ascii="Arial" w:hAnsi="Arial" w:eastAsia="Arial" w:cs="Arial"/>
            <w:color w:val="auto"/>
            <w:sz w:val="24"/>
            <w:szCs w:val="24"/>
            <w:lang w:val="en-US"/>
          </w:rPr>
          <w:t>https://hbr.org/2016/12/the-importance-of-brand-consistency</w:t>
        </w:r>
      </w:hyperlink>
      <w:r w:rsidRPr="6E6A9E03">
        <w:rPr>
          <w:rFonts w:ascii="Arial" w:hAnsi="Arial" w:eastAsia="Arial" w:cs="Arial"/>
          <w:sz w:val="24"/>
          <w:szCs w:val="24"/>
          <w:lang w:val="en-US"/>
        </w:rPr>
        <w:t xml:space="preserve"> </w:t>
      </w:r>
    </w:p>
    <w:p w:rsidR="6E6A9E03" w:rsidP="6E6A9E03" w:rsidRDefault="6E6A9E03" w14:paraId="73FA2CCA" w14:textId="4CDBB55B">
      <w:pPr>
        <w:spacing w:line="360" w:lineRule="auto"/>
        <w:ind w:left="720" w:hanging="720"/>
        <w:rPr>
          <w:rFonts w:ascii="Arial" w:hAnsi="Arial" w:eastAsia="Arial" w:cs="Arial"/>
          <w:sz w:val="24"/>
          <w:szCs w:val="24"/>
          <w:lang w:val="en-US"/>
        </w:rPr>
      </w:pPr>
      <w:r w:rsidRPr="6E6A9E03">
        <w:rPr>
          <w:rFonts w:ascii="Arial" w:hAnsi="Arial" w:eastAsia="Arial" w:cs="Arial"/>
          <w:sz w:val="24"/>
          <w:szCs w:val="24"/>
          <w:lang w:val="en-US"/>
        </w:rPr>
        <w:t xml:space="preserve">Kim, J. H., Ritchie, J. B., &amp; McCormick, B. (2012). Development of a scale to measure memorable tourism experiences. Journal of Travel Research, 51(1), 12-25. </w:t>
      </w:r>
    </w:p>
    <w:p w:rsidR="6E6A9E03" w:rsidP="6E6A9E03" w:rsidRDefault="6E6A9E03" w14:paraId="74E53DCB" w14:textId="3EF6B534">
      <w:pPr>
        <w:spacing w:line="360" w:lineRule="auto"/>
        <w:ind w:left="720" w:hanging="720"/>
        <w:rPr>
          <w:rFonts w:ascii="Arial" w:hAnsi="Arial" w:eastAsia="Arial" w:cs="Arial"/>
          <w:sz w:val="24"/>
          <w:szCs w:val="24"/>
          <w:lang w:val="en-US"/>
        </w:rPr>
      </w:pPr>
      <w:r w:rsidRPr="6E6A9E03">
        <w:rPr>
          <w:rFonts w:ascii="Arial" w:hAnsi="Arial" w:eastAsia="Arial" w:cs="Arial"/>
          <w:sz w:val="24"/>
          <w:szCs w:val="24"/>
          <w:lang w:val="en-US"/>
        </w:rPr>
        <w:t xml:space="preserve">Kotler, P., Bowen, J. T., &amp; Makens, J. C. (2014). Marketing for hospitality and tourism. Pearson Education Limited. </w:t>
      </w:r>
    </w:p>
    <w:p w:rsidR="6E6A9E03" w:rsidP="6E6A9E03" w:rsidRDefault="6E6A9E03" w14:paraId="40FE6E79" w14:textId="582D9035">
      <w:pPr>
        <w:spacing w:line="360" w:lineRule="auto"/>
        <w:ind w:left="720" w:hanging="720"/>
        <w:rPr>
          <w:rFonts w:ascii="Arial" w:hAnsi="Arial" w:eastAsia="Arial" w:cs="Arial"/>
          <w:sz w:val="24"/>
          <w:szCs w:val="24"/>
          <w:lang w:val="en-US"/>
        </w:rPr>
      </w:pPr>
      <w:r w:rsidRPr="6E6A9E03">
        <w:rPr>
          <w:rFonts w:ascii="Arial" w:hAnsi="Arial" w:eastAsia="Arial" w:cs="Arial"/>
          <w:sz w:val="24"/>
          <w:szCs w:val="24"/>
          <w:lang w:val="en-US"/>
        </w:rPr>
        <w:t xml:space="preserve">Litvin, S. W., Goldsmith, R. E., &amp; Pan, B. (2008). Electronic word-of-mouth in hospitality and tourism management. Tourism Management, 29(3), 458-468. </w:t>
      </w:r>
    </w:p>
    <w:p w:rsidR="6E6A9E03" w:rsidP="6E6A9E03" w:rsidRDefault="6E6A9E03" w14:paraId="7299B051" w14:textId="4F3FB99A">
      <w:pPr>
        <w:spacing w:line="360" w:lineRule="auto"/>
        <w:ind w:left="720" w:hanging="720"/>
        <w:rPr>
          <w:rFonts w:ascii="Arial" w:hAnsi="Arial" w:eastAsia="Arial" w:cs="Arial"/>
          <w:sz w:val="24"/>
          <w:szCs w:val="24"/>
          <w:lang w:val="en-US"/>
        </w:rPr>
      </w:pPr>
      <w:r w:rsidRPr="6E6A9E03">
        <w:rPr>
          <w:rFonts w:ascii="Arial" w:hAnsi="Arial" w:eastAsia="Arial" w:cs="Arial"/>
          <w:sz w:val="24"/>
          <w:szCs w:val="24"/>
          <w:lang w:val="en-US"/>
        </w:rPr>
        <w:t xml:space="preserve">Lu, L., &amp; Stepchenkova, S. (2012). Destination image: Origins, Developments, and Implications. Journal of Travel Research, 51(6), 659-671. </w:t>
      </w:r>
    </w:p>
    <w:p w:rsidR="6E6A9E03" w:rsidP="6E6A9E03" w:rsidRDefault="6E6A9E03" w14:paraId="74834251" w14:textId="7E113B6D">
      <w:pPr>
        <w:spacing w:line="360" w:lineRule="auto"/>
        <w:ind w:left="720" w:hanging="720"/>
        <w:rPr>
          <w:rFonts w:ascii="Arial" w:hAnsi="Arial" w:eastAsia="Arial" w:cs="Arial"/>
          <w:sz w:val="24"/>
          <w:szCs w:val="24"/>
          <w:lang w:val="en-US"/>
        </w:rPr>
      </w:pPr>
      <w:r w:rsidRPr="6E6A9E03">
        <w:rPr>
          <w:rFonts w:ascii="Arial" w:hAnsi="Arial" w:eastAsia="Arial" w:cs="Arial"/>
          <w:sz w:val="24"/>
          <w:szCs w:val="24"/>
          <w:lang w:val="en-US"/>
        </w:rPr>
        <w:t xml:space="preserve">Marriott International. (2021). Marriott Bonvoy Brand Standard Guidelines. Retrieved from </w:t>
      </w:r>
      <w:hyperlink r:id="rId8">
        <w:r w:rsidRPr="6E6A9E03">
          <w:rPr>
            <w:rStyle w:val="Hyperlink"/>
            <w:rFonts w:ascii="Arial" w:hAnsi="Arial" w:eastAsia="Arial" w:cs="Arial"/>
            <w:color w:val="auto"/>
            <w:sz w:val="24"/>
            <w:szCs w:val="24"/>
            <w:lang w:val="en-US"/>
          </w:rPr>
          <w:t>https://development.marriott.com/brand-standards/brand-guidelines/brand-standard-guidelines/</w:t>
        </w:r>
      </w:hyperlink>
      <w:r w:rsidRPr="6E6A9E03">
        <w:rPr>
          <w:rFonts w:ascii="Arial" w:hAnsi="Arial" w:eastAsia="Arial" w:cs="Arial"/>
          <w:sz w:val="24"/>
          <w:szCs w:val="24"/>
          <w:lang w:val="en-US"/>
        </w:rPr>
        <w:t xml:space="preserve"> </w:t>
      </w:r>
    </w:p>
    <w:p w:rsidR="6E6A9E03" w:rsidP="6E6A9E03" w:rsidRDefault="6E6A9E03" w14:paraId="6E65FD6E" w14:textId="44547678">
      <w:pPr>
        <w:spacing w:line="360" w:lineRule="auto"/>
        <w:ind w:left="720" w:hanging="720"/>
        <w:rPr>
          <w:rFonts w:ascii="Arial" w:hAnsi="Arial" w:eastAsia="Arial" w:cs="Arial"/>
          <w:sz w:val="24"/>
          <w:szCs w:val="24"/>
          <w:lang w:val="en-US"/>
        </w:rPr>
      </w:pPr>
      <w:r w:rsidRPr="6E6A9E03">
        <w:rPr>
          <w:rFonts w:ascii="Arial" w:hAnsi="Arial" w:eastAsia="Arial" w:cs="Arial"/>
          <w:sz w:val="24"/>
          <w:szCs w:val="24"/>
          <w:lang w:val="en-US"/>
        </w:rPr>
        <w:t xml:space="preserve">McNabb, D.E., 2017. </w:t>
      </w:r>
      <w:r w:rsidRPr="6E6A9E03">
        <w:rPr>
          <w:rFonts w:ascii="Arial" w:hAnsi="Arial" w:eastAsia="Arial" w:cs="Arial"/>
          <w:i/>
          <w:iCs/>
          <w:sz w:val="24"/>
          <w:szCs w:val="24"/>
          <w:lang w:val="en-US"/>
        </w:rPr>
        <w:t>The new face of government: How public managers are forging an innovative approach to governance</w:t>
      </w:r>
      <w:r w:rsidRPr="6E6A9E03">
        <w:rPr>
          <w:rFonts w:ascii="Arial" w:hAnsi="Arial" w:eastAsia="Arial" w:cs="Arial"/>
          <w:sz w:val="24"/>
          <w:szCs w:val="24"/>
          <w:lang w:val="en-US"/>
        </w:rPr>
        <w:t xml:space="preserve">. Routledge. </w:t>
      </w:r>
    </w:p>
    <w:p w:rsidR="6E6A9E03" w:rsidP="6E6A9E03" w:rsidRDefault="6E6A9E03" w14:paraId="19A31EAC" w14:textId="7834F50D">
      <w:pPr>
        <w:spacing w:line="360" w:lineRule="auto"/>
        <w:ind w:left="720" w:hanging="720"/>
        <w:rPr>
          <w:rFonts w:ascii="Arial" w:hAnsi="Arial" w:eastAsia="Arial" w:cs="Arial"/>
          <w:sz w:val="24"/>
          <w:szCs w:val="24"/>
          <w:lang w:val="en-US"/>
        </w:rPr>
      </w:pPr>
      <w:r w:rsidRPr="6E6A9E03">
        <w:rPr>
          <w:rFonts w:ascii="Arial" w:hAnsi="Arial" w:eastAsia="Arial" w:cs="Arial"/>
          <w:sz w:val="24"/>
          <w:szCs w:val="24"/>
          <w:lang w:val="en-US"/>
        </w:rPr>
        <w:t xml:space="preserve">Nunkoo, R., &amp; Ramkissoon, H. (2011). Developing a community support model for tourism. Annals of Tourism Research, 38(3), 964-988. </w:t>
      </w:r>
    </w:p>
    <w:p w:rsidR="6E6A9E03" w:rsidP="6E6A9E03" w:rsidRDefault="6E6A9E03" w14:paraId="57538681" w14:textId="18100BB6">
      <w:pPr>
        <w:spacing w:line="360" w:lineRule="auto"/>
        <w:ind w:left="720" w:hanging="720"/>
        <w:rPr>
          <w:rFonts w:ascii="Arial" w:hAnsi="Arial" w:eastAsia="Arial" w:cs="Arial"/>
          <w:sz w:val="24"/>
          <w:szCs w:val="24"/>
          <w:lang w:val="en-US"/>
        </w:rPr>
      </w:pPr>
      <w:r w:rsidRPr="6E6A9E03">
        <w:rPr>
          <w:rFonts w:ascii="Arial" w:hAnsi="Arial" w:eastAsia="Arial" w:cs="Arial"/>
          <w:sz w:val="24"/>
          <w:szCs w:val="24"/>
          <w:lang w:val="en-US"/>
        </w:rPr>
        <w:t xml:space="preserve">O'Neill, M., &amp; Mattila, A. S. (2019). Online reviews, management responses, and hotel performance. Journal of Hospitality &amp; Tourism Research, 43(4), 488-507. </w:t>
      </w:r>
    </w:p>
    <w:p w:rsidR="6E6A9E03" w:rsidP="6E6A9E03" w:rsidRDefault="6E6A9E03" w14:paraId="60851592" w14:textId="16C8C19E">
      <w:pPr>
        <w:spacing w:line="360" w:lineRule="auto"/>
        <w:ind w:left="720" w:hanging="720"/>
        <w:rPr>
          <w:rFonts w:ascii="Arial" w:hAnsi="Arial" w:eastAsia="Arial" w:cs="Arial"/>
          <w:sz w:val="24"/>
          <w:szCs w:val="24"/>
          <w:lang w:val="en-US"/>
        </w:rPr>
      </w:pPr>
      <w:r w:rsidRPr="6E6A9E03">
        <w:rPr>
          <w:rFonts w:ascii="Arial" w:hAnsi="Arial" w:eastAsia="Arial" w:cs="Arial"/>
          <w:sz w:val="24"/>
          <w:szCs w:val="24"/>
          <w:lang w:val="en-US"/>
        </w:rPr>
        <w:t xml:space="preserve">Reference: </w:t>
      </w:r>
    </w:p>
    <w:p w:rsidR="6E6A9E03" w:rsidP="6E6A9E03" w:rsidRDefault="6E6A9E03" w14:paraId="1D57B011" w14:textId="3545004F">
      <w:pPr>
        <w:spacing w:line="360" w:lineRule="auto"/>
        <w:ind w:left="720" w:hanging="720"/>
        <w:rPr>
          <w:rFonts w:ascii="Arial" w:hAnsi="Arial" w:eastAsia="Arial" w:cs="Arial"/>
          <w:sz w:val="24"/>
          <w:szCs w:val="24"/>
          <w:lang w:val="en-US"/>
        </w:rPr>
      </w:pPr>
      <w:r w:rsidRPr="6E6A9E03">
        <w:rPr>
          <w:rFonts w:ascii="Arial" w:hAnsi="Arial" w:eastAsia="Arial" w:cs="Arial"/>
          <w:sz w:val="24"/>
          <w:szCs w:val="24"/>
          <w:lang w:val="en-US"/>
        </w:rPr>
        <w:t xml:space="preserve">Saini, A., &amp; Gupta, M. (2017). Impact of online reviews on hotel booking intentions and perception of trustworthiness. International Journal of Hospitality Management, 63, 14-24. </w:t>
      </w:r>
    </w:p>
    <w:p w:rsidR="6E6A9E03" w:rsidP="6E6A9E03" w:rsidRDefault="6E6A9E03" w14:paraId="16CBE801" w14:textId="74FA82B3">
      <w:pPr>
        <w:spacing w:line="360" w:lineRule="auto"/>
        <w:ind w:left="720" w:hanging="720"/>
        <w:rPr>
          <w:rFonts w:ascii="Arial" w:hAnsi="Arial" w:eastAsia="Arial" w:cs="Arial"/>
          <w:sz w:val="24"/>
          <w:szCs w:val="24"/>
          <w:lang w:val="en-US"/>
        </w:rPr>
      </w:pPr>
      <w:r w:rsidRPr="6E6A9E03">
        <w:rPr>
          <w:rFonts w:ascii="Arial" w:hAnsi="Arial" w:eastAsia="Arial" w:cs="Arial"/>
          <w:sz w:val="24"/>
          <w:szCs w:val="24"/>
          <w:lang w:val="en-US"/>
        </w:rPr>
        <w:t xml:space="preserve">Sparks, B. A., &amp; Browning, V. (2011). The impact of online reviews on hotel booking intentions and perception of trust. Tourism Management, 32(6), 1310-1323. </w:t>
      </w:r>
    </w:p>
    <w:p w:rsidR="6E6A9E03" w:rsidP="6E6A9E03" w:rsidRDefault="6E6A9E03" w14:paraId="396CFBC5" w14:textId="53786B24">
      <w:pPr>
        <w:spacing w:line="360" w:lineRule="auto"/>
        <w:ind w:left="720" w:hanging="720"/>
        <w:rPr>
          <w:rFonts w:ascii="Arial" w:hAnsi="Arial" w:eastAsia="Arial" w:cs="Arial"/>
          <w:sz w:val="24"/>
          <w:szCs w:val="24"/>
          <w:lang w:val="en-US"/>
        </w:rPr>
      </w:pPr>
      <w:r w:rsidRPr="6E6A9E03">
        <w:rPr>
          <w:rFonts w:ascii="Arial" w:hAnsi="Arial" w:eastAsia="Arial" w:cs="Arial"/>
          <w:sz w:val="24"/>
          <w:szCs w:val="24"/>
          <w:lang w:val="en-US"/>
        </w:rPr>
        <w:t xml:space="preserve">The Ritz-Carlton. (n.d.). Our Story. Retrieved from </w:t>
      </w:r>
      <w:hyperlink r:id="rId9">
        <w:r w:rsidRPr="6E6A9E03">
          <w:rPr>
            <w:rStyle w:val="Hyperlink"/>
            <w:rFonts w:ascii="Arial" w:hAnsi="Arial" w:eastAsia="Arial" w:cs="Arial"/>
            <w:color w:val="auto"/>
            <w:sz w:val="24"/>
            <w:szCs w:val="24"/>
            <w:lang w:val="en-US"/>
          </w:rPr>
          <w:t>https://www.ritzcarlton.com/en/about-us/our-story</w:t>
        </w:r>
      </w:hyperlink>
      <w:r w:rsidRPr="6E6A9E03">
        <w:rPr>
          <w:rFonts w:ascii="Arial" w:hAnsi="Arial" w:eastAsia="Arial" w:cs="Arial"/>
          <w:sz w:val="24"/>
          <w:szCs w:val="24"/>
          <w:lang w:val="en-US"/>
        </w:rPr>
        <w:t xml:space="preserve"> </w:t>
      </w:r>
    </w:p>
    <w:p w:rsidR="6E6A9E03" w:rsidP="6E6A9E03" w:rsidRDefault="6E6A9E03" w14:paraId="02709786" w14:textId="20001CBC">
      <w:pPr>
        <w:spacing w:line="360" w:lineRule="auto"/>
        <w:ind w:left="720" w:hanging="720"/>
        <w:rPr>
          <w:rFonts w:ascii="Arial" w:hAnsi="Arial" w:eastAsia="Arial" w:cs="Arial"/>
          <w:sz w:val="24"/>
          <w:szCs w:val="24"/>
          <w:lang w:val="en-US"/>
        </w:rPr>
      </w:pPr>
      <w:r w:rsidRPr="6E6A9E03">
        <w:rPr>
          <w:rFonts w:ascii="Arial" w:hAnsi="Arial" w:eastAsia="Arial" w:cs="Arial"/>
          <w:sz w:val="24"/>
          <w:szCs w:val="24"/>
          <w:lang w:val="en-US"/>
        </w:rPr>
        <w:t xml:space="preserve">VisitEngland. (2021). Quality assessment schemes. Retrieved from </w:t>
      </w:r>
      <w:hyperlink r:id="rId10">
        <w:r w:rsidRPr="6E6A9E03">
          <w:rPr>
            <w:rStyle w:val="Hyperlink"/>
            <w:rFonts w:ascii="Arial" w:hAnsi="Arial" w:eastAsia="Arial" w:cs="Arial"/>
            <w:color w:val="auto"/>
            <w:sz w:val="24"/>
            <w:szCs w:val="24"/>
            <w:lang w:val="en-US"/>
          </w:rPr>
          <w:t>https://www.visitbritain.org/quality-assessment-schemes</w:t>
        </w:r>
      </w:hyperlink>
      <w:r w:rsidRPr="6E6A9E03">
        <w:rPr>
          <w:rFonts w:ascii="Arial" w:hAnsi="Arial" w:eastAsia="Arial" w:cs="Arial"/>
          <w:sz w:val="24"/>
          <w:szCs w:val="24"/>
          <w:lang w:val="en-US"/>
        </w:rPr>
        <w:t xml:space="preserve"> </w:t>
      </w:r>
    </w:p>
    <w:p w:rsidR="6E6A9E03" w:rsidP="6E6A9E03" w:rsidRDefault="6E6A9E03" w14:paraId="32FBAF15" w14:textId="4F4F8E9B">
      <w:pPr>
        <w:spacing w:line="360" w:lineRule="auto"/>
        <w:ind w:left="720" w:hanging="720"/>
        <w:rPr>
          <w:rFonts w:ascii="Arial" w:hAnsi="Arial" w:eastAsia="Arial" w:cs="Arial"/>
          <w:sz w:val="24"/>
          <w:szCs w:val="24"/>
          <w:lang w:val="en-US"/>
        </w:rPr>
      </w:pPr>
      <w:r w:rsidRPr="6E6A9E03">
        <w:rPr>
          <w:rFonts w:ascii="Arial" w:hAnsi="Arial" w:eastAsia="Arial" w:cs="Arial"/>
          <w:sz w:val="24"/>
          <w:szCs w:val="24"/>
          <w:lang w:val="en-US"/>
        </w:rPr>
        <w:t xml:space="preserve">VisitEngland. (2021). Quality assessment schemes. Retrieved from </w:t>
      </w:r>
      <w:hyperlink r:id="rId11">
        <w:r w:rsidRPr="6E6A9E03">
          <w:rPr>
            <w:rStyle w:val="Hyperlink"/>
            <w:rFonts w:ascii="Arial" w:hAnsi="Arial" w:eastAsia="Arial" w:cs="Arial"/>
            <w:color w:val="auto"/>
            <w:sz w:val="24"/>
            <w:szCs w:val="24"/>
            <w:lang w:val="en-US"/>
          </w:rPr>
          <w:t>https://www.visitbritain.org/quality-ass</w:t>
        </w:r>
      </w:hyperlink>
      <w:r w:rsidRPr="6E6A9E03">
        <w:rPr>
          <w:rFonts w:ascii="Arial" w:hAnsi="Arial" w:eastAsia="Arial" w:cs="Arial"/>
          <w:sz w:val="24"/>
          <w:szCs w:val="24"/>
          <w:lang w:val="en-US"/>
        </w:rPr>
        <w:t xml:space="preserve"> </w:t>
      </w:r>
    </w:p>
    <w:p w:rsidR="6E6A9E03" w:rsidP="6E6A9E03" w:rsidRDefault="6E6A9E03" w14:paraId="4AE4F565" w14:textId="08306CC4">
      <w:pPr>
        <w:spacing w:line="360" w:lineRule="auto"/>
        <w:ind w:left="720" w:hanging="720"/>
        <w:rPr>
          <w:rFonts w:ascii="Arial" w:hAnsi="Arial" w:eastAsia="Arial" w:cs="Arial"/>
          <w:sz w:val="24"/>
          <w:szCs w:val="24"/>
          <w:lang w:val="en-US"/>
        </w:rPr>
      </w:pPr>
      <w:r w:rsidRPr="6E6A9E03">
        <w:rPr>
          <w:rFonts w:ascii="Arial" w:hAnsi="Arial" w:eastAsia="Arial" w:cs="Arial"/>
          <w:sz w:val="24"/>
          <w:szCs w:val="24"/>
          <w:lang w:val="en-US"/>
        </w:rPr>
        <w:t xml:space="preserve">Wood, R., 2015. ‘Folk 'understandings of quality in UK higher hospitality education. </w:t>
      </w:r>
      <w:r w:rsidRPr="6E6A9E03">
        <w:rPr>
          <w:rFonts w:ascii="Arial" w:hAnsi="Arial" w:eastAsia="Arial" w:cs="Arial"/>
          <w:i/>
          <w:iCs/>
          <w:sz w:val="24"/>
          <w:szCs w:val="24"/>
          <w:lang w:val="en-US"/>
        </w:rPr>
        <w:t>Quality Assurance in Education</w:t>
      </w:r>
      <w:r w:rsidRPr="6E6A9E03">
        <w:rPr>
          <w:rFonts w:ascii="Arial" w:hAnsi="Arial" w:eastAsia="Arial" w:cs="Arial"/>
          <w:sz w:val="24"/>
          <w:szCs w:val="24"/>
          <w:lang w:val="en-US"/>
        </w:rPr>
        <w:t xml:space="preserve">. </w:t>
      </w:r>
    </w:p>
    <w:p w:rsidR="6E6A9E03" w:rsidP="6E6A9E03" w:rsidRDefault="6E6A9E03" w14:paraId="717585EE" w14:textId="489E2F3B">
      <w:pPr>
        <w:spacing w:line="360" w:lineRule="auto"/>
        <w:ind w:left="720" w:hanging="720"/>
        <w:rPr>
          <w:rFonts w:ascii="Arial" w:hAnsi="Arial" w:eastAsia="Arial" w:cs="Arial"/>
          <w:sz w:val="24"/>
          <w:szCs w:val="24"/>
          <w:lang w:val="en-US"/>
        </w:rPr>
      </w:pPr>
      <w:r w:rsidRPr="6E6A9E03">
        <w:rPr>
          <w:rFonts w:ascii="Arial" w:hAnsi="Arial" w:eastAsia="Arial" w:cs="Arial"/>
          <w:sz w:val="24"/>
          <w:szCs w:val="24"/>
          <w:lang w:val="en-US"/>
        </w:rPr>
        <w:t>Ye, Q., Law, R., &amp; Gu, B. (2009). The impact of online user reviews on hotel room sales. International Journal of Hospitality Management, 28(1), 180-182.</w:t>
      </w:r>
    </w:p>
    <w:p w:rsidR="6E6A9E03" w:rsidP="6E6A9E03" w:rsidRDefault="6E6A9E03" w14:paraId="4A04B0CD" w14:textId="5895C0C9">
      <w:pPr>
        <w:spacing w:line="360" w:lineRule="auto"/>
        <w:rPr>
          <w:rFonts w:ascii="Arial" w:hAnsi="Arial" w:eastAsia="Arial" w:cs="Arial"/>
          <w:sz w:val="24"/>
          <w:szCs w:val="24"/>
        </w:rPr>
      </w:pPr>
    </w:p>
    <w:sectPr w:rsidR="6E6A9E03">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xmlns:oel="http://schemas.microsoft.com/office/2019/extlst">
  <int2:observations>
    <int2:textHash int2:hashCode="HmnGcuFdpy1x+w" int2:id="RTgYFY2T">
      <int2:state int2:value="Rejected" int2:type="AugLoop_Text_Critique"/>
    </int2:textHash>
    <int2:textHash int2:hashCode="MByqNJgqvz3ZpG" int2:id="VbZwYpX7">
      <int2:state int2:value="Rejected" int2:type="AugLoop_Text_Critique"/>
    </int2:textHash>
    <int2:textHash int2:hashCode="5RMiX7S8eNi/Kd" int2:id="iUYv73GO">
      <int2:state int2:value="Rejected" int2:type="AugLoop_Text_Critique"/>
    </int2:textHash>
    <int2:textHash int2:hashCode="EhhXcMGYXA2Uno" int2:id="C2Wpyj9G">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5">
    <w:nsid w:val="318aa55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56e65b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05E35F3F"/>
    <w:multiLevelType w:val="hybridMultilevel"/>
    <w:tmpl w:val="FFFFFFFF"/>
    <w:lvl w:ilvl="0" w:tplc="50540E28">
      <w:start w:val="1"/>
      <w:numFmt w:val="lowerLetter"/>
      <w:lvlText w:val="(%1)"/>
      <w:lvlJc w:val="left"/>
      <w:pPr>
        <w:ind w:left="720" w:hanging="360"/>
      </w:pPr>
    </w:lvl>
    <w:lvl w:ilvl="1" w:tplc="9B8E2D0E">
      <w:start w:val="1"/>
      <w:numFmt w:val="lowerLetter"/>
      <w:lvlText w:val="%2."/>
      <w:lvlJc w:val="left"/>
      <w:pPr>
        <w:ind w:left="1440" w:hanging="360"/>
      </w:pPr>
    </w:lvl>
    <w:lvl w:ilvl="2" w:tplc="B8563258">
      <w:start w:val="1"/>
      <w:numFmt w:val="lowerRoman"/>
      <w:lvlText w:val="%3."/>
      <w:lvlJc w:val="right"/>
      <w:pPr>
        <w:ind w:left="2160" w:hanging="180"/>
      </w:pPr>
    </w:lvl>
    <w:lvl w:ilvl="3" w:tplc="D498644E">
      <w:start w:val="1"/>
      <w:numFmt w:val="decimal"/>
      <w:lvlText w:val="%4."/>
      <w:lvlJc w:val="left"/>
      <w:pPr>
        <w:ind w:left="2880" w:hanging="360"/>
      </w:pPr>
    </w:lvl>
    <w:lvl w:ilvl="4" w:tplc="7848ED7A">
      <w:start w:val="1"/>
      <w:numFmt w:val="lowerLetter"/>
      <w:lvlText w:val="%5."/>
      <w:lvlJc w:val="left"/>
      <w:pPr>
        <w:ind w:left="3600" w:hanging="360"/>
      </w:pPr>
    </w:lvl>
    <w:lvl w:ilvl="5" w:tplc="118A479C">
      <w:start w:val="1"/>
      <w:numFmt w:val="lowerRoman"/>
      <w:lvlText w:val="%6."/>
      <w:lvlJc w:val="right"/>
      <w:pPr>
        <w:ind w:left="4320" w:hanging="180"/>
      </w:pPr>
    </w:lvl>
    <w:lvl w:ilvl="6" w:tplc="AD18E0AA">
      <w:start w:val="1"/>
      <w:numFmt w:val="decimal"/>
      <w:lvlText w:val="%7."/>
      <w:lvlJc w:val="left"/>
      <w:pPr>
        <w:ind w:left="5040" w:hanging="360"/>
      </w:pPr>
    </w:lvl>
    <w:lvl w:ilvl="7" w:tplc="7A5A6E4C">
      <w:start w:val="1"/>
      <w:numFmt w:val="lowerLetter"/>
      <w:lvlText w:val="%8."/>
      <w:lvlJc w:val="left"/>
      <w:pPr>
        <w:ind w:left="5760" w:hanging="360"/>
      </w:pPr>
    </w:lvl>
    <w:lvl w:ilvl="8" w:tplc="F5266E66">
      <w:start w:val="1"/>
      <w:numFmt w:val="lowerRoman"/>
      <w:lvlText w:val="%9."/>
      <w:lvlJc w:val="right"/>
      <w:pPr>
        <w:ind w:left="6480" w:hanging="180"/>
      </w:pPr>
    </w:lvl>
  </w:abstractNum>
  <w:abstractNum w:abstractNumId="1" w15:restartNumberingAfterBreak="0">
    <w:nsid w:val="16D142ED"/>
    <w:multiLevelType w:val="hybridMultilevel"/>
    <w:tmpl w:val="FFFFFFFF"/>
    <w:lvl w:ilvl="0" w:tplc="669A83F2">
      <w:start w:val="1"/>
      <w:numFmt w:val="lowerRoman"/>
      <w:lvlText w:val="%1."/>
      <w:lvlJc w:val="right"/>
      <w:pPr>
        <w:ind w:left="720" w:hanging="360"/>
      </w:pPr>
    </w:lvl>
    <w:lvl w:ilvl="1" w:tplc="7B5E6C9C">
      <w:start w:val="1"/>
      <w:numFmt w:val="lowerLetter"/>
      <w:lvlText w:val="%2."/>
      <w:lvlJc w:val="left"/>
      <w:pPr>
        <w:ind w:left="1440" w:hanging="360"/>
      </w:pPr>
    </w:lvl>
    <w:lvl w:ilvl="2" w:tplc="131A1D4C">
      <w:start w:val="1"/>
      <w:numFmt w:val="lowerRoman"/>
      <w:lvlText w:val="%3."/>
      <w:lvlJc w:val="right"/>
      <w:pPr>
        <w:ind w:left="2160" w:hanging="180"/>
      </w:pPr>
    </w:lvl>
    <w:lvl w:ilvl="3" w:tplc="55C6FEF4">
      <w:start w:val="1"/>
      <w:numFmt w:val="decimal"/>
      <w:lvlText w:val="%4."/>
      <w:lvlJc w:val="left"/>
      <w:pPr>
        <w:ind w:left="2880" w:hanging="360"/>
      </w:pPr>
    </w:lvl>
    <w:lvl w:ilvl="4" w:tplc="78DE4642">
      <w:start w:val="1"/>
      <w:numFmt w:val="lowerLetter"/>
      <w:lvlText w:val="%5."/>
      <w:lvlJc w:val="left"/>
      <w:pPr>
        <w:ind w:left="3600" w:hanging="360"/>
      </w:pPr>
    </w:lvl>
    <w:lvl w:ilvl="5" w:tplc="BC2ED652">
      <w:start w:val="1"/>
      <w:numFmt w:val="lowerRoman"/>
      <w:lvlText w:val="%6."/>
      <w:lvlJc w:val="right"/>
      <w:pPr>
        <w:ind w:left="4320" w:hanging="180"/>
      </w:pPr>
    </w:lvl>
    <w:lvl w:ilvl="6" w:tplc="B6125584">
      <w:start w:val="1"/>
      <w:numFmt w:val="decimal"/>
      <w:lvlText w:val="%7."/>
      <w:lvlJc w:val="left"/>
      <w:pPr>
        <w:ind w:left="5040" w:hanging="360"/>
      </w:pPr>
    </w:lvl>
    <w:lvl w:ilvl="7" w:tplc="16DEAF1A">
      <w:start w:val="1"/>
      <w:numFmt w:val="lowerLetter"/>
      <w:lvlText w:val="%8."/>
      <w:lvlJc w:val="left"/>
      <w:pPr>
        <w:ind w:left="5760" w:hanging="360"/>
      </w:pPr>
    </w:lvl>
    <w:lvl w:ilvl="8" w:tplc="21F8AB34">
      <w:start w:val="1"/>
      <w:numFmt w:val="lowerRoman"/>
      <w:lvlText w:val="%9."/>
      <w:lvlJc w:val="right"/>
      <w:pPr>
        <w:ind w:left="6480" w:hanging="180"/>
      </w:pPr>
    </w:lvl>
  </w:abstractNum>
  <w:abstractNum w:abstractNumId="2" w15:restartNumberingAfterBreak="0">
    <w:nsid w:val="31F73656"/>
    <w:multiLevelType w:val="hybridMultilevel"/>
    <w:tmpl w:val="FFFFFFFF"/>
    <w:lvl w:ilvl="0" w:tplc="CF9E9B2A">
      <w:start w:val="1"/>
      <w:numFmt w:val="lowerLetter"/>
      <w:lvlText w:val="%1)"/>
      <w:lvlJc w:val="left"/>
      <w:pPr>
        <w:ind w:left="720" w:hanging="360"/>
      </w:pPr>
    </w:lvl>
    <w:lvl w:ilvl="1" w:tplc="1AF0D3BC">
      <w:start w:val="1"/>
      <w:numFmt w:val="lowerLetter"/>
      <w:lvlText w:val="%2."/>
      <w:lvlJc w:val="left"/>
      <w:pPr>
        <w:ind w:left="1440" w:hanging="360"/>
      </w:pPr>
    </w:lvl>
    <w:lvl w:ilvl="2" w:tplc="5C628C58">
      <w:start w:val="1"/>
      <w:numFmt w:val="lowerRoman"/>
      <w:lvlText w:val="%3."/>
      <w:lvlJc w:val="right"/>
      <w:pPr>
        <w:ind w:left="2160" w:hanging="180"/>
      </w:pPr>
    </w:lvl>
    <w:lvl w:ilvl="3" w:tplc="B6C89CA8">
      <w:start w:val="1"/>
      <w:numFmt w:val="decimal"/>
      <w:lvlText w:val="%4."/>
      <w:lvlJc w:val="left"/>
      <w:pPr>
        <w:ind w:left="2880" w:hanging="360"/>
      </w:pPr>
    </w:lvl>
    <w:lvl w:ilvl="4" w:tplc="42A402F8">
      <w:start w:val="1"/>
      <w:numFmt w:val="lowerLetter"/>
      <w:lvlText w:val="%5."/>
      <w:lvlJc w:val="left"/>
      <w:pPr>
        <w:ind w:left="3600" w:hanging="360"/>
      </w:pPr>
    </w:lvl>
    <w:lvl w:ilvl="5" w:tplc="633A08E6">
      <w:start w:val="1"/>
      <w:numFmt w:val="lowerRoman"/>
      <w:lvlText w:val="%6."/>
      <w:lvlJc w:val="right"/>
      <w:pPr>
        <w:ind w:left="4320" w:hanging="180"/>
      </w:pPr>
    </w:lvl>
    <w:lvl w:ilvl="6" w:tplc="994C66E6">
      <w:start w:val="1"/>
      <w:numFmt w:val="decimal"/>
      <w:lvlText w:val="%7."/>
      <w:lvlJc w:val="left"/>
      <w:pPr>
        <w:ind w:left="5040" w:hanging="360"/>
      </w:pPr>
    </w:lvl>
    <w:lvl w:ilvl="7" w:tplc="0FDA9186">
      <w:start w:val="1"/>
      <w:numFmt w:val="lowerLetter"/>
      <w:lvlText w:val="%8."/>
      <w:lvlJc w:val="left"/>
      <w:pPr>
        <w:ind w:left="5760" w:hanging="360"/>
      </w:pPr>
    </w:lvl>
    <w:lvl w:ilvl="8" w:tplc="3F6ECEA6">
      <w:start w:val="1"/>
      <w:numFmt w:val="lowerRoman"/>
      <w:lvlText w:val="%9."/>
      <w:lvlJc w:val="right"/>
      <w:pPr>
        <w:ind w:left="6480" w:hanging="180"/>
      </w:pPr>
    </w:lvl>
  </w:abstractNum>
  <w:abstractNum w:abstractNumId="3" w15:restartNumberingAfterBreak="0">
    <w:nsid w:val="7C361C1D"/>
    <w:multiLevelType w:val="hybridMultilevel"/>
    <w:tmpl w:val="FFFFFFFF"/>
    <w:lvl w:ilvl="0" w:tplc="E98E7A62">
      <w:start w:val="1"/>
      <w:numFmt w:val="decimal"/>
      <w:lvlText w:val="%1."/>
      <w:lvlJc w:val="left"/>
      <w:pPr>
        <w:ind w:left="720" w:hanging="360"/>
      </w:pPr>
    </w:lvl>
    <w:lvl w:ilvl="1" w:tplc="90B02E0C">
      <w:start w:val="1"/>
      <w:numFmt w:val="lowerLetter"/>
      <w:lvlText w:val="%2."/>
      <w:lvlJc w:val="left"/>
      <w:pPr>
        <w:ind w:left="1440" w:hanging="360"/>
      </w:pPr>
    </w:lvl>
    <w:lvl w:ilvl="2" w:tplc="EACE7EFE">
      <w:start w:val="1"/>
      <w:numFmt w:val="lowerRoman"/>
      <w:lvlText w:val="%3."/>
      <w:lvlJc w:val="right"/>
      <w:pPr>
        <w:ind w:left="2160" w:hanging="180"/>
      </w:pPr>
    </w:lvl>
    <w:lvl w:ilvl="3" w:tplc="7C3EC188">
      <w:start w:val="1"/>
      <w:numFmt w:val="decimal"/>
      <w:lvlText w:val="%4."/>
      <w:lvlJc w:val="left"/>
      <w:pPr>
        <w:ind w:left="2880" w:hanging="360"/>
      </w:pPr>
    </w:lvl>
    <w:lvl w:ilvl="4" w:tplc="0C682D46">
      <w:start w:val="1"/>
      <w:numFmt w:val="lowerLetter"/>
      <w:lvlText w:val="%5."/>
      <w:lvlJc w:val="left"/>
      <w:pPr>
        <w:ind w:left="3600" w:hanging="360"/>
      </w:pPr>
    </w:lvl>
    <w:lvl w:ilvl="5" w:tplc="24F2C7B0">
      <w:start w:val="1"/>
      <w:numFmt w:val="lowerRoman"/>
      <w:lvlText w:val="%6."/>
      <w:lvlJc w:val="right"/>
      <w:pPr>
        <w:ind w:left="4320" w:hanging="180"/>
      </w:pPr>
    </w:lvl>
    <w:lvl w:ilvl="6" w:tplc="47141EAC">
      <w:start w:val="1"/>
      <w:numFmt w:val="decimal"/>
      <w:lvlText w:val="%7."/>
      <w:lvlJc w:val="left"/>
      <w:pPr>
        <w:ind w:left="5040" w:hanging="360"/>
      </w:pPr>
    </w:lvl>
    <w:lvl w:ilvl="7" w:tplc="F268157A">
      <w:start w:val="1"/>
      <w:numFmt w:val="lowerLetter"/>
      <w:lvlText w:val="%8."/>
      <w:lvlJc w:val="left"/>
      <w:pPr>
        <w:ind w:left="5760" w:hanging="360"/>
      </w:pPr>
    </w:lvl>
    <w:lvl w:ilvl="8" w:tplc="4B4AE9C0">
      <w:start w:val="1"/>
      <w:numFmt w:val="lowerRoman"/>
      <w:lvlText w:val="%9."/>
      <w:lvlJc w:val="right"/>
      <w:pPr>
        <w:ind w:left="6480" w:hanging="180"/>
      </w:pPr>
    </w:lvl>
  </w:abstractNum>
  <w:num w:numId="6">
    <w:abstractNumId w:val="5"/>
  </w:num>
  <w:num w:numId="5">
    <w:abstractNumId w:val="4"/>
  </w:num>
  <w:num w:numId="1" w16cid:durableId="1689720836">
    <w:abstractNumId w:val="1"/>
  </w:num>
  <w:num w:numId="2" w16cid:durableId="824278619">
    <w:abstractNumId w:val="0"/>
  </w:num>
  <w:num w:numId="3" w16cid:durableId="1884907276">
    <w:abstractNumId w:val="2"/>
  </w:num>
  <w:num w:numId="4" w16cid:durableId="151337499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22"/>
  <w:revisionView w:inkAnnotations="0"/>
  <w:trackRevisions w:val="false"/>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19D94CD"/>
    <w:rsid w:val="00466BCB"/>
    <w:rsid w:val="004828F3"/>
    <w:rsid w:val="00AD61C6"/>
    <w:rsid w:val="01E3F954"/>
    <w:rsid w:val="034A7A06"/>
    <w:rsid w:val="037FC9B5"/>
    <w:rsid w:val="0818F9B9"/>
    <w:rsid w:val="1440C6E8"/>
    <w:rsid w:val="14CC2968"/>
    <w:rsid w:val="18E43184"/>
    <w:rsid w:val="1AA75D4C"/>
    <w:rsid w:val="1B831868"/>
    <w:rsid w:val="1B831868"/>
    <w:rsid w:val="1C1B19EF"/>
    <w:rsid w:val="1C4F33F0"/>
    <w:rsid w:val="1C7118E4"/>
    <w:rsid w:val="1CA149B0"/>
    <w:rsid w:val="1F0387B6"/>
    <w:rsid w:val="2056898B"/>
    <w:rsid w:val="217F58ED"/>
    <w:rsid w:val="25EF240C"/>
    <w:rsid w:val="27AC0F77"/>
    <w:rsid w:val="31A8358F"/>
    <w:rsid w:val="32106B3C"/>
    <w:rsid w:val="33AC3B9D"/>
    <w:rsid w:val="34F044B4"/>
    <w:rsid w:val="3579B6CF"/>
    <w:rsid w:val="357D8D83"/>
    <w:rsid w:val="37A21CD2"/>
    <w:rsid w:val="37C33594"/>
    <w:rsid w:val="389EB516"/>
    <w:rsid w:val="3BCDFB46"/>
    <w:rsid w:val="3E06110E"/>
    <w:rsid w:val="3F403274"/>
    <w:rsid w:val="47D49ABF"/>
    <w:rsid w:val="49EE85DC"/>
    <w:rsid w:val="515C3A66"/>
    <w:rsid w:val="53BDFD74"/>
    <w:rsid w:val="5661508C"/>
    <w:rsid w:val="572E475D"/>
    <w:rsid w:val="5C7B88AD"/>
    <w:rsid w:val="619D94CD"/>
    <w:rsid w:val="672B3FEB"/>
    <w:rsid w:val="6E6A9E03"/>
    <w:rsid w:val="70899E72"/>
    <w:rsid w:val="71CD3A37"/>
    <w:rsid w:val="72256ED3"/>
    <w:rsid w:val="7B712725"/>
    <w:rsid w:val="7D29161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9D94CD"/>
  <w15:chartTrackingRefBased/>
  <w15:docId w15:val="{9CFA8441-55CB-4109-9CA4-97443FA7B0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6E6A9E03"/>
    <w:rPr>
      <w:lang w:val="en-GB"/>
    </w:rPr>
  </w:style>
  <w:style w:type="paragraph" w:styleId="Titlu1">
    <w:name w:val="heading 1"/>
    <w:basedOn w:val="Normal"/>
    <w:next w:val="Normal"/>
    <w:link w:val="Titlu1Caracter"/>
    <w:uiPriority w:val="9"/>
    <w:qFormat/>
    <w:rsid w:val="6E6A9E03"/>
    <w:pPr>
      <w:keepNext/>
      <w:spacing w:before="240" w:after="0"/>
      <w:outlineLvl w:val="0"/>
    </w:pPr>
    <w:rPr>
      <w:rFonts w:asciiTheme="majorHAnsi" w:hAnsiTheme="majorHAnsi" w:eastAsiaTheme="majorEastAsia" w:cstheme="majorBidi"/>
      <w:color w:val="2F5496" w:themeColor="accent1" w:themeShade="BF"/>
      <w:sz w:val="32"/>
      <w:szCs w:val="32"/>
    </w:rPr>
  </w:style>
  <w:style w:type="paragraph" w:styleId="Titlu2">
    <w:name w:val="heading 2"/>
    <w:basedOn w:val="Normal"/>
    <w:next w:val="Normal"/>
    <w:link w:val="Titlu2Caracter"/>
    <w:uiPriority w:val="9"/>
    <w:unhideWhenUsed/>
    <w:qFormat/>
    <w:rsid w:val="6E6A9E03"/>
    <w:pPr>
      <w:keepNext/>
      <w:spacing w:before="40" w:after="0"/>
      <w:outlineLvl w:val="1"/>
    </w:pPr>
    <w:rPr>
      <w:rFonts w:asciiTheme="majorHAnsi" w:hAnsiTheme="majorHAnsi" w:eastAsiaTheme="majorEastAsia" w:cstheme="majorBidi"/>
      <w:color w:val="2F5496" w:themeColor="accent1" w:themeShade="BF"/>
      <w:sz w:val="26"/>
      <w:szCs w:val="26"/>
    </w:rPr>
  </w:style>
  <w:style w:type="paragraph" w:styleId="Titlu3">
    <w:name w:val="heading 3"/>
    <w:basedOn w:val="Normal"/>
    <w:next w:val="Normal"/>
    <w:link w:val="Titlu3Caracter"/>
    <w:uiPriority w:val="9"/>
    <w:unhideWhenUsed/>
    <w:qFormat/>
    <w:rsid w:val="6E6A9E03"/>
    <w:pPr>
      <w:keepNext/>
      <w:spacing w:before="40" w:after="0"/>
      <w:outlineLvl w:val="2"/>
    </w:pPr>
    <w:rPr>
      <w:rFonts w:asciiTheme="majorHAnsi" w:hAnsiTheme="majorHAnsi" w:eastAsiaTheme="majorEastAsia" w:cstheme="majorBidi"/>
      <w:color w:val="1F3763"/>
      <w:sz w:val="24"/>
      <w:szCs w:val="24"/>
    </w:rPr>
  </w:style>
  <w:style w:type="paragraph" w:styleId="Titlu4">
    <w:name w:val="heading 4"/>
    <w:basedOn w:val="Normal"/>
    <w:next w:val="Normal"/>
    <w:link w:val="Titlu4Caracter"/>
    <w:uiPriority w:val="9"/>
    <w:unhideWhenUsed/>
    <w:qFormat/>
    <w:rsid w:val="6E6A9E03"/>
    <w:pPr>
      <w:keepNext/>
      <w:spacing w:before="40" w:after="0"/>
      <w:outlineLvl w:val="3"/>
    </w:pPr>
    <w:rPr>
      <w:rFonts w:asciiTheme="majorHAnsi" w:hAnsiTheme="majorHAnsi" w:eastAsiaTheme="majorEastAsia" w:cstheme="majorBidi"/>
      <w:i/>
      <w:iCs/>
      <w:color w:val="2F5496" w:themeColor="accent1" w:themeShade="BF"/>
    </w:rPr>
  </w:style>
  <w:style w:type="paragraph" w:styleId="Titlu5">
    <w:name w:val="heading 5"/>
    <w:basedOn w:val="Normal"/>
    <w:next w:val="Normal"/>
    <w:link w:val="Titlu5Caracter"/>
    <w:uiPriority w:val="9"/>
    <w:unhideWhenUsed/>
    <w:qFormat/>
    <w:rsid w:val="6E6A9E03"/>
    <w:pPr>
      <w:keepNext/>
      <w:spacing w:before="40" w:after="0"/>
      <w:outlineLvl w:val="4"/>
    </w:pPr>
    <w:rPr>
      <w:rFonts w:asciiTheme="majorHAnsi" w:hAnsiTheme="majorHAnsi" w:eastAsiaTheme="majorEastAsia" w:cstheme="majorBidi"/>
      <w:color w:val="2F5496" w:themeColor="accent1" w:themeShade="BF"/>
    </w:rPr>
  </w:style>
  <w:style w:type="paragraph" w:styleId="Titlu6">
    <w:name w:val="heading 6"/>
    <w:basedOn w:val="Normal"/>
    <w:next w:val="Normal"/>
    <w:link w:val="Titlu6Caracter"/>
    <w:uiPriority w:val="9"/>
    <w:unhideWhenUsed/>
    <w:qFormat/>
    <w:rsid w:val="6E6A9E03"/>
    <w:pPr>
      <w:keepNext/>
      <w:spacing w:before="40" w:after="0"/>
      <w:outlineLvl w:val="5"/>
    </w:pPr>
    <w:rPr>
      <w:rFonts w:asciiTheme="majorHAnsi" w:hAnsiTheme="majorHAnsi" w:eastAsiaTheme="majorEastAsia" w:cstheme="majorBidi"/>
      <w:color w:val="1F3763"/>
    </w:rPr>
  </w:style>
  <w:style w:type="paragraph" w:styleId="Titlu7">
    <w:name w:val="heading 7"/>
    <w:basedOn w:val="Normal"/>
    <w:next w:val="Normal"/>
    <w:link w:val="Titlu7Caracter"/>
    <w:uiPriority w:val="9"/>
    <w:unhideWhenUsed/>
    <w:qFormat/>
    <w:rsid w:val="6E6A9E03"/>
    <w:pPr>
      <w:keepNext/>
      <w:spacing w:before="40" w:after="0"/>
      <w:outlineLvl w:val="6"/>
    </w:pPr>
    <w:rPr>
      <w:rFonts w:asciiTheme="majorHAnsi" w:hAnsiTheme="majorHAnsi" w:eastAsiaTheme="majorEastAsia" w:cstheme="majorBidi"/>
      <w:i/>
      <w:iCs/>
      <w:color w:val="1F3763"/>
    </w:rPr>
  </w:style>
  <w:style w:type="paragraph" w:styleId="Titlu8">
    <w:name w:val="heading 8"/>
    <w:basedOn w:val="Normal"/>
    <w:next w:val="Normal"/>
    <w:link w:val="Titlu8Caracter"/>
    <w:uiPriority w:val="9"/>
    <w:unhideWhenUsed/>
    <w:qFormat/>
    <w:rsid w:val="6E6A9E03"/>
    <w:pPr>
      <w:keepNext/>
      <w:spacing w:before="40" w:after="0"/>
      <w:outlineLvl w:val="7"/>
    </w:pPr>
    <w:rPr>
      <w:rFonts w:asciiTheme="majorHAnsi" w:hAnsiTheme="majorHAnsi" w:eastAsiaTheme="majorEastAsia" w:cstheme="majorBidi"/>
      <w:color w:val="272727"/>
      <w:sz w:val="21"/>
      <w:szCs w:val="21"/>
    </w:rPr>
  </w:style>
  <w:style w:type="paragraph" w:styleId="Titlu9">
    <w:name w:val="heading 9"/>
    <w:basedOn w:val="Normal"/>
    <w:next w:val="Normal"/>
    <w:link w:val="Titlu9Caracter"/>
    <w:uiPriority w:val="9"/>
    <w:unhideWhenUsed/>
    <w:qFormat/>
    <w:rsid w:val="6E6A9E03"/>
    <w:pPr>
      <w:keepNext/>
      <w:spacing w:before="40" w:after="0"/>
      <w:outlineLvl w:val="8"/>
    </w:pPr>
    <w:rPr>
      <w:rFonts w:asciiTheme="majorHAnsi" w:hAnsiTheme="majorHAnsi" w:eastAsiaTheme="majorEastAsia" w:cstheme="majorBidi"/>
      <w:i/>
      <w:iCs/>
      <w:color w:val="272727"/>
      <w:sz w:val="21"/>
      <w:szCs w:val="21"/>
    </w:rPr>
  </w:style>
  <w:style w:type="character" w:styleId="Fontdeparagrafimplicit" w:default="1">
    <w:name w:val="Default Paragraph Font"/>
    <w:uiPriority w:val="1"/>
    <w:semiHidden/>
    <w:unhideWhenUsed/>
  </w:style>
  <w:style w:type="table" w:styleId="TabelNormal" w:default="1">
    <w:name w:val="Normal Table"/>
    <w:uiPriority w:val="99"/>
    <w:semiHidden/>
    <w:unhideWhenUsed/>
    <w:tblPr>
      <w:tblInd w:w="0" w:type="dxa"/>
      <w:tblCellMar>
        <w:top w:w="0" w:type="dxa"/>
        <w:left w:w="108" w:type="dxa"/>
        <w:bottom w:w="0" w:type="dxa"/>
        <w:right w:w="108" w:type="dxa"/>
      </w:tblCellMar>
    </w:tblPr>
  </w:style>
  <w:style w:type="numbering" w:styleId="FrListare" w:default="1">
    <w:name w:val="No List"/>
    <w:uiPriority w:val="99"/>
    <w:semiHidden/>
    <w:unhideWhenUsed/>
  </w:style>
  <w:style w:type="paragraph" w:styleId="Titlu">
    <w:name w:val="Title"/>
    <w:basedOn w:val="Normal"/>
    <w:next w:val="Normal"/>
    <w:link w:val="TitluCaracter"/>
    <w:uiPriority w:val="10"/>
    <w:qFormat/>
    <w:rsid w:val="6E6A9E03"/>
    <w:pPr>
      <w:spacing w:after="0"/>
      <w:contextualSpacing/>
    </w:pPr>
    <w:rPr>
      <w:rFonts w:asciiTheme="majorHAnsi" w:hAnsiTheme="majorHAnsi" w:eastAsiaTheme="majorEastAsia" w:cstheme="majorBidi"/>
      <w:sz w:val="56"/>
      <w:szCs w:val="56"/>
    </w:rPr>
  </w:style>
  <w:style w:type="paragraph" w:styleId="Subtitlu">
    <w:name w:val="Subtitle"/>
    <w:basedOn w:val="Normal"/>
    <w:next w:val="Normal"/>
    <w:link w:val="SubtitluCaracter"/>
    <w:uiPriority w:val="11"/>
    <w:qFormat/>
    <w:rsid w:val="6E6A9E03"/>
    <w:rPr>
      <w:rFonts w:eastAsiaTheme="minorEastAsia"/>
      <w:color w:val="5A5A5A"/>
    </w:rPr>
  </w:style>
  <w:style w:type="paragraph" w:styleId="Citat">
    <w:name w:val="Quote"/>
    <w:basedOn w:val="Normal"/>
    <w:next w:val="Normal"/>
    <w:link w:val="CitatCaracter"/>
    <w:uiPriority w:val="29"/>
    <w:qFormat/>
    <w:rsid w:val="6E6A9E03"/>
    <w:pPr>
      <w:spacing w:before="200"/>
      <w:ind w:left="864" w:right="864"/>
      <w:jc w:val="center"/>
    </w:pPr>
    <w:rPr>
      <w:i/>
      <w:iCs/>
      <w:color w:val="404040" w:themeColor="text1" w:themeTint="BF"/>
    </w:rPr>
  </w:style>
  <w:style w:type="paragraph" w:styleId="Citatintens">
    <w:name w:val="Intense Quote"/>
    <w:basedOn w:val="Normal"/>
    <w:next w:val="Normal"/>
    <w:link w:val="CitatintensCaracter"/>
    <w:uiPriority w:val="30"/>
    <w:qFormat/>
    <w:rsid w:val="6E6A9E03"/>
    <w:pPr>
      <w:spacing w:before="360" w:after="360"/>
      <w:ind w:left="864" w:right="864"/>
      <w:jc w:val="center"/>
    </w:pPr>
    <w:rPr>
      <w:i/>
      <w:iCs/>
      <w:color w:val="4472C4" w:themeColor="accent1"/>
    </w:rPr>
  </w:style>
  <w:style w:type="paragraph" w:styleId="Listparagraf">
    <w:name w:val="List Paragraph"/>
    <w:basedOn w:val="Normal"/>
    <w:uiPriority w:val="34"/>
    <w:qFormat/>
    <w:rsid w:val="6E6A9E03"/>
    <w:pPr>
      <w:ind w:left="720"/>
      <w:contextualSpacing/>
    </w:pPr>
  </w:style>
  <w:style w:type="character" w:styleId="Titlu1Caracter" w:customStyle="1">
    <w:name w:val="Titlu 1 Caracter"/>
    <w:basedOn w:val="Fontdeparagrafimplicit"/>
    <w:link w:val="Titlu1"/>
    <w:uiPriority w:val="9"/>
    <w:rsid w:val="6E6A9E03"/>
    <w:rPr>
      <w:rFonts w:asciiTheme="majorHAnsi" w:hAnsiTheme="majorHAnsi" w:eastAsiaTheme="majorEastAsia" w:cstheme="majorBidi"/>
      <w:noProof w:val="0"/>
      <w:color w:val="2F5496" w:themeColor="accent1" w:themeShade="BF"/>
      <w:sz w:val="32"/>
      <w:szCs w:val="32"/>
      <w:lang w:val="en-GB"/>
    </w:rPr>
  </w:style>
  <w:style w:type="character" w:styleId="Titlu2Caracter" w:customStyle="1">
    <w:name w:val="Titlu 2 Caracter"/>
    <w:basedOn w:val="Fontdeparagrafimplicit"/>
    <w:link w:val="Titlu2"/>
    <w:uiPriority w:val="9"/>
    <w:rsid w:val="6E6A9E03"/>
    <w:rPr>
      <w:rFonts w:asciiTheme="majorHAnsi" w:hAnsiTheme="majorHAnsi" w:eastAsiaTheme="majorEastAsia" w:cstheme="majorBidi"/>
      <w:noProof w:val="0"/>
      <w:color w:val="2F5496" w:themeColor="accent1" w:themeShade="BF"/>
      <w:sz w:val="26"/>
      <w:szCs w:val="26"/>
      <w:lang w:val="en-GB"/>
    </w:rPr>
  </w:style>
  <w:style w:type="character" w:styleId="Titlu3Caracter" w:customStyle="1">
    <w:name w:val="Titlu 3 Caracter"/>
    <w:basedOn w:val="Fontdeparagrafimplicit"/>
    <w:link w:val="Titlu3"/>
    <w:uiPriority w:val="9"/>
    <w:rsid w:val="6E6A9E03"/>
    <w:rPr>
      <w:rFonts w:asciiTheme="majorHAnsi" w:hAnsiTheme="majorHAnsi" w:eastAsiaTheme="majorEastAsia" w:cstheme="majorBidi"/>
      <w:noProof w:val="0"/>
      <w:color w:val="1F3763"/>
      <w:sz w:val="24"/>
      <w:szCs w:val="24"/>
      <w:lang w:val="en-GB"/>
    </w:rPr>
  </w:style>
  <w:style w:type="character" w:styleId="Titlu4Caracter" w:customStyle="1">
    <w:name w:val="Titlu 4 Caracter"/>
    <w:basedOn w:val="Fontdeparagrafimplicit"/>
    <w:link w:val="Titlu4"/>
    <w:uiPriority w:val="9"/>
    <w:rsid w:val="6E6A9E03"/>
    <w:rPr>
      <w:rFonts w:asciiTheme="majorHAnsi" w:hAnsiTheme="majorHAnsi" w:eastAsiaTheme="majorEastAsia" w:cstheme="majorBidi"/>
      <w:i/>
      <w:iCs/>
      <w:noProof w:val="0"/>
      <w:color w:val="2F5496" w:themeColor="accent1" w:themeShade="BF"/>
      <w:lang w:val="en-GB"/>
    </w:rPr>
  </w:style>
  <w:style w:type="character" w:styleId="Titlu5Caracter" w:customStyle="1">
    <w:name w:val="Titlu 5 Caracter"/>
    <w:basedOn w:val="Fontdeparagrafimplicit"/>
    <w:link w:val="Titlu5"/>
    <w:uiPriority w:val="9"/>
    <w:rsid w:val="6E6A9E03"/>
    <w:rPr>
      <w:rFonts w:asciiTheme="majorHAnsi" w:hAnsiTheme="majorHAnsi" w:eastAsiaTheme="majorEastAsia" w:cstheme="majorBidi"/>
      <w:noProof w:val="0"/>
      <w:color w:val="2F5496" w:themeColor="accent1" w:themeShade="BF"/>
      <w:lang w:val="en-GB"/>
    </w:rPr>
  </w:style>
  <w:style w:type="character" w:styleId="Titlu6Caracter" w:customStyle="1">
    <w:name w:val="Titlu 6 Caracter"/>
    <w:basedOn w:val="Fontdeparagrafimplicit"/>
    <w:link w:val="Titlu6"/>
    <w:uiPriority w:val="9"/>
    <w:rsid w:val="6E6A9E03"/>
    <w:rPr>
      <w:rFonts w:asciiTheme="majorHAnsi" w:hAnsiTheme="majorHAnsi" w:eastAsiaTheme="majorEastAsia" w:cstheme="majorBidi"/>
      <w:noProof w:val="0"/>
      <w:color w:val="1F3763"/>
      <w:lang w:val="en-GB"/>
    </w:rPr>
  </w:style>
  <w:style w:type="character" w:styleId="Titlu7Caracter" w:customStyle="1">
    <w:name w:val="Titlu 7 Caracter"/>
    <w:basedOn w:val="Fontdeparagrafimplicit"/>
    <w:link w:val="Titlu7"/>
    <w:uiPriority w:val="9"/>
    <w:rsid w:val="6E6A9E03"/>
    <w:rPr>
      <w:rFonts w:asciiTheme="majorHAnsi" w:hAnsiTheme="majorHAnsi" w:eastAsiaTheme="majorEastAsia" w:cstheme="majorBidi"/>
      <w:i/>
      <w:iCs/>
      <w:noProof w:val="0"/>
      <w:color w:val="1F3763"/>
      <w:lang w:val="en-GB"/>
    </w:rPr>
  </w:style>
  <w:style w:type="character" w:styleId="Titlu8Caracter" w:customStyle="1">
    <w:name w:val="Titlu 8 Caracter"/>
    <w:basedOn w:val="Fontdeparagrafimplicit"/>
    <w:link w:val="Titlu8"/>
    <w:uiPriority w:val="9"/>
    <w:rsid w:val="6E6A9E03"/>
    <w:rPr>
      <w:rFonts w:asciiTheme="majorHAnsi" w:hAnsiTheme="majorHAnsi" w:eastAsiaTheme="majorEastAsia" w:cstheme="majorBidi"/>
      <w:noProof w:val="0"/>
      <w:color w:val="272727"/>
      <w:sz w:val="21"/>
      <w:szCs w:val="21"/>
      <w:lang w:val="en-GB"/>
    </w:rPr>
  </w:style>
  <w:style w:type="character" w:styleId="Titlu9Caracter" w:customStyle="1">
    <w:name w:val="Titlu 9 Caracter"/>
    <w:basedOn w:val="Fontdeparagrafimplicit"/>
    <w:link w:val="Titlu9"/>
    <w:uiPriority w:val="9"/>
    <w:rsid w:val="6E6A9E03"/>
    <w:rPr>
      <w:rFonts w:asciiTheme="majorHAnsi" w:hAnsiTheme="majorHAnsi" w:eastAsiaTheme="majorEastAsia" w:cstheme="majorBidi"/>
      <w:i/>
      <w:iCs/>
      <w:noProof w:val="0"/>
      <w:color w:val="272727"/>
      <w:sz w:val="21"/>
      <w:szCs w:val="21"/>
      <w:lang w:val="en-GB"/>
    </w:rPr>
  </w:style>
  <w:style w:type="character" w:styleId="TitluCaracter" w:customStyle="1">
    <w:name w:val="Titlu Caracter"/>
    <w:basedOn w:val="Fontdeparagrafimplicit"/>
    <w:link w:val="Titlu"/>
    <w:uiPriority w:val="10"/>
    <w:rsid w:val="6E6A9E03"/>
    <w:rPr>
      <w:rFonts w:asciiTheme="majorHAnsi" w:hAnsiTheme="majorHAnsi" w:eastAsiaTheme="majorEastAsia" w:cstheme="majorBidi"/>
      <w:noProof w:val="0"/>
      <w:sz w:val="56"/>
      <w:szCs w:val="56"/>
      <w:lang w:val="en-GB"/>
    </w:rPr>
  </w:style>
  <w:style w:type="character" w:styleId="SubtitluCaracter" w:customStyle="1">
    <w:name w:val="Subtitlu Caracter"/>
    <w:basedOn w:val="Fontdeparagrafimplicit"/>
    <w:link w:val="Subtitlu"/>
    <w:uiPriority w:val="11"/>
    <w:rsid w:val="6E6A9E03"/>
    <w:rPr>
      <w:rFonts w:asciiTheme="minorHAnsi" w:hAnsiTheme="minorHAnsi" w:eastAsiaTheme="minorEastAsia" w:cstheme="minorBidi"/>
      <w:noProof w:val="0"/>
      <w:color w:val="5A5A5A"/>
      <w:lang w:val="en-GB"/>
    </w:rPr>
  </w:style>
  <w:style w:type="character" w:styleId="CitatCaracter" w:customStyle="1">
    <w:name w:val="Citat Caracter"/>
    <w:basedOn w:val="Fontdeparagrafimplicit"/>
    <w:link w:val="Citat"/>
    <w:uiPriority w:val="29"/>
    <w:rsid w:val="6E6A9E03"/>
    <w:rPr>
      <w:i/>
      <w:iCs/>
      <w:noProof w:val="0"/>
      <w:color w:val="404040" w:themeColor="text1" w:themeTint="BF"/>
      <w:lang w:val="en-GB"/>
    </w:rPr>
  </w:style>
  <w:style w:type="character" w:styleId="CitatintensCaracter" w:customStyle="1">
    <w:name w:val="Citat intens Caracter"/>
    <w:basedOn w:val="Fontdeparagrafimplicit"/>
    <w:link w:val="Citatintens"/>
    <w:uiPriority w:val="30"/>
    <w:rsid w:val="6E6A9E03"/>
    <w:rPr>
      <w:i/>
      <w:iCs/>
      <w:noProof w:val="0"/>
      <w:color w:val="4472C4" w:themeColor="accent1"/>
      <w:lang w:val="en-GB"/>
    </w:rPr>
  </w:style>
  <w:style w:type="paragraph" w:styleId="Cuprins1">
    <w:name w:val="toc 1"/>
    <w:basedOn w:val="Normal"/>
    <w:next w:val="Normal"/>
    <w:uiPriority w:val="39"/>
    <w:unhideWhenUsed/>
    <w:rsid w:val="6E6A9E03"/>
    <w:pPr>
      <w:spacing w:after="100"/>
    </w:pPr>
  </w:style>
  <w:style w:type="paragraph" w:styleId="Cuprins2">
    <w:name w:val="toc 2"/>
    <w:basedOn w:val="Normal"/>
    <w:next w:val="Normal"/>
    <w:uiPriority w:val="39"/>
    <w:unhideWhenUsed/>
    <w:rsid w:val="6E6A9E03"/>
    <w:pPr>
      <w:spacing w:after="100"/>
      <w:ind w:left="220"/>
    </w:pPr>
  </w:style>
  <w:style w:type="paragraph" w:styleId="Cuprins3">
    <w:name w:val="toc 3"/>
    <w:basedOn w:val="Normal"/>
    <w:next w:val="Normal"/>
    <w:uiPriority w:val="39"/>
    <w:unhideWhenUsed/>
    <w:rsid w:val="6E6A9E03"/>
    <w:pPr>
      <w:spacing w:after="100"/>
      <w:ind w:left="440"/>
    </w:pPr>
  </w:style>
  <w:style w:type="paragraph" w:styleId="Cuprins4">
    <w:name w:val="toc 4"/>
    <w:basedOn w:val="Normal"/>
    <w:next w:val="Normal"/>
    <w:uiPriority w:val="39"/>
    <w:unhideWhenUsed/>
    <w:rsid w:val="6E6A9E03"/>
    <w:pPr>
      <w:spacing w:after="100"/>
      <w:ind w:left="660"/>
    </w:pPr>
  </w:style>
  <w:style w:type="paragraph" w:styleId="Cuprins5">
    <w:name w:val="toc 5"/>
    <w:basedOn w:val="Normal"/>
    <w:next w:val="Normal"/>
    <w:uiPriority w:val="39"/>
    <w:unhideWhenUsed/>
    <w:rsid w:val="6E6A9E03"/>
    <w:pPr>
      <w:spacing w:after="100"/>
      <w:ind w:left="880"/>
    </w:pPr>
  </w:style>
  <w:style w:type="paragraph" w:styleId="Cuprins6">
    <w:name w:val="toc 6"/>
    <w:basedOn w:val="Normal"/>
    <w:next w:val="Normal"/>
    <w:uiPriority w:val="39"/>
    <w:unhideWhenUsed/>
    <w:rsid w:val="6E6A9E03"/>
    <w:pPr>
      <w:spacing w:after="100"/>
      <w:ind w:left="1100"/>
    </w:pPr>
  </w:style>
  <w:style w:type="paragraph" w:styleId="Cuprins7">
    <w:name w:val="toc 7"/>
    <w:basedOn w:val="Normal"/>
    <w:next w:val="Normal"/>
    <w:uiPriority w:val="39"/>
    <w:unhideWhenUsed/>
    <w:rsid w:val="6E6A9E03"/>
    <w:pPr>
      <w:spacing w:after="100"/>
      <w:ind w:left="1320"/>
    </w:pPr>
  </w:style>
  <w:style w:type="paragraph" w:styleId="Cuprins8">
    <w:name w:val="toc 8"/>
    <w:basedOn w:val="Normal"/>
    <w:next w:val="Normal"/>
    <w:uiPriority w:val="39"/>
    <w:unhideWhenUsed/>
    <w:rsid w:val="6E6A9E03"/>
    <w:pPr>
      <w:spacing w:after="100"/>
      <w:ind w:left="1540"/>
    </w:pPr>
  </w:style>
  <w:style w:type="paragraph" w:styleId="Cuprins9">
    <w:name w:val="toc 9"/>
    <w:basedOn w:val="Normal"/>
    <w:next w:val="Normal"/>
    <w:uiPriority w:val="39"/>
    <w:unhideWhenUsed/>
    <w:rsid w:val="6E6A9E03"/>
    <w:pPr>
      <w:spacing w:after="100"/>
      <w:ind w:left="1760"/>
    </w:pPr>
  </w:style>
  <w:style w:type="paragraph" w:styleId="Textnotdefinal">
    <w:name w:val="endnote text"/>
    <w:basedOn w:val="Normal"/>
    <w:link w:val="TextnotdefinalCaracter"/>
    <w:uiPriority w:val="99"/>
    <w:semiHidden/>
    <w:unhideWhenUsed/>
    <w:rsid w:val="6E6A9E03"/>
    <w:pPr>
      <w:spacing w:after="0"/>
    </w:pPr>
    <w:rPr>
      <w:sz w:val="20"/>
      <w:szCs w:val="20"/>
    </w:rPr>
  </w:style>
  <w:style w:type="character" w:styleId="TextnotdefinalCaracter" w:customStyle="1">
    <w:name w:val="Text notă de final Caracter"/>
    <w:basedOn w:val="Fontdeparagrafimplicit"/>
    <w:link w:val="Textnotdefinal"/>
    <w:uiPriority w:val="99"/>
    <w:semiHidden/>
    <w:rsid w:val="6E6A9E03"/>
    <w:rPr>
      <w:noProof w:val="0"/>
      <w:sz w:val="20"/>
      <w:szCs w:val="20"/>
      <w:lang w:val="en-GB"/>
    </w:rPr>
  </w:style>
  <w:style w:type="paragraph" w:styleId="Subsol">
    <w:name w:val="footer"/>
    <w:basedOn w:val="Normal"/>
    <w:link w:val="SubsolCaracter"/>
    <w:uiPriority w:val="99"/>
    <w:unhideWhenUsed/>
    <w:rsid w:val="6E6A9E03"/>
    <w:pPr>
      <w:tabs>
        <w:tab w:val="center" w:pos="4680"/>
        <w:tab w:val="right" w:pos="9360"/>
      </w:tabs>
      <w:spacing w:after="0"/>
    </w:pPr>
  </w:style>
  <w:style w:type="character" w:styleId="SubsolCaracter" w:customStyle="1">
    <w:name w:val="Subsol Caracter"/>
    <w:basedOn w:val="Fontdeparagrafimplicit"/>
    <w:link w:val="Subsol"/>
    <w:uiPriority w:val="99"/>
    <w:rsid w:val="6E6A9E03"/>
    <w:rPr>
      <w:noProof w:val="0"/>
      <w:lang w:val="en-GB"/>
    </w:rPr>
  </w:style>
  <w:style w:type="paragraph" w:styleId="Textnotdesubsol">
    <w:name w:val="footnote text"/>
    <w:basedOn w:val="Normal"/>
    <w:link w:val="TextnotdesubsolCaracter"/>
    <w:uiPriority w:val="99"/>
    <w:semiHidden/>
    <w:unhideWhenUsed/>
    <w:rsid w:val="6E6A9E03"/>
    <w:pPr>
      <w:spacing w:after="0"/>
    </w:pPr>
    <w:rPr>
      <w:sz w:val="20"/>
      <w:szCs w:val="20"/>
    </w:rPr>
  </w:style>
  <w:style w:type="character" w:styleId="TextnotdesubsolCaracter" w:customStyle="1">
    <w:name w:val="Text notă de subsol Caracter"/>
    <w:basedOn w:val="Fontdeparagrafimplicit"/>
    <w:link w:val="Textnotdesubsol"/>
    <w:uiPriority w:val="99"/>
    <w:semiHidden/>
    <w:rsid w:val="6E6A9E03"/>
    <w:rPr>
      <w:noProof w:val="0"/>
      <w:sz w:val="20"/>
      <w:szCs w:val="20"/>
      <w:lang w:val="en-GB"/>
    </w:rPr>
  </w:style>
  <w:style w:type="paragraph" w:styleId="Antet">
    <w:name w:val="header"/>
    <w:basedOn w:val="Normal"/>
    <w:link w:val="AntetCaracter"/>
    <w:uiPriority w:val="99"/>
    <w:unhideWhenUsed/>
    <w:rsid w:val="6E6A9E03"/>
    <w:pPr>
      <w:tabs>
        <w:tab w:val="center" w:pos="4680"/>
        <w:tab w:val="right" w:pos="9360"/>
      </w:tabs>
      <w:spacing w:after="0"/>
    </w:pPr>
  </w:style>
  <w:style w:type="character" w:styleId="AntetCaracter" w:customStyle="1">
    <w:name w:val="Antet Caracter"/>
    <w:basedOn w:val="Fontdeparagrafimplicit"/>
    <w:link w:val="Antet"/>
    <w:uiPriority w:val="99"/>
    <w:rsid w:val="6E6A9E03"/>
    <w:rPr>
      <w:noProof w:val="0"/>
      <w:lang w:val="en-GB"/>
    </w:rPr>
  </w:style>
  <w:style w:type="character" w:styleId="Hyperlink">
    <w:name w:val="Hyperlink"/>
    <w:basedOn w:val="Fontdeparagrafimplici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development.marriott.com/brand-standards/brand-guidelines/brand-standard-guidelines/" TargetMode="External" Id="rId8" /><Relationship Type="http://schemas.openxmlformats.org/officeDocument/2006/relationships/theme" Target="theme/theme1.xml" Id="rId13" /><Relationship Type="http://schemas.openxmlformats.org/officeDocument/2006/relationships/settings" Target="settings.xml" Id="rId3" /><Relationship Type="http://schemas.openxmlformats.org/officeDocument/2006/relationships/hyperlink" Target="https://hbr.org/2016/12/the-importance-of-brand-consistency" TargetMode="External" Id="rId7" /><Relationship Type="http://schemas.openxmlformats.org/officeDocument/2006/relationships/fontTable" Target="fontTable.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hyperlink" Target="https://www.ihg.com/content/gb/en/about-us" TargetMode="External" Id="rId6" /><Relationship Type="http://schemas.openxmlformats.org/officeDocument/2006/relationships/hyperlink" Target="https://www.visitbritain.org/quality-ass" TargetMode="External" Id="rId11" /><Relationship Type="http://schemas.openxmlformats.org/officeDocument/2006/relationships/hyperlink" Target="https://development.hilton.com/global-development-overview/brand-standards/" TargetMode="External" Id="rId5" /><Relationship Type="http://schemas.openxmlformats.org/officeDocument/2006/relationships/hyperlink" Target="https://www.visitbritain.org/quality-assessment-schemes" TargetMode="External" Id="rId10" /><Relationship Type="http://schemas.openxmlformats.org/officeDocument/2006/relationships/webSettings" Target="webSettings.xml" Id="rId4" /><Relationship Type="http://schemas.openxmlformats.org/officeDocument/2006/relationships/hyperlink" Target="https://www.ritzcarlton.com/en/about-us/our-story" TargetMode="External" Id="rId9" /><Relationship Type="http://schemas.microsoft.com/office/2020/10/relationships/intelligence" Target="intelligence2.xml" Id="rId14" /><Relationship Type="http://schemas.openxmlformats.org/officeDocument/2006/relationships/glossaryDocument" Target="glossary/document.xml" Id="R883a544a02d84c73"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8818535e-2d41-4e19-912a-85ff2cde46f4}"/>
      </w:docPartPr>
      <w:docPartBody>
        <w:p w14:paraId="75CD6DFB">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Amos Odhiambo</dc:creator>
  <keywords/>
  <dc:description/>
  <lastModifiedBy>Cecilia-Maria Cojocaru (1816288)</lastModifiedBy>
  <revision>4</revision>
  <dcterms:created xsi:type="dcterms:W3CDTF">2023-03-07T16:50:00.0000000Z</dcterms:created>
  <dcterms:modified xsi:type="dcterms:W3CDTF">2023-03-07T17:31:39.6714294Z</dcterms:modified>
</coreProperties>
</file>