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A01D5" w14:textId="77777777" w:rsidR="001E60FF" w:rsidRDefault="001E60FF" w:rsidP="001E60FF">
      <w:r>
        <w:rPr>
          <w:noProof/>
          <w:lang w:val="en-US"/>
        </w:rPr>
        <mc:AlternateContent>
          <mc:Choice Requires="wps">
            <w:drawing>
              <wp:anchor distT="0" distB="0" distL="114300" distR="114300" simplePos="0" relativeHeight="251659264" behindDoc="0" locked="0" layoutInCell="1" allowOverlap="1" wp14:anchorId="34EA848D" wp14:editId="23EBF402">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7E15B9CB" w14:textId="77777777" w:rsidR="008976DD" w:rsidRDefault="008976DD" w:rsidP="001E60FF">
                            <w:pPr>
                              <w:pStyle w:val="Heading6"/>
                              <w:pBdr>
                                <w:top w:val="none" w:sz="0" w:space="0" w:color="auto"/>
                                <w:left w:val="none" w:sz="0" w:space="0" w:color="auto"/>
                                <w:bottom w:val="none" w:sz="0" w:space="0" w:color="auto"/>
                                <w:right w:val="none" w:sz="0" w:space="0" w:color="auto"/>
                              </w:pBdr>
                              <w:shd w:val="clear" w:color="auto" w:fill="E0E0E0"/>
                            </w:pPr>
                          </w:p>
                          <w:p w14:paraId="2285AB5E" w14:textId="77777777" w:rsidR="008976DD" w:rsidRDefault="008976DD" w:rsidP="001E60FF">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1BCC9877" wp14:editId="1301CA8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EA848D"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7E15B9CB" w14:textId="77777777" w:rsidR="008976DD" w:rsidRDefault="008976DD" w:rsidP="001E60FF">
                      <w:pPr>
                        <w:pStyle w:val="Heading6"/>
                        <w:pBdr>
                          <w:top w:val="none" w:sz="0" w:space="0" w:color="auto"/>
                          <w:left w:val="none" w:sz="0" w:space="0" w:color="auto"/>
                          <w:bottom w:val="none" w:sz="0" w:space="0" w:color="auto"/>
                          <w:right w:val="none" w:sz="0" w:space="0" w:color="auto"/>
                        </w:pBdr>
                        <w:shd w:val="clear" w:color="auto" w:fill="E0E0E0"/>
                      </w:pPr>
                    </w:p>
                    <w:p w14:paraId="2285AB5E" w14:textId="77777777" w:rsidR="008976DD" w:rsidRDefault="008976DD" w:rsidP="001E60FF">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1BCC9877" wp14:editId="1301CA8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val="en-US"/>
        </w:rPr>
        <w:drawing>
          <wp:inline distT="0" distB="0" distL="0" distR="0" wp14:anchorId="2DFCC1F3" wp14:editId="54A95D38">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2052238" w14:textId="77777777" w:rsidR="001E60FF" w:rsidRDefault="001E60FF" w:rsidP="001E60F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1E60FF" w:rsidRPr="00C1361B" w14:paraId="772AA6B1" w14:textId="77777777" w:rsidTr="00A927E1">
        <w:tc>
          <w:tcPr>
            <w:tcW w:w="10670" w:type="dxa"/>
            <w:shd w:val="clear" w:color="auto" w:fill="C0C0C0"/>
          </w:tcPr>
          <w:p w14:paraId="59FE9004" w14:textId="77777777" w:rsidR="001E60FF" w:rsidRPr="00BA6B2C" w:rsidRDefault="001E60FF" w:rsidP="00A927E1">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5E7C2D8" w14:textId="77777777" w:rsidR="001E60FF" w:rsidRPr="009F5CB2" w:rsidRDefault="001E60FF" w:rsidP="00A927E1">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14:paraId="3A49C66B" w14:textId="77777777" w:rsidR="001E60FF" w:rsidRPr="00BA6B2C" w:rsidRDefault="001E60FF" w:rsidP="001E60F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1E60FF" w:rsidRPr="00C1361B" w14:paraId="17FA2164" w14:textId="77777777" w:rsidTr="00A927E1">
        <w:tc>
          <w:tcPr>
            <w:tcW w:w="2093" w:type="dxa"/>
            <w:shd w:val="pct15" w:color="auto" w:fill="auto"/>
          </w:tcPr>
          <w:p w14:paraId="3B4DC2ED" w14:textId="77777777" w:rsidR="001E60FF" w:rsidRPr="00C1361B" w:rsidRDefault="001E60FF" w:rsidP="00A927E1">
            <w:pPr>
              <w:spacing w:before="120" w:after="120"/>
              <w:jc w:val="both"/>
              <w:rPr>
                <w:rFonts w:ascii="Calibri" w:hAnsi="Calibri" w:cs="Arial"/>
                <w:b/>
              </w:rPr>
            </w:pPr>
            <w:r w:rsidRPr="00C1361B">
              <w:rPr>
                <w:rFonts w:ascii="Calibri" w:hAnsi="Calibri" w:cs="Arial"/>
                <w:b/>
              </w:rPr>
              <w:t>Student name:</w:t>
            </w:r>
          </w:p>
        </w:tc>
        <w:tc>
          <w:tcPr>
            <w:tcW w:w="3781" w:type="dxa"/>
          </w:tcPr>
          <w:p w14:paraId="313BBF96" w14:textId="77777777" w:rsidR="001E60FF" w:rsidRPr="00C1361B" w:rsidRDefault="001E60FF" w:rsidP="00A927E1">
            <w:pPr>
              <w:spacing w:before="120" w:after="120"/>
              <w:jc w:val="both"/>
              <w:rPr>
                <w:rFonts w:ascii="Calibri" w:hAnsi="Calibri" w:cs="Arial"/>
                <w:b/>
              </w:rPr>
            </w:pPr>
            <w:r>
              <w:rPr>
                <w:rFonts w:ascii="Calibri" w:hAnsi="Calibri" w:cs="Arial"/>
                <w:b/>
              </w:rPr>
              <w:t>Matthew Jones</w:t>
            </w:r>
          </w:p>
        </w:tc>
        <w:tc>
          <w:tcPr>
            <w:tcW w:w="2613" w:type="dxa"/>
            <w:shd w:val="clear" w:color="auto" w:fill="D9D9D9"/>
          </w:tcPr>
          <w:p w14:paraId="5C31ADE4" w14:textId="77777777" w:rsidR="001E60FF" w:rsidRPr="00C1361B" w:rsidRDefault="001E60FF" w:rsidP="00A927E1">
            <w:pPr>
              <w:spacing w:before="120" w:after="120"/>
              <w:jc w:val="both"/>
              <w:rPr>
                <w:rFonts w:ascii="Calibri" w:hAnsi="Calibri" w:cs="Arial"/>
                <w:b/>
              </w:rPr>
            </w:pPr>
            <w:r w:rsidRPr="00C1361B">
              <w:rPr>
                <w:rFonts w:ascii="Calibri" w:hAnsi="Calibri" w:cs="Arial"/>
                <w:b/>
              </w:rPr>
              <w:t>Student P number:</w:t>
            </w:r>
          </w:p>
        </w:tc>
        <w:tc>
          <w:tcPr>
            <w:tcW w:w="2111" w:type="dxa"/>
          </w:tcPr>
          <w:p w14:paraId="78E8D9D8" w14:textId="77777777" w:rsidR="001E60FF" w:rsidRPr="00C1361B" w:rsidRDefault="001E60FF" w:rsidP="00A927E1">
            <w:pPr>
              <w:spacing w:before="120" w:after="120"/>
              <w:jc w:val="both"/>
              <w:rPr>
                <w:rFonts w:ascii="Calibri" w:hAnsi="Calibri" w:cs="Arial"/>
                <w:b/>
              </w:rPr>
            </w:pPr>
            <w:r>
              <w:rPr>
                <w:rFonts w:ascii="Calibri" w:hAnsi="Calibri" w:cs="Arial"/>
                <w:b/>
              </w:rPr>
              <w:t>1705400</w:t>
            </w:r>
          </w:p>
        </w:tc>
      </w:tr>
      <w:tr w:rsidR="001E60FF" w:rsidRPr="00C1361B" w14:paraId="36BC9687" w14:textId="77777777" w:rsidTr="00A927E1">
        <w:tc>
          <w:tcPr>
            <w:tcW w:w="2093" w:type="dxa"/>
            <w:shd w:val="pct15" w:color="auto" w:fill="auto"/>
          </w:tcPr>
          <w:p w14:paraId="71DFBEC9" w14:textId="77777777" w:rsidR="001E60FF" w:rsidRPr="00C1361B" w:rsidRDefault="001E60FF" w:rsidP="00A927E1">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14:paraId="2FA70D79" w14:textId="77777777" w:rsidR="001E60FF" w:rsidRPr="008566E5" w:rsidRDefault="001E60FF" w:rsidP="00A927E1">
            <w:pPr>
              <w:spacing w:before="120" w:after="120"/>
              <w:jc w:val="both"/>
              <w:rPr>
                <w:rFonts w:ascii="Calibri" w:hAnsi="Calibri" w:cs="Arial"/>
                <w:b/>
              </w:rPr>
            </w:pPr>
            <w:r>
              <w:rPr>
                <w:rFonts w:ascii="Calibri" w:hAnsi="Calibri" w:cs="Arial"/>
                <w:b/>
              </w:rPr>
              <w:t>Secondary Post Graduate Certificate in Education</w:t>
            </w:r>
          </w:p>
        </w:tc>
      </w:tr>
      <w:tr w:rsidR="001E60FF" w:rsidRPr="00C1361B" w14:paraId="7A64D96C" w14:textId="77777777" w:rsidTr="00A927E1">
        <w:tc>
          <w:tcPr>
            <w:tcW w:w="2093" w:type="dxa"/>
            <w:shd w:val="pct15" w:color="auto" w:fill="auto"/>
          </w:tcPr>
          <w:p w14:paraId="7BE77C07" w14:textId="77777777" w:rsidR="001E60FF" w:rsidRPr="00C1361B" w:rsidRDefault="001E60FF" w:rsidP="00A927E1">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7A8E0137" w14:textId="77777777" w:rsidR="001E60FF" w:rsidRPr="00C1361B" w:rsidRDefault="001E60FF" w:rsidP="00A927E1">
            <w:pPr>
              <w:spacing w:before="120" w:after="120"/>
              <w:rPr>
                <w:rFonts w:ascii="Calibri" w:hAnsi="Calibri" w:cs="Arial"/>
                <w:b/>
              </w:rPr>
            </w:pPr>
            <w:r>
              <w:rPr>
                <w:rFonts w:ascii="Arial" w:hAnsi="Arial" w:cs="Arial"/>
                <w:b/>
                <w:szCs w:val="32"/>
              </w:rPr>
              <w:t>Curriculum Development and Enhancement</w:t>
            </w:r>
          </w:p>
        </w:tc>
        <w:tc>
          <w:tcPr>
            <w:tcW w:w="2613" w:type="dxa"/>
            <w:shd w:val="clear" w:color="auto" w:fill="D9D9D9"/>
          </w:tcPr>
          <w:p w14:paraId="34D191BE" w14:textId="77777777" w:rsidR="001E60FF" w:rsidRPr="00C1361B" w:rsidRDefault="001E60FF" w:rsidP="00A927E1">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2111" w:type="dxa"/>
            <w:shd w:val="clear" w:color="auto" w:fill="auto"/>
          </w:tcPr>
          <w:p w14:paraId="66D0FC1D" w14:textId="77777777" w:rsidR="001E60FF" w:rsidRPr="00C1361B" w:rsidRDefault="001E60FF" w:rsidP="00A927E1">
            <w:pPr>
              <w:spacing w:before="120" w:after="120"/>
              <w:jc w:val="both"/>
              <w:rPr>
                <w:rFonts w:ascii="Calibri" w:hAnsi="Calibri" w:cs="Arial"/>
                <w:b/>
              </w:rPr>
            </w:pPr>
            <w:r>
              <w:rPr>
                <w:rFonts w:ascii="Calibri" w:hAnsi="Calibri" w:cs="Arial"/>
                <w:b/>
              </w:rPr>
              <w:t>Level 7</w:t>
            </w:r>
          </w:p>
        </w:tc>
      </w:tr>
      <w:tr w:rsidR="001E60FF" w:rsidRPr="00C1361B" w14:paraId="791E4E9E" w14:textId="77777777" w:rsidTr="00A927E1">
        <w:tc>
          <w:tcPr>
            <w:tcW w:w="2093" w:type="dxa"/>
            <w:shd w:val="pct15" w:color="auto" w:fill="auto"/>
          </w:tcPr>
          <w:p w14:paraId="09F5EBDD" w14:textId="77777777" w:rsidR="001E60FF" w:rsidRPr="00C1361B" w:rsidRDefault="001E60FF" w:rsidP="00A927E1">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3A6638DB" w14:textId="77777777" w:rsidR="001E60FF" w:rsidRPr="00C1361B" w:rsidRDefault="001E60FF" w:rsidP="00A927E1">
            <w:pPr>
              <w:spacing w:before="120" w:after="120"/>
              <w:jc w:val="both"/>
              <w:rPr>
                <w:rFonts w:ascii="Calibri" w:hAnsi="Calibri" w:cs="Arial"/>
                <w:b/>
              </w:rPr>
            </w:pPr>
            <w:r w:rsidRPr="00E3293C">
              <w:rPr>
                <w:rFonts w:ascii="Calibri" w:hAnsi="Calibri" w:cs="Arial"/>
                <w:b/>
              </w:rPr>
              <w:t>ECSP7002</w:t>
            </w:r>
          </w:p>
        </w:tc>
        <w:tc>
          <w:tcPr>
            <w:tcW w:w="2613" w:type="dxa"/>
            <w:shd w:val="clear" w:color="auto" w:fill="D9D9D9"/>
          </w:tcPr>
          <w:p w14:paraId="7E9FEC8A" w14:textId="77777777" w:rsidR="001E60FF" w:rsidRPr="00C1361B" w:rsidRDefault="001E60FF" w:rsidP="00A927E1">
            <w:pPr>
              <w:pStyle w:val="Heading2"/>
              <w:rPr>
                <w:rFonts w:ascii="Calibri" w:hAnsi="Calibri" w:cs="Arial"/>
                <w:sz w:val="22"/>
                <w:szCs w:val="22"/>
              </w:rPr>
            </w:pPr>
            <w:r w:rsidRPr="00C1361B">
              <w:rPr>
                <w:rFonts w:ascii="Calibri" w:hAnsi="Calibri" w:cs="Arial"/>
                <w:sz w:val="22"/>
                <w:szCs w:val="22"/>
              </w:rPr>
              <w:t xml:space="preserve">Contribution to Overall </w:t>
            </w:r>
          </w:p>
          <w:p w14:paraId="5842792B" w14:textId="77777777" w:rsidR="001E60FF" w:rsidRPr="00C1361B" w:rsidRDefault="001E60FF" w:rsidP="00A927E1">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14:paraId="092F5D63" w14:textId="77777777" w:rsidR="001E60FF" w:rsidRPr="00C1361B" w:rsidRDefault="001E60FF" w:rsidP="00A927E1">
            <w:pPr>
              <w:spacing w:before="120" w:after="120"/>
              <w:jc w:val="both"/>
              <w:rPr>
                <w:rFonts w:ascii="Calibri" w:hAnsi="Calibri" w:cs="Arial"/>
                <w:b/>
              </w:rPr>
            </w:pPr>
            <w:r>
              <w:rPr>
                <w:rFonts w:ascii="Calibri" w:hAnsi="Calibri" w:cs="Arial"/>
                <w:b/>
              </w:rPr>
              <w:t>100</w:t>
            </w:r>
          </w:p>
        </w:tc>
      </w:tr>
      <w:tr w:rsidR="001E60FF" w:rsidRPr="00C1361B" w14:paraId="7B1F0555" w14:textId="77777777" w:rsidTr="00A927E1">
        <w:tc>
          <w:tcPr>
            <w:tcW w:w="2093" w:type="dxa"/>
            <w:shd w:val="pct15" w:color="auto" w:fill="auto"/>
          </w:tcPr>
          <w:p w14:paraId="1ABAF152" w14:textId="77777777" w:rsidR="001E60FF" w:rsidRPr="00C1361B" w:rsidRDefault="001E60FF" w:rsidP="00A927E1">
            <w:pPr>
              <w:spacing w:before="120" w:after="120"/>
              <w:jc w:val="both"/>
              <w:rPr>
                <w:rFonts w:ascii="Calibri" w:hAnsi="Calibri" w:cs="Arial"/>
                <w:b/>
              </w:rPr>
            </w:pPr>
            <w:r>
              <w:rPr>
                <w:rFonts w:ascii="Calibri" w:hAnsi="Calibri" w:cs="Arial"/>
                <w:b/>
              </w:rPr>
              <w:t xml:space="preserve">Module </w:t>
            </w:r>
            <w:proofErr w:type="gramStart"/>
            <w:r>
              <w:rPr>
                <w:rFonts w:ascii="Calibri" w:hAnsi="Calibri" w:cs="Arial"/>
                <w:b/>
              </w:rPr>
              <w:t>Lead</w:t>
            </w:r>
            <w:r w:rsidRPr="00C1361B">
              <w:rPr>
                <w:rFonts w:ascii="Calibri" w:hAnsi="Calibri" w:cs="Arial"/>
                <w:b/>
              </w:rPr>
              <w:t>:</w:t>
            </w:r>
            <w:r>
              <w:rPr>
                <w:rFonts w:ascii="Calibri" w:hAnsi="Calibri" w:cs="Arial"/>
                <w:b/>
              </w:rPr>
              <w:t>*</w:t>
            </w:r>
            <w:proofErr w:type="gramEnd"/>
          </w:p>
        </w:tc>
        <w:tc>
          <w:tcPr>
            <w:tcW w:w="8505" w:type="dxa"/>
            <w:gridSpan w:val="3"/>
            <w:shd w:val="clear" w:color="auto" w:fill="FFFFFF" w:themeFill="background1"/>
          </w:tcPr>
          <w:p w14:paraId="10C89C40" w14:textId="77777777" w:rsidR="001E60FF" w:rsidRPr="00C1361B" w:rsidRDefault="001E60FF" w:rsidP="00A927E1">
            <w:pPr>
              <w:spacing w:before="120" w:after="120"/>
              <w:jc w:val="both"/>
              <w:rPr>
                <w:rFonts w:ascii="Calibri" w:hAnsi="Calibri" w:cs="Arial"/>
                <w:b/>
              </w:rPr>
            </w:pPr>
            <w:r>
              <w:rPr>
                <w:rFonts w:ascii="Calibri" w:hAnsi="Calibri" w:cs="Arial"/>
                <w:b/>
              </w:rPr>
              <w:t>Jan Barnes</w:t>
            </w:r>
          </w:p>
        </w:tc>
      </w:tr>
      <w:tr w:rsidR="001E60FF" w:rsidRPr="00C1361B" w14:paraId="1A1AA80D" w14:textId="77777777" w:rsidTr="00A927E1">
        <w:tc>
          <w:tcPr>
            <w:tcW w:w="2093" w:type="dxa"/>
            <w:shd w:val="pct15" w:color="auto" w:fill="auto"/>
          </w:tcPr>
          <w:p w14:paraId="701C9605" w14:textId="77777777" w:rsidR="001E60FF" w:rsidRPr="00C1361B" w:rsidRDefault="001E60FF" w:rsidP="00A927E1">
            <w:pPr>
              <w:spacing w:before="120" w:after="120"/>
              <w:jc w:val="both"/>
              <w:rPr>
                <w:rFonts w:ascii="Calibri" w:hAnsi="Calibri" w:cs="Arial"/>
                <w:b/>
              </w:rPr>
            </w:pPr>
            <w:r w:rsidRPr="00C1361B">
              <w:rPr>
                <w:rFonts w:ascii="Calibri" w:hAnsi="Calibri" w:cs="Arial"/>
                <w:b/>
              </w:rPr>
              <w:t xml:space="preserve">Assignment </w:t>
            </w:r>
            <w:proofErr w:type="gramStart"/>
            <w:r w:rsidRPr="00C1361B">
              <w:rPr>
                <w:rFonts w:ascii="Calibri" w:hAnsi="Calibri" w:cs="Arial"/>
                <w:b/>
              </w:rPr>
              <w:t>Title:</w:t>
            </w:r>
            <w:r>
              <w:rPr>
                <w:rFonts w:ascii="Calibri" w:hAnsi="Calibri" w:cs="Arial"/>
                <w:b/>
              </w:rPr>
              <w:t>*</w:t>
            </w:r>
            <w:proofErr w:type="gramEnd"/>
          </w:p>
        </w:tc>
        <w:tc>
          <w:tcPr>
            <w:tcW w:w="3781" w:type="dxa"/>
          </w:tcPr>
          <w:p w14:paraId="13B43FAC" w14:textId="77777777" w:rsidR="001E60FF" w:rsidRPr="00F67644" w:rsidRDefault="001E60FF" w:rsidP="00A927E1">
            <w:pPr>
              <w:spacing w:before="120" w:after="120"/>
              <w:rPr>
                <w:rFonts w:ascii="Calibri" w:hAnsi="Calibri" w:cs="Arial"/>
                <w:b/>
              </w:rPr>
            </w:pPr>
            <w:r>
              <w:rPr>
                <w:rFonts w:ascii="Arial" w:hAnsi="Arial" w:cs="Arial"/>
                <w:b/>
                <w:szCs w:val="32"/>
              </w:rPr>
              <w:t>Reflections on Teaching and Learning</w:t>
            </w:r>
          </w:p>
        </w:tc>
        <w:tc>
          <w:tcPr>
            <w:tcW w:w="2613" w:type="dxa"/>
            <w:shd w:val="pct15" w:color="auto" w:fill="auto"/>
          </w:tcPr>
          <w:p w14:paraId="04FB54B9" w14:textId="77777777" w:rsidR="001E60FF" w:rsidRPr="00C1361B" w:rsidRDefault="001E60FF" w:rsidP="00A927E1">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2111" w:type="dxa"/>
          </w:tcPr>
          <w:p w14:paraId="38EDE944" w14:textId="77777777" w:rsidR="001E60FF" w:rsidRPr="00C1361B" w:rsidRDefault="001E60FF" w:rsidP="00A927E1">
            <w:pPr>
              <w:spacing w:before="120" w:after="120"/>
              <w:jc w:val="both"/>
              <w:rPr>
                <w:rFonts w:ascii="Calibri" w:hAnsi="Calibri" w:cs="Arial"/>
                <w:b/>
              </w:rPr>
            </w:pPr>
            <w:r>
              <w:rPr>
                <w:rFonts w:ascii="Calibri" w:hAnsi="Calibri" w:cs="Arial"/>
                <w:b/>
              </w:rPr>
              <w:t>1</w:t>
            </w:r>
          </w:p>
        </w:tc>
      </w:tr>
      <w:tr w:rsidR="001E60FF" w:rsidRPr="00C1361B" w14:paraId="74826A0B" w14:textId="77777777" w:rsidTr="00A927E1">
        <w:tc>
          <w:tcPr>
            <w:tcW w:w="2093" w:type="dxa"/>
            <w:shd w:val="pct15" w:color="auto" w:fill="auto"/>
          </w:tcPr>
          <w:p w14:paraId="0BADC61B" w14:textId="77777777" w:rsidR="001E60FF" w:rsidRPr="00C1361B" w:rsidRDefault="001E60FF" w:rsidP="00A927E1">
            <w:pPr>
              <w:spacing w:before="120" w:after="120"/>
              <w:jc w:val="both"/>
              <w:rPr>
                <w:rFonts w:ascii="Calibri" w:hAnsi="Calibri" w:cs="Arial"/>
                <w:b/>
              </w:rPr>
            </w:pPr>
            <w:r>
              <w:rPr>
                <w:rFonts w:ascii="Calibri" w:hAnsi="Calibri" w:cs="Arial"/>
                <w:b/>
              </w:rPr>
              <w:t xml:space="preserve">Start </w:t>
            </w:r>
            <w:proofErr w:type="gramStart"/>
            <w:r>
              <w:rPr>
                <w:rFonts w:ascii="Calibri" w:hAnsi="Calibri" w:cs="Arial"/>
                <w:b/>
              </w:rPr>
              <w:t>date</w:t>
            </w:r>
            <w:r w:rsidRPr="00C1361B">
              <w:rPr>
                <w:rFonts w:ascii="Calibri" w:hAnsi="Calibri" w:cs="Arial"/>
                <w:b/>
              </w:rPr>
              <w:t>:</w:t>
            </w:r>
            <w:r>
              <w:rPr>
                <w:rFonts w:ascii="Calibri" w:hAnsi="Calibri" w:cs="Arial"/>
                <w:b/>
              </w:rPr>
              <w:t>*</w:t>
            </w:r>
            <w:proofErr w:type="gramEnd"/>
          </w:p>
        </w:tc>
        <w:tc>
          <w:tcPr>
            <w:tcW w:w="3781" w:type="dxa"/>
            <w:shd w:val="clear" w:color="auto" w:fill="auto"/>
          </w:tcPr>
          <w:p w14:paraId="2495A2F2" w14:textId="6E1A69C2" w:rsidR="001E60FF" w:rsidRPr="00C1361B" w:rsidRDefault="008E5EAF" w:rsidP="00A927E1">
            <w:pPr>
              <w:spacing w:before="120" w:after="120"/>
              <w:jc w:val="both"/>
              <w:rPr>
                <w:rFonts w:ascii="Calibri" w:hAnsi="Calibri" w:cs="Arial"/>
                <w:b/>
              </w:rPr>
            </w:pPr>
            <w:r>
              <w:rPr>
                <w:rFonts w:ascii="Calibri" w:hAnsi="Calibri" w:cs="Arial"/>
                <w:b/>
              </w:rPr>
              <w:t>09/03/2018</w:t>
            </w:r>
            <w:bookmarkStart w:id="0" w:name="_GoBack"/>
            <w:bookmarkEnd w:id="0"/>
          </w:p>
        </w:tc>
        <w:tc>
          <w:tcPr>
            <w:tcW w:w="2613" w:type="dxa"/>
            <w:shd w:val="pct15" w:color="auto" w:fill="auto"/>
          </w:tcPr>
          <w:p w14:paraId="1B98ED0A" w14:textId="77777777" w:rsidR="001E60FF" w:rsidRPr="00C1361B" w:rsidRDefault="001E60FF" w:rsidP="00A927E1">
            <w:pPr>
              <w:spacing w:before="120" w:after="120"/>
              <w:jc w:val="both"/>
              <w:rPr>
                <w:rFonts w:ascii="Calibri" w:hAnsi="Calibri" w:cs="Arial"/>
                <w:b/>
              </w:rPr>
            </w:pPr>
            <w:r w:rsidRPr="00C1361B">
              <w:rPr>
                <w:rFonts w:ascii="Calibri" w:hAnsi="Calibri" w:cs="Arial"/>
                <w:b/>
              </w:rPr>
              <w:t xml:space="preserve">Submission </w:t>
            </w:r>
            <w:proofErr w:type="gramStart"/>
            <w:r w:rsidRPr="00C1361B">
              <w:rPr>
                <w:rFonts w:ascii="Calibri" w:hAnsi="Calibri" w:cs="Arial"/>
                <w:b/>
              </w:rPr>
              <w:t>deadline:</w:t>
            </w:r>
            <w:r>
              <w:rPr>
                <w:rFonts w:ascii="Calibri" w:hAnsi="Calibri" w:cs="Arial"/>
                <w:b/>
              </w:rPr>
              <w:t>*</w:t>
            </w:r>
            <w:proofErr w:type="gramEnd"/>
          </w:p>
        </w:tc>
        <w:tc>
          <w:tcPr>
            <w:tcW w:w="2111" w:type="dxa"/>
          </w:tcPr>
          <w:p w14:paraId="54CA6B47" w14:textId="77777777" w:rsidR="001E60FF" w:rsidRPr="00C1361B" w:rsidRDefault="001E60FF" w:rsidP="00A927E1">
            <w:pPr>
              <w:spacing w:before="120" w:after="120"/>
              <w:jc w:val="both"/>
              <w:rPr>
                <w:rFonts w:ascii="Calibri" w:hAnsi="Calibri" w:cs="Arial"/>
                <w:b/>
              </w:rPr>
            </w:pPr>
            <w:r>
              <w:rPr>
                <w:rFonts w:ascii="Calibri" w:hAnsi="Calibri" w:cs="Arial"/>
                <w:b/>
              </w:rPr>
              <w:t>14</w:t>
            </w:r>
            <w:r w:rsidRPr="007866E5">
              <w:rPr>
                <w:rFonts w:ascii="Calibri" w:hAnsi="Calibri" w:cs="Arial"/>
                <w:b/>
                <w:vertAlign w:val="superscript"/>
              </w:rPr>
              <w:t>th</w:t>
            </w:r>
            <w:r>
              <w:rPr>
                <w:rFonts w:ascii="Calibri" w:hAnsi="Calibri" w:cs="Arial"/>
                <w:b/>
              </w:rPr>
              <w:t xml:space="preserve"> May 2018 –full submission</w:t>
            </w:r>
          </w:p>
        </w:tc>
      </w:tr>
      <w:tr w:rsidR="001E60FF" w:rsidRPr="00C1361B" w14:paraId="34FC8EEE" w14:textId="77777777" w:rsidTr="00A927E1">
        <w:tc>
          <w:tcPr>
            <w:tcW w:w="2093" w:type="dxa"/>
            <w:shd w:val="pct15" w:color="auto" w:fill="auto"/>
          </w:tcPr>
          <w:p w14:paraId="4A2B0D60" w14:textId="77777777" w:rsidR="001E60FF" w:rsidRPr="00C1361B" w:rsidRDefault="001E60FF" w:rsidP="00A927E1">
            <w:pPr>
              <w:spacing w:before="120" w:after="120"/>
              <w:jc w:val="both"/>
              <w:rPr>
                <w:rFonts w:ascii="Calibri" w:hAnsi="Calibri" w:cs="Arial"/>
                <w:b/>
              </w:rPr>
            </w:pPr>
            <w:r>
              <w:rPr>
                <w:rFonts w:ascii="Calibri" w:hAnsi="Calibri" w:cs="Arial"/>
                <w:b/>
              </w:rPr>
              <w:t xml:space="preserve">Return date of provisional marks &amp; written </w:t>
            </w:r>
            <w:proofErr w:type="gramStart"/>
            <w:r>
              <w:rPr>
                <w:rFonts w:ascii="Calibri" w:hAnsi="Calibri" w:cs="Arial"/>
                <w:b/>
              </w:rPr>
              <w:t>feedback:*</w:t>
            </w:r>
            <w:proofErr w:type="gramEnd"/>
          </w:p>
        </w:tc>
        <w:tc>
          <w:tcPr>
            <w:tcW w:w="8505" w:type="dxa"/>
            <w:gridSpan w:val="3"/>
            <w:shd w:val="clear" w:color="auto" w:fill="auto"/>
          </w:tcPr>
          <w:p w14:paraId="70ACEC92" w14:textId="77777777" w:rsidR="001E60FF" w:rsidRPr="00C1361B" w:rsidRDefault="001E60FF" w:rsidP="00A927E1">
            <w:pPr>
              <w:spacing w:before="120" w:after="120"/>
              <w:jc w:val="both"/>
              <w:rPr>
                <w:rFonts w:ascii="Calibri" w:hAnsi="Calibri" w:cs="Arial"/>
                <w:b/>
              </w:rPr>
            </w:pPr>
            <w:r>
              <w:rPr>
                <w:rFonts w:ascii="Calibri" w:hAnsi="Calibri" w:cs="Arial"/>
                <w:b/>
              </w:rPr>
              <w:t>11</w:t>
            </w:r>
            <w:r w:rsidRPr="00BC0EEA">
              <w:rPr>
                <w:rFonts w:ascii="Calibri" w:hAnsi="Calibri" w:cs="Arial"/>
                <w:b/>
                <w:vertAlign w:val="superscript"/>
              </w:rPr>
              <w:t>th</w:t>
            </w:r>
            <w:r>
              <w:rPr>
                <w:rFonts w:ascii="Calibri" w:hAnsi="Calibri" w:cs="Arial"/>
                <w:b/>
              </w:rPr>
              <w:t xml:space="preserve"> June 2018</w:t>
            </w:r>
          </w:p>
        </w:tc>
      </w:tr>
    </w:tbl>
    <w:p w14:paraId="58041DE5" w14:textId="77777777" w:rsidR="001E60FF" w:rsidRPr="00C315AF" w:rsidRDefault="001E60FF" w:rsidP="001E60F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E60FF" w:rsidRPr="00C1361B" w14:paraId="2A93F0D7" w14:textId="77777777" w:rsidTr="00A927E1">
        <w:trPr>
          <w:trHeight w:val="421"/>
        </w:trPr>
        <w:tc>
          <w:tcPr>
            <w:tcW w:w="1809" w:type="dxa"/>
            <w:tcBorders>
              <w:top w:val="single" w:sz="6" w:space="0" w:color="auto"/>
            </w:tcBorders>
            <w:shd w:val="clear" w:color="auto" w:fill="D9D9D9"/>
          </w:tcPr>
          <w:p w14:paraId="30FBC770" w14:textId="77777777" w:rsidR="001E60FF" w:rsidRPr="00C1361B" w:rsidRDefault="001E60FF" w:rsidP="00A927E1">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461EE715" w14:textId="77777777" w:rsidR="001E60FF" w:rsidRPr="008F78C2" w:rsidRDefault="001E60FF" w:rsidP="00A927E1">
            <w:pPr>
              <w:pStyle w:val="BalloonText"/>
              <w:rPr>
                <w:rFonts w:ascii="Calibri" w:hAnsi="Calibri" w:cs="Arial"/>
              </w:rPr>
            </w:pPr>
            <w:r w:rsidRPr="008F78C2">
              <w:rPr>
                <w:rFonts w:ascii="Calibri" w:hAnsi="Calibri" w:cs="Arial"/>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rPr>
              <w:t>initials,  year</w:t>
            </w:r>
            <w:proofErr w:type="gramEnd"/>
            <w:r w:rsidRPr="008F78C2">
              <w:rPr>
                <w:rFonts w:ascii="Calibri" w:hAnsi="Calibri" w:cs="Arial"/>
              </w:rPr>
              <w:t xml:space="preserve"> of publication,</w:t>
            </w:r>
            <w:r>
              <w:rPr>
                <w:rFonts w:ascii="Calibri" w:hAnsi="Calibri" w:cs="Arial"/>
              </w:rPr>
              <w:t xml:space="preserve"> </w:t>
            </w:r>
            <w:r w:rsidRPr="008F78C2">
              <w:rPr>
                <w:rFonts w:ascii="Calibri" w:hAnsi="Calibri" w:cs="Arial"/>
                <w:u w:val="single"/>
              </w:rPr>
              <w:t>title of book</w:t>
            </w:r>
            <w:r w:rsidRPr="008F78C2">
              <w:rPr>
                <w:rFonts w:ascii="Calibri" w:hAnsi="Calibri" w:cs="Arial"/>
              </w:rPr>
              <w:t>, edition, publisher: place of publication).</w:t>
            </w:r>
          </w:p>
        </w:tc>
      </w:tr>
      <w:tr w:rsidR="001E60FF" w:rsidRPr="00C1361B" w14:paraId="3E2AEB94" w14:textId="77777777" w:rsidTr="00A927E1">
        <w:trPr>
          <w:trHeight w:val="666"/>
        </w:trPr>
        <w:tc>
          <w:tcPr>
            <w:tcW w:w="1809" w:type="dxa"/>
            <w:tcBorders>
              <w:top w:val="single" w:sz="6" w:space="0" w:color="auto"/>
            </w:tcBorders>
            <w:shd w:val="clear" w:color="auto" w:fill="D9D9D9"/>
          </w:tcPr>
          <w:p w14:paraId="088B2447" w14:textId="77777777" w:rsidR="001E60FF" w:rsidRPr="00C1361B" w:rsidRDefault="001E60FF" w:rsidP="00A927E1">
            <w:pPr>
              <w:rPr>
                <w:rFonts w:ascii="Calibri" w:hAnsi="Calibri" w:cs="Arial"/>
                <w:b/>
              </w:rPr>
            </w:pPr>
            <w:r>
              <w:rPr>
                <w:rFonts w:ascii="Calibri" w:hAnsi="Calibri" w:cs="Arial"/>
                <w:b/>
              </w:rPr>
              <w:t>Submission:</w:t>
            </w:r>
          </w:p>
        </w:tc>
        <w:tc>
          <w:tcPr>
            <w:tcW w:w="6521" w:type="dxa"/>
            <w:tcBorders>
              <w:top w:val="single" w:sz="6" w:space="0" w:color="auto"/>
            </w:tcBorders>
          </w:tcPr>
          <w:p w14:paraId="5CFB65CC" w14:textId="77777777" w:rsidR="001E60FF" w:rsidRPr="00152E9D" w:rsidRDefault="001E60FF" w:rsidP="00A927E1">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14:paraId="337D312E" w14:textId="77777777" w:rsidR="001E60FF" w:rsidRPr="0022746E" w:rsidRDefault="001E60FF" w:rsidP="00A927E1">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14:paraId="64D48507" w14:textId="77777777" w:rsidR="001E60FF" w:rsidRPr="00C1361B" w:rsidRDefault="001E60FF" w:rsidP="00A927E1">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48005D25" w14:textId="77777777" w:rsidR="001E60FF" w:rsidRDefault="001E60FF" w:rsidP="00A927E1">
            <w:pPr>
              <w:rPr>
                <w:rFonts w:ascii="Calibri" w:hAnsi="Calibri" w:cs="Arial"/>
                <w:b/>
              </w:rPr>
            </w:pPr>
          </w:p>
          <w:p w14:paraId="2576C6B6" w14:textId="77777777" w:rsidR="001E60FF" w:rsidRDefault="001E60FF" w:rsidP="00A927E1">
            <w:pPr>
              <w:rPr>
                <w:rFonts w:ascii="Calibri" w:hAnsi="Calibri" w:cs="Arial"/>
                <w:b/>
              </w:rPr>
            </w:pPr>
          </w:p>
          <w:p w14:paraId="58B1F5AE" w14:textId="77777777" w:rsidR="001E60FF" w:rsidRPr="00C1361B" w:rsidRDefault="001E60FF" w:rsidP="00A927E1">
            <w:pPr>
              <w:rPr>
                <w:rFonts w:ascii="Calibri" w:hAnsi="Calibri" w:cs="Arial"/>
                <w:b/>
              </w:rPr>
            </w:pPr>
            <w:r>
              <w:rPr>
                <w:rFonts w:ascii="Calibri" w:hAnsi="Calibri" w:cs="Arial"/>
                <w:b/>
              </w:rPr>
              <w:t>14/05/18</w:t>
            </w:r>
          </w:p>
        </w:tc>
      </w:tr>
    </w:tbl>
    <w:p w14:paraId="0F9C5EAA" w14:textId="77777777" w:rsidR="001E60FF" w:rsidRPr="00C315AF" w:rsidRDefault="001E60FF" w:rsidP="001E60F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1E60FF" w:rsidRPr="00BF30FF" w14:paraId="36962313" w14:textId="77777777" w:rsidTr="00A927E1">
        <w:trPr>
          <w:trHeight w:val="386"/>
        </w:trPr>
        <w:tc>
          <w:tcPr>
            <w:tcW w:w="9464" w:type="dxa"/>
            <w:vMerge w:val="restart"/>
            <w:shd w:val="pct15" w:color="auto" w:fill="auto"/>
          </w:tcPr>
          <w:p w14:paraId="7CE867B0" w14:textId="77777777" w:rsidR="001E60FF" w:rsidRPr="00BA1176" w:rsidRDefault="001E60FF" w:rsidP="00A927E1">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w:t>
            </w:r>
            <w:proofErr w:type="gramStart"/>
            <w:r>
              <w:rPr>
                <w:rFonts w:ascii="Calibri" w:hAnsi="Calibri" w:cs="Arial"/>
                <w:sz w:val="18"/>
                <w:szCs w:val="18"/>
              </w:rPr>
              <w:t>submitted.*</w:t>
            </w:r>
            <w:proofErr w:type="gramEnd"/>
          </w:p>
        </w:tc>
        <w:tc>
          <w:tcPr>
            <w:tcW w:w="567" w:type="dxa"/>
            <w:shd w:val="pct15" w:color="auto" w:fill="auto"/>
          </w:tcPr>
          <w:p w14:paraId="7ADEB329" w14:textId="77777777" w:rsidR="001E60FF" w:rsidRPr="00BF30FF" w:rsidRDefault="001E60FF" w:rsidP="00A927E1">
            <w:pPr>
              <w:spacing w:before="120" w:after="120"/>
              <w:jc w:val="both"/>
              <w:rPr>
                <w:rFonts w:ascii="Calibri" w:hAnsi="Calibri" w:cs="Calibri"/>
                <w:b/>
              </w:rPr>
            </w:pPr>
            <w:r w:rsidRPr="00BF30FF">
              <w:rPr>
                <w:rFonts w:ascii="Calibri" w:hAnsi="Calibri" w:cs="Calibri"/>
                <w:b/>
              </w:rPr>
              <w:t>YES</w:t>
            </w:r>
          </w:p>
        </w:tc>
        <w:tc>
          <w:tcPr>
            <w:tcW w:w="567" w:type="dxa"/>
          </w:tcPr>
          <w:p w14:paraId="4C8C1F35" w14:textId="77777777" w:rsidR="001E60FF" w:rsidRPr="00BF30FF" w:rsidRDefault="001E60FF" w:rsidP="00A927E1">
            <w:pPr>
              <w:spacing w:before="120" w:after="120"/>
              <w:jc w:val="both"/>
              <w:rPr>
                <w:rFonts w:ascii="Calibri" w:hAnsi="Calibri" w:cs="Calibri"/>
                <w:b/>
              </w:rPr>
            </w:pPr>
          </w:p>
        </w:tc>
      </w:tr>
      <w:tr w:rsidR="001E60FF" w:rsidRPr="00BF30FF" w14:paraId="5F6D079C" w14:textId="77777777" w:rsidTr="00A927E1">
        <w:trPr>
          <w:trHeight w:val="408"/>
        </w:trPr>
        <w:tc>
          <w:tcPr>
            <w:tcW w:w="9464" w:type="dxa"/>
            <w:vMerge/>
            <w:shd w:val="pct15" w:color="auto" w:fill="auto"/>
          </w:tcPr>
          <w:p w14:paraId="38CC5C2E" w14:textId="77777777" w:rsidR="001E60FF" w:rsidRPr="00BF30FF" w:rsidRDefault="001E60FF" w:rsidP="00A927E1">
            <w:pPr>
              <w:spacing w:before="120" w:after="120"/>
              <w:jc w:val="both"/>
              <w:rPr>
                <w:rFonts w:ascii="Calibri" w:hAnsi="Calibri" w:cs="Calibri"/>
                <w:b/>
              </w:rPr>
            </w:pPr>
          </w:p>
        </w:tc>
        <w:tc>
          <w:tcPr>
            <w:tcW w:w="567" w:type="dxa"/>
            <w:shd w:val="pct15" w:color="auto" w:fill="auto"/>
          </w:tcPr>
          <w:p w14:paraId="12F9271B" w14:textId="77777777" w:rsidR="001E60FF" w:rsidRPr="00BF30FF" w:rsidRDefault="001E60FF" w:rsidP="00A927E1">
            <w:pPr>
              <w:spacing w:before="120" w:after="120"/>
              <w:jc w:val="both"/>
              <w:rPr>
                <w:rFonts w:ascii="Calibri" w:hAnsi="Calibri" w:cs="Calibri"/>
                <w:b/>
              </w:rPr>
            </w:pPr>
            <w:r w:rsidRPr="00BF30FF">
              <w:rPr>
                <w:rFonts w:ascii="Calibri" w:hAnsi="Calibri" w:cs="Calibri"/>
                <w:b/>
              </w:rPr>
              <w:t>NO</w:t>
            </w:r>
          </w:p>
        </w:tc>
        <w:tc>
          <w:tcPr>
            <w:tcW w:w="567" w:type="dxa"/>
          </w:tcPr>
          <w:p w14:paraId="7B5DFAD7" w14:textId="77777777" w:rsidR="001E60FF" w:rsidRPr="00BF30FF" w:rsidRDefault="001E60FF" w:rsidP="00A927E1">
            <w:pPr>
              <w:spacing w:before="120" w:after="120"/>
              <w:jc w:val="both"/>
              <w:rPr>
                <w:rFonts w:ascii="Calibri" w:hAnsi="Calibri" w:cs="Calibri"/>
                <w:b/>
              </w:rPr>
            </w:pPr>
            <w:r>
              <w:rPr>
                <w:rFonts w:ascii="Calibri" w:hAnsi="Calibri" w:cs="Calibri"/>
                <w:b/>
              </w:rPr>
              <w:t>√</w:t>
            </w:r>
          </w:p>
        </w:tc>
      </w:tr>
    </w:tbl>
    <w:p w14:paraId="74C9CF19" w14:textId="77777777" w:rsidR="001E60FF" w:rsidRDefault="001E60FF">
      <w:pPr>
        <w:rPr>
          <w:sz w:val="28"/>
          <w:szCs w:val="28"/>
          <w:u w:val="single"/>
        </w:rPr>
      </w:pPr>
      <w:r>
        <w:rPr>
          <w:sz w:val="28"/>
          <w:szCs w:val="28"/>
          <w:u w:val="single"/>
        </w:rPr>
        <w:br w:type="page"/>
      </w:r>
    </w:p>
    <w:p w14:paraId="7D1AF3B4" w14:textId="77777777" w:rsidR="001E60FF" w:rsidRDefault="001E60FF" w:rsidP="00A03428">
      <w:pPr>
        <w:jc w:val="center"/>
        <w:rPr>
          <w:sz w:val="28"/>
          <w:szCs w:val="28"/>
          <w:u w:val="single"/>
        </w:rPr>
        <w:sectPr w:rsidR="001E60FF" w:rsidSect="001F5F68">
          <w:headerReference w:type="default" r:id="rId11"/>
          <w:footerReference w:type="default" r:id="rId12"/>
          <w:pgSz w:w="11906" w:h="16838"/>
          <w:pgMar w:top="720" w:right="720" w:bottom="720" w:left="720" w:header="709" w:footer="709" w:gutter="0"/>
          <w:pgNumType w:start="1"/>
          <w:cols w:space="708"/>
          <w:titlePg/>
          <w:docGrid w:linePitch="360"/>
        </w:sectPr>
      </w:pPr>
    </w:p>
    <w:p w14:paraId="0E0449E3" w14:textId="4010F423" w:rsidR="00670BFA" w:rsidRPr="008E28B0" w:rsidRDefault="00670BFA" w:rsidP="00670BFA">
      <w:pPr>
        <w:rPr>
          <w:b/>
          <w:sz w:val="28"/>
          <w:szCs w:val="28"/>
          <w:u w:val="single"/>
        </w:rPr>
      </w:pPr>
      <w:r w:rsidRPr="008E28B0">
        <w:rPr>
          <w:b/>
          <w:sz w:val="28"/>
          <w:szCs w:val="28"/>
          <w:u w:val="single"/>
        </w:rPr>
        <w:lastRenderedPageBreak/>
        <w:t xml:space="preserve">Contents </w:t>
      </w:r>
      <w:r w:rsidR="00162617" w:rsidRPr="008E28B0">
        <w:rPr>
          <w:b/>
          <w:sz w:val="28"/>
          <w:szCs w:val="28"/>
          <w:u w:val="single"/>
        </w:rPr>
        <w:t>Page</w:t>
      </w:r>
      <w:r w:rsidR="000E6176" w:rsidRPr="008E28B0">
        <w:rPr>
          <w:b/>
          <w:sz w:val="28"/>
          <w:szCs w:val="28"/>
          <w:u w:val="single"/>
        </w:rPr>
        <w:br/>
      </w:r>
    </w:p>
    <w:p w14:paraId="559348EE" w14:textId="3E739A12" w:rsidR="00670BFA" w:rsidRDefault="00670BFA" w:rsidP="00670BFA">
      <w:pPr>
        <w:numPr>
          <w:ilvl w:val="0"/>
          <w:numId w:val="1"/>
        </w:numPr>
        <w:rPr>
          <w:sz w:val="28"/>
          <w:szCs w:val="28"/>
        </w:rPr>
      </w:pPr>
      <w:r w:rsidRPr="00670BFA">
        <w:rPr>
          <w:sz w:val="28"/>
          <w:szCs w:val="28"/>
        </w:rPr>
        <w:t>Introduction</w:t>
      </w:r>
      <w:r>
        <w:rPr>
          <w:sz w:val="28"/>
          <w:szCs w:val="28"/>
        </w:rPr>
        <w:t xml:space="preserve"> ...........................................................................................</w:t>
      </w:r>
      <w:r w:rsidR="00643005">
        <w:rPr>
          <w:sz w:val="28"/>
          <w:szCs w:val="28"/>
        </w:rPr>
        <w:t>..</w:t>
      </w:r>
      <w:r>
        <w:rPr>
          <w:sz w:val="28"/>
          <w:szCs w:val="28"/>
        </w:rPr>
        <w:t>2</w:t>
      </w:r>
    </w:p>
    <w:p w14:paraId="73EA71A3" w14:textId="77777777" w:rsidR="00742CC4" w:rsidRPr="00670BFA" w:rsidRDefault="00742CC4" w:rsidP="00742CC4">
      <w:pPr>
        <w:ind w:left="420"/>
        <w:rPr>
          <w:sz w:val="28"/>
          <w:szCs w:val="28"/>
        </w:rPr>
      </w:pPr>
    </w:p>
    <w:p w14:paraId="533E819A" w14:textId="041676E6" w:rsidR="00670BFA" w:rsidRDefault="00670BFA" w:rsidP="00742CC4">
      <w:pPr>
        <w:numPr>
          <w:ilvl w:val="0"/>
          <w:numId w:val="1"/>
        </w:numPr>
        <w:rPr>
          <w:sz w:val="28"/>
          <w:szCs w:val="28"/>
        </w:rPr>
      </w:pPr>
      <w:r>
        <w:rPr>
          <w:sz w:val="28"/>
          <w:szCs w:val="28"/>
        </w:rPr>
        <w:t>Literature Review.................................................................................</w:t>
      </w:r>
      <w:r w:rsidR="00643005">
        <w:rPr>
          <w:sz w:val="28"/>
          <w:szCs w:val="28"/>
        </w:rPr>
        <w:t>.</w:t>
      </w:r>
      <w:r>
        <w:rPr>
          <w:sz w:val="28"/>
          <w:szCs w:val="28"/>
        </w:rPr>
        <w:t>.</w:t>
      </w:r>
      <w:r w:rsidR="00643005">
        <w:rPr>
          <w:sz w:val="28"/>
          <w:szCs w:val="28"/>
        </w:rPr>
        <w:t>.</w:t>
      </w:r>
      <w:r>
        <w:rPr>
          <w:sz w:val="28"/>
          <w:szCs w:val="28"/>
        </w:rPr>
        <w:t>..2</w:t>
      </w:r>
    </w:p>
    <w:p w14:paraId="6CDC129E" w14:textId="77777777" w:rsidR="00742CC4" w:rsidRPr="00742CC4" w:rsidRDefault="00742CC4" w:rsidP="00742CC4">
      <w:pPr>
        <w:rPr>
          <w:sz w:val="28"/>
          <w:szCs w:val="28"/>
        </w:rPr>
      </w:pPr>
    </w:p>
    <w:p w14:paraId="1FFED4C1" w14:textId="496F7E4F" w:rsidR="00670BFA" w:rsidRDefault="00670BFA" w:rsidP="00670BFA">
      <w:pPr>
        <w:numPr>
          <w:ilvl w:val="0"/>
          <w:numId w:val="1"/>
        </w:numPr>
        <w:rPr>
          <w:sz w:val="28"/>
          <w:szCs w:val="28"/>
        </w:rPr>
      </w:pPr>
      <w:r>
        <w:rPr>
          <w:sz w:val="28"/>
          <w:szCs w:val="28"/>
        </w:rPr>
        <w:t>School Policy and Practice...................................................</w:t>
      </w:r>
      <w:r w:rsidR="00643005">
        <w:rPr>
          <w:sz w:val="28"/>
          <w:szCs w:val="28"/>
        </w:rPr>
        <w:t>......................9</w:t>
      </w:r>
    </w:p>
    <w:p w14:paraId="554D8273" w14:textId="77777777" w:rsidR="00742CC4" w:rsidRDefault="00742CC4" w:rsidP="00742CC4">
      <w:pPr>
        <w:ind w:left="420"/>
        <w:rPr>
          <w:sz w:val="28"/>
          <w:szCs w:val="28"/>
        </w:rPr>
      </w:pPr>
    </w:p>
    <w:p w14:paraId="0E34A17F" w14:textId="1992693F" w:rsidR="00670BFA" w:rsidRDefault="00670BFA" w:rsidP="00670BFA">
      <w:pPr>
        <w:numPr>
          <w:ilvl w:val="0"/>
          <w:numId w:val="1"/>
        </w:numPr>
        <w:rPr>
          <w:sz w:val="28"/>
          <w:szCs w:val="28"/>
        </w:rPr>
      </w:pPr>
      <w:r>
        <w:rPr>
          <w:sz w:val="28"/>
          <w:szCs w:val="28"/>
        </w:rPr>
        <w:t>Methodology and Ethics ....................................................................</w:t>
      </w:r>
      <w:r w:rsidR="00643005">
        <w:rPr>
          <w:sz w:val="28"/>
          <w:szCs w:val="28"/>
        </w:rPr>
        <w:t>..</w:t>
      </w:r>
      <w:r>
        <w:rPr>
          <w:sz w:val="28"/>
          <w:szCs w:val="28"/>
        </w:rPr>
        <w:t>..</w:t>
      </w:r>
      <w:r w:rsidR="00643005">
        <w:rPr>
          <w:sz w:val="28"/>
          <w:szCs w:val="28"/>
        </w:rPr>
        <w:t>..11</w:t>
      </w:r>
    </w:p>
    <w:p w14:paraId="20DC45D8" w14:textId="77777777" w:rsidR="00742CC4" w:rsidRDefault="00742CC4" w:rsidP="00742CC4">
      <w:pPr>
        <w:rPr>
          <w:sz w:val="28"/>
          <w:szCs w:val="28"/>
        </w:rPr>
      </w:pPr>
    </w:p>
    <w:p w14:paraId="14242D27" w14:textId="4965F4BF" w:rsidR="00670BFA" w:rsidRDefault="00670BFA" w:rsidP="00670BFA">
      <w:pPr>
        <w:numPr>
          <w:ilvl w:val="0"/>
          <w:numId w:val="1"/>
        </w:numPr>
        <w:rPr>
          <w:sz w:val="28"/>
          <w:szCs w:val="28"/>
        </w:rPr>
      </w:pPr>
      <w:r>
        <w:rPr>
          <w:sz w:val="28"/>
          <w:szCs w:val="28"/>
        </w:rPr>
        <w:t>Evaluation ..............................................................................................</w:t>
      </w:r>
      <w:r w:rsidR="00643005">
        <w:rPr>
          <w:sz w:val="28"/>
          <w:szCs w:val="28"/>
        </w:rPr>
        <w:t>.</w:t>
      </w:r>
      <w:r>
        <w:rPr>
          <w:sz w:val="28"/>
          <w:szCs w:val="28"/>
        </w:rPr>
        <w:t>.</w:t>
      </w:r>
      <w:r w:rsidR="00643005">
        <w:rPr>
          <w:sz w:val="28"/>
          <w:szCs w:val="28"/>
        </w:rPr>
        <w:t>1</w:t>
      </w:r>
      <w:r w:rsidR="009517DA">
        <w:rPr>
          <w:sz w:val="28"/>
          <w:szCs w:val="28"/>
        </w:rPr>
        <w:t>5</w:t>
      </w:r>
    </w:p>
    <w:p w14:paraId="4C6F98E3" w14:textId="77777777" w:rsidR="00742CC4" w:rsidRDefault="00742CC4" w:rsidP="00742CC4">
      <w:pPr>
        <w:rPr>
          <w:sz w:val="28"/>
          <w:szCs w:val="28"/>
        </w:rPr>
      </w:pPr>
    </w:p>
    <w:p w14:paraId="4AE4E47E" w14:textId="3E9BE380" w:rsidR="00670BFA" w:rsidRDefault="00670BFA" w:rsidP="00670BFA">
      <w:pPr>
        <w:numPr>
          <w:ilvl w:val="0"/>
          <w:numId w:val="1"/>
        </w:numPr>
        <w:rPr>
          <w:sz w:val="28"/>
          <w:szCs w:val="28"/>
        </w:rPr>
      </w:pPr>
      <w:r>
        <w:rPr>
          <w:sz w:val="28"/>
          <w:szCs w:val="28"/>
        </w:rPr>
        <w:t>Conclusions .............................................................................................</w:t>
      </w:r>
      <w:r w:rsidR="00CF6B4D">
        <w:rPr>
          <w:sz w:val="28"/>
          <w:szCs w:val="28"/>
        </w:rPr>
        <w:t>.19</w:t>
      </w:r>
    </w:p>
    <w:p w14:paraId="7D737B24" w14:textId="77777777" w:rsidR="00742CC4" w:rsidRDefault="00742CC4" w:rsidP="00742CC4">
      <w:pPr>
        <w:rPr>
          <w:sz w:val="28"/>
          <w:szCs w:val="28"/>
        </w:rPr>
      </w:pPr>
    </w:p>
    <w:p w14:paraId="4A1E9FDF" w14:textId="5C5D9641" w:rsidR="00670BFA" w:rsidRDefault="00670BFA" w:rsidP="00670BFA">
      <w:pPr>
        <w:numPr>
          <w:ilvl w:val="0"/>
          <w:numId w:val="1"/>
        </w:numPr>
        <w:rPr>
          <w:sz w:val="28"/>
          <w:szCs w:val="28"/>
        </w:rPr>
      </w:pPr>
      <w:r>
        <w:rPr>
          <w:sz w:val="28"/>
          <w:szCs w:val="28"/>
        </w:rPr>
        <w:t>Limitations and Future Development ....................................................</w:t>
      </w:r>
      <w:r w:rsidR="00C51E81">
        <w:rPr>
          <w:sz w:val="28"/>
          <w:szCs w:val="28"/>
        </w:rPr>
        <w:t>..</w:t>
      </w:r>
      <w:r w:rsidR="009517DA">
        <w:rPr>
          <w:sz w:val="28"/>
          <w:szCs w:val="28"/>
        </w:rPr>
        <w:t>21</w:t>
      </w:r>
    </w:p>
    <w:p w14:paraId="54F3E4AF" w14:textId="77777777" w:rsidR="00742CC4" w:rsidRDefault="00742CC4" w:rsidP="00742CC4">
      <w:pPr>
        <w:rPr>
          <w:sz w:val="28"/>
          <w:szCs w:val="28"/>
        </w:rPr>
      </w:pPr>
    </w:p>
    <w:p w14:paraId="13E80FA5" w14:textId="48C1F5C5" w:rsidR="00670BFA" w:rsidRDefault="00670BFA" w:rsidP="00670BFA">
      <w:pPr>
        <w:numPr>
          <w:ilvl w:val="0"/>
          <w:numId w:val="1"/>
        </w:numPr>
        <w:rPr>
          <w:sz w:val="28"/>
          <w:szCs w:val="28"/>
        </w:rPr>
      </w:pPr>
      <w:r>
        <w:rPr>
          <w:sz w:val="28"/>
          <w:szCs w:val="28"/>
        </w:rPr>
        <w:t>References..............................................................................................</w:t>
      </w:r>
      <w:r w:rsidR="00C51E81">
        <w:rPr>
          <w:sz w:val="28"/>
          <w:szCs w:val="28"/>
        </w:rPr>
        <w:t>..24</w:t>
      </w:r>
    </w:p>
    <w:p w14:paraId="607BCDD4" w14:textId="77777777" w:rsidR="00742CC4" w:rsidRDefault="00742CC4" w:rsidP="00742CC4">
      <w:pPr>
        <w:rPr>
          <w:sz w:val="28"/>
          <w:szCs w:val="28"/>
        </w:rPr>
      </w:pPr>
    </w:p>
    <w:p w14:paraId="48ACFA6B" w14:textId="256F2042" w:rsidR="00670BFA" w:rsidRDefault="00670BFA" w:rsidP="00670BFA">
      <w:pPr>
        <w:numPr>
          <w:ilvl w:val="0"/>
          <w:numId w:val="1"/>
        </w:numPr>
        <w:rPr>
          <w:sz w:val="28"/>
          <w:szCs w:val="28"/>
        </w:rPr>
      </w:pPr>
      <w:r>
        <w:rPr>
          <w:sz w:val="28"/>
          <w:szCs w:val="28"/>
        </w:rPr>
        <w:t>Appendices.............................................................................................</w:t>
      </w:r>
      <w:r w:rsidR="000E6176">
        <w:rPr>
          <w:sz w:val="28"/>
          <w:szCs w:val="28"/>
        </w:rPr>
        <w:t>.</w:t>
      </w:r>
      <w:r w:rsidR="00742CC4">
        <w:rPr>
          <w:sz w:val="28"/>
          <w:szCs w:val="28"/>
        </w:rPr>
        <w:t>.</w:t>
      </w:r>
      <w:r w:rsidR="00402D7E">
        <w:rPr>
          <w:sz w:val="28"/>
          <w:szCs w:val="28"/>
        </w:rPr>
        <w:t>28</w:t>
      </w:r>
    </w:p>
    <w:p w14:paraId="16AA0306" w14:textId="1F9C80C6" w:rsidR="002B7033" w:rsidRDefault="002B7033" w:rsidP="002B7033">
      <w:pPr>
        <w:numPr>
          <w:ilvl w:val="1"/>
          <w:numId w:val="1"/>
        </w:numPr>
        <w:rPr>
          <w:sz w:val="28"/>
          <w:szCs w:val="28"/>
        </w:rPr>
      </w:pPr>
      <w:r>
        <w:rPr>
          <w:sz w:val="28"/>
          <w:szCs w:val="28"/>
        </w:rPr>
        <w:t>Appendi</w:t>
      </w:r>
      <w:r w:rsidR="00742CC4">
        <w:rPr>
          <w:sz w:val="28"/>
          <w:szCs w:val="28"/>
        </w:rPr>
        <w:t>x</w:t>
      </w:r>
      <w:r>
        <w:rPr>
          <w:sz w:val="28"/>
          <w:szCs w:val="28"/>
        </w:rPr>
        <w:t>………………………………………………………………………………</w:t>
      </w:r>
      <w:r w:rsidR="00742CC4">
        <w:rPr>
          <w:sz w:val="28"/>
          <w:szCs w:val="28"/>
        </w:rPr>
        <w:t>…….</w:t>
      </w:r>
      <w:r w:rsidR="00402D7E">
        <w:rPr>
          <w:sz w:val="28"/>
          <w:szCs w:val="28"/>
        </w:rPr>
        <w:t>29</w:t>
      </w:r>
    </w:p>
    <w:p w14:paraId="2EF33DA7" w14:textId="2445790D" w:rsidR="002B7033" w:rsidRDefault="002B7033" w:rsidP="002B7033">
      <w:pPr>
        <w:numPr>
          <w:ilvl w:val="1"/>
          <w:numId w:val="1"/>
        </w:numPr>
        <w:rPr>
          <w:sz w:val="28"/>
          <w:szCs w:val="28"/>
        </w:rPr>
      </w:pPr>
      <w:r>
        <w:rPr>
          <w:sz w:val="28"/>
          <w:szCs w:val="28"/>
        </w:rPr>
        <w:t>Appendix………………………………………………………………………………</w:t>
      </w:r>
      <w:r w:rsidR="00742CC4">
        <w:rPr>
          <w:sz w:val="28"/>
          <w:szCs w:val="28"/>
        </w:rPr>
        <w:t>…….</w:t>
      </w:r>
      <w:r w:rsidR="00402D7E">
        <w:rPr>
          <w:sz w:val="28"/>
          <w:szCs w:val="28"/>
        </w:rPr>
        <w:t>30</w:t>
      </w:r>
    </w:p>
    <w:p w14:paraId="36C3E786" w14:textId="2D668617" w:rsidR="00742CC4" w:rsidRDefault="00742CC4" w:rsidP="002B7033">
      <w:pPr>
        <w:numPr>
          <w:ilvl w:val="1"/>
          <w:numId w:val="1"/>
        </w:numPr>
        <w:rPr>
          <w:sz w:val="28"/>
          <w:szCs w:val="28"/>
        </w:rPr>
      </w:pPr>
      <w:r>
        <w:rPr>
          <w:sz w:val="28"/>
          <w:szCs w:val="28"/>
        </w:rPr>
        <w:t>Appendix…………………………………………………………………………………….</w:t>
      </w:r>
      <w:r w:rsidR="00402D7E">
        <w:rPr>
          <w:sz w:val="28"/>
          <w:szCs w:val="28"/>
        </w:rPr>
        <w:t>31</w:t>
      </w:r>
    </w:p>
    <w:p w14:paraId="0CE2B7E0" w14:textId="2936FE8C" w:rsidR="00742CC4" w:rsidRPr="00670BFA" w:rsidRDefault="00742CC4" w:rsidP="00742CC4">
      <w:pPr>
        <w:numPr>
          <w:ilvl w:val="1"/>
          <w:numId w:val="1"/>
        </w:numPr>
        <w:rPr>
          <w:sz w:val="28"/>
          <w:szCs w:val="28"/>
        </w:rPr>
      </w:pPr>
      <w:r>
        <w:rPr>
          <w:sz w:val="28"/>
          <w:szCs w:val="28"/>
        </w:rPr>
        <w:t>Appendix…………………………………………………………………………………….</w:t>
      </w:r>
      <w:r w:rsidR="00402D7E">
        <w:rPr>
          <w:sz w:val="28"/>
          <w:szCs w:val="28"/>
        </w:rPr>
        <w:t>34</w:t>
      </w:r>
    </w:p>
    <w:p w14:paraId="70B4CA43" w14:textId="6A042F97" w:rsidR="00742CC4" w:rsidRPr="00670BFA" w:rsidRDefault="00742CC4" w:rsidP="00742CC4">
      <w:pPr>
        <w:numPr>
          <w:ilvl w:val="1"/>
          <w:numId w:val="1"/>
        </w:numPr>
        <w:rPr>
          <w:sz w:val="28"/>
          <w:szCs w:val="28"/>
        </w:rPr>
      </w:pPr>
      <w:r>
        <w:rPr>
          <w:sz w:val="28"/>
          <w:szCs w:val="28"/>
        </w:rPr>
        <w:t>Appendix…………………………………………………………………………………….</w:t>
      </w:r>
      <w:r w:rsidR="001D4D5F">
        <w:rPr>
          <w:sz w:val="28"/>
          <w:szCs w:val="28"/>
        </w:rPr>
        <w:t>35</w:t>
      </w:r>
    </w:p>
    <w:p w14:paraId="62C06DE4" w14:textId="259D783A" w:rsidR="00742CC4" w:rsidRPr="00670BFA" w:rsidRDefault="00742CC4" w:rsidP="00742CC4">
      <w:pPr>
        <w:numPr>
          <w:ilvl w:val="1"/>
          <w:numId w:val="1"/>
        </w:numPr>
        <w:rPr>
          <w:sz w:val="28"/>
          <w:szCs w:val="28"/>
        </w:rPr>
      </w:pPr>
      <w:r>
        <w:rPr>
          <w:sz w:val="28"/>
          <w:szCs w:val="28"/>
        </w:rPr>
        <w:t>Appendix…………………………………………………………………………………….</w:t>
      </w:r>
      <w:r w:rsidR="001D4D5F">
        <w:rPr>
          <w:sz w:val="28"/>
          <w:szCs w:val="28"/>
        </w:rPr>
        <w:t>38</w:t>
      </w:r>
    </w:p>
    <w:p w14:paraId="0B449FEB" w14:textId="743BF306" w:rsidR="00742CC4" w:rsidRPr="00670BFA" w:rsidRDefault="00742CC4" w:rsidP="00742CC4">
      <w:pPr>
        <w:numPr>
          <w:ilvl w:val="1"/>
          <w:numId w:val="1"/>
        </w:numPr>
        <w:rPr>
          <w:sz w:val="28"/>
          <w:szCs w:val="28"/>
        </w:rPr>
      </w:pPr>
      <w:r>
        <w:rPr>
          <w:sz w:val="28"/>
          <w:szCs w:val="28"/>
        </w:rPr>
        <w:t>Appendix…………………………………………………………………………………….</w:t>
      </w:r>
      <w:r w:rsidR="001D4D5F">
        <w:rPr>
          <w:sz w:val="28"/>
          <w:szCs w:val="28"/>
        </w:rPr>
        <w:t>39</w:t>
      </w:r>
    </w:p>
    <w:p w14:paraId="6CAC3231" w14:textId="77777777" w:rsidR="00742CC4" w:rsidRDefault="00742CC4" w:rsidP="00742CC4">
      <w:pPr>
        <w:rPr>
          <w:sz w:val="28"/>
          <w:szCs w:val="28"/>
          <w:u w:val="single"/>
        </w:rPr>
      </w:pPr>
    </w:p>
    <w:p w14:paraId="61603BC7" w14:textId="249469D1" w:rsidR="00447FCB" w:rsidRDefault="00670BFA" w:rsidP="00742CC4">
      <w:pPr>
        <w:jc w:val="center"/>
        <w:rPr>
          <w:sz w:val="28"/>
          <w:szCs w:val="28"/>
          <w:u w:val="single"/>
        </w:rPr>
      </w:pPr>
      <w:r>
        <w:rPr>
          <w:sz w:val="28"/>
          <w:szCs w:val="28"/>
          <w:u w:val="single"/>
        </w:rPr>
        <w:lastRenderedPageBreak/>
        <w:t>“</w:t>
      </w:r>
      <w:r w:rsidR="00A03428">
        <w:rPr>
          <w:sz w:val="28"/>
          <w:szCs w:val="28"/>
          <w:u w:val="single"/>
        </w:rPr>
        <w:t>An investigation into the impact oral, written and peer feedback has on learners’ progress in Religious Education</w:t>
      </w:r>
      <w:r>
        <w:rPr>
          <w:sz w:val="28"/>
          <w:szCs w:val="28"/>
          <w:u w:val="single"/>
        </w:rPr>
        <w:t>”</w:t>
      </w:r>
    </w:p>
    <w:p w14:paraId="43E23A74" w14:textId="77777777" w:rsidR="001C06BD" w:rsidRPr="00BB2942" w:rsidRDefault="00670BFA" w:rsidP="001C06BD">
      <w:pPr>
        <w:spacing w:line="360" w:lineRule="auto"/>
        <w:rPr>
          <w:rFonts w:cstheme="minorHAnsi"/>
          <w:b/>
          <w:i/>
          <w:sz w:val="24"/>
          <w:szCs w:val="24"/>
          <w:u w:val="single"/>
        </w:rPr>
      </w:pPr>
      <w:r w:rsidRPr="00BB2942">
        <w:rPr>
          <w:rFonts w:cstheme="minorHAnsi"/>
          <w:b/>
          <w:i/>
          <w:sz w:val="24"/>
          <w:szCs w:val="24"/>
          <w:u w:val="single"/>
        </w:rPr>
        <w:t xml:space="preserve">1.0 </w:t>
      </w:r>
      <w:r w:rsidR="001C06BD" w:rsidRPr="00BB2942">
        <w:rPr>
          <w:rFonts w:cstheme="minorHAnsi"/>
          <w:b/>
          <w:i/>
          <w:sz w:val="24"/>
          <w:szCs w:val="24"/>
          <w:u w:val="single"/>
        </w:rPr>
        <w:t>Introduction</w:t>
      </w:r>
    </w:p>
    <w:p w14:paraId="58E942F7" w14:textId="22A4A857" w:rsidR="00A03428" w:rsidRPr="00873C57" w:rsidRDefault="00A927E1" w:rsidP="001C06BD">
      <w:pPr>
        <w:spacing w:line="360" w:lineRule="auto"/>
        <w:ind w:firstLine="720"/>
        <w:rPr>
          <w:rFonts w:cstheme="minorHAnsi"/>
          <w:i/>
          <w:sz w:val="24"/>
          <w:szCs w:val="24"/>
          <w:u w:val="single"/>
        </w:rPr>
      </w:pPr>
      <w:r>
        <w:rPr>
          <w:rFonts w:cstheme="minorHAnsi"/>
          <w:sz w:val="24"/>
          <w:szCs w:val="24"/>
        </w:rPr>
        <w:t xml:space="preserve">This research paper will </w:t>
      </w:r>
      <w:r w:rsidR="00A03428" w:rsidRPr="00873C57">
        <w:rPr>
          <w:rFonts w:cstheme="minorHAnsi"/>
          <w:sz w:val="24"/>
          <w:szCs w:val="24"/>
        </w:rPr>
        <w:t xml:space="preserve">discuss and present research that was undertaken </w:t>
      </w:r>
      <w:proofErr w:type="gramStart"/>
      <w:r w:rsidR="00A03428" w:rsidRPr="00873C57">
        <w:rPr>
          <w:rFonts w:cstheme="minorHAnsi"/>
          <w:sz w:val="24"/>
          <w:szCs w:val="24"/>
        </w:rPr>
        <w:t xml:space="preserve">in </w:t>
      </w:r>
      <w:r>
        <w:rPr>
          <w:rFonts w:cstheme="minorHAnsi"/>
          <w:sz w:val="24"/>
          <w:szCs w:val="24"/>
        </w:rPr>
        <w:t>order to</w:t>
      </w:r>
      <w:proofErr w:type="gramEnd"/>
      <w:r>
        <w:rPr>
          <w:rFonts w:cstheme="minorHAnsi"/>
          <w:sz w:val="24"/>
          <w:szCs w:val="24"/>
        </w:rPr>
        <w:t xml:space="preserve"> </w:t>
      </w:r>
      <w:r w:rsidR="00A03428" w:rsidRPr="00873C57">
        <w:rPr>
          <w:rFonts w:cstheme="minorHAnsi"/>
          <w:sz w:val="24"/>
          <w:szCs w:val="24"/>
        </w:rPr>
        <w:t>assess</w:t>
      </w:r>
      <w:r>
        <w:rPr>
          <w:rFonts w:cstheme="minorHAnsi"/>
          <w:sz w:val="24"/>
          <w:szCs w:val="24"/>
        </w:rPr>
        <w:t xml:space="preserve"> and consequently</w:t>
      </w:r>
      <w:r w:rsidR="00A03428" w:rsidRPr="00873C57">
        <w:rPr>
          <w:rFonts w:cstheme="minorHAnsi"/>
          <w:sz w:val="24"/>
          <w:szCs w:val="24"/>
        </w:rPr>
        <w:t xml:space="preserve"> answer</w:t>
      </w:r>
      <w:r>
        <w:rPr>
          <w:rFonts w:cstheme="minorHAnsi"/>
          <w:sz w:val="24"/>
          <w:szCs w:val="24"/>
        </w:rPr>
        <w:t xml:space="preserve"> the research statement ‘A</w:t>
      </w:r>
      <w:r w:rsidR="00A03428" w:rsidRPr="00873C57">
        <w:rPr>
          <w:rFonts w:cstheme="minorHAnsi"/>
          <w:sz w:val="24"/>
          <w:szCs w:val="24"/>
        </w:rPr>
        <w:t xml:space="preserve">n investigation into the impact oral, written and peer feedback has on learners’ progress in Religious Education’. </w:t>
      </w:r>
    </w:p>
    <w:p w14:paraId="07BADADF" w14:textId="0F54D15C" w:rsidR="00A03428" w:rsidRPr="00873C57" w:rsidRDefault="00A03428" w:rsidP="00A03428">
      <w:pPr>
        <w:spacing w:line="360" w:lineRule="auto"/>
        <w:rPr>
          <w:rFonts w:cstheme="minorHAnsi"/>
          <w:sz w:val="24"/>
          <w:szCs w:val="24"/>
        </w:rPr>
      </w:pPr>
      <w:r w:rsidRPr="00873C57">
        <w:rPr>
          <w:rFonts w:cstheme="minorHAnsi"/>
          <w:sz w:val="24"/>
          <w:szCs w:val="24"/>
        </w:rPr>
        <w:tab/>
        <w:t>The foundations that su</w:t>
      </w:r>
      <w:r w:rsidR="00DA624A">
        <w:rPr>
          <w:rFonts w:cstheme="minorHAnsi"/>
          <w:sz w:val="24"/>
          <w:szCs w:val="24"/>
        </w:rPr>
        <w:t xml:space="preserve">pport the choice to undertake such research </w:t>
      </w:r>
      <w:r w:rsidRPr="00873C57">
        <w:rPr>
          <w:rFonts w:cstheme="minorHAnsi"/>
          <w:sz w:val="24"/>
          <w:szCs w:val="24"/>
        </w:rPr>
        <w:t xml:space="preserve">is generated from a claim </w:t>
      </w:r>
      <w:r w:rsidR="00DA624A" w:rsidRPr="009457AB">
        <w:rPr>
          <w:rFonts w:cstheme="minorHAnsi"/>
          <w:sz w:val="24"/>
          <w:szCs w:val="24"/>
        </w:rPr>
        <w:t xml:space="preserve">by </w:t>
      </w:r>
      <w:r w:rsidRPr="009457AB">
        <w:rPr>
          <w:rFonts w:cstheme="minorHAnsi"/>
          <w:sz w:val="24"/>
          <w:szCs w:val="24"/>
        </w:rPr>
        <w:t>John Hattie</w:t>
      </w:r>
      <w:r w:rsidR="009457AB" w:rsidRPr="009457AB">
        <w:rPr>
          <w:rFonts w:cstheme="minorHAnsi"/>
          <w:sz w:val="24"/>
          <w:szCs w:val="24"/>
        </w:rPr>
        <w:t xml:space="preserve"> (2011)</w:t>
      </w:r>
      <w:r w:rsidRPr="009457AB">
        <w:rPr>
          <w:rFonts w:cstheme="minorHAnsi"/>
          <w:sz w:val="24"/>
          <w:szCs w:val="24"/>
        </w:rPr>
        <w:t xml:space="preserve"> </w:t>
      </w:r>
      <w:r w:rsidR="00DA624A">
        <w:rPr>
          <w:rFonts w:cstheme="minorHAnsi"/>
          <w:sz w:val="24"/>
          <w:szCs w:val="24"/>
        </w:rPr>
        <w:t xml:space="preserve">who states </w:t>
      </w:r>
      <w:r w:rsidRPr="00873C57">
        <w:rPr>
          <w:rFonts w:cstheme="minorHAnsi"/>
          <w:sz w:val="24"/>
          <w:szCs w:val="24"/>
        </w:rPr>
        <w:t xml:space="preserve">that feedback is placed in the top ten of factors that influence pupils’ achievement. Alongside this, Hattie believes his work also supports </w:t>
      </w:r>
      <w:r w:rsidRPr="009457AB">
        <w:rPr>
          <w:rFonts w:cstheme="minorHAnsi"/>
          <w:sz w:val="24"/>
          <w:szCs w:val="24"/>
        </w:rPr>
        <w:t xml:space="preserve">Kluger and </w:t>
      </w:r>
      <w:proofErr w:type="spellStart"/>
      <w:r w:rsidRPr="009457AB">
        <w:rPr>
          <w:rFonts w:cstheme="minorHAnsi"/>
          <w:sz w:val="24"/>
          <w:szCs w:val="24"/>
        </w:rPr>
        <w:t>DeNisi’s</w:t>
      </w:r>
      <w:proofErr w:type="spellEnd"/>
      <w:r w:rsidRPr="009457AB">
        <w:rPr>
          <w:rFonts w:cstheme="minorHAnsi"/>
          <w:sz w:val="24"/>
          <w:szCs w:val="24"/>
        </w:rPr>
        <w:t xml:space="preserve"> </w:t>
      </w:r>
      <w:r w:rsidRPr="00873C57">
        <w:rPr>
          <w:rFonts w:cstheme="minorHAnsi"/>
          <w:sz w:val="24"/>
          <w:szCs w:val="24"/>
        </w:rPr>
        <w:t xml:space="preserve">recognition of the power </w:t>
      </w:r>
      <w:r w:rsidR="00DA624A">
        <w:rPr>
          <w:rFonts w:cstheme="minorHAnsi"/>
          <w:sz w:val="24"/>
          <w:szCs w:val="24"/>
        </w:rPr>
        <w:t>that</w:t>
      </w:r>
      <w:r w:rsidRPr="00873C57">
        <w:rPr>
          <w:rFonts w:cstheme="minorHAnsi"/>
          <w:sz w:val="24"/>
          <w:szCs w:val="24"/>
        </w:rPr>
        <w:t xml:space="preserve"> many different feedback methods</w:t>
      </w:r>
      <w:r w:rsidR="00DA624A">
        <w:rPr>
          <w:rFonts w:cstheme="minorHAnsi"/>
          <w:sz w:val="24"/>
          <w:szCs w:val="24"/>
        </w:rPr>
        <w:t xml:space="preserve"> hold</w:t>
      </w:r>
      <w:r w:rsidRPr="00873C57">
        <w:rPr>
          <w:rFonts w:cstheme="minorHAnsi"/>
          <w:sz w:val="24"/>
          <w:szCs w:val="24"/>
        </w:rPr>
        <w:t xml:space="preserve">, concluding with Hattie’s desire to identify the key </w:t>
      </w:r>
      <w:r w:rsidR="007355FE" w:rsidRPr="00873C57">
        <w:rPr>
          <w:rFonts w:cstheme="minorHAnsi"/>
          <w:sz w:val="24"/>
          <w:szCs w:val="24"/>
        </w:rPr>
        <w:t>facilitators of effective and impactful feedback.</w:t>
      </w:r>
    </w:p>
    <w:p w14:paraId="266B4806" w14:textId="0F0F99B0" w:rsidR="007355FE" w:rsidRPr="00873C57" w:rsidRDefault="007355FE" w:rsidP="00A03428">
      <w:pPr>
        <w:spacing w:line="360" w:lineRule="auto"/>
        <w:rPr>
          <w:rFonts w:cstheme="minorHAnsi"/>
          <w:sz w:val="24"/>
          <w:szCs w:val="24"/>
        </w:rPr>
      </w:pPr>
      <w:r w:rsidRPr="00873C57">
        <w:rPr>
          <w:rFonts w:cstheme="minorHAnsi"/>
          <w:sz w:val="24"/>
          <w:szCs w:val="24"/>
        </w:rPr>
        <w:tab/>
        <w:t>Hence, in order to understand the research d</w:t>
      </w:r>
      <w:r w:rsidR="00DA624A">
        <w:rPr>
          <w:rFonts w:cstheme="minorHAnsi"/>
          <w:sz w:val="24"/>
          <w:szCs w:val="24"/>
        </w:rPr>
        <w:t xml:space="preserve">ata that shall be presented and thus </w:t>
      </w:r>
      <w:r w:rsidRPr="00873C57">
        <w:rPr>
          <w:rFonts w:cstheme="minorHAnsi"/>
          <w:sz w:val="24"/>
          <w:szCs w:val="24"/>
        </w:rPr>
        <w:t>provide an answer to this investigation, it is important to link the research to the context in</w:t>
      </w:r>
      <w:r w:rsidR="00DA624A">
        <w:rPr>
          <w:rFonts w:cstheme="minorHAnsi"/>
          <w:sz w:val="24"/>
          <w:szCs w:val="24"/>
        </w:rPr>
        <w:t xml:space="preserve"> which it was undertaken, thus the</w:t>
      </w:r>
      <w:r w:rsidRPr="00873C57">
        <w:rPr>
          <w:rFonts w:cstheme="minorHAnsi"/>
          <w:sz w:val="24"/>
          <w:szCs w:val="24"/>
        </w:rPr>
        <w:t xml:space="preserve"> background of </w:t>
      </w:r>
      <w:r w:rsidRPr="00873C57">
        <w:rPr>
          <w:rFonts w:cstheme="minorHAnsi"/>
          <w:i/>
          <w:sz w:val="24"/>
          <w:szCs w:val="24"/>
        </w:rPr>
        <w:t>School X</w:t>
      </w:r>
      <w:r w:rsidRPr="00873C57">
        <w:rPr>
          <w:rFonts w:cstheme="minorHAnsi"/>
          <w:sz w:val="24"/>
          <w:szCs w:val="24"/>
        </w:rPr>
        <w:t xml:space="preserve"> shall be</w:t>
      </w:r>
      <w:r w:rsidR="00DA624A">
        <w:rPr>
          <w:rFonts w:cstheme="minorHAnsi"/>
          <w:sz w:val="24"/>
          <w:szCs w:val="24"/>
        </w:rPr>
        <w:t xml:space="preserve"> discussed</w:t>
      </w:r>
      <w:r w:rsidRPr="00873C57">
        <w:rPr>
          <w:rFonts w:cstheme="minorHAnsi"/>
          <w:sz w:val="24"/>
          <w:szCs w:val="24"/>
        </w:rPr>
        <w:t>.</w:t>
      </w:r>
    </w:p>
    <w:p w14:paraId="7CB6CBB1" w14:textId="1399D1AE" w:rsidR="001E60FF" w:rsidRDefault="007355FE" w:rsidP="00A03428">
      <w:pPr>
        <w:spacing w:line="360" w:lineRule="auto"/>
        <w:rPr>
          <w:rFonts w:cstheme="minorHAnsi"/>
          <w:sz w:val="24"/>
          <w:szCs w:val="24"/>
        </w:rPr>
      </w:pPr>
      <w:r w:rsidRPr="00873C57">
        <w:rPr>
          <w:rFonts w:cstheme="minorHAnsi"/>
          <w:sz w:val="24"/>
          <w:szCs w:val="24"/>
        </w:rPr>
        <w:tab/>
      </w:r>
      <w:r w:rsidRPr="00873C57">
        <w:rPr>
          <w:rFonts w:cstheme="minorHAnsi"/>
          <w:i/>
          <w:sz w:val="24"/>
          <w:szCs w:val="24"/>
        </w:rPr>
        <w:t xml:space="preserve">School X </w:t>
      </w:r>
      <w:r w:rsidRPr="00873C57">
        <w:rPr>
          <w:rFonts w:cstheme="minorHAnsi"/>
          <w:sz w:val="24"/>
          <w:szCs w:val="24"/>
        </w:rPr>
        <w:t xml:space="preserve">is a mixed English medium comprehensive school of eleven to eighteen-year olds. The school was formed in consequence of an amalgamation of two schools in 2011 and therefore serves four Welsh valleys. There are approximately 1300 pupils on roll, with approximately 25.8% of pupils being eligible for free school meals (FSM) – which is above the national average of 17.4%. Alongside this, roughly 34% of pupils live in the 20% more deprived areas in </w:t>
      </w:r>
      <w:r w:rsidRPr="009457AB">
        <w:rPr>
          <w:rFonts w:cstheme="minorHAnsi"/>
          <w:sz w:val="24"/>
          <w:szCs w:val="24"/>
        </w:rPr>
        <w:t>Wales (Estyn, 2015).</w:t>
      </w:r>
    </w:p>
    <w:p w14:paraId="0F0DC67F" w14:textId="77777777" w:rsidR="002A65B9" w:rsidRDefault="002A65B9" w:rsidP="00A03428">
      <w:pPr>
        <w:spacing w:line="360" w:lineRule="auto"/>
        <w:rPr>
          <w:rFonts w:cstheme="minorHAnsi"/>
          <w:sz w:val="24"/>
          <w:szCs w:val="24"/>
        </w:rPr>
      </w:pPr>
    </w:p>
    <w:p w14:paraId="2CD66EAC" w14:textId="396088C3" w:rsidR="007530DA" w:rsidRPr="00BB2942" w:rsidRDefault="00670BFA" w:rsidP="00A03428">
      <w:pPr>
        <w:spacing w:line="360" w:lineRule="auto"/>
        <w:rPr>
          <w:rFonts w:cstheme="minorHAnsi"/>
          <w:b/>
          <w:i/>
          <w:sz w:val="24"/>
          <w:szCs w:val="24"/>
          <w:u w:val="single"/>
        </w:rPr>
      </w:pPr>
      <w:r w:rsidRPr="00BB2942">
        <w:rPr>
          <w:rFonts w:cstheme="minorHAnsi"/>
          <w:b/>
          <w:i/>
          <w:sz w:val="24"/>
          <w:szCs w:val="24"/>
          <w:u w:val="single"/>
        </w:rPr>
        <w:t xml:space="preserve">2.0 </w:t>
      </w:r>
      <w:r w:rsidR="001C06BD" w:rsidRPr="00BB2942">
        <w:rPr>
          <w:rFonts w:cstheme="minorHAnsi"/>
          <w:b/>
          <w:i/>
          <w:sz w:val="24"/>
          <w:szCs w:val="24"/>
          <w:u w:val="single"/>
        </w:rPr>
        <w:t>Literature Review</w:t>
      </w:r>
    </w:p>
    <w:p w14:paraId="2B7F0F21" w14:textId="18860E22" w:rsidR="004E56D2" w:rsidRPr="00873C57" w:rsidRDefault="00990248" w:rsidP="00990248">
      <w:pPr>
        <w:spacing w:line="360" w:lineRule="auto"/>
        <w:ind w:firstLine="720"/>
        <w:rPr>
          <w:rFonts w:cstheme="minorHAnsi"/>
          <w:color w:val="000000" w:themeColor="text1"/>
          <w:sz w:val="24"/>
          <w:szCs w:val="24"/>
        </w:rPr>
      </w:pPr>
      <w:proofErr w:type="gramStart"/>
      <w:r>
        <w:rPr>
          <w:rFonts w:cstheme="minorHAnsi"/>
          <w:color w:val="000000" w:themeColor="text1"/>
          <w:sz w:val="24"/>
          <w:szCs w:val="24"/>
        </w:rPr>
        <w:t>In order to</w:t>
      </w:r>
      <w:proofErr w:type="gramEnd"/>
      <w:r>
        <w:rPr>
          <w:rFonts w:cstheme="minorHAnsi"/>
          <w:color w:val="000000" w:themeColor="text1"/>
          <w:sz w:val="24"/>
          <w:szCs w:val="24"/>
        </w:rPr>
        <w:t xml:space="preserve"> enhance the understanding of </w:t>
      </w:r>
      <w:r w:rsidR="002F0916" w:rsidRPr="00873C57">
        <w:rPr>
          <w:rFonts w:cstheme="minorHAnsi"/>
          <w:color w:val="000000" w:themeColor="text1"/>
          <w:sz w:val="24"/>
          <w:szCs w:val="24"/>
        </w:rPr>
        <w:t xml:space="preserve">the research conducted, </w:t>
      </w:r>
      <w:r>
        <w:rPr>
          <w:rFonts w:cstheme="minorHAnsi"/>
          <w:color w:val="000000" w:themeColor="text1"/>
          <w:sz w:val="24"/>
          <w:szCs w:val="24"/>
        </w:rPr>
        <w:t xml:space="preserve">the </w:t>
      </w:r>
      <w:r w:rsidR="002F0916" w:rsidRPr="00873C57">
        <w:rPr>
          <w:rFonts w:cstheme="minorHAnsi"/>
          <w:color w:val="000000" w:themeColor="text1"/>
          <w:sz w:val="24"/>
          <w:szCs w:val="24"/>
        </w:rPr>
        <w:t xml:space="preserve">data collected </w:t>
      </w:r>
      <w:r w:rsidR="00834453" w:rsidRPr="00873C57">
        <w:rPr>
          <w:rFonts w:cstheme="minorHAnsi"/>
          <w:color w:val="000000" w:themeColor="text1"/>
          <w:sz w:val="24"/>
          <w:szCs w:val="24"/>
        </w:rPr>
        <w:t xml:space="preserve">and its purpose, it is essential to </w:t>
      </w:r>
      <w:r>
        <w:rPr>
          <w:rFonts w:cstheme="minorHAnsi"/>
          <w:color w:val="000000" w:themeColor="text1"/>
          <w:sz w:val="24"/>
          <w:szCs w:val="24"/>
        </w:rPr>
        <w:t xml:space="preserve">firstly </w:t>
      </w:r>
      <w:r w:rsidR="00834453" w:rsidRPr="00873C57">
        <w:rPr>
          <w:rFonts w:cstheme="minorHAnsi"/>
          <w:color w:val="000000" w:themeColor="text1"/>
          <w:sz w:val="24"/>
          <w:szCs w:val="24"/>
        </w:rPr>
        <w:t>undertake a review of literature pertinent to the impact oral</w:t>
      </w:r>
      <w:r>
        <w:rPr>
          <w:rFonts w:cstheme="minorHAnsi"/>
          <w:color w:val="000000" w:themeColor="text1"/>
          <w:sz w:val="24"/>
          <w:szCs w:val="24"/>
        </w:rPr>
        <w:t xml:space="preserve">, written and peer feedback, </w:t>
      </w:r>
      <w:r w:rsidR="00834453" w:rsidRPr="00873C57">
        <w:rPr>
          <w:rFonts w:cstheme="minorHAnsi"/>
          <w:color w:val="000000" w:themeColor="text1"/>
          <w:sz w:val="24"/>
          <w:szCs w:val="24"/>
        </w:rPr>
        <w:t>on learners’ p</w:t>
      </w:r>
      <w:r>
        <w:rPr>
          <w:rFonts w:cstheme="minorHAnsi"/>
          <w:color w:val="000000" w:themeColor="text1"/>
          <w:sz w:val="24"/>
          <w:szCs w:val="24"/>
        </w:rPr>
        <w:t xml:space="preserve">rogress in Religious Education; </w:t>
      </w:r>
      <w:r w:rsidR="00883C6D" w:rsidRPr="00873C57">
        <w:rPr>
          <w:rFonts w:cstheme="minorHAnsi"/>
          <w:color w:val="000000" w:themeColor="text1"/>
          <w:sz w:val="24"/>
          <w:szCs w:val="24"/>
        </w:rPr>
        <w:t>which in</w:t>
      </w:r>
      <w:r w:rsidR="00834453" w:rsidRPr="00873C57">
        <w:rPr>
          <w:rFonts w:cstheme="minorHAnsi"/>
          <w:color w:val="000000" w:themeColor="text1"/>
          <w:sz w:val="24"/>
          <w:szCs w:val="24"/>
        </w:rPr>
        <w:t xml:space="preserve"> turn support and inform the remaining areas of this study.</w:t>
      </w:r>
    </w:p>
    <w:p w14:paraId="476B773B" w14:textId="7495C71F" w:rsidR="007530DA" w:rsidRPr="007530DA" w:rsidRDefault="00883C6D" w:rsidP="00A03428">
      <w:pPr>
        <w:spacing w:line="360" w:lineRule="auto"/>
        <w:rPr>
          <w:rFonts w:cstheme="minorHAnsi"/>
          <w:color w:val="000000" w:themeColor="text1"/>
          <w:sz w:val="24"/>
          <w:szCs w:val="24"/>
        </w:rPr>
      </w:pPr>
      <w:r w:rsidRPr="00873C57">
        <w:rPr>
          <w:rFonts w:cstheme="minorHAnsi"/>
          <w:color w:val="000000" w:themeColor="text1"/>
          <w:sz w:val="24"/>
          <w:szCs w:val="24"/>
        </w:rPr>
        <w:lastRenderedPageBreak/>
        <w:t xml:space="preserve">Thus, it </w:t>
      </w:r>
      <w:r w:rsidR="00990248">
        <w:rPr>
          <w:rFonts w:cstheme="minorHAnsi"/>
          <w:color w:val="000000" w:themeColor="text1"/>
          <w:sz w:val="24"/>
          <w:szCs w:val="24"/>
        </w:rPr>
        <w:t xml:space="preserve">is critical to develop an understanding and </w:t>
      </w:r>
      <w:r w:rsidR="006D44AA">
        <w:rPr>
          <w:rFonts w:cstheme="minorHAnsi"/>
          <w:color w:val="000000" w:themeColor="text1"/>
          <w:sz w:val="24"/>
          <w:szCs w:val="24"/>
        </w:rPr>
        <w:t xml:space="preserve">clearly </w:t>
      </w:r>
      <w:r w:rsidR="00990248">
        <w:rPr>
          <w:rFonts w:cstheme="minorHAnsi"/>
          <w:color w:val="000000" w:themeColor="text1"/>
          <w:sz w:val="24"/>
          <w:szCs w:val="24"/>
        </w:rPr>
        <w:t>define the term</w:t>
      </w:r>
      <w:r w:rsidR="006D44AA">
        <w:rPr>
          <w:rFonts w:cstheme="minorHAnsi"/>
          <w:color w:val="000000" w:themeColor="text1"/>
          <w:sz w:val="24"/>
          <w:szCs w:val="24"/>
        </w:rPr>
        <w:t xml:space="preserve"> feedback, </w:t>
      </w:r>
      <w:r w:rsidR="00336543" w:rsidRPr="00873C57">
        <w:rPr>
          <w:rFonts w:cstheme="minorHAnsi"/>
          <w:color w:val="000000" w:themeColor="text1"/>
          <w:sz w:val="24"/>
          <w:szCs w:val="24"/>
        </w:rPr>
        <w:t>to therefore</w:t>
      </w:r>
      <w:r w:rsidRPr="00873C57">
        <w:rPr>
          <w:rFonts w:cstheme="minorHAnsi"/>
          <w:color w:val="000000" w:themeColor="text1"/>
          <w:sz w:val="24"/>
          <w:szCs w:val="24"/>
        </w:rPr>
        <w:t xml:space="preserve"> create links between </w:t>
      </w:r>
      <w:r w:rsidR="00336543" w:rsidRPr="00873C57">
        <w:rPr>
          <w:rFonts w:cstheme="minorHAnsi"/>
          <w:color w:val="000000" w:themeColor="text1"/>
          <w:sz w:val="24"/>
          <w:szCs w:val="24"/>
        </w:rPr>
        <w:t>different a</w:t>
      </w:r>
      <w:r w:rsidR="00990248">
        <w:rPr>
          <w:rFonts w:cstheme="minorHAnsi"/>
          <w:color w:val="000000" w:themeColor="text1"/>
          <w:sz w:val="24"/>
          <w:szCs w:val="24"/>
        </w:rPr>
        <w:t xml:space="preserve">reas of feedback, </w:t>
      </w:r>
      <w:r w:rsidR="006D44AA">
        <w:rPr>
          <w:rFonts w:cstheme="minorHAnsi"/>
          <w:color w:val="000000" w:themeColor="text1"/>
          <w:sz w:val="24"/>
          <w:szCs w:val="24"/>
        </w:rPr>
        <w:t xml:space="preserve">previous </w:t>
      </w:r>
      <w:r w:rsidR="00990248">
        <w:rPr>
          <w:rFonts w:cstheme="minorHAnsi"/>
          <w:color w:val="000000" w:themeColor="text1"/>
          <w:sz w:val="24"/>
          <w:szCs w:val="24"/>
        </w:rPr>
        <w:t>literature, the current</w:t>
      </w:r>
      <w:r w:rsidR="00336543" w:rsidRPr="00873C57">
        <w:rPr>
          <w:rFonts w:cstheme="minorHAnsi"/>
          <w:color w:val="000000" w:themeColor="text1"/>
          <w:sz w:val="24"/>
          <w:szCs w:val="24"/>
        </w:rPr>
        <w:t xml:space="preserve"> research</w:t>
      </w:r>
      <w:r w:rsidR="00990248">
        <w:rPr>
          <w:rFonts w:cstheme="minorHAnsi"/>
          <w:color w:val="000000" w:themeColor="text1"/>
          <w:sz w:val="24"/>
          <w:szCs w:val="24"/>
        </w:rPr>
        <w:t>,</w:t>
      </w:r>
      <w:r w:rsidR="00336543" w:rsidRPr="00873C57">
        <w:rPr>
          <w:rFonts w:cstheme="minorHAnsi"/>
          <w:color w:val="000000" w:themeColor="text1"/>
          <w:sz w:val="24"/>
          <w:szCs w:val="24"/>
        </w:rPr>
        <w:t xml:space="preserve"> and consequentially the conclusions that arise as a result</w:t>
      </w:r>
      <w:r w:rsidR="00613422" w:rsidRPr="00873C57">
        <w:rPr>
          <w:rFonts w:cstheme="minorHAnsi"/>
          <w:color w:val="000000" w:themeColor="text1"/>
          <w:sz w:val="24"/>
          <w:szCs w:val="24"/>
        </w:rPr>
        <w:t xml:space="preserve"> of</w:t>
      </w:r>
      <w:r w:rsidR="00336543" w:rsidRPr="00873C57">
        <w:rPr>
          <w:rFonts w:cstheme="minorHAnsi"/>
          <w:color w:val="000000" w:themeColor="text1"/>
          <w:sz w:val="24"/>
          <w:szCs w:val="24"/>
        </w:rPr>
        <w:t xml:space="preserve"> this research. </w:t>
      </w:r>
    </w:p>
    <w:p w14:paraId="3AA3BC4D" w14:textId="05C39029" w:rsidR="00336543" w:rsidRPr="007C57C5" w:rsidRDefault="00336543" w:rsidP="00A03428">
      <w:pPr>
        <w:spacing w:line="360" w:lineRule="auto"/>
        <w:rPr>
          <w:rFonts w:cstheme="minorHAnsi"/>
          <w:color w:val="000000" w:themeColor="text1"/>
          <w:sz w:val="24"/>
          <w:szCs w:val="24"/>
        </w:rPr>
      </w:pPr>
      <w:r w:rsidRPr="00873C57">
        <w:rPr>
          <w:rFonts w:cstheme="minorHAnsi"/>
          <w:color w:val="000000" w:themeColor="text1"/>
          <w:sz w:val="24"/>
          <w:szCs w:val="24"/>
        </w:rPr>
        <w:tab/>
        <w:t>The term feedback has been defined by The London De</w:t>
      </w:r>
      <w:r w:rsidR="009E3E60" w:rsidRPr="00873C57">
        <w:rPr>
          <w:rFonts w:cstheme="minorHAnsi"/>
          <w:color w:val="000000" w:themeColor="text1"/>
          <w:sz w:val="24"/>
          <w:szCs w:val="24"/>
        </w:rPr>
        <w:t>anery as a</w:t>
      </w:r>
      <w:r w:rsidRPr="00873C57">
        <w:rPr>
          <w:rFonts w:cstheme="minorHAnsi"/>
          <w:color w:val="000000" w:themeColor="text1"/>
          <w:sz w:val="24"/>
          <w:szCs w:val="24"/>
        </w:rPr>
        <w:t xml:space="preserve"> vital area of education and training. </w:t>
      </w:r>
      <w:r w:rsidR="007C57C5">
        <w:rPr>
          <w:rFonts w:cstheme="minorHAnsi"/>
          <w:color w:val="000000" w:themeColor="text1"/>
          <w:sz w:val="24"/>
          <w:szCs w:val="24"/>
        </w:rPr>
        <w:t xml:space="preserve">It is suggested that feedback elicits the process of </w:t>
      </w:r>
      <w:r w:rsidR="009E3E60" w:rsidRPr="00873C57">
        <w:rPr>
          <w:rFonts w:cstheme="minorHAnsi"/>
          <w:color w:val="000000" w:themeColor="text1"/>
          <w:sz w:val="24"/>
          <w:szCs w:val="24"/>
        </w:rPr>
        <w:t>maximising potential in the many stages of learning,</w:t>
      </w:r>
      <w:r w:rsidR="007C57C5">
        <w:rPr>
          <w:rFonts w:cstheme="minorHAnsi"/>
          <w:color w:val="000000" w:themeColor="text1"/>
          <w:sz w:val="24"/>
          <w:szCs w:val="24"/>
        </w:rPr>
        <w:t xml:space="preserve"> and</w:t>
      </w:r>
      <w:r w:rsidR="009E3E60" w:rsidRPr="00873C57">
        <w:rPr>
          <w:rFonts w:cstheme="minorHAnsi"/>
          <w:color w:val="000000" w:themeColor="text1"/>
          <w:sz w:val="24"/>
          <w:szCs w:val="24"/>
        </w:rPr>
        <w:t xml:space="preserve"> ensures learner</w:t>
      </w:r>
      <w:r w:rsidR="007C57C5">
        <w:rPr>
          <w:rFonts w:cstheme="minorHAnsi"/>
          <w:color w:val="000000" w:themeColor="text1"/>
          <w:sz w:val="24"/>
          <w:szCs w:val="24"/>
        </w:rPr>
        <w:t>s understand their strengths and also</w:t>
      </w:r>
      <w:r w:rsidR="009E3E60" w:rsidRPr="00873C57">
        <w:rPr>
          <w:rFonts w:cstheme="minorHAnsi"/>
          <w:color w:val="000000" w:themeColor="text1"/>
          <w:sz w:val="24"/>
          <w:szCs w:val="24"/>
        </w:rPr>
        <w:t xml:space="preserve"> suggests </w:t>
      </w:r>
      <w:r w:rsidR="007C57C5">
        <w:rPr>
          <w:rFonts w:cstheme="minorHAnsi"/>
          <w:color w:val="000000" w:themeColor="text1"/>
          <w:sz w:val="24"/>
          <w:szCs w:val="24"/>
        </w:rPr>
        <w:t>areas in ways they may improve. T</w:t>
      </w:r>
      <w:r w:rsidR="009E3E60" w:rsidRPr="00873C57">
        <w:rPr>
          <w:rFonts w:cstheme="minorHAnsi"/>
          <w:color w:val="000000" w:themeColor="text1"/>
          <w:sz w:val="24"/>
          <w:szCs w:val="24"/>
        </w:rPr>
        <w:t>hus</w:t>
      </w:r>
      <w:r w:rsidR="00613422" w:rsidRPr="00873C57">
        <w:rPr>
          <w:rFonts w:cstheme="minorHAnsi"/>
          <w:color w:val="000000" w:themeColor="text1"/>
          <w:sz w:val="24"/>
          <w:szCs w:val="24"/>
        </w:rPr>
        <w:t>,</w:t>
      </w:r>
      <w:r w:rsidR="009E3E60" w:rsidRPr="00873C57">
        <w:rPr>
          <w:rFonts w:cstheme="minorHAnsi"/>
          <w:color w:val="000000" w:themeColor="text1"/>
          <w:sz w:val="24"/>
          <w:szCs w:val="24"/>
        </w:rPr>
        <w:t xml:space="preserve"> </w:t>
      </w:r>
      <w:r w:rsidR="007C57C5">
        <w:rPr>
          <w:rFonts w:cstheme="minorHAnsi"/>
          <w:color w:val="000000" w:themeColor="text1"/>
          <w:sz w:val="24"/>
          <w:szCs w:val="24"/>
        </w:rPr>
        <w:t xml:space="preserve">this </w:t>
      </w:r>
      <w:r w:rsidR="009E3E60" w:rsidRPr="00873C57">
        <w:rPr>
          <w:rFonts w:cstheme="minorHAnsi"/>
          <w:color w:val="000000" w:themeColor="text1"/>
          <w:sz w:val="24"/>
          <w:szCs w:val="24"/>
        </w:rPr>
        <w:t>supplies actions to achiev</w:t>
      </w:r>
      <w:r w:rsidR="007C57C5">
        <w:rPr>
          <w:rFonts w:cstheme="minorHAnsi"/>
          <w:color w:val="000000" w:themeColor="text1"/>
          <w:sz w:val="24"/>
          <w:szCs w:val="24"/>
        </w:rPr>
        <w:t xml:space="preserve">e the specific </w:t>
      </w:r>
      <w:r w:rsidR="009E3E60" w:rsidRPr="00873C57">
        <w:rPr>
          <w:rFonts w:cstheme="minorHAnsi"/>
          <w:color w:val="000000" w:themeColor="text1"/>
          <w:sz w:val="24"/>
          <w:szCs w:val="24"/>
        </w:rPr>
        <w:t>areas of improvement.</w:t>
      </w:r>
      <w:r w:rsidR="007C57C5">
        <w:rPr>
          <w:rFonts w:cstheme="minorHAnsi"/>
          <w:color w:val="000000" w:themeColor="text1"/>
          <w:sz w:val="24"/>
          <w:szCs w:val="24"/>
        </w:rPr>
        <w:t xml:space="preserve"> In addition</w:t>
      </w:r>
      <w:r w:rsidR="009E3E60" w:rsidRPr="00873C57">
        <w:rPr>
          <w:rFonts w:cstheme="minorHAnsi"/>
          <w:color w:val="000000" w:themeColor="text1"/>
          <w:sz w:val="24"/>
          <w:szCs w:val="24"/>
        </w:rPr>
        <w:t>, feedback can be received</w:t>
      </w:r>
      <w:r w:rsidR="007C57C5">
        <w:rPr>
          <w:rFonts w:cstheme="minorHAnsi"/>
          <w:color w:val="000000" w:themeColor="text1"/>
          <w:sz w:val="24"/>
          <w:szCs w:val="24"/>
        </w:rPr>
        <w:t xml:space="preserve"> in both formal and informal ways</w:t>
      </w:r>
      <w:r w:rsidR="009E3E60" w:rsidRPr="00873C57">
        <w:rPr>
          <w:rFonts w:cstheme="minorHAnsi"/>
          <w:color w:val="000000" w:themeColor="text1"/>
          <w:sz w:val="24"/>
          <w:szCs w:val="24"/>
        </w:rPr>
        <w:t>– for example: written assessments and day-to-day conversation (between teacher and student, or colleague to colleague) respectively</w:t>
      </w:r>
      <w:r w:rsidR="009E3E60" w:rsidRPr="005D0490">
        <w:rPr>
          <w:rFonts w:cstheme="minorHAnsi"/>
          <w:sz w:val="24"/>
          <w:szCs w:val="24"/>
        </w:rPr>
        <w:t xml:space="preserve"> (The London Deanery, 2012)</w:t>
      </w:r>
      <w:r w:rsidR="00447E40">
        <w:rPr>
          <w:rFonts w:cstheme="minorHAnsi"/>
          <w:sz w:val="24"/>
          <w:szCs w:val="24"/>
        </w:rPr>
        <w:t>.</w:t>
      </w:r>
    </w:p>
    <w:p w14:paraId="40290659" w14:textId="6B31B25D" w:rsidR="005E0D89" w:rsidRPr="007C57C5" w:rsidRDefault="008C0C0F" w:rsidP="00A03428">
      <w:pPr>
        <w:spacing w:line="360" w:lineRule="auto"/>
        <w:rPr>
          <w:rFonts w:cstheme="minorHAnsi"/>
          <w:color w:val="FF0000"/>
          <w:sz w:val="24"/>
          <w:szCs w:val="24"/>
        </w:rPr>
      </w:pPr>
      <w:r w:rsidRPr="00873C57">
        <w:rPr>
          <w:rFonts w:cstheme="minorHAnsi"/>
          <w:sz w:val="24"/>
          <w:szCs w:val="24"/>
        </w:rPr>
        <w:tab/>
        <w:t xml:space="preserve">This definition is supported by </w:t>
      </w:r>
      <w:r w:rsidR="005E0D89" w:rsidRPr="00873C57">
        <w:rPr>
          <w:rFonts w:cstheme="minorHAnsi"/>
          <w:sz w:val="24"/>
          <w:szCs w:val="24"/>
        </w:rPr>
        <w:t xml:space="preserve">the Business </w:t>
      </w:r>
      <w:r w:rsidR="005E0D89" w:rsidRPr="005D0490">
        <w:rPr>
          <w:rFonts w:cstheme="minorHAnsi"/>
          <w:sz w:val="24"/>
          <w:szCs w:val="24"/>
        </w:rPr>
        <w:t xml:space="preserve">Dictionary </w:t>
      </w:r>
      <w:r w:rsidR="007C57C5" w:rsidRPr="005D0490">
        <w:rPr>
          <w:rFonts w:cstheme="minorHAnsi"/>
          <w:sz w:val="24"/>
          <w:szCs w:val="24"/>
        </w:rPr>
        <w:t>(</w:t>
      </w:r>
      <w:r w:rsidR="005D0490" w:rsidRPr="005D0490">
        <w:rPr>
          <w:rFonts w:cstheme="minorHAnsi"/>
          <w:sz w:val="24"/>
          <w:szCs w:val="24"/>
        </w:rPr>
        <w:t>2018</w:t>
      </w:r>
      <w:r w:rsidR="007C57C5" w:rsidRPr="005D0490">
        <w:rPr>
          <w:rFonts w:cstheme="minorHAnsi"/>
          <w:sz w:val="24"/>
          <w:szCs w:val="24"/>
        </w:rPr>
        <w:t xml:space="preserve">) </w:t>
      </w:r>
      <w:r w:rsidR="005E0D89" w:rsidRPr="005D0490">
        <w:rPr>
          <w:rFonts w:cstheme="minorHAnsi"/>
          <w:sz w:val="24"/>
          <w:szCs w:val="24"/>
        </w:rPr>
        <w:t xml:space="preserve">that supplies </w:t>
      </w:r>
      <w:r w:rsidR="005E0D89" w:rsidRPr="00873C57">
        <w:rPr>
          <w:rFonts w:cstheme="minorHAnsi"/>
          <w:sz w:val="24"/>
          <w:szCs w:val="24"/>
        </w:rPr>
        <w:t xml:space="preserve">a more literal definition by suggesting </w:t>
      </w:r>
      <w:r w:rsidR="007C57C5">
        <w:rPr>
          <w:rFonts w:cstheme="minorHAnsi"/>
          <w:sz w:val="24"/>
          <w:szCs w:val="24"/>
        </w:rPr>
        <w:t xml:space="preserve">that </w:t>
      </w:r>
      <w:r w:rsidR="005E0D89" w:rsidRPr="00873C57">
        <w:rPr>
          <w:rFonts w:cstheme="minorHAnsi"/>
          <w:sz w:val="24"/>
          <w:szCs w:val="24"/>
        </w:rPr>
        <w:t>feedback is crucial</w:t>
      </w:r>
      <w:r w:rsidR="007C57C5">
        <w:rPr>
          <w:rFonts w:cstheme="minorHAnsi"/>
          <w:sz w:val="24"/>
          <w:szCs w:val="24"/>
        </w:rPr>
        <w:t xml:space="preserve"> </w:t>
      </w:r>
      <w:proofErr w:type="gramStart"/>
      <w:r w:rsidR="007C57C5">
        <w:rPr>
          <w:rFonts w:cstheme="minorHAnsi"/>
          <w:sz w:val="24"/>
          <w:szCs w:val="24"/>
        </w:rPr>
        <w:t>in order</w:t>
      </w:r>
      <w:r w:rsidR="005E0D89" w:rsidRPr="00873C57">
        <w:rPr>
          <w:rFonts w:cstheme="minorHAnsi"/>
          <w:sz w:val="24"/>
          <w:szCs w:val="24"/>
        </w:rPr>
        <w:t xml:space="preserve"> to</w:t>
      </w:r>
      <w:proofErr w:type="gramEnd"/>
      <w:r w:rsidR="005E0D89" w:rsidRPr="00873C57">
        <w:rPr>
          <w:rFonts w:cstheme="minorHAnsi"/>
          <w:sz w:val="24"/>
          <w:szCs w:val="24"/>
        </w:rPr>
        <w:t xml:space="preserve"> </w:t>
      </w:r>
      <w:r w:rsidR="007C57C5">
        <w:rPr>
          <w:rFonts w:cstheme="minorHAnsi"/>
          <w:sz w:val="24"/>
          <w:szCs w:val="24"/>
        </w:rPr>
        <w:t xml:space="preserve">sustain </w:t>
      </w:r>
      <w:r w:rsidR="005E0D89" w:rsidRPr="00873C57">
        <w:rPr>
          <w:rFonts w:cstheme="minorHAnsi"/>
          <w:sz w:val="24"/>
          <w:szCs w:val="24"/>
        </w:rPr>
        <w:t xml:space="preserve">working regulatory mechanisms in </w:t>
      </w:r>
      <w:r w:rsidR="007C57C5">
        <w:rPr>
          <w:rFonts w:cstheme="minorHAnsi"/>
          <w:sz w:val="24"/>
          <w:szCs w:val="24"/>
        </w:rPr>
        <w:t>areas such as</w:t>
      </w:r>
      <w:r w:rsidR="005E0D89" w:rsidRPr="00873C57">
        <w:rPr>
          <w:rFonts w:cstheme="minorHAnsi"/>
          <w:sz w:val="24"/>
          <w:szCs w:val="24"/>
        </w:rPr>
        <w:t xml:space="preserve"> the education system and the economy. Additionally, feedback is material given to an entity (individual or a group) about preceding actions</w:t>
      </w:r>
      <w:r w:rsidR="007C57C5">
        <w:rPr>
          <w:rFonts w:cstheme="minorHAnsi"/>
          <w:sz w:val="24"/>
          <w:szCs w:val="24"/>
        </w:rPr>
        <w:t>,</w:t>
      </w:r>
      <w:r w:rsidR="005E0D89" w:rsidRPr="00873C57">
        <w:rPr>
          <w:rFonts w:cstheme="minorHAnsi"/>
          <w:sz w:val="24"/>
          <w:szCs w:val="24"/>
        </w:rPr>
        <w:t xml:space="preserve"> so that this entity may adapt or improve present and post actions to therefore attain desired results.</w:t>
      </w:r>
      <w:r w:rsidR="003926CE">
        <w:rPr>
          <w:rFonts w:cstheme="minorHAnsi"/>
          <w:sz w:val="24"/>
          <w:szCs w:val="24"/>
        </w:rPr>
        <w:t xml:space="preserve"> </w:t>
      </w:r>
      <w:r w:rsidR="005E0D89" w:rsidRPr="00873C57">
        <w:rPr>
          <w:rFonts w:cstheme="minorHAnsi"/>
          <w:sz w:val="24"/>
          <w:szCs w:val="24"/>
        </w:rPr>
        <w:t>Therefore, these definitions provide clarity and focus for the following discussions within this research project.</w:t>
      </w:r>
    </w:p>
    <w:p w14:paraId="00E56BE3" w14:textId="75B2A42F" w:rsidR="005E0D89" w:rsidRPr="00873C57" w:rsidRDefault="005E0D89" w:rsidP="00613422">
      <w:pPr>
        <w:spacing w:line="360" w:lineRule="auto"/>
        <w:ind w:firstLine="720"/>
        <w:rPr>
          <w:rFonts w:cstheme="minorHAnsi"/>
          <w:color w:val="FF0000"/>
          <w:sz w:val="24"/>
          <w:szCs w:val="24"/>
        </w:rPr>
      </w:pPr>
      <w:r w:rsidRPr="00873C57">
        <w:rPr>
          <w:rFonts w:cstheme="minorHAnsi"/>
          <w:color w:val="000000" w:themeColor="text1"/>
          <w:sz w:val="24"/>
          <w:szCs w:val="24"/>
        </w:rPr>
        <w:t>An abundance of literature highlights the importance of feedback, not only in education</w:t>
      </w:r>
      <w:r w:rsidR="00B015E0">
        <w:rPr>
          <w:rFonts w:cstheme="minorHAnsi"/>
          <w:color w:val="000000" w:themeColor="text1"/>
          <w:sz w:val="24"/>
          <w:szCs w:val="24"/>
        </w:rPr>
        <w:t>,</w:t>
      </w:r>
      <w:r w:rsidRPr="00873C57">
        <w:rPr>
          <w:rFonts w:cstheme="minorHAnsi"/>
          <w:color w:val="000000" w:themeColor="text1"/>
          <w:sz w:val="24"/>
          <w:szCs w:val="24"/>
        </w:rPr>
        <w:t xml:space="preserve"> but within </w:t>
      </w:r>
      <w:proofErr w:type="gramStart"/>
      <w:r w:rsidRPr="00873C57">
        <w:rPr>
          <w:rFonts w:cstheme="minorHAnsi"/>
          <w:color w:val="000000" w:themeColor="text1"/>
          <w:sz w:val="24"/>
          <w:szCs w:val="24"/>
        </w:rPr>
        <w:t>the majority of</w:t>
      </w:r>
      <w:proofErr w:type="gramEnd"/>
      <w:r w:rsidRPr="00873C57">
        <w:rPr>
          <w:rFonts w:cstheme="minorHAnsi"/>
          <w:color w:val="000000" w:themeColor="text1"/>
          <w:sz w:val="24"/>
          <w:szCs w:val="24"/>
        </w:rPr>
        <w:t xml:space="preserve"> everyday living. </w:t>
      </w:r>
      <w:r w:rsidR="00B015E0">
        <w:rPr>
          <w:rFonts w:cstheme="minorHAnsi"/>
          <w:color w:val="000000" w:themeColor="text1"/>
          <w:sz w:val="24"/>
          <w:szCs w:val="24"/>
        </w:rPr>
        <w:t xml:space="preserve">However </w:t>
      </w:r>
      <w:r w:rsidR="00992216" w:rsidRPr="00873C57">
        <w:rPr>
          <w:rFonts w:cstheme="minorHAnsi"/>
          <w:color w:val="000000" w:themeColor="text1"/>
          <w:sz w:val="24"/>
          <w:szCs w:val="24"/>
        </w:rPr>
        <w:t>the discussion</w:t>
      </w:r>
      <w:r w:rsidR="00B015E0">
        <w:rPr>
          <w:rFonts w:cstheme="minorHAnsi"/>
          <w:color w:val="000000" w:themeColor="text1"/>
          <w:sz w:val="24"/>
          <w:szCs w:val="24"/>
        </w:rPr>
        <w:t>s</w:t>
      </w:r>
      <w:r w:rsidR="00992216" w:rsidRPr="00873C57">
        <w:rPr>
          <w:rFonts w:cstheme="minorHAnsi"/>
          <w:color w:val="000000" w:themeColor="text1"/>
          <w:sz w:val="24"/>
          <w:szCs w:val="24"/>
        </w:rPr>
        <w:t xml:space="preserve"> within the f</w:t>
      </w:r>
      <w:r w:rsidR="00B015E0">
        <w:rPr>
          <w:rFonts w:cstheme="minorHAnsi"/>
          <w:color w:val="000000" w:themeColor="text1"/>
          <w:sz w:val="24"/>
          <w:szCs w:val="24"/>
        </w:rPr>
        <w:t>ollowing sections of this study</w:t>
      </w:r>
      <w:r w:rsidR="00992216" w:rsidRPr="00873C57">
        <w:rPr>
          <w:rFonts w:cstheme="minorHAnsi"/>
          <w:color w:val="000000" w:themeColor="text1"/>
          <w:sz w:val="24"/>
          <w:szCs w:val="24"/>
        </w:rPr>
        <w:t xml:space="preserve"> shall consider feedback within an education setting. </w:t>
      </w:r>
      <w:r w:rsidR="00B034DD" w:rsidRPr="00873C57">
        <w:rPr>
          <w:rFonts w:cstheme="minorHAnsi"/>
          <w:color w:val="000000" w:themeColor="text1"/>
          <w:sz w:val="24"/>
          <w:szCs w:val="24"/>
        </w:rPr>
        <w:t>Nevertheless</w:t>
      </w:r>
      <w:r w:rsidR="00992216" w:rsidRPr="00873C57">
        <w:rPr>
          <w:rFonts w:cstheme="minorHAnsi"/>
          <w:color w:val="000000" w:themeColor="text1"/>
          <w:sz w:val="24"/>
          <w:szCs w:val="24"/>
        </w:rPr>
        <w:t xml:space="preserve">, </w:t>
      </w:r>
      <w:r w:rsidR="00B015E0">
        <w:rPr>
          <w:rFonts w:cstheme="minorHAnsi"/>
          <w:color w:val="000000" w:themeColor="text1"/>
          <w:sz w:val="24"/>
          <w:szCs w:val="24"/>
        </w:rPr>
        <w:t xml:space="preserve">firstly a review of many research findings </w:t>
      </w:r>
      <w:r w:rsidR="00B03463" w:rsidRPr="00873C57">
        <w:rPr>
          <w:rFonts w:cstheme="minorHAnsi"/>
          <w:color w:val="000000" w:themeColor="text1"/>
          <w:sz w:val="24"/>
          <w:szCs w:val="24"/>
        </w:rPr>
        <w:t>evaluating feedback as a global premise</w:t>
      </w:r>
      <w:r w:rsidR="00B034DD">
        <w:rPr>
          <w:rFonts w:cstheme="minorHAnsi"/>
          <w:color w:val="000000" w:themeColor="text1"/>
          <w:sz w:val="24"/>
          <w:szCs w:val="24"/>
        </w:rPr>
        <w:t xml:space="preserve"> will be discussed and evaluated in order to enhance understanding of the term feedback. </w:t>
      </w:r>
    </w:p>
    <w:p w14:paraId="7C6897FC" w14:textId="3C91F0C4" w:rsidR="00B03463" w:rsidRPr="00873C57" w:rsidRDefault="00B03463" w:rsidP="00613422">
      <w:pPr>
        <w:spacing w:line="360" w:lineRule="auto"/>
        <w:ind w:firstLine="720"/>
        <w:rPr>
          <w:rFonts w:cstheme="minorHAnsi"/>
          <w:sz w:val="24"/>
          <w:szCs w:val="24"/>
        </w:rPr>
      </w:pPr>
      <w:r w:rsidRPr="00873C57">
        <w:rPr>
          <w:rFonts w:cstheme="minorHAnsi"/>
          <w:sz w:val="24"/>
          <w:szCs w:val="24"/>
        </w:rPr>
        <w:t xml:space="preserve">Feedback as global premise comes in a variety </w:t>
      </w:r>
      <w:r w:rsidR="00B034DD">
        <w:rPr>
          <w:rFonts w:cstheme="minorHAnsi"/>
          <w:sz w:val="24"/>
          <w:szCs w:val="24"/>
        </w:rPr>
        <w:t xml:space="preserve">of forms, including </w:t>
      </w:r>
      <w:r w:rsidRPr="00873C57">
        <w:rPr>
          <w:rFonts w:cstheme="minorHAnsi"/>
          <w:sz w:val="24"/>
          <w:szCs w:val="24"/>
        </w:rPr>
        <w:t>customer feedback or reviews, workplace feedback (formal and informal), negative feedback, critical or constructive feedback, feedback from a senior figure (teacher or coach) and also intrinsic feedback – feedback</w:t>
      </w:r>
      <w:r w:rsidR="00B034DD">
        <w:rPr>
          <w:rFonts w:cstheme="minorHAnsi"/>
          <w:sz w:val="24"/>
          <w:szCs w:val="24"/>
        </w:rPr>
        <w:t xml:space="preserve"> that is derived from an internal state, </w:t>
      </w:r>
      <w:r w:rsidRPr="00873C57">
        <w:rPr>
          <w:rFonts w:cstheme="minorHAnsi"/>
          <w:sz w:val="24"/>
          <w:szCs w:val="24"/>
        </w:rPr>
        <w:t xml:space="preserve">as a reaction to something. </w:t>
      </w:r>
      <w:r w:rsidR="00214447" w:rsidRPr="00873C57">
        <w:rPr>
          <w:rFonts w:cstheme="minorHAnsi"/>
          <w:sz w:val="24"/>
          <w:szCs w:val="24"/>
        </w:rPr>
        <w:t xml:space="preserve">As a result of this, feedback is highlighted as an essential </w:t>
      </w:r>
      <w:r w:rsidR="00B034DD">
        <w:rPr>
          <w:rFonts w:cstheme="minorHAnsi"/>
          <w:sz w:val="24"/>
          <w:szCs w:val="24"/>
        </w:rPr>
        <w:t xml:space="preserve">process </w:t>
      </w:r>
      <w:r w:rsidR="00214447" w:rsidRPr="00873C57">
        <w:rPr>
          <w:rFonts w:cstheme="minorHAnsi"/>
          <w:sz w:val="24"/>
          <w:szCs w:val="24"/>
        </w:rPr>
        <w:t>within the world and can aid</w:t>
      </w:r>
      <w:r w:rsidR="00B034DD">
        <w:rPr>
          <w:rFonts w:cstheme="minorHAnsi"/>
          <w:sz w:val="24"/>
          <w:szCs w:val="24"/>
        </w:rPr>
        <w:t xml:space="preserve"> not only improvement in individuals </w:t>
      </w:r>
      <w:r w:rsidR="00214447" w:rsidRPr="00873C57">
        <w:rPr>
          <w:rFonts w:cstheme="minorHAnsi"/>
          <w:sz w:val="24"/>
          <w:szCs w:val="24"/>
        </w:rPr>
        <w:t>but also progression of the economy – including the businesses within it and also future product creation or consumption.</w:t>
      </w:r>
    </w:p>
    <w:p w14:paraId="539BAB6A" w14:textId="108320D2" w:rsidR="00214447" w:rsidRPr="00873C57" w:rsidRDefault="00214447" w:rsidP="00613422">
      <w:pPr>
        <w:spacing w:line="360" w:lineRule="auto"/>
        <w:ind w:firstLine="720"/>
        <w:rPr>
          <w:rFonts w:cstheme="minorHAnsi"/>
          <w:color w:val="FF0000"/>
          <w:sz w:val="24"/>
          <w:szCs w:val="24"/>
        </w:rPr>
      </w:pPr>
      <w:r w:rsidRPr="00873C57">
        <w:rPr>
          <w:rFonts w:cstheme="minorHAnsi"/>
          <w:sz w:val="24"/>
          <w:szCs w:val="24"/>
        </w:rPr>
        <w:lastRenderedPageBreak/>
        <w:t>When the previous definitions of feedback are applied to businesses receiving feedback from their customers, they aim</w:t>
      </w:r>
      <w:r w:rsidR="00732107">
        <w:rPr>
          <w:rFonts w:cstheme="minorHAnsi"/>
          <w:sz w:val="24"/>
          <w:szCs w:val="24"/>
        </w:rPr>
        <w:t xml:space="preserve"> to improve in </w:t>
      </w:r>
      <w:proofErr w:type="gramStart"/>
      <w:r w:rsidR="00732107">
        <w:rPr>
          <w:rFonts w:cstheme="minorHAnsi"/>
          <w:sz w:val="24"/>
          <w:szCs w:val="24"/>
        </w:rPr>
        <w:t>a number of</w:t>
      </w:r>
      <w:proofErr w:type="gramEnd"/>
      <w:r w:rsidR="00732107">
        <w:rPr>
          <w:rFonts w:cstheme="minorHAnsi"/>
          <w:sz w:val="24"/>
          <w:szCs w:val="24"/>
        </w:rPr>
        <w:t xml:space="preserve"> ways as a result of the fee</w:t>
      </w:r>
      <w:r w:rsidR="003926CE">
        <w:rPr>
          <w:rFonts w:cstheme="minorHAnsi"/>
          <w:sz w:val="24"/>
          <w:szCs w:val="24"/>
        </w:rPr>
        <w:t>d</w:t>
      </w:r>
      <w:r w:rsidR="00732107">
        <w:rPr>
          <w:rFonts w:cstheme="minorHAnsi"/>
          <w:sz w:val="24"/>
          <w:szCs w:val="24"/>
        </w:rPr>
        <w:t>back. T</w:t>
      </w:r>
      <w:r w:rsidRPr="00873C57">
        <w:rPr>
          <w:rFonts w:cstheme="minorHAnsi"/>
          <w:sz w:val="24"/>
          <w:szCs w:val="24"/>
        </w:rPr>
        <w:t xml:space="preserve">he </w:t>
      </w:r>
      <w:proofErr w:type="spellStart"/>
      <w:r w:rsidRPr="00873C57">
        <w:rPr>
          <w:rFonts w:cstheme="minorHAnsi"/>
          <w:sz w:val="24"/>
          <w:szCs w:val="24"/>
        </w:rPr>
        <w:t>Startquestion</w:t>
      </w:r>
      <w:proofErr w:type="spellEnd"/>
      <w:r w:rsidRPr="00873C57">
        <w:rPr>
          <w:rFonts w:cstheme="minorHAnsi"/>
          <w:sz w:val="24"/>
          <w:szCs w:val="24"/>
        </w:rPr>
        <w:t xml:space="preserve"> Blog</w:t>
      </w:r>
      <w:r w:rsidR="00732107">
        <w:rPr>
          <w:rFonts w:cstheme="minorHAnsi"/>
          <w:sz w:val="24"/>
          <w:szCs w:val="24"/>
        </w:rPr>
        <w:t xml:space="preserve"> (2016)</w:t>
      </w:r>
      <w:r w:rsidRPr="00873C57">
        <w:rPr>
          <w:rFonts w:cstheme="minorHAnsi"/>
          <w:sz w:val="24"/>
          <w:szCs w:val="24"/>
        </w:rPr>
        <w:t xml:space="preserve"> highlights seven key motives for businesses t</w:t>
      </w:r>
      <w:r w:rsidR="00732107">
        <w:rPr>
          <w:rFonts w:cstheme="minorHAnsi"/>
          <w:sz w:val="24"/>
          <w:szCs w:val="24"/>
        </w:rPr>
        <w:t>o seek customer feedback. These include: customers</w:t>
      </w:r>
      <w:r w:rsidRPr="00873C57">
        <w:rPr>
          <w:rFonts w:cstheme="minorHAnsi"/>
          <w:sz w:val="24"/>
          <w:szCs w:val="24"/>
        </w:rPr>
        <w:t xml:space="preserve"> giving their opinions can aid in </w:t>
      </w:r>
      <w:r w:rsidR="00732107">
        <w:rPr>
          <w:rFonts w:cstheme="minorHAnsi"/>
          <w:sz w:val="24"/>
          <w:szCs w:val="24"/>
        </w:rPr>
        <w:t>improving products and services,</w:t>
      </w:r>
      <w:r w:rsidRPr="00873C57">
        <w:rPr>
          <w:rFonts w:cstheme="minorHAnsi"/>
          <w:sz w:val="24"/>
          <w:szCs w:val="24"/>
        </w:rPr>
        <w:t xml:space="preserve"> feedback assists i</w:t>
      </w:r>
      <w:r w:rsidR="00732107">
        <w:rPr>
          <w:rFonts w:cstheme="minorHAnsi"/>
          <w:sz w:val="24"/>
          <w:szCs w:val="24"/>
        </w:rPr>
        <w:t xml:space="preserve">n gauging consumer satisfaction, </w:t>
      </w:r>
      <w:r w:rsidR="00732107" w:rsidRPr="00873C57">
        <w:rPr>
          <w:rFonts w:cstheme="minorHAnsi"/>
          <w:sz w:val="24"/>
          <w:szCs w:val="24"/>
        </w:rPr>
        <w:t>collecting</w:t>
      </w:r>
      <w:r w:rsidR="004D4227" w:rsidRPr="00873C57">
        <w:rPr>
          <w:rFonts w:cstheme="minorHAnsi"/>
          <w:sz w:val="24"/>
          <w:szCs w:val="24"/>
        </w:rPr>
        <w:t xml:space="preserve"> such</w:t>
      </w:r>
      <w:r w:rsidR="00732107">
        <w:rPr>
          <w:rFonts w:cstheme="minorHAnsi"/>
          <w:sz w:val="24"/>
          <w:szCs w:val="24"/>
        </w:rPr>
        <w:t xml:space="preserve"> data shows the consideration the business holds for the customers’ views,</w:t>
      </w:r>
      <w:r w:rsidR="004D4227" w:rsidRPr="00873C57">
        <w:rPr>
          <w:rFonts w:cstheme="minorHAnsi"/>
          <w:sz w:val="24"/>
          <w:szCs w:val="24"/>
        </w:rPr>
        <w:t xml:space="preserve"> creation of th</w:t>
      </w:r>
      <w:r w:rsidR="00732107">
        <w:rPr>
          <w:rFonts w:cstheme="minorHAnsi"/>
          <w:sz w:val="24"/>
          <w:szCs w:val="24"/>
        </w:rPr>
        <w:t>e greatest customer experience, supporting customer retention, and that</w:t>
      </w:r>
      <w:r w:rsidR="004D4227" w:rsidRPr="00873C57">
        <w:rPr>
          <w:rFonts w:cstheme="minorHAnsi"/>
          <w:sz w:val="24"/>
          <w:szCs w:val="24"/>
        </w:rPr>
        <w:t xml:space="preserve"> this feedback provides a consistent information source to aid others and finally benefits in making executive decisions</w:t>
      </w:r>
      <w:r w:rsidR="003926CE">
        <w:rPr>
          <w:rFonts w:cstheme="minorHAnsi"/>
          <w:sz w:val="24"/>
          <w:szCs w:val="24"/>
        </w:rPr>
        <w:t>.</w:t>
      </w:r>
    </w:p>
    <w:p w14:paraId="160BD31C" w14:textId="071DDC6F" w:rsidR="00805DD5" w:rsidRPr="00873C57" w:rsidRDefault="00805DD5" w:rsidP="00613422">
      <w:pPr>
        <w:spacing w:line="360" w:lineRule="auto"/>
        <w:ind w:firstLine="720"/>
        <w:rPr>
          <w:rFonts w:cstheme="minorHAnsi"/>
          <w:sz w:val="24"/>
          <w:szCs w:val="24"/>
        </w:rPr>
      </w:pPr>
      <w:r w:rsidRPr="00873C57">
        <w:rPr>
          <w:rFonts w:cstheme="minorHAnsi"/>
          <w:sz w:val="24"/>
          <w:szCs w:val="24"/>
        </w:rPr>
        <w:t>Nevertheless, while these reasons of feedback apply to business aspects, when adapted and inserted into reasons for feedback in an education setting,</w:t>
      </w:r>
      <w:r w:rsidR="00447E40">
        <w:rPr>
          <w:rFonts w:cstheme="minorHAnsi"/>
          <w:sz w:val="24"/>
          <w:szCs w:val="24"/>
        </w:rPr>
        <w:t xml:space="preserve"> it could be argued</w:t>
      </w:r>
      <w:r w:rsidRPr="00873C57">
        <w:rPr>
          <w:rFonts w:cstheme="minorHAnsi"/>
          <w:sz w:val="24"/>
          <w:szCs w:val="24"/>
        </w:rPr>
        <w:t xml:space="preserve"> a mirror image is created</w:t>
      </w:r>
      <w:r w:rsidR="00447E40">
        <w:rPr>
          <w:rFonts w:cstheme="minorHAnsi"/>
          <w:sz w:val="24"/>
          <w:szCs w:val="24"/>
        </w:rPr>
        <w:t>.</w:t>
      </w:r>
      <w:r w:rsidRPr="00873C57">
        <w:rPr>
          <w:rFonts w:cstheme="minorHAnsi"/>
          <w:sz w:val="24"/>
          <w:szCs w:val="24"/>
        </w:rPr>
        <w:t xml:space="preserve"> For example: </w:t>
      </w:r>
      <w:r w:rsidR="00630CE8" w:rsidRPr="00873C57">
        <w:rPr>
          <w:rFonts w:cstheme="minorHAnsi"/>
          <w:sz w:val="24"/>
          <w:szCs w:val="24"/>
        </w:rPr>
        <w:t>through customer feedback, a business aims to improve products and services – thus, when a teacher gives feedback, the aim is to improve the pupils’ products. Alongside this, bu</w:t>
      </w:r>
      <w:r w:rsidR="007530DA">
        <w:rPr>
          <w:rFonts w:cstheme="minorHAnsi"/>
          <w:sz w:val="24"/>
          <w:szCs w:val="24"/>
        </w:rPr>
        <w:t xml:space="preserve">sinesses use </w:t>
      </w:r>
      <w:r w:rsidR="00630CE8" w:rsidRPr="00873C57">
        <w:rPr>
          <w:rFonts w:cstheme="minorHAnsi"/>
          <w:sz w:val="24"/>
          <w:szCs w:val="24"/>
        </w:rPr>
        <w:t>feedback</w:t>
      </w:r>
      <w:r w:rsidR="007530DA">
        <w:rPr>
          <w:rFonts w:cstheme="minorHAnsi"/>
          <w:sz w:val="24"/>
          <w:szCs w:val="24"/>
        </w:rPr>
        <w:t xml:space="preserve"> to try and</w:t>
      </w:r>
      <w:r w:rsidR="00630CE8" w:rsidRPr="00873C57">
        <w:rPr>
          <w:rFonts w:cstheme="minorHAnsi"/>
          <w:sz w:val="24"/>
          <w:szCs w:val="24"/>
        </w:rPr>
        <w:t xml:space="preserve"> create the best consumer experience, hence, through feedback and plenaries teachers aim to guide students through the best learning experience they can have. Finally, another example is customer feedback helps inform other consumers and feedback received in an education setting can aid other teachers in highlighting student needs. </w:t>
      </w:r>
    </w:p>
    <w:p w14:paraId="6839FAC7" w14:textId="2445226E" w:rsidR="00DA2C1B" w:rsidRPr="00873C57" w:rsidRDefault="007530DA" w:rsidP="007530DA">
      <w:pPr>
        <w:spacing w:line="360" w:lineRule="auto"/>
        <w:ind w:firstLine="720"/>
        <w:rPr>
          <w:rFonts w:cstheme="minorHAnsi"/>
          <w:color w:val="FF0000"/>
          <w:sz w:val="24"/>
          <w:szCs w:val="24"/>
        </w:rPr>
      </w:pPr>
      <w:r>
        <w:rPr>
          <w:rFonts w:cstheme="minorHAnsi"/>
          <w:sz w:val="24"/>
          <w:szCs w:val="24"/>
        </w:rPr>
        <w:t>Al</w:t>
      </w:r>
      <w:r w:rsidR="00630CE8" w:rsidRPr="00873C57">
        <w:rPr>
          <w:rFonts w:cstheme="minorHAnsi"/>
          <w:sz w:val="24"/>
          <w:szCs w:val="24"/>
        </w:rPr>
        <w:t>though feedback has been focused upon in a positiv</w:t>
      </w:r>
      <w:r>
        <w:rPr>
          <w:rFonts w:cstheme="minorHAnsi"/>
          <w:sz w:val="24"/>
          <w:szCs w:val="24"/>
        </w:rPr>
        <w:t>e light thus far, it must be acknowledged</w:t>
      </w:r>
      <w:r w:rsidR="00630CE8" w:rsidRPr="00873C57">
        <w:rPr>
          <w:rFonts w:cstheme="minorHAnsi"/>
          <w:sz w:val="24"/>
          <w:szCs w:val="24"/>
        </w:rPr>
        <w:t xml:space="preserve"> that feedback in general </w:t>
      </w:r>
      <w:r>
        <w:rPr>
          <w:rFonts w:cstheme="minorHAnsi"/>
          <w:sz w:val="24"/>
          <w:szCs w:val="24"/>
        </w:rPr>
        <w:t>may have</w:t>
      </w:r>
      <w:r w:rsidR="00630CE8" w:rsidRPr="00873C57">
        <w:rPr>
          <w:rFonts w:cstheme="minorHAnsi"/>
          <w:sz w:val="24"/>
          <w:szCs w:val="24"/>
        </w:rPr>
        <w:t xml:space="preserve"> disadvantages</w:t>
      </w:r>
      <w:r>
        <w:rPr>
          <w:rFonts w:cstheme="minorHAnsi"/>
          <w:sz w:val="24"/>
          <w:szCs w:val="24"/>
        </w:rPr>
        <w:t xml:space="preserve"> in</w:t>
      </w:r>
      <w:r w:rsidR="00630CE8" w:rsidRPr="00873C57">
        <w:rPr>
          <w:rFonts w:cstheme="minorHAnsi"/>
          <w:sz w:val="24"/>
          <w:szCs w:val="24"/>
        </w:rPr>
        <w:t xml:space="preserve"> contrast </w:t>
      </w:r>
      <w:r>
        <w:rPr>
          <w:rFonts w:cstheme="minorHAnsi"/>
          <w:sz w:val="24"/>
          <w:szCs w:val="24"/>
        </w:rPr>
        <w:t xml:space="preserve">to the </w:t>
      </w:r>
      <w:r w:rsidR="00630CE8" w:rsidRPr="00873C57">
        <w:rPr>
          <w:rFonts w:cstheme="minorHAnsi"/>
          <w:sz w:val="24"/>
          <w:szCs w:val="24"/>
        </w:rPr>
        <w:t>previ</w:t>
      </w:r>
      <w:r>
        <w:rPr>
          <w:rFonts w:cstheme="minorHAnsi"/>
          <w:sz w:val="24"/>
          <w:szCs w:val="24"/>
        </w:rPr>
        <w:t xml:space="preserve">ously discussed advantages. For example, </w:t>
      </w:r>
      <w:r w:rsidR="00630CE8" w:rsidRPr="00873C57">
        <w:rPr>
          <w:rFonts w:cstheme="minorHAnsi"/>
          <w:sz w:val="24"/>
          <w:szCs w:val="24"/>
        </w:rPr>
        <w:t xml:space="preserve">gathering feedback may result in being a </w:t>
      </w:r>
      <w:r>
        <w:rPr>
          <w:rFonts w:cstheme="minorHAnsi"/>
          <w:sz w:val="24"/>
          <w:szCs w:val="24"/>
        </w:rPr>
        <w:t xml:space="preserve">waste of time and resources </w:t>
      </w:r>
      <w:r w:rsidR="00630CE8" w:rsidRPr="00873C57">
        <w:rPr>
          <w:rFonts w:cstheme="minorHAnsi"/>
          <w:sz w:val="24"/>
          <w:szCs w:val="24"/>
        </w:rPr>
        <w:t xml:space="preserve">if </w:t>
      </w:r>
      <w:r>
        <w:rPr>
          <w:rFonts w:cstheme="minorHAnsi"/>
          <w:sz w:val="24"/>
          <w:szCs w:val="24"/>
        </w:rPr>
        <w:t xml:space="preserve">the </w:t>
      </w:r>
      <w:r w:rsidR="00630CE8" w:rsidRPr="00873C57">
        <w:rPr>
          <w:rFonts w:cstheme="minorHAnsi"/>
          <w:sz w:val="24"/>
          <w:szCs w:val="24"/>
        </w:rPr>
        <w:t>f</w:t>
      </w:r>
      <w:r>
        <w:rPr>
          <w:rFonts w:cstheme="minorHAnsi"/>
          <w:sz w:val="24"/>
          <w:szCs w:val="24"/>
        </w:rPr>
        <w:t xml:space="preserve">eedback </w:t>
      </w:r>
      <w:r w:rsidR="00DA2C1B" w:rsidRPr="00873C57">
        <w:rPr>
          <w:rFonts w:cstheme="minorHAnsi"/>
          <w:sz w:val="24"/>
          <w:szCs w:val="24"/>
        </w:rPr>
        <w:t>returned</w:t>
      </w:r>
      <w:r>
        <w:rPr>
          <w:rFonts w:cstheme="minorHAnsi"/>
          <w:sz w:val="24"/>
          <w:szCs w:val="24"/>
        </w:rPr>
        <w:t xml:space="preserve"> suggests that the product of the work </w:t>
      </w:r>
      <w:r w:rsidR="00630CE8" w:rsidRPr="00873C57">
        <w:rPr>
          <w:rFonts w:cstheme="minorHAnsi"/>
          <w:sz w:val="24"/>
          <w:szCs w:val="24"/>
        </w:rPr>
        <w:t>reasonably satisfactory</w:t>
      </w:r>
      <w:r>
        <w:rPr>
          <w:rFonts w:cstheme="minorHAnsi"/>
          <w:sz w:val="24"/>
          <w:szCs w:val="24"/>
        </w:rPr>
        <w:t xml:space="preserve">.  Also, </w:t>
      </w:r>
      <w:r w:rsidR="00630CE8" w:rsidRPr="00873C57">
        <w:rPr>
          <w:rFonts w:cstheme="minorHAnsi"/>
          <w:sz w:val="24"/>
          <w:szCs w:val="24"/>
        </w:rPr>
        <w:t xml:space="preserve">if the </w:t>
      </w:r>
      <w:r w:rsidR="00DA2C1B" w:rsidRPr="00873C57">
        <w:rPr>
          <w:rFonts w:cstheme="minorHAnsi"/>
          <w:sz w:val="24"/>
          <w:szCs w:val="24"/>
        </w:rPr>
        <w:t>comments do not prove to be of any use, this would not inspire the undertaking of action t</w:t>
      </w:r>
      <w:r>
        <w:rPr>
          <w:rFonts w:cstheme="minorHAnsi"/>
          <w:sz w:val="24"/>
          <w:szCs w:val="24"/>
        </w:rPr>
        <w:t>o improve – therefore making</w:t>
      </w:r>
      <w:r w:rsidR="00DA2C1B" w:rsidRPr="00873C57">
        <w:rPr>
          <w:rFonts w:cstheme="minorHAnsi"/>
          <w:sz w:val="24"/>
          <w:szCs w:val="24"/>
        </w:rPr>
        <w:t xml:space="preserve"> the feedback meaningless</w:t>
      </w:r>
      <w:r w:rsidR="00447E40">
        <w:rPr>
          <w:rFonts w:cstheme="minorHAnsi"/>
          <w:sz w:val="24"/>
          <w:szCs w:val="24"/>
        </w:rPr>
        <w:t xml:space="preserve"> </w:t>
      </w:r>
      <w:r w:rsidR="00DA2C1B" w:rsidRPr="00F113A0">
        <w:rPr>
          <w:rFonts w:cstheme="minorHAnsi"/>
          <w:sz w:val="24"/>
          <w:szCs w:val="24"/>
        </w:rPr>
        <w:t>(</w:t>
      </w:r>
      <w:proofErr w:type="spellStart"/>
      <w:r w:rsidR="00DA2C1B" w:rsidRPr="00F113A0">
        <w:rPr>
          <w:rFonts w:cstheme="minorHAnsi"/>
          <w:sz w:val="24"/>
          <w:szCs w:val="24"/>
        </w:rPr>
        <w:t>ChannelReply</w:t>
      </w:r>
      <w:proofErr w:type="spellEnd"/>
      <w:r w:rsidR="00DA2C1B" w:rsidRPr="00F113A0">
        <w:rPr>
          <w:rFonts w:cstheme="minorHAnsi"/>
          <w:sz w:val="24"/>
          <w:szCs w:val="24"/>
        </w:rPr>
        <w:t xml:space="preserve"> Blog, 2017).</w:t>
      </w:r>
      <w:r w:rsidRPr="00F113A0">
        <w:rPr>
          <w:rFonts w:cstheme="minorHAnsi"/>
          <w:sz w:val="24"/>
          <w:szCs w:val="24"/>
        </w:rPr>
        <w:t xml:space="preserve"> </w:t>
      </w:r>
      <w:r w:rsidR="00DA2C1B" w:rsidRPr="00F113A0">
        <w:rPr>
          <w:rFonts w:cstheme="minorHAnsi"/>
          <w:sz w:val="24"/>
          <w:szCs w:val="24"/>
        </w:rPr>
        <w:t>Additionally</w:t>
      </w:r>
      <w:r w:rsidR="00DA2C1B" w:rsidRPr="00873C57">
        <w:rPr>
          <w:rFonts w:cstheme="minorHAnsi"/>
          <w:sz w:val="24"/>
          <w:szCs w:val="24"/>
        </w:rPr>
        <w:t xml:space="preserve">, the gathering of feedback can </w:t>
      </w:r>
      <w:r>
        <w:rPr>
          <w:rFonts w:cstheme="minorHAnsi"/>
          <w:sz w:val="24"/>
          <w:szCs w:val="24"/>
        </w:rPr>
        <w:t xml:space="preserve">be time consuming within </w:t>
      </w:r>
      <w:r w:rsidR="00DA2C1B" w:rsidRPr="00873C57">
        <w:rPr>
          <w:rFonts w:cstheme="minorHAnsi"/>
          <w:sz w:val="24"/>
          <w:szCs w:val="24"/>
        </w:rPr>
        <w:t>an employee</w:t>
      </w:r>
      <w:r>
        <w:rPr>
          <w:rFonts w:cstheme="minorHAnsi"/>
          <w:sz w:val="24"/>
          <w:szCs w:val="24"/>
        </w:rPr>
        <w:t>’s</w:t>
      </w:r>
      <w:r w:rsidR="00DA2C1B" w:rsidRPr="00873C57">
        <w:rPr>
          <w:rFonts w:cstheme="minorHAnsi"/>
          <w:sz w:val="24"/>
          <w:szCs w:val="24"/>
        </w:rPr>
        <w:t xml:space="preserve"> busy working day – which in turn </w:t>
      </w:r>
      <w:r>
        <w:rPr>
          <w:rFonts w:cstheme="minorHAnsi"/>
          <w:sz w:val="24"/>
          <w:szCs w:val="24"/>
        </w:rPr>
        <w:t>may negatively impact</w:t>
      </w:r>
      <w:r w:rsidR="00DA2C1B" w:rsidRPr="00873C57">
        <w:rPr>
          <w:rFonts w:cstheme="minorHAnsi"/>
          <w:sz w:val="24"/>
          <w:szCs w:val="24"/>
        </w:rPr>
        <w:t xml:space="preserve"> their work, </w:t>
      </w:r>
      <w:r w:rsidR="00DA2C1B" w:rsidRPr="00F113A0">
        <w:rPr>
          <w:rFonts w:cstheme="minorHAnsi"/>
          <w:sz w:val="24"/>
          <w:szCs w:val="24"/>
        </w:rPr>
        <w:t>(Sabrina Son, 2015)</w:t>
      </w:r>
      <w:r w:rsidRPr="00F113A0">
        <w:rPr>
          <w:rFonts w:cstheme="minorHAnsi"/>
          <w:sz w:val="24"/>
          <w:szCs w:val="24"/>
        </w:rPr>
        <w:t xml:space="preserve">; or in </w:t>
      </w:r>
      <w:r w:rsidR="00DA2C1B" w:rsidRPr="00F113A0">
        <w:rPr>
          <w:rFonts w:cstheme="minorHAnsi"/>
          <w:sz w:val="24"/>
          <w:szCs w:val="24"/>
        </w:rPr>
        <w:t>an edu</w:t>
      </w:r>
      <w:r w:rsidR="00DA2C1B" w:rsidRPr="00873C57">
        <w:rPr>
          <w:rFonts w:cstheme="minorHAnsi"/>
          <w:sz w:val="24"/>
          <w:szCs w:val="24"/>
        </w:rPr>
        <w:t xml:space="preserve">cation setting, </w:t>
      </w:r>
      <w:r>
        <w:rPr>
          <w:rFonts w:cstheme="minorHAnsi"/>
          <w:sz w:val="24"/>
          <w:szCs w:val="24"/>
        </w:rPr>
        <w:t>may draw from valuable time of a lesson</w:t>
      </w:r>
      <w:r w:rsidR="00DA2C1B" w:rsidRPr="00873C57">
        <w:rPr>
          <w:rFonts w:cstheme="minorHAnsi"/>
          <w:sz w:val="24"/>
          <w:szCs w:val="24"/>
        </w:rPr>
        <w:t>–</w:t>
      </w:r>
      <w:r>
        <w:rPr>
          <w:rFonts w:cstheme="minorHAnsi"/>
          <w:sz w:val="24"/>
          <w:szCs w:val="24"/>
        </w:rPr>
        <w:t xml:space="preserve"> for example peer assessments may </w:t>
      </w:r>
      <w:r w:rsidR="00DA2C1B" w:rsidRPr="00873C57">
        <w:rPr>
          <w:rFonts w:cstheme="minorHAnsi"/>
          <w:sz w:val="24"/>
          <w:szCs w:val="24"/>
        </w:rPr>
        <w:t xml:space="preserve">subtract from </w:t>
      </w:r>
      <w:r>
        <w:rPr>
          <w:rFonts w:cstheme="minorHAnsi"/>
          <w:sz w:val="24"/>
          <w:szCs w:val="24"/>
        </w:rPr>
        <w:t xml:space="preserve">the </w:t>
      </w:r>
      <w:r w:rsidR="00DA2C1B" w:rsidRPr="00873C57">
        <w:rPr>
          <w:rFonts w:cstheme="minorHAnsi"/>
          <w:sz w:val="24"/>
          <w:szCs w:val="24"/>
        </w:rPr>
        <w:t>teaching and learning of content and skills neede</w:t>
      </w:r>
      <w:r>
        <w:rPr>
          <w:rFonts w:cstheme="minorHAnsi"/>
          <w:sz w:val="24"/>
          <w:szCs w:val="24"/>
        </w:rPr>
        <w:t>d for pupil progression. This</w:t>
      </w:r>
      <w:r w:rsidR="00DA2C1B" w:rsidRPr="00873C57">
        <w:rPr>
          <w:rFonts w:cstheme="minorHAnsi"/>
          <w:sz w:val="24"/>
          <w:szCs w:val="24"/>
        </w:rPr>
        <w:t xml:space="preserve"> in turn will add pressure onto teaching</w:t>
      </w:r>
      <w:r w:rsidR="003E479F" w:rsidRPr="00873C57">
        <w:rPr>
          <w:rFonts w:cstheme="minorHAnsi"/>
          <w:sz w:val="24"/>
          <w:szCs w:val="24"/>
        </w:rPr>
        <w:t xml:space="preserve"> staff to provide this feedback, hindering other work commitments.</w:t>
      </w:r>
    </w:p>
    <w:p w14:paraId="1356960A" w14:textId="210A4A2B" w:rsidR="00B43AC2" w:rsidRPr="004A37D1" w:rsidRDefault="00B43AC2" w:rsidP="007530DA">
      <w:pPr>
        <w:spacing w:line="360" w:lineRule="auto"/>
        <w:ind w:firstLine="720"/>
        <w:rPr>
          <w:rFonts w:cstheme="minorHAnsi"/>
          <w:sz w:val="24"/>
          <w:szCs w:val="24"/>
        </w:rPr>
      </w:pPr>
      <w:r w:rsidRPr="00873C57">
        <w:rPr>
          <w:rFonts w:cstheme="minorHAnsi"/>
          <w:sz w:val="24"/>
          <w:szCs w:val="24"/>
        </w:rPr>
        <w:lastRenderedPageBreak/>
        <w:t>In res</w:t>
      </w:r>
      <w:r w:rsidR="007530DA">
        <w:rPr>
          <w:rFonts w:cstheme="minorHAnsi"/>
          <w:sz w:val="24"/>
          <w:szCs w:val="24"/>
        </w:rPr>
        <w:t xml:space="preserve">ponse to the research statement posed, </w:t>
      </w:r>
      <w:r w:rsidRPr="00873C57">
        <w:rPr>
          <w:rFonts w:cstheme="minorHAnsi"/>
          <w:sz w:val="24"/>
          <w:szCs w:val="24"/>
        </w:rPr>
        <w:t xml:space="preserve">oral feedback is the first method of feedback highlighted and thus shall begin the focused discussion within this literature review. Yet, in order for a discussion to </w:t>
      </w:r>
      <w:r w:rsidR="007530DA" w:rsidRPr="00873C57">
        <w:rPr>
          <w:rFonts w:cstheme="minorHAnsi"/>
          <w:sz w:val="24"/>
          <w:szCs w:val="24"/>
        </w:rPr>
        <w:t>proceed</w:t>
      </w:r>
      <w:r w:rsidRPr="00873C57">
        <w:rPr>
          <w:rFonts w:cstheme="minorHAnsi"/>
          <w:sz w:val="24"/>
          <w:szCs w:val="24"/>
        </w:rPr>
        <w:t>, it is vital for oral feedback to</w:t>
      </w:r>
      <w:r w:rsidR="00A34130">
        <w:rPr>
          <w:rFonts w:cstheme="minorHAnsi"/>
          <w:sz w:val="24"/>
          <w:szCs w:val="24"/>
        </w:rPr>
        <w:t xml:space="preserve"> firstly</w:t>
      </w:r>
      <w:r w:rsidRPr="00873C57">
        <w:rPr>
          <w:rFonts w:cstheme="minorHAnsi"/>
          <w:sz w:val="24"/>
          <w:szCs w:val="24"/>
        </w:rPr>
        <w:t xml:space="preserve"> be defined and understood to </w:t>
      </w:r>
      <w:r w:rsidR="00A34130">
        <w:rPr>
          <w:rFonts w:cstheme="minorHAnsi"/>
          <w:sz w:val="24"/>
          <w:szCs w:val="24"/>
        </w:rPr>
        <w:t xml:space="preserve">therefore </w:t>
      </w:r>
      <w:r w:rsidRPr="00873C57">
        <w:rPr>
          <w:rFonts w:cstheme="minorHAnsi"/>
          <w:sz w:val="24"/>
          <w:szCs w:val="24"/>
        </w:rPr>
        <w:t>allow for a meaningful evaluation.</w:t>
      </w:r>
    </w:p>
    <w:p w14:paraId="0EF8A2B2" w14:textId="6C3BE730" w:rsidR="00C61C32" w:rsidRPr="00A34130" w:rsidRDefault="00E65ED9" w:rsidP="007E646E">
      <w:pPr>
        <w:spacing w:line="360" w:lineRule="auto"/>
        <w:rPr>
          <w:rFonts w:cstheme="minorHAnsi"/>
          <w:color w:val="FF0000"/>
          <w:sz w:val="24"/>
          <w:szCs w:val="24"/>
        </w:rPr>
      </w:pPr>
      <w:r w:rsidRPr="004A37D1">
        <w:rPr>
          <w:rFonts w:cstheme="minorHAnsi"/>
          <w:sz w:val="24"/>
          <w:szCs w:val="24"/>
        </w:rPr>
        <w:tab/>
        <w:t xml:space="preserve">The faculty of education </w:t>
      </w:r>
      <w:r w:rsidR="007530DA" w:rsidRPr="004A37D1">
        <w:rPr>
          <w:rFonts w:cstheme="minorHAnsi"/>
          <w:sz w:val="24"/>
          <w:szCs w:val="24"/>
        </w:rPr>
        <w:t xml:space="preserve">from Cambridge University </w:t>
      </w:r>
      <w:r w:rsidRPr="004A37D1">
        <w:rPr>
          <w:rFonts w:cstheme="minorHAnsi"/>
          <w:sz w:val="24"/>
          <w:szCs w:val="24"/>
        </w:rPr>
        <w:t xml:space="preserve">define oral feedback as a </w:t>
      </w:r>
      <w:r w:rsidR="004A37D1" w:rsidRPr="004A37D1">
        <w:rPr>
          <w:rFonts w:cstheme="minorHAnsi"/>
          <w:sz w:val="24"/>
          <w:szCs w:val="24"/>
        </w:rPr>
        <w:t>notion of great influence</w:t>
      </w:r>
      <w:r w:rsidRPr="004A37D1">
        <w:rPr>
          <w:rFonts w:cstheme="minorHAnsi"/>
          <w:sz w:val="24"/>
          <w:szCs w:val="24"/>
        </w:rPr>
        <w:t xml:space="preserve"> for the progression of </w:t>
      </w:r>
      <w:r w:rsidR="004A37D1" w:rsidRPr="004A37D1">
        <w:rPr>
          <w:rFonts w:cstheme="minorHAnsi"/>
          <w:sz w:val="24"/>
          <w:szCs w:val="24"/>
        </w:rPr>
        <w:t>pupils and</w:t>
      </w:r>
      <w:r w:rsidRPr="004A37D1">
        <w:rPr>
          <w:rFonts w:cstheme="minorHAnsi"/>
          <w:sz w:val="24"/>
          <w:szCs w:val="24"/>
        </w:rPr>
        <w:t xml:space="preserve"> is the most frequent and collaborative </w:t>
      </w:r>
      <w:r w:rsidRPr="00873C57">
        <w:rPr>
          <w:rFonts w:cstheme="minorHAnsi"/>
          <w:color w:val="000000" w:themeColor="text1"/>
          <w:sz w:val="24"/>
          <w:szCs w:val="24"/>
        </w:rPr>
        <w:t xml:space="preserve">method of feedback. </w:t>
      </w:r>
      <w:r w:rsidR="00FB5788">
        <w:rPr>
          <w:rFonts w:cstheme="minorHAnsi"/>
          <w:color w:val="000000" w:themeColor="text1"/>
          <w:sz w:val="24"/>
          <w:szCs w:val="24"/>
        </w:rPr>
        <w:t xml:space="preserve">Alongside this, oral </w:t>
      </w:r>
      <w:r w:rsidR="00FB5788" w:rsidRPr="004A37D1">
        <w:rPr>
          <w:rFonts w:cstheme="minorHAnsi"/>
          <w:sz w:val="24"/>
          <w:szCs w:val="24"/>
        </w:rPr>
        <w:t>feedback can be</w:t>
      </w:r>
      <w:r w:rsidRPr="004A37D1">
        <w:rPr>
          <w:rFonts w:cstheme="minorHAnsi"/>
          <w:sz w:val="24"/>
          <w:szCs w:val="24"/>
        </w:rPr>
        <w:t xml:space="preserve"> direct (applying to one pupil or a group of pupils) and indirect (where other pupils hear the feedback within</w:t>
      </w:r>
      <w:r w:rsidRPr="00873C57">
        <w:rPr>
          <w:rFonts w:cstheme="minorHAnsi"/>
          <w:sz w:val="24"/>
          <w:szCs w:val="24"/>
        </w:rPr>
        <w:t xml:space="preserve"> the class and in turn act upon </w:t>
      </w:r>
      <w:r w:rsidRPr="004A37D1">
        <w:rPr>
          <w:rFonts w:cstheme="minorHAnsi"/>
          <w:sz w:val="24"/>
          <w:szCs w:val="24"/>
        </w:rPr>
        <w:t>this) (University of Cambridge, 2012)</w:t>
      </w:r>
      <w:r w:rsidR="00FB5788" w:rsidRPr="004A37D1">
        <w:rPr>
          <w:rFonts w:cstheme="minorHAnsi"/>
          <w:sz w:val="24"/>
          <w:szCs w:val="24"/>
        </w:rPr>
        <w:t>.</w:t>
      </w:r>
      <w:r w:rsidR="00E83481" w:rsidRPr="004A37D1">
        <w:rPr>
          <w:rFonts w:cstheme="minorHAnsi"/>
          <w:sz w:val="24"/>
          <w:szCs w:val="24"/>
        </w:rPr>
        <w:t xml:space="preserve"> In </w:t>
      </w:r>
      <w:r w:rsidR="00FB5788" w:rsidRPr="004A37D1">
        <w:rPr>
          <w:rFonts w:cstheme="minorHAnsi"/>
          <w:sz w:val="24"/>
          <w:szCs w:val="24"/>
        </w:rPr>
        <w:t xml:space="preserve">support </w:t>
      </w:r>
      <w:r w:rsidR="00E83481" w:rsidRPr="00873C57">
        <w:rPr>
          <w:rFonts w:cstheme="minorHAnsi"/>
          <w:sz w:val="24"/>
          <w:szCs w:val="24"/>
        </w:rPr>
        <w:t xml:space="preserve">of this, </w:t>
      </w:r>
      <w:r w:rsidR="00AB40C0" w:rsidRPr="00873C57">
        <w:rPr>
          <w:rFonts w:cstheme="minorHAnsi"/>
          <w:sz w:val="24"/>
          <w:szCs w:val="24"/>
        </w:rPr>
        <w:t>the Department of Education and Communities for the State of New South Wales</w:t>
      </w:r>
      <w:r w:rsidR="00E83481" w:rsidRPr="00873C57">
        <w:rPr>
          <w:rFonts w:cstheme="minorHAnsi"/>
          <w:color w:val="FF0000"/>
          <w:sz w:val="24"/>
          <w:szCs w:val="24"/>
        </w:rPr>
        <w:t xml:space="preserve"> </w:t>
      </w:r>
      <w:r w:rsidR="00FB5788">
        <w:rPr>
          <w:rFonts w:cstheme="minorHAnsi"/>
          <w:sz w:val="24"/>
          <w:szCs w:val="24"/>
        </w:rPr>
        <w:t>defines</w:t>
      </w:r>
      <w:r w:rsidR="00E83481" w:rsidRPr="00873C57">
        <w:rPr>
          <w:rFonts w:cstheme="minorHAnsi"/>
          <w:sz w:val="24"/>
          <w:szCs w:val="24"/>
        </w:rPr>
        <w:t xml:space="preserve"> oral feedback as a method of feedback during an activity. Also </w:t>
      </w:r>
      <w:r w:rsidR="006C48C5" w:rsidRPr="00873C57">
        <w:rPr>
          <w:rFonts w:cstheme="minorHAnsi"/>
          <w:sz w:val="24"/>
          <w:szCs w:val="24"/>
        </w:rPr>
        <w:t>acknowledged</w:t>
      </w:r>
      <w:r w:rsidR="00E83481" w:rsidRPr="00873C57">
        <w:rPr>
          <w:rFonts w:cstheme="minorHAnsi"/>
          <w:sz w:val="24"/>
          <w:szCs w:val="24"/>
        </w:rPr>
        <w:t xml:space="preserve"> is the underestimation of oral feedback due to the informality of its nature, however the power and effectiveness this technique yields </w:t>
      </w:r>
      <w:proofErr w:type="gramStart"/>
      <w:r w:rsidR="00E83481" w:rsidRPr="00873C57">
        <w:rPr>
          <w:rFonts w:cstheme="minorHAnsi"/>
          <w:sz w:val="24"/>
          <w:szCs w:val="24"/>
        </w:rPr>
        <w:t>is</w:t>
      </w:r>
      <w:proofErr w:type="gramEnd"/>
      <w:r w:rsidR="00E83481" w:rsidRPr="00873C57">
        <w:rPr>
          <w:rFonts w:cstheme="minorHAnsi"/>
          <w:sz w:val="24"/>
          <w:szCs w:val="24"/>
        </w:rPr>
        <w:t xml:space="preserve"> great, as it can be produced at any time whilst in a learnin</w:t>
      </w:r>
      <w:r w:rsidR="00AB40C0" w:rsidRPr="00873C57">
        <w:rPr>
          <w:rFonts w:cstheme="minorHAnsi"/>
          <w:sz w:val="24"/>
          <w:szCs w:val="24"/>
        </w:rPr>
        <w:t>g setting and in a quick manner</w:t>
      </w:r>
      <w:r w:rsidR="00E83481" w:rsidRPr="00873C57">
        <w:rPr>
          <w:rFonts w:cstheme="minorHAnsi"/>
          <w:sz w:val="24"/>
          <w:szCs w:val="24"/>
        </w:rPr>
        <w:t xml:space="preserve"> </w:t>
      </w:r>
      <w:r w:rsidR="00E83481" w:rsidRPr="00F6750D">
        <w:rPr>
          <w:rFonts w:cstheme="minorHAnsi"/>
          <w:sz w:val="24"/>
          <w:szCs w:val="24"/>
        </w:rPr>
        <w:t>(State of New South Wales, Department of Education and Communities, 2015).</w:t>
      </w:r>
      <w:r w:rsidR="00CC17D1" w:rsidRPr="00F6750D">
        <w:rPr>
          <w:rFonts w:cstheme="minorHAnsi"/>
          <w:sz w:val="24"/>
          <w:szCs w:val="24"/>
        </w:rPr>
        <w:t xml:space="preserve"> </w:t>
      </w:r>
    </w:p>
    <w:p w14:paraId="738632F2" w14:textId="078FE2D3" w:rsidR="00CC17D1" w:rsidRPr="0023634C" w:rsidRDefault="00C61C32" w:rsidP="0023634C">
      <w:pPr>
        <w:spacing w:line="360" w:lineRule="auto"/>
        <w:ind w:firstLine="720"/>
        <w:rPr>
          <w:rFonts w:ascii="Arial" w:eastAsia="Times New Roman" w:hAnsi="Arial" w:cs="Times New Roman"/>
          <w:color w:val="222222"/>
          <w:sz w:val="20"/>
          <w:szCs w:val="20"/>
          <w:shd w:val="clear" w:color="auto" w:fill="FFFFFF"/>
        </w:rPr>
      </w:pPr>
      <w:r w:rsidRPr="008A0074">
        <w:rPr>
          <w:rFonts w:cstheme="minorHAnsi"/>
          <w:sz w:val="24"/>
          <w:szCs w:val="24"/>
        </w:rPr>
        <w:t>Race</w:t>
      </w:r>
      <w:r w:rsidR="0022535C" w:rsidRPr="008A0074">
        <w:rPr>
          <w:rFonts w:cstheme="minorHAnsi"/>
          <w:sz w:val="24"/>
          <w:szCs w:val="24"/>
        </w:rPr>
        <w:t xml:space="preserve"> (</w:t>
      </w:r>
      <w:r w:rsidR="00A34130" w:rsidRPr="008A0074">
        <w:rPr>
          <w:rFonts w:cstheme="minorHAnsi"/>
          <w:sz w:val="24"/>
          <w:szCs w:val="24"/>
        </w:rPr>
        <w:t>2001</w:t>
      </w:r>
      <w:r w:rsidR="0022535C" w:rsidRPr="008A0074">
        <w:rPr>
          <w:rFonts w:cstheme="minorHAnsi"/>
          <w:sz w:val="24"/>
          <w:szCs w:val="24"/>
        </w:rPr>
        <w:t>)</w:t>
      </w:r>
      <w:r w:rsidR="002F5F3D" w:rsidRPr="008A0074">
        <w:rPr>
          <w:rFonts w:cstheme="minorHAnsi"/>
          <w:sz w:val="24"/>
          <w:szCs w:val="24"/>
        </w:rPr>
        <w:t xml:space="preserve"> in an </w:t>
      </w:r>
      <w:r w:rsidRPr="00873C57">
        <w:rPr>
          <w:rFonts w:cstheme="minorHAnsi"/>
          <w:sz w:val="24"/>
          <w:szCs w:val="24"/>
        </w:rPr>
        <w:t xml:space="preserve">article entitled </w:t>
      </w:r>
      <w:r w:rsidR="00A34130">
        <w:rPr>
          <w:rFonts w:cstheme="minorHAnsi"/>
          <w:sz w:val="24"/>
          <w:szCs w:val="24"/>
        </w:rPr>
        <w:t>‘</w:t>
      </w:r>
      <w:r w:rsidRPr="00873C57">
        <w:rPr>
          <w:rFonts w:cstheme="minorHAnsi"/>
          <w:i/>
          <w:sz w:val="24"/>
          <w:szCs w:val="24"/>
        </w:rPr>
        <w:t>Using feedback to help students to learn</w:t>
      </w:r>
      <w:r w:rsidR="00A34130">
        <w:rPr>
          <w:rFonts w:cstheme="minorHAnsi"/>
          <w:i/>
          <w:sz w:val="24"/>
          <w:szCs w:val="24"/>
        </w:rPr>
        <w:t>’</w:t>
      </w:r>
      <w:r w:rsidR="002F5F3D">
        <w:rPr>
          <w:rFonts w:cstheme="minorHAnsi"/>
          <w:sz w:val="24"/>
          <w:szCs w:val="24"/>
        </w:rPr>
        <w:t xml:space="preserve"> discusses oral feedback</w:t>
      </w:r>
      <w:r w:rsidR="006E2972">
        <w:rPr>
          <w:rFonts w:cstheme="minorHAnsi"/>
          <w:sz w:val="24"/>
          <w:szCs w:val="24"/>
        </w:rPr>
        <w:t xml:space="preserve"> in the form of ‘</w:t>
      </w:r>
      <w:r w:rsidRPr="00873C57">
        <w:rPr>
          <w:rFonts w:cstheme="minorHAnsi"/>
          <w:i/>
          <w:sz w:val="24"/>
          <w:szCs w:val="24"/>
        </w:rPr>
        <w:t>face-to-face</w:t>
      </w:r>
      <w:r w:rsidR="006E2972">
        <w:rPr>
          <w:rFonts w:cstheme="minorHAnsi"/>
          <w:i/>
          <w:sz w:val="24"/>
          <w:szCs w:val="24"/>
        </w:rPr>
        <w:t>’</w:t>
      </w:r>
      <w:r w:rsidRPr="00873C57">
        <w:rPr>
          <w:rFonts w:cstheme="minorHAnsi"/>
          <w:i/>
          <w:sz w:val="24"/>
          <w:szCs w:val="24"/>
        </w:rPr>
        <w:t xml:space="preserve"> </w:t>
      </w:r>
      <w:r w:rsidRPr="006E2972">
        <w:rPr>
          <w:rFonts w:cstheme="minorHAnsi"/>
          <w:sz w:val="24"/>
          <w:szCs w:val="24"/>
        </w:rPr>
        <w:t xml:space="preserve">feedback </w:t>
      </w:r>
      <w:r w:rsidRPr="00873C57">
        <w:rPr>
          <w:rFonts w:cstheme="minorHAnsi"/>
          <w:sz w:val="24"/>
          <w:szCs w:val="24"/>
        </w:rPr>
        <w:t>and separates the advantages and disadvantages of oral feedback into two s</w:t>
      </w:r>
      <w:r w:rsidR="006E2972">
        <w:rPr>
          <w:rFonts w:cstheme="minorHAnsi"/>
          <w:sz w:val="24"/>
          <w:szCs w:val="24"/>
        </w:rPr>
        <w:t xml:space="preserve">ections: </w:t>
      </w:r>
      <w:r w:rsidRPr="00873C57">
        <w:rPr>
          <w:rFonts w:cstheme="minorHAnsi"/>
          <w:sz w:val="24"/>
          <w:szCs w:val="24"/>
        </w:rPr>
        <w:t xml:space="preserve">to a whole class and to individual students. To begin, </w:t>
      </w:r>
      <w:r w:rsidR="006E2972">
        <w:rPr>
          <w:rFonts w:cstheme="minorHAnsi"/>
          <w:sz w:val="24"/>
          <w:szCs w:val="24"/>
        </w:rPr>
        <w:t xml:space="preserve">Race argues that </w:t>
      </w:r>
      <w:r w:rsidRPr="00873C57">
        <w:rPr>
          <w:rFonts w:cstheme="minorHAnsi"/>
          <w:sz w:val="24"/>
          <w:szCs w:val="24"/>
        </w:rPr>
        <w:t>giving oral feedback to the whole class is advantageous as feedback can be given to a large number of s</w:t>
      </w:r>
      <w:r w:rsidR="006E2972">
        <w:rPr>
          <w:rFonts w:cstheme="minorHAnsi"/>
          <w:sz w:val="24"/>
          <w:szCs w:val="24"/>
        </w:rPr>
        <w:t xml:space="preserve">tudents in a fairly short time. </w:t>
      </w:r>
      <w:r w:rsidRPr="00873C57">
        <w:rPr>
          <w:rFonts w:cstheme="minorHAnsi"/>
          <w:sz w:val="24"/>
          <w:szCs w:val="24"/>
        </w:rPr>
        <w:t>Yet, in</w:t>
      </w:r>
      <w:r w:rsidR="00E00844" w:rsidRPr="00873C57">
        <w:rPr>
          <w:rFonts w:cstheme="minorHAnsi"/>
          <w:sz w:val="24"/>
          <w:szCs w:val="24"/>
        </w:rPr>
        <w:t xml:space="preserve"> consequence of this Race </w:t>
      </w:r>
      <w:r w:rsidR="00F11F65" w:rsidRPr="00873C57">
        <w:rPr>
          <w:rFonts w:cstheme="minorHAnsi"/>
          <w:sz w:val="24"/>
          <w:szCs w:val="24"/>
        </w:rPr>
        <w:t xml:space="preserve">highlights </w:t>
      </w:r>
      <w:r w:rsidR="006E2972">
        <w:rPr>
          <w:rFonts w:cstheme="minorHAnsi"/>
          <w:sz w:val="24"/>
          <w:szCs w:val="24"/>
        </w:rPr>
        <w:t xml:space="preserve">that </w:t>
      </w:r>
      <w:r w:rsidR="00F11F65" w:rsidRPr="00873C57">
        <w:rPr>
          <w:rFonts w:cstheme="minorHAnsi"/>
          <w:sz w:val="24"/>
          <w:szCs w:val="24"/>
        </w:rPr>
        <w:t xml:space="preserve">this method will provide less specific and particular feedback to students – it will be more general.  Alongside this, Race also suggests that a disadvantage of oral feedback may be the retention and the acting upon of this feedback – for example the </w:t>
      </w:r>
      <w:r w:rsidR="00786762">
        <w:rPr>
          <w:rFonts w:cstheme="minorHAnsi"/>
          <w:sz w:val="24"/>
          <w:szCs w:val="24"/>
        </w:rPr>
        <w:t xml:space="preserve">way the students’ recall </w:t>
      </w:r>
      <w:r w:rsidR="00F11F65" w:rsidRPr="00873C57">
        <w:rPr>
          <w:rFonts w:cstheme="minorHAnsi"/>
          <w:sz w:val="24"/>
          <w:szCs w:val="24"/>
        </w:rPr>
        <w:t>the oral feedback given to them may be inaccurate or misinformed when they aim to remember an</w:t>
      </w:r>
      <w:r w:rsidR="00786762">
        <w:rPr>
          <w:rFonts w:cstheme="minorHAnsi"/>
          <w:sz w:val="24"/>
          <w:szCs w:val="24"/>
        </w:rPr>
        <w:t>d return to improve their work.</w:t>
      </w:r>
      <w:r w:rsidR="00F11F65" w:rsidRPr="00873C57">
        <w:rPr>
          <w:rFonts w:cstheme="minorHAnsi"/>
          <w:sz w:val="24"/>
          <w:szCs w:val="24"/>
        </w:rPr>
        <w:t xml:space="preserve"> Race responds </w:t>
      </w:r>
      <w:r w:rsidR="00C10E67" w:rsidRPr="00873C57">
        <w:rPr>
          <w:rFonts w:cstheme="minorHAnsi"/>
          <w:sz w:val="24"/>
          <w:szCs w:val="24"/>
        </w:rPr>
        <w:t xml:space="preserve">to such disadvantages with a benefit that proposes </w:t>
      </w:r>
      <w:r w:rsidR="00786762">
        <w:rPr>
          <w:rFonts w:cstheme="minorHAnsi"/>
          <w:sz w:val="24"/>
          <w:szCs w:val="24"/>
        </w:rPr>
        <w:t>that the strength of feedback can be</w:t>
      </w:r>
      <w:r w:rsidR="00C10E67" w:rsidRPr="00873C57">
        <w:rPr>
          <w:rFonts w:cstheme="minorHAnsi"/>
          <w:sz w:val="24"/>
          <w:szCs w:val="24"/>
        </w:rPr>
        <w:t xml:space="preserve"> enhanced by </w:t>
      </w:r>
      <w:r w:rsidR="00786762">
        <w:rPr>
          <w:rFonts w:cstheme="minorHAnsi"/>
          <w:sz w:val="24"/>
          <w:szCs w:val="24"/>
        </w:rPr>
        <w:t xml:space="preserve">aspects such </w:t>
      </w:r>
      <w:r w:rsidR="00C10E67" w:rsidRPr="00873C57">
        <w:rPr>
          <w:rFonts w:cstheme="minorHAnsi"/>
          <w:sz w:val="24"/>
          <w:szCs w:val="24"/>
        </w:rPr>
        <w:t>as voice tone, facial expressions, mannerisms and emphasis</w:t>
      </w:r>
      <w:r w:rsidR="00786762">
        <w:rPr>
          <w:rFonts w:cstheme="minorHAnsi"/>
          <w:sz w:val="24"/>
          <w:szCs w:val="24"/>
        </w:rPr>
        <w:t xml:space="preserve"> </w:t>
      </w:r>
      <w:r w:rsidR="00786762" w:rsidRPr="008A0074">
        <w:rPr>
          <w:rFonts w:cstheme="minorHAnsi"/>
          <w:sz w:val="24"/>
          <w:szCs w:val="24"/>
        </w:rPr>
        <w:t>(</w:t>
      </w:r>
      <w:r w:rsidR="00C10E67" w:rsidRPr="008A0074">
        <w:rPr>
          <w:rFonts w:cstheme="minorHAnsi"/>
          <w:sz w:val="24"/>
          <w:szCs w:val="24"/>
        </w:rPr>
        <w:t>Race,</w:t>
      </w:r>
      <w:r w:rsidR="00A34130" w:rsidRPr="008A0074">
        <w:rPr>
          <w:rFonts w:cstheme="minorHAnsi"/>
          <w:sz w:val="24"/>
          <w:szCs w:val="24"/>
        </w:rPr>
        <w:t xml:space="preserve"> 2001</w:t>
      </w:r>
      <w:r w:rsidR="00C10E67" w:rsidRPr="008A0074">
        <w:rPr>
          <w:rFonts w:cstheme="minorHAnsi"/>
          <w:sz w:val="24"/>
          <w:szCs w:val="24"/>
        </w:rPr>
        <w:t>)</w:t>
      </w:r>
      <w:r w:rsidR="00786762" w:rsidRPr="008A0074">
        <w:rPr>
          <w:rFonts w:cstheme="minorHAnsi"/>
          <w:sz w:val="24"/>
          <w:szCs w:val="24"/>
        </w:rPr>
        <w:t>.</w:t>
      </w:r>
      <w:r w:rsidR="006E2972" w:rsidRPr="008A0074">
        <w:rPr>
          <w:rFonts w:ascii="Arial" w:eastAsia="Times New Roman" w:hAnsi="Arial" w:cs="Times New Roman"/>
          <w:sz w:val="20"/>
          <w:szCs w:val="20"/>
          <w:shd w:val="clear" w:color="auto" w:fill="FFFFFF"/>
        </w:rPr>
        <w:t xml:space="preserve"> </w:t>
      </w:r>
    </w:p>
    <w:p w14:paraId="7E5D5529" w14:textId="61042AAD" w:rsidR="00553A3F" w:rsidRPr="00873C57" w:rsidRDefault="00C10E67" w:rsidP="00C61C32">
      <w:pPr>
        <w:spacing w:line="360" w:lineRule="auto"/>
        <w:ind w:firstLine="720"/>
        <w:rPr>
          <w:rFonts w:cstheme="minorHAnsi"/>
          <w:sz w:val="24"/>
          <w:szCs w:val="24"/>
        </w:rPr>
      </w:pPr>
      <w:r w:rsidRPr="00873C57">
        <w:rPr>
          <w:rFonts w:cstheme="minorHAnsi"/>
          <w:sz w:val="24"/>
          <w:szCs w:val="24"/>
        </w:rPr>
        <w:t xml:space="preserve">Furthermore, </w:t>
      </w:r>
      <w:r w:rsidRPr="008A0074">
        <w:rPr>
          <w:rFonts w:cstheme="minorHAnsi"/>
          <w:sz w:val="24"/>
          <w:szCs w:val="24"/>
        </w:rPr>
        <w:t xml:space="preserve">Brookhart </w:t>
      </w:r>
      <w:r w:rsidR="0022535C" w:rsidRPr="008A0074">
        <w:rPr>
          <w:rFonts w:cstheme="minorHAnsi"/>
          <w:sz w:val="24"/>
          <w:szCs w:val="24"/>
        </w:rPr>
        <w:t xml:space="preserve">(2008) </w:t>
      </w:r>
      <w:r w:rsidR="002F5F3D" w:rsidRPr="008A0074">
        <w:rPr>
          <w:rFonts w:cstheme="minorHAnsi"/>
          <w:sz w:val="24"/>
          <w:szCs w:val="24"/>
        </w:rPr>
        <w:t>believes that</w:t>
      </w:r>
      <w:r w:rsidR="0050632A" w:rsidRPr="008A0074">
        <w:rPr>
          <w:rFonts w:cstheme="minorHAnsi"/>
          <w:sz w:val="24"/>
          <w:szCs w:val="24"/>
        </w:rPr>
        <w:t xml:space="preserve"> </w:t>
      </w:r>
      <w:r w:rsidR="002F5F3D">
        <w:rPr>
          <w:rFonts w:cstheme="minorHAnsi"/>
          <w:sz w:val="24"/>
          <w:szCs w:val="24"/>
        </w:rPr>
        <w:t xml:space="preserve">providing </w:t>
      </w:r>
      <w:r w:rsidR="0050632A" w:rsidRPr="00873C57">
        <w:rPr>
          <w:rFonts w:cstheme="minorHAnsi"/>
          <w:sz w:val="24"/>
          <w:szCs w:val="24"/>
        </w:rPr>
        <w:t>feedback orally produces benefits twofold. The first is that this method can</w:t>
      </w:r>
      <w:r w:rsidR="002F5F3D">
        <w:rPr>
          <w:rFonts w:cstheme="minorHAnsi"/>
          <w:sz w:val="24"/>
          <w:szCs w:val="24"/>
        </w:rPr>
        <w:t xml:space="preserve"> be</w:t>
      </w:r>
      <w:r w:rsidR="0050632A" w:rsidRPr="00873C57">
        <w:rPr>
          <w:rFonts w:cstheme="minorHAnsi"/>
          <w:sz w:val="24"/>
          <w:szCs w:val="24"/>
        </w:rPr>
        <w:t xml:space="preserve"> targeted explicitly to the student’s precise educational ne</w:t>
      </w:r>
      <w:r w:rsidR="002F5F3D">
        <w:rPr>
          <w:rFonts w:cstheme="minorHAnsi"/>
          <w:sz w:val="24"/>
          <w:szCs w:val="24"/>
        </w:rPr>
        <w:t xml:space="preserve">eds, in a private nature. Also, </w:t>
      </w:r>
      <w:r w:rsidR="0050632A" w:rsidRPr="00873C57">
        <w:rPr>
          <w:rFonts w:cstheme="minorHAnsi"/>
          <w:sz w:val="24"/>
          <w:szCs w:val="24"/>
        </w:rPr>
        <w:t xml:space="preserve">the targeting of </w:t>
      </w:r>
      <w:proofErr w:type="gramStart"/>
      <w:r w:rsidR="0050632A" w:rsidRPr="00873C57">
        <w:rPr>
          <w:rFonts w:cstheme="minorHAnsi"/>
          <w:sz w:val="24"/>
          <w:szCs w:val="24"/>
        </w:rPr>
        <w:t>particular needs</w:t>
      </w:r>
      <w:proofErr w:type="gramEnd"/>
      <w:r w:rsidR="0050632A" w:rsidRPr="00873C57">
        <w:rPr>
          <w:rFonts w:cstheme="minorHAnsi"/>
          <w:sz w:val="24"/>
          <w:szCs w:val="24"/>
        </w:rPr>
        <w:t xml:space="preserve"> allows </w:t>
      </w:r>
      <w:r w:rsidR="0050632A" w:rsidRPr="00873C57">
        <w:rPr>
          <w:rFonts w:cstheme="minorHAnsi"/>
          <w:sz w:val="24"/>
          <w:szCs w:val="24"/>
        </w:rPr>
        <w:lastRenderedPageBreak/>
        <w:t>for this feedback to constructed to yield maximum practicality. Nevertheless, Brookhart adds validity to the belief held by Race concerning the retention of oral feedback</w:t>
      </w:r>
      <w:r w:rsidR="002F5F3D">
        <w:rPr>
          <w:rFonts w:cstheme="minorHAnsi"/>
          <w:sz w:val="24"/>
          <w:szCs w:val="24"/>
        </w:rPr>
        <w:t>,</w:t>
      </w:r>
      <w:r w:rsidR="0050632A" w:rsidRPr="00873C57">
        <w:rPr>
          <w:rFonts w:cstheme="minorHAnsi"/>
          <w:sz w:val="24"/>
          <w:szCs w:val="24"/>
        </w:rPr>
        <w:t xml:space="preserve"> by stating that for formal feedback, written feedback holds a prestige over oral feedback because of the lasting nature of written feedback</w:t>
      </w:r>
      <w:r w:rsidR="002F5F3D">
        <w:rPr>
          <w:rFonts w:cstheme="minorHAnsi"/>
          <w:sz w:val="24"/>
          <w:szCs w:val="24"/>
        </w:rPr>
        <w:t>,</w:t>
      </w:r>
      <w:r w:rsidR="0050632A" w:rsidRPr="00873C57">
        <w:rPr>
          <w:rFonts w:cstheme="minorHAnsi"/>
          <w:sz w:val="24"/>
          <w:szCs w:val="24"/>
        </w:rPr>
        <w:t xml:space="preserve"> and so students can analyse and </w:t>
      </w:r>
      <w:r w:rsidR="00D5612F" w:rsidRPr="00873C57">
        <w:rPr>
          <w:rFonts w:cstheme="minorHAnsi"/>
          <w:sz w:val="24"/>
          <w:szCs w:val="24"/>
        </w:rPr>
        <w:t xml:space="preserve">improve on their targets as needed. </w:t>
      </w:r>
      <w:r w:rsidR="00A96697">
        <w:rPr>
          <w:rFonts w:cstheme="minorHAnsi"/>
          <w:sz w:val="24"/>
          <w:szCs w:val="24"/>
        </w:rPr>
        <w:t xml:space="preserve">Therefore, </w:t>
      </w:r>
      <w:r w:rsidR="00D5612F" w:rsidRPr="00873C57">
        <w:rPr>
          <w:rFonts w:cstheme="minorHAnsi"/>
          <w:sz w:val="24"/>
          <w:szCs w:val="24"/>
        </w:rPr>
        <w:t xml:space="preserve">Brookhart suggests the use of oral feedback must be considered carefully in regard to the time of day it is given, and examination of students’ enthusiasm to receive this feedback must be measured. </w:t>
      </w:r>
      <w:r w:rsidR="00A96697">
        <w:rPr>
          <w:rFonts w:cstheme="minorHAnsi"/>
          <w:sz w:val="24"/>
          <w:szCs w:val="24"/>
        </w:rPr>
        <w:t xml:space="preserve">For </w:t>
      </w:r>
      <w:r w:rsidR="00D5612F" w:rsidRPr="00873C57">
        <w:rPr>
          <w:rFonts w:cstheme="minorHAnsi"/>
          <w:sz w:val="24"/>
          <w:szCs w:val="24"/>
        </w:rPr>
        <w:t>example Brookhart suggests if a pupil is heading out to lunch period, they shall have their mind on other notions and not their tasks or assessments, so oral feedback in this situation would not be meaningful. Certainly, oral feedback on an individual level should not be given whilst the class are b</w:t>
      </w:r>
      <w:r w:rsidR="00A96697">
        <w:rPr>
          <w:rFonts w:cstheme="minorHAnsi"/>
          <w:sz w:val="24"/>
          <w:szCs w:val="24"/>
        </w:rPr>
        <w:t xml:space="preserve">eing attended to by the </w:t>
      </w:r>
      <w:r w:rsidR="00A96697" w:rsidRPr="008A0074">
        <w:rPr>
          <w:rFonts w:cstheme="minorHAnsi"/>
          <w:sz w:val="24"/>
          <w:szCs w:val="24"/>
        </w:rPr>
        <w:t xml:space="preserve">teacher </w:t>
      </w:r>
      <w:r w:rsidR="00D5612F" w:rsidRPr="008A0074">
        <w:rPr>
          <w:rFonts w:cstheme="minorHAnsi"/>
          <w:sz w:val="24"/>
          <w:szCs w:val="24"/>
        </w:rPr>
        <w:t>(Brookhart, 2008)</w:t>
      </w:r>
      <w:r w:rsidR="00A96697" w:rsidRPr="008A0074">
        <w:rPr>
          <w:rFonts w:cstheme="minorHAnsi"/>
          <w:sz w:val="24"/>
          <w:szCs w:val="24"/>
        </w:rPr>
        <w:t>.</w:t>
      </w:r>
      <w:r w:rsidR="00D5612F" w:rsidRPr="008A0074">
        <w:rPr>
          <w:rFonts w:cstheme="minorHAnsi"/>
          <w:sz w:val="24"/>
          <w:szCs w:val="24"/>
        </w:rPr>
        <w:t xml:space="preserve">  </w:t>
      </w:r>
    </w:p>
    <w:p w14:paraId="5D9911C9" w14:textId="3EB417D7" w:rsidR="00C10E67" w:rsidRPr="00873C57" w:rsidRDefault="00553A3F" w:rsidP="00C61C32">
      <w:pPr>
        <w:spacing w:line="360" w:lineRule="auto"/>
        <w:ind w:firstLine="720"/>
        <w:rPr>
          <w:rFonts w:cstheme="minorHAnsi"/>
          <w:sz w:val="24"/>
          <w:szCs w:val="24"/>
        </w:rPr>
      </w:pPr>
      <w:r w:rsidRPr="00873C57">
        <w:rPr>
          <w:rFonts w:cstheme="minorHAnsi"/>
          <w:sz w:val="24"/>
          <w:szCs w:val="24"/>
        </w:rPr>
        <w:t>Finally, an extra argument against the use of oral feedback is offered b</w:t>
      </w:r>
      <w:r w:rsidR="00E317A3">
        <w:rPr>
          <w:rFonts w:cstheme="minorHAnsi"/>
          <w:sz w:val="24"/>
          <w:szCs w:val="24"/>
        </w:rPr>
        <w:t xml:space="preserve">y </w:t>
      </w:r>
      <w:proofErr w:type="spellStart"/>
      <w:r w:rsidRPr="00873C57">
        <w:rPr>
          <w:rFonts w:cstheme="minorHAnsi"/>
          <w:sz w:val="24"/>
          <w:szCs w:val="24"/>
        </w:rPr>
        <w:t>Kyriacou</w:t>
      </w:r>
      <w:proofErr w:type="spellEnd"/>
      <w:r w:rsidR="00E317A3">
        <w:rPr>
          <w:rFonts w:cstheme="minorHAnsi"/>
          <w:sz w:val="24"/>
          <w:szCs w:val="24"/>
        </w:rPr>
        <w:t xml:space="preserve"> (2009)</w:t>
      </w:r>
      <w:r w:rsidR="00E317A3">
        <w:rPr>
          <w:rFonts w:cstheme="minorHAnsi"/>
          <w:i/>
          <w:sz w:val="24"/>
          <w:szCs w:val="24"/>
        </w:rPr>
        <w:t>,</w:t>
      </w:r>
      <w:r w:rsidRPr="00873C57">
        <w:rPr>
          <w:rFonts w:cstheme="minorHAnsi"/>
          <w:sz w:val="24"/>
          <w:szCs w:val="24"/>
        </w:rPr>
        <w:t xml:space="preserve"> where </w:t>
      </w:r>
      <w:r w:rsidR="00E317A3">
        <w:rPr>
          <w:rFonts w:cstheme="minorHAnsi"/>
          <w:sz w:val="24"/>
          <w:szCs w:val="24"/>
        </w:rPr>
        <w:t>he discusses that a key dilemma that</w:t>
      </w:r>
      <w:r w:rsidRPr="00873C57">
        <w:rPr>
          <w:rFonts w:cstheme="minorHAnsi"/>
          <w:sz w:val="24"/>
          <w:szCs w:val="24"/>
        </w:rPr>
        <w:t xml:space="preserve"> teacher</w:t>
      </w:r>
      <w:r w:rsidR="00E317A3">
        <w:rPr>
          <w:rFonts w:cstheme="minorHAnsi"/>
          <w:sz w:val="24"/>
          <w:szCs w:val="24"/>
        </w:rPr>
        <w:t xml:space="preserve">s may face in the classroom is giving </w:t>
      </w:r>
      <w:r w:rsidRPr="00873C57">
        <w:rPr>
          <w:rFonts w:cstheme="minorHAnsi"/>
          <w:sz w:val="24"/>
          <w:szCs w:val="24"/>
        </w:rPr>
        <w:t>beneficial oral feedback to those</w:t>
      </w:r>
      <w:r w:rsidR="00E317A3">
        <w:rPr>
          <w:rFonts w:cstheme="minorHAnsi"/>
          <w:sz w:val="24"/>
          <w:szCs w:val="24"/>
        </w:rPr>
        <w:t xml:space="preserve"> students with</w:t>
      </w:r>
      <w:r w:rsidRPr="00873C57">
        <w:rPr>
          <w:rFonts w:cstheme="minorHAnsi"/>
          <w:sz w:val="24"/>
          <w:szCs w:val="24"/>
        </w:rPr>
        <w:t xml:space="preserve"> higher potential or</w:t>
      </w:r>
      <w:r w:rsidR="00E317A3">
        <w:rPr>
          <w:rFonts w:cstheme="minorHAnsi"/>
          <w:sz w:val="24"/>
          <w:szCs w:val="24"/>
        </w:rPr>
        <w:t xml:space="preserve"> whom are higher achieving</w:t>
      </w:r>
      <w:r w:rsidRPr="00873C57">
        <w:rPr>
          <w:rFonts w:cstheme="minorHAnsi"/>
          <w:sz w:val="24"/>
          <w:szCs w:val="24"/>
        </w:rPr>
        <w:t>, without those who are currently working at a lower level feeling like they are failures</w:t>
      </w:r>
      <w:r w:rsidRPr="008A0074">
        <w:rPr>
          <w:rFonts w:cstheme="minorHAnsi"/>
          <w:sz w:val="24"/>
          <w:szCs w:val="24"/>
        </w:rPr>
        <w:t xml:space="preserve"> (</w:t>
      </w:r>
      <w:proofErr w:type="spellStart"/>
      <w:r w:rsidRPr="008A0074">
        <w:rPr>
          <w:rFonts w:cstheme="minorHAnsi"/>
          <w:sz w:val="24"/>
          <w:szCs w:val="24"/>
        </w:rPr>
        <w:t>Kyriacou</w:t>
      </w:r>
      <w:proofErr w:type="spellEnd"/>
      <w:r w:rsidRPr="008A0074">
        <w:rPr>
          <w:rFonts w:cstheme="minorHAnsi"/>
          <w:sz w:val="24"/>
          <w:szCs w:val="24"/>
        </w:rPr>
        <w:t>, 2009</w:t>
      </w:r>
      <w:r w:rsidR="008A0074" w:rsidRPr="008A0074">
        <w:rPr>
          <w:rFonts w:cstheme="minorHAnsi"/>
          <w:sz w:val="24"/>
          <w:szCs w:val="24"/>
        </w:rPr>
        <w:t>, p.34</w:t>
      </w:r>
      <w:r w:rsidRPr="008A0074">
        <w:rPr>
          <w:rFonts w:cstheme="minorHAnsi"/>
          <w:sz w:val="24"/>
          <w:szCs w:val="24"/>
        </w:rPr>
        <w:t>)</w:t>
      </w:r>
      <w:r w:rsidR="002E7D47">
        <w:rPr>
          <w:rFonts w:cstheme="minorHAnsi"/>
          <w:sz w:val="24"/>
          <w:szCs w:val="24"/>
        </w:rPr>
        <w:t>.</w:t>
      </w:r>
      <w:r w:rsidRPr="008A0074">
        <w:rPr>
          <w:rFonts w:cstheme="minorHAnsi"/>
          <w:sz w:val="24"/>
          <w:szCs w:val="24"/>
        </w:rPr>
        <w:t xml:space="preserve"> </w:t>
      </w:r>
      <w:r w:rsidRPr="00873C57">
        <w:rPr>
          <w:rFonts w:cstheme="minorHAnsi"/>
          <w:sz w:val="24"/>
          <w:szCs w:val="24"/>
        </w:rPr>
        <w:t xml:space="preserve">Thus, </w:t>
      </w:r>
      <w:proofErr w:type="spellStart"/>
      <w:r w:rsidRPr="00873C57">
        <w:rPr>
          <w:rFonts w:cstheme="minorHAnsi"/>
          <w:sz w:val="24"/>
          <w:szCs w:val="24"/>
        </w:rPr>
        <w:t>Kyriacou</w:t>
      </w:r>
      <w:proofErr w:type="spellEnd"/>
      <w:r w:rsidRPr="00873C57">
        <w:rPr>
          <w:rFonts w:cstheme="minorHAnsi"/>
          <w:sz w:val="24"/>
          <w:szCs w:val="24"/>
        </w:rPr>
        <w:t xml:space="preserve"> would agree with Brookhart’s ideology concerning the correct time or method of giving oral feedback. Whilst </w:t>
      </w:r>
      <w:proofErr w:type="spellStart"/>
      <w:r w:rsidRPr="00873C57">
        <w:rPr>
          <w:rFonts w:cstheme="minorHAnsi"/>
          <w:sz w:val="24"/>
          <w:szCs w:val="24"/>
        </w:rPr>
        <w:t>Kyriacou’s</w:t>
      </w:r>
      <w:proofErr w:type="spellEnd"/>
      <w:r w:rsidRPr="00873C57">
        <w:rPr>
          <w:rFonts w:cstheme="minorHAnsi"/>
          <w:sz w:val="24"/>
          <w:szCs w:val="24"/>
        </w:rPr>
        <w:t xml:space="preserve"> agreement here may not apply to the consciousness of what period is following, in order to give the feedback, it could</w:t>
      </w:r>
      <w:r w:rsidR="00E317A3">
        <w:rPr>
          <w:rFonts w:cstheme="minorHAnsi"/>
          <w:sz w:val="24"/>
          <w:szCs w:val="24"/>
        </w:rPr>
        <w:t xml:space="preserve"> be believed he would agree with the argument that</w:t>
      </w:r>
      <w:r w:rsidRPr="00873C57">
        <w:rPr>
          <w:rFonts w:cstheme="minorHAnsi"/>
          <w:sz w:val="24"/>
          <w:szCs w:val="24"/>
        </w:rPr>
        <w:t xml:space="preserve"> thought must be given when t</w:t>
      </w:r>
      <w:r w:rsidR="00606188">
        <w:rPr>
          <w:rFonts w:cstheme="minorHAnsi"/>
          <w:sz w:val="24"/>
          <w:szCs w:val="24"/>
        </w:rPr>
        <w:t>his oral feedback is given.</w:t>
      </w:r>
    </w:p>
    <w:p w14:paraId="090D3252" w14:textId="31BC9FA5" w:rsidR="008C5A22" w:rsidRPr="00873C57" w:rsidRDefault="00606188" w:rsidP="00606188">
      <w:pPr>
        <w:spacing w:line="360" w:lineRule="auto"/>
        <w:ind w:firstLine="720"/>
        <w:rPr>
          <w:rFonts w:cstheme="minorHAnsi"/>
          <w:sz w:val="24"/>
          <w:szCs w:val="24"/>
        </w:rPr>
      </w:pPr>
      <w:r>
        <w:rPr>
          <w:rFonts w:cstheme="minorHAnsi"/>
          <w:sz w:val="24"/>
          <w:szCs w:val="24"/>
        </w:rPr>
        <w:t xml:space="preserve">The report </w:t>
      </w:r>
      <w:r w:rsidR="00485F58" w:rsidRPr="00873C57">
        <w:rPr>
          <w:rFonts w:cstheme="minorHAnsi"/>
          <w:sz w:val="24"/>
          <w:szCs w:val="24"/>
        </w:rPr>
        <w:t>shall now evaluate the method of written</w:t>
      </w:r>
      <w:r>
        <w:rPr>
          <w:rFonts w:cstheme="minorHAnsi"/>
          <w:sz w:val="24"/>
          <w:szCs w:val="24"/>
        </w:rPr>
        <w:t xml:space="preserve"> feedback</w:t>
      </w:r>
      <w:r w:rsidR="00485F58" w:rsidRPr="00873C57">
        <w:rPr>
          <w:rFonts w:cstheme="minorHAnsi"/>
          <w:sz w:val="24"/>
          <w:szCs w:val="24"/>
        </w:rPr>
        <w:t xml:space="preserve"> from the teacher. </w:t>
      </w:r>
      <w:r w:rsidR="008C5A22" w:rsidRPr="00873C57">
        <w:rPr>
          <w:rFonts w:cstheme="minorHAnsi"/>
          <w:sz w:val="24"/>
          <w:szCs w:val="24"/>
        </w:rPr>
        <w:t xml:space="preserve">Danielle </w:t>
      </w:r>
      <w:r w:rsidR="00374A6F" w:rsidRPr="00F244E8">
        <w:rPr>
          <w:rFonts w:cstheme="minorHAnsi"/>
          <w:sz w:val="24"/>
          <w:szCs w:val="24"/>
        </w:rPr>
        <w:t>MacDonald</w:t>
      </w:r>
      <w:r w:rsidR="0022535C" w:rsidRPr="00F244E8">
        <w:rPr>
          <w:rFonts w:cstheme="minorHAnsi"/>
          <w:sz w:val="24"/>
          <w:szCs w:val="24"/>
        </w:rPr>
        <w:t xml:space="preserve"> (</w:t>
      </w:r>
      <w:r w:rsidR="00F244E8" w:rsidRPr="00F244E8">
        <w:rPr>
          <w:rFonts w:cstheme="minorHAnsi"/>
          <w:sz w:val="24"/>
          <w:szCs w:val="24"/>
        </w:rPr>
        <w:t>2018</w:t>
      </w:r>
      <w:r w:rsidR="0022535C" w:rsidRPr="00F244E8">
        <w:rPr>
          <w:rFonts w:cstheme="minorHAnsi"/>
          <w:sz w:val="24"/>
          <w:szCs w:val="24"/>
        </w:rPr>
        <w:t>)</w:t>
      </w:r>
      <w:r w:rsidR="00374A6F" w:rsidRPr="00F244E8">
        <w:rPr>
          <w:rFonts w:cstheme="minorHAnsi"/>
          <w:sz w:val="24"/>
          <w:szCs w:val="24"/>
        </w:rPr>
        <w:t xml:space="preserve"> </w:t>
      </w:r>
      <w:r w:rsidR="00374A6F" w:rsidRPr="00873C57">
        <w:rPr>
          <w:rFonts w:cstheme="minorHAnsi"/>
          <w:sz w:val="24"/>
          <w:szCs w:val="24"/>
        </w:rPr>
        <w:t>believes written feedback to be in harmony to the evaluative procedure</w:t>
      </w:r>
      <w:r>
        <w:rPr>
          <w:rFonts w:cstheme="minorHAnsi"/>
          <w:sz w:val="24"/>
          <w:szCs w:val="24"/>
        </w:rPr>
        <w:t>,</w:t>
      </w:r>
      <w:r w:rsidR="00374A6F" w:rsidRPr="00873C57">
        <w:rPr>
          <w:rFonts w:cstheme="minorHAnsi"/>
          <w:sz w:val="24"/>
          <w:szCs w:val="24"/>
        </w:rPr>
        <w:t xml:space="preserve"> and alongside this, </w:t>
      </w:r>
      <w:r>
        <w:rPr>
          <w:rFonts w:cstheme="minorHAnsi"/>
          <w:sz w:val="24"/>
          <w:szCs w:val="24"/>
        </w:rPr>
        <w:t xml:space="preserve">that </w:t>
      </w:r>
      <w:r w:rsidR="00374A6F" w:rsidRPr="00873C57">
        <w:rPr>
          <w:rFonts w:cstheme="minorHAnsi"/>
          <w:sz w:val="24"/>
          <w:szCs w:val="24"/>
        </w:rPr>
        <w:t>written feedback is one of the main factors within the assessment development and is present to aid pupil progression. Following this, MacDonald recognises two major contributing aspects written feedback has on pupil progression.</w:t>
      </w:r>
    </w:p>
    <w:p w14:paraId="5A502B9C" w14:textId="080C6916" w:rsidR="00374A6F" w:rsidRPr="00873C57" w:rsidRDefault="00374A6F" w:rsidP="007E646E">
      <w:pPr>
        <w:spacing w:line="360" w:lineRule="auto"/>
        <w:rPr>
          <w:rFonts w:cstheme="minorHAnsi"/>
          <w:color w:val="FF0000"/>
          <w:sz w:val="24"/>
          <w:szCs w:val="24"/>
        </w:rPr>
      </w:pPr>
      <w:r w:rsidRPr="00873C57">
        <w:rPr>
          <w:rFonts w:cstheme="minorHAnsi"/>
          <w:sz w:val="24"/>
          <w:szCs w:val="24"/>
        </w:rPr>
        <w:tab/>
        <w:t xml:space="preserve">Firstly, MacDonald suggests that written feedback provides solid and material clarifications on how a certain level or grade was achieved – depending on the grading scheme within a school. Thus, this provides pupils opportunities to reflect, comprehend and therefore improve upon their current level of attainment – if time is dedicated to </w:t>
      </w:r>
      <w:r w:rsidRPr="00873C57">
        <w:rPr>
          <w:rFonts w:cstheme="minorHAnsi"/>
          <w:i/>
          <w:sz w:val="24"/>
          <w:szCs w:val="24"/>
        </w:rPr>
        <w:t xml:space="preserve">feeding forward. </w:t>
      </w:r>
      <w:r w:rsidRPr="00873C57">
        <w:rPr>
          <w:rFonts w:cstheme="minorHAnsi"/>
          <w:sz w:val="24"/>
          <w:szCs w:val="24"/>
        </w:rPr>
        <w:t xml:space="preserve">Secondly, MacDonald proposes that written feedback produces a </w:t>
      </w:r>
      <w:r w:rsidR="007504E3" w:rsidRPr="00873C57">
        <w:rPr>
          <w:rFonts w:cstheme="minorHAnsi"/>
          <w:sz w:val="24"/>
          <w:szCs w:val="24"/>
        </w:rPr>
        <w:t xml:space="preserve">bridge from where their level of attainment is at presently to where their attainment can be in the </w:t>
      </w:r>
      <w:r w:rsidR="007504E3" w:rsidRPr="00873C57">
        <w:rPr>
          <w:rFonts w:cstheme="minorHAnsi"/>
          <w:sz w:val="24"/>
          <w:szCs w:val="24"/>
        </w:rPr>
        <w:lastRenderedPageBreak/>
        <w:t>future. This metaphorical bridge is constructed from the written feedback as through engagement with this, students can progress from current attainment, to using the feedback to see where they can improve and how to therefore move along into future and higher attainment</w:t>
      </w:r>
      <w:r w:rsidR="007504E3" w:rsidRPr="00F244E8">
        <w:rPr>
          <w:rFonts w:cstheme="minorHAnsi"/>
          <w:sz w:val="24"/>
          <w:szCs w:val="24"/>
        </w:rPr>
        <w:t xml:space="preserve"> (MacDonald,</w:t>
      </w:r>
      <w:r w:rsidR="00F244E8" w:rsidRPr="00F244E8">
        <w:rPr>
          <w:rFonts w:cstheme="minorHAnsi"/>
          <w:sz w:val="24"/>
          <w:szCs w:val="24"/>
        </w:rPr>
        <w:t xml:space="preserve"> 2018</w:t>
      </w:r>
      <w:r w:rsidR="007504E3" w:rsidRPr="00F244E8">
        <w:rPr>
          <w:rFonts w:cstheme="minorHAnsi"/>
          <w:sz w:val="24"/>
          <w:szCs w:val="24"/>
        </w:rPr>
        <w:t>)</w:t>
      </w:r>
      <w:r w:rsidR="002E7D47">
        <w:rPr>
          <w:rFonts w:cstheme="minorHAnsi"/>
          <w:sz w:val="24"/>
          <w:szCs w:val="24"/>
        </w:rPr>
        <w:t>.</w:t>
      </w:r>
    </w:p>
    <w:p w14:paraId="50A5E5E0" w14:textId="753CA8B9" w:rsidR="007504E3" w:rsidRPr="00873C57" w:rsidRDefault="007504E3" w:rsidP="007E646E">
      <w:pPr>
        <w:spacing w:line="360" w:lineRule="auto"/>
        <w:rPr>
          <w:rFonts w:cstheme="minorHAnsi"/>
          <w:color w:val="FF0000"/>
          <w:sz w:val="24"/>
          <w:szCs w:val="24"/>
        </w:rPr>
      </w:pPr>
      <w:r w:rsidRPr="00873C57">
        <w:rPr>
          <w:rFonts w:cstheme="minorHAnsi"/>
          <w:color w:val="FF0000"/>
          <w:sz w:val="24"/>
          <w:szCs w:val="24"/>
        </w:rPr>
        <w:tab/>
      </w:r>
      <w:r w:rsidRPr="00873C57">
        <w:rPr>
          <w:rFonts w:cstheme="minorHAnsi"/>
          <w:sz w:val="24"/>
          <w:szCs w:val="24"/>
        </w:rPr>
        <w:t xml:space="preserve">Nevertheless, </w:t>
      </w:r>
      <w:proofErr w:type="gramStart"/>
      <w:r w:rsidRPr="00873C57">
        <w:rPr>
          <w:rFonts w:cstheme="minorHAnsi"/>
          <w:sz w:val="24"/>
          <w:szCs w:val="24"/>
        </w:rPr>
        <w:t>in order for</w:t>
      </w:r>
      <w:proofErr w:type="gramEnd"/>
      <w:r w:rsidRPr="00873C57">
        <w:rPr>
          <w:rFonts w:cstheme="minorHAnsi"/>
          <w:sz w:val="24"/>
          <w:szCs w:val="24"/>
        </w:rPr>
        <w:t xml:space="preserve"> the students to progress from their position currently to where they will be in the future,</w:t>
      </w:r>
      <w:r w:rsidR="00553A3F" w:rsidRPr="00873C57">
        <w:rPr>
          <w:rFonts w:cstheme="minorHAnsi"/>
          <w:sz w:val="24"/>
          <w:szCs w:val="24"/>
        </w:rPr>
        <w:t xml:space="preserve"> the feedback given must at all times be of an effective nature and the value of this feedback must be both recognised by the pupil and teacher. </w:t>
      </w:r>
      <w:r w:rsidR="00F572BD" w:rsidRPr="00873C57">
        <w:rPr>
          <w:rFonts w:cstheme="minorHAnsi"/>
          <w:sz w:val="24"/>
          <w:szCs w:val="24"/>
        </w:rPr>
        <w:t xml:space="preserve">This is verified by Hattie and Yates where they break the power of feedback into three sections and if three are achieved, then feedback is a great powerful tool. Hattie and Yates believe </w:t>
      </w:r>
      <w:r w:rsidR="00606188">
        <w:rPr>
          <w:rFonts w:cstheme="minorHAnsi"/>
          <w:sz w:val="24"/>
          <w:szCs w:val="24"/>
        </w:rPr>
        <w:t xml:space="preserve">that </w:t>
      </w:r>
      <w:r w:rsidR="00F572BD" w:rsidRPr="00873C57">
        <w:rPr>
          <w:rFonts w:cstheme="minorHAnsi"/>
          <w:sz w:val="24"/>
          <w:szCs w:val="24"/>
        </w:rPr>
        <w:t xml:space="preserve">for feedback to be powerful, the students need to know </w:t>
      </w:r>
      <w:r w:rsidR="006B784F" w:rsidRPr="00873C57">
        <w:rPr>
          <w:rFonts w:cstheme="minorHAnsi"/>
          <w:sz w:val="24"/>
          <w:szCs w:val="24"/>
        </w:rPr>
        <w:t>how su</w:t>
      </w:r>
      <w:r w:rsidR="00606188">
        <w:rPr>
          <w:rFonts w:cstheme="minorHAnsi"/>
          <w:sz w:val="24"/>
          <w:szCs w:val="24"/>
        </w:rPr>
        <w:t>ccess is presented or achieved. They also argue that</w:t>
      </w:r>
      <w:r w:rsidR="006B784F" w:rsidRPr="00873C57">
        <w:rPr>
          <w:rFonts w:cstheme="minorHAnsi"/>
          <w:sz w:val="24"/>
          <w:szCs w:val="24"/>
        </w:rPr>
        <w:t xml:space="preserve"> students need to acknowledge the feedback is a means for them to lessen the gap between their current and future attainment (a reflection of MacDonald’s argument). Finally, the third of the criteria for successful feedback is </w:t>
      </w:r>
      <w:r w:rsidR="00606188">
        <w:rPr>
          <w:rFonts w:cstheme="minorHAnsi"/>
          <w:sz w:val="24"/>
          <w:szCs w:val="24"/>
        </w:rPr>
        <w:t xml:space="preserve">that </w:t>
      </w:r>
      <w:r w:rsidR="006B784F" w:rsidRPr="00873C57">
        <w:rPr>
          <w:rFonts w:cstheme="minorHAnsi"/>
          <w:sz w:val="24"/>
          <w:szCs w:val="24"/>
        </w:rPr>
        <w:t xml:space="preserve">the students need to know where the feedback is aimed at to deliver them the information </w:t>
      </w:r>
      <w:proofErr w:type="gramStart"/>
      <w:r w:rsidR="006B784F" w:rsidRPr="00873C57">
        <w:rPr>
          <w:rFonts w:cstheme="minorHAnsi"/>
          <w:sz w:val="24"/>
          <w:szCs w:val="24"/>
        </w:rPr>
        <w:t>in order to</w:t>
      </w:r>
      <w:proofErr w:type="gramEnd"/>
      <w:r w:rsidR="006B784F" w:rsidRPr="00873C57">
        <w:rPr>
          <w:rFonts w:cstheme="minorHAnsi"/>
          <w:sz w:val="24"/>
          <w:szCs w:val="24"/>
        </w:rPr>
        <w:t xml:space="preserve"> progress </w:t>
      </w:r>
      <w:r w:rsidR="006B784F" w:rsidRPr="00247809">
        <w:rPr>
          <w:rFonts w:cstheme="minorHAnsi"/>
          <w:sz w:val="24"/>
          <w:szCs w:val="24"/>
        </w:rPr>
        <w:t xml:space="preserve">(Hattie and Yates, </w:t>
      </w:r>
      <w:r w:rsidR="00551198" w:rsidRPr="00247809">
        <w:rPr>
          <w:rFonts w:cstheme="minorHAnsi"/>
          <w:sz w:val="24"/>
          <w:szCs w:val="24"/>
        </w:rPr>
        <w:t>2014</w:t>
      </w:r>
      <w:r w:rsidR="00247809" w:rsidRPr="00247809">
        <w:rPr>
          <w:rFonts w:cstheme="minorHAnsi"/>
          <w:sz w:val="24"/>
          <w:szCs w:val="24"/>
        </w:rPr>
        <w:t>, p.67</w:t>
      </w:r>
      <w:r w:rsidR="00551198" w:rsidRPr="00247809">
        <w:rPr>
          <w:rFonts w:cstheme="minorHAnsi"/>
          <w:sz w:val="24"/>
          <w:szCs w:val="24"/>
        </w:rPr>
        <w:t>)</w:t>
      </w:r>
      <w:r w:rsidR="008001FB">
        <w:rPr>
          <w:rFonts w:cstheme="minorHAnsi"/>
          <w:sz w:val="24"/>
          <w:szCs w:val="24"/>
        </w:rPr>
        <w:t>.</w:t>
      </w:r>
    </w:p>
    <w:p w14:paraId="077092ED" w14:textId="2D1D57E6" w:rsidR="00803678" w:rsidRPr="00873C57" w:rsidRDefault="002A625B" w:rsidP="004F7F26">
      <w:pPr>
        <w:spacing w:line="360" w:lineRule="auto"/>
        <w:rPr>
          <w:rFonts w:cstheme="minorHAnsi"/>
          <w:sz w:val="24"/>
          <w:szCs w:val="24"/>
        </w:rPr>
      </w:pPr>
      <w:r w:rsidRPr="00873C57">
        <w:rPr>
          <w:rFonts w:cstheme="minorHAnsi"/>
          <w:sz w:val="24"/>
          <w:szCs w:val="24"/>
        </w:rPr>
        <w:tab/>
      </w:r>
      <w:r w:rsidR="002E7B96" w:rsidRPr="00873C57">
        <w:rPr>
          <w:rFonts w:cstheme="minorHAnsi"/>
          <w:sz w:val="24"/>
          <w:szCs w:val="24"/>
        </w:rPr>
        <w:t xml:space="preserve">The final area of feedback that shall be discussed in relation to the title of this research project is peer feedback. Peer feedback can be defined as a means of giving feedback from one pupil to another through </w:t>
      </w:r>
      <w:r w:rsidR="002E7B96" w:rsidRPr="00A50C18">
        <w:rPr>
          <w:rFonts w:cstheme="minorHAnsi"/>
          <w:sz w:val="24"/>
          <w:szCs w:val="24"/>
        </w:rPr>
        <w:t>comments upon one another’s work, behaviour or performance (</w:t>
      </w:r>
      <w:r w:rsidR="00A50C18" w:rsidRPr="00A50C18">
        <w:rPr>
          <w:rFonts w:cstheme="minorHAnsi"/>
          <w:sz w:val="24"/>
          <w:szCs w:val="24"/>
        </w:rPr>
        <w:t>KU Leuven, 2018</w:t>
      </w:r>
      <w:r w:rsidR="002E7B96" w:rsidRPr="00A50C18">
        <w:rPr>
          <w:rFonts w:cstheme="minorHAnsi"/>
          <w:sz w:val="24"/>
          <w:szCs w:val="24"/>
        </w:rPr>
        <w:t>)</w:t>
      </w:r>
      <w:r w:rsidR="008001FB">
        <w:rPr>
          <w:rFonts w:cstheme="minorHAnsi"/>
          <w:sz w:val="24"/>
          <w:szCs w:val="24"/>
        </w:rPr>
        <w:t>.</w:t>
      </w:r>
      <w:r w:rsidR="002E7B96" w:rsidRPr="00A50C18">
        <w:rPr>
          <w:rFonts w:cstheme="minorHAnsi"/>
          <w:sz w:val="24"/>
          <w:szCs w:val="24"/>
        </w:rPr>
        <w:t xml:space="preserve"> </w:t>
      </w:r>
      <w:r w:rsidR="00803678" w:rsidRPr="00A50C18">
        <w:rPr>
          <w:rFonts w:cstheme="minorHAnsi"/>
          <w:sz w:val="24"/>
          <w:szCs w:val="24"/>
        </w:rPr>
        <w:t xml:space="preserve">In validation of this, the CADQ Guide from Nottingham Trent University </w:t>
      </w:r>
      <w:r w:rsidR="00A50C18" w:rsidRPr="00A50C18">
        <w:rPr>
          <w:rFonts w:cstheme="minorHAnsi"/>
          <w:sz w:val="24"/>
          <w:szCs w:val="24"/>
        </w:rPr>
        <w:t xml:space="preserve">(2013) </w:t>
      </w:r>
      <w:r w:rsidR="00606188" w:rsidRPr="00A50C18">
        <w:rPr>
          <w:rFonts w:cstheme="minorHAnsi"/>
          <w:sz w:val="24"/>
          <w:szCs w:val="24"/>
        </w:rPr>
        <w:t xml:space="preserve">suggests that </w:t>
      </w:r>
      <w:r w:rsidR="00803678" w:rsidRPr="00A50C18">
        <w:rPr>
          <w:rFonts w:cstheme="minorHAnsi"/>
          <w:sz w:val="24"/>
          <w:szCs w:val="24"/>
        </w:rPr>
        <w:t>peer feedback</w:t>
      </w:r>
      <w:r w:rsidR="00606188" w:rsidRPr="00A50C18">
        <w:rPr>
          <w:rFonts w:cstheme="minorHAnsi"/>
          <w:sz w:val="24"/>
          <w:szCs w:val="24"/>
        </w:rPr>
        <w:t xml:space="preserve"> can be defined</w:t>
      </w:r>
      <w:r w:rsidR="00803678" w:rsidRPr="00A50C18">
        <w:rPr>
          <w:rFonts w:cstheme="minorHAnsi"/>
          <w:sz w:val="24"/>
          <w:szCs w:val="24"/>
        </w:rPr>
        <w:t xml:space="preserve"> as the observation, </w:t>
      </w:r>
      <w:r w:rsidR="00803678" w:rsidRPr="00873C57">
        <w:rPr>
          <w:rFonts w:cstheme="minorHAnsi"/>
          <w:sz w:val="24"/>
          <w:szCs w:val="24"/>
        </w:rPr>
        <w:t>noting upon and possibly the assessment of pupils’ productions or performance by other pupils.</w:t>
      </w:r>
    </w:p>
    <w:p w14:paraId="04C14BB1" w14:textId="37A10324" w:rsidR="002E7B96" w:rsidRPr="00873C57" w:rsidRDefault="002E7B96" w:rsidP="00803678">
      <w:pPr>
        <w:spacing w:line="360" w:lineRule="auto"/>
        <w:ind w:firstLine="720"/>
        <w:rPr>
          <w:rFonts w:cstheme="minorHAnsi"/>
          <w:sz w:val="24"/>
          <w:szCs w:val="24"/>
        </w:rPr>
      </w:pPr>
      <w:r w:rsidRPr="00873C57">
        <w:rPr>
          <w:rFonts w:cstheme="minorHAnsi"/>
          <w:sz w:val="24"/>
          <w:szCs w:val="24"/>
        </w:rPr>
        <w:t xml:space="preserve">In addition to this, peer feedback is said to aid pupils’ development of appreciation of what can be considered high-quality work in a certain </w:t>
      </w:r>
      <w:r w:rsidRPr="00365D20">
        <w:rPr>
          <w:rFonts w:cstheme="minorHAnsi"/>
          <w:sz w:val="24"/>
          <w:szCs w:val="24"/>
        </w:rPr>
        <w:t>subject (Sadler, 1989)</w:t>
      </w:r>
      <w:r w:rsidR="008001FB">
        <w:rPr>
          <w:rFonts w:cstheme="minorHAnsi"/>
          <w:sz w:val="24"/>
          <w:szCs w:val="24"/>
        </w:rPr>
        <w:t>.</w:t>
      </w:r>
      <w:r w:rsidRPr="00365D20">
        <w:rPr>
          <w:rFonts w:cstheme="minorHAnsi"/>
          <w:sz w:val="24"/>
          <w:szCs w:val="24"/>
        </w:rPr>
        <w:t xml:space="preserve"> Thus, </w:t>
      </w:r>
      <w:r w:rsidR="00803678" w:rsidRPr="00873C57">
        <w:rPr>
          <w:rFonts w:cstheme="minorHAnsi"/>
          <w:sz w:val="24"/>
          <w:szCs w:val="24"/>
        </w:rPr>
        <w:t xml:space="preserve">within this research peer feedback would highlight what is recognised by one pupil as a need to include </w:t>
      </w:r>
      <w:proofErr w:type="gramStart"/>
      <w:r w:rsidR="00803678" w:rsidRPr="00873C57">
        <w:rPr>
          <w:rFonts w:cstheme="minorHAnsi"/>
          <w:sz w:val="24"/>
          <w:szCs w:val="24"/>
        </w:rPr>
        <w:t>in order for</w:t>
      </w:r>
      <w:proofErr w:type="gramEnd"/>
      <w:r w:rsidR="00803678" w:rsidRPr="00873C57">
        <w:rPr>
          <w:rFonts w:cstheme="minorHAnsi"/>
          <w:sz w:val="24"/>
          <w:szCs w:val="24"/>
        </w:rPr>
        <w:t xml:space="preserve"> their peer to achieve that high-quality of work.</w:t>
      </w:r>
    </w:p>
    <w:p w14:paraId="0681849E" w14:textId="30CDB5B0" w:rsidR="00803678" w:rsidRPr="00873C57" w:rsidRDefault="00803678" w:rsidP="00A03428">
      <w:pPr>
        <w:spacing w:line="360" w:lineRule="auto"/>
        <w:rPr>
          <w:rFonts w:cstheme="minorHAnsi"/>
          <w:color w:val="FF0000"/>
          <w:sz w:val="24"/>
          <w:szCs w:val="24"/>
        </w:rPr>
      </w:pPr>
      <w:r w:rsidRPr="00873C57">
        <w:rPr>
          <w:rFonts w:cstheme="minorHAnsi"/>
          <w:sz w:val="24"/>
          <w:szCs w:val="24"/>
        </w:rPr>
        <w:tab/>
        <w:t>So why may peer feedback be of most benefit to the progression of pupils in Religious Education</w:t>
      </w:r>
      <w:r w:rsidRPr="00203678">
        <w:rPr>
          <w:rFonts w:cstheme="minorHAnsi"/>
          <w:sz w:val="24"/>
          <w:szCs w:val="24"/>
        </w:rPr>
        <w:t xml:space="preserve">? </w:t>
      </w:r>
      <w:proofErr w:type="spellStart"/>
      <w:r w:rsidR="00966B1A">
        <w:rPr>
          <w:rFonts w:cstheme="minorHAnsi"/>
          <w:sz w:val="24"/>
          <w:szCs w:val="24"/>
        </w:rPr>
        <w:t>Rusul</w:t>
      </w:r>
      <w:proofErr w:type="spellEnd"/>
      <w:r w:rsidR="00966B1A">
        <w:rPr>
          <w:rFonts w:cstheme="minorHAnsi"/>
          <w:sz w:val="24"/>
          <w:szCs w:val="24"/>
        </w:rPr>
        <w:t xml:space="preserve"> </w:t>
      </w:r>
      <w:proofErr w:type="spellStart"/>
      <w:r w:rsidR="00966B1A">
        <w:rPr>
          <w:rFonts w:cstheme="minorHAnsi"/>
          <w:sz w:val="24"/>
          <w:szCs w:val="24"/>
        </w:rPr>
        <w:t>Alrubail</w:t>
      </w:r>
      <w:proofErr w:type="spellEnd"/>
      <w:r w:rsidR="00203678" w:rsidRPr="00203678">
        <w:rPr>
          <w:rFonts w:cstheme="minorHAnsi"/>
          <w:sz w:val="24"/>
          <w:szCs w:val="24"/>
        </w:rPr>
        <w:t xml:space="preserve"> (2015)</w:t>
      </w:r>
      <w:r w:rsidR="00BB6CC4" w:rsidRPr="00203678">
        <w:rPr>
          <w:rFonts w:cstheme="minorHAnsi"/>
          <w:sz w:val="24"/>
          <w:szCs w:val="24"/>
        </w:rPr>
        <w:t xml:space="preserve"> </w:t>
      </w:r>
      <w:r w:rsidR="00BB6CC4" w:rsidRPr="00873C57">
        <w:rPr>
          <w:rFonts w:cstheme="minorHAnsi"/>
          <w:sz w:val="24"/>
          <w:szCs w:val="24"/>
        </w:rPr>
        <w:t xml:space="preserve">suggests that because of the equality amongst pupils, they commonly comprehend one another’s feedback better, </w:t>
      </w:r>
      <w:proofErr w:type="gramStart"/>
      <w:r w:rsidR="00BB6CC4" w:rsidRPr="00873C57">
        <w:rPr>
          <w:rFonts w:cstheme="minorHAnsi"/>
          <w:sz w:val="24"/>
          <w:szCs w:val="24"/>
        </w:rPr>
        <w:t>than</w:t>
      </w:r>
      <w:proofErr w:type="gramEnd"/>
      <w:r w:rsidR="00BB6CC4" w:rsidRPr="00873C57">
        <w:rPr>
          <w:rFonts w:cstheme="minorHAnsi"/>
          <w:sz w:val="24"/>
          <w:szCs w:val="24"/>
        </w:rPr>
        <w:t xml:space="preserve"> if the feedback was given by a teacher. One result of this is the vocabulary used by the pupil’s peers, which </w:t>
      </w:r>
      <w:r w:rsidR="00BB6CC4" w:rsidRPr="00873C57">
        <w:rPr>
          <w:rFonts w:cstheme="minorHAnsi"/>
          <w:sz w:val="24"/>
          <w:szCs w:val="24"/>
        </w:rPr>
        <w:lastRenderedPageBreak/>
        <w:t xml:space="preserve">would be of more mutual understanding between them, in contrast to the vocabulary used by a member of the teaching staff, where the </w:t>
      </w:r>
      <w:r w:rsidR="00606188">
        <w:rPr>
          <w:rFonts w:cstheme="minorHAnsi"/>
          <w:sz w:val="24"/>
          <w:szCs w:val="24"/>
        </w:rPr>
        <w:t xml:space="preserve">wording may not be as relatable or </w:t>
      </w:r>
      <w:r w:rsidR="00BB6CC4" w:rsidRPr="00873C57">
        <w:rPr>
          <w:rFonts w:cstheme="minorHAnsi"/>
          <w:sz w:val="24"/>
          <w:szCs w:val="24"/>
        </w:rPr>
        <w:t xml:space="preserve">clear. </w:t>
      </w:r>
    </w:p>
    <w:p w14:paraId="1695A6D9" w14:textId="3BFB7898" w:rsidR="00BB6CC4" w:rsidRPr="00075D71" w:rsidRDefault="00BB6CC4" w:rsidP="00A03428">
      <w:pPr>
        <w:spacing w:line="360" w:lineRule="auto"/>
        <w:rPr>
          <w:rFonts w:cstheme="minorHAnsi"/>
          <w:color w:val="FF0000"/>
          <w:sz w:val="24"/>
          <w:szCs w:val="24"/>
        </w:rPr>
      </w:pPr>
      <w:r w:rsidRPr="00873C57">
        <w:rPr>
          <w:rFonts w:cstheme="minorHAnsi"/>
          <w:sz w:val="24"/>
          <w:szCs w:val="24"/>
        </w:rPr>
        <w:tab/>
      </w:r>
      <w:r w:rsidRPr="000642E3">
        <w:rPr>
          <w:rFonts w:cstheme="minorHAnsi"/>
          <w:sz w:val="24"/>
          <w:szCs w:val="24"/>
        </w:rPr>
        <w:t xml:space="preserve">Nevertheless, </w:t>
      </w:r>
      <w:r w:rsidR="000642E3">
        <w:rPr>
          <w:rFonts w:cstheme="minorHAnsi"/>
          <w:sz w:val="24"/>
          <w:szCs w:val="24"/>
        </w:rPr>
        <w:t xml:space="preserve">the </w:t>
      </w:r>
      <w:r w:rsidRPr="000642E3">
        <w:rPr>
          <w:rFonts w:cstheme="minorHAnsi"/>
          <w:sz w:val="24"/>
          <w:szCs w:val="24"/>
        </w:rPr>
        <w:t>equality amongst social processes within school could hinder the use of peer feedback.</w:t>
      </w:r>
      <w:r w:rsidRPr="00873C57">
        <w:rPr>
          <w:rFonts w:cstheme="minorHAnsi"/>
          <w:sz w:val="24"/>
          <w:szCs w:val="24"/>
        </w:rPr>
        <w:t xml:space="preserve"> For example: relationships amongst two peers, hostility or other contributing factors can have a great influence on this method of feedback and the use of it </w:t>
      </w:r>
      <w:r w:rsidRPr="00966B1A">
        <w:rPr>
          <w:rFonts w:cstheme="minorHAnsi"/>
          <w:sz w:val="24"/>
          <w:szCs w:val="24"/>
        </w:rPr>
        <w:t>(</w:t>
      </w:r>
      <w:r w:rsidR="00966B1A" w:rsidRPr="00966B1A">
        <w:rPr>
          <w:rFonts w:cstheme="minorHAnsi"/>
          <w:sz w:val="24"/>
          <w:szCs w:val="24"/>
        </w:rPr>
        <w:t>KU Leuven, 2018</w:t>
      </w:r>
      <w:r w:rsidRPr="00966B1A">
        <w:rPr>
          <w:rFonts w:cstheme="minorHAnsi"/>
          <w:sz w:val="24"/>
          <w:szCs w:val="24"/>
        </w:rPr>
        <w:t>)</w:t>
      </w:r>
      <w:r w:rsidR="00075D71" w:rsidRPr="00966B1A">
        <w:rPr>
          <w:rFonts w:cstheme="minorHAnsi"/>
          <w:sz w:val="24"/>
          <w:szCs w:val="24"/>
        </w:rPr>
        <w:t xml:space="preserve">. </w:t>
      </w:r>
      <w:r w:rsidRPr="00966B1A">
        <w:rPr>
          <w:rFonts w:cstheme="minorHAnsi"/>
          <w:sz w:val="24"/>
          <w:szCs w:val="24"/>
        </w:rPr>
        <w:t>Moreover</w:t>
      </w:r>
      <w:r w:rsidRPr="00873C57">
        <w:rPr>
          <w:rFonts w:cstheme="minorHAnsi"/>
          <w:sz w:val="24"/>
          <w:szCs w:val="24"/>
        </w:rPr>
        <w:t xml:space="preserve">, </w:t>
      </w:r>
      <w:r w:rsidR="00581E53" w:rsidRPr="00873C57">
        <w:rPr>
          <w:rFonts w:cstheme="minorHAnsi"/>
          <w:sz w:val="24"/>
          <w:szCs w:val="24"/>
        </w:rPr>
        <w:t>it may be believed that giving the pupils the responsibility of assessing and providing feedback can be o</w:t>
      </w:r>
      <w:r w:rsidR="00075D71">
        <w:rPr>
          <w:rFonts w:cstheme="minorHAnsi"/>
          <w:sz w:val="24"/>
          <w:szCs w:val="24"/>
        </w:rPr>
        <w:t>f disadvantage to their peers as p</w:t>
      </w:r>
      <w:r w:rsidR="00581E53" w:rsidRPr="00873C57">
        <w:rPr>
          <w:rFonts w:cstheme="minorHAnsi"/>
          <w:sz w:val="24"/>
          <w:szCs w:val="24"/>
        </w:rPr>
        <w:t xml:space="preserve">upils may not always rise to the task and therefore provide the feedback needed for the peer receiving the feedback to progress or </w:t>
      </w:r>
      <w:r w:rsidR="00581E53" w:rsidRPr="00F3788B">
        <w:rPr>
          <w:rFonts w:cstheme="minorHAnsi"/>
          <w:sz w:val="24"/>
          <w:szCs w:val="24"/>
        </w:rPr>
        <w:t>improve (</w:t>
      </w:r>
      <w:proofErr w:type="spellStart"/>
      <w:r w:rsidR="00F3788B" w:rsidRPr="00F3788B">
        <w:rPr>
          <w:rFonts w:cstheme="minorHAnsi"/>
          <w:sz w:val="24"/>
          <w:szCs w:val="24"/>
        </w:rPr>
        <w:t>Sackstein</w:t>
      </w:r>
      <w:proofErr w:type="spellEnd"/>
      <w:r w:rsidR="00F3788B" w:rsidRPr="00F3788B">
        <w:rPr>
          <w:rFonts w:cstheme="minorHAnsi"/>
          <w:sz w:val="24"/>
          <w:szCs w:val="24"/>
        </w:rPr>
        <w:t>, 2017, p.16</w:t>
      </w:r>
      <w:r w:rsidR="00581E53" w:rsidRPr="00F3788B">
        <w:rPr>
          <w:rFonts w:cstheme="minorHAnsi"/>
          <w:sz w:val="24"/>
          <w:szCs w:val="24"/>
        </w:rPr>
        <w:t>)</w:t>
      </w:r>
      <w:r w:rsidR="00AF1C54">
        <w:rPr>
          <w:rFonts w:cstheme="minorHAnsi"/>
          <w:sz w:val="24"/>
          <w:szCs w:val="24"/>
        </w:rPr>
        <w:t>.</w:t>
      </w:r>
      <w:r w:rsidR="00581E53" w:rsidRPr="00F3788B">
        <w:rPr>
          <w:rFonts w:cstheme="minorHAnsi"/>
          <w:sz w:val="24"/>
          <w:szCs w:val="24"/>
        </w:rPr>
        <w:t xml:space="preserve"> </w:t>
      </w:r>
    </w:p>
    <w:p w14:paraId="062E8F87" w14:textId="3A668405" w:rsidR="004F7F26" w:rsidRPr="00873C57" w:rsidRDefault="00581E53" w:rsidP="00F22F05">
      <w:pPr>
        <w:spacing w:line="360" w:lineRule="auto"/>
        <w:ind w:firstLine="720"/>
        <w:rPr>
          <w:rFonts w:cstheme="minorHAnsi"/>
          <w:color w:val="FF0000"/>
          <w:sz w:val="24"/>
          <w:szCs w:val="24"/>
        </w:rPr>
      </w:pPr>
      <w:r w:rsidRPr="00873C57">
        <w:rPr>
          <w:rFonts w:cstheme="minorHAnsi"/>
          <w:sz w:val="24"/>
          <w:szCs w:val="24"/>
        </w:rPr>
        <w:t xml:space="preserve">Though this may be the case within classroom settings, </w:t>
      </w:r>
      <w:r w:rsidR="00075D71">
        <w:rPr>
          <w:rFonts w:cstheme="minorHAnsi"/>
          <w:sz w:val="24"/>
          <w:szCs w:val="24"/>
        </w:rPr>
        <w:t xml:space="preserve">the act of giving </w:t>
      </w:r>
      <w:r w:rsidR="00E10A07" w:rsidRPr="00873C57">
        <w:rPr>
          <w:rFonts w:cstheme="minorHAnsi"/>
          <w:sz w:val="24"/>
          <w:szCs w:val="24"/>
        </w:rPr>
        <w:t>peer feedback empowers students</w:t>
      </w:r>
      <w:r w:rsidR="00075D71">
        <w:rPr>
          <w:rFonts w:cstheme="minorHAnsi"/>
          <w:sz w:val="24"/>
          <w:szCs w:val="24"/>
        </w:rPr>
        <w:t>,</w:t>
      </w:r>
      <w:r w:rsidR="00E10A07" w:rsidRPr="00873C57">
        <w:rPr>
          <w:rFonts w:cstheme="minorHAnsi"/>
          <w:sz w:val="24"/>
          <w:szCs w:val="24"/>
        </w:rPr>
        <w:t xml:space="preserve"> </w:t>
      </w:r>
      <w:r w:rsidR="00E10A07" w:rsidRPr="00F3788B">
        <w:rPr>
          <w:rFonts w:cstheme="minorHAnsi"/>
          <w:sz w:val="24"/>
          <w:szCs w:val="24"/>
        </w:rPr>
        <w:t>which in consequence aids pupil consciousness that they themselves are progressing as learners (</w:t>
      </w:r>
      <w:proofErr w:type="spellStart"/>
      <w:r w:rsidR="00F3788B" w:rsidRPr="00F3788B">
        <w:rPr>
          <w:rFonts w:cstheme="minorHAnsi"/>
          <w:sz w:val="24"/>
          <w:szCs w:val="24"/>
        </w:rPr>
        <w:t>Sackstein</w:t>
      </w:r>
      <w:proofErr w:type="spellEnd"/>
      <w:r w:rsidR="00F3788B" w:rsidRPr="00F3788B">
        <w:rPr>
          <w:rFonts w:cstheme="minorHAnsi"/>
          <w:sz w:val="24"/>
          <w:szCs w:val="24"/>
        </w:rPr>
        <w:t>, 2017, p.4)</w:t>
      </w:r>
      <w:r w:rsidR="00AF1C54">
        <w:rPr>
          <w:rFonts w:cstheme="minorHAnsi"/>
          <w:sz w:val="24"/>
          <w:szCs w:val="24"/>
        </w:rPr>
        <w:t>.</w:t>
      </w:r>
      <w:r w:rsidR="00E10A07" w:rsidRPr="00F3788B">
        <w:rPr>
          <w:rFonts w:cstheme="minorHAnsi"/>
          <w:sz w:val="24"/>
          <w:szCs w:val="24"/>
        </w:rPr>
        <w:t xml:space="preserve"> </w:t>
      </w:r>
      <w:r w:rsidR="00075D71" w:rsidRPr="00F3788B">
        <w:rPr>
          <w:rFonts w:cstheme="minorHAnsi"/>
          <w:sz w:val="24"/>
          <w:szCs w:val="24"/>
        </w:rPr>
        <w:t>Also,</w:t>
      </w:r>
      <w:r w:rsidR="00E10A07" w:rsidRPr="00F3788B">
        <w:rPr>
          <w:rFonts w:cstheme="minorHAnsi"/>
          <w:sz w:val="24"/>
          <w:szCs w:val="24"/>
        </w:rPr>
        <w:t xml:space="preserve"> </w:t>
      </w:r>
      <w:r w:rsidR="00075D71" w:rsidRPr="00F3788B">
        <w:rPr>
          <w:rFonts w:cstheme="minorHAnsi"/>
          <w:sz w:val="24"/>
          <w:szCs w:val="24"/>
        </w:rPr>
        <w:t>these systematic occasions to provide and take feedback from their peers enable</w:t>
      </w:r>
      <w:r w:rsidR="00E10A07" w:rsidRPr="00F3788B">
        <w:rPr>
          <w:rFonts w:cstheme="minorHAnsi"/>
          <w:sz w:val="24"/>
          <w:szCs w:val="24"/>
        </w:rPr>
        <w:t xml:space="preserve"> the learning experience of each pupil to be enhanced in a variety of ways (</w:t>
      </w:r>
      <w:proofErr w:type="spellStart"/>
      <w:r w:rsidR="00F3788B" w:rsidRPr="00F3788B">
        <w:rPr>
          <w:rFonts w:cstheme="minorHAnsi"/>
          <w:sz w:val="24"/>
          <w:szCs w:val="24"/>
        </w:rPr>
        <w:t>Sackstein</w:t>
      </w:r>
      <w:proofErr w:type="spellEnd"/>
      <w:r w:rsidR="00F3788B" w:rsidRPr="00F3788B">
        <w:rPr>
          <w:rFonts w:cstheme="minorHAnsi"/>
          <w:sz w:val="24"/>
          <w:szCs w:val="24"/>
        </w:rPr>
        <w:t>, 2017, p.4</w:t>
      </w:r>
      <w:r w:rsidR="00E10A07" w:rsidRPr="00F3788B">
        <w:rPr>
          <w:rFonts w:cstheme="minorHAnsi"/>
          <w:sz w:val="24"/>
          <w:szCs w:val="24"/>
        </w:rPr>
        <w:t>)</w:t>
      </w:r>
      <w:r w:rsidR="00AF1C54">
        <w:rPr>
          <w:rFonts w:cstheme="minorHAnsi"/>
          <w:sz w:val="24"/>
          <w:szCs w:val="24"/>
        </w:rPr>
        <w:t>.</w:t>
      </w:r>
      <w:r w:rsidR="00E10A07" w:rsidRPr="00F3788B">
        <w:rPr>
          <w:rFonts w:cstheme="minorHAnsi"/>
          <w:sz w:val="24"/>
          <w:szCs w:val="24"/>
        </w:rPr>
        <w:t xml:space="preserve"> Some of these </w:t>
      </w:r>
      <w:r w:rsidR="00E10A07" w:rsidRPr="00873C57">
        <w:rPr>
          <w:rFonts w:cstheme="minorHAnsi"/>
          <w:sz w:val="24"/>
          <w:szCs w:val="24"/>
        </w:rPr>
        <w:t>ways include: the responsibility given to pupils to assess their peer’s work and share knowledge and skills</w:t>
      </w:r>
      <w:r w:rsidR="00E27594" w:rsidRPr="00873C57">
        <w:rPr>
          <w:rFonts w:cstheme="minorHAnsi"/>
          <w:sz w:val="24"/>
          <w:szCs w:val="24"/>
        </w:rPr>
        <w:t xml:space="preserve"> engages them in</w:t>
      </w:r>
      <w:r w:rsidR="00075D71">
        <w:rPr>
          <w:rFonts w:cstheme="minorHAnsi"/>
          <w:sz w:val="24"/>
          <w:szCs w:val="24"/>
        </w:rPr>
        <w:t xml:space="preserve"> the greatest area of learning - </w:t>
      </w:r>
      <w:r w:rsidR="00E27594" w:rsidRPr="00873C57">
        <w:rPr>
          <w:rFonts w:cstheme="minorHAnsi"/>
          <w:sz w:val="24"/>
          <w:szCs w:val="24"/>
        </w:rPr>
        <w:t xml:space="preserve">the skill of </w:t>
      </w:r>
      <w:r w:rsidR="00E27594" w:rsidRPr="00F3788B">
        <w:rPr>
          <w:rFonts w:cstheme="minorHAnsi"/>
          <w:sz w:val="24"/>
          <w:szCs w:val="24"/>
        </w:rPr>
        <w:t>teaching (</w:t>
      </w:r>
      <w:proofErr w:type="spellStart"/>
      <w:r w:rsidR="00F3788B" w:rsidRPr="00F3788B">
        <w:rPr>
          <w:rFonts w:cstheme="minorHAnsi"/>
          <w:sz w:val="24"/>
          <w:szCs w:val="24"/>
        </w:rPr>
        <w:t>Sackstein</w:t>
      </w:r>
      <w:proofErr w:type="spellEnd"/>
      <w:r w:rsidR="00F3788B" w:rsidRPr="00F3788B">
        <w:rPr>
          <w:rFonts w:cstheme="minorHAnsi"/>
          <w:sz w:val="24"/>
          <w:szCs w:val="24"/>
        </w:rPr>
        <w:t>, 2017, p.11</w:t>
      </w:r>
      <w:r w:rsidR="00E27594" w:rsidRPr="00F3788B">
        <w:rPr>
          <w:rFonts w:cstheme="minorHAnsi"/>
          <w:sz w:val="24"/>
          <w:szCs w:val="24"/>
        </w:rPr>
        <w:t>)</w:t>
      </w:r>
      <w:r w:rsidR="00AF1C54">
        <w:rPr>
          <w:rFonts w:cstheme="minorHAnsi"/>
          <w:sz w:val="24"/>
          <w:szCs w:val="24"/>
        </w:rPr>
        <w:t>.</w:t>
      </w:r>
      <w:r w:rsidR="00E27594" w:rsidRPr="00F3788B">
        <w:rPr>
          <w:rFonts w:cstheme="minorHAnsi"/>
          <w:sz w:val="24"/>
          <w:szCs w:val="24"/>
        </w:rPr>
        <w:t xml:space="preserve"> </w:t>
      </w:r>
      <w:r w:rsidR="00E27594" w:rsidRPr="00873C57">
        <w:rPr>
          <w:rFonts w:cstheme="minorHAnsi"/>
          <w:sz w:val="24"/>
          <w:szCs w:val="24"/>
        </w:rPr>
        <w:t>Another way is the bond created between the giver and receiving of peer feedback</w:t>
      </w:r>
      <w:r w:rsidR="00F3788B">
        <w:rPr>
          <w:rFonts w:cstheme="minorHAnsi"/>
          <w:sz w:val="24"/>
          <w:szCs w:val="24"/>
        </w:rPr>
        <w:t xml:space="preserve"> which</w:t>
      </w:r>
      <w:r w:rsidR="00E27594" w:rsidRPr="00873C57">
        <w:rPr>
          <w:rFonts w:cstheme="minorHAnsi"/>
          <w:sz w:val="24"/>
          <w:szCs w:val="24"/>
        </w:rPr>
        <w:t xml:space="preserve"> progresses students as learners which includes the result of the pupil becoming more perceptive adjudicators of their own </w:t>
      </w:r>
      <w:r w:rsidR="00E27594" w:rsidRPr="00F3788B">
        <w:rPr>
          <w:rFonts w:cstheme="minorHAnsi"/>
          <w:sz w:val="24"/>
          <w:szCs w:val="24"/>
        </w:rPr>
        <w:t>learning (</w:t>
      </w:r>
      <w:proofErr w:type="spellStart"/>
      <w:r w:rsidR="00F3788B" w:rsidRPr="00F3788B">
        <w:rPr>
          <w:rFonts w:cstheme="minorHAnsi"/>
          <w:sz w:val="24"/>
          <w:szCs w:val="24"/>
        </w:rPr>
        <w:t>Sackstein</w:t>
      </w:r>
      <w:proofErr w:type="spellEnd"/>
      <w:r w:rsidR="00F3788B" w:rsidRPr="00F3788B">
        <w:rPr>
          <w:rFonts w:cstheme="minorHAnsi"/>
          <w:sz w:val="24"/>
          <w:szCs w:val="24"/>
        </w:rPr>
        <w:t>, 2017, p.13</w:t>
      </w:r>
      <w:r w:rsidR="00E27594" w:rsidRPr="00F3788B">
        <w:rPr>
          <w:rFonts w:cstheme="minorHAnsi"/>
          <w:sz w:val="24"/>
          <w:szCs w:val="24"/>
        </w:rPr>
        <w:t>)</w:t>
      </w:r>
      <w:r w:rsidR="00AF1C54">
        <w:rPr>
          <w:rFonts w:cstheme="minorHAnsi"/>
          <w:sz w:val="24"/>
          <w:szCs w:val="24"/>
        </w:rPr>
        <w:t>.</w:t>
      </w:r>
    </w:p>
    <w:p w14:paraId="4344E677" w14:textId="7603E2A3" w:rsidR="000F21C4" w:rsidRPr="00873C57" w:rsidRDefault="006C42E1" w:rsidP="00A03428">
      <w:pPr>
        <w:spacing w:line="360" w:lineRule="auto"/>
        <w:rPr>
          <w:rFonts w:cstheme="minorHAnsi"/>
          <w:color w:val="FF0000"/>
          <w:sz w:val="24"/>
          <w:szCs w:val="24"/>
        </w:rPr>
      </w:pPr>
      <w:r w:rsidRPr="00873C57">
        <w:rPr>
          <w:rFonts w:cstheme="minorHAnsi"/>
          <w:sz w:val="24"/>
          <w:szCs w:val="24"/>
        </w:rPr>
        <w:tab/>
      </w:r>
      <w:proofErr w:type="gramStart"/>
      <w:r w:rsidRPr="00873C57">
        <w:rPr>
          <w:rFonts w:cstheme="minorHAnsi"/>
          <w:sz w:val="24"/>
          <w:szCs w:val="24"/>
        </w:rPr>
        <w:t>As a result of</w:t>
      </w:r>
      <w:proofErr w:type="gramEnd"/>
      <w:r w:rsidRPr="00873C57">
        <w:rPr>
          <w:rFonts w:cstheme="minorHAnsi"/>
          <w:sz w:val="24"/>
          <w:szCs w:val="24"/>
        </w:rPr>
        <w:t xml:space="preserve"> the discussion of each three methods of feedback, it can be considered essential to discuss the process that ensues. This process is entitled </w:t>
      </w:r>
      <w:r w:rsidRPr="00873C57">
        <w:rPr>
          <w:rFonts w:cstheme="minorHAnsi"/>
          <w:i/>
          <w:sz w:val="24"/>
          <w:szCs w:val="24"/>
        </w:rPr>
        <w:t xml:space="preserve">feed forward </w:t>
      </w:r>
      <w:r w:rsidRPr="00873C57">
        <w:rPr>
          <w:rFonts w:cstheme="minorHAnsi"/>
          <w:sz w:val="24"/>
          <w:szCs w:val="24"/>
        </w:rPr>
        <w:t>and can be defined as the act of feed forward turns and pays attention to a person’s – or in an education setting, the pupil’s future growth.</w:t>
      </w:r>
      <w:r w:rsidR="00F3788B">
        <w:rPr>
          <w:rFonts w:cstheme="minorHAnsi"/>
          <w:sz w:val="24"/>
          <w:szCs w:val="24"/>
        </w:rPr>
        <w:t xml:space="preserve"> </w:t>
      </w:r>
      <w:r w:rsidRPr="00873C57">
        <w:rPr>
          <w:rFonts w:cstheme="minorHAnsi"/>
          <w:sz w:val="24"/>
          <w:szCs w:val="24"/>
        </w:rPr>
        <w:t>Hence, this contrasts the purpose of feedback to rate and judge a pupil’s former performance or work</w:t>
      </w:r>
      <w:r w:rsidRPr="00F3788B">
        <w:rPr>
          <w:rFonts w:cstheme="minorHAnsi"/>
          <w:sz w:val="24"/>
          <w:szCs w:val="24"/>
        </w:rPr>
        <w:t xml:space="preserve"> (Jennifer Gonzalez, 2018)</w:t>
      </w:r>
      <w:r w:rsidR="00AF1C54">
        <w:rPr>
          <w:rFonts w:cstheme="minorHAnsi"/>
          <w:sz w:val="24"/>
          <w:szCs w:val="24"/>
        </w:rPr>
        <w:t>.</w:t>
      </w:r>
    </w:p>
    <w:p w14:paraId="454A3474" w14:textId="28CA3CA4" w:rsidR="0057756B" w:rsidRPr="004F6877" w:rsidRDefault="000F21C4" w:rsidP="00A03428">
      <w:pPr>
        <w:spacing w:line="360" w:lineRule="auto"/>
        <w:rPr>
          <w:rFonts w:cstheme="minorHAnsi"/>
          <w:sz w:val="24"/>
          <w:szCs w:val="24"/>
        </w:rPr>
      </w:pPr>
      <w:r w:rsidRPr="00873C57">
        <w:rPr>
          <w:rFonts w:cstheme="minorHAnsi"/>
          <w:color w:val="FF0000"/>
          <w:sz w:val="24"/>
          <w:szCs w:val="24"/>
        </w:rPr>
        <w:tab/>
      </w:r>
      <w:r w:rsidRPr="00873C57">
        <w:rPr>
          <w:rFonts w:cstheme="minorHAnsi"/>
          <w:sz w:val="24"/>
          <w:szCs w:val="24"/>
        </w:rPr>
        <w:t xml:space="preserve">Following this, some suggested benefits of the process of feeding forward include that firstly, pupils feeding forward </w:t>
      </w:r>
      <w:r w:rsidR="0057756B" w:rsidRPr="00873C57">
        <w:rPr>
          <w:rFonts w:cstheme="minorHAnsi"/>
          <w:sz w:val="24"/>
          <w:szCs w:val="24"/>
        </w:rPr>
        <w:t>are motivated to reflect on their work and therefore improve and develop their work under guidance from the feedback given by teaching staff. Additionally, pupil concern can be eased regarding the process of assessments because fe</w:t>
      </w:r>
      <w:r w:rsidR="004B6C85">
        <w:rPr>
          <w:rFonts w:cstheme="minorHAnsi"/>
          <w:sz w:val="24"/>
          <w:szCs w:val="24"/>
        </w:rPr>
        <w:t xml:space="preserve">ed forward processes are </w:t>
      </w:r>
      <w:r w:rsidR="0057756B" w:rsidRPr="00873C57">
        <w:rPr>
          <w:rFonts w:cstheme="minorHAnsi"/>
          <w:sz w:val="24"/>
          <w:szCs w:val="24"/>
        </w:rPr>
        <w:t xml:space="preserve">suggested to increase pupil claim over their work, as they can be </w:t>
      </w:r>
      <w:r w:rsidR="0057756B" w:rsidRPr="00873C57">
        <w:rPr>
          <w:rFonts w:cstheme="minorHAnsi"/>
          <w:sz w:val="24"/>
          <w:szCs w:val="24"/>
        </w:rPr>
        <w:lastRenderedPageBreak/>
        <w:t xml:space="preserve">proud of their production which has been </w:t>
      </w:r>
      <w:r w:rsidR="0057756B" w:rsidRPr="004F6877">
        <w:rPr>
          <w:rFonts w:cstheme="minorHAnsi"/>
          <w:sz w:val="24"/>
          <w:szCs w:val="24"/>
        </w:rPr>
        <w:t xml:space="preserve">amended under direction of clear and focused targets (Teaching Academy, </w:t>
      </w:r>
      <w:r w:rsidR="004F6877" w:rsidRPr="004F6877">
        <w:rPr>
          <w:rFonts w:cstheme="minorHAnsi"/>
          <w:sz w:val="24"/>
          <w:szCs w:val="24"/>
        </w:rPr>
        <w:t>2015</w:t>
      </w:r>
      <w:r w:rsidR="0057756B" w:rsidRPr="004F6877">
        <w:rPr>
          <w:rFonts w:cstheme="minorHAnsi"/>
          <w:sz w:val="24"/>
          <w:szCs w:val="24"/>
        </w:rPr>
        <w:t>)</w:t>
      </w:r>
      <w:r w:rsidR="00AF1C54">
        <w:rPr>
          <w:rFonts w:cstheme="minorHAnsi"/>
          <w:sz w:val="24"/>
          <w:szCs w:val="24"/>
        </w:rPr>
        <w:t>.</w:t>
      </w:r>
    </w:p>
    <w:p w14:paraId="2F7B74C6" w14:textId="1AE51E7E" w:rsidR="004B6C85" w:rsidRPr="00E657C9" w:rsidRDefault="0057756B" w:rsidP="00A03428">
      <w:pPr>
        <w:spacing w:line="360" w:lineRule="auto"/>
        <w:rPr>
          <w:rFonts w:cstheme="minorHAnsi"/>
          <w:sz w:val="24"/>
          <w:szCs w:val="24"/>
        </w:rPr>
      </w:pPr>
      <w:r w:rsidRPr="00873C57">
        <w:rPr>
          <w:rFonts w:cstheme="minorHAnsi"/>
          <w:color w:val="FF0000"/>
          <w:sz w:val="24"/>
          <w:szCs w:val="24"/>
        </w:rPr>
        <w:tab/>
      </w:r>
      <w:r w:rsidR="00CE6EA0" w:rsidRPr="00873C57">
        <w:rPr>
          <w:rFonts w:cstheme="minorHAnsi"/>
          <w:sz w:val="24"/>
          <w:szCs w:val="24"/>
        </w:rPr>
        <w:t>In response of these benefits, the process of feed</w:t>
      </w:r>
      <w:r w:rsidR="00E657C9">
        <w:rPr>
          <w:rFonts w:cstheme="minorHAnsi"/>
          <w:sz w:val="24"/>
          <w:szCs w:val="24"/>
        </w:rPr>
        <w:t>ing</w:t>
      </w:r>
      <w:r w:rsidR="00CE6EA0" w:rsidRPr="00873C57">
        <w:rPr>
          <w:rFonts w:cstheme="minorHAnsi"/>
          <w:sz w:val="24"/>
          <w:szCs w:val="24"/>
        </w:rPr>
        <w:t xml:space="preserve"> forward yields potential problems which are suggested as: firstly, the effectiveness of this feed forward is diminished over time and the </w:t>
      </w:r>
      <w:r w:rsidR="00CE6EA0" w:rsidRPr="00E657C9">
        <w:rPr>
          <w:rFonts w:cstheme="minorHAnsi"/>
          <w:sz w:val="24"/>
          <w:szCs w:val="24"/>
        </w:rPr>
        <w:t xml:space="preserve">process must be completed at a point when effective action can be taken. </w:t>
      </w:r>
      <w:r w:rsidR="00CE6EA0" w:rsidRPr="00873C57">
        <w:rPr>
          <w:rFonts w:cstheme="minorHAnsi"/>
          <w:sz w:val="24"/>
          <w:szCs w:val="24"/>
        </w:rPr>
        <w:t xml:space="preserve">Additionally, assessment periods which are fed forward upon usually occur at the end of topics or terms, thus the period of meaningfulness to improve their work is small.  Moreover, another problem which may occur is the passivity of learners and if a pupil is a passive receiver of feedback, they may not see the value of or commit to improving their work, thus rendering the feedback </w:t>
      </w:r>
      <w:r w:rsidR="00CE6EA0" w:rsidRPr="00E657C9">
        <w:rPr>
          <w:rFonts w:cstheme="minorHAnsi"/>
          <w:sz w:val="24"/>
          <w:szCs w:val="24"/>
        </w:rPr>
        <w:t>useless (</w:t>
      </w:r>
      <w:proofErr w:type="spellStart"/>
      <w:r w:rsidR="00CE6EA0" w:rsidRPr="00E657C9">
        <w:rPr>
          <w:rFonts w:cstheme="minorHAnsi"/>
          <w:sz w:val="24"/>
          <w:szCs w:val="24"/>
        </w:rPr>
        <w:t>Jisc</w:t>
      </w:r>
      <w:proofErr w:type="spellEnd"/>
      <w:r w:rsidR="00CE6EA0" w:rsidRPr="00E657C9">
        <w:rPr>
          <w:rFonts w:cstheme="minorHAnsi"/>
          <w:sz w:val="24"/>
          <w:szCs w:val="24"/>
        </w:rPr>
        <w:t>, 2016)</w:t>
      </w:r>
      <w:r w:rsidR="00AF1C54">
        <w:rPr>
          <w:rFonts w:cstheme="minorHAnsi"/>
          <w:sz w:val="24"/>
          <w:szCs w:val="24"/>
        </w:rPr>
        <w:t>.</w:t>
      </w:r>
      <w:r w:rsidR="00CE6EA0" w:rsidRPr="00E657C9">
        <w:rPr>
          <w:rFonts w:cstheme="minorHAnsi"/>
          <w:sz w:val="24"/>
          <w:szCs w:val="24"/>
        </w:rPr>
        <w:t xml:space="preserve"> </w:t>
      </w:r>
    </w:p>
    <w:p w14:paraId="6499649E" w14:textId="77777777" w:rsidR="002A65B9" w:rsidRPr="00873C57" w:rsidRDefault="002A65B9" w:rsidP="00A03428">
      <w:pPr>
        <w:spacing w:line="360" w:lineRule="auto"/>
        <w:rPr>
          <w:rFonts w:cstheme="minorHAnsi"/>
          <w:sz w:val="24"/>
          <w:szCs w:val="24"/>
        </w:rPr>
      </w:pPr>
    </w:p>
    <w:p w14:paraId="6D013894" w14:textId="77777777" w:rsidR="001C06BD" w:rsidRPr="00BB2942" w:rsidRDefault="00670BFA" w:rsidP="00A03428">
      <w:pPr>
        <w:spacing w:line="360" w:lineRule="auto"/>
        <w:rPr>
          <w:rFonts w:cstheme="minorHAnsi"/>
          <w:b/>
          <w:i/>
          <w:sz w:val="24"/>
          <w:szCs w:val="24"/>
          <w:u w:val="single"/>
        </w:rPr>
      </w:pPr>
      <w:r w:rsidRPr="00BB2942">
        <w:rPr>
          <w:rFonts w:cstheme="minorHAnsi"/>
          <w:b/>
          <w:i/>
          <w:sz w:val="24"/>
          <w:szCs w:val="24"/>
          <w:u w:val="single"/>
        </w:rPr>
        <w:t xml:space="preserve">3.0 </w:t>
      </w:r>
      <w:r w:rsidR="001C06BD" w:rsidRPr="00BB2942">
        <w:rPr>
          <w:rFonts w:cstheme="minorHAnsi"/>
          <w:b/>
          <w:i/>
          <w:sz w:val="24"/>
          <w:szCs w:val="24"/>
          <w:u w:val="single"/>
        </w:rPr>
        <w:t>School Policy and Practice</w:t>
      </w:r>
    </w:p>
    <w:p w14:paraId="62E475A2" w14:textId="77777777" w:rsidR="006342F7" w:rsidRPr="00873C57" w:rsidRDefault="006342F7" w:rsidP="004B6C85">
      <w:pPr>
        <w:spacing w:line="360" w:lineRule="auto"/>
        <w:ind w:firstLine="720"/>
        <w:rPr>
          <w:rFonts w:cstheme="minorHAnsi"/>
          <w:sz w:val="24"/>
          <w:szCs w:val="24"/>
        </w:rPr>
      </w:pPr>
      <w:proofErr w:type="gramStart"/>
      <w:r w:rsidRPr="00873C57">
        <w:rPr>
          <w:rFonts w:cstheme="minorHAnsi"/>
          <w:sz w:val="24"/>
          <w:szCs w:val="24"/>
        </w:rPr>
        <w:t>In light of</w:t>
      </w:r>
      <w:proofErr w:type="gramEnd"/>
      <w:r w:rsidRPr="00873C57">
        <w:rPr>
          <w:rFonts w:cstheme="minorHAnsi"/>
          <w:sz w:val="24"/>
          <w:szCs w:val="24"/>
        </w:rPr>
        <w:t xml:space="preserve"> the reading discussed previously, and before proceeding onto the discussion of the methods that were used to carry out the research, the policies and practices that </w:t>
      </w:r>
      <w:r w:rsidRPr="00873C57">
        <w:rPr>
          <w:rFonts w:cstheme="minorHAnsi"/>
          <w:i/>
          <w:sz w:val="24"/>
          <w:szCs w:val="24"/>
        </w:rPr>
        <w:t>School X</w:t>
      </w:r>
      <w:r w:rsidRPr="00873C57">
        <w:rPr>
          <w:rFonts w:cstheme="minorHAnsi"/>
          <w:sz w:val="24"/>
          <w:szCs w:val="24"/>
        </w:rPr>
        <w:t xml:space="preserve"> hold regarding feedback shall be discussed.</w:t>
      </w:r>
    </w:p>
    <w:p w14:paraId="7181A908" w14:textId="12B892F5" w:rsidR="006342F7" w:rsidRPr="00873C57" w:rsidRDefault="004B6C85" w:rsidP="00A03428">
      <w:pPr>
        <w:spacing w:line="360" w:lineRule="auto"/>
        <w:rPr>
          <w:rFonts w:cstheme="minorHAnsi"/>
          <w:sz w:val="24"/>
          <w:szCs w:val="24"/>
        </w:rPr>
      </w:pPr>
      <w:r>
        <w:rPr>
          <w:rFonts w:cstheme="minorHAnsi"/>
          <w:sz w:val="24"/>
          <w:szCs w:val="24"/>
        </w:rPr>
        <w:tab/>
        <w:t>The</w:t>
      </w:r>
      <w:r w:rsidR="006342F7" w:rsidRPr="00873C57">
        <w:rPr>
          <w:rFonts w:cstheme="minorHAnsi"/>
          <w:sz w:val="24"/>
          <w:szCs w:val="24"/>
        </w:rPr>
        <w:t xml:space="preserve"> policies that </w:t>
      </w:r>
      <w:r w:rsidR="006342F7" w:rsidRPr="00873C57">
        <w:rPr>
          <w:rFonts w:cstheme="minorHAnsi"/>
          <w:i/>
          <w:sz w:val="24"/>
          <w:szCs w:val="24"/>
        </w:rPr>
        <w:t xml:space="preserve">School X </w:t>
      </w:r>
      <w:r w:rsidR="00F8346E" w:rsidRPr="00873C57">
        <w:rPr>
          <w:rFonts w:cstheme="minorHAnsi"/>
          <w:sz w:val="24"/>
          <w:szCs w:val="24"/>
        </w:rPr>
        <w:t>uphold</w:t>
      </w:r>
      <w:r w:rsidR="006342F7" w:rsidRPr="00873C57">
        <w:rPr>
          <w:rFonts w:cstheme="minorHAnsi"/>
          <w:sz w:val="24"/>
          <w:szCs w:val="24"/>
        </w:rPr>
        <w:t xml:space="preserve"> regarding feedback are</w:t>
      </w:r>
      <w:r w:rsidR="00F8346E" w:rsidRPr="00873C57">
        <w:rPr>
          <w:rFonts w:cstheme="minorHAnsi"/>
          <w:sz w:val="24"/>
          <w:szCs w:val="24"/>
        </w:rPr>
        <w:t xml:space="preserve"> </w:t>
      </w:r>
      <w:r w:rsidR="00CC5EC1" w:rsidRPr="00873C57">
        <w:rPr>
          <w:rFonts w:cstheme="minorHAnsi"/>
          <w:sz w:val="24"/>
          <w:szCs w:val="24"/>
        </w:rPr>
        <w:t>firstly</w:t>
      </w:r>
      <w:r>
        <w:rPr>
          <w:rFonts w:cstheme="minorHAnsi"/>
          <w:sz w:val="24"/>
          <w:szCs w:val="24"/>
        </w:rPr>
        <w:t xml:space="preserve"> that</w:t>
      </w:r>
      <w:r w:rsidR="00CC5EC1" w:rsidRPr="00873C57">
        <w:rPr>
          <w:rFonts w:cstheme="minorHAnsi"/>
          <w:sz w:val="24"/>
          <w:szCs w:val="24"/>
        </w:rPr>
        <w:t xml:space="preserve"> teachers (in the department) mark focused pieces of work which equate to approximately three pieces of marking per every programme of learning. The first is that the class of students sit a key word test – which link with the topic they shall be studying, and these are then peer marked, before being verified by the class teacher. Following this, the next focused piece of marking is undertaken on an extended piece of writing, before the final marking process is completed on their </w:t>
      </w:r>
      <w:r w:rsidR="00CC5EC1" w:rsidRPr="00873C57">
        <w:rPr>
          <w:rFonts w:cstheme="minorHAnsi"/>
          <w:i/>
          <w:sz w:val="24"/>
          <w:szCs w:val="24"/>
        </w:rPr>
        <w:t xml:space="preserve">Write On </w:t>
      </w:r>
      <w:r w:rsidR="00CC5EC1" w:rsidRPr="00873C57">
        <w:rPr>
          <w:rFonts w:cstheme="minorHAnsi"/>
          <w:sz w:val="24"/>
          <w:szCs w:val="24"/>
        </w:rPr>
        <w:t>task which is a school wide process for end of topic assessment.</w:t>
      </w:r>
    </w:p>
    <w:p w14:paraId="163E884D" w14:textId="0A341B05" w:rsidR="00CC5EC1" w:rsidRPr="00873C57" w:rsidRDefault="00CC5EC1" w:rsidP="00A03428">
      <w:pPr>
        <w:spacing w:line="360" w:lineRule="auto"/>
        <w:rPr>
          <w:rFonts w:cstheme="minorHAnsi"/>
          <w:color w:val="FF0000"/>
          <w:sz w:val="24"/>
          <w:szCs w:val="24"/>
        </w:rPr>
      </w:pPr>
      <w:r w:rsidRPr="00873C57">
        <w:rPr>
          <w:rFonts w:cstheme="minorHAnsi"/>
          <w:sz w:val="24"/>
          <w:szCs w:val="24"/>
        </w:rPr>
        <w:tab/>
        <w:t xml:space="preserve">The </w:t>
      </w:r>
      <w:r w:rsidRPr="00873C57">
        <w:rPr>
          <w:rFonts w:cstheme="minorHAnsi"/>
          <w:i/>
          <w:sz w:val="24"/>
          <w:szCs w:val="24"/>
        </w:rPr>
        <w:t xml:space="preserve">Write On </w:t>
      </w:r>
      <w:r w:rsidRPr="00873C57">
        <w:rPr>
          <w:rFonts w:cstheme="minorHAnsi"/>
          <w:sz w:val="24"/>
          <w:szCs w:val="24"/>
        </w:rPr>
        <w:t xml:space="preserve">task is subject to a </w:t>
      </w:r>
      <w:r w:rsidRPr="00873C57">
        <w:rPr>
          <w:rFonts w:cstheme="minorHAnsi"/>
          <w:i/>
          <w:sz w:val="24"/>
          <w:szCs w:val="24"/>
        </w:rPr>
        <w:t xml:space="preserve">triple impact marking </w:t>
      </w:r>
      <w:r w:rsidRPr="00873C57">
        <w:rPr>
          <w:rFonts w:cstheme="minorHAnsi"/>
          <w:sz w:val="24"/>
          <w:szCs w:val="24"/>
        </w:rPr>
        <w:t>system which in regard to School X entails that a 1</w:t>
      </w:r>
      <w:r w:rsidRPr="00873C57">
        <w:rPr>
          <w:rFonts w:cstheme="minorHAnsi"/>
          <w:sz w:val="24"/>
          <w:szCs w:val="24"/>
          <w:vertAlign w:val="superscript"/>
        </w:rPr>
        <w:t>st</w:t>
      </w:r>
      <w:r w:rsidRPr="00873C57">
        <w:rPr>
          <w:rFonts w:cstheme="minorHAnsi"/>
          <w:sz w:val="24"/>
          <w:szCs w:val="24"/>
        </w:rPr>
        <w:t xml:space="preserve"> draft of their assessment piece is created before being </w:t>
      </w:r>
      <w:r w:rsidR="00D356DC" w:rsidRPr="00873C57">
        <w:rPr>
          <w:rFonts w:cstheme="minorHAnsi"/>
          <w:sz w:val="24"/>
          <w:szCs w:val="24"/>
        </w:rPr>
        <w:t xml:space="preserve">marked with </w:t>
      </w:r>
      <w:r w:rsidRPr="00873C57">
        <w:rPr>
          <w:rFonts w:cstheme="minorHAnsi"/>
          <w:sz w:val="24"/>
          <w:szCs w:val="24"/>
        </w:rPr>
        <w:t>level descriptors</w:t>
      </w:r>
      <w:r w:rsidR="00332374" w:rsidRPr="00873C57">
        <w:rPr>
          <w:rFonts w:cstheme="minorHAnsi"/>
          <w:sz w:val="24"/>
          <w:szCs w:val="24"/>
        </w:rPr>
        <w:t>,</w:t>
      </w:r>
      <w:r w:rsidRPr="00873C57">
        <w:rPr>
          <w:rFonts w:cstheme="minorHAnsi"/>
          <w:sz w:val="24"/>
          <w:szCs w:val="24"/>
        </w:rPr>
        <w:t xml:space="preserve"> us</w:t>
      </w:r>
      <w:r w:rsidR="00D356DC" w:rsidRPr="00873C57">
        <w:rPr>
          <w:rFonts w:cstheme="minorHAnsi"/>
          <w:sz w:val="24"/>
          <w:szCs w:val="24"/>
        </w:rPr>
        <w:t xml:space="preserve">ed to structure the feedback and explicitly highlight to the students, what must be included in order to achieve every level. The student then responds to this feedback by completing their </w:t>
      </w:r>
      <w:r w:rsidR="00D356DC" w:rsidRPr="00873C57">
        <w:rPr>
          <w:rFonts w:cstheme="minorHAnsi"/>
          <w:i/>
          <w:sz w:val="24"/>
          <w:szCs w:val="24"/>
        </w:rPr>
        <w:t xml:space="preserve">feed forward </w:t>
      </w:r>
      <w:r w:rsidR="00D356DC" w:rsidRPr="00873C57">
        <w:rPr>
          <w:rFonts w:cstheme="minorHAnsi"/>
          <w:sz w:val="24"/>
          <w:szCs w:val="24"/>
        </w:rPr>
        <w:t>and including what the teacher has outlined from the level descriptors before creating their 2</w:t>
      </w:r>
      <w:r w:rsidR="00D356DC" w:rsidRPr="00873C57">
        <w:rPr>
          <w:rFonts w:cstheme="minorHAnsi"/>
          <w:sz w:val="24"/>
          <w:szCs w:val="24"/>
          <w:vertAlign w:val="superscript"/>
        </w:rPr>
        <w:t>nd</w:t>
      </w:r>
      <w:r w:rsidR="00D356DC" w:rsidRPr="00873C57">
        <w:rPr>
          <w:rFonts w:cstheme="minorHAnsi"/>
          <w:sz w:val="24"/>
          <w:szCs w:val="24"/>
        </w:rPr>
        <w:t xml:space="preserve"> draft, which is then marked by </w:t>
      </w:r>
      <w:r w:rsidR="00D356DC" w:rsidRPr="00873C57">
        <w:rPr>
          <w:rFonts w:cstheme="minorHAnsi"/>
          <w:sz w:val="24"/>
          <w:szCs w:val="24"/>
        </w:rPr>
        <w:lastRenderedPageBreak/>
        <w:t xml:space="preserve">the class teacher – creating a </w:t>
      </w:r>
      <w:r w:rsidR="00D356DC" w:rsidRPr="00873C57">
        <w:rPr>
          <w:rFonts w:cstheme="minorHAnsi"/>
          <w:i/>
          <w:sz w:val="24"/>
          <w:szCs w:val="24"/>
        </w:rPr>
        <w:t xml:space="preserve">triple impact marking </w:t>
      </w:r>
      <w:r w:rsidR="00D356DC" w:rsidRPr="00873C57">
        <w:rPr>
          <w:rFonts w:cstheme="minorHAnsi"/>
          <w:sz w:val="24"/>
          <w:szCs w:val="24"/>
        </w:rPr>
        <w:t>system (by having 3 stages to their marking process).</w:t>
      </w:r>
      <w:r w:rsidRPr="00873C57">
        <w:rPr>
          <w:rFonts w:cstheme="minorHAnsi"/>
          <w:sz w:val="24"/>
          <w:szCs w:val="24"/>
        </w:rPr>
        <w:t xml:space="preserve"> </w:t>
      </w:r>
    </w:p>
    <w:p w14:paraId="77FFB721" w14:textId="5F7E4544" w:rsidR="00D356DC" w:rsidRPr="00873C57" w:rsidRDefault="00D356DC" w:rsidP="00A03428">
      <w:pPr>
        <w:spacing w:line="360" w:lineRule="auto"/>
        <w:rPr>
          <w:rFonts w:cstheme="minorHAnsi"/>
          <w:color w:val="FF0000"/>
          <w:sz w:val="24"/>
          <w:szCs w:val="24"/>
        </w:rPr>
      </w:pPr>
      <w:r w:rsidRPr="00873C57">
        <w:rPr>
          <w:rFonts w:cstheme="minorHAnsi"/>
          <w:sz w:val="24"/>
          <w:szCs w:val="24"/>
        </w:rPr>
        <w:tab/>
      </w:r>
      <w:proofErr w:type="gramStart"/>
      <w:r w:rsidRPr="00873C57">
        <w:rPr>
          <w:rFonts w:cstheme="minorHAnsi"/>
          <w:sz w:val="24"/>
          <w:szCs w:val="24"/>
        </w:rPr>
        <w:t>In order for</w:t>
      </w:r>
      <w:proofErr w:type="gramEnd"/>
      <w:r w:rsidRPr="00873C57">
        <w:rPr>
          <w:rFonts w:cstheme="minorHAnsi"/>
          <w:sz w:val="24"/>
          <w:szCs w:val="24"/>
        </w:rPr>
        <w:t xml:space="preserve"> the pupils to have a clear idea </w:t>
      </w:r>
      <w:r w:rsidR="004B6C85">
        <w:rPr>
          <w:rFonts w:cstheme="minorHAnsi"/>
          <w:sz w:val="24"/>
          <w:szCs w:val="24"/>
        </w:rPr>
        <w:t xml:space="preserve">of </w:t>
      </w:r>
      <w:r w:rsidRPr="00873C57">
        <w:rPr>
          <w:rFonts w:cstheme="minorHAnsi"/>
          <w:sz w:val="24"/>
          <w:szCs w:val="24"/>
        </w:rPr>
        <w:t xml:space="preserve">what to </w:t>
      </w:r>
      <w:r w:rsidRPr="00873C57">
        <w:rPr>
          <w:rFonts w:cstheme="minorHAnsi"/>
          <w:i/>
          <w:sz w:val="24"/>
          <w:szCs w:val="24"/>
        </w:rPr>
        <w:t xml:space="preserve">feed forward </w:t>
      </w:r>
      <w:r w:rsidRPr="00873C57">
        <w:rPr>
          <w:rFonts w:cstheme="minorHAnsi"/>
          <w:sz w:val="24"/>
          <w:szCs w:val="24"/>
        </w:rPr>
        <w:t xml:space="preserve">upon, the school policy in </w:t>
      </w:r>
      <w:r w:rsidRPr="00873C57">
        <w:rPr>
          <w:rFonts w:cstheme="minorHAnsi"/>
          <w:i/>
          <w:sz w:val="24"/>
          <w:szCs w:val="24"/>
        </w:rPr>
        <w:t>School X</w:t>
      </w:r>
      <w:r w:rsidRPr="00873C57">
        <w:rPr>
          <w:rFonts w:cstheme="minorHAnsi"/>
          <w:sz w:val="24"/>
          <w:szCs w:val="24"/>
        </w:rPr>
        <w:t xml:space="preserve"> is to use </w:t>
      </w:r>
      <w:r w:rsidRPr="00873C57">
        <w:rPr>
          <w:rFonts w:cstheme="minorHAnsi"/>
          <w:i/>
          <w:sz w:val="24"/>
          <w:szCs w:val="24"/>
        </w:rPr>
        <w:t xml:space="preserve">What Went Well </w:t>
      </w:r>
      <w:r w:rsidRPr="00873C57">
        <w:rPr>
          <w:rFonts w:cstheme="minorHAnsi"/>
          <w:sz w:val="24"/>
          <w:szCs w:val="24"/>
        </w:rPr>
        <w:t xml:space="preserve">(WWW) and </w:t>
      </w:r>
      <w:r w:rsidRPr="00873C57">
        <w:rPr>
          <w:rFonts w:cstheme="minorHAnsi"/>
          <w:i/>
          <w:sz w:val="24"/>
          <w:szCs w:val="24"/>
        </w:rPr>
        <w:t xml:space="preserve">Even Better If </w:t>
      </w:r>
      <w:r w:rsidRPr="00873C57">
        <w:rPr>
          <w:rFonts w:cstheme="minorHAnsi"/>
          <w:sz w:val="24"/>
          <w:szCs w:val="24"/>
        </w:rPr>
        <w:t xml:space="preserve">(EBI). These are generated from the level descriptors supplied and in order to ensure </w:t>
      </w:r>
      <w:r w:rsidR="004B6C85">
        <w:rPr>
          <w:rFonts w:cstheme="minorHAnsi"/>
          <w:sz w:val="24"/>
          <w:szCs w:val="24"/>
        </w:rPr>
        <w:t xml:space="preserve">that </w:t>
      </w:r>
      <w:r w:rsidR="004B6C85" w:rsidRPr="00873C57">
        <w:rPr>
          <w:rFonts w:cstheme="minorHAnsi"/>
          <w:sz w:val="24"/>
          <w:szCs w:val="24"/>
        </w:rPr>
        <w:t>the student formulates a positive response</w:t>
      </w:r>
      <w:r w:rsidR="004B6C85">
        <w:rPr>
          <w:rFonts w:cstheme="minorHAnsi"/>
          <w:sz w:val="24"/>
          <w:szCs w:val="24"/>
        </w:rPr>
        <w:t>. I</w:t>
      </w:r>
      <w:r w:rsidRPr="00873C57">
        <w:rPr>
          <w:rFonts w:cstheme="minorHAnsi"/>
          <w:sz w:val="24"/>
          <w:szCs w:val="24"/>
        </w:rPr>
        <w:t>t is good practice for the teacher to pose their EBIs as questions in which the student can answer and consequentially include within their 2</w:t>
      </w:r>
      <w:r w:rsidRPr="00873C57">
        <w:rPr>
          <w:rFonts w:cstheme="minorHAnsi"/>
          <w:sz w:val="24"/>
          <w:szCs w:val="24"/>
          <w:vertAlign w:val="superscript"/>
        </w:rPr>
        <w:t>nd</w:t>
      </w:r>
      <w:r w:rsidRPr="00873C57">
        <w:rPr>
          <w:rFonts w:cstheme="minorHAnsi"/>
          <w:sz w:val="24"/>
          <w:szCs w:val="24"/>
        </w:rPr>
        <w:t xml:space="preserve"> draft. </w:t>
      </w:r>
    </w:p>
    <w:p w14:paraId="28215FEE" w14:textId="07BC988A" w:rsidR="00607A17" w:rsidRPr="00873C57" w:rsidRDefault="00607A17" w:rsidP="00A03428">
      <w:pPr>
        <w:spacing w:line="360" w:lineRule="auto"/>
        <w:rPr>
          <w:rFonts w:cstheme="minorHAnsi"/>
          <w:color w:val="FF0000"/>
          <w:sz w:val="24"/>
          <w:szCs w:val="24"/>
        </w:rPr>
      </w:pPr>
      <w:r w:rsidRPr="00873C57">
        <w:rPr>
          <w:rFonts w:cstheme="minorHAnsi"/>
          <w:color w:val="FF0000"/>
          <w:sz w:val="24"/>
          <w:szCs w:val="24"/>
        </w:rPr>
        <w:tab/>
      </w:r>
      <w:r w:rsidRPr="00873C57">
        <w:rPr>
          <w:rFonts w:cstheme="minorHAnsi"/>
          <w:sz w:val="24"/>
          <w:szCs w:val="24"/>
        </w:rPr>
        <w:t xml:space="preserve">The final policy that </w:t>
      </w:r>
      <w:r w:rsidRPr="00873C57">
        <w:rPr>
          <w:rFonts w:cstheme="minorHAnsi"/>
          <w:i/>
          <w:sz w:val="24"/>
          <w:szCs w:val="24"/>
        </w:rPr>
        <w:t>School X</w:t>
      </w:r>
      <w:r w:rsidRPr="00873C57">
        <w:rPr>
          <w:rFonts w:cstheme="minorHAnsi"/>
          <w:sz w:val="24"/>
          <w:szCs w:val="24"/>
        </w:rPr>
        <w:t xml:space="preserve"> follows is the use of green pen for teacher marking and purple pen for peer feedback. To begin, teachers within </w:t>
      </w:r>
      <w:r w:rsidRPr="00873C57">
        <w:rPr>
          <w:rFonts w:cstheme="minorHAnsi"/>
          <w:i/>
          <w:sz w:val="24"/>
          <w:szCs w:val="24"/>
        </w:rPr>
        <w:t>School X</w:t>
      </w:r>
      <w:r w:rsidRPr="00873C57">
        <w:rPr>
          <w:rFonts w:cstheme="minorHAnsi"/>
          <w:sz w:val="24"/>
          <w:szCs w:val="24"/>
        </w:rPr>
        <w:t xml:space="preserve"> use green pen to mark as it adheres to research conducted which states that the uses of a neutral colour pens is favourable than the use of red pen as students feel that they are being marked more harshly when a red pen is used, and therefore weakens teacher-student bonds, which ultimately could impact on s</w:t>
      </w:r>
      <w:r w:rsidR="004B6C85">
        <w:rPr>
          <w:rFonts w:cstheme="minorHAnsi"/>
          <w:sz w:val="24"/>
          <w:szCs w:val="24"/>
        </w:rPr>
        <w:t xml:space="preserve">tudent learning. However, </w:t>
      </w:r>
      <w:r w:rsidRPr="00873C57">
        <w:rPr>
          <w:rFonts w:cstheme="minorHAnsi"/>
          <w:sz w:val="24"/>
          <w:szCs w:val="24"/>
        </w:rPr>
        <w:t>McGovern disagrees with such suggestions by stating he has found students to prefer the use of red pen, as it makes the comments more visible to them and the criticism (when constructive) is what teaches the pupils the relevant skills/content, for use in the future</w:t>
      </w:r>
      <w:r w:rsidRPr="0017655D">
        <w:rPr>
          <w:rFonts w:cstheme="minorHAnsi"/>
          <w:sz w:val="24"/>
          <w:szCs w:val="24"/>
        </w:rPr>
        <w:t xml:space="preserve"> (Daily Mail, 2013). </w:t>
      </w:r>
      <w:r w:rsidR="00AB74F3" w:rsidRPr="0017655D">
        <w:rPr>
          <w:rFonts w:cstheme="minorHAnsi"/>
          <w:sz w:val="24"/>
          <w:szCs w:val="24"/>
        </w:rPr>
        <w:t xml:space="preserve">The reasoning </w:t>
      </w:r>
      <w:r w:rsidR="00AB74F3" w:rsidRPr="00873C57">
        <w:rPr>
          <w:rFonts w:cstheme="minorHAnsi"/>
          <w:sz w:val="24"/>
          <w:szCs w:val="24"/>
        </w:rPr>
        <w:t xml:space="preserve">for </w:t>
      </w:r>
      <w:r w:rsidR="00AB74F3" w:rsidRPr="00873C57">
        <w:rPr>
          <w:rFonts w:cstheme="minorHAnsi"/>
          <w:i/>
          <w:sz w:val="24"/>
          <w:szCs w:val="24"/>
        </w:rPr>
        <w:t>School X</w:t>
      </w:r>
      <w:r w:rsidR="00AB74F3" w:rsidRPr="00873C57">
        <w:rPr>
          <w:rFonts w:cstheme="minorHAnsi"/>
          <w:sz w:val="24"/>
          <w:szCs w:val="24"/>
        </w:rPr>
        <w:t xml:space="preserve"> to adopt the use of purple pen </w:t>
      </w:r>
      <w:r w:rsidR="004E56D2" w:rsidRPr="00873C57">
        <w:rPr>
          <w:rFonts w:cstheme="minorHAnsi"/>
          <w:sz w:val="24"/>
          <w:szCs w:val="24"/>
        </w:rPr>
        <w:t>can be summarised by the colour acting as a visible mechanism to showcase progress has been made and that students have acted upon their own or peers’ work</w:t>
      </w:r>
      <w:r w:rsidR="004E56D2" w:rsidRPr="00C938CD">
        <w:rPr>
          <w:rFonts w:cstheme="minorHAnsi"/>
          <w:sz w:val="24"/>
          <w:szCs w:val="24"/>
        </w:rPr>
        <w:t xml:space="preserve"> (National Education Union, 2016).</w:t>
      </w:r>
    </w:p>
    <w:p w14:paraId="2369F984" w14:textId="5CA4BB39" w:rsidR="006342F7" w:rsidRPr="00873C57" w:rsidRDefault="00EE6D0C" w:rsidP="00EE6D0C">
      <w:pPr>
        <w:spacing w:line="360" w:lineRule="auto"/>
        <w:ind w:firstLine="720"/>
        <w:rPr>
          <w:rFonts w:cstheme="minorHAnsi"/>
          <w:color w:val="FF0000"/>
          <w:sz w:val="24"/>
          <w:szCs w:val="24"/>
        </w:rPr>
      </w:pPr>
      <w:r w:rsidRPr="00873C57">
        <w:rPr>
          <w:rFonts w:cstheme="minorHAnsi"/>
          <w:sz w:val="24"/>
          <w:szCs w:val="24"/>
        </w:rPr>
        <w:t>H</w:t>
      </w:r>
      <w:r w:rsidR="006342F7" w:rsidRPr="00873C57">
        <w:rPr>
          <w:rFonts w:cstheme="minorHAnsi"/>
          <w:sz w:val="24"/>
          <w:szCs w:val="24"/>
        </w:rPr>
        <w:t xml:space="preserve">owever, though </w:t>
      </w:r>
      <w:r w:rsidR="006342F7" w:rsidRPr="00247809">
        <w:rPr>
          <w:rFonts w:cstheme="minorHAnsi"/>
          <w:sz w:val="24"/>
          <w:szCs w:val="24"/>
        </w:rPr>
        <w:t>these policies have</w:t>
      </w:r>
      <w:r w:rsidR="007E646E" w:rsidRPr="00247809">
        <w:rPr>
          <w:rFonts w:cstheme="minorHAnsi"/>
          <w:sz w:val="24"/>
          <w:szCs w:val="24"/>
        </w:rPr>
        <w:t xml:space="preserve"> </w:t>
      </w:r>
      <w:r w:rsidR="004B6C85" w:rsidRPr="00247809">
        <w:rPr>
          <w:rFonts w:cstheme="minorHAnsi"/>
          <w:sz w:val="24"/>
          <w:szCs w:val="24"/>
        </w:rPr>
        <w:t xml:space="preserve">been </w:t>
      </w:r>
      <w:r w:rsidR="007E646E" w:rsidRPr="00247809">
        <w:rPr>
          <w:rFonts w:cstheme="minorHAnsi"/>
          <w:sz w:val="24"/>
          <w:szCs w:val="24"/>
        </w:rPr>
        <w:t xml:space="preserve">implemented within the school and are followed, their inspection recognised that </w:t>
      </w:r>
      <w:r w:rsidR="0005520F" w:rsidRPr="00247809">
        <w:rPr>
          <w:rFonts w:cstheme="minorHAnsi"/>
          <w:sz w:val="24"/>
          <w:szCs w:val="24"/>
        </w:rPr>
        <w:t xml:space="preserve">‘the quality of teaching and assessment is not having enough impact on improving standards’ (Estyn, 2015, </w:t>
      </w:r>
      <w:r w:rsidR="00247809" w:rsidRPr="00247809">
        <w:rPr>
          <w:rFonts w:cstheme="minorHAnsi"/>
          <w:sz w:val="24"/>
          <w:szCs w:val="24"/>
        </w:rPr>
        <w:t>p.</w:t>
      </w:r>
      <w:r w:rsidR="0005520F" w:rsidRPr="00247809">
        <w:rPr>
          <w:rFonts w:cstheme="minorHAnsi"/>
          <w:sz w:val="24"/>
          <w:szCs w:val="24"/>
        </w:rPr>
        <w:t xml:space="preserve">2) and thus the school were provided a recommendation to ‘improve the quality of teaching and effectiveness of assessment’ (Estyn, 2015, </w:t>
      </w:r>
      <w:r w:rsidR="00247809" w:rsidRPr="00247809">
        <w:rPr>
          <w:rFonts w:cstheme="minorHAnsi"/>
          <w:sz w:val="24"/>
          <w:szCs w:val="24"/>
        </w:rPr>
        <w:t>p.</w:t>
      </w:r>
      <w:r w:rsidR="0005520F" w:rsidRPr="00247809">
        <w:rPr>
          <w:rFonts w:cstheme="minorHAnsi"/>
          <w:sz w:val="24"/>
          <w:szCs w:val="24"/>
        </w:rPr>
        <w:t>3)</w:t>
      </w:r>
      <w:r w:rsidR="002B1C5D">
        <w:rPr>
          <w:rFonts w:cstheme="minorHAnsi"/>
          <w:sz w:val="24"/>
          <w:szCs w:val="24"/>
        </w:rPr>
        <w:t>.</w:t>
      </w:r>
      <w:r w:rsidR="00051FCF" w:rsidRPr="00247809">
        <w:rPr>
          <w:rFonts w:cstheme="minorHAnsi"/>
          <w:sz w:val="24"/>
          <w:szCs w:val="24"/>
        </w:rPr>
        <w:t xml:space="preserve"> To reach this conclusion</w:t>
      </w:r>
      <w:r w:rsidR="00051FCF" w:rsidRPr="00873C57">
        <w:rPr>
          <w:rFonts w:cstheme="minorHAnsi"/>
          <w:sz w:val="24"/>
          <w:szCs w:val="24"/>
        </w:rPr>
        <w:t xml:space="preserve">, Estyn believed </w:t>
      </w:r>
      <w:r w:rsidR="00716023" w:rsidRPr="00873C57">
        <w:rPr>
          <w:rFonts w:cstheme="minorHAnsi"/>
          <w:i/>
          <w:sz w:val="24"/>
          <w:szCs w:val="24"/>
        </w:rPr>
        <w:t xml:space="preserve">School X’s </w:t>
      </w:r>
      <w:r w:rsidR="00716023" w:rsidRPr="00873C57">
        <w:rPr>
          <w:rFonts w:cstheme="minorHAnsi"/>
          <w:sz w:val="24"/>
          <w:szCs w:val="24"/>
        </w:rPr>
        <w:t xml:space="preserve">verbal and written feedback to vary too much and that most comments were linked to the effort of the pupil toward their work rather than the improving of this work, or subject-specific advice. </w:t>
      </w:r>
      <w:r w:rsidR="00D2585D" w:rsidRPr="00873C57">
        <w:rPr>
          <w:rFonts w:cstheme="minorHAnsi"/>
          <w:sz w:val="24"/>
          <w:szCs w:val="24"/>
        </w:rPr>
        <w:t xml:space="preserve">Yet, Estyn did recognise that </w:t>
      </w:r>
      <w:r w:rsidR="00D2585D" w:rsidRPr="00873C57">
        <w:rPr>
          <w:rFonts w:cstheme="minorHAnsi"/>
          <w:i/>
          <w:sz w:val="24"/>
          <w:szCs w:val="24"/>
        </w:rPr>
        <w:t xml:space="preserve">School X </w:t>
      </w:r>
      <w:r w:rsidR="00D2585D" w:rsidRPr="00873C57">
        <w:rPr>
          <w:rFonts w:cstheme="minorHAnsi"/>
          <w:sz w:val="24"/>
          <w:szCs w:val="24"/>
        </w:rPr>
        <w:t xml:space="preserve">were increasing the importance placed on peer assessment, although added the use of peer feedback here did not add much to the improvement of pupils’ work and was reducing the time of lessons where more constructive learning could have been </w:t>
      </w:r>
      <w:r w:rsidR="00D2585D" w:rsidRPr="00247809">
        <w:rPr>
          <w:rFonts w:cstheme="minorHAnsi"/>
          <w:sz w:val="24"/>
          <w:szCs w:val="24"/>
        </w:rPr>
        <w:t xml:space="preserve">undertaken </w:t>
      </w:r>
      <w:r w:rsidR="00F5320C" w:rsidRPr="00247809">
        <w:rPr>
          <w:rFonts w:cstheme="minorHAnsi"/>
          <w:sz w:val="24"/>
          <w:szCs w:val="24"/>
        </w:rPr>
        <w:t xml:space="preserve">(Estyn, 2015, </w:t>
      </w:r>
      <w:r w:rsidR="00247809" w:rsidRPr="00247809">
        <w:rPr>
          <w:rFonts w:cstheme="minorHAnsi"/>
          <w:sz w:val="24"/>
          <w:szCs w:val="24"/>
        </w:rPr>
        <w:t>p.</w:t>
      </w:r>
      <w:r w:rsidR="00F5320C" w:rsidRPr="00247809">
        <w:rPr>
          <w:rFonts w:cstheme="minorHAnsi"/>
          <w:sz w:val="24"/>
          <w:szCs w:val="24"/>
        </w:rPr>
        <w:t>7)</w:t>
      </w:r>
      <w:r w:rsidR="002B1C5D">
        <w:rPr>
          <w:rFonts w:cstheme="minorHAnsi"/>
          <w:sz w:val="24"/>
          <w:szCs w:val="24"/>
        </w:rPr>
        <w:t>.</w:t>
      </w:r>
    </w:p>
    <w:p w14:paraId="3395FE71" w14:textId="51C25783" w:rsidR="001E60FF" w:rsidRPr="00C36533" w:rsidRDefault="00EE6D0C" w:rsidP="001E60FF">
      <w:pPr>
        <w:spacing w:line="360" w:lineRule="auto"/>
        <w:ind w:firstLine="720"/>
        <w:rPr>
          <w:rFonts w:cstheme="minorHAnsi"/>
          <w:sz w:val="24"/>
          <w:szCs w:val="24"/>
        </w:rPr>
      </w:pPr>
      <w:r w:rsidRPr="00873C57">
        <w:rPr>
          <w:rFonts w:cstheme="minorHAnsi"/>
          <w:sz w:val="24"/>
          <w:szCs w:val="24"/>
        </w:rPr>
        <w:lastRenderedPageBreak/>
        <w:t xml:space="preserve">One limitation of this report of </w:t>
      </w:r>
      <w:r w:rsidRPr="00873C57">
        <w:rPr>
          <w:rFonts w:cstheme="minorHAnsi"/>
          <w:i/>
          <w:sz w:val="24"/>
          <w:szCs w:val="24"/>
        </w:rPr>
        <w:t xml:space="preserve">School X </w:t>
      </w:r>
      <w:r w:rsidRPr="00873C57">
        <w:rPr>
          <w:rFonts w:cstheme="minorHAnsi"/>
          <w:sz w:val="24"/>
          <w:szCs w:val="24"/>
        </w:rPr>
        <w:t xml:space="preserve">is that the inspection and consequently the report </w:t>
      </w:r>
      <w:r w:rsidR="00332374" w:rsidRPr="00873C57">
        <w:rPr>
          <w:rFonts w:cstheme="minorHAnsi"/>
          <w:sz w:val="24"/>
          <w:szCs w:val="24"/>
        </w:rPr>
        <w:t xml:space="preserve">was </w:t>
      </w:r>
      <w:r w:rsidRPr="00873C57">
        <w:rPr>
          <w:rFonts w:cstheme="minorHAnsi"/>
          <w:sz w:val="24"/>
          <w:szCs w:val="24"/>
        </w:rPr>
        <w:t xml:space="preserve">constructed in 2015. </w:t>
      </w:r>
      <w:r w:rsidR="00F5320C" w:rsidRPr="00873C57">
        <w:rPr>
          <w:rFonts w:cstheme="minorHAnsi"/>
          <w:sz w:val="24"/>
          <w:szCs w:val="24"/>
        </w:rPr>
        <w:t xml:space="preserve">Therefore, the policies and practices within </w:t>
      </w:r>
      <w:r w:rsidR="00F5320C" w:rsidRPr="00873C57">
        <w:rPr>
          <w:rFonts w:cstheme="minorHAnsi"/>
          <w:i/>
          <w:sz w:val="24"/>
          <w:szCs w:val="24"/>
        </w:rPr>
        <w:t xml:space="preserve">School X </w:t>
      </w:r>
      <w:r w:rsidR="00F5320C" w:rsidRPr="00873C57">
        <w:rPr>
          <w:rFonts w:cstheme="minorHAnsi"/>
          <w:sz w:val="24"/>
          <w:szCs w:val="24"/>
        </w:rPr>
        <w:t xml:space="preserve">discussed within this paper, may not be truly reflected by the 2015 report by Estyn. This is verified through a follow-up report constructed by Estyn </w:t>
      </w:r>
      <w:r w:rsidR="00593E67">
        <w:rPr>
          <w:rFonts w:cstheme="minorHAnsi"/>
          <w:sz w:val="24"/>
          <w:szCs w:val="24"/>
        </w:rPr>
        <w:t xml:space="preserve">(2017). </w:t>
      </w:r>
      <w:r w:rsidR="00F5320C" w:rsidRPr="00873C57">
        <w:rPr>
          <w:rFonts w:cstheme="minorHAnsi"/>
          <w:sz w:val="24"/>
          <w:szCs w:val="24"/>
        </w:rPr>
        <w:t xml:space="preserve">Within this report, the recommendations are commented upon where it is recognised that </w:t>
      </w:r>
      <w:r w:rsidR="00F5320C" w:rsidRPr="00873C57">
        <w:rPr>
          <w:rFonts w:cstheme="minorHAnsi"/>
          <w:i/>
          <w:sz w:val="24"/>
          <w:szCs w:val="24"/>
        </w:rPr>
        <w:t>School X</w:t>
      </w:r>
      <w:r w:rsidR="00F5320C" w:rsidRPr="00873C57">
        <w:rPr>
          <w:rFonts w:cstheme="minorHAnsi"/>
          <w:sz w:val="24"/>
          <w:szCs w:val="24"/>
        </w:rPr>
        <w:t xml:space="preserve"> have applied </w:t>
      </w:r>
      <w:proofErr w:type="gramStart"/>
      <w:r w:rsidR="00F5320C" w:rsidRPr="00873C57">
        <w:rPr>
          <w:rFonts w:cstheme="minorHAnsi"/>
          <w:sz w:val="24"/>
          <w:szCs w:val="24"/>
        </w:rPr>
        <w:t>a number of</w:t>
      </w:r>
      <w:proofErr w:type="gramEnd"/>
      <w:r w:rsidR="00F5320C" w:rsidRPr="00873C57">
        <w:rPr>
          <w:rFonts w:cstheme="minorHAnsi"/>
          <w:sz w:val="24"/>
          <w:szCs w:val="24"/>
        </w:rPr>
        <w:t xml:space="preserve"> methods to increase the quality of key aspects of teaching and </w:t>
      </w:r>
      <w:r w:rsidR="00F5320C" w:rsidRPr="00C36533">
        <w:rPr>
          <w:rFonts w:cstheme="minorHAnsi"/>
          <w:sz w:val="24"/>
          <w:szCs w:val="24"/>
        </w:rPr>
        <w:t>assessment (Estyn, 2017, 3)</w:t>
      </w:r>
      <w:r w:rsidR="002B1C5D">
        <w:rPr>
          <w:rFonts w:cstheme="minorHAnsi"/>
          <w:sz w:val="24"/>
          <w:szCs w:val="24"/>
        </w:rPr>
        <w:t>.</w:t>
      </w:r>
      <w:r w:rsidR="00F5320C" w:rsidRPr="00C36533">
        <w:rPr>
          <w:rFonts w:cstheme="minorHAnsi"/>
          <w:sz w:val="24"/>
          <w:szCs w:val="24"/>
        </w:rPr>
        <w:t xml:space="preserve"> Alongside </w:t>
      </w:r>
      <w:r w:rsidR="00F5320C" w:rsidRPr="00873C57">
        <w:rPr>
          <w:rFonts w:cstheme="minorHAnsi"/>
          <w:sz w:val="24"/>
          <w:szCs w:val="24"/>
        </w:rPr>
        <w:t xml:space="preserve">this general statement, Estyn recognised that teachers within </w:t>
      </w:r>
      <w:r w:rsidR="00F5320C" w:rsidRPr="00873C57">
        <w:rPr>
          <w:rFonts w:cstheme="minorHAnsi"/>
          <w:i/>
          <w:sz w:val="24"/>
          <w:szCs w:val="24"/>
        </w:rPr>
        <w:t>School X</w:t>
      </w:r>
      <w:r w:rsidR="00F5320C" w:rsidRPr="00873C57">
        <w:rPr>
          <w:rFonts w:cstheme="minorHAnsi"/>
          <w:sz w:val="24"/>
          <w:szCs w:val="24"/>
        </w:rPr>
        <w:t xml:space="preserve"> deliver constructive verbal feedback that aid in understanding of their </w:t>
      </w:r>
      <w:r w:rsidR="00F8346E" w:rsidRPr="00873C57">
        <w:rPr>
          <w:rFonts w:cstheme="minorHAnsi"/>
          <w:sz w:val="24"/>
          <w:szCs w:val="24"/>
        </w:rPr>
        <w:t>work, provide written feedback that suggests helpful methods and guidance that pupils may improve their subject-specific and literacy skills, before commenting on the response from pupils regarding this feedback</w:t>
      </w:r>
      <w:r w:rsidR="00332374" w:rsidRPr="00873C57">
        <w:rPr>
          <w:rFonts w:cstheme="minorHAnsi"/>
          <w:sz w:val="24"/>
          <w:szCs w:val="24"/>
        </w:rPr>
        <w:t>, by concluding</w:t>
      </w:r>
      <w:r w:rsidR="00F8346E" w:rsidRPr="00873C57">
        <w:rPr>
          <w:rFonts w:cstheme="minorHAnsi"/>
          <w:sz w:val="24"/>
          <w:szCs w:val="24"/>
        </w:rPr>
        <w:t xml:space="preserve"> that pupils enhance their work in consequence of this </w:t>
      </w:r>
      <w:r w:rsidR="00F8346E" w:rsidRPr="00C36533">
        <w:rPr>
          <w:rFonts w:cstheme="minorHAnsi"/>
          <w:sz w:val="24"/>
          <w:szCs w:val="24"/>
        </w:rPr>
        <w:t>feedback (Estyn, 2017).</w:t>
      </w:r>
    </w:p>
    <w:p w14:paraId="3B82FB01" w14:textId="77777777" w:rsidR="002A65B9" w:rsidRDefault="002A65B9" w:rsidP="001E60FF">
      <w:pPr>
        <w:spacing w:line="360" w:lineRule="auto"/>
        <w:ind w:firstLine="720"/>
        <w:rPr>
          <w:rFonts w:cstheme="minorHAnsi"/>
          <w:color w:val="FF0000"/>
          <w:sz w:val="24"/>
          <w:szCs w:val="24"/>
        </w:rPr>
      </w:pPr>
    </w:p>
    <w:p w14:paraId="1C4F0574" w14:textId="77777777" w:rsidR="001C06BD" w:rsidRPr="00BB2942" w:rsidRDefault="00670BFA" w:rsidP="001E60FF">
      <w:pPr>
        <w:spacing w:line="360" w:lineRule="auto"/>
        <w:rPr>
          <w:rFonts w:cstheme="minorHAnsi"/>
          <w:b/>
          <w:color w:val="FF0000"/>
          <w:sz w:val="24"/>
          <w:szCs w:val="24"/>
        </w:rPr>
      </w:pPr>
      <w:r w:rsidRPr="00BB2942">
        <w:rPr>
          <w:rFonts w:cstheme="minorHAnsi"/>
          <w:b/>
          <w:i/>
          <w:sz w:val="24"/>
          <w:szCs w:val="24"/>
          <w:u w:val="single"/>
        </w:rPr>
        <w:t xml:space="preserve">4.0 </w:t>
      </w:r>
      <w:r w:rsidR="001C06BD" w:rsidRPr="00BB2942">
        <w:rPr>
          <w:rFonts w:cstheme="minorHAnsi"/>
          <w:b/>
          <w:i/>
          <w:sz w:val="24"/>
          <w:szCs w:val="24"/>
          <w:u w:val="single"/>
        </w:rPr>
        <w:t>Methodology &amp; Ethics</w:t>
      </w:r>
    </w:p>
    <w:p w14:paraId="1E90E2CC" w14:textId="77777777" w:rsidR="00913D28" w:rsidRPr="00873C57" w:rsidRDefault="003C14A2" w:rsidP="00D17E45">
      <w:pPr>
        <w:spacing w:line="360" w:lineRule="auto"/>
        <w:ind w:firstLine="720"/>
        <w:rPr>
          <w:rFonts w:cstheme="minorHAnsi"/>
          <w:sz w:val="24"/>
          <w:szCs w:val="24"/>
        </w:rPr>
      </w:pPr>
      <w:r w:rsidRPr="00873C57">
        <w:rPr>
          <w:rFonts w:cstheme="minorHAnsi"/>
          <w:sz w:val="24"/>
          <w:szCs w:val="24"/>
        </w:rPr>
        <w:t xml:space="preserve">Through the reading conducted and analysis of </w:t>
      </w:r>
      <w:r w:rsidRPr="00873C57">
        <w:rPr>
          <w:rFonts w:cstheme="minorHAnsi"/>
          <w:i/>
          <w:sz w:val="24"/>
          <w:szCs w:val="24"/>
        </w:rPr>
        <w:t xml:space="preserve">School X’s </w:t>
      </w:r>
      <w:r w:rsidRPr="00873C57">
        <w:rPr>
          <w:rFonts w:cstheme="minorHAnsi"/>
          <w:sz w:val="24"/>
          <w:szCs w:val="24"/>
        </w:rPr>
        <w:t xml:space="preserve">policies and practice </w:t>
      </w:r>
      <w:proofErr w:type="gramStart"/>
      <w:r w:rsidRPr="00873C57">
        <w:rPr>
          <w:rFonts w:cstheme="minorHAnsi"/>
          <w:sz w:val="24"/>
          <w:szCs w:val="24"/>
        </w:rPr>
        <w:t>in regard to</w:t>
      </w:r>
      <w:proofErr w:type="gramEnd"/>
      <w:r w:rsidRPr="00873C57">
        <w:rPr>
          <w:rFonts w:cstheme="minorHAnsi"/>
          <w:sz w:val="24"/>
          <w:szCs w:val="24"/>
        </w:rPr>
        <w:t xml:space="preserve"> feedback, this aided the conception of methods and provided verification in carrying out these methods in order to collect data required to answer the research question.</w:t>
      </w:r>
    </w:p>
    <w:p w14:paraId="375973AB" w14:textId="77777777" w:rsidR="003C14A2" w:rsidRPr="00873C57" w:rsidRDefault="003C14A2" w:rsidP="00A03428">
      <w:pPr>
        <w:spacing w:line="360" w:lineRule="auto"/>
        <w:rPr>
          <w:rFonts w:cstheme="minorHAnsi"/>
          <w:sz w:val="24"/>
          <w:szCs w:val="24"/>
        </w:rPr>
      </w:pPr>
      <w:r w:rsidRPr="00873C57">
        <w:rPr>
          <w:rFonts w:cstheme="minorHAnsi"/>
          <w:sz w:val="24"/>
          <w:szCs w:val="24"/>
        </w:rPr>
        <w:tab/>
        <w:t>Collection of data s</w:t>
      </w:r>
      <w:r w:rsidR="00C944A9" w:rsidRPr="00873C57">
        <w:rPr>
          <w:rFonts w:cstheme="minorHAnsi"/>
          <w:sz w:val="24"/>
          <w:szCs w:val="24"/>
        </w:rPr>
        <w:t>hall be carried out through three</w:t>
      </w:r>
      <w:r w:rsidRPr="00873C57">
        <w:rPr>
          <w:rFonts w:cstheme="minorHAnsi"/>
          <w:sz w:val="24"/>
          <w:szCs w:val="24"/>
        </w:rPr>
        <w:t xml:space="preserve"> forms of methods. These methods are pre and post testing (within an education setting), observation notes from the class teacher o</w:t>
      </w:r>
      <w:r w:rsidR="00C944A9" w:rsidRPr="00873C57">
        <w:rPr>
          <w:rFonts w:cstheme="minorHAnsi"/>
          <w:sz w:val="24"/>
          <w:szCs w:val="24"/>
        </w:rPr>
        <w:t xml:space="preserve">f whom the class belongs and </w:t>
      </w:r>
      <w:r w:rsidRPr="00873C57">
        <w:rPr>
          <w:rFonts w:cstheme="minorHAnsi"/>
          <w:sz w:val="24"/>
          <w:szCs w:val="24"/>
        </w:rPr>
        <w:t>through</w:t>
      </w:r>
      <w:r w:rsidR="00C944A9" w:rsidRPr="00873C57">
        <w:rPr>
          <w:rFonts w:cstheme="minorHAnsi"/>
          <w:sz w:val="24"/>
          <w:szCs w:val="24"/>
        </w:rPr>
        <w:t xml:space="preserve"> the</w:t>
      </w:r>
      <w:r w:rsidRPr="00873C57">
        <w:rPr>
          <w:rFonts w:cstheme="minorHAnsi"/>
          <w:sz w:val="24"/>
          <w:szCs w:val="24"/>
        </w:rPr>
        <w:t xml:space="preserve"> use of </w:t>
      </w:r>
      <w:r w:rsidR="00C944A9" w:rsidRPr="00873C57">
        <w:rPr>
          <w:rFonts w:cstheme="minorHAnsi"/>
          <w:sz w:val="24"/>
          <w:szCs w:val="24"/>
        </w:rPr>
        <w:t>pupil evaluation in regard to feedback. Therefore,</w:t>
      </w:r>
      <w:r w:rsidRPr="00873C57">
        <w:rPr>
          <w:rFonts w:cstheme="minorHAnsi"/>
          <w:sz w:val="24"/>
          <w:szCs w:val="24"/>
        </w:rPr>
        <w:t xml:space="preserve"> this shall gauge the impact of each type of feedback – oral, written and peer.</w:t>
      </w:r>
    </w:p>
    <w:p w14:paraId="7DB72C80" w14:textId="7649D098" w:rsidR="006A0DD9" w:rsidRPr="00873C57" w:rsidRDefault="006A0DD9" w:rsidP="006A0DD9">
      <w:pPr>
        <w:spacing w:line="360" w:lineRule="auto"/>
        <w:ind w:firstLine="720"/>
        <w:rPr>
          <w:rFonts w:cstheme="minorHAnsi"/>
          <w:color w:val="FF0000"/>
          <w:sz w:val="24"/>
          <w:szCs w:val="24"/>
        </w:rPr>
      </w:pPr>
      <w:r w:rsidRPr="00873C57">
        <w:rPr>
          <w:rFonts w:cstheme="minorHAnsi"/>
          <w:sz w:val="24"/>
          <w:szCs w:val="24"/>
        </w:rPr>
        <w:t xml:space="preserve">The methods chosen of data collection result in a mixed method approach of qualitative and quantitative. The qualitative research is of consequence of the observation notes supplied by the class teacher </w:t>
      </w:r>
      <w:r w:rsidR="00742CC4">
        <w:rPr>
          <w:rFonts w:cstheme="minorHAnsi"/>
          <w:sz w:val="24"/>
          <w:szCs w:val="24"/>
        </w:rPr>
        <w:t xml:space="preserve">– see appendix 9.1 </w:t>
      </w:r>
      <w:r w:rsidRPr="00873C57">
        <w:rPr>
          <w:rFonts w:cstheme="minorHAnsi"/>
          <w:sz w:val="24"/>
          <w:szCs w:val="24"/>
        </w:rPr>
        <w:t xml:space="preserve">and </w:t>
      </w:r>
      <w:r w:rsidR="00593E67">
        <w:rPr>
          <w:rFonts w:cstheme="minorHAnsi"/>
          <w:sz w:val="24"/>
          <w:szCs w:val="24"/>
        </w:rPr>
        <w:t xml:space="preserve">specific sections of appendix 9.2. </w:t>
      </w:r>
      <w:r w:rsidRPr="00873C57">
        <w:rPr>
          <w:rFonts w:cstheme="minorHAnsi"/>
          <w:sz w:val="24"/>
          <w:szCs w:val="24"/>
        </w:rPr>
        <w:t xml:space="preserve">Hence, the quantitative data is extracted from the pre and post testing </w:t>
      </w:r>
      <w:proofErr w:type="gramStart"/>
      <w:r w:rsidRPr="00873C57">
        <w:rPr>
          <w:rFonts w:cstheme="minorHAnsi"/>
          <w:sz w:val="24"/>
          <w:szCs w:val="24"/>
        </w:rPr>
        <w:t>and also</w:t>
      </w:r>
      <w:proofErr w:type="gramEnd"/>
      <w:r w:rsidRPr="00873C57">
        <w:rPr>
          <w:rFonts w:cstheme="minorHAnsi"/>
          <w:sz w:val="24"/>
          <w:szCs w:val="24"/>
        </w:rPr>
        <w:t xml:space="preserve"> the pupil evaluation </w:t>
      </w:r>
      <w:r w:rsidRPr="002B7033">
        <w:rPr>
          <w:rFonts w:cstheme="minorHAnsi"/>
          <w:sz w:val="24"/>
          <w:szCs w:val="24"/>
        </w:rPr>
        <w:t>sheets – see appendix</w:t>
      </w:r>
      <w:r w:rsidR="00385F63">
        <w:rPr>
          <w:rFonts w:cstheme="minorHAnsi"/>
          <w:sz w:val="24"/>
          <w:szCs w:val="24"/>
        </w:rPr>
        <w:t xml:space="preserve"> 9.</w:t>
      </w:r>
      <w:r w:rsidR="00742CC4">
        <w:rPr>
          <w:rFonts w:cstheme="minorHAnsi"/>
          <w:sz w:val="24"/>
          <w:szCs w:val="24"/>
        </w:rPr>
        <w:t>2</w:t>
      </w:r>
      <w:r w:rsidR="00593E67">
        <w:rPr>
          <w:rFonts w:cstheme="minorHAnsi"/>
          <w:sz w:val="24"/>
          <w:szCs w:val="24"/>
        </w:rPr>
        <w:t>.</w:t>
      </w:r>
    </w:p>
    <w:p w14:paraId="77333258" w14:textId="23BDF67F" w:rsidR="00BB12C3" w:rsidRPr="00873C57" w:rsidRDefault="006A0DD9" w:rsidP="00A03428">
      <w:pPr>
        <w:spacing w:line="360" w:lineRule="auto"/>
        <w:rPr>
          <w:rFonts w:cstheme="minorHAnsi"/>
          <w:color w:val="FF0000"/>
          <w:sz w:val="24"/>
          <w:szCs w:val="24"/>
        </w:rPr>
      </w:pPr>
      <w:r w:rsidRPr="00873C57">
        <w:rPr>
          <w:rFonts w:cstheme="minorHAnsi"/>
          <w:color w:val="FF0000"/>
          <w:sz w:val="24"/>
          <w:szCs w:val="24"/>
        </w:rPr>
        <w:lastRenderedPageBreak/>
        <w:tab/>
      </w:r>
      <w:r w:rsidR="0046347B" w:rsidRPr="00873C57">
        <w:rPr>
          <w:rFonts w:cstheme="minorHAnsi"/>
          <w:sz w:val="24"/>
          <w:szCs w:val="24"/>
        </w:rPr>
        <w:t>Many researchers have identified advantages and disadvantages of these both types of data collection. To begin, the essay shall disc</w:t>
      </w:r>
      <w:r w:rsidR="00302759">
        <w:rPr>
          <w:rFonts w:cstheme="minorHAnsi"/>
          <w:sz w:val="24"/>
          <w:szCs w:val="24"/>
        </w:rPr>
        <w:t xml:space="preserve">uss those of qualitative nature, </w:t>
      </w:r>
      <w:r w:rsidR="0046347B" w:rsidRPr="00873C57">
        <w:rPr>
          <w:rFonts w:cstheme="minorHAnsi"/>
          <w:sz w:val="24"/>
          <w:szCs w:val="24"/>
        </w:rPr>
        <w:t xml:space="preserve">which is defined as the approach </w:t>
      </w:r>
      <w:r w:rsidR="00D34C1A">
        <w:rPr>
          <w:rFonts w:cstheme="minorHAnsi"/>
          <w:sz w:val="24"/>
          <w:szCs w:val="24"/>
        </w:rPr>
        <w:t xml:space="preserve">that </w:t>
      </w:r>
      <w:r w:rsidR="0046347B" w:rsidRPr="00873C57">
        <w:rPr>
          <w:rFonts w:cstheme="minorHAnsi"/>
          <w:sz w:val="24"/>
          <w:szCs w:val="24"/>
        </w:rPr>
        <w:t>allows for collection of descrip</w:t>
      </w:r>
      <w:r w:rsidR="00D34C1A">
        <w:rPr>
          <w:rFonts w:cstheme="minorHAnsi"/>
          <w:sz w:val="24"/>
          <w:szCs w:val="24"/>
        </w:rPr>
        <w:t>tions, behaviours and meanings that</w:t>
      </w:r>
      <w:r w:rsidR="0046347B" w:rsidRPr="00873C57">
        <w:rPr>
          <w:rFonts w:cstheme="minorHAnsi"/>
          <w:sz w:val="24"/>
          <w:szCs w:val="24"/>
        </w:rPr>
        <w:t xml:space="preserve"> can be considered difficult to measure empirically. </w:t>
      </w:r>
      <w:r w:rsidR="00302759">
        <w:rPr>
          <w:rFonts w:cstheme="minorHAnsi"/>
          <w:sz w:val="24"/>
          <w:szCs w:val="24"/>
        </w:rPr>
        <w:t>R</w:t>
      </w:r>
      <w:r w:rsidR="0046347B" w:rsidRPr="00873C57">
        <w:rPr>
          <w:rFonts w:cstheme="minorHAnsi"/>
          <w:sz w:val="24"/>
          <w:szCs w:val="24"/>
        </w:rPr>
        <w:t xml:space="preserve">esearchers </w:t>
      </w:r>
      <w:r w:rsidR="00302759">
        <w:rPr>
          <w:rFonts w:cstheme="minorHAnsi"/>
          <w:sz w:val="24"/>
          <w:szCs w:val="24"/>
        </w:rPr>
        <w:t xml:space="preserve">may </w:t>
      </w:r>
      <w:r w:rsidR="0046347B" w:rsidRPr="00873C57">
        <w:rPr>
          <w:rFonts w:cstheme="minorHAnsi"/>
          <w:sz w:val="24"/>
          <w:szCs w:val="24"/>
        </w:rPr>
        <w:t xml:space="preserve">adopt this type of method </w:t>
      </w:r>
      <w:r w:rsidR="00D34C1A">
        <w:rPr>
          <w:rFonts w:cstheme="minorHAnsi"/>
          <w:sz w:val="24"/>
          <w:szCs w:val="24"/>
        </w:rPr>
        <w:t xml:space="preserve">because </w:t>
      </w:r>
      <w:r w:rsidR="00BB12C3" w:rsidRPr="00873C57">
        <w:rPr>
          <w:rFonts w:cstheme="minorHAnsi"/>
          <w:sz w:val="24"/>
          <w:szCs w:val="24"/>
        </w:rPr>
        <w:t>data that is collect</w:t>
      </w:r>
      <w:r w:rsidR="00D34C1A">
        <w:rPr>
          <w:rFonts w:cstheme="minorHAnsi"/>
          <w:sz w:val="24"/>
          <w:szCs w:val="24"/>
        </w:rPr>
        <w:t>ed</w:t>
      </w:r>
      <w:r w:rsidR="00BB12C3" w:rsidRPr="00873C57">
        <w:rPr>
          <w:rFonts w:cstheme="minorHAnsi"/>
          <w:sz w:val="24"/>
          <w:szCs w:val="24"/>
        </w:rPr>
        <w:t xml:space="preserve"> is not of a metric system and therefore the finer and deeper details can be observed. Additionally, the data shall be richer and more in depth than that of a quantitative </w:t>
      </w:r>
      <w:r w:rsidR="00BB12C3" w:rsidRPr="00365D20">
        <w:rPr>
          <w:rFonts w:cstheme="minorHAnsi"/>
          <w:sz w:val="24"/>
          <w:szCs w:val="24"/>
        </w:rPr>
        <w:t>nature (</w:t>
      </w:r>
      <w:r w:rsidR="00365D20" w:rsidRPr="00365D20">
        <w:rPr>
          <w:rFonts w:cstheme="minorHAnsi"/>
          <w:sz w:val="24"/>
          <w:szCs w:val="24"/>
        </w:rPr>
        <w:t>Vittana.org, 2017</w:t>
      </w:r>
      <w:r w:rsidR="00BB12C3" w:rsidRPr="00365D20">
        <w:rPr>
          <w:rFonts w:cstheme="minorHAnsi"/>
          <w:sz w:val="24"/>
          <w:szCs w:val="24"/>
        </w:rPr>
        <w:t>)</w:t>
      </w:r>
      <w:r w:rsidR="006700CA">
        <w:rPr>
          <w:rFonts w:cstheme="minorHAnsi"/>
          <w:sz w:val="24"/>
          <w:szCs w:val="24"/>
        </w:rPr>
        <w:t>.</w:t>
      </w:r>
    </w:p>
    <w:p w14:paraId="021F3FF3" w14:textId="0487A9D5" w:rsidR="006A0DD9" w:rsidRPr="00873C57" w:rsidRDefault="0046347B" w:rsidP="00BB12C3">
      <w:pPr>
        <w:spacing w:line="360" w:lineRule="auto"/>
        <w:ind w:firstLine="720"/>
        <w:rPr>
          <w:rFonts w:cstheme="minorHAnsi"/>
          <w:color w:val="FF0000"/>
          <w:sz w:val="24"/>
          <w:szCs w:val="24"/>
        </w:rPr>
      </w:pPr>
      <w:r w:rsidRPr="00873C57">
        <w:rPr>
          <w:rFonts w:cstheme="minorHAnsi"/>
          <w:sz w:val="24"/>
          <w:szCs w:val="24"/>
        </w:rPr>
        <w:t xml:space="preserve">Nevertheless, in response to this </w:t>
      </w:r>
      <w:r w:rsidR="00D34C1A">
        <w:rPr>
          <w:rFonts w:cstheme="minorHAnsi"/>
          <w:sz w:val="24"/>
          <w:szCs w:val="24"/>
        </w:rPr>
        <w:t>qualitative data is suggested to be</w:t>
      </w:r>
      <w:r w:rsidR="00BB12C3" w:rsidRPr="00873C57">
        <w:rPr>
          <w:rFonts w:cstheme="minorHAnsi"/>
          <w:sz w:val="24"/>
          <w:szCs w:val="24"/>
        </w:rPr>
        <w:t xml:space="preserve"> valid</w:t>
      </w:r>
      <w:r w:rsidR="00D34C1A">
        <w:rPr>
          <w:rFonts w:cstheme="minorHAnsi"/>
          <w:sz w:val="24"/>
          <w:szCs w:val="24"/>
        </w:rPr>
        <w:t>,</w:t>
      </w:r>
      <w:r w:rsidR="00BB12C3" w:rsidRPr="00873C57">
        <w:rPr>
          <w:rFonts w:cstheme="minorHAnsi"/>
          <w:sz w:val="24"/>
          <w:szCs w:val="24"/>
        </w:rPr>
        <w:t xml:space="preserve"> however the question of the data being reliable is raised. Research can be considered reliable if the results can be easily reproduced, </w:t>
      </w:r>
      <w:r w:rsidR="00D34C1A">
        <w:rPr>
          <w:rFonts w:cstheme="minorHAnsi"/>
          <w:sz w:val="24"/>
          <w:szCs w:val="24"/>
        </w:rPr>
        <w:t xml:space="preserve">and in contrast </w:t>
      </w:r>
      <w:r w:rsidR="00BB12C3" w:rsidRPr="00873C57">
        <w:rPr>
          <w:rFonts w:cstheme="minorHAnsi"/>
          <w:sz w:val="24"/>
          <w:szCs w:val="24"/>
        </w:rPr>
        <w:t xml:space="preserve">research can be considered valid when the method measures </w:t>
      </w:r>
      <w:r w:rsidR="00D34C1A">
        <w:rPr>
          <w:rFonts w:cstheme="minorHAnsi"/>
          <w:sz w:val="24"/>
          <w:szCs w:val="24"/>
        </w:rPr>
        <w:t xml:space="preserve">exactly </w:t>
      </w:r>
      <w:r w:rsidR="00BB12C3" w:rsidRPr="00873C57">
        <w:rPr>
          <w:rFonts w:cstheme="minorHAnsi"/>
          <w:sz w:val="24"/>
          <w:szCs w:val="24"/>
        </w:rPr>
        <w:t xml:space="preserve">what is it claiming to measure. The reason for the </w:t>
      </w:r>
      <w:r w:rsidR="00D34C1A">
        <w:rPr>
          <w:rFonts w:cstheme="minorHAnsi"/>
          <w:sz w:val="24"/>
          <w:szCs w:val="24"/>
        </w:rPr>
        <w:t xml:space="preserve">qualitative </w:t>
      </w:r>
      <w:r w:rsidR="00BB12C3" w:rsidRPr="00873C57">
        <w:rPr>
          <w:rFonts w:cstheme="minorHAnsi"/>
          <w:sz w:val="24"/>
          <w:szCs w:val="24"/>
        </w:rPr>
        <w:t>d</w:t>
      </w:r>
      <w:r w:rsidR="00D34C1A">
        <w:rPr>
          <w:rFonts w:cstheme="minorHAnsi"/>
          <w:sz w:val="24"/>
          <w:szCs w:val="24"/>
        </w:rPr>
        <w:t>ata possibly not being reliable</w:t>
      </w:r>
      <w:r w:rsidR="00BB12C3" w:rsidRPr="00873C57">
        <w:rPr>
          <w:rFonts w:cstheme="minorHAnsi"/>
          <w:sz w:val="24"/>
          <w:szCs w:val="24"/>
        </w:rPr>
        <w:t xml:space="preserve"> is that many human </w:t>
      </w:r>
      <w:r w:rsidR="00BB12C3" w:rsidRPr="00215889">
        <w:rPr>
          <w:rFonts w:cstheme="minorHAnsi"/>
          <w:sz w:val="24"/>
          <w:szCs w:val="24"/>
        </w:rPr>
        <w:t>interventions are being observed</w:t>
      </w:r>
      <w:r w:rsidR="00D34C1A" w:rsidRPr="00215889">
        <w:rPr>
          <w:rFonts w:cstheme="minorHAnsi"/>
          <w:sz w:val="24"/>
          <w:szCs w:val="24"/>
        </w:rPr>
        <w:t>,</w:t>
      </w:r>
      <w:r w:rsidR="00BB12C3" w:rsidRPr="00215889">
        <w:rPr>
          <w:rFonts w:cstheme="minorHAnsi"/>
          <w:sz w:val="24"/>
          <w:szCs w:val="24"/>
        </w:rPr>
        <w:t xml:space="preserve"> and what one researcher may collect, another will collect with differing outcomes (</w:t>
      </w:r>
      <w:r w:rsidR="00215889" w:rsidRPr="00215889">
        <w:rPr>
          <w:rFonts w:cstheme="minorHAnsi"/>
          <w:sz w:val="24"/>
          <w:szCs w:val="24"/>
        </w:rPr>
        <w:t xml:space="preserve">Bogdan &amp; </w:t>
      </w:r>
      <w:proofErr w:type="spellStart"/>
      <w:r w:rsidR="00215889" w:rsidRPr="00215889">
        <w:rPr>
          <w:rFonts w:cstheme="minorHAnsi"/>
          <w:sz w:val="24"/>
          <w:szCs w:val="24"/>
        </w:rPr>
        <w:t>Knopp</w:t>
      </w:r>
      <w:proofErr w:type="spellEnd"/>
      <w:r w:rsidR="00215889" w:rsidRPr="00215889">
        <w:rPr>
          <w:rFonts w:cstheme="minorHAnsi"/>
          <w:sz w:val="24"/>
          <w:szCs w:val="24"/>
        </w:rPr>
        <w:t xml:space="preserve"> Biklen, 1998</w:t>
      </w:r>
      <w:r w:rsidR="00BB12C3" w:rsidRPr="00215889">
        <w:rPr>
          <w:rFonts w:cstheme="minorHAnsi"/>
          <w:sz w:val="24"/>
          <w:szCs w:val="24"/>
        </w:rPr>
        <w:t>)</w:t>
      </w:r>
      <w:r w:rsidR="006700CA">
        <w:rPr>
          <w:rFonts w:cstheme="minorHAnsi"/>
          <w:sz w:val="24"/>
          <w:szCs w:val="24"/>
        </w:rPr>
        <w:t>.</w:t>
      </w:r>
    </w:p>
    <w:p w14:paraId="03E50900" w14:textId="65C6C9BF" w:rsidR="00195D4C" w:rsidRPr="00873C57" w:rsidRDefault="00195D4C" w:rsidP="00BB12C3">
      <w:pPr>
        <w:spacing w:line="360" w:lineRule="auto"/>
        <w:ind w:firstLine="720"/>
        <w:rPr>
          <w:rFonts w:cstheme="minorHAnsi"/>
          <w:color w:val="FF0000"/>
          <w:sz w:val="24"/>
          <w:szCs w:val="24"/>
        </w:rPr>
      </w:pPr>
      <w:proofErr w:type="gramStart"/>
      <w:r w:rsidRPr="00873C57">
        <w:rPr>
          <w:rFonts w:cstheme="minorHAnsi"/>
          <w:sz w:val="24"/>
          <w:szCs w:val="24"/>
        </w:rPr>
        <w:t>In regard to</w:t>
      </w:r>
      <w:proofErr w:type="gramEnd"/>
      <w:r w:rsidRPr="00873C57">
        <w:rPr>
          <w:rFonts w:cstheme="minorHAnsi"/>
          <w:sz w:val="24"/>
          <w:szCs w:val="24"/>
        </w:rPr>
        <w:t xml:space="preserve"> quantitative research, this is generally defined as the collection of numerical data that can be analysed and measured in order to explore causations and correlations between variables. Therefore, this is a more objective and scientific technique when compared to qualitative – which is more </w:t>
      </w:r>
      <w:r w:rsidRPr="008976DD">
        <w:rPr>
          <w:rFonts w:cstheme="minorHAnsi"/>
          <w:sz w:val="24"/>
          <w:szCs w:val="24"/>
        </w:rPr>
        <w:t>subjective (Keegan, 2009)</w:t>
      </w:r>
      <w:r w:rsidR="006700CA">
        <w:rPr>
          <w:rFonts w:cstheme="minorHAnsi"/>
          <w:sz w:val="24"/>
          <w:szCs w:val="24"/>
        </w:rPr>
        <w:t>.</w:t>
      </w:r>
    </w:p>
    <w:p w14:paraId="0496EF91" w14:textId="65CDFDFA" w:rsidR="001B7786" w:rsidRPr="00873C57" w:rsidRDefault="00D70602" w:rsidP="00BB12C3">
      <w:pPr>
        <w:spacing w:line="360" w:lineRule="auto"/>
        <w:ind w:firstLine="720"/>
        <w:rPr>
          <w:rFonts w:cstheme="minorHAnsi"/>
          <w:color w:val="FF0000"/>
          <w:sz w:val="24"/>
          <w:szCs w:val="24"/>
        </w:rPr>
      </w:pPr>
      <w:r w:rsidRPr="00873C57">
        <w:rPr>
          <w:rFonts w:cstheme="minorHAnsi"/>
          <w:sz w:val="24"/>
          <w:szCs w:val="24"/>
        </w:rPr>
        <w:t xml:space="preserve">Some main advantages of using a quantitative approach can </w:t>
      </w:r>
      <w:proofErr w:type="gramStart"/>
      <w:r w:rsidRPr="00873C57">
        <w:rPr>
          <w:rFonts w:cstheme="minorHAnsi"/>
          <w:sz w:val="24"/>
          <w:szCs w:val="24"/>
        </w:rPr>
        <w:t>be considered to be</w:t>
      </w:r>
      <w:proofErr w:type="gramEnd"/>
      <w:r w:rsidRPr="00873C57">
        <w:rPr>
          <w:rFonts w:cstheme="minorHAnsi"/>
          <w:sz w:val="24"/>
          <w:szCs w:val="24"/>
        </w:rPr>
        <w:t xml:space="preserve"> that under examination, the independent and dependent variables are evidently and explicitly exposed</w:t>
      </w:r>
      <w:r w:rsidRPr="003F4669">
        <w:rPr>
          <w:rFonts w:cstheme="minorHAnsi"/>
          <w:sz w:val="24"/>
          <w:szCs w:val="24"/>
        </w:rPr>
        <w:t xml:space="preserve"> </w:t>
      </w:r>
      <w:r w:rsidR="001B7786" w:rsidRPr="003F4669">
        <w:rPr>
          <w:rFonts w:cstheme="minorHAnsi"/>
          <w:sz w:val="24"/>
          <w:szCs w:val="24"/>
        </w:rPr>
        <w:t>(</w:t>
      </w:r>
      <w:proofErr w:type="spellStart"/>
      <w:r w:rsidR="001B7786" w:rsidRPr="003F4669">
        <w:rPr>
          <w:rFonts w:cstheme="minorHAnsi"/>
          <w:sz w:val="24"/>
          <w:szCs w:val="24"/>
        </w:rPr>
        <w:t>Matveev</w:t>
      </w:r>
      <w:proofErr w:type="spellEnd"/>
      <w:r w:rsidR="001B7786" w:rsidRPr="003F4669">
        <w:rPr>
          <w:rFonts w:cstheme="minorHAnsi"/>
          <w:sz w:val="24"/>
          <w:szCs w:val="24"/>
        </w:rPr>
        <w:t>, 2002)</w:t>
      </w:r>
      <w:r w:rsidR="006700CA">
        <w:rPr>
          <w:rFonts w:cstheme="minorHAnsi"/>
          <w:sz w:val="24"/>
          <w:szCs w:val="24"/>
        </w:rPr>
        <w:t>.</w:t>
      </w:r>
      <w:r w:rsidR="001B7786" w:rsidRPr="003F4669">
        <w:rPr>
          <w:rFonts w:cstheme="minorHAnsi"/>
          <w:sz w:val="24"/>
          <w:szCs w:val="24"/>
        </w:rPr>
        <w:t xml:space="preserve"> Also, the </w:t>
      </w:r>
      <w:r w:rsidR="001B7786" w:rsidRPr="00873C57">
        <w:rPr>
          <w:rFonts w:cstheme="minorHAnsi"/>
          <w:sz w:val="24"/>
          <w:szCs w:val="24"/>
        </w:rPr>
        <w:t xml:space="preserve">samples collected are commonly of a large nature and therefore can be considered as representative of the population of study </w:t>
      </w:r>
      <w:r w:rsidR="001B7786" w:rsidRPr="003F4669">
        <w:rPr>
          <w:rFonts w:cstheme="minorHAnsi"/>
          <w:sz w:val="24"/>
          <w:szCs w:val="24"/>
        </w:rPr>
        <w:t xml:space="preserve">(Martin &amp; </w:t>
      </w:r>
      <w:proofErr w:type="spellStart"/>
      <w:r w:rsidR="001B7786" w:rsidRPr="003F4669">
        <w:rPr>
          <w:rFonts w:cstheme="minorHAnsi"/>
          <w:sz w:val="24"/>
          <w:szCs w:val="24"/>
        </w:rPr>
        <w:t>Bridgmon</w:t>
      </w:r>
      <w:proofErr w:type="spellEnd"/>
      <w:r w:rsidR="001B7786" w:rsidRPr="003F4669">
        <w:rPr>
          <w:rFonts w:cstheme="minorHAnsi"/>
          <w:sz w:val="24"/>
          <w:szCs w:val="24"/>
        </w:rPr>
        <w:t>, 2012)</w:t>
      </w:r>
      <w:r w:rsidR="006700CA">
        <w:rPr>
          <w:rFonts w:cstheme="minorHAnsi"/>
          <w:sz w:val="24"/>
          <w:szCs w:val="24"/>
        </w:rPr>
        <w:t>.</w:t>
      </w:r>
    </w:p>
    <w:p w14:paraId="2D713861" w14:textId="5F791C08" w:rsidR="00D70602" w:rsidRPr="00873C57" w:rsidRDefault="001B7786" w:rsidP="00BB12C3">
      <w:pPr>
        <w:spacing w:line="360" w:lineRule="auto"/>
        <w:ind w:firstLine="720"/>
        <w:rPr>
          <w:rFonts w:cstheme="minorHAnsi"/>
          <w:sz w:val="24"/>
          <w:szCs w:val="24"/>
        </w:rPr>
      </w:pPr>
      <w:r w:rsidRPr="00873C57">
        <w:rPr>
          <w:rFonts w:cstheme="minorHAnsi"/>
          <w:sz w:val="24"/>
          <w:szCs w:val="24"/>
        </w:rPr>
        <w:t>However, a limitation of this method of data collection is that the conclusions, due to the closed question type and construction of the method of data collecting would be restricted</w:t>
      </w:r>
      <w:r w:rsidRPr="003F4669">
        <w:rPr>
          <w:rFonts w:cstheme="minorHAnsi"/>
          <w:sz w:val="24"/>
          <w:szCs w:val="24"/>
        </w:rPr>
        <w:t xml:space="preserve"> (</w:t>
      </w:r>
      <w:proofErr w:type="spellStart"/>
      <w:r w:rsidRPr="003F4669">
        <w:rPr>
          <w:rFonts w:cstheme="minorHAnsi"/>
          <w:sz w:val="24"/>
          <w:szCs w:val="24"/>
        </w:rPr>
        <w:t>Matveev</w:t>
      </w:r>
      <w:proofErr w:type="spellEnd"/>
      <w:r w:rsidRPr="003F4669">
        <w:rPr>
          <w:rFonts w:cstheme="minorHAnsi"/>
          <w:sz w:val="24"/>
          <w:szCs w:val="24"/>
        </w:rPr>
        <w:t>, 2002)</w:t>
      </w:r>
      <w:r w:rsidR="00C160B2">
        <w:rPr>
          <w:rFonts w:cstheme="minorHAnsi"/>
          <w:sz w:val="24"/>
          <w:szCs w:val="24"/>
        </w:rPr>
        <w:t>.</w:t>
      </w:r>
    </w:p>
    <w:p w14:paraId="6B8C99FC" w14:textId="7AD1A0A9" w:rsidR="005C4EBD" w:rsidRPr="00873C57" w:rsidRDefault="00D34C1A" w:rsidP="00A33BD9">
      <w:pPr>
        <w:spacing w:line="360" w:lineRule="auto"/>
        <w:ind w:firstLine="720"/>
        <w:rPr>
          <w:rFonts w:cstheme="minorHAnsi"/>
          <w:color w:val="FF0000"/>
          <w:sz w:val="24"/>
          <w:szCs w:val="24"/>
        </w:rPr>
      </w:pPr>
      <w:r>
        <w:rPr>
          <w:rFonts w:cstheme="minorHAnsi"/>
          <w:sz w:val="24"/>
          <w:szCs w:val="24"/>
        </w:rPr>
        <w:t xml:space="preserve">As </w:t>
      </w:r>
      <w:r w:rsidR="005C4EBD" w:rsidRPr="00873C57">
        <w:rPr>
          <w:rFonts w:cstheme="minorHAnsi"/>
          <w:sz w:val="24"/>
          <w:szCs w:val="24"/>
        </w:rPr>
        <w:t xml:space="preserve">previously discussed there shall be three methods of data collection. Therefore, the data </w:t>
      </w:r>
      <w:r>
        <w:rPr>
          <w:rFonts w:cstheme="minorHAnsi"/>
          <w:sz w:val="24"/>
          <w:szCs w:val="24"/>
        </w:rPr>
        <w:t xml:space="preserve">can be </w:t>
      </w:r>
      <w:r w:rsidR="005C4EBD" w:rsidRPr="00873C57">
        <w:rPr>
          <w:rFonts w:cstheme="minorHAnsi"/>
          <w:sz w:val="24"/>
          <w:szCs w:val="24"/>
        </w:rPr>
        <w:t xml:space="preserve">subject of the method of triangulation. </w:t>
      </w:r>
      <w:r w:rsidR="00855AE0" w:rsidRPr="00873C57">
        <w:rPr>
          <w:rFonts w:cstheme="minorHAnsi"/>
          <w:sz w:val="24"/>
          <w:szCs w:val="24"/>
        </w:rPr>
        <w:t xml:space="preserve">Triangulation is defined in lexical terminology as a system that establishes the span between any two co-ordinates or areas, by use of apex of a triangle or triangles in </w:t>
      </w:r>
      <w:r w:rsidR="00855AE0" w:rsidRPr="003F4669">
        <w:rPr>
          <w:rFonts w:cstheme="minorHAnsi"/>
          <w:sz w:val="24"/>
          <w:szCs w:val="24"/>
        </w:rPr>
        <w:t xml:space="preserve">succession (Dictionary.com, </w:t>
      </w:r>
      <w:r w:rsidR="003F4669" w:rsidRPr="003F4669">
        <w:rPr>
          <w:rFonts w:cstheme="minorHAnsi"/>
          <w:sz w:val="24"/>
          <w:szCs w:val="24"/>
        </w:rPr>
        <w:t>2018</w:t>
      </w:r>
      <w:r w:rsidR="00855AE0" w:rsidRPr="003F4669">
        <w:rPr>
          <w:rFonts w:cstheme="minorHAnsi"/>
          <w:sz w:val="24"/>
          <w:szCs w:val="24"/>
        </w:rPr>
        <w:t>)</w:t>
      </w:r>
      <w:r w:rsidR="00C160B2">
        <w:rPr>
          <w:rFonts w:cstheme="minorHAnsi"/>
          <w:sz w:val="24"/>
          <w:szCs w:val="24"/>
        </w:rPr>
        <w:t>.</w:t>
      </w:r>
      <w:r w:rsidR="00855AE0" w:rsidRPr="003F4669">
        <w:rPr>
          <w:rFonts w:cstheme="minorHAnsi"/>
          <w:sz w:val="24"/>
          <w:szCs w:val="24"/>
        </w:rPr>
        <w:t xml:space="preserve"> T</w:t>
      </w:r>
      <w:r w:rsidR="00593E67">
        <w:rPr>
          <w:rFonts w:cstheme="minorHAnsi"/>
          <w:sz w:val="24"/>
          <w:szCs w:val="24"/>
        </w:rPr>
        <w:t>herefore</w:t>
      </w:r>
      <w:r w:rsidR="00855AE0" w:rsidRPr="00873C57">
        <w:rPr>
          <w:rFonts w:cstheme="minorHAnsi"/>
          <w:sz w:val="24"/>
          <w:szCs w:val="24"/>
        </w:rPr>
        <w:t xml:space="preserve">, </w:t>
      </w:r>
      <w:r w:rsidR="00855AE0" w:rsidRPr="00873C57">
        <w:rPr>
          <w:rFonts w:cstheme="minorHAnsi"/>
          <w:sz w:val="24"/>
          <w:szCs w:val="24"/>
        </w:rPr>
        <w:lastRenderedPageBreak/>
        <w:t xml:space="preserve">when applied to the premise of data, the notion is to use two or more </w:t>
      </w:r>
      <w:r w:rsidR="00855AE0" w:rsidRPr="003F4669">
        <w:rPr>
          <w:rFonts w:cstheme="minorHAnsi"/>
          <w:sz w:val="24"/>
          <w:szCs w:val="24"/>
        </w:rPr>
        <w:t xml:space="preserve">methods of research </w:t>
      </w:r>
      <w:r w:rsidR="00A33BD9" w:rsidRPr="003F4669">
        <w:rPr>
          <w:rFonts w:cstheme="minorHAnsi"/>
          <w:sz w:val="24"/>
          <w:szCs w:val="24"/>
        </w:rPr>
        <w:t>to validate and fortify the data extracted, to develop the readings that allude (Polit &amp; Hungler, 1995).</w:t>
      </w:r>
    </w:p>
    <w:p w14:paraId="0BFC4D10" w14:textId="45525B60" w:rsidR="00814EE7" w:rsidRPr="00873C57" w:rsidRDefault="00A02B8B" w:rsidP="00A33BD9">
      <w:pPr>
        <w:spacing w:line="360" w:lineRule="auto"/>
        <w:ind w:firstLine="720"/>
        <w:rPr>
          <w:rFonts w:cstheme="minorHAnsi"/>
          <w:color w:val="FF0000"/>
          <w:sz w:val="24"/>
          <w:szCs w:val="24"/>
        </w:rPr>
      </w:pPr>
      <w:r w:rsidRPr="00873C57">
        <w:rPr>
          <w:rFonts w:cstheme="minorHAnsi"/>
          <w:sz w:val="24"/>
          <w:szCs w:val="24"/>
        </w:rPr>
        <w:t>Thus, some beneficial aspects of triangulating data are</w:t>
      </w:r>
      <w:r w:rsidR="00D34C1A">
        <w:rPr>
          <w:rFonts w:cstheme="minorHAnsi"/>
          <w:sz w:val="24"/>
          <w:szCs w:val="24"/>
        </w:rPr>
        <w:t xml:space="preserve"> that</w:t>
      </w:r>
      <w:r w:rsidRPr="00873C57">
        <w:rPr>
          <w:rFonts w:cstheme="minorHAnsi"/>
          <w:sz w:val="24"/>
          <w:szCs w:val="24"/>
        </w:rPr>
        <w:t xml:space="preserve"> the conclusions that arise from analysis of data are of a more verified nature therefore increasing confidence in such conclusions. The triangulation of data also possesses the chance of yielding unique findings </w:t>
      </w:r>
      <w:proofErr w:type="gramStart"/>
      <w:r w:rsidRPr="00873C57">
        <w:rPr>
          <w:rFonts w:cstheme="minorHAnsi"/>
          <w:sz w:val="24"/>
          <w:szCs w:val="24"/>
        </w:rPr>
        <w:t>as a result of</w:t>
      </w:r>
      <w:proofErr w:type="gramEnd"/>
      <w:r w:rsidRPr="00873C57">
        <w:rPr>
          <w:rFonts w:cstheme="minorHAnsi"/>
          <w:sz w:val="24"/>
          <w:szCs w:val="24"/>
        </w:rPr>
        <w:t xml:space="preserve"> the input </w:t>
      </w:r>
      <w:r w:rsidRPr="003F4669">
        <w:rPr>
          <w:rFonts w:cstheme="minorHAnsi"/>
          <w:sz w:val="24"/>
          <w:szCs w:val="24"/>
        </w:rPr>
        <w:t>methods (Thurmond, 2001)</w:t>
      </w:r>
      <w:r w:rsidR="00C160B2">
        <w:rPr>
          <w:rFonts w:cstheme="minorHAnsi"/>
          <w:sz w:val="24"/>
          <w:szCs w:val="24"/>
        </w:rPr>
        <w:t>.</w:t>
      </w:r>
    </w:p>
    <w:p w14:paraId="692523AB" w14:textId="5160BC2F" w:rsidR="00A33BD9" w:rsidRPr="00873C57" w:rsidRDefault="00C160B2" w:rsidP="00A33BD9">
      <w:pPr>
        <w:spacing w:line="360" w:lineRule="auto"/>
        <w:ind w:firstLine="720"/>
        <w:rPr>
          <w:rFonts w:cstheme="minorHAnsi"/>
          <w:color w:val="FF0000"/>
          <w:sz w:val="24"/>
          <w:szCs w:val="24"/>
        </w:rPr>
      </w:pPr>
      <w:r>
        <w:rPr>
          <w:rFonts w:cstheme="minorHAnsi"/>
          <w:sz w:val="24"/>
          <w:szCs w:val="24"/>
        </w:rPr>
        <w:t>However,</w:t>
      </w:r>
      <w:r w:rsidR="00D34C1A">
        <w:rPr>
          <w:rFonts w:cstheme="minorHAnsi"/>
          <w:sz w:val="24"/>
          <w:szCs w:val="24"/>
        </w:rPr>
        <w:t xml:space="preserve"> there are also some negative points </w:t>
      </w:r>
      <w:r w:rsidR="00814EE7" w:rsidRPr="00873C57">
        <w:rPr>
          <w:rFonts w:cstheme="minorHAnsi"/>
          <w:sz w:val="24"/>
          <w:szCs w:val="24"/>
        </w:rPr>
        <w:t>attached to the use of triangulation of data</w:t>
      </w:r>
      <w:r w:rsidR="00D34C1A">
        <w:rPr>
          <w:rFonts w:cstheme="minorHAnsi"/>
          <w:sz w:val="24"/>
          <w:szCs w:val="24"/>
        </w:rPr>
        <w:t>. For example,</w:t>
      </w:r>
      <w:r w:rsidR="00814EE7" w:rsidRPr="00873C57">
        <w:rPr>
          <w:rFonts w:cstheme="minorHAnsi"/>
          <w:sz w:val="24"/>
          <w:szCs w:val="24"/>
        </w:rPr>
        <w:t xml:space="preserve"> the growth in time needed to further analyse singular entities of data, if the triangulation method is not of full understanding this can cause distorted findings</w:t>
      </w:r>
      <w:r w:rsidR="00A02B8B" w:rsidRPr="00873C57">
        <w:rPr>
          <w:rFonts w:cstheme="minorHAnsi"/>
          <w:sz w:val="24"/>
          <w:szCs w:val="24"/>
        </w:rPr>
        <w:t xml:space="preserve"> </w:t>
      </w:r>
      <w:r w:rsidR="00814EE7" w:rsidRPr="003F4669">
        <w:rPr>
          <w:rFonts w:cstheme="minorHAnsi"/>
          <w:sz w:val="24"/>
          <w:szCs w:val="24"/>
        </w:rPr>
        <w:t>(Thurmond, 2001)</w:t>
      </w:r>
      <w:r w:rsidR="00D34C1A" w:rsidRPr="003F4669">
        <w:rPr>
          <w:rFonts w:cstheme="minorHAnsi"/>
          <w:sz w:val="24"/>
          <w:szCs w:val="24"/>
        </w:rPr>
        <w:t>,</w:t>
      </w:r>
      <w:r w:rsidR="00814EE7" w:rsidRPr="003F4669">
        <w:rPr>
          <w:rFonts w:cstheme="minorHAnsi"/>
          <w:sz w:val="24"/>
          <w:szCs w:val="24"/>
        </w:rPr>
        <w:t xml:space="preserve"> and </w:t>
      </w:r>
      <w:r w:rsidR="00814EE7" w:rsidRPr="00873C57">
        <w:rPr>
          <w:rFonts w:cstheme="minorHAnsi"/>
          <w:sz w:val="24"/>
          <w:szCs w:val="24"/>
        </w:rPr>
        <w:t xml:space="preserve">additionally the consideration of greater data input to therefore produce superior or deeper findings may in fact weaken the success of triangulation </w:t>
      </w:r>
      <w:r w:rsidR="00814EE7" w:rsidRPr="003F4669">
        <w:rPr>
          <w:rFonts w:cstheme="minorHAnsi"/>
          <w:sz w:val="24"/>
          <w:szCs w:val="24"/>
        </w:rPr>
        <w:t>(</w:t>
      </w:r>
      <w:proofErr w:type="spellStart"/>
      <w:r w:rsidR="00814EE7" w:rsidRPr="003F4669">
        <w:rPr>
          <w:rFonts w:cstheme="minorHAnsi"/>
          <w:sz w:val="24"/>
          <w:szCs w:val="24"/>
        </w:rPr>
        <w:t>Sohier</w:t>
      </w:r>
      <w:proofErr w:type="spellEnd"/>
      <w:r w:rsidR="00814EE7" w:rsidRPr="003F4669">
        <w:rPr>
          <w:rFonts w:cstheme="minorHAnsi"/>
          <w:sz w:val="24"/>
          <w:szCs w:val="24"/>
        </w:rPr>
        <w:t>, 1988)</w:t>
      </w:r>
      <w:r>
        <w:rPr>
          <w:rFonts w:cstheme="minorHAnsi"/>
          <w:sz w:val="24"/>
          <w:szCs w:val="24"/>
        </w:rPr>
        <w:t>.</w:t>
      </w:r>
    </w:p>
    <w:p w14:paraId="50D6548D" w14:textId="11D82E55" w:rsidR="00F62287" w:rsidRPr="00873C57" w:rsidRDefault="00F62287" w:rsidP="00A33BD9">
      <w:pPr>
        <w:spacing w:line="360" w:lineRule="auto"/>
        <w:ind w:firstLine="720"/>
        <w:rPr>
          <w:rFonts w:cstheme="minorHAnsi"/>
          <w:color w:val="FF0000"/>
          <w:sz w:val="24"/>
          <w:szCs w:val="24"/>
        </w:rPr>
      </w:pPr>
      <w:r w:rsidRPr="00873C57">
        <w:rPr>
          <w:rFonts w:cstheme="minorHAnsi"/>
          <w:sz w:val="24"/>
          <w:szCs w:val="24"/>
        </w:rPr>
        <w:t>For application to my study, the triangulation input shall be a mix of qualitative and quantitative data from all three of my research methods.</w:t>
      </w:r>
    </w:p>
    <w:p w14:paraId="4976819C" w14:textId="7C8AC9F0" w:rsidR="003C14A2" w:rsidRPr="00873C57" w:rsidRDefault="006A02FA" w:rsidP="00F62287">
      <w:pPr>
        <w:spacing w:line="360" w:lineRule="auto"/>
        <w:ind w:firstLine="720"/>
        <w:rPr>
          <w:rFonts w:cstheme="minorHAnsi"/>
          <w:sz w:val="24"/>
          <w:szCs w:val="24"/>
        </w:rPr>
      </w:pPr>
      <w:r w:rsidRPr="00873C57">
        <w:rPr>
          <w:rFonts w:cstheme="minorHAnsi"/>
          <w:sz w:val="24"/>
          <w:szCs w:val="24"/>
        </w:rPr>
        <w:t xml:space="preserve">Firstly, pre and post testing within an education setting is generally considered to be a practical method in measuring the impact a </w:t>
      </w:r>
      <w:proofErr w:type="gramStart"/>
      <w:r w:rsidRPr="00873C57">
        <w:rPr>
          <w:rFonts w:cstheme="minorHAnsi"/>
          <w:sz w:val="24"/>
          <w:szCs w:val="24"/>
        </w:rPr>
        <w:t>particular intervention</w:t>
      </w:r>
      <w:proofErr w:type="gramEnd"/>
      <w:r w:rsidRPr="00873C57">
        <w:rPr>
          <w:rFonts w:cstheme="minorHAnsi"/>
          <w:sz w:val="24"/>
          <w:szCs w:val="24"/>
        </w:rPr>
        <w:t xml:space="preserve"> has had on pupil progress or achievement</w:t>
      </w:r>
      <w:r w:rsidRPr="00215889">
        <w:rPr>
          <w:rFonts w:cstheme="minorHAnsi"/>
          <w:sz w:val="24"/>
          <w:szCs w:val="24"/>
        </w:rPr>
        <w:t xml:space="preserve"> (Robert Newton</w:t>
      </w:r>
      <w:r w:rsidR="00215889" w:rsidRPr="00215889">
        <w:rPr>
          <w:rFonts w:cstheme="minorHAnsi"/>
          <w:sz w:val="24"/>
          <w:szCs w:val="24"/>
        </w:rPr>
        <w:t>, 1999</w:t>
      </w:r>
      <w:r w:rsidRPr="00215889">
        <w:rPr>
          <w:rFonts w:cstheme="minorHAnsi"/>
          <w:sz w:val="24"/>
          <w:szCs w:val="24"/>
        </w:rPr>
        <w:t>)</w:t>
      </w:r>
      <w:r w:rsidR="00C160B2">
        <w:rPr>
          <w:rFonts w:cstheme="minorHAnsi"/>
          <w:sz w:val="24"/>
          <w:szCs w:val="24"/>
        </w:rPr>
        <w:t>.</w:t>
      </w:r>
      <w:r w:rsidRPr="00215889">
        <w:rPr>
          <w:rFonts w:cstheme="minorHAnsi"/>
          <w:sz w:val="24"/>
          <w:szCs w:val="24"/>
        </w:rPr>
        <w:t xml:space="preserve"> Hence</w:t>
      </w:r>
      <w:r w:rsidRPr="00873C57">
        <w:rPr>
          <w:rFonts w:cstheme="minorHAnsi"/>
          <w:sz w:val="24"/>
          <w:szCs w:val="24"/>
        </w:rPr>
        <w:t xml:space="preserve">, this definition can be applied to the research conducted for this </w:t>
      </w:r>
      <w:r w:rsidR="00A25B35" w:rsidRPr="00873C57">
        <w:rPr>
          <w:rFonts w:cstheme="minorHAnsi"/>
          <w:sz w:val="24"/>
          <w:szCs w:val="24"/>
        </w:rPr>
        <w:t>paper, with the feedback given acting as the intervention</w:t>
      </w:r>
      <w:r w:rsidR="00FF3C44" w:rsidRPr="00873C57">
        <w:rPr>
          <w:rFonts w:cstheme="minorHAnsi"/>
          <w:sz w:val="24"/>
          <w:szCs w:val="24"/>
        </w:rPr>
        <w:t xml:space="preserve"> to provi</w:t>
      </w:r>
      <w:r w:rsidR="00D66C5C" w:rsidRPr="00873C57">
        <w:rPr>
          <w:rFonts w:cstheme="minorHAnsi"/>
          <w:sz w:val="24"/>
          <w:szCs w:val="24"/>
        </w:rPr>
        <w:t>de an impact on pupils’ progression</w:t>
      </w:r>
      <w:r w:rsidR="00FF3C44" w:rsidRPr="00873C57">
        <w:rPr>
          <w:rFonts w:cstheme="minorHAnsi"/>
          <w:sz w:val="24"/>
          <w:szCs w:val="24"/>
        </w:rPr>
        <w:t>.</w:t>
      </w:r>
    </w:p>
    <w:p w14:paraId="62571616" w14:textId="54B3F559" w:rsidR="007524A2" w:rsidRPr="00873C57" w:rsidRDefault="007524A2" w:rsidP="00A03428">
      <w:pPr>
        <w:spacing w:line="360" w:lineRule="auto"/>
        <w:rPr>
          <w:rFonts w:cstheme="minorHAnsi"/>
          <w:sz w:val="24"/>
          <w:szCs w:val="24"/>
        </w:rPr>
      </w:pPr>
      <w:r w:rsidRPr="00873C57">
        <w:rPr>
          <w:rFonts w:cstheme="minorHAnsi"/>
          <w:sz w:val="24"/>
          <w:szCs w:val="24"/>
        </w:rPr>
        <w:tab/>
      </w:r>
      <w:r w:rsidR="00AE4150" w:rsidRPr="00873C57">
        <w:rPr>
          <w:rFonts w:cstheme="minorHAnsi"/>
          <w:sz w:val="24"/>
          <w:szCs w:val="24"/>
        </w:rPr>
        <w:t xml:space="preserve">One advantage of this method is suggested that the ‘value-added’ is easily gauged and can be analysed </w:t>
      </w:r>
      <w:r w:rsidR="00AE4150" w:rsidRPr="00924749">
        <w:rPr>
          <w:rFonts w:cstheme="minorHAnsi"/>
          <w:sz w:val="24"/>
          <w:szCs w:val="24"/>
        </w:rPr>
        <w:t>explicitly (</w:t>
      </w:r>
      <w:r w:rsidR="00924749" w:rsidRPr="00924749">
        <w:rPr>
          <w:rFonts w:cstheme="minorHAnsi"/>
          <w:sz w:val="24"/>
          <w:szCs w:val="24"/>
        </w:rPr>
        <w:t>Chaffey.edu, 2014</w:t>
      </w:r>
      <w:r w:rsidR="00AE4150" w:rsidRPr="00924749">
        <w:rPr>
          <w:rFonts w:cstheme="minorHAnsi"/>
          <w:sz w:val="24"/>
          <w:szCs w:val="24"/>
        </w:rPr>
        <w:t xml:space="preserve">) </w:t>
      </w:r>
      <w:r w:rsidR="00DA78E6" w:rsidRPr="00924749">
        <w:rPr>
          <w:rFonts w:cstheme="minorHAnsi"/>
          <w:sz w:val="24"/>
          <w:szCs w:val="24"/>
        </w:rPr>
        <w:t xml:space="preserve">which </w:t>
      </w:r>
      <w:r w:rsidR="00DA78E6" w:rsidRPr="00873C57">
        <w:rPr>
          <w:rFonts w:cstheme="minorHAnsi"/>
          <w:sz w:val="24"/>
          <w:szCs w:val="24"/>
        </w:rPr>
        <w:t xml:space="preserve">is validated by the </w:t>
      </w:r>
      <w:r w:rsidR="00DA78E6" w:rsidRPr="00C160B2">
        <w:rPr>
          <w:rFonts w:cstheme="minorHAnsi"/>
          <w:sz w:val="24"/>
          <w:szCs w:val="24"/>
        </w:rPr>
        <w:t xml:space="preserve">Education Endowment Foundation </w:t>
      </w:r>
      <w:r w:rsidR="00DA78E6" w:rsidRPr="003E5975">
        <w:rPr>
          <w:rFonts w:cstheme="minorHAnsi"/>
          <w:sz w:val="24"/>
          <w:szCs w:val="24"/>
        </w:rPr>
        <w:t>(</w:t>
      </w:r>
      <w:r w:rsidR="003E5975" w:rsidRPr="003E5975">
        <w:rPr>
          <w:rFonts w:cstheme="minorHAnsi"/>
          <w:sz w:val="24"/>
          <w:szCs w:val="24"/>
        </w:rPr>
        <w:t>2013</w:t>
      </w:r>
      <w:r w:rsidR="00DA78E6" w:rsidRPr="003E5975">
        <w:rPr>
          <w:rFonts w:cstheme="minorHAnsi"/>
          <w:sz w:val="24"/>
          <w:szCs w:val="24"/>
        </w:rPr>
        <w:t xml:space="preserve">) who also </w:t>
      </w:r>
      <w:r w:rsidR="00DA78E6" w:rsidRPr="00873C57">
        <w:rPr>
          <w:rFonts w:cstheme="minorHAnsi"/>
          <w:sz w:val="24"/>
          <w:szCs w:val="24"/>
        </w:rPr>
        <w:t xml:space="preserve">add that pre-testing can improve interventions as clear targets shall be showcased, </w:t>
      </w:r>
      <w:proofErr w:type="gramStart"/>
      <w:r w:rsidR="00DA78E6" w:rsidRPr="00873C57">
        <w:rPr>
          <w:rFonts w:cstheme="minorHAnsi"/>
          <w:sz w:val="24"/>
          <w:szCs w:val="24"/>
        </w:rPr>
        <w:t>in order to</w:t>
      </w:r>
      <w:proofErr w:type="gramEnd"/>
      <w:r w:rsidR="00DA78E6" w:rsidRPr="00873C57">
        <w:rPr>
          <w:rFonts w:cstheme="minorHAnsi"/>
          <w:sz w:val="24"/>
          <w:szCs w:val="24"/>
        </w:rPr>
        <w:t xml:space="preserve"> refine said interventions – ultimately improving pupil attainment.</w:t>
      </w:r>
    </w:p>
    <w:p w14:paraId="41F730B8" w14:textId="58F8491C" w:rsidR="00DA78E6" w:rsidRPr="00873C57" w:rsidRDefault="00DA78E6" w:rsidP="00A03428">
      <w:pPr>
        <w:spacing w:line="360" w:lineRule="auto"/>
        <w:rPr>
          <w:rFonts w:cstheme="minorHAnsi"/>
          <w:color w:val="FF0000"/>
          <w:sz w:val="24"/>
          <w:szCs w:val="24"/>
        </w:rPr>
      </w:pPr>
      <w:r w:rsidRPr="00873C57">
        <w:rPr>
          <w:rFonts w:cstheme="minorHAnsi"/>
          <w:sz w:val="24"/>
          <w:szCs w:val="24"/>
        </w:rPr>
        <w:tab/>
        <w:t xml:space="preserve">In contrast to this, some disadvantages that have been highlighted to this method of study are firstly </w:t>
      </w:r>
      <w:r w:rsidR="00E77062" w:rsidRPr="00873C57">
        <w:rPr>
          <w:rFonts w:cstheme="minorHAnsi"/>
          <w:sz w:val="24"/>
          <w:szCs w:val="24"/>
        </w:rPr>
        <w:t>in concern of the</w:t>
      </w:r>
      <w:r w:rsidRPr="00873C57">
        <w:rPr>
          <w:rFonts w:cstheme="minorHAnsi"/>
          <w:sz w:val="24"/>
          <w:szCs w:val="24"/>
        </w:rPr>
        <w:t xml:space="preserve"> lengthy nature of this method – as a test must be completed, then an intervention alongside more teaching before another test is completed and then fed back upon</w:t>
      </w:r>
      <w:r w:rsidR="00E77062" w:rsidRPr="00873C57">
        <w:rPr>
          <w:rFonts w:cstheme="minorHAnsi"/>
          <w:sz w:val="24"/>
          <w:szCs w:val="24"/>
        </w:rPr>
        <w:t xml:space="preserve">. </w:t>
      </w:r>
      <w:proofErr w:type="gramStart"/>
      <w:r w:rsidR="00E77062" w:rsidRPr="00873C57">
        <w:rPr>
          <w:rFonts w:cstheme="minorHAnsi"/>
          <w:sz w:val="24"/>
          <w:szCs w:val="24"/>
        </w:rPr>
        <w:t>As a result of</w:t>
      </w:r>
      <w:proofErr w:type="gramEnd"/>
      <w:r w:rsidR="00E77062" w:rsidRPr="00873C57">
        <w:rPr>
          <w:rFonts w:cstheme="minorHAnsi"/>
          <w:sz w:val="24"/>
          <w:szCs w:val="24"/>
        </w:rPr>
        <w:t xml:space="preserve"> this, an intervention may not have the necessary </w:t>
      </w:r>
      <w:r w:rsidR="00E77062" w:rsidRPr="003E5975">
        <w:rPr>
          <w:rFonts w:cstheme="minorHAnsi"/>
          <w:sz w:val="24"/>
          <w:szCs w:val="24"/>
        </w:rPr>
        <w:lastRenderedPageBreak/>
        <w:t>impact period because of time constraints in schools, to therefore reflect truly in the post test (</w:t>
      </w:r>
      <w:r w:rsidR="003E5975" w:rsidRPr="003E5975">
        <w:rPr>
          <w:rFonts w:cstheme="minorHAnsi"/>
          <w:sz w:val="24"/>
          <w:szCs w:val="24"/>
        </w:rPr>
        <w:t>Education Endowment Foundation, 2013</w:t>
      </w:r>
      <w:r w:rsidR="00E77062" w:rsidRPr="003E5975">
        <w:rPr>
          <w:rFonts w:cstheme="minorHAnsi"/>
          <w:sz w:val="24"/>
          <w:szCs w:val="24"/>
        </w:rPr>
        <w:t>)</w:t>
      </w:r>
      <w:r w:rsidR="00C160B2">
        <w:rPr>
          <w:rFonts w:cstheme="minorHAnsi"/>
          <w:sz w:val="24"/>
          <w:szCs w:val="24"/>
        </w:rPr>
        <w:t>.</w:t>
      </w:r>
      <w:r w:rsidR="00E77062" w:rsidRPr="003E5975">
        <w:rPr>
          <w:rFonts w:cstheme="minorHAnsi"/>
          <w:sz w:val="24"/>
          <w:szCs w:val="24"/>
        </w:rPr>
        <w:t xml:space="preserve"> In addition </w:t>
      </w:r>
      <w:r w:rsidR="00E77062" w:rsidRPr="00873C57">
        <w:rPr>
          <w:rFonts w:cstheme="minorHAnsi"/>
          <w:sz w:val="24"/>
          <w:szCs w:val="24"/>
        </w:rPr>
        <w:t xml:space="preserve">to this, it may be considered problematic to judge whether improvement from the pre to the post tests is due to the interventions or in consequence of pupil educational </w:t>
      </w:r>
      <w:r w:rsidR="00E77062" w:rsidRPr="00924749">
        <w:rPr>
          <w:rFonts w:cstheme="minorHAnsi"/>
          <w:sz w:val="24"/>
          <w:szCs w:val="24"/>
        </w:rPr>
        <w:t>maturing (</w:t>
      </w:r>
      <w:r w:rsidR="00924749" w:rsidRPr="00924749">
        <w:rPr>
          <w:rFonts w:cstheme="minorHAnsi"/>
          <w:sz w:val="24"/>
          <w:szCs w:val="24"/>
        </w:rPr>
        <w:t>Chaffey.edu, 2014</w:t>
      </w:r>
      <w:r w:rsidR="00E77062" w:rsidRPr="00924749">
        <w:rPr>
          <w:rFonts w:cstheme="minorHAnsi"/>
          <w:sz w:val="24"/>
          <w:szCs w:val="24"/>
        </w:rPr>
        <w:t>)</w:t>
      </w:r>
      <w:r w:rsidR="00C160B2">
        <w:rPr>
          <w:rFonts w:cstheme="minorHAnsi"/>
          <w:sz w:val="24"/>
          <w:szCs w:val="24"/>
        </w:rPr>
        <w:t>.</w:t>
      </w:r>
    </w:p>
    <w:p w14:paraId="4314DDCF" w14:textId="6E87E9DE" w:rsidR="00E77062" w:rsidRPr="00924749" w:rsidRDefault="00E77062" w:rsidP="00EE4F3F">
      <w:pPr>
        <w:spacing w:line="360" w:lineRule="auto"/>
        <w:ind w:firstLine="720"/>
        <w:rPr>
          <w:rFonts w:cstheme="minorHAnsi"/>
          <w:sz w:val="24"/>
          <w:szCs w:val="24"/>
        </w:rPr>
      </w:pPr>
      <w:r w:rsidRPr="00873C57">
        <w:rPr>
          <w:rFonts w:cstheme="minorHAnsi"/>
          <w:sz w:val="24"/>
          <w:szCs w:val="24"/>
        </w:rPr>
        <w:t xml:space="preserve">The second method of data collection is observation notes from </w:t>
      </w:r>
      <w:r w:rsidR="00A07EC4" w:rsidRPr="00873C57">
        <w:rPr>
          <w:rFonts w:cstheme="minorHAnsi"/>
          <w:sz w:val="24"/>
          <w:szCs w:val="24"/>
        </w:rPr>
        <w:t xml:space="preserve">the class teacher assessing the impact each type of feedback had on pupils throughout a series of lessons. Suggestions of the reasoning behind using this method of research are that it offers context that can be applied to the </w:t>
      </w:r>
      <w:r w:rsidR="00EE4F3F" w:rsidRPr="00873C57">
        <w:rPr>
          <w:rFonts w:cstheme="minorHAnsi"/>
          <w:sz w:val="24"/>
          <w:szCs w:val="24"/>
        </w:rPr>
        <w:t xml:space="preserve">statistical nature of the other research methods undertaken. Also, this provides an observation outside of the research setting which may </w:t>
      </w:r>
      <w:r w:rsidR="00EE4F3F" w:rsidRPr="00924749">
        <w:rPr>
          <w:rFonts w:cstheme="minorHAnsi"/>
          <w:sz w:val="24"/>
          <w:szCs w:val="24"/>
        </w:rPr>
        <w:t>propose further detail or information that participants may not have commented upon (</w:t>
      </w:r>
      <w:r w:rsidR="00924749" w:rsidRPr="00924749">
        <w:rPr>
          <w:rFonts w:cstheme="minorHAnsi"/>
          <w:sz w:val="24"/>
          <w:szCs w:val="24"/>
        </w:rPr>
        <w:t>The University of Sheffield, 2018</w:t>
      </w:r>
      <w:r w:rsidR="00EE4F3F" w:rsidRPr="00924749">
        <w:rPr>
          <w:rFonts w:cstheme="minorHAnsi"/>
          <w:sz w:val="24"/>
          <w:szCs w:val="24"/>
        </w:rPr>
        <w:t>)</w:t>
      </w:r>
      <w:r w:rsidR="00DC192E">
        <w:rPr>
          <w:rFonts w:cstheme="minorHAnsi"/>
          <w:sz w:val="24"/>
          <w:szCs w:val="24"/>
        </w:rPr>
        <w:t>.</w:t>
      </w:r>
      <w:r w:rsidR="00E105B8" w:rsidRPr="00924749">
        <w:rPr>
          <w:rFonts w:cstheme="minorHAnsi"/>
          <w:sz w:val="24"/>
          <w:szCs w:val="24"/>
        </w:rPr>
        <w:t xml:space="preserve"> These may also </w:t>
      </w:r>
      <w:proofErr w:type="gramStart"/>
      <w:r w:rsidR="00E105B8" w:rsidRPr="00924749">
        <w:rPr>
          <w:rFonts w:cstheme="minorHAnsi"/>
          <w:sz w:val="24"/>
          <w:szCs w:val="24"/>
        </w:rPr>
        <w:t>be seen as</w:t>
      </w:r>
      <w:proofErr w:type="gramEnd"/>
      <w:r w:rsidR="00E105B8" w:rsidRPr="00924749">
        <w:rPr>
          <w:rFonts w:cstheme="minorHAnsi"/>
          <w:sz w:val="24"/>
          <w:szCs w:val="24"/>
        </w:rPr>
        <w:t xml:space="preserve"> positives to this data collection method.</w:t>
      </w:r>
    </w:p>
    <w:p w14:paraId="128E154F" w14:textId="25111939" w:rsidR="00E105B8" w:rsidRPr="00873C57" w:rsidRDefault="00E105B8" w:rsidP="00EE4F3F">
      <w:pPr>
        <w:spacing w:line="360" w:lineRule="auto"/>
        <w:ind w:firstLine="720"/>
        <w:rPr>
          <w:rFonts w:cstheme="minorHAnsi"/>
          <w:sz w:val="24"/>
          <w:szCs w:val="24"/>
        </w:rPr>
      </w:pPr>
      <w:r w:rsidRPr="00873C57">
        <w:rPr>
          <w:rFonts w:cstheme="minorHAnsi"/>
          <w:sz w:val="24"/>
          <w:szCs w:val="24"/>
        </w:rPr>
        <w:t>Nevertheless, the use of observation notes as a data collection method also collates disadvantages with some suggested as</w:t>
      </w:r>
      <w:r w:rsidR="000033BA" w:rsidRPr="00873C57">
        <w:rPr>
          <w:rFonts w:cstheme="minorHAnsi"/>
          <w:sz w:val="24"/>
          <w:szCs w:val="24"/>
        </w:rPr>
        <w:t xml:space="preserve"> the observations are collected by a human who is wired to be influenced by a great number of variables such as: gender, opinion and academic approach, hence a probable sense of bias</w:t>
      </w:r>
      <w:r w:rsidR="000033BA" w:rsidRPr="00924749">
        <w:rPr>
          <w:rFonts w:cstheme="minorHAnsi"/>
          <w:sz w:val="24"/>
          <w:szCs w:val="24"/>
        </w:rPr>
        <w:t xml:space="preserve"> (DeWalt &amp; DeWalt, 2002)</w:t>
      </w:r>
      <w:r w:rsidR="00DC192E">
        <w:rPr>
          <w:rFonts w:cstheme="minorHAnsi"/>
          <w:sz w:val="24"/>
          <w:szCs w:val="24"/>
        </w:rPr>
        <w:t>.</w:t>
      </w:r>
      <w:r w:rsidR="000033BA" w:rsidRPr="00924749">
        <w:rPr>
          <w:rFonts w:cstheme="minorHAnsi"/>
          <w:sz w:val="24"/>
          <w:szCs w:val="24"/>
        </w:rPr>
        <w:t xml:space="preserve"> Thus</w:t>
      </w:r>
      <w:r w:rsidR="000033BA" w:rsidRPr="00873C57">
        <w:rPr>
          <w:rFonts w:cstheme="minorHAnsi"/>
          <w:sz w:val="24"/>
          <w:szCs w:val="24"/>
        </w:rPr>
        <w:t>, it must be recognised through use of this method, the conclusions shall be subjective. Alongside this, the contributor of observati</w:t>
      </w:r>
      <w:r w:rsidR="000033BA" w:rsidRPr="00924749">
        <w:rPr>
          <w:rFonts w:cstheme="minorHAnsi"/>
          <w:sz w:val="24"/>
          <w:szCs w:val="24"/>
        </w:rPr>
        <w:t>on notes might be wary of what is being assessed or evaluated and in consequence supply notes that appease the researcher or study (</w:t>
      </w:r>
      <w:r w:rsidR="00924749" w:rsidRPr="00924749">
        <w:rPr>
          <w:rFonts w:cstheme="minorHAnsi"/>
          <w:sz w:val="24"/>
          <w:szCs w:val="24"/>
        </w:rPr>
        <w:t>The University of Sheffield, 2018</w:t>
      </w:r>
      <w:r w:rsidR="000033BA" w:rsidRPr="00924749">
        <w:rPr>
          <w:rFonts w:cstheme="minorHAnsi"/>
          <w:sz w:val="24"/>
          <w:szCs w:val="24"/>
        </w:rPr>
        <w:t>)</w:t>
      </w:r>
      <w:r w:rsidR="00DC192E">
        <w:rPr>
          <w:rFonts w:cstheme="minorHAnsi"/>
          <w:sz w:val="24"/>
          <w:szCs w:val="24"/>
        </w:rPr>
        <w:t>.</w:t>
      </w:r>
    </w:p>
    <w:p w14:paraId="6FD439A2" w14:textId="3647324D" w:rsidR="00AE3F97" w:rsidRPr="00873C57" w:rsidRDefault="00522DCB" w:rsidP="00E105B8">
      <w:pPr>
        <w:spacing w:line="360" w:lineRule="auto"/>
        <w:ind w:firstLine="720"/>
        <w:rPr>
          <w:rFonts w:cstheme="minorHAnsi"/>
          <w:sz w:val="24"/>
          <w:szCs w:val="24"/>
        </w:rPr>
      </w:pPr>
      <w:r w:rsidRPr="00873C57">
        <w:rPr>
          <w:rFonts w:cstheme="minorHAnsi"/>
          <w:sz w:val="24"/>
          <w:szCs w:val="24"/>
        </w:rPr>
        <w:t xml:space="preserve">Thirdly, pupil evaluation is the final method of research undertaken within this project and an evaluation from pupils is defined as </w:t>
      </w:r>
      <w:r w:rsidR="00D17E45" w:rsidRPr="00873C57">
        <w:rPr>
          <w:rFonts w:cstheme="minorHAnsi"/>
          <w:sz w:val="24"/>
          <w:szCs w:val="24"/>
        </w:rPr>
        <w:t xml:space="preserve">an assessment by pupils of either their </w:t>
      </w:r>
      <w:r w:rsidR="00A80B40" w:rsidRPr="00873C57">
        <w:rPr>
          <w:rFonts w:cstheme="minorHAnsi"/>
          <w:sz w:val="24"/>
          <w:szCs w:val="24"/>
        </w:rPr>
        <w:t xml:space="preserve">school, classroom involvement and all areas of their learning journey </w:t>
      </w:r>
      <w:r w:rsidR="00A80B40" w:rsidRPr="00122755">
        <w:rPr>
          <w:rFonts w:cstheme="minorHAnsi"/>
          <w:sz w:val="24"/>
          <w:szCs w:val="24"/>
        </w:rPr>
        <w:t>(Harvey, 2004)</w:t>
      </w:r>
      <w:r w:rsidR="00DC192E">
        <w:rPr>
          <w:rFonts w:cstheme="minorHAnsi"/>
          <w:sz w:val="24"/>
          <w:szCs w:val="24"/>
        </w:rPr>
        <w:t>.</w:t>
      </w:r>
      <w:r w:rsidR="00A80B40" w:rsidRPr="00122755">
        <w:rPr>
          <w:rFonts w:cstheme="minorHAnsi"/>
          <w:sz w:val="24"/>
          <w:szCs w:val="24"/>
        </w:rPr>
        <w:t xml:space="preserve"> </w:t>
      </w:r>
      <w:r w:rsidR="00593E67" w:rsidRPr="00122755">
        <w:rPr>
          <w:rFonts w:cstheme="minorHAnsi"/>
          <w:sz w:val="24"/>
          <w:szCs w:val="24"/>
        </w:rPr>
        <w:t>So</w:t>
      </w:r>
      <w:r w:rsidR="00A80B40" w:rsidRPr="00873C57">
        <w:rPr>
          <w:rFonts w:cstheme="minorHAnsi"/>
          <w:sz w:val="24"/>
          <w:szCs w:val="24"/>
        </w:rPr>
        <w:t>, in the scenario of this research, pupils shall be assessing their use of feedback within the school setting.</w:t>
      </w:r>
    </w:p>
    <w:p w14:paraId="3BB3F60F" w14:textId="50FB09DF" w:rsidR="0093724E" w:rsidRPr="00873C57" w:rsidRDefault="00AE3F97" w:rsidP="00E105B8">
      <w:pPr>
        <w:spacing w:line="360" w:lineRule="auto"/>
        <w:ind w:firstLine="720"/>
        <w:rPr>
          <w:rFonts w:cstheme="minorHAnsi"/>
          <w:color w:val="FF0000"/>
          <w:sz w:val="24"/>
          <w:szCs w:val="24"/>
        </w:rPr>
      </w:pPr>
      <w:r w:rsidRPr="00873C57">
        <w:rPr>
          <w:rFonts w:cstheme="minorHAnsi"/>
          <w:sz w:val="24"/>
          <w:szCs w:val="24"/>
        </w:rPr>
        <w:t xml:space="preserve">Some positives of using such a method includes the reduction of bias, as in the case of this study, the participants justified their </w:t>
      </w:r>
      <w:r w:rsidRPr="00122755">
        <w:rPr>
          <w:rFonts w:cstheme="minorHAnsi"/>
          <w:sz w:val="24"/>
          <w:szCs w:val="24"/>
        </w:rPr>
        <w:t xml:space="preserve">evaluations </w:t>
      </w:r>
      <w:r w:rsidR="006D553B" w:rsidRPr="00122755">
        <w:rPr>
          <w:rFonts w:cstheme="minorHAnsi"/>
          <w:sz w:val="24"/>
          <w:szCs w:val="24"/>
        </w:rPr>
        <w:t>(</w:t>
      </w:r>
      <w:r w:rsidR="00122755" w:rsidRPr="00122755">
        <w:rPr>
          <w:rFonts w:cstheme="minorHAnsi"/>
          <w:sz w:val="24"/>
          <w:szCs w:val="24"/>
        </w:rPr>
        <w:t>Hernandez, 2010</w:t>
      </w:r>
      <w:r w:rsidR="006D553B" w:rsidRPr="00122755">
        <w:rPr>
          <w:rFonts w:cstheme="minorHAnsi"/>
          <w:sz w:val="24"/>
          <w:szCs w:val="24"/>
        </w:rPr>
        <w:t>)</w:t>
      </w:r>
      <w:r w:rsidR="00DC192E">
        <w:rPr>
          <w:rFonts w:cstheme="minorHAnsi"/>
          <w:sz w:val="24"/>
          <w:szCs w:val="24"/>
        </w:rPr>
        <w:t>.</w:t>
      </w:r>
      <w:r w:rsidR="006D553B" w:rsidRPr="00122755">
        <w:rPr>
          <w:rFonts w:cstheme="minorHAnsi"/>
          <w:sz w:val="24"/>
          <w:szCs w:val="24"/>
        </w:rPr>
        <w:t xml:space="preserve"> </w:t>
      </w:r>
      <w:r w:rsidR="006D553B" w:rsidRPr="00873C57">
        <w:rPr>
          <w:rFonts w:cstheme="minorHAnsi"/>
          <w:sz w:val="24"/>
          <w:szCs w:val="24"/>
        </w:rPr>
        <w:t>To add to this,</w:t>
      </w:r>
      <w:r w:rsidR="0093724E" w:rsidRPr="00873C57">
        <w:rPr>
          <w:rFonts w:cstheme="minorHAnsi"/>
          <w:sz w:val="24"/>
          <w:szCs w:val="24"/>
        </w:rPr>
        <w:t xml:space="preserve"> this method inspires reflections on the participants roles in providing and receiving feedback – which is the subject of the evaluation </w:t>
      </w:r>
      <w:r w:rsidR="0093724E" w:rsidRPr="00510D6B">
        <w:rPr>
          <w:rFonts w:cstheme="minorHAnsi"/>
          <w:sz w:val="24"/>
          <w:szCs w:val="24"/>
        </w:rPr>
        <w:t>form (</w:t>
      </w:r>
      <w:r w:rsidR="00510D6B" w:rsidRPr="00510D6B">
        <w:rPr>
          <w:rFonts w:cstheme="minorHAnsi"/>
          <w:sz w:val="24"/>
          <w:szCs w:val="24"/>
        </w:rPr>
        <w:t>University of Sydney, 2018</w:t>
      </w:r>
      <w:r w:rsidR="0093724E" w:rsidRPr="00510D6B">
        <w:rPr>
          <w:rFonts w:cstheme="minorHAnsi"/>
          <w:sz w:val="24"/>
          <w:szCs w:val="24"/>
        </w:rPr>
        <w:t>)</w:t>
      </w:r>
      <w:r w:rsidR="00DC192E">
        <w:rPr>
          <w:rFonts w:cstheme="minorHAnsi"/>
          <w:sz w:val="24"/>
          <w:szCs w:val="24"/>
        </w:rPr>
        <w:t>.</w:t>
      </w:r>
    </w:p>
    <w:p w14:paraId="01F3812F" w14:textId="7E9076CC" w:rsidR="00522DCB" w:rsidRPr="00873C57" w:rsidRDefault="0093724E" w:rsidP="00E105B8">
      <w:pPr>
        <w:spacing w:line="360" w:lineRule="auto"/>
        <w:ind w:firstLine="720"/>
        <w:rPr>
          <w:rFonts w:cstheme="minorHAnsi"/>
          <w:sz w:val="24"/>
          <w:szCs w:val="24"/>
        </w:rPr>
      </w:pPr>
      <w:r w:rsidRPr="00873C57">
        <w:rPr>
          <w:rFonts w:cstheme="minorHAnsi"/>
          <w:sz w:val="24"/>
          <w:szCs w:val="24"/>
        </w:rPr>
        <w:t>On the other hand, this m</w:t>
      </w:r>
      <w:r w:rsidR="0028464F">
        <w:rPr>
          <w:rFonts w:cstheme="minorHAnsi"/>
          <w:sz w:val="24"/>
          <w:szCs w:val="24"/>
        </w:rPr>
        <w:t>ethod possesses some limitations. Firstly,</w:t>
      </w:r>
      <w:r w:rsidRPr="00873C57">
        <w:rPr>
          <w:rFonts w:cstheme="minorHAnsi"/>
          <w:sz w:val="24"/>
          <w:szCs w:val="24"/>
        </w:rPr>
        <w:t xml:space="preserve"> participants </w:t>
      </w:r>
      <w:r w:rsidR="00817347" w:rsidRPr="00873C57">
        <w:rPr>
          <w:rFonts w:cstheme="minorHAnsi"/>
          <w:sz w:val="24"/>
          <w:szCs w:val="24"/>
        </w:rPr>
        <w:t xml:space="preserve">may feel challenged whilst completing such an evaluation, thus causing skewed results. Following </w:t>
      </w:r>
      <w:r w:rsidR="00817347" w:rsidRPr="00873C57">
        <w:rPr>
          <w:rFonts w:cstheme="minorHAnsi"/>
          <w:sz w:val="24"/>
          <w:szCs w:val="24"/>
        </w:rPr>
        <w:lastRenderedPageBreak/>
        <w:t xml:space="preserve">this, this form of evaluation can be viewed as a risk of being apparent as a test or </w:t>
      </w:r>
      <w:proofErr w:type="gramStart"/>
      <w:r w:rsidR="00817347" w:rsidRPr="00873C57">
        <w:rPr>
          <w:rFonts w:cstheme="minorHAnsi"/>
          <w:sz w:val="24"/>
          <w:szCs w:val="24"/>
        </w:rPr>
        <w:t>in order to</w:t>
      </w:r>
      <w:proofErr w:type="gramEnd"/>
      <w:r w:rsidR="00817347" w:rsidRPr="00873C57">
        <w:rPr>
          <w:rFonts w:cstheme="minorHAnsi"/>
          <w:sz w:val="24"/>
          <w:szCs w:val="24"/>
        </w:rPr>
        <w:t xml:space="preserve"> present overstated results, meaning results or opinions given by participants could be unreliable or to satisfy the </w:t>
      </w:r>
      <w:r w:rsidR="00817347" w:rsidRPr="00510D6B">
        <w:rPr>
          <w:rFonts w:cstheme="minorHAnsi"/>
          <w:sz w:val="24"/>
          <w:szCs w:val="24"/>
        </w:rPr>
        <w:t>teacher (</w:t>
      </w:r>
      <w:r w:rsidR="00510D6B" w:rsidRPr="00510D6B">
        <w:rPr>
          <w:rFonts w:cstheme="minorHAnsi"/>
          <w:sz w:val="24"/>
          <w:szCs w:val="24"/>
        </w:rPr>
        <w:t>University of Sydney, 2018</w:t>
      </w:r>
      <w:r w:rsidR="00817347" w:rsidRPr="00510D6B">
        <w:rPr>
          <w:rFonts w:cstheme="minorHAnsi"/>
          <w:sz w:val="24"/>
          <w:szCs w:val="24"/>
        </w:rPr>
        <w:t>)</w:t>
      </w:r>
      <w:r w:rsidR="00DC192E">
        <w:rPr>
          <w:rFonts w:cstheme="minorHAnsi"/>
          <w:sz w:val="24"/>
          <w:szCs w:val="24"/>
        </w:rPr>
        <w:t>.</w:t>
      </w:r>
      <w:r w:rsidRPr="00510D6B">
        <w:rPr>
          <w:rFonts w:cstheme="minorHAnsi"/>
          <w:sz w:val="24"/>
          <w:szCs w:val="24"/>
        </w:rPr>
        <w:t xml:space="preserve"> </w:t>
      </w:r>
      <w:r w:rsidR="006D553B" w:rsidRPr="00510D6B">
        <w:rPr>
          <w:rFonts w:cstheme="minorHAnsi"/>
          <w:sz w:val="24"/>
          <w:szCs w:val="24"/>
        </w:rPr>
        <w:t xml:space="preserve"> </w:t>
      </w:r>
      <w:r w:rsidR="00A80B40" w:rsidRPr="00510D6B">
        <w:rPr>
          <w:rFonts w:cstheme="minorHAnsi"/>
          <w:sz w:val="24"/>
          <w:szCs w:val="24"/>
        </w:rPr>
        <w:t xml:space="preserve">   </w:t>
      </w:r>
      <w:r w:rsidR="00D17E45" w:rsidRPr="00510D6B">
        <w:rPr>
          <w:rFonts w:cstheme="minorHAnsi"/>
          <w:sz w:val="24"/>
          <w:szCs w:val="24"/>
        </w:rPr>
        <w:t xml:space="preserve"> </w:t>
      </w:r>
      <w:r w:rsidR="00522DCB" w:rsidRPr="00510D6B">
        <w:rPr>
          <w:rFonts w:cstheme="minorHAnsi"/>
          <w:sz w:val="24"/>
          <w:szCs w:val="24"/>
        </w:rPr>
        <w:t xml:space="preserve"> </w:t>
      </w:r>
    </w:p>
    <w:p w14:paraId="75AF927B" w14:textId="1F8250D5" w:rsidR="00DA02EA" w:rsidRPr="00873C57" w:rsidRDefault="00FB262E" w:rsidP="00A03428">
      <w:pPr>
        <w:spacing w:line="360" w:lineRule="auto"/>
        <w:rPr>
          <w:rFonts w:cstheme="minorHAnsi"/>
          <w:sz w:val="24"/>
          <w:szCs w:val="24"/>
        </w:rPr>
      </w:pPr>
      <w:r w:rsidRPr="00873C57">
        <w:rPr>
          <w:rFonts w:cstheme="minorHAnsi"/>
          <w:color w:val="FF0000"/>
          <w:sz w:val="24"/>
          <w:szCs w:val="24"/>
        </w:rPr>
        <w:tab/>
      </w:r>
      <w:r w:rsidRPr="00873C57">
        <w:rPr>
          <w:rFonts w:cstheme="minorHAnsi"/>
          <w:sz w:val="24"/>
          <w:szCs w:val="24"/>
        </w:rPr>
        <w:t xml:space="preserve">Lastly, before moving onto the evaluation of the data that has </w:t>
      </w:r>
      <w:r w:rsidR="00DA02EA" w:rsidRPr="00873C57">
        <w:rPr>
          <w:rFonts w:cstheme="minorHAnsi"/>
          <w:sz w:val="24"/>
          <w:szCs w:val="24"/>
        </w:rPr>
        <w:t>been collated, it is essential for a discussion of the ethical procedure that was undertaken to ensure the research was conducted morally and lawfully.</w:t>
      </w:r>
      <w:r w:rsidR="00DA02EA" w:rsidRPr="002B7033">
        <w:rPr>
          <w:rFonts w:cstheme="minorHAnsi"/>
          <w:sz w:val="24"/>
          <w:szCs w:val="24"/>
        </w:rPr>
        <w:t xml:space="preserve"> – see appendix</w:t>
      </w:r>
      <w:r w:rsidR="00DD6152">
        <w:rPr>
          <w:rFonts w:cstheme="minorHAnsi"/>
          <w:sz w:val="24"/>
          <w:szCs w:val="24"/>
        </w:rPr>
        <w:t xml:space="preserve"> 9.</w:t>
      </w:r>
      <w:r w:rsidR="00742CC4">
        <w:rPr>
          <w:rFonts w:cstheme="minorHAnsi"/>
          <w:sz w:val="24"/>
          <w:szCs w:val="24"/>
        </w:rPr>
        <w:t>7</w:t>
      </w:r>
      <w:r w:rsidR="00593E67">
        <w:rPr>
          <w:rFonts w:cstheme="minorHAnsi"/>
          <w:sz w:val="24"/>
          <w:szCs w:val="24"/>
        </w:rPr>
        <w:t xml:space="preserve">. </w:t>
      </w:r>
      <w:r w:rsidR="00DA02EA" w:rsidRPr="002B7033">
        <w:rPr>
          <w:rFonts w:cstheme="minorHAnsi"/>
          <w:sz w:val="24"/>
          <w:szCs w:val="24"/>
        </w:rPr>
        <w:t xml:space="preserve">In summary of </w:t>
      </w:r>
      <w:r w:rsidR="00DA02EA" w:rsidRPr="00873C57">
        <w:rPr>
          <w:rFonts w:cstheme="minorHAnsi"/>
          <w:sz w:val="24"/>
          <w:szCs w:val="24"/>
        </w:rPr>
        <w:t>the ethics form however, it is concerned with five key areas.</w:t>
      </w:r>
    </w:p>
    <w:p w14:paraId="1277D1D1" w14:textId="67E2CE89" w:rsidR="00670BFA" w:rsidRDefault="00DA02EA" w:rsidP="00490167">
      <w:pPr>
        <w:spacing w:line="360" w:lineRule="auto"/>
        <w:ind w:firstLine="720"/>
        <w:rPr>
          <w:rFonts w:cstheme="minorHAnsi"/>
          <w:sz w:val="24"/>
          <w:szCs w:val="24"/>
        </w:rPr>
      </w:pPr>
      <w:r w:rsidRPr="00873C57">
        <w:rPr>
          <w:rFonts w:cstheme="minorHAnsi"/>
          <w:sz w:val="24"/>
          <w:szCs w:val="24"/>
        </w:rPr>
        <w:t>Firstly, no harm was caused to the participant</w:t>
      </w:r>
      <w:r w:rsidR="0028464F">
        <w:rPr>
          <w:rFonts w:cstheme="minorHAnsi"/>
          <w:sz w:val="24"/>
          <w:szCs w:val="24"/>
        </w:rPr>
        <w:t>s (the students) since there were</w:t>
      </w:r>
      <w:r w:rsidRPr="00873C57">
        <w:rPr>
          <w:rFonts w:cstheme="minorHAnsi"/>
          <w:sz w:val="24"/>
          <w:szCs w:val="24"/>
        </w:rPr>
        <w:t xml:space="preserve"> no direct experiments and the research topic of is an ethical nature. Secondly, </w:t>
      </w:r>
      <w:r w:rsidRPr="00385F63">
        <w:rPr>
          <w:rFonts w:cstheme="minorHAnsi"/>
          <w:sz w:val="24"/>
          <w:szCs w:val="24"/>
        </w:rPr>
        <w:t xml:space="preserve">informed consent to use the data was given by the participants </w:t>
      </w:r>
      <w:proofErr w:type="gramStart"/>
      <w:r w:rsidRPr="00385F63">
        <w:rPr>
          <w:rFonts w:cstheme="minorHAnsi"/>
          <w:sz w:val="24"/>
          <w:szCs w:val="24"/>
        </w:rPr>
        <w:t>through the use of</w:t>
      </w:r>
      <w:proofErr w:type="gramEnd"/>
      <w:r w:rsidRPr="00385F63">
        <w:rPr>
          <w:rFonts w:cstheme="minorHAnsi"/>
          <w:sz w:val="24"/>
          <w:szCs w:val="24"/>
        </w:rPr>
        <w:t xml:space="preserve"> consent forms</w:t>
      </w:r>
      <w:r w:rsidR="00593E67">
        <w:rPr>
          <w:rFonts w:cstheme="minorHAnsi"/>
          <w:sz w:val="24"/>
          <w:szCs w:val="24"/>
        </w:rPr>
        <w:t xml:space="preserve"> - see</w:t>
      </w:r>
      <w:r w:rsidR="00102F00" w:rsidRPr="00385F63">
        <w:rPr>
          <w:rFonts w:cstheme="minorHAnsi"/>
          <w:sz w:val="24"/>
          <w:szCs w:val="24"/>
        </w:rPr>
        <w:t xml:space="preserve"> appendix </w:t>
      </w:r>
      <w:r w:rsidR="00385F63">
        <w:rPr>
          <w:rFonts w:cstheme="minorHAnsi"/>
          <w:sz w:val="24"/>
          <w:szCs w:val="24"/>
        </w:rPr>
        <w:t>9.</w:t>
      </w:r>
      <w:r w:rsidR="00742CC4">
        <w:rPr>
          <w:rFonts w:cstheme="minorHAnsi"/>
          <w:sz w:val="24"/>
          <w:szCs w:val="24"/>
        </w:rPr>
        <w:t>3</w:t>
      </w:r>
      <w:r w:rsidR="00593E67">
        <w:rPr>
          <w:rFonts w:cstheme="minorHAnsi"/>
          <w:sz w:val="24"/>
          <w:szCs w:val="24"/>
        </w:rPr>
        <w:t xml:space="preserve"> -</w:t>
      </w:r>
      <w:r w:rsidR="00102F00" w:rsidRPr="00385F63">
        <w:rPr>
          <w:rFonts w:cstheme="minorHAnsi"/>
          <w:sz w:val="24"/>
          <w:szCs w:val="24"/>
        </w:rPr>
        <w:t xml:space="preserve"> </w:t>
      </w:r>
      <w:r w:rsidR="0028464F" w:rsidRPr="00385F63">
        <w:rPr>
          <w:rFonts w:cstheme="minorHAnsi"/>
          <w:sz w:val="24"/>
          <w:szCs w:val="24"/>
        </w:rPr>
        <w:t>to guarantee participant satisfaction</w:t>
      </w:r>
      <w:r w:rsidR="00102F00" w:rsidRPr="00385F63">
        <w:rPr>
          <w:rFonts w:cstheme="minorHAnsi"/>
          <w:sz w:val="24"/>
          <w:szCs w:val="24"/>
        </w:rPr>
        <w:t xml:space="preserve"> with the </w:t>
      </w:r>
      <w:r w:rsidR="00102F00" w:rsidRPr="00873C57">
        <w:rPr>
          <w:rFonts w:cstheme="minorHAnsi"/>
          <w:sz w:val="24"/>
          <w:szCs w:val="24"/>
        </w:rPr>
        <w:t>proposed research that would be undertaken. Thirdly, no names shall be recorded or used within the following discussion</w:t>
      </w:r>
      <w:r w:rsidR="0028464F">
        <w:rPr>
          <w:rFonts w:cstheme="minorHAnsi"/>
          <w:sz w:val="24"/>
          <w:szCs w:val="24"/>
        </w:rPr>
        <w:t>,</w:t>
      </w:r>
      <w:r w:rsidR="00102F00" w:rsidRPr="00873C57">
        <w:rPr>
          <w:rFonts w:cstheme="minorHAnsi"/>
          <w:sz w:val="24"/>
          <w:szCs w:val="24"/>
        </w:rPr>
        <w:t xml:space="preserve"> which enables anonymity of the participants, and all research will remain confidential and used solely for the purpose of this research project. Fourthly, deception was avoided as the methods chosen used practices that are frequently used in schools – observation notes and pupil evaluation and therefore was used for the correct purpose. Finally, all participants have the right to withdraw from the research at any point and this was communicated to the teachers and students involved and was explicitly stated on the consent forms. Hence, </w:t>
      </w:r>
      <w:proofErr w:type="gramStart"/>
      <w:r w:rsidR="00102F00" w:rsidRPr="00873C57">
        <w:rPr>
          <w:rFonts w:cstheme="minorHAnsi"/>
          <w:sz w:val="24"/>
          <w:szCs w:val="24"/>
        </w:rPr>
        <w:t>all of</w:t>
      </w:r>
      <w:proofErr w:type="gramEnd"/>
      <w:r w:rsidR="00102F00" w:rsidRPr="00873C57">
        <w:rPr>
          <w:rFonts w:cstheme="minorHAnsi"/>
          <w:sz w:val="24"/>
          <w:szCs w:val="24"/>
        </w:rPr>
        <w:t xml:space="preserve"> the abo</w:t>
      </w:r>
      <w:r w:rsidR="0028464F">
        <w:rPr>
          <w:rFonts w:cstheme="minorHAnsi"/>
          <w:sz w:val="24"/>
          <w:szCs w:val="24"/>
        </w:rPr>
        <w:t xml:space="preserve">ve safeguards the students as their privacy and autonomy are </w:t>
      </w:r>
      <w:r w:rsidR="00102F00" w:rsidRPr="00873C57">
        <w:rPr>
          <w:rFonts w:cstheme="minorHAnsi"/>
          <w:sz w:val="24"/>
          <w:szCs w:val="24"/>
        </w:rPr>
        <w:t>respected.</w:t>
      </w:r>
    </w:p>
    <w:p w14:paraId="0DF6BAF2" w14:textId="77777777" w:rsidR="002A65B9" w:rsidRPr="00873C57" w:rsidRDefault="002A65B9" w:rsidP="00490167">
      <w:pPr>
        <w:spacing w:line="360" w:lineRule="auto"/>
        <w:ind w:firstLine="720"/>
        <w:rPr>
          <w:rFonts w:cstheme="minorHAnsi"/>
          <w:sz w:val="24"/>
          <w:szCs w:val="24"/>
        </w:rPr>
      </w:pPr>
    </w:p>
    <w:p w14:paraId="19B8FD32" w14:textId="7B01E034" w:rsidR="007355FE" w:rsidRPr="00BB2942" w:rsidRDefault="00670BFA" w:rsidP="00A03428">
      <w:pPr>
        <w:spacing w:line="360" w:lineRule="auto"/>
        <w:rPr>
          <w:rFonts w:cstheme="minorHAnsi"/>
          <w:b/>
          <w:i/>
          <w:sz w:val="24"/>
          <w:szCs w:val="24"/>
          <w:u w:val="single"/>
        </w:rPr>
      </w:pPr>
      <w:r w:rsidRPr="00BB2942">
        <w:rPr>
          <w:rFonts w:cstheme="minorHAnsi"/>
          <w:b/>
          <w:i/>
          <w:sz w:val="24"/>
          <w:szCs w:val="24"/>
          <w:u w:val="single"/>
        </w:rPr>
        <w:t xml:space="preserve">5.0 </w:t>
      </w:r>
      <w:r w:rsidR="007355FE" w:rsidRPr="00BB2942">
        <w:rPr>
          <w:rFonts w:cstheme="minorHAnsi"/>
          <w:b/>
          <w:i/>
          <w:sz w:val="24"/>
          <w:szCs w:val="24"/>
          <w:u w:val="single"/>
        </w:rPr>
        <w:t>Evaluation</w:t>
      </w:r>
    </w:p>
    <w:p w14:paraId="4DFC8CCF" w14:textId="0BE0C26D" w:rsidR="00F35B68" w:rsidRPr="00873C57" w:rsidRDefault="00D25233" w:rsidP="00A03428">
      <w:pPr>
        <w:spacing w:line="360" w:lineRule="auto"/>
        <w:rPr>
          <w:rFonts w:cstheme="minorHAnsi"/>
          <w:sz w:val="24"/>
          <w:szCs w:val="24"/>
        </w:rPr>
      </w:pPr>
      <w:r w:rsidRPr="00873C57">
        <w:rPr>
          <w:rFonts w:cstheme="minorHAnsi"/>
          <w:sz w:val="24"/>
          <w:szCs w:val="24"/>
        </w:rPr>
        <w:t xml:space="preserve">The first results that shall be discussed are from the pre and post-tests carried out. As previously discussed, this assessed improvement of pupil attainment from a base level (pre-test) compared to their current attainment (post-test) – with an intervention of peer feedback to guide their improvement in contrast to </w:t>
      </w:r>
      <w:r w:rsidRPr="00956665">
        <w:rPr>
          <w:rFonts w:cstheme="minorHAnsi"/>
          <w:sz w:val="24"/>
          <w:szCs w:val="24"/>
        </w:rPr>
        <w:t xml:space="preserve">the written (teacher) feedback provided for their pre-test. </w:t>
      </w:r>
      <w:r w:rsidR="007F6F05" w:rsidRPr="00956665">
        <w:rPr>
          <w:rFonts w:cstheme="minorHAnsi"/>
          <w:sz w:val="24"/>
          <w:szCs w:val="24"/>
        </w:rPr>
        <w:t>F</w:t>
      </w:r>
      <w:r w:rsidRPr="00956665">
        <w:rPr>
          <w:rFonts w:cstheme="minorHAnsi"/>
          <w:sz w:val="24"/>
          <w:szCs w:val="24"/>
        </w:rPr>
        <w:t>igure</w:t>
      </w:r>
      <w:r w:rsidR="007F6F05" w:rsidRPr="00956665">
        <w:rPr>
          <w:rFonts w:cstheme="minorHAnsi"/>
          <w:sz w:val="24"/>
          <w:szCs w:val="24"/>
        </w:rPr>
        <w:t>s</w:t>
      </w:r>
      <w:r w:rsidRPr="00956665">
        <w:rPr>
          <w:rFonts w:cstheme="minorHAnsi"/>
          <w:sz w:val="24"/>
          <w:szCs w:val="24"/>
        </w:rPr>
        <w:t xml:space="preserve"> 1 and 2 in appendix </w:t>
      </w:r>
      <w:r w:rsidR="00956665" w:rsidRPr="00956665">
        <w:rPr>
          <w:rFonts w:cstheme="minorHAnsi"/>
          <w:sz w:val="24"/>
          <w:szCs w:val="24"/>
        </w:rPr>
        <w:t>9.</w:t>
      </w:r>
      <w:r w:rsidR="00742CC4">
        <w:rPr>
          <w:rFonts w:cstheme="minorHAnsi"/>
          <w:sz w:val="24"/>
          <w:szCs w:val="24"/>
        </w:rPr>
        <w:t>4</w:t>
      </w:r>
      <w:r w:rsidRPr="00956665">
        <w:rPr>
          <w:rFonts w:cstheme="minorHAnsi"/>
          <w:sz w:val="24"/>
          <w:szCs w:val="24"/>
        </w:rPr>
        <w:t xml:space="preserve"> </w:t>
      </w:r>
      <w:r w:rsidR="007F6F05" w:rsidRPr="00956665">
        <w:rPr>
          <w:rFonts w:cstheme="minorHAnsi"/>
          <w:sz w:val="24"/>
          <w:szCs w:val="24"/>
        </w:rPr>
        <w:t xml:space="preserve">show </w:t>
      </w:r>
      <w:r w:rsidR="007F6F05" w:rsidRPr="00873C57">
        <w:rPr>
          <w:rFonts w:cstheme="minorHAnsi"/>
          <w:sz w:val="24"/>
          <w:szCs w:val="24"/>
        </w:rPr>
        <w:t xml:space="preserve">that out of 29 pupils in participation, 18 (62%) did indeed increase their level of attainment in their post-test compared to their pre-test, where 11 (38%) did not show improvement through either decreasing their level of attainment or staying the same. </w:t>
      </w:r>
    </w:p>
    <w:p w14:paraId="6CB2CAEC" w14:textId="54EEC7B7" w:rsidR="00D25233" w:rsidRPr="00873C57" w:rsidRDefault="001C06BD" w:rsidP="00F35B68">
      <w:pPr>
        <w:spacing w:line="360" w:lineRule="auto"/>
        <w:ind w:firstLine="720"/>
        <w:rPr>
          <w:rFonts w:cstheme="minorHAnsi"/>
          <w:color w:val="FF0000"/>
          <w:sz w:val="24"/>
          <w:szCs w:val="24"/>
        </w:rPr>
      </w:pPr>
      <w:r w:rsidRPr="00873C57">
        <w:rPr>
          <w:rFonts w:cstheme="minorHAnsi"/>
          <w:sz w:val="24"/>
          <w:szCs w:val="24"/>
        </w:rPr>
        <w:lastRenderedPageBreak/>
        <w:t xml:space="preserve">Thus, these findings of a great increase of attainment, as a suggested result of a peer feedback intervention is supported by the reading discussed previously. </w:t>
      </w:r>
      <w:r w:rsidR="00AB3D7E" w:rsidRPr="00873C57">
        <w:rPr>
          <w:rFonts w:cstheme="minorHAnsi"/>
          <w:sz w:val="24"/>
          <w:szCs w:val="24"/>
        </w:rPr>
        <w:t xml:space="preserve">The first validation from previous reading is the suggestion </w:t>
      </w:r>
      <w:r w:rsidR="00AB3D7E" w:rsidRPr="005A1C3E">
        <w:rPr>
          <w:rFonts w:cstheme="minorHAnsi"/>
          <w:sz w:val="24"/>
          <w:szCs w:val="24"/>
        </w:rPr>
        <w:t xml:space="preserve">from </w:t>
      </w:r>
      <w:proofErr w:type="spellStart"/>
      <w:r w:rsidR="005A1C3E">
        <w:rPr>
          <w:rFonts w:cstheme="minorHAnsi"/>
          <w:sz w:val="24"/>
          <w:szCs w:val="24"/>
        </w:rPr>
        <w:t>Alrubail</w:t>
      </w:r>
      <w:proofErr w:type="spellEnd"/>
      <w:r w:rsidR="00AB3D7E" w:rsidRPr="005A1C3E">
        <w:rPr>
          <w:rFonts w:cstheme="minorHAnsi"/>
          <w:sz w:val="24"/>
          <w:szCs w:val="24"/>
        </w:rPr>
        <w:t xml:space="preserve"> (</w:t>
      </w:r>
      <w:r w:rsidR="005A1C3E" w:rsidRPr="005A1C3E">
        <w:rPr>
          <w:rFonts w:cstheme="minorHAnsi"/>
          <w:sz w:val="24"/>
          <w:szCs w:val="24"/>
        </w:rPr>
        <w:t>2015</w:t>
      </w:r>
      <w:r w:rsidR="00AB3D7E" w:rsidRPr="005A1C3E">
        <w:rPr>
          <w:rFonts w:cstheme="minorHAnsi"/>
          <w:sz w:val="24"/>
          <w:szCs w:val="24"/>
        </w:rPr>
        <w:t xml:space="preserve">) which </w:t>
      </w:r>
      <w:r w:rsidR="00AB3D7E" w:rsidRPr="00873C57">
        <w:rPr>
          <w:rFonts w:cstheme="minorHAnsi"/>
          <w:sz w:val="24"/>
          <w:szCs w:val="24"/>
        </w:rPr>
        <w:t xml:space="preserve">was discussed that pupils give and receive peer feedback in their language, and not the language of the teacher, hence the vocabulary used may be more simple and comprehendible for the pupil receiving to understand and therefore engage with, </w:t>
      </w:r>
      <w:proofErr w:type="gramStart"/>
      <w:r w:rsidR="00AB3D7E" w:rsidRPr="00873C57">
        <w:rPr>
          <w:rFonts w:cstheme="minorHAnsi"/>
          <w:sz w:val="24"/>
          <w:szCs w:val="24"/>
        </w:rPr>
        <w:t>in order to</w:t>
      </w:r>
      <w:proofErr w:type="gramEnd"/>
      <w:r w:rsidR="00AB3D7E" w:rsidRPr="00873C57">
        <w:rPr>
          <w:rFonts w:cstheme="minorHAnsi"/>
          <w:sz w:val="24"/>
          <w:szCs w:val="24"/>
        </w:rPr>
        <w:t xml:space="preserve"> improve attainment. </w:t>
      </w:r>
      <w:r w:rsidR="00A00EAE" w:rsidRPr="00873C57">
        <w:rPr>
          <w:rFonts w:cstheme="minorHAnsi"/>
          <w:sz w:val="24"/>
          <w:szCs w:val="24"/>
        </w:rPr>
        <w:t xml:space="preserve">In addition to this, the second link arises from the suggestion that through the giving of peer feedback, this ensures the pupils are not passive in the feedback process and thus </w:t>
      </w:r>
      <w:r w:rsidR="009A35E2" w:rsidRPr="00873C57">
        <w:rPr>
          <w:rFonts w:cstheme="minorHAnsi"/>
          <w:sz w:val="24"/>
          <w:szCs w:val="24"/>
        </w:rPr>
        <w:t xml:space="preserve">engage with targets to improve, success criteria of the assessment task and other pupils’ work. This active nature sub-conscientiously progresses the pupils as learners and in turn may improve </w:t>
      </w:r>
      <w:r w:rsidR="009A35E2" w:rsidRPr="00C82EC3">
        <w:rPr>
          <w:rFonts w:cstheme="minorHAnsi"/>
          <w:sz w:val="24"/>
          <w:szCs w:val="24"/>
        </w:rPr>
        <w:t>attainment (</w:t>
      </w:r>
      <w:r w:rsidR="00C82EC3" w:rsidRPr="00C82EC3">
        <w:rPr>
          <w:rFonts w:cstheme="minorHAnsi"/>
          <w:sz w:val="24"/>
          <w:szCs w:val="24"/>
        </w:rPr>
        <w:t>Reynolds, 2013</w:t>
      </w:r>
      <w:r w:rsidR="009A35E2" w:rsidRPr="00C82EC3">
        <w:rPr>
          <w:rFonts w:cstheme="minorHAnsi"/>
          <w:sz w:val="24"/>
          <w:szCs w:val="24"/>
        </w:rPr>
        <w:t>)</w:t>
      </w:r>
      <w:r w:rsidR="00F72095">
        <w:rPr>
          <w:rFonts w:cstheme="minorHAnsi"/>
          <w:sz w:val="24"/>
          <w:szCs w:val="24"/>
        </w:rPr>
        <w:t>.</w:t>
      </w:r>
    </w:p>
    <w:p w14:paraId="221FA4E4" w14:textId="64476B2D" w:rsidR="00F35B68" w:rsidRPr="00873C57" w:rsidRDefault="00F35B68" w:rsidP="00A03428">
      <w:pPr>
        <w:spacing w:line="360" w:lineRule="auto"/>
        <w:rPr>
          <w:rFonts w:cstheme="minorHAnsi"/>
          <w:color w:val="FF0000"/>
          <w:sz w:val="24"/>
          <w:szCs w:val="24"/>
        </w:rPr>
      </w:pPr>
      <w:r w:rsidRPr="00873C57">
        <w:rPr>
          <w:rFonts w:cstheme="minorHAnsi"/>
          <w:sz w:val="24"/>
          <w:szCs w:val="24"/>
        </w:rPr>
        <w:tab/>
        <w:t>However, in comparison to the reading conducted to support this research there are suggestions as to why this increase of attainment may be in consequence of other external factors or why the percentage of increase is not higher.</w:t>
      </w:r>
      <w:r w:rsidR="00B12E38" w:rsidRPr="00873C57">
        <w:rPr>
          <w:rFonts w:cstheme="minorHAnsi"/>
          <w:sz w:val="24"/>
          <w:szCs w:val="24"/>
        </w:rPr>
        <w:t xml:space="preserve"> </w:t>
      </w:r>
      <w:r w:rsidR="00C71A2C" w:rsidRPr="00873C57">
        <w:rPr>
          <w:rFonts w:cstheme="minorHAnsi"/>
          <w:sz w:val="24"/>
          <w:szCs w:val="24"/>
        </w:rPr>
        <w:t xml:space="preserve">External factors may have influenced the data outcomes such as </w:t>
      </w:r>
      <w:r w:rsidR="00072C8C" w:rsidRPr="00873C57">
        <w:rPr>
          <w:rFonts w:cstheme="minorHAnsi"/>
          <w:sz w:val="24"/>
          <w:szCs w:val="24"/>
        </w:rPr>
        <w:t xml:space="preserve">student </w:t>
      </w:r>
      <w:r w:rsidR="00C55E09" w:rsidRPr="00873C57">
        <w:rPr>
          <w:rFonts w:cstheme="minorHAnsi"/>
          <w:sz w:val="24"/>
          <w:szCs w:val="24"/>
        </w:rPr>
        <w:t>educational maturity which would naturally occur as they traverse through the school experience, as the pre-tests and post-tests occurred approximately a term apart from one another</w:t>
      </w:r>
      <w:r w:rsidR="00AB3656" w:rsidRPr="00873C57">
        <w:rPr>
          <w:rFonts w:cstheme="minorHAnsi"/>
          <w:sz w:val="24"/>
          <w:szCs w:val="24"/>
        </w:rPr>
        <w:t>, resulting in a general progression of pupils and therefore attainment</w:t>
      </w:r>
      <w:r w:rsidR="00C55E09" w:rsidRPr="00873C57">
        <w:rPr>
          <w:rFonts w:cstheme="minorHAnsi"/>
          <w:sz w:val="24"/>
          <w:szCs w:val="24"/>
        </w:rPr>
        <w:t xml:space="preserve">. Another external factor may be the lessons in which the testing occurred, which reflects Brookhart’s suggestions as the pre-test happened the lesson before lunch, whereas the post-test occurred first lesson of the day. As a result, students focus may have been on what they shall be </w:t>
      </w:r>
      <w:r w:rsidR="00AB3656" w:rsidRPr="00873C57">
        <w:rPr>
          <w:rFonts w:cstheme="minorHAnsi"/>
          <w:sz w:val="24"/>
          <w:szCs w:val="24"/>
        </w:rPr>
        <w:t xml:space="preserve">having for lunch or what they may be doing with their </w:t>
      </w:r>
      <w:r w:rsidR="00BA03C5">
        <w:rPr>
          <w:rFonts w:cstheme="minorHAnsi"/>
          <w:sz w:val="24"/>
          <w:szCs w:val="24"/>
        </w:rPr>
        <w:t xml:space="preserve">peers during their break time </w:t>
      </w:r>
      <w:r w:rsidR="00AB3656" w:rsidRPr="00873C57">
        <w:rPr>
          <w:rFonts w:cstheme="minorHAnsi"/>
          <w:sz w:val="24"/>
          <w:szCs w:val="24"/>
        </w:rPr>
        <w:t xml:space="preserve">in the pre-test, however first lesson in the morning when completing their post-tests, their focus may have been more </w:t>
      </w:r>
      <w:r w:rsidR="00AB3656" w:rsidRPr="00247809">
        <w:rPr>
          <w:rFonts w:cstheme="minorHAnsi"/>
          <w:sz w:val="24"/>
          <w:szCs w:val="24"/>
        </w:rPr>
        <w:t>targeted (Brookhart, 2008)</w:t>
      </w:r>
      <w:r w:rsidR="00F72095">
        <w:rPr>
          <w:rFonts w:cstheme="minorHAnsi"/>
          <w:sz w:val="24"/>
          <w:szCs w:val="24"/>
        </w:rPr>
        <w:t>.</w:t>
      </w:r>
      <w:r w:rsidR="00AB3656" w:rsidRPr="00247809">
        <w:rPr>
          <w:rFonts w:cstheme="minorHAnsi"/>
          <w:sz w:val="24"/>
          <w:szCs w:val="24"/>
        </w:rPr>
        <w:t xml:space="preserve"> </w:t>
      </w:r>
      <w:r w:rsidR="00AB3656" w:rsidRPr="00873C57">
        <w:rPr>
          <w:rFonts w:cstheme="minorHAnsi"/>
          <w:sz w:val="24"/>
          <w:szCs w:val="24"/>
        </w:rPr>
        <w:t xml:space="preserve">The final reason why improvement percentage may not have been greater than 62% is enhanced by </w:t>
      </w:r>
      <w:proofErr w:type="spellStart"/>
      <w:r w:rsidR="00C82EC3">
        <w:rPr>
          <w:rFonts w:cstheme="minorHAnsi"/>
          <w:sz w:val="24"/>
          <w:szCs w:val="24"/>
        </w:rPr>
        <w:t>Sackstein</w:t>
      </w:r>
      <w:proofErr w:type="spellEnd"/>
      <w:r w:rsidR="00C82EC3">
        <w:rPr>
          <w:rFonts w:cstheme="minorHAnsi"/>
          <w:sz w:val="24"/>
          <w:szCs w:val="24"/>
        </w:rPr>
        <w:t xml:space="preserve"> (2017, p.16)</w:t>
      </w:r>
      <w:r w:rsidR="00AB3656" w:rsidRPr="00873C57">
        <w:rPr>
          <w:rFonts w:cstheme="minorHAnsi"/>
          <w:color w:val="FF0000"/>
          <w:sz w:val="24"/>
          <w:szCs w:val="24"/>
        </w:rPr>
        <w:t xml:space="preserve"> </w:t>
      </w:r>
      <w:r w:rsidR="00AB3656" w:rsidRPr="00873C57">
        <w:rPr>
          <w:rFonts w:cstheme="minorHAnsi"/>
          <w:sz w:val="24"/>
          <w:szCs w:val="24"/>
        </w:rPr>
        <w:t>who suggested that pupils may not rise to the occasion or supply their peers with valuable and constructive feedback to therefore allow their peer to progress and level of achievement to improve.</w:t>
      </w:r>
    </w:p>
    <w:p w14:paraId="33057AB2" w14:textId="7DC250B0" w:rsidR="00486CAF" w:rsidRPr="00873C57" w:rsidRDefault="00486CAF" w:rsidP="00D66875">
      <w:pPr>
        <w:spacing w:line="360" w:lineRule="auto"/>
        <w:ind w:firstLine="720"/>
        <w:rPr>
          <w:rFonts w:cstheme="minorHAnsi"/>
          <w:color w:val="FF0000"/>
          <w:sz w:val="24"/>
          <w:szCs w:val="24"/>
        </w:rPr>
      </w:pPr>
      <w:r w:rsidRPr="00873C57">
        <w:rPr>
          <w:rFonts w:cstheme="minorHAnsi"/>
          <w:sz w:val="24"/>
          <w:szCs w:val="24"/>
        </w:rPr>
        <w:t>Yet, in contrast to these findings that suggest 62% of pupils have improvement due to the peer feedback intervention</w:t>
      </w:r>
      <w:r w:rsidR="00D465A7" w:rsidRPr="00873C57">
        <w:rPr>
          <w:rFonts w:cstheme="minorHAnsi"/>
          <w:sz w:val="24"/>
          <w:szCs w:val="24"/>
        </w:rPr>
        <w:t xml:space="preserve">, when the pupils undertook an evaluation form, 72% of students stated they thought receiving written (teacher) feedback was the most helpful, in comparison with 21% who stated they found peer feedback to be the most helpful. The </w:t>
      </w:r>
      <w:r w:rsidR="00D465A7" w:rsidRPr="00956665">
        <w:rPr>
          <w:rFonts w:cstheme="minorHAnsi"/>
          <w:sz w:val="24"/>
          <w:szCs w:val="24"/>
        </w:rPr>
        <w:lastRenderedPageBreak/>
        <w:t>other 7% of pupils found oral or spoken feedback to be most beneficial to them – see Figure 1</w:t>
      </w:r>
      <w:r w:rsidR="00956665">
        <w:rPr>
          <w:rFonts w:cstheme="minorHAnsi"/>
          <w:sz w:val="24"/>
          <w:szCs w:val="24"/>
        </w:rPr>
        <w:t>.1 and 1.2</w:t>
      </w:r>
      <w:r w:rsidR="00D465A7" w:rsidRPr="00956665">
        <w:rPr>
          <w:rFonts w:cstheme="minorHAnsi"/>
          <w:sz w:val="24"/>
          <w:szCs w:val="24"/>
        </w:rPr>
        <w:t xml:space="preserve"> in appendix </w:t>
      </w:r>
      <w:r w:rsidR="00956665" w:rsidRPr="00956665">
        <w:rPr>
          <w:rFonts w:cstheme="minorHAnsi"/>
          <w:sz w:val="24"/>
          <w:szCs w:val="24"/>
        </w:rPr>
        <w:t>9.</w:t>
      </w:r>
      <w:r w:rsidR="00742CC4">
        <w:rPr>
          <w:rFonts w:cstheme="minorHAnsi"/>
          <w:sz w:val="24"/>
          <w:szCs w:val="24"/>
        </w:rPr>
        <w:t>5</w:t>
      </w:r>
      <w:r w:rsidR="00D465A7" w:rsidRPr="00956665">
        <w:rPr>
          <w:rFonts w:cstheme="minorHAnsi"/>
          <w:sz w:val="24"/>
          <w:szCs w:val="24"/>
        </w:rPr>
        <w:t xml:space="preserve">. </w:t>
      </w:r>
      <w:r w:rsidR="005329B0" w:rsidRPr="00956665">
        <w:rPr>
          <w:rFonts w:cstheme="minorHAnsi"/>
          <w:sz w:val="24"/>
          <w:szCs w:val="24"/>
        </w:rPr>
        <w:t xml:space="preserve">Some explanations as to </w:t>
      </w:r>
      <w:r w:rsidR="005329B0" w:rsidRPr="00873C57">
        <w:rPr>
          <w:rFonts w:cstheme="minorHAnsi"/>
          <w:sz w:val="24"/>
          <w:szCs w:val="24"/>
        </w:rPr>
        <w:t xml:space="preserve">why this was the percentages formulated are present on the evaluation forms also, as the pupils were asked </w:t>
      </w:r>
      <w:r w:rsidR="005329B0" w:rsidRPr="00873C57">
        <w:rPr>
          <w:rFonts w:cstheme="minorHAnsi"/>
          <w:i/>
          <w:sz w:val="24"/>
          <w:szCs w:val="24"/>
        </w:rPr>
        <w:t xml:space="preserve">Why do you think is type of feedback is most helpful? </w:t>
      </w:r>
      <w:r w:rsidR="005329B0" w:rsidRPr="00873C57">
        <w:rPr>
          <w:rFonts w:cstheme="minorHAnsi"/>
          <w:sz w:val="24"/>
          <w:szCs w:val="24"/>
        </w:rPr>
        <w:t xml:space="preserve">Students responded with ‘Because teachers usually know what they are doing better than your peers’ and also ‘because the teacher gives me a level with clear targets to work on.’ These comments from pupils can be considered to echo suggestions presented by MacDonald where it is stated that </w:t>
      </w:r>
      <w:r w:rsidR="00B50DB6">
        <w:rPr>
          <w:rFonts w:cstheme="minorHAnsi"/>
          <w:sz w:val="24"/>
          <w:szCs w:val="24"/>
        </w:rPr>
        <w:t xml:space="preserve">written feedback offers pupils </w:t>
      </w:r>
      <w:r w:rsidR="005329B0" w:rsidRPr="00873C57">
        <w:rPr>
          <w:rFonts w:cstheme="minorHAnsi"/>
          <w:sz w:val="24"/>
          <w:szCs w:val="24"/>
        </w:rPr>
        <w:t>solid and material explanations on how a level was gained</w:t>
      </w:r>
      <w:r w:rsidR="00B50DB6">
        <w:rPr>
          <w:rFonts w:cstheme="minorHAnsi"/>
          <w:sz w:val="24"/>
          <w:szCs w:val="24"/>
        </w:rPr>
        <w:t>,</w:t>
      </w:r>
      <w:r w:rsidR="005329B0" w:rsidRPr="00873C57">
        <w:rPr>
          <w:rFonts w:cstheme="minorHAnsi"/>
          <w:sz w:val="24"/>
          <w:szCs w:val="24"/>
        </w:rPr>
        <w:t xml:space="preserve"> which would be based upon the criteria set by the department/school. Alongside this, pupils will have clear set targets on how to improve in the future </w:t>
      </w:r>
      <w:r w:rsidR="005329B0" w:rsidRPr="00247809">
        <w:rPr>
          <w:rFonts w:cstheme="minorHAnsi"/>
          <w:sz w:val="24"/>
          <w:szCs w:val="24"/>
        </w:rPr>
        <w:t>(MacDonald,</w:t>
      </w:r>
      <w:r w:rsidR="00247809" w:rsidRPr="00247809">
        <w:rPr>
          <w:rFonts w:cstheme="minorHAnsi"/>
          <w:sz w:val="24"/>
          <w:szCs w:val="24"/>
        </w:rPr>
        <w:t xml:space="preserve"> 2018</w:t>
      </w:r>
      <w:r w:rsidR="005329B0" w:rsidRPr="00247809">
        <w:rPr>
          <w:rFonts w:cstheme="minorHAnsi"/>
          <w:sz w:val="24"/>
          <w:szCs w:val="24"/>
        </w:rPr>
        <w:t>)</w:t>
      </w:r>
      <w:r w:rsidR="00593E67">
        <w:rPr>
          <w:rFonts w:cstheme="minorHAnsi"/>
          <w:sz w:val="24"/>
          <w:szCs w:val="24"/>
        </w:rPr>
        <w:t>.</w:t>
      </w:r>
    </w:p>
    <w:p w14:paraId="7440DD85" w14:textId="5ADEEC39" w:rsidR="005329B0" w:rsidRDefault="00D66875" w:rsidP="00A03428">
      <w:pPr>
        <w:spacing w:line="360" w:lineRule="auto"/>
        <w:rPr>
          <w:rFonts w:cstheme="minorHAnsi"/>
          <w:color w:val="FF0000"/>
          <w:sz w:val="24"/>
          <w:szCs w:val="24"/>
        </w:rPr>
      </w:pPr>
      <w:r w:rsidRPr="00873C57">
        <w:rPr>
          <w:rFonts w:cstheme="minorHAnsi"/>
          <w:color w:val="FF0000"/>
          <w:sz w:val="24"/>
          <w:szCs w:val="24"/>
        </w:rPr>
        <w:tab/>
      </w:r>
      <w:r w:rsidRPr="00873C57">
        <w:rPr>
          <w:rFonts w:cstheme="minorHAnsi"/>
          <w:sz w:val="24"/>
          <w:szCs w:val="24"/>
        </w:rPr>
        <w:t xml:space="preserve">An additional reason as to why 72% of pupils may have considered written (teacher) feedback to be the most useful could be influenced and reflected upon from another question within the pupil evaluation form. The pupils were questioned </w:t>
      </w:r>
      <w:r w:rsidRPr="00873C57">
        <w:rPr>
          <w:rFonts w:cstheme="minorHAnsi"/>
          <w:i/>
          <w:sz w:val="24"/>
          <w:szCs w:val="24"/>
        </w:rPr>
        <w:t xml:space="preserve">Do you find it difficult to peer mark and think of WWWs and EBIs? </w:t>
      </w:r>
      <w:r w:rsidRPr="00873C57">
        <w:rPr>
          <w:rFonts w:cstheme="minorHAnsi"/>
          <w:sz w:val="24"/>
          <w:szCs w:val="24"/>
        </w:rPr>
        <w:t xml:space="preserve">From this, 28% stated that they do find it difficult and 10% stated they sometimes </w:t>
      </w:r>
      <w:r w:rsidRPr="00956665">
        <w:rPr>
          <w:rFonts w:cstheme="minorHAnsi"/>
          <w:sz w:val="24"/>
          <w:szCs w:val="24"/>
        </w:rPr>
        <w:t>do</w:t>
      </w:r>
      <w:r w:rsidR="009C20BC">
        <w:rPr>
          <w:rFonts w:cstheme="minorHAnsi"/>
          <w:sz w:val="24"/>
          <w:szCs w:val="24"/>
        </w:rPr>
        <w:t xml:space="preserve"> - s</w:t>
      </w:r>
      <w:r w:rsidR="00873C57" w:rsidRPr="00956665">
        <w:rPr>
          <w:rFonts w:cstheme="minorHAnsi"/>
          <w:sz w:val="24"/>
          <w:szCs w:val="24"/>
        </w:rPr>
        <w:t>ee Figure 2</w:t>
      </w:r>
      <w:r w:rsidR="009173B2">
        <w:rPr>
          <w:rFonts w:cstheme="minorHAnsi"/>
          <w:sz w:val="24"/>
          <w:szCs w:val="24"/>
        </w:rPr>
        <w:t>.1 and 2.2</w:t>
      </w:r>
      <w:r w:rsidR="00873C57" w:rsidRPr="00956665">
        <w:rPr>
          <w:rFonts w:cstheme="minorHAnsi"/>
          <w:sz w:val="24"/>
          <w:szCs w:val="24"/>
        </w:rPr>
        <w:t xml:space="preserve"> in appendix </w:t>
      </w:r>
      <w:r w:rsidR="00956665" w:rsidRPr="00956665">
        <w:rPr>
          <w:rFonts w:cstheme="minorHAnsi"/>
          <w:sz w:val="24"/>
          <w:szCs w:val="24"/>
        </w:rPr>
        <w:t>9.</w:t>
      </w:r>
      <w:r w:rsidR="00742CC4">
        <w:rPr>
          <w:rFonts w:cstheme="minorHAnsi"/>
          <w:sz w:val="24"/>
          <w:szCs w:val="24"/>
        </w:rPr>
        <w:t>5</w:t>
      </w:r>
      <w:r w:rsidR="00873C57" w:rsidRPr="00956665">
        <w:rPr>
          <w:rFonts w:cstheme="minorHAnsi"/>
          <w:sz w:val="24"/>
          <w:szCs w:val="24"/>
        </w:rPr>
        <w:t>.</w:t>
      </w:r>
      <w:r w:rsidRPr="00956665">
        <w:rPr>
          <w:rFonts w:cstheme="minorHAnsi"/>
          <w:sz w:val="24"/>
          <w:szCs w:val="24"/>
        </w:rPr>
        <w:t xml:space="preserve"> Although </w:t>
      </w:r>
      <w:r w:rsidRPr="00873C57">
        <w:rPr>
          <w:rFonts w:cstheme="minorHAnsi"/>
          <w:sz w:val="24"/>
          <w:szCs w:val="24"/>
        </w:rPr>
        <w:t xml:space="preserve">this leaves 62% not finding it difficult, 38% have found it difficult to provide targets for their peers on one or more occasions. </w:t>
      </w:r>
      <w:r w:rsidR="00873C57" w:rsidRPr="00873C57">
        <w:rPr>
          <w:rFonts w:cstheme="minorHAnsi"/>
          <w:sz w:val="24"/>
          <w:szCs w:val="24"/>
        </w:rPr>
        <w:t>Thus, this could reflect that a number of the 72% who found written feedback to be the most beneficial may have chosen this option because of it being difficult to construct targets for their peers. Moreover, 28% of pupils may find it difficult to peer mark and 10% finding it difficult on occasions, as a result of the value they place on their feedback. So, for example: pupils could consider their targets to be weak or not of a benefit to their peer to improve, consequently rendering the task difficult</w:t>
      </w:r>
      <w:r w:rsidR="00873C57">
        <w:rPr>
          <w:rFonts w:cstheme="minorHAnsi"/>
          <w:sz w:val="24"/>
          <w:szCs w:val="24"/>
        </w:rPr>
        <w:t xml:space="preserve"> – therefore recognising the value of feedback and what is the objective of it. Validation of this claim is from Hattie and Yates within the literature review where they state for feedback to be meaningful, the</w:t>
      </w:r>
      <w:r w:rsidR="009A147A">
        <w:rPr>
          <w:rFonts w:cstheme="minorHAnsi"/>
          <w:sz w:val="24"/>
          <w:szCs w:val="24"/>
        </w:rPr>
        <w:t xml:space="preserve"> pupils </w:t>
      </w:r>
      <w:proofErr w:type="gramStart"/>
      <w:r w:rsidR="009A147A">
        <w:rPr>
          <w:rFonts w:cstheme="minorHAnsi"/>
          <w:sz w:val="24"/>
          <w:szCs w:val="24"/>
        </w:rPr>
        <w:t>and also</w:t>
      </w:r>
      <w:proofErr w:type="gramEnd"/>
      <w:r w:rsidR="009A147A">
        <w:rPr>
          <w:rFonts w:cstheme="minorHAnsi"/>
          <w:sz w:val="24"/>
          <w:szCs w:val="24"/>
        </w:rPr>
        <w:t xml:space="preserve"> the teacher</w:t>
      </w:r>
      <w:r w:rsidR="00873C57">
        <w:rPr>
          <w:rFonts w:cstheme="minorHAnsi"/>
          <w:sz w:val="24"/>
          <w:szCs w:val="24"/>
        </w:rPr>
        <w:t xml:space="preserve"> must be made aware </w:t>
      </w:r>
      <w:r w:rsidR="009A147A">
        <w:rPr>
          <w:rFonts w:cstheme="minorHAnsi"/>
          <w:sz w:val="24"/>
          <w:szCs w:val="24"/>
        </w:rPr>
        <w:t xml:space="preserve">and concerned with </w:t>
      </w:r>
      <w:r w:rsidR="00873C57">
        <w:rPr>
          <w:rFonts w:cstheme="minorHAnsi"/>
          <w:sz w:val="24"/>
          <w:szCs w:val="24"/>
        </w:rPr>
        <w:t>the value</w:t>
      </w:r>
      <w:r w:rsidR="009A147A">
        <w:rPr>
          <w:rFonts w:cstheme="minorHAnsi"/>
          <w:sz w:val="24"/>
          <w:szCs w:val="24"/>
        </w:rPr>
        <w:t xml:space="preserve"> of feedback</w:t>
      </w:r>
      <w:r w:rsidR="00873C57">
        <w:rPr>
          <w:rFonts w:cstheme="minorHAnsi"/>
          <w:sz w:val="24"/>
          <w:szCs w:val="24"/>
        </w:rPr>
        <w:t xml:space="preserve"> </w:t>
      </w:r>
      <w:r w:rsidR="009A147A">
        <w:rPr>
          <w:rFonts w:cstheme="minorHAnsi"/>
          <w:sz w:val="24"/>
          <w:szCs w:val="24"/>
        </w:rPr>
        <w:t xml:space="preserve">to the </w:t>
      </w:r>
      <w:r w:rsidR="009A147A" w:rsidRPr="00247809">
        <w:rPr>
          <w:rFonts w:cstheme="minorHAnsi"/>
          <w:sz w:val="24"/>
          <w:szCs w:val="24"/>
        </w:rPr>
        <w:t>receiver (Hattie and Yates, 2014)</w:t>
      </w:r>
      <w:r w:rsidR="00593E67">
        <w:rPr>
          <w:rFonts w:cstheme="minorHAnsi"/>
          <w:sz w:val="24"/>
          <w:szCs w:val="24"/>
        </w:rPr>
        <w:t>.</w:t>
      </w:r>
    </w:p>
    <w:p w14:paraId="777F35DE" w14:textId="64638807" w:rsidR="009A147A" w:rsidRDefault="009A147A" w:rsidP="00A03428">
      <w:pPr>
        <w:spacing w:line="360" w:lineRule="auto"/>
        <w:rPr>
          <w:rFonts w:cstheme="minorHAnsi"/>
          <w:color w:val="FF0000"/>
          <w:sz w:val="24"/>
          <w:szCs w:val="24"/>
        </w:rPr>
      </w:pPr>
      <w:r>
        <w:rPr>
          <w:rFonts w:cstheme="minorHAnsi"/>
          <w:color w:val="FF0000"/>
          <w:sz w:val="24"/>
          <w:szCs w:val="24"/>
        </w:rPr>
        <w:tab/>
      </w:r>
      <w:r>
        <w:rPr>
          <w:rFonts w:cstheme="minorHAnsi"/>
          <w:sz w:val="24"/>
          <w:szCs w:val="24"/>
        </w:rPr>
        <w:t xml:space="preserve">The final question asked within the pupil evaluation form was </w:t>
      </w:r>
      <w:r>
        <w:rPr>
          <w:rFonts w:cstheme="minorHAnsi"/>
          <w:i/>
          <w:sz w:val="24"/>
          <w:szCs w:val="24"/>
        </w:rPr>
        <w:t xml:space="preserve">Do you find feed forward and the time dedicated to it helpful </w:t>
      </w:r>
      <w:r w:rsidRPr="009A147A">
        <w:rPr>
          <w:rFonts w:cstheme="minorHAnsi"/>
          <w:i/>
          <w:sz w:val="24"/>
          <w:szCs w:val="24"/>
        </w:rPr>
        <w:t>in bettering your work</w:t>
      </w:r>
      <w:r>
        <w:rPr>
          <w:rFonts w:cstheme="minorHAnsi"/>
          <w:i/>
          <w:sz w:val="24"/>
          <w:szCs w:val="24"/>
        </w:rPr>
        <w:t xml:space="preserve">? </w:t>
      </w:r>
      <w:r>
        <w:rPr>
          <w:rFonts w:cstheme="minorHAnsi"/>
          <w:sz w:val="24"/>
          <w:szCs w:val="24"/>
        </w:rPr>
        <w:t>In response to this, 100% of pupils did believe this time to be helpful in aiding their improvement and subsequently attainment</w:t>
      </w:r>
      <w:r w:rsidRPr="009173B2">
        <w:rPr>
          <w:rFonts w:cstheme="minorHAnsi"/>
          <w:sz w:val="24"/>
          <w:szCs w:val="24"/>
        </w:rPr>
        <w:t xml:space="preserve"> – </w:t>
      </w:r>
      <w:r w:rsidR="009C20BC">
        <w:rPr>
          <w:rFonts w:cstheme="minorHAnsi"/>
          <w:sz w:val="24"/>
          <w:szCs w:val="24"/>
        </w:rPr>
        <w:t>s</w:t>
      </w:r>
      <w:r w:rsidRPr="009173B2">
        <w:rPr>
          <w:rFonts w:cstheme="minorHAnsi"/>
          <w:sz w:val="24"/>
          <w:szCs w:val="24"/>
        </w:rPr>
        <w:t>ee Figure 3</w:t>
      </w:r>
      <w:r w:rsidR="009173B2">
        <w:rPr>
          <w:rFonts w:cstheme="minorHAnsi"/>
          <w:sz w:val="24"/>
          <w:szCs w:val="24"/>
        </w:rPr>
        <w:t>.1 and 3.2</w:t>
      </w:r>
      <w:r w:rsidRPr="009173B2">
        <w:rPr>
          <w:rFonts w:cstheme="minorHAnsi"/>
          <w:sz w:val="24"/>
          <w:szCs w:val="24"/>
        </w:rPr>
        <w:t xml:space="preserve"> in appendix </w:t>
      </w:r>
      <w:r w:rsidR="009173B2" w:rsidRPr="009173B2">
        <w:rPr>
          <w:rFonts w:cstheme="minorHAnsi"/>
          <w:sz w:val="24"/>
          <w:szCs w:val="24"/>
        </w:rPr>
        <w:t>9.</w:t>
      </w:r>
      <w:r w:rsidR="00742CC4">
        <w:rPr>
          <w:rFonts w:cstheme="minorHAnsi"/>
          <w:sz w:val="24"/>
          <w:szCs w:val="24"/>
        </w:rPr>
        <w:t>5</w:t>
      </w:r>
      <w:r w:rsidRPr="009173B2">
        <w:rPr>
          <w:rFonts w:cstheme="minorHAnsi"/>
          <w:sz w:val="24"/>
          <w:szCs w:val="24"/>
        </w:rPr>
        <w:t xml:space="preserve">. Explanations for </w:t>
      </w:r>
      <w:r>
        <w:rPr>
          <w:rFonts w:cstheme="minorHAnsi"/>
          <w:sz w:val="24"/>
          <w:szCs w:val="24"/>
        </w:rPr>
        <w:t xml:space="preserve">the students deducing that this time is beneficial yielded such statements as: ‘Because you can </w:t>
      </w:r>
      <w:r>
        <w:rPr>
          <w:rFonts w:cstheme="minorHAnsi"/>
          <w:sz w:val="24"/>
          <w:szCs w:val="24"/>
        </w:rPr>
        <w:lastRenderedPageBreak/>
        <w:t xml:space="preserve">correct the things you have done wrong’ and also ‘You can improve your work to make it better + you know how to improve for next time (sic)’. </w:t>
      </w:r>
      <w:r w:rsidR="005A6619">
        <w:rPr>
          <w:rFonts w:cstheme="minorHAnsi"/>
          <w:sz w:val="24"/>
          <w:szCs w:val="24"/>
        </w:rPr>
        <w:t xml:space="preserve">These explanations supplied by the pupils are supported by the claims of feedforward being a positive notion by the Teaching Academy where they discuss this process allows for pupils to become inspired to spend time refining and evolving their production, to make it a piece of higher attaining </w:t>
      </w:r>
      <w:r w:rsidR="00896D00">
        <w:rPr>
          <w:rFonts w:cstheme="minorHAnsi"/>
          <w:sz w:val="24"/>
          <w:szCs w:val="24"/>
        </w:rPr>
        <w:t>work (</w:t>
      </w:r>
      <w:r w:rsidR="005A6619" w:rsidRPr="005A1C3E">
        <w:rPr>
          <w:rFonts w:cstheme="minorHAnsi"/>
          <w:sz w:val="24"/>
          <w:szCs w:val="24"/>
        </w:rPr>
        <w:t xml:space="preserve">Teaching Academy, </w:t>
      </w:r>
      <w:r w:rsidR="005A1C3E" w:rsidRPr="005A1C3E">
        <w:rPr>
          <w:rFonts w:cstheme="minorHAnsi"/>
          <w:sz w:val="24"/>
          <w:szCs w:val="24"/>
        </w:rPr>
        <w:t>2015</w:t>
      </w:r>
      <w:r w:rsidR="005A6619" w:rsidRPr="005A1C3E">
        <w:rPr>
          <w:rFonts w:cstheme="minorHAnsi"/>
          <w:sz w:val="24"/>
          <w:szCs w:val="24"/>
        </w:rPr>
        <w:t>)</w:t>
      </w:r>
      <w:r w:rsidR="00593E67">
        <w:rPr>
          <w:rFonts w:cstheme="minorHAnsi"/>
          <w:sz w:val="24"/>
          <w:szCs w:val="24"/>
        </w:rPr>
        <w:t>.</w:t>
      </w:r>
    </w:p>
    <w:p w14:paraId="66427DE8" w14:textId="3471C8A6" w:rsidR="00CB5EB1" w:rsidRDefault="00CB5EB1" w:rsidP="00A03428">
      <w:pPr>
        <w:spacing w:line="360" w:lineRule="auto"/>
        <w:rPr>
          <w:rFonts w:cstheme="minorHAnsi"/>
          <w:color w:val="FF0000"/>
          <w:sz w:val="24"/>
          <w:szCs w:val="24"/>
        </w:rPr>
      </w:pPr>
      <w:r>
        <w:rPr>
          <w:rFonts w:cstheme="minorHAnsi"/>
          <w:color w:val="FF0000"/>
          <w:sz w:val="24"/>
          <w:szCs w:val="24"/>
        </w:rPr>
        <w:tab/>
      </w:r>
      <w:r>
        <w:rPr>
          <w:rFonts w:cstheme="minorHAnsi"/>
          <w:sz w:val="24"/>
          <w:szCs w:val="24"/>
        </w:rPr>
        <w:t xml:space="preserve">Following this, the final piece of research analysed were the observation notes from the class teacher about the impact each area of feedback had upon the pupils. Statements that alerted the researcher were those that </w:t>
      </w:r>
      <w:r w:rsidR="008F51E8">
        <w:rPr>
          <w:rFonts w:cstheme="minorHAnsi"/>
          <w:sz w:val="24"/>
          <w:szCs w:val="24"/>
        </w:rPr>
        <w:t xml:space="preserve">detailed: - </w:t>
      </w:r>
      <w:r w:rsidR="008F51E8">
        <w:rPr>
          <w:rFonts w:cstheme="minorHAnsi"/>
          <w:i/>
          <w:sz w:val="24"/>
          <w:szCs w:val="24"/>
        </w:rPr>
        <w:t xml:space="preserve">in reference to oral feedback – </w:t>
      </w:r>
      <w:r w:rsidR="008F51E8">
        <w:rPr>
          <w:rFonts w:cstheme="minorHAnsi"/>
          <w:sz w:val="24"/>
          <w:szCs w:val="24"/>
        </w:rPr>
        <w:t xml:space="preserve">‘Some students acted upon this feedback at the time of receiving it. However, although many took it on board – would they act upon it in the future or remember the feedback for future activities?’ </w:t>
      </w:r>
      <w:r w:rsidR="00B57338">
        <w:rPr>
          <w:rFonts w:cstheme="minorHAnsi"/>
          <w:sz w:val="24"/>
          <w:szCs w:val="24"/>
        </w:rPr>
        <w:t>This comment is reflective of the disadvantage posed by Race who remarked upon the retention and acting upon of this oral feedback. For Race, the issue arises when students return to act upon the oral feedback, and if their memory of</w:t>
      </w:r>
      <w:r w:rsidR="00B50DB6">
        <w:rPr>
          <w:rFonts w:cstheme="minorHAnsi"/>
          <w:sz w:val="24"/>
          <w:szCs w:val="24"/>
        </w:rPr>
        <w:t xml:space="preserve"> this feedback is inaccurate, their improvements will also be </w:t>
      </w:r>
      <w:r w:rsidR="00B50DB6" w:rsidRPr="00247809">
        <w:rPr>
          <w:rFonts w:cstheme="minorHAnsi"/>
          <w:sz w:val="24"/>
          <w:szCs w:val="24"/>
        </w:rPr>
        <w:t>inaccurate</w:t>
      </w:r>
      <w:r w:rsidR="00B57338" w:rsidRPr="00247809">
        <w:rPr>
          <w:rFonts w:cstheme="minorHAnsi"/>
          <w:sz w:val="24"/>
          <w:szCs w:val="24"/>
        </w:rPr>
        <w:t xml:space="preserve"> (Race,</w:t>
      </w:r>
      <w:r w:rsidR="0023634C" w:rsidRPr="00247809">
        <w:rPr>
          <w:rFonts w:cstheme="minorHAnsi"/>
          <w:sz w:val="24"/>
          <w:szCs w:val="24"/>
        </w:rPr>
        <w:t xml:space="preserve"> 2001</w:t>
      </w:r>
      <w:r w:rsidR="00B57338" w:rsidRPr="00247809">
        <w:rPr>
          <w:rFonts w:cstheme="minorHAnsi"/>
          <w:sz w:val="24"/>
          <w:szCs w:val="24"/>
        </w:rPr>
        <w:t>)</w:t>
      </w:r>
      <w:r w:rsidR="00593E67">
        <w:rPr>
          <w:rFonts w:cstheme="minorHAnsi"/>
          <w:sz w:val="24"/>
          <w:szCs w:val="24"/>
        </w:rPr>
        <w:t>.</w:t>
      </w:r>
    </w:p>
    <w:p w14:paraId="1FE51BA7" w14:textId="798872EF" w:rsidR="00DE1B6D" w:rsidRDefault="00B57338" w:rsidP="00A03428">
      <w:pPr>
        <w:spacing w:line="360" w:lineRule="auto"/>
        <w:rPr>
          <w:rFonts w:cstheme="minorHAnsi"/>
          <w:sz w:val="24"/>
          <w:szCs w:val="24"/>
        </w:rPr>
      </w:pPr>
      <w:r>
        <w:rPr>
          <w:rFonts w:cstheme="minorHAnsi"/>
          <w:sz w:val="24"/>
          <w:szCs w:val="24"/>
        </w:rPr>
        <w:tab/>
        <w:t xml:space="preserve">Another observation that stood out concerns written feedback and stated: </w:t>
      </w:r>
      <w:r w:rsidR="00DE1B6D">
        <w:rPr>
          <w:rFonts w:cstheme="minorHAnsi"/>
          <w:sz w:val="24"/>
          <w:szCs w:val="24"/>
        </w:rPr>
        <w:t xml:space="preserve">‘Is time consuming if completed after or during a lesson – e.g. when having to go around each pupil and write a comment and to look at what to comment upon.’ Alongside this, ‘Feed forward time is a must otherwise students would not act upon their feedback.’ These comments relate to the reading of </w:t>
      </w:r>
      <w:r w:rsidR="00F22F05">
        <w:rPr>
          <w:rFonts w:cstheme="minorHAnsi"/>
          <w:sz w:val="24"/>
          <w:szCs w:val="24"/>
        </w:rPr>
        <w:t xml:space="preserve">the Teaching Academy (2015) who consider feed forward time to be of great benefit, as it allows pupils to be honoured </w:t>
      </w:r>
      <w:proofErr w:type="gramStart"/>
      <w:r w:rsidR="00F22F05">
        <w:rPr>
          <w:rFonts w:cstheme="minorHAnsi"/>
          <w:sz w:val="24"/>
          <w:szCs w:val="24"/>
        </w:rPr>
        <w:t>as a result of</w:t>
      </w:r>
      <w:proofErr w:type="gramEnd"/>
      <w:r w:rsidR="00F22F05">
        <w:rPr>
          <w:rFonts w:cstheme="minorHAnsi"/>
          <w:sz w:val="24"/>
          <w:szCs w:val="24"/>
        </w:rPr>
        <w:t xml:space="preserve"> the work they have produced.</w:t>
      </w:r>
    </w:p>
    <w:p w14:paraId="33629E80" w14:textId="74FCB2A8" w:rsidR="00B57338" w:rsidRDefault="00DE1B6D" w:rsidP="00A03428">
      <w:pPr>
        <w:spacing w:line="360" w:lineRule="auto"/>
        <w:rPr>
          <w:rFonts w:cstheme="minorHAnsi"/>
          <w:color w:val="FF0000"/>
          <w:sz w:val="24"/>
          <w:szCs w:val="24"/>
        </w:rPr>
      </w:pPr>
      <w:r>
        <w:rPr>
          <w:rFonts w:cstheme="minorHAnsi"/>
          <w:sz w:val="24"/>
          <w:szCs w:val="24"/>
        </w:rPr>
        <w:t>The final thought regards peer feedback and suggests ‘Pupils comments were mostly useful – However some were not so useful so will not help pupils when feed[</w:t>
      </w:r>
      <w:proofErr w:type="spellStart"/>
      <w:r>
        <w:rPr>
          <w:rFonts w:cstheme="minorHAnsi"/>
          <w:sz w:val="24"/>
          <w:szCs w:val="24"/>
        </w:rPr>
        <w:t>ing</w:t>
      </w:r>
      <w:proofErr w:type="spellEnd"/>
      <w:r>
        <w:rPr>
          <w:rFonts w:cstheme="minorHAnsi"/>
          <w:sz w:val="24"/>
          <w:szCs w:val="24"/>
        </w:rPr>
        <w:t xml:space="preserve">] forward.’  </w:t>
      </w:r>
      <w:r w:rsidR="003552FE">
        <w:rPr>
          <w:rFonts w:cstheme="minorHAnsi"/>
          <w:sz w:val="24"/>
          <w:szCs w:val="24"/>
        </w:rPr>
        <w:t xml:space="preserve">This comment once again reflects those of Hattie and Yates </w:t>
      </w:r>
      <w:proofErr w:type="gramStart"/>
      <w:r w:rsidR="003552FE">
        <w:rPr>
          <w:rFonts w:cstheme="minorHAnsi"/>
          <w:sz w:val="24"/>
          <w:szCs w:val="24"/>
        </w:rPr>
        <w:t>in regard to</w:t>
      </w:r>
      <w:proofErr w:type="gramEnd"/>
      <w:r w:rsidR="003552FE">
        <w:rPr>
          <w:rFonts w:cstheme="minorHAnsi"/>
          <w:sz w:val="24"/>
          <w:szCs w:val="24"/>
        </w:rPr>
        <w:t xml:space="preserve"> the value of feedback needed, however also the reading which suggested that pupils </w:t>
      </w:r>
      <w:r w:rsidR="003552FE" w:rsidRPr="003D2DD7">
        <w:rPr>
          <w:rFonts w:cstheme="minorHAnsi"/>
          <w:sz w:val="24"/>
          <w:szCs w:val="24"/>
        </w:rPr>
        <w:t>may not always step up to the challenge and therefore provide valuable feedback to allow progression</w:t>
      </w:r>
      <w:r w:rsidRPr="003D2DD7">
        <w:rPr>
          <w:rFonts w:cstheme="minorHAnsi"/>
          <w:sz w:val="24"/>
          <w:szCs w:val="24"/>
        </w:rPr>
        <w:t xml:space="preserve"> </w:t>
      </w:r>
      <w:r w:rsidR="003552FE" w:rsidRPr="003D2DD7">
        <w:rPr>
          <w:rFonts w:cstheme="minorHAnsi"/>
          <w:sz w:val="24"/>
          <w:szCs w:val="24"/>
        </w:rPr>
        <w:t>(</w:t>
      </w:r>
      <w:proofErr w:type="spellStart"/>
      <w:r w:rsidR="003D2DD7" w:rsidRPr="003D2DD7">
        <w:rPr>
          <w:rFonts w:cstheme="minorHAnsi"/>
          <w:sz w:val="24"/>
          <w:szCs w:val="24"/>
        </w:rPr>
        <w:t>Sackstein</w:t>
      </w:r>
      <w:proofErr w:type="spellEnd"/>
      <w:r w:rsidR="003D2DD7" w:rsidRPr="003D2DD7">
        <w:rPr>
          <w:rFonts w:cstheme="minorHAnsi"/>
          <w:sz w:val="24"/>
          <w:szCs w:val="24"/>
        </w:rPr>
        <w:t>, 2017, p.16</w:t>
      </w:r>
      <w:r w:rsidR="003552FE" w:rsidRPr="003D2DD7">
        <w:rPr>
          <w:rFonts w:cstheme="minorHAnsi"/>
          <w:sz w:val="24"/>
          <w:szCs w:val="24"/>
        </w:rPr>
        <w:t>)</w:t>
      </w:r>
      <w:r w:rsidR="00593E67">
        <w:rPr>
          <w:rFonts w:cstheme="minorHAnsi"/>
          <w:sz w:val="24"/>
          <w:szCs w:val="24"/>
        </w:rPr>
        <w:t>.</w:t>
      </w:r>
    </w:p>
    <w:p w14:paraId="272335C6" w14:textId="73ACE790" w:rsidR="002A65B9" w:rsidRDefault="002A65B9" w:rsidP="00A03428">
      <w:pPr>
        <w:spacing w:line="360" w:lineRule="auto"/>
        <w:rPr>
          <w:rFonts w:cstheme="minorHAnsi"/>
          <w:color w:val="FF0000"/>
          <w:sz w:val="24"/>
          <w:szCs w:val="24"/>
        </w:rPr>
      </w:pPr>
    </w:p>
    <w:p w14:paraId="59B35322" w14:textId="77777777" w:rsidR="00593E67" w:rsidRPr="003552FE" w:rsidRDefault="00593E67" w:rsidP="00A03428">
      <w:pPr>
        <w:spacing w:line="360" w:lineRule="auto"/>
        <w:rPr>
          <w:rFonts w:cstheme="minorHAnsi"/>
          <w:color w:val="FF0000"/>
          <w:sz w:val="24"/>
          <w:szCs w:val="24"/>
        </w:rPr>
      </w:pPr>
    </w:p>
    <w:p w14:paraId="69675D41" w14:textId="2960D311" w:rsidR="007355FE" w:rsidRPr="00BB2942" w:rsidRDefault="001508DA" w:rsidP="00A03428">
      <w:pPr>
        <w:spacing w:line="360" w:lineRule="auto"/>
        <w:rPr>
          <w:rFonts w:cstheme="minorHAnsi"/>
          <w:b/>
          <w:i/>
          <w:sz w:val="24"/>
          <w:szCs w:val="24"/>
          <w:u w:val="single"/>
        </w:rPr>
      </w:pPr>
      <w:r w:rsidRPr="00BB2942">
        <w:rPr>
          <w:rFonts w:cstheme="minorHAnsi"/>
          <w:b/>
          <w:i/>
          <w:sz w:val="24"/>
          <w:szCs w:val="24"/>
          <w:u w:val="single"/>
        </w:rPr>
        <w:lastRenderedPageBreak/>
        <w:t xml:space="preserve">6.0 </w:t>
      </w:r>
      <w:r w:rsidR="007355FE" w:rsidRPr="00BB2942">
        <w:rPr>
          <w:rFonts w:cstheme="minorHAnsi"/>
          <w:b/>
          <w:i/>
          <w:sz w:val="24"/>
          <w:szCs w:val="24"/>
          <w:u w:val="single"/>
        </w:rPr>
        <w:t>Conclusions</w:t>
      </w:r>
    </w:p>
    <w:p w14:paraId="1CCC8BA4" w14:textId="77777777" w:rsidR="00E92ECB" w:rsidRDefault="00E92ECB" w:rsidP="00E92ECB">
      <w:pPr>
        <w:spacing w:line="360" w:lineRule="auto"/>
        <w:ind w:firstLine="720"/>
        <w:rPr>
          <w:rFonts w:cstheme="minorHAnsi"/>
          <w:sz w:val="24"/>
          <w:szCs w:val="24"/>
        </w:rPr>
      </w:pPr>
      <w:r>
        <w:rPr>
          <w:rFonts w:cstheme="minorHAnsi"/>
          <w:sz w:val="24"/>
          <w:szCs w:val="24"/>
        </w:rPr>
        <w:t xml:space="preserve">In consequence of evaluation of the findings from carrying out the research to allow a deeper understanding of the impact oral, written and peer feedback has on pupils’ progression in Religious Education, the discussion can conclude with the following notions. </w:t>
      </w:r>
    </w:p>
    <w:p w14:paraId="6E15D676" w14:textId="459450FD" w:rsidR="00E92ECB" w:rsidRDefault="00E92ECB" w:rsidP="00E92ECB">
      <w:pPr>
        <w:spacing w:line="360" w:lineRule="auto"/>
        <w:ind w:firstLine="720"/>
        <w:rPr>
          <w:rFonts w:cstheme="minorHAnsi"/>
          <w:sz w:val="24"/>
          <w:szCs w:val="24"/>
        </w:rPr>
      </w:pPr>
      <w:r>
        <w:rPr>
          <w:rFonts w:cstheme="minorHAnsi"/>
          <w:sz w:val="24"/>
          <w:szCs w:val="24"/>
        </w:rPr>
        <w:t xml:space="preserve">To begin, only 7% of pupils recognised oral feedback to be the most helpful and through research, practice and links through literature it could be acknowledged oral feedback ranks lowest of the three </w:t>
      </w:r>
      <w:proofErr w:type="gramStart"/>
      <w:r>
        <w:rPr>
          <w:rFonts w:cstheme="minorHAnsi"/>
          <w:sz w:val="24"/>
          <w:szCs w:val="24"/>
        </w:rPr>
        <w:t>in regard to</w:t>
      </w:r>
      <w:proofErr w:type="gramEnd"/>
      <w:r>
        <w:rPr>
          <w:rFonts w:cstheme="minorHAnsi"/>
          <w:sz w:val="24"/>
          <w:szCs w:val="24"/>
        </w:rPr>
        <w:t xml:space="preserve"> impact of pupils’ progression in Religious Education. The reasons for this can be supported by suggestions from Race and Brookhart where it is stated the impact of oral feedback is potentially diminished by pupil retention of this feedback in use in their futures, or inaccurate recalling of this feedback leading to </w:t>
      </w:r>
      <w:r w:rsidRPr="00247809">
        <w:rPr>
          <w:rFonts w:cstheme="minorHAnsi"/>
          <w:sz w:val="24"/>
          <w:szCs w:val="24"/>
        </w:rPr>
        <w:t>misconceptions. (Race,</w:t>
      </w:r>
      <w:r w:rsidR="0023634C" w:rsidRPr="00247809">
        <w:rPr>
          <w:rFonts w:cstheme="minorHAnsi"/>
          <w:sz w:val="24"/>
          <w:szCs w:val="24"/>
        </w:rPr>
        <w:t xml:space="preserve"> 2001</w:t>
      </w:r>
      <w:r w:rsidRPr="00247809">
        <w:rPr>
          <w:rFonts w:cstheme="minorHAnsi"/>
          <w:sz w:val="24"/>
          <w:szCs w:val="24"/>
        </w:rPr>
        <w:t xml:space="preserve"> &amp; Brookhart, 2008) Brookhart </w:t>
      </w:r>
      <w:r>
        <w:rPr>
          <w:rFonts w:cstheme="minorHAnsi"/>
          <w:sz w:val="24"/>
          <w:szCs w:val="24"/>
        </w:rPr>
        <w:t xml:space="preserve">also discusses the impact this area of feedback would have on pupils, dependant on the time of day it is given, and discusses the analogy of giving this feedback before </w:t>
      </w:r>
      <w:r w:rsidRPr="00247809">
        <w:rPr>
          <w:rFonts w:cstheme="minorHAnsi"/>
          <w:sz w:val="24"/>
          <w:szCs w:val="24"/>
        </w:rPr>
        <w:t xml:space="preserve">recess (Brookhart, 2008), which </w:t>
      </w:r>
      <w:r>
        <w:rPr>
          <w:rFonts w:cstheme="minorHAnsi"/>
          <w:sz w:val="24"/>
          <w:szCs w:val="24"/>
        </w:rPr>
        <w:t>must be considered.</w:t>
      </w:r>
    </w:p>
    <w:p w14:paraId="56D15C6F" w14:textId="5AA9522F" w:rsidR="00E92ECB" w:rsidRDefault="00E92ECB" w:rsidP="00E92ECB">
      <w:pPr>
        <w:spacing w:line="360" w:lineRule="auto"/>
        <w:ind w:firstLine="720"/>
        <w:rPr>
          <w:rFonts w:cstheme="minorHAnsi"/>
          <w:color w:val="FF0000"/>
          <w:sz w:val="24"/>
          <w:szCs w:val="24"/>
        </w:rPr>
      </w:pPr>
      <w:r>
        <w:rPr>
          <w:rFonts w:cstheme="minorHAnsi"/>
          <w:sz w:val="24"/>
          <w:szCs w:val="24"/>
        </w:rPr>
        <w:t xml:space="preserve">Yet, it must also be recognised that oral feedback does have some impact as it creates a rapport between student and teacher </w:t>
      </w:r>
      <w:proofErr w:type="gramStart"/>
      <w:r>
        <w:rPr>
          <w:rFonts w:cstheme="minorHAnsi"/>
          <w:sz w:val="24"/>
          <w:szCs w:val="24"/>
        </w:rPr>
        <w:t>and also</w:t>
      </w:r>
      <w:proofErr w:type="gramEnd"/>
      <w:r>
        <w:rPr>
          <w:rFonts w:cstheme="minorHAnsi"/>
          <w:sz w:val="24"/>
          <w:szCs w:val="24"/>
        </w:rPr>
        <w:t xml:space="preserve"> provides the benefits of pupils being able to read facial expressions, body language and tone of </w:t>
      </w:r>
      <w:r w:rsidRPr="00247809">
        <w:rPr>
          <w:rFonts w:cstheme="minorHAnsi"/>
          <w:sz w:val="24"/>
          <w:szCs w:val="24"/>
        </w:rPr>
        <w:t>voice (Race,</w:t>
      </w:r>
      <w:r w:rsidR="0023634C" w:rsidRPr="00247809">
        <w:rPr>
          <w:rFonts w:cstheme="minorHAnsi"/>
          <w:sz w:val="24"/>
          <w:szCs w:val="24"/>
        </w:rPr>
        <w:t xml:space="preserve"> 2001</w:t>
      </w:r>
      <w:r w:rsidRPr="00247809">
        <w:rPr>
          <w:rFonts w:cstheme="minorHAnsi"/>
          <w:sz w:val="24"/>
          <w:szCs w:val="24"/>
        </w:rPr>
        <w:t>)</w:t>
      </w:r>
      <w:r w:rsidR="00593E67">
        <w:rPr>
          <w:rFonts w:cstheme="minorHAnsi"/>
          <w:sz w:val="24"/>
          <w:szCs w:val="24"/>
        </w:rPr>
        <w:t>.</w:t>
      </w:r>
    </w:p>
    <w:p w14:paraId="38D3F9FF" w14:textId="483DC4D2" w:rsidR="00E92ECB" w:rsidRDefault="00E92ECB" w:rsidP="00E92ECB">
      <w:pPr>
        <w:spacing w:line="360" w:lineRule="auto"/>
        <w:ind w:firstLine="720"/>
        <w:rPr>
          <w:rFonts w:cstheme="minorHAnsi"/>
          <w:color w:val="FF0000"/>
          <w:sz w:val="24"/>
          <w:szCs w:val="24"/>
        </w:rPr>
      </w:pPr>
      <w:r>
        <w:rPr>
          <w:rFonts w:cstheme="minorHAnsi"/>
          <w:sz w:val="24"/>
          <w:szCs w:val="24"/>
        </w:rPr>
        <w:t xml:space="preserve">Data collection </w:t>
      </w:r>
      <w:proofErr w:type="gramStart"/>
      <w:r>
        <w:rPr>
          <w:rFonts w:cstheme="minorHAnsi"/>
          <w:sz w:val="24"/>
          <w:szCs w:val="24"/>
        </w:rPr>
        <w:t>through the use of</w:t>
      </w:r>
      <w:proofErr w:type="gramEnd"/>
      <w:r>
        <w:rPr>
          <w:rFonts w:cstheme="minorHAnsi"/>
          <w:sz w:val="24"/>
          <w:szCs w:val="24"/>
        </w:rPr>
        <w:t xml:space="preserve"> peer feedback as an intervention in the pre and post-tests has shown that 62% of pupils did show improvement whereas 38% of pupils stayed static in their attainment or level/sub-level decreased. Alongside this, 21% of pupils believed peer feedback to be the most beneficial with 62% of pupils not finding it difficult to construct and give targets to their peers to improve their work upon. Thus, the research indicates peer feedback to be ranked second on impact for pupil progression. The reason for this is that pupils </w:t>
      </w:r>
      <w:r w:rsidRPr="003D2DD7">
        <w:rPr>
          <w:rFonts w:cstheme="minorHAnsi"/>
          <w:sz w:val="24"/>
          <w:szCs w:val="24"/>
        </w:rPr>
        <w:t>giving feedback engages them with the most effective method of learning: the skill of teaching (</w:t>
      </w:r>
      <w:proofErr w:type="spellStart"/>
      <w:r w:rsidR="003D2DD7" w:rsidRPr="003D2DD7">
        <w:rPr>
          <w:rFonts w:cstheme="minorHAnsi"/>
          <w:sz w:val="24"/>
          <w:szCs w:val="24"/>
        </w:rPr>
        <w:t>Sackstein</w:t>
      </w:r>
      <w:proofErr w:type="spellEnd"/>
      <w:r w:rsidR="003D2DD7" w:rsidRPr="003D2DD7">
        <w:rPr>
          <w:rFonts w:cstheme="minorHAnsi"/>
          <w:sz w:val="24"/>
          <w:szCs w:val="24"/>
        </w:rPr>
        <w:t>, 2017, p.11</w:t>
      </w:r>
      <w:r w:rsidRPr="003D2DD7">
        <w:rPr>
          <w:rFonts w:cstheme="minorHAnsi"/>
          <w:sz w:val="24"/>
          <w:szCs w:val="24"/>
        </w:rPr>
        <w:t xml:space="preserve">) </w:t>
      </w:r>
      <w:proofErr w:type="gramStart"/>
      <w:r w:rsidRPr="003D2DD7">
        <w:rPr>
          <w:rFonts w:cstheme="minorHAnsi"/>
          <w:sz w:val="24"/>
          <w:szCs w:val="24"/>
        </w:rPr>
        <w:t>and also</w:t>
      </w:r>
      <w:proofErr w:type="gramEnd"/>
      <w:r w:rsidRPr="003D2DD7">
        <w:rPr>
          <w:rFonts w:cstheme="minorHAnsi"/>
          <w:sz w:val="24"/>
          <w:szCs w:val="24"/>
        </w:rPr>
        <w:t xml:space="preserve"> </w:t>
      </w:r>
      <w:r>
        <w:rPr>
          <w:rFonts w:cstheme="minorHAnsi"/>
          <w:sz w:val="24"/>
          <w:szCs w:val="24"/>
        </w:rPr>
        <w:t xml:space="preserve">the giving of peer feedback empowers pupils and makes them proud of the work they have </w:t>
      </w:r>
      <w:r w:rsidRPr="003D2DD7">
        <w:rPr>
          <w:rFonts w:cstheme="minorHAnsi"/>
          <w:sz w:val="24"/>
          <w:szCs w:val="24"/>
        </w:rPr>
        <w:t>produced (</w:t>
      </w:r>
      <w:r w:rsidR="003D2DD7" w:rsidRPr="003D2DD7">
        <w:rPr>
          <w:rFonts w:cstheme="minorHAnsi"/>
          <w:sz w:val="24"/>
          <w:szCs w:val="24"/>
        </w:rPr>
        <w:t>Teaching Academy, 2015)</w:t>
      </w:r>
      <w:r w:rsidR="00593E67">
        <w:rPr>
          <w:rFonts w:cstheme="minorHAnsi"/>
          <w:sz w:val="24"/>
          <w:szCs w:val="24"/>
        </w:rPr>
        <w:t>.</w:t>
      </w:r>
    </w:p>
    <w:p w14:paraId="372A8627" w14:textId="3786AC62" w:rsidR="00E92ECB" w:rsidRDefault="00E92ECB" w:rsidP="00E92ECB">
      <w:pPr>
        <w:spacing w:line="360" w:lineRule="auto"/>
        <w:ind w:firstLine="720"/>
        <w:rPr>
          <w:rFonts w:cstheme="minorHAnsi"/>
          <w:sz w:val="24"/>
          <w:szCs w:val="24"/>
        </w:rPr>
      </w:pPr>
      <w:r>
        <w:rPr>
          <w:rFonts w:cstheme="minorHAnsi"/>
          <w:sz w:val="24"/>
          <w:szCs w:val="24"/>
        </w:rPr>
        <w:t xml:space="preserve">Although pupils greatly improved due to the intervention in pre and post testing (62%), this method of feedback is not considered to be ranked first by the researcher as a result of too many differing variables such as: pupils may not supply meaningful or valuable comments to their peers – hindering pupil receiving’s </w:t>
      </w:r>
      <w:r w:rsidRPr="003D2DD7">
        <w:rPr>
          <w:rFonts w:cstheme="minorHAnsi"/>
          <w:sz w:val="24"/>
          <w:szCs w:val="24"/>
        </w:rPr>
        <w:t>progression (</w:t>
      </w:r>
      <w:proofErr w:type="spellStart"/>
      <w:r w:rsidR="003D2DD7" w:rsidRPr="003D2DD7">
        <w:rPr>
          <w:rFonts w:cstheme="minorHAnsi"/>
          <w:sz w:val="24"/>
          <w:szCs w:val="24"/>
        </w:rPr>
        <w:t>Sackstein</w:t>
      </w:r>
      <w:proofErr w:type="spellEnd"/>
      <w:r w:rsidR="003D2DD7" w:rsidRPr="003D2DD7">
        <w:rPr>
          <w:rFonts w:cstheme="minorHAnsi"/>
          <w:sz w:val="24"/>
          <w:szCs w:val="24"/>
        </w:rPr>
        <w:t>, 2017, p.16</w:t>
      </w:r>
      <w:r w:rsidRPr="003D2DD7">
        <w:rPr>
          <w:rFonts w:cstheme="minorHAnsi"/>
          <w:sz w:val="24"/>
          <w:szCs w:val="24"/>
        </w:rPr>
        <w:t xml:space="preserve">), </w:t>
      </w:r>
      <w:r>
        <w:rPr>
          <w:rFonts w:cstheme="minorHAnsi"/>
          <w:color w:val="000000" w:themeColor="text1"/>
          <w:sz w:val="24"/>
          <w:szCs w:val="24"/>
        </w:rPr>
        <w:lastRenderedPageBreak/>
        <w:t xml:space="preserve">time needs to be dedicated to </w:t>
      </w:r>
      <w:r>
        <w:rPr>
          <w:rFonts w:cstheme="minorHAnsi"/>
          <w:i/>
          <w:color w:val="000000" w:themeColor="text1"/>
          <w:sz w:val="24"/>
          <w:szCs w:val="24"/>
        </w:rPr>
        <w:t xml:space="preserve">train </w:t>
      </w:r>
      <w:r>
        <w:rPr>
          <w:rFonts w:cstheme="minorHAnsi"/>
          <w:color w:val="000000" w:themeColor="text1"/>
          <w:sz w:val="24"/>
          <w:szCs w:val="24"/>
        </w:rPr>
        <w:t xml:space="preserve">pupils in the process and system of peer feedback and pupils social </w:t>
      </w:r>
      <w:r w:rsidRPr="00365D20">
        <w:rPr>
          <w:rFonts w:cstheme="minorHAnsi"/>
          <w:sz w:val="24"/>
          <w:szCs w:val="24"/>
        </w:rPr>
        <w:t>interests (</w:t>
      </w:r>
      <w:r w:rsidR="00365D20" w:rsidRPr="00365D20">
        <w:rPr>
          <w:rFonts w:cstheme="minorHAnsi"/>
          <w:sz w:val="24"/>
          <w:szCs w:val="24"/>
        </w:rPr>
        <w:t>KU LEUVEN, 2018</w:t>
      </w:r>
      <w:r w:rsidRPr="00365D20">
        <w:rPr>
          <w:rFonts w:cstheme="minorHAnsi"/>
          <w:sz w:val="24"/>
          <w:szCs w:val="24"/>
        </w:rPr>
        <w:t xml:space="preserve">). </w:t>
      </w:r>
    </w:p>
    <w:p w14:paraId="756949D3" w14:textId="1C09177B" w:rsidR="00E92ECB" w:rsidRDefault="00E92ECB" w:rsidP="00E92ECB">
      <w:pPr>
        <w:spacing w:line="360" w:lineRule="auto"/>
        <w:ind w:firstLine="720"/>
        <w:rPr>
          <w:rFonts w:cstheme="minorHAnsi"/>
          <w:sz w:val="24"/>
          <w:szCs w:val="24"/>
        </w:rPr>
      </w:pPr>
      <w:r>
        <w:rPr>
          <w:rFonts w:cstheme="minorHAnsi"/>
          <w:sz w:val="24"/>
          <w:szCs w:val="24"/>
        </w:rPr>
        <w:t xml:space="preserve">Therefore, this leaves written (teacher) feedback to be believed as the feedback that proves most impactful to learners. The reasoning for this is 72% of pupils believed written feedback to be the most helpful in enabling them to improve and suggestions aid in supporting this decision from the research. Such suggestions are that written feedback provides a clear metaphorical bridge for pupils to cross from current attainment to future and improved </w:t>
      </w:r>
      <w:r w:rsidRPr="00247809">
        <w:rPr>
          <w:rFonts w:cstheme="minorHAnsi"/>
          <w:sz w:val="24"/>
          <w:szCs w:val="24"/>
        </w:rPr>
        <w:t xml:space="preserve">attainment (MacDonald, </w:t>
      </w:r>
      <w:r w:rsidR="00247809" w:rsidRPr="00247809">
        <w:rPr>
          <w:rFonts w:cstheme="minorHAnsi"/>
          <w:sz w:val="24"/>
          <w:szCs w:val="24"/>
        </w:rPr>
        <w:t>2018</w:t>
      </w:r>
      <w:r w:rsidRPr="00247809">
        <w:rPr>
          <w:rFonts w:cstheme="minorHAnsi"/>
          <w:sz w:val="24"/>
          <w:szCs w:val="24"/>
        </w:rPr>
        <w:t>)</w:t>
      </w:r>
      <w:r w:rsidR="00593E67">
        <w:rPr>
          <w:rFonts w:cstheme="minorHAnsi"/>
          <w:sz w:val="24"/>
          <w:szCs w:val="24"/>
        </w:rPr>
        <w:t>.</w:t>
      </w:r>
      <w:r w:rsidRPr="00247809">
        <w:rPr>
          <w:rFonts w:cstheme="minorHAnsi"/>
          <w:sz w:val="24"/>
          <w:szCs w:val="24"/>
        </w:rPr>
        <w:t xml:space="preserve"> This </w:t>
      </w:r>
      <w:r>
        <w:rPr>
          <w:rFonts w:cstheme="minorHAnsi"/>
          <w:sz w:val="24"/>
          <w:szCs w:val="24"/>
        </w:rPr>
        <w:t xml:space="preserve">is evidently recognised by pupils also sub consciously as reflected by the numbers from the pupil evaluation (72%). </w:t>
      </w:r>
    </w:p>
    <w:p w14:paraId="634224AD" w14:textId="7B46891E" w:rsidR="00E92ECB" w:rsidRDefault="00E92ECB" w:rsidP="00E92ECB">
      <w:pPr>
        <w:spacing w:line="360" w:lineRule="auto"/>
        <w:ind w:firstLine="720"/>
        <w:rPr>
          <w:rFonts w:cstheme="minorHAnsi"/>
          <w:sz w:val="24"/>
          <w:szCs w:val="24"/>
        </w:rPr>
      </w:pPr>
      <w:r>
        <w:rPr>
          <w:rFonts w:cstheme="minorHAnsi"/>
          <w:sz w:val="24"/>
          <w:szCs w:val="24"/>
        </w:rPr>
        <w:t xml:space="preserve">Within the teacher observation notes, written feedback was stated to be ‘clear and sets targets’ which is reflected by an opinion from one pupil evaluation form which believes written feedback allows a pupil to ‘have a detailed opinion where you can improve’. This is also validated further by the claim of written feedback providing solid and material guidelines on how a pupil accomplished a level </w:t>
      </w:r>
      <w:proofErr w:type="gramStart"/>
      <w:r>
        <w:rPr>
          <w:rFonts w:cstheme="minorHAnsi"/>
          <w:sz w:val="24"/>
          <w:szCs w:val="24"/>
        </w:rPr>
        <w:t>and also</w:t>
      </w:r>
      <w:proofErr w:type="gramEnd"/>
      <w:r>
        <w:rPr>
          <w:rFonts w:cstheme="minorHAnsi"/>
          <w:sz w:val="24"/>
          <w:szCs w:val="24"/>
        </w:rPr>
        <w:t xml:space="preserve"> a recognition of the value of feedback by both teacher and </w:t>
      </w:r>
      <w:r w:rsidRPr="00247809">
        <w:rPr>
          <w:rFonts w:cstheme="minorHAnsi"/>
          <w:sz w:val="24"/>
          <w:szCs w:val="24"/>
        </w:rPr>
        <w:t xml:space="preserve">pupil (MacDonald, </w:t>
      </w:r>
      <w:r w:rsidR="00247809" w:rsidRPr="00247809">
        <w:rPr>
          <w:rFonts w:cstheme="minorHAnsi"/>
          <w:sz w:val="24"/>
          <w:szCs w:val="24"/>
        </w:rPr>
        <w:t>2018</w:t>
      </w:r>
      <w:r w:rsidRPr="00247809">
        <w:rPr>
          <w:rFonts w:cstheme="minorHAnsi"/>
          <w:sz w:val="24"/>
          <w:szCs w:val="24"/>
        </w:rPr>
        <w:t>)</w:t>
      </w:r>
      <w:r w:rsidR="00593E67">
        <w:rPr>
          <w:rFonts w:cstheme="minorHAnsi"/>
          <w:sz w:val="24"/>
          <w:szCs w:val="24"/>
        </w:rPr>
        <w:t>.</w:t>
      </w:r>
      <w:r w:rsidRPr="00247809">
        <w:rPr>
          <w:rFonts w:cstheme="minorHAnsi"/>
          <w:sz w:val="24"/>
          <w:szCs w:val="24"/>
        </w:rPr>
        <w:t xml:space="preserve"> </w:t>
      </w:r>
    </w:p>
    <w:p w14:paraId="7B85F8F4" w14:textId="77777777" w:rsidR="00E92ECB" w:rsidRDefault="00E92ECB" w:rsidP="00E92ECB">
      <w:pPr>
        <w:spacing w:line="360" w:lineRule="auto"/>
        <w:ind w:firstLine="720"/>
        <w:rPr>
          <w:rFonts w:cstheme="minorHAnsi"/>
          <w:sz w:val="24"/>
          <w:szCs w:val="24"/>
        </w:rPr>
      </w:pPr>
      <w:r>
        <w:rPr>
          <w:rFonts w:cstheme="minorHAnsi"/>
          <w:sz w:val="24"/>
          <w:szCs w:val="24"/>
        </w:rPr>
        <w:t>From the conclusions deduced from the findings presented and summed up, recommendations and subsequently enhanced future practices can be constructed.</w:t>
      </w:r>
    </w:p>
    <w:p w14:paraId="5DACAF5C" w14:textId="77777777" w:rsidR="00E92ECB" w:rsidRDefault="00E92ECB" w:rsidP="00E92ECB">
      <w:pPr>
        <w:spacing w:line="360" w:lineRule="auto"/>
        <w:ind w:firstLine="720"/>
        <w:rPr>
          <w:rFonts w:cstheme="minorHAnsi"/>
          <w:sz w:val="24"/>
          <w:szCs w:val="24"/>
        </w:rPr>
      </w:pPr>
      <w:r>
        <w:rPr>
          <w:rFonts w:cstheme="minorHAnsi"/>
          <w:sz w:val="24"/>
          <w:szCs w:val="24"/>
        </w:rPr>
        <w:t>Firstly, peer feedback must be accompanied with a clear success criteria for pupils to follow and in turn create valuable and constructive targets for their peer to use and not have their progression damaged.</w:t>
      </w:r>
    </w:p>
    <w:p w14:paraId="44D04D0A" w14:textId="77777777" w:rsidR="00E92ECB" w:rsidRDefault="00E92ECB" w:rsidP="00E92ECB">
      <w:pPr>
        <w:spacing w:line="360" w:lineRule="auto"/>
        <w:ind w:firstLine="720"/>
        <w:rPr>
          <w:rFonts w:cstheme="minorHAnsi"/>
          <w:sz w:val="24"/>
          <w:szCs w:val="24"/>
        </w:rPr>
      </w:pPr>
      <w:r>
        <w:rPr>
          <w:rFonts w:cstheme="minorHAnsi"/>
          <w:sz w:val="24"/>
          <w:szCs w:val="24"/>
        </w:rPr>
        <w:t>Secondly, feed forward time must be allocated for all pieces of major feedback to allow pupils to recognise their path to improvement and to allow for engagement with said feedback – resulting in feedback not being ignored or reduced to being a waste of time.</w:t>
      </w:r>
    </w:p>
    <w:p w14:paraId="13F8498E" w14:textId="0CD2BBAF" w:rsidR="00E92ECB" w:rsidRDefault="00E92ECB" w:rsidP="00E92ECB">
      <w:pPr>
        <w:spacing w:line="360" w:lineRule="auto"/>
        <w:ind w:firstLine="720"/>
        <w:rPr>
          <w:rFonts w:cstheme="minorHAnsi"/>
          <w:sz w:val="24"/>
          <w:szCs w:val="24"/>
        </w:rPr>
      </w:pPr>
      <w:r>
        <w:rPr>
          <w:rFonts w:cstheme="minorHAnsi"/>
          <w:sz w:val="24"/>
          <w:szCs w:val="24"/>
        </w:rPr>
        <w:t>Thirdly, when giving oral feedback ensure pupils act upon this relatively soon after it is given to eliminate inaccurate recollections of said feedback and misconceptions that may arise in consequence of this. A method that could achieve this recommendation is when giving oral feedback to pupils, pose a question that pupils would answer in their books/work immediately, that would have an impact on their work.</w:t>
      </w:r>
    </w:p>
    <w:p w14:paraId="0B76D862" w14:textId="77777777" w:rsidR="002A65B9" w:rsidRPr="00E92ECB" w:rsidRDefault="002A65B9" w:rsidP="00E92ECB">
      <w:pPr>
        <w:spacing w:line="360" w:lineRule="auto"/>
        <w:ind w:firstLine="720"/>
        <w:rPr>
          <w:rFonts w:cstheme="minorHAnsi"/>
          <w:sz w:val="24"/>
          <w:szCs w:val="24"/>
        </w:rPr>
      </w:pPr>
    </w:p>
    <w:p w14:paraId="43B31B1C" w14:textId="472191F2" w:rsidR="007355FE" w:rsidRPr="00BB2942" w:rsidRDefault="001508DA" w:rsidP="00A03428">
      <w:pPr>
        <w:spacing w:line="360" w:lineRule="auto"/>
        <w:rPr>
          <w:rFonts w:cstheme="minorHAnsi"/>
          <w:b/>
          <w:i/>
          <w:sz w:val="24"/>
          <w:szCs w:val="24"/>
          <w:u w:val="single"/>
        </w:rPr>
      </w:pPr>
      <w:r w:rsidRPr="00BB2942">
        <w:rPr>
          <w:rFonts w:cstheme="minorHAnsi"/>
          <w:b/>
          <w:i/>
          <w:sz w:val="24"/>
          <w:szCs w:val="24"/>
          <w:u w:val="single"/>
        </w:rPr>
        <w:lastRenderedPageBreak/>
        <w:t xml:space="preserve">7.0 </w:t>
      </w:r>
      <w:r w:rsidR="007355FE" w:rsidRPr="00BB2942">
        <w:rPr>
          <w:rFonts w:cstheme="minorHAnsi"/>
          <w:b/>
          <w:i/>
          <w:sz w:val="24"/>
          <w:szCs w:val="24"/>
          <w:u w:val="single"/>
        </w:rPr>
        <w:t>Limitations and future development</w:t>
      </w:r>
    </w:p>
    <w:p w14:paraId="4923ED12" w14:textId="77777777" w:rsidR="00221818" w:rsidRPr="00873C57" w:rsidRDefault="009607C9" w:rsidP="009607C9">
      <w:pPr>
        <w:spacing w:line="360" w:lineRule="auto"/>
        <w:ind w:firstLine="720"/>
        <w:rPr>
          <w:rFonts w:cstheme="minorHAnsi"/>
          <w:sz w:val="24"/>
          <w:szCs w:val="24"/>
        </w:rPr>
      </w:pPr>
      <w:r w:rsidRPr="00873C57">
        <w:rPr>
          <w:rFonts w:cstheme="minorHAnsi"/>
          <w:sz w:val="24"/>
          <w:szCs w:val="24"/>
        </w:rPr>
        <w:t xml:space="preserve">Although this research contributes to the understanding of the impact of different areas of feedback has on learner progression in Religious Education, it should be acknowledged that there are limitations to this research which should be addressed in future investigations. </w:t>
      </w:r>
    </w:p>
    <w:p w14:paraId="024A9499" w14:textId="77777777" w:rsidR="009607C9" w:rsidRPr="00873C57" w:rsidRDefault="009607C9" w:rsidP="009607C9">
      <w:pPr>
        <w:spacing w:line="360" w:lineRule="auto"/>
        <w:ind w:firstLine="720"/>
        <w:rPr>
          <w:rFonts w:cstheme="minorHAnsi"/>
          <w:sz w:val="24"/>
          <w:szCs w:val="24"/>
        </w:rPr>
      </w:pPr>
      <w:r w:rsidRPr="00873C57">
        <w:rPr>
          <w:rFonts w:cstheme="minorHAnsi"/>
          <w:sz w:val="24"/>
          <w:szCs w:val="24"/>
        </w:rPr>
        <w:t xml:space="preserve">Firstly, the time allocated to complete this research in a greater depth was not sufficient due to the pressures of teaching a class in general and the covering of content. However, teaching a subject such as Religious Education increases the pressure on time needed as classes may only have Religious Education once a week, therefore leading to </w:t>
      </w:r>
      <w:r w:rsidR="00EF370E" w:rsidRPr="00873C57">
        <w:rPr>
          <w:rFonts w:cstheme="minorHAnsi"/>
          <w:sz w:val="24"/>
          <w:szCs w:val="24"/>
        </w:rPr>
        <w:t xml:space="preserve">an inevitable lengthy process – of possibly over three or four weeks. In the future, if this limitation was addressed and more time was allocated to complete the research, this would allow for more valid and accurate data because of more tests being allowed to take place, therefore generating a clearer path of progression for learners (pre and post testing). Alongside this, with a greater time allocated, the observation notes could have been expanded upon and have been focused upon over a larger number of lessons. This would allow for more conclusive and impactful notes that would contribute further to this research. </w:t>
      </w:r>
    </w:p>
    <w:p w14:paraId="023368E2" w14:textId="1C709AEB" w:rsidR="00F03EEB" w:rsidRPr="00873C57" w:rsidRDefault="00EF370E" w:rsidP="00F03EEB">
      <w:pPr>
        <w:spacing w:line="360" w:lineRule="auto"/>
        <w:ind w:firstLine="720"/>
        <w:rPr>
          <w:rFonts w:cstheme="minorHAnsi"/>
          <w:sz w:val="24"/>
          <w:szCs w:val="24"/>
        </w:rPr>
      </w:pPr>
      <w:r w:rsidRPr="00873C57">
        <w:rPr>
          <w:rFonts w:cstheme="minorHAnsi"/>
          <w:sz w:val="24"/>
          <w:szCs w:val="24"/>
        </w:rPr>
        <w:t xml:space="preserve">Secondly, </w:t>
      </w:r>
      <w:r w:rsidR="008B5E88" w:rsidRPr="00873C57">
        <w:rPr>
          <w:rFonts w:cstheme="minorHAnsi"/>
          <w:sz w:val="24"/>
          <w:szCs w:val="24"/>
        </w:rPr>
        <w:t>the limitation of bias or subjective nature shall be discussed. Bias may arise from two aspects of this research – from the teacher observing and the participants in the act of being observed. On behalf of the teacher observing, the notes they produced may have been subject to bias because ultimately, they are created and recorded by someone who would hold prior judgements and knowledge of the students and also hold opinions on their experiences or uses of written, oral and peer feedback. In order to combat this limitation, in future the researcher would request observation notes to be taken from more than one observer, to enable cross examination to occur to further valid</w:t>
      </w:r>
      <w:r w:rsidR="009A147A">
        <w:rPr>
          <w:rFonts w:cstheme="minorHAnsi"/>
          <w:sz w:val="24"/>
          <w:szCs w:val="24"/>
        </w:rPr>
        <w:t>ate</w:t>
      </w:r>
      <w:r w:rsidR="008B5E88" w:rsidRPr="00873C57">
        <w:rPr>
          <w:rFonts w:cstheme="minorHAnsi"/>
          <w:sz w:val="24"/>
          <w:szCs w:val="24"/>
        </w:rPr>
        <w:t xml:space="preserve"> the data received and subsequently presented. On the other hand, bias may appear from the participants as they were made aware of the observation taking place. This form of bias is entitled the </w:t>
      </w:r>
      <w:r w:rsidR="008B5E88" w:rsidRPr="00873C57">
        <w:rPr>
          <w:rFonts w:cstheme="minorHAnsi"/>
          <w:i/>
          <w:sz w:val="24"/>
          <w:szCs w:val="24"/>
        </w:rPr>
        <w:t xml:space="preserve">Hawthorne </w:t>
      </w:r>
      <w:r w:rsidR="00E97B97" w:rsidRPr="00873C57">
        <w:rPr>
          <w:rFonts w:cstheme="minorHAnsi"/>
          <w:i/>
          <w:sz w:val="24"/>
          <w:szCs w:val="24"/>
        </w:rPr>
        <w:t xml:space="preserve">Effect </w:t>
      </w:r>
      <w:r w:rsidR="00E97B97" w:rsidRPr="00873C57">
        <w:rPr>
          <w:rFonts w:cstheme="minorHAnsi"/>
          <w:sz w:val="24"/>
          <w:szCs w:val="24"/>
        </w:rPr>
        <w:t>which</w:t>
      </w:r>
      <w:r w:rsidR="008B5E88" w:rsidRPr="00873C57">
        <w:rPr>
          <w:rFonts w:cstheme="minorHAnsi"/>
          <w:sz w:val="24"/>
          <w:szCs w:val="24"/>
        </w:rPr>
        <w:t xml:space="preserve"> can be defined as </w:t>
      </w:r>
      <w:r w:rsidR="00F03EEB" w:rsidRPr="00873C57">
        <w:rPr>
          <w:rFonts w:cstheme="minorHAnsi"/>
          <w:sz w:val="24"/>
          <w:szCs w:val="24"/>
        </w:rPr>
        <w:t>‘the</w:t>
      </w:r>
      <w:r w:rsidR="008B5E88" w:rsidRPr="00873C57">
        <w:rPr>
          <w:rFonts w:cstheme="minorHAnsi"/>
          <w:sz w:val="24"/>
          <w:szCs w:val="24"/>
        </w:rPr>
        <w:t xml:space="preserve"> consequent awareness of being studied, and possible impact on </w:t>
      </w:r>
      <w:proofErr w:type="spellStart"/>
      <w:r w:rsidR="008B5E88" w:rsidRPr="00260E57">
        <w:rPr>
          <w:rFonts w:cstheme="minorHAnsi"/>
          <w:sz w:val="24"/>
          <w:szCs w:val="24"/>
        </w:rPr>
        <w:t>behavior</w:t>
      </w:r>
      <w:proofErr w:type="spellEnd"/>
      <w:r w:rsidR="008B5E88" w:rsidRPr="00260E57">
        <w:rPr>
          <w:rFonts w:cstheme="minorHAnsi"/>
          <w:sz w:val="24"/>
          <w:szCs w:val="24"/>
        </w:rPr>
        <w:t xml:space="preserve">’ </w:t>
      </w:r>
      <w:r w:rsidR="00E97B97" w:rsidRPr="00260E57">
        <w:rPr>
          <w:rFonts w:cstheme="minorHAnsi"/>
          <w:sz w:val="24"/>
          <w:szCs w:val="24"/>
        </w:rPr>
        <w:t>(</w:t>
      </w:r>
      <w:proofErr w:type="spellStart"/>
      <w:r w:rsidR="00E97B97" w:rsidRPr="00260E57">
        <w:rPr>
          <w:rFonts w:cstheme="minorHAnsi"/>
          <w:sz w:val="24"/>
          <w:szCs w:val="24"/>
        </w:rPr>
        <w:t>McCambridge</w:t>
      </w:r>
      <w:proofErr w:type="spellEnd"/>
      <w:r w:rsidR="00E97B97" w:rsidRPr="00260E57">
        <w:rPr>
          <w:rFonts w:cstheme="minorHAnsi"/>
          <w:sz w:val="24"/>
          <w:szCs w:val="24"/>
        </w:rPr>
        <w:t xml:space="preserve"> et al, 2014)</w:t>
      </w:r>
      <w:r w:rsidR="00593E67">
        <w:rPr>
          <w:rFonts w:cstheme="minorHAnsi"/>
          <w:sz w:val="24"/>
          <w:szCs w:val="24"/>
        </w:rPr>
        <w:t>.</w:t>
      </w:r>
      <w:r w:rsidR="00E97B97" w:rsidRPr="00260E57">
        <w:rPr>
          <w:rFonts w:cstheme="minorHAnsi"/>
          <w:sz w:val="24"/>
          <w:szCs w:val="24"/>
        </w:rPr>
        <w:t xml:space="preserve"> In consequence </w:t>
      </w:r>
      <w:r w:rsidR="00E97B97" w:rsidRPr="00873C57">
        <w:rPr>
          <w:rFonts w:cstheme="minorHAnsi"/>
          <w:sz w:val="24"/>
          <w:szCs w:val="24"/>
        </w:rPr>
        <w:t xml:space="preserve">of this, the validity of such research would be decreased because of the authenticity of the observations and setting are at a detriment.  </w:t>
      </w:r>
      <w:r w:rsidR="00622734" w:rsidRPr="00873C57">
        <w:rPr>
          <w:rFonts w:cstheme="minorHAnsi"/>
          <w:sz w:val="24"/>
          <w:szCs w:val="24"/>
        </w:rPr>
        <w:t xml:space="preserve">In order to reduce this limitation, the observer </w:t>
      </w:r>
      <w:r w:rsidR="00622734" w:rsidRPr="00873C57">
        <w:rPr>
          <w:rFonts w:cstheme="minorHAnsi"/>
          <w:sz w:val="24"/>
          <w:szCs w:val="24"/>
        </w:rPr>
        <w:lastRenderedPageBreak/>
        <w:t xml:space="preserve">should </w:t>
      </w:r>
      <w:r w:rsidR="00F03EEB" w:rsidRPr="00873C57">
        <w:rPr>
          <w:rFonts w:cstheme="minorHAnsi"/>
          <w:sz w:val="24"/>
          <w:szCs w:val="24"/>
        </w:rPr>
        <w:t>identify any radical and unusual changes in behaviour for the participants and comment upon these in the notes to therefore acknowledge this limitation whilst drawing conclusions from the notes.</w:t>
      </w:r>
    </w:p>
    <w:p w14:paraId="094B5B88" w14:textId="752B4A58" w:rsidR="00F03EEB" w:rsidRPr="00873C57" w:rsidRDefault="00F03EEB" w:rsidP="00F03EEB">
      <w:pPr>
        <w:spacing w:line="360" w:lineRule="auto"/>
        <w:ind w:firstLine="720"/>
        <w:rPr>
          <w:rFonts w:cstheme="minorHAnsi"/>
          <w:sz w:val="24"/>
          <w:szCs w:val="24"/>
        </w:rPr>
      </w:pPr>
      <w:r w:rsidRPr="00873C57">
        <w:rPr>
          <w:rFonts w:cstheme="minorHAnsi"/>
          <w:sz w:val="24"/>
          <w:szCs w:val="24"/>
        </w:rPr>
        <w:t xml:space="preserve">Thirdly, a limitation could be attributed to the giving or receiving of peer feedback. This limitation is the value of peer feedback given, so for example one piece of peer feedback stated that they ‘couldn’t understand 1 or 2 </w:t>
      </w:r>
      <w:proofErr w:type="spellStart"/>
      <w:r w:rsidRPr="00873C57">
        <w:rPr>
          <w:rFonts w:cstheme="minorHAnsi"/>
          <w:sz w:val="24"/>
          <w:szCs w:val="24"/>
        </w:rPr>
        <w:t>sentenses</w:t>
      </w:r>
      <w:proofErr w:type="spellEnd"/>
      <w:r w:rsidRPr="00873C57">
        <w:rPr>
          <w:rFonts w:cstheme="minorHAnsi"/>
          <w:sz w:val="24"/>
          <w:szCs w:val="24"/>
        </w:rPr>
        <w:t xml:space="preserve"> (sic)’ – </w:t>
      </w:r>
      <w:r w:rsidRPr="00692653">
        <w:rPr>
          <w:rFonts w:cstheme="minorHAnsi"/>
          <w:sz w:val="24"/>
          <w:szCs w:val="24"/>
        </w:rPr>
        <w:t xml:space="preserve">see </w:t>
      </w:r>
      <w:r w:rsidR="00D25233" w:rsidRPr="00692653">
        <w:rPr>
          <w:rFonts w:cstheme="minorHAnsi"/>
          <w:sz w:val="24"/>
          <w:szCs w:val="24"/>
        </w:rPr>
        <w:t xml:space="preserve">Appendix </w:t>
      </w:r>
      <w:r w:rsidR="00692653" w:rsidRPr="00692653">
        <w:rPr>
          <w:rFonts w:cstheme="minorHAnsi"/>
          <w:sz w:val="24"/>
          <w:szCs w:val="24"/>
        </w:rPr>
        <w:t>9.</w:t>
      </w:r>
      <w:r w:rsidR="00742CC4">
        <w:rPr>
          <w:rFonts w:cstheme="minorHAnsi"/>
          <w:sz w:val="24"/>
          <w:szCs w:val="24"/>
        </w:rPr>
        <w:t>6</w:t>
      </w:r>
      <w:r w:rsidRPr="00692653">
        <w:rPr>
          <w:rFonts w:cstheme="minorHAnsi"/>
          <w:sz w:val="24"/>
          <w:szCs w:val="24"/>
        </w:rPr>
        <w:t xml:space="preserve">. As </w:t>
      </w:r>
      <w:r w:rsidRPr="00873C57">
        <w:rPr>
          <w:rFonts w:cstheme="minorHAnsi"/>
          <w:sz w:val="24"/>
          <w:szCs w:val="24"/>
        </w:rPr>
        <w:t>can be seen, this is not constructive feedback to enable the receiver to progress further and attain higher and hence, sessions dedicated to giving peer feedback could be considered of little value and a waste of time.</w:t>
      </w:r>
      <w:r w:rsidR="00886138" w:rsidRPr="00873C57">
        <w:rPr>
          <w:rFonts w:cstheme="minorHAnsi"/>
          <w:sz w:val="24"/>
          <w:szCs w:val="24"/>
        </w:rPr>
        <w:t xml:space="preserve"> In future, to contest this limitation the researcher would suggest providing the students with a success criteria to guide their feedback and would be encouraged to use this or provide a bank of key feedback terms for lower ability participants to access.</w:t>
      </w:r>
    </w:p>
    <w:p w14:paraId="2B032813" w14:textId="77777777" w:rsidR="00886138" w:rsidRPr="00873C57" w:rsidRDefault="00886138" w:rsidP="00F03EEB">
      <w:pPr>
        <w:spacing w:line="360" w:lineRule="auto"/>
        <w:ind w:firstLine="720"/>
        <w:rPr>
          <w:rFonts w:cstheme="minorHAnsi"/>
          <w:sz w:val="24"/>
          <w:szCs w:val="24"/>
        </w:rPr>
      </w:pPr>
      <w:r w:rsidRPr="00873C57">
        <w:rPr>
          <w:rFonts w:cstheme="minorHAnsi"/>
          <w:sz w:val="24"/>
          <w:szCs w:val="24"/>
        </w:rPr>
        <w:t>Fourthly, the next limitation concerns the pupil evaluation</w:t>
      </w:r>
      <w:r w:rsidR="00815D6E" w:rsidRPr="00873C57">
        <w:rPr>
          <w:rFonts w:cstheme="minorHAnsi"/>
          <w:sz w:val="24"/>
          <w:szCs w:val="24"/>
        </w:rPr>
        <w:t xml:space="preserve"> forms and the responses to these</w:t>
      </w:r>
      <w:r w:rsidRPr="00873C57">
        <w:rPr>
          <w:rFonts w:cstheme="minorHAnsi"/>
          <w:sz w:val="24"/>
          <w:szCs w:val="24"/>
        </w:rPr>
        <w:t>. Particip</w:t>
      </w:r>
      <w:r w:rsidR="00815D6E" w:rsidRPr="00873C57">
        <w:rPr>
          <w:rFonts w:cstheme="minorHAnsi"/>
          <w:sz w:val="24"/>
          <w:szCs w:val="24"/>
        </w:rPr>
        <w:t>ants may have responded to the</w:t>
      </w:r>
      <w:r w:rsidRPr="00873C57">
        <w:rPr>
          <w:rFonts w:cstheme="minorHAnsi"/>
          <w:sz w:val="24"/>
          <w:szCs w:val="24"/>
        </w:rPr>
        <w:t xml:space="preserve"> questions in a quick fashion </w:t>
      </w:r>
      <w:r w:rsidR="00815D6E" w:rsidRPr="00873C57">
        <w:rPr>
          <w:rFonts w:cstheme="minorHAnsi"/>
          <w:sz w:val="24"/>
          <w:szCs w:val="24"/>
        </w:rPr>
        <w:t xml:space="preserve">unthoughtfully and/or uncooperatively therefore resulting in skewed or inaccurate answers. Alongside this, the evaluation forms were completed at the end of one lesson where participants may have lost attention or focus and thus again provided less reflective answers of their actual thoughts. </w:t>
      </w:r>
      <w:r w:rsidR="00D6007C" w:rsidRPr="00873C57">
        <w:rPr>
          <w:rFonts w:cstheme="minorHAnsi"/>
          <w:sz w:val="24"/>
          <w:szCs w:val="24"/>
        </w:rPr>
        <w:t>Future development of this research would counter this limitation by firstly completing the evaluation at the start of a lesson where the participants are more focused. The increase of focus from participants may also aid in combatting the unthoughtful and/or uncooperative nature of some participants and their answers given.</w:t>
      </w:r>
    </w:p>
    <w:p w14:paraId="3325318C" w14:textId="49AC8D7B" w:rsidR="002A65B9" w:rsidRDefault="00295368" w:rsidP="00F03EEB">
      <w:pPr>
        <w:spacing w:line="360" w:lineRule="auto"/>
        <w:ind w:firstLine="720"/>
        <w:rPr>
          <w:rFonts w:cstheme="minorHAnsi"/>
          <w:sz w:val="24"/>
          <w:szCs w:val="24"/>
        </w:rPr>
      </w:pPr>
      <w:r w:rsidRPr="00873C57">
        <w:rPr>
          <w:rFonts w:cstheme="minorHAnsi"/>
          <w:sz w:val="24"/>
          <w:szCs w:val="24"/>
        </w:rPr>
        <w:t>The final limitation that shall be discussed concerns the pre and post testing method of data collection and the external factors that may have contributed to the increase or decrease of participant attainment</w:t>
      </w:r>
      <w:r w:rsidR="00770337" w:rsidRPr="00873C57">
        <w:rPr>
          <w:rFonts w:cstheme="minorHAnsi"/>
          <w:sz w:val="24"/>
          <w:szCs w:val="24"/>
        </w:rPr>
        <w:t>. One e</w:t>
      </w:r>
      <w:r w:rsidRPr="00873C57">
        <w:rPr>
          <w:rFonts w:cstheme="minorHAnsi"/>
          <w:sz w:val="24"/>
          <w:szCs w:val="24"/>
        </w:rPr>
        <w:t xml:space="preserve">xternal factor that may have influenced the results is the time of assessment lessons. The pre-test lesson was completed lesson four – which is the lesson before lunch and the post-test lesson was completed within the first lesson of the day. </w:t>
      </w:r>
      <w:r w:rsidR="00D41D58" w:rsidRPr="00873C57">
        <w:rPr>
          <w:rFonts w:cstheme="minorHAnsi"/>
          <w:sz w:val="24"/>
          <w:szCs w:val="24"/>
        </w:rPr>
        <w:t xml:space="preserve">Hence, this possible limitation is supported by Brookhart’s example discussed within the literature review which briefly stated that the time of day may impact pupil’s enthusiasm and/or willingness to receive feedback or completion of work. In consequence this placement of tests may influence pupil attainment. So, in future the completion of tests would take place within the same </w:t>
      </w:r>
      <w:proofErr w:type="gramStart"/>
      <w:r w:rsidR="00D41D58" w:rsidRPr="00873C57">
        <w:rPr>
          <w:rFonts w:cstheme="minorHAnsi"/>
          <w:sz w:val="24"/>
          <w:szCs w:val="24"/>
        </w:rPr>
        <w:t>time period</w:t>
      </w:r>
      <w:proofErr w:type="gramEnd"/>
      <w:r w:rsidR="00D41D58" w:rsidRPr="00873C57">
        <w:rPr>
          <w:rFonts w:cstheme="minorHAnsi"/>
          <w:sz w:val="24"/>
          <w:szCs w:val="24"/>
        </w:rPr>
        <w:t xml:space="preserve">, so either the lesson before lunch, or the first </w:t>
      </w:r>
      <w:r w:rsidR="00D41D58" w:rsidRPr="00873C57">
        <w:rPr>
          <w:rFonts w:cstheme="minorHAnsi"/>
          <w:sz w:val="24"/>
          <w:szCs w:val="24"/>
        </w:rPr>
        <w:lastRenderedPageBreak/>
        <w:t>lesson of the day to therefore provide a fair and consistent testing process - increasing the reliability of the research.</w:t>
      </w:r>
    </w:p>
    <w:p w14:paraId="1646B098" w14:textId="77777777" w:rsidR="002A65B9" w:rsidRPr="002A65B9" w:rsidRDefault="002A65B9" w:rsidP="002A65B9">
      <w:pPr>
        <w:rPr>
          <w:rFonts w:cstheme="minorHAnsi"/>
          <w:sz w:val="24"/>
          <w:szCs w:val="24"/>
        </w:rPr>
      </w:pPr>
    </w:p>
    <w:p w14:paraId="3A09CFA7" w14:textId="77777777" w:rsidR="002A65B9" w:rsidRPr="002A65B9" w:rsidRDefault="002A65B9" w:rsidP="002A65B9">
      <w:pPr>
        <w:rPr>
          <w:rFonts w:cstheme="minorHAnsi"/>
          <w:sz w:val="24"/>
          <w:szCs w:val="24"/>
        </w:rPr>
      </w:pPr>
    </w:p>
    <w:p w14:paraId="5869CB3B" w14:textId="77777777" w:rsidR="002A65B9" w:rsidRPr="002A65B9" w:rsidRDefault="002A65B9" w:rsidP="002A65B9">
      <w:pPr>
        <w:rPr>
          <w:rFonts w:cstheme="minorHAnsi"/>
          <w:sz w:val="24"/>
          <w:szCs w:val="24"/>
        </w:rPr>
      </w:pPr>
    </w:p>
    <w:p w14:paraId="6C0BEB18" w14:textId="77777777" w:rsidR="0041038B" w:rsidRDefault="0041038B" w:rsidP="002A65B9">
      <w:pPr>
        <w:rPr>
          <w:rFonts w:cstheme="minorHAnsi"/>
          <w:sz w:val="24"/>
          <w:szCs w:val="24"/>
        </w:rPr>
      </w:pPr>
    </w:p>
    <w:p w14:paraId="5AF5C942" w14:textId="77777777" w:rsidR="0041038B" w:rsidRDefault="0041038B" w:rsidP="002A65B9">
      <w:pPr>
        <w:rPr>
          <w:rFonts w:cstheme="minorHAnsi"/>
          <w:sz w:val="24"/>
          <w:szCs w:val="24"/>
          <w:u w:val="single"/>
        </w:rPr>
      </w:pPr>
    </w:p>
    <w:p w14:paraId="2E184CD8" w14:textId="77777777" w:rsidR="0041038B" w:rsidRDefault="0041038B" w:rsidP="002A65B9">
      <w:pPr>
        <w:rPr>
          <w:rFonts w:cstheme="minorHAnsi"/>
          <w:sz w:val="24"/>
          <w:szCs w:val="24"/>
          <w:u w:val="single"/>
        </w:rPr>
      </w:pPr>
    </w:p>
    <w:p w14:paraId="03176E21" w14:textId="77777777" w:rsidR="0041038B" w:rsidRDefault="0041038B" w:rsidP="002A65B9">
      <w:pPr>
        <w:rPr>
          <w:rFonts w:cstheme="minorHAnsi"/>
          <w:sz w:val="24"/>
          <w:szCs w:val="24"/>
          <w:u w:val="single"/>
        </w:rPr>
      </w:pPr>
    </w:p>
    <w:p w14:paraId="5AC93418" w14:textId="77777777" w:rsidR="0041038B" w:rsidRDefault="0041038B" w:rsidP="002A65B9">
      <w:pPr>
        <w:rPr>
          <w:rFonts w:cstheme="minorHAnsi"/>
          <w:sz w:val="24"/>
          <w:szCs w:val="24"/>
          <w:u w:val="single"/>
        </w:rPr>
      </w:pPr>
    </w:p>
    <w:p w14:paraId="00E11810" w14:textId="77777777" w:rsidR="0041038B" w:rsidRDefault="0041038B" w:rsidP="002A65B9">
      <w:pPr>
        <w:rPr>
          <w:rFonts w:cstheme="minorHAnsi"/>
          <w:sz w:val="24"/>
          <w:szCs w:val="24"/>
          <w:u w:val="single"/>
        </w:rPr>
      </w:pPr>
    </w:p>
    <w:p w14:paraId="76DFFCFB" w14:textId="77777777" w:rsidR="0041038B" w:rsidRDefault="0041038B" w:rsidP="002A65B9">
      <w:pPr>
        <w:rPr>
          <w:rFonts w:cstheme="minorHAnsi"/>
          <w:sz w:val="24"/>
          <w:szCs w:val="24"/>
          <w:u w:val="single"/>
        </w:rPr>
      </w:pPr>
    </w:p>
    <w:p w14:paraId="360074C9" w14:textId="77777777" w:rsidR="0041038B" w:rsidRDefault="0041038B" w:rsidP="002A65B9">
      <w:pPr>
        <w:rPr>
          <w:rFonts w:cstheme="minorHAnsi"/>
          <w:sz w:val="24"/>
          <w:szCs w:val="24"/>
          <w:u w:val="single"/>
        </w:rPr>
      </w:pPr>
    </w:p>
    <w:p w14:paraId="2131A5C3" w14:textId="77777777" w:rsidR="0041038B" w:rsidRDefault="0041038B" w:rsidP="002A65B9">
      <w:pPr>
        <w:rPr>
          <w:rFonts w:cstheme="minorHAnsi"/>
          <w:sz w:val="24"/>
          <w:szCs w:val="24"/>
          <w:u w:val="single"/>
        </w:rPr>
      </w:pPr>
    </w:p>
    <w:p w14:paraId="068B828E" w14:textId="77777777" w:rsidR="0041038B" w:rsidRDefault="0041038B" w:rsidP="002A65B9">
      <w:pPr>
        <w:rPr>
          <w:rFonts w:cstheme="minorHAnsi"/>
          <w:sz w:val="24"/>
          <w:szCs w:val="24"/>
          <w:u w:val="single"/>
        </w:rPr>
      </w:pPr>
    </w:p>
    <w:p w14:paraId="22CA9160" w14:textId="77777777" w:rsidR="0041038B" w:rsidRDefault="0041038B" w:rsidP="002A65B9">
      <w:pPr>
        <w:rPr>
          <w:rFonts w:cstheme="minorHAnsi"/>
          <w:sz w:val="24"/>
          <w:szCs w:val="24"/>
          <w:u w:val="single"/>
        </w:rPr>
      </w:pPr>
    </w:p>
    <w:p w14:paraId="06C40012" w14:textId="77777777" w:rsidR="0041038B" w:rsidRDefault="0041038B" w:rsidP="002A65B9">
      <w:pPr>
        <w:rPr>
          <w:rFonts w:cstheme="minorHAnsi"/>
          <w:sz w:val="24"/>
          <w:szCs w:val="24"/>
          <w:u w:val="single"/>
        </w:rPr>
      </w:pPr>
    </w:p>
    <w:p w14:paraId="3A4934AC" w14:textId="77777777" w:rsidR="0041038B" w:rsidRDefault="0041038B" w:rsidP="002A65B9">
      <w:pPr>
        <w:rPr>
          <w:rFonts w:cstheme="minorHAnsi"/>
          <w:sz w:val="24"/>
          <w:szCs w:val="24"/>
          <w:u w:val="single"/>
        </w:rPr>
      </w:pPr>
    </w:p>
    <w:p w14:paraId="4DFE9E7D" w14:textId="77777777" w:rsidR="0041038B" w:rsidRDefault="0041038B" w:rsidP="002A65B9">
      <w:pPr>
        <w:rPr>
          <w:rFonts w:cstheme="minorHAnsi"/>
          <w:sz w:val="24"/>
          <w:szCs w:val="24"/>
          <w:u w:val="single"/>
        </w:rPr>
      </w:pPr>
    </w:p>
    <w:p w14:paraId="404EABA3" w14:textId="77777777" w:rsidR="0041038B" w:rsidRDefault="0041038B" w:rsidP="002A65B9">
      <w:pPr>
        <w:rPr>
          <w:rFonts w:cstheme="minorHAnsi"/>
          <w:sz w:val="24"/>
          <w:szCs w:val="24"/>
          <w:u w:val="single"/>
        </w:rPr>
      </w:pPr>
    </w:p>
    <w:p w14:paraId="25E7E71D" w14:textId="77777777" w:rsidR="0041038B" w:rsidRDefault="0041038B" w:rsidP="002A65B9">
      <w:pPr>
        <w:rPr>
          <w:rFonts w:cstheme="minorHAnsi"/>
          <w:sz w:val="24"/>
          <w:szCs w:val="24"/>
          <w:u w:val="single"/>
        </w:rPr>
      </w:pPr>
    </w:p>
    <w:p w14:paraId="4EE4635E" w14:textId="77777777" w:rsidR="0041038B" w:rsidRDefault="0041038B" w:rsidP="002A65B9">
      <w:pPr>
        <w:rPr>
          <w:rFonts w:cstheme="minorHAnsi"/>
          <w:sz w:val="24"/>
          <w:szCs w:val="24"/>
          <w:u w:val="single"/>
        </w:rPr>
      </w:pPr>
    </w:p>
    <w:p w14:paraId="64B1CBC6" w14:textId="77777777" w:rsidR="00365D20" w:rsidRDefault="00365D20" w:rsidP="002A65B9">
      <w:pPr>
        <w:rPr>
          <w:rFonts w:cstheme="minorHAnsi"/>
          <w:sz w:val="24"/>
          <w:szCs w:val="24"/>
          <w:u w:val="single"/>
        </w:rPr>
      </w:pPr>
    </w:p>
    <w:p w14:paraId="766ECB5A" w14:textId="77777777" w:rsidR="00593E67" w:rsidRDefault="00593E67" w:rsidP="002A65B9">
      <w:pPr>
        <w:rPr>
          <w:rFonts w:cstheme="minorHAnsi"/>
          <w:b/>
          <w:sz w:val="24"/>
          <w:szCs w:val="24"/>
          <w:u w:val="single"/>
        </w:rPr>
      </w:pPr>
    </w:p>
    <w:p w14:paraId="1EB12823" w14:textId="77777777" w:rsidR="00593E67" w:rsidRDefault="00593E67" w:rsidP="002A65B9">
      <w:pPr>
        <w:rPr>
          <w:rFonts w:cstheme="minorHAnsi"/>
          <w:b/>
          <w:sz w:val="24"/>
          <w:szCs w:val="24"/>
          <w:u w:val="single"/>
        </w:rPr>
      </w:pPr>
    </w:p>
    <w:p w14:paraId="574D8E27" w14:textId="77777777" w:rsidR="00593E67" w:rsidRDefault="00593E67" w:rsidP="002A65B9">
      <w:pPr>
        <w:rPr>
          <w:rFonts w:cstheme="minorHAnsi"/>
          <w:b/>
          <w:sz w:val="24"/>
          <w:szCs w:val="24"/>
          <w:u w:val="single"/>
        </w:rPr>
      </w:pPr>
    </w:p>
    <w:p w14:paraId="768E2B70" w14:textId="77777777" w:rsidR="00593E67" w:rsidRDefault="00593E67" w:rsidP="002A65B9">
      <w:pPr>
        <w:rPr>
          <w:rFonts w:cstheme="minorHAnsi"/>
          <w:b/>
          <w:sz w:val="24"/>
          <w:szCs w:val="24"/>
          <w:u w:val="single"/>
        </w:rPr>
      </w:pPr>
    </w:p>
    <w:p w14:paraId="0214FBE3" w14:textId="77777777" w:rsidR="00593E67" w:rsidRDefault="00593E67" w:rsidP="002A65B9">
      <w:pPr>
        <w:rPr>
          <w:rFonts w:cstheme="minorHAnsi"/>
          <w:b/>
          <w:sz w:val="24"/>
          <w:szCs w:val="24"/>
          <w:u w:val="single"/>
        </w:rPr>
      </w:pPr>
    </w:p>
    <w:p w14:paraId="4CABB94A" w14:textId="77777777" w:rsidR="00593E67" w:rsidRDefault="00593E67" w:rsidP="002A65B9">
      <w:pPr>
        <w:rPr>
          <w:rFonts w:cstheme="minorHAnsi"/>
          <w:b/>
          <w:sz w:val="24"/>
          <w:szCs w:val="24"/>
          <w:u w:val="single"/>
        </w:rPr>
      </w:pPr>
    </w:p>
    <w:p w14:paraId="0271F275" w14:textId="7A0FD6AE" w:rsidR="002A65B9" w:rsidRPr="00BB2942" w:rsidRDefault="002A65B9" w:rsidP="002A65B9">
      <w:pPr>
        <w:rPr>
          <w:rFonts w:cstheme="minorHAnsi"/>
          <w:b/>
          <w:sz w:val="24"/>
          <w:szCs w:val="24"/>
          <w:u w:val="single"/>
        </w:rPr>
      </w:pPr>
      <w:r w:rsidRPr="00BB2942">
        <w:rPr>
          <w:rFonts w:cstheme="minorHAnsi"/>
          <w:b/>
          <w:sz w:val="24"/>
          <w:szCs w:val="24"/>
          <w:u w:val="single"/>
        </w:rPr>
        <w:lastRenderedPageBreak/>
        <w:t>8.0 References</w:t>
      </w:r>
    </w:p>
    <w:p w14:paraId="0360F45C" w14:textId="4AE506CD" w:rsidR="00966B1A" w:rsidRDefault="00966B1A" w:rsidP="005D0490">
      <w:pPr>
        <w:spacing w:after="0" w:line="240" w:lineRule="auto"/>
        <w:ind w:left="709" w:hanging="709"/>
        <w:rPr>
          <w:sz w:val="24"/>
          <w:szCs w:val="24"/>
        </w:rPr>
      </w:pPr>
      <w:proofErr w:type="spellStart"/>
      <w:r>
        <w:rPr>
          <w:sz w:val="24"/>
          <w:szCs w:val="24"/>
        </w:rPr>
        <w:t>Alrubail</w:t>
      </w:r>
      <w:proofErr w:type="spellEnd"/>
      <w:r>
        <w:rPr>
          <w:sz w:val="24"/>
          <w:szCs w:val="24"/>
        </w:rPr>
        <w:t xml:space="preserve">, R., </w:t>
      </w:r>
      <w:r>
        <w:rPr>
          <w:i/>
          <w:sz w:val="24"/>
          <w:szCs w:val="24"/>
        </w:rPr>
        <w:t xml:space="preserve">The Power of Peer Feedback </w:t>
      </w:r>
      <w:r>
        <w:rPr>
          <w:sz w:val="24"/>
          <w:szCs w:val="24"/>
        </w:rPr>
        <w:t xml:space="preserve">(2015), Edutopia.org. Available at: </w:t>
      </w:r>
      <w:hyperlink r:id="rId13" w:history="1">
        <w:r w:rsidRPr="00783BEF">
          <w:rPr>
            <w:rStyle w:val="Hyperlink"/>
            <w:sz w:val="24"/>
            <w:szCs w:val="24"/>
          </w:rPr>
          <w:t>https://www.edutopia.org/discussion/power-peer-feedback</w:t>
        </w:r>
      </w:hyperlink>
      <w:r>
        <w:rPr>
          <w:sz w:val="24"/>
          <w:szCs w:val="24"/>
        </w:rPr>
        <w:t xml:space="preserve"> [date accessed: 16</w:t>
      </w:r>
      <w:r w:rsidRPr="00966B1A">
        <w:rPr>
          <w:sz w:val="24"/>
          <w:szCs w:val="24"/>
          <w:vertAlign w:val="superscript"/>
        </w:rPr>
        <w:t>th</w:t>
      </w:r>
      <w:r>
        <w:rPr>
          <w:sz w:val="24"/>
          <w:szCs w:val="24"/>
        </w:rPr>
        <w:t xml:space="preserve"> April 2015].</w:t>
      </w:r>
    </w:p>
    <w:p w14:paraId="4F42BFDD" w14:textId="4EC74F82" w:rsidR="003254C8" w:rsidRDefault="003254C8" w:rsidP="005D0490">
      <w:pPr>
        <w:spacing w:after="0" w:line="240" w:lineRule="auto"/>
        <w:ind w:left="709" w:hanging="709"/>
        <w:rPr>
          <w:sz w:val="24"/>
          <w:szCs w:val="24"/>
        </w:rPr>
      </w:pPr>
    </w:p>
    <w:p w14:paraId="4F422057" w14:textId="52E73A6A" w:rsidR="003254C8" w:rsidRPr="003254C8" w:rsidRDefault="003254C8" w:rsidP="005D0490">
      <w:pPr>
        <w:spacing w:after="0" w:line="240" w:lineRule="auto"/>
        <w:ind w:left="709" w:hanging="709"/>
        <w:rPr>
          <w:sz w:val="24"/>
          <w:szCs w:val="24"/>
        </w:rPr>
      </w:pPr>
      <w:r>
        <w:rPr>
          <w:sz w:val="24"/>
          <w:szCs w:val="24"/>
        </w:rPr>
        <w:t xml:space="preserve">Bogdan, R. &amp; </w:t>
      </w:r>
      <w:proofErr w:type="spellStart"/>
      <w:r>
        <w:rPr>
          <w:sz w:val="24"/>
          <w:szCs w:val="24"/>
        </w:rPr>
        <w:t>Knopp</w:t>
      </w:r>
      <w:proofErr w:type="spellEnd"/>
      <w:r>
        <w:rPr>
          <w:sz w:val="24"/>
          <w:szCs w:val="24"/>
        </w:rPr>
        <w:t xml:space="preserve"> Biklen, S., </w:t>
      </w:r>
      <w:r>
        <w:rPr>
          <w:i/>
          <w:sz w:val="24"/>
          <w:szCs w:val="24"/>
        </w:rPr>
        <w:t xml:space="preserve">Qualitative Research for Education: An Introduction to Theory and Methods </w:t>
      </w:r>
      <w:r>
        <w:rPr>
          <w:sz w:val="24"/>
          <w:szCs w:val="24"/>
        </w:rPr>
        <w:t xml:space="preserve">(1998). Boston: </w:t>
      </w:r>
      <w:proofErr w:type="spellStart"/>
      <w:r>
        <w:rPr>
          <w:sz w:val="24"/>
          <w:szCs w:val="24"/>
        </w:rPr>
        <w:t>Allyn</w:t>
      </w:r>
      <w:proofErr w:type="spellEnd"/>
      <w:r>
        <w:rPr>
          <w:sz w:val="24"/>
          <w:szCs w:val="24"/>
        </w:rPr>
        <w:t xml:space="preserve"> and Bacon</w:t>
      </w:r>
    </w:p>
    <w:p w14:paraId="2ACFF9D7" w14:textId="77777777" w:rsidR="00966B1A" w:rsidRDefault="00966B1A" w:rsidP="005D0490">
      <w:pPr>
        <w:spacing w:after="0" w:line="240" w:lineRule="auto"/>
        <w:ind w:left="709" w:hanging="709"/>
        <w:rPr>
          <w:sz w:val="24"/>
          <w:szCs w:val="24"/>
        </w:rPr>
      </w:pPr>
    </w:p>
    <w:p w14:paraId="02BCA34B" w14:textId="5EBFE92B" w:rsidR="008A0074" w:rsidRPr="008A0074" w:rsidRDefault="008A0074" w:rsidP="005D0490">
      <w:pPr>
        <w:spacing w:after="0" w:line="240" w:lineRule="auto"/>
        <w:ind w:left="709" w:hanging="709"/>
        <w:rPr>
          <w:sz w:val="24"/>
          <w:szCs w:val="24"/>
        </w:rPr>
      </w:pPr>
      <w:r>
        <w:rPr>
          <w:sz w:val="24"/>
          <w:szCs w:val="24"/>
        </w:rPr>
        <w:t xml:space="preserve">Brookhart, S. M, </w:t>
      </w:r>
      <w:r>
        <w:rPr>
          <w:i/>
          <w:sz w:val="24"/>
          <w:szCs w:val="24"/>
        </w:rPr>
        <w:t xml:space="preserve">How to Give Effective Feedback to Your Students, Second Edition </w:t>
      </w:r>
      <w:r>
        <w:rPr>
          <w:sz w:val="24"/>
          <w:szCs w:val="24"/>
        </w:rPr>
        <w:t xml:space="preserve">(2017), </w:t>
      </w:r>
      <w:r w:rsidR="00F244E8">
        <w:rPr>
          <w:sz w:val="24"/>
          <w:szCs w:val="24"/>
        </w:rPr>
        <w:t xml:space="preserve">Alexandria, Virginia: </w:t>
      </w:r>
      <w:r>
        <w:rPr>
          <w:sz w:val="24"/>
          <w:szCs w:val="24"/>
        </w:rPr>
        <w:t>ASCD.</w:t>
      </w:r>
    </w:p>
    <w:p w14:paraId="05F3CCA5" w14:textId="77777777" w:rsidR="008A0074" w:rsidRDefault="008A0074" w:rsidP="005D0490">
      <w:pPr>
        <w:spacing w:after="0" w:line="240" w:lineRule="auto"/>
        <w:ind w:left="709" w:hanging="709"/>
        <w:rPr>
          <w:sz w:val="24"/>
          <w:szCs w:val="24"/>
        </w:rPr>
      </w:pPr>
    </w:p>
    <w:p w14:paraId="258C07CD" w14:textId="309294F9" w:rsidR="005D0490" w:rsidRDefault="005D0490" w:rsidP="005D0490">
      <w:pPr>
        <w:spacing w:after="0" w:line="240" w:lineRule="auto"/>
        <w:ind w:left="709" w:hanging="709"/>
        <w:rPr>
          <w:sz w:val="24"/>
          <w:szCs w:val="24"/>
        </w:rPr>
      </w:pPr>
      <w:proofErr w:type="spellStart"/>
      <w:r>
        <w:rPr>
          <w:sz w:val="24"/>
          <w:szCs w:val="24"/>
        </w:rPr>
        <w:t>BusinessDictionary</w:t>
      </w:r>
      <w:proofErr w:type="spellEnd"/>
      <w:r>
        <w:rPr>
          <w:sz w:val="24"/>
          <w:szCs w:val="24"/>
        </w:rPr>
        <w:t xml:space="preserve">, </w:t>
      </w:r>
      <w:r>
        <w:rPr>
          <w:i/>
          <w:sz w:val="24"/>
          <w:szCs w:val="24"/>
        </w:rPr>
        <w:t xml:space="preserve">feedback. </w:t>
      </w:r>
      <w:r>
        <w:rPr>
          <w:sz w:val="24"/>
          <w:szCs w:val="24"/>
        </w:rPr>
        <w:t xml:space="preserve">(2018). Available at: </w:t>
      </w:r>
      <w:hyperlink r:id="rId14" w:history="1">
        <w:r w:rsidRPr="00783BEF">
          <w:rPr>
            <w:rStyle w:val="Hyperlink"/>
            <w:sz w:val="24"/>
            <w:szCs w:val="24"/>
          </w:rPr>
          <w:t>http://www.businessdictionary.com/definition/feedback.html</w:t>
        </w:r>
      </w:hyperlink>
      <w:r>
        <w:rPr>
          <w:sz w:val="24"/>
          <w:szCs w:val="24"/>
        </w:rPr>
        <w:t xml:space="preserve"> [date accessed: 12</w:t>
      </w:r>
      <w:r w:rsidRPr="005D0490">
        <w:rPr>
          <w:sz w:val="24"/>
          <w:szCs w:val="24"/>
          <w:vertAlign w:val="superscript"/>
        </w:rPr>
        <w:t>th</w:t>
      </w:r>
      <w:r>
        <w:rPr>
          <w:sz w:val="24"/>
          <w:szCs w:val="24"/>
        </w:rPr>
        <w:t xml:space="preserve"> April 2018].</w:t>
      </w:r>
    </w:p>
    <w:p w14:paraId="0269D5E0" w14:textId="313E9571" w:rsidR="003E5975" w:rsidRDefault="003E5975" w:rsidP="003E5975">
      <w:pPr>
        <w:spacing w:after="0" w:line="240" w:lineRule="auto"/>
        <w:rPr>
          <w:sz w:val="24"/>
          <w:szCs w:val="24"/>
        </w:rPr>
      </w:pPr>
    </w:p>
    <w:p w14:paraId="53A415C3" w14:textId="77777777" w:rsidR="003E5975" w:rsidRDefault="003E5975" w:rsidP="003E5975">
      <w:pPr>
        <w:spacing w:after="0" w:line="240" w:lineRule="auto"/>
        <w:rPr>
          <w:i/>
          <w:sz w:val="24"/>
          <w:szCs w:val="24"/>
        </w:rPr>
      </w:pPr>
      <w:r>
        <w:rPr>
          <w:sz w:val="24"/>
          <w:szCs w:val="24"/>
        </w:rPr>
        <w:t xml:space="preserve">Chaffey.edu, </w:t>
      </w:r>
      <w:r>
        <w:rPr>
          <w:i/>
          <w:sz w:val="24"/>
          <w:szCs w:val="24"/>
        </w:rPr>
        <w:t xml:space="preserve">Pre and Post Assessments: A quick and easy way to assess your Student </w:t>
      </w:r>
    </w:p>
    <w:p w14:paraId="324E6D70" w14:textId="77777777" w:rsidR="003E5975" w:rsidRDefault="003E5975" w:rsidP="003E5975">
      <w:pPr>
        <w:spacing w:after="0" w:line="240" w:lineRule="auto"/>
        <w:ind w:firstLine="720"/>
        <w:rPr>
          <w:sz w:val="24"/>
          <w:szCs w:val="24"/>
        </w:rPr>
      </w:pPr>
      <w:r>
        <w:rPr>
          <w:i/>
          <w:sz w:val="24"/>
          <w:szCs w:val="24"/>
        </w:rPr>
        <w:t xml:space="preserve">Learning Outcomes </w:t>
      </w:r>
      <w:r>
        <w:rPr>
          <w:sz w:val="24"/>
          <w:szCs w:val="24"/>
        </w:rPr>
        <w:t xml:space="preserve">(2014). Available at: </w:t>
      </w:r>
    </w:p>
    <w:p w14:paraId="48F7EA31" w14:textId="20E1CA01" w:rsidR="003E5975" w:rsidRPr="003E5975" w:rsidRDefault="008E5EAF" w:rsidP="003E5975">
      <w:pPr>
        <w:spacing w:after="0" w:line="240" w:lineRule="auto"/>
        <w:ind w:left="720"/>
        <w:rPr>
          <w:sz w:val="24"/>
          <w:szCs w:val="24"/>
        </w:rPr>
      </w:pPr>
      <w:hyperlink r:id="rId15" w:history="1">
        <w:r w:rsidR="00924749" w:rsidRPr="008C7610">
          <w:rPr>
            <w:rStyle w:val="Hyperlink"/>
            <w:sz w:val="24"/>
            <w:szCs w:val="24"/>
          </w:rPr>
          <w:t>http://www.chaffey.edu/slo/tools/ppt/Developing%20Pre%20and%20Post%20Tests%202009.pdf</w:t>
        </w:r>
      </w:hyperlink>
      <w:r w:rsidR="003E5975">
        <w:rPr>
          <w:sz w:val="24"/>
          <w:szCs w:val="24"/>
        </w:rPr>
        <w:t xml:space="preserve"> [date accessed: 21</w:t>
      </w:r>
      <w:r w:rsidR="003E5975" w:rsidRPr="003E5975">
        <w:rPr>
          <w:sz w:val="24"/>
          <w:szCs w:val="24"/>
          <w:vertAlign w:val="superscript"/>
        </w:rPr>
        <w:t>st</w:t>
      </w:r>
      <w:r w:rsidR="003E5975">
        <w:rPr>
          <w:sz w:val="24"/>
          <w:szCs w:val="24"/>
        </w:rPr>
        <w:t xml:space="preserve"> April 2018].</w:t>
      </w:r>
    </w:p>
    <w:p w14:paraId="3F82DAD8" w14:textId="77777777" w:rsidR="00B07505" w:rsidRDefault="00B07505" w:rsidP="00B07505">
      <w:pPr>
        <w:spacing w:after="0"/>
        <w:rPr>
          <w:rFonts w:cstheme="minorHAnsi"/>
          <w:sz w:val="24"/>
          <w:szCs w:val="24"/>
        </w:rPr>
      </w:pPr>
    </w:p>
    <w:p w14:paraId="1D3DE125" w14:textId="2B3586D8" w:rsidR="00B07505" w:rsidRDefault="00B07505" w:rsidP="00B07505">
      <w:pPr>
        <w:spacing w:after="0"/>
        <w:rPr>
          <w:rFonts w:cstheme="minorHAnsi"/>
          <w:i/>
          <w:sz w:val="24"/>
          <w:szCs w:val="24"/>
        </w:rPr>
      </w:pPr>
      <w:r>
        <w:rPr>
          <w:rFonts w:cstheme="minorHAnsi"/>
          <w:sz w:val="24"/>
          <w:szCs w:val="24"/>
        </w:rPr>
        <w:t xml:space="preserve">ChannelReply.com, </w:t>
      </w:r>
      <w:r>
        <w:rPr>
          <w:rFonts w:cstheme="minorHAnsi"/>
          <w:i/>
          <w:sz w:val="24"/>
          <w:szCs w:val="24"/>
        </w:rPr>
        <w:t xml:space="preserve">The Dangerous Disadvantages and Major Advantages of Customer </w:t>
      </w:r>
    </w:p>
    <w:p w14:paraId="69F305E1" w14:textId="50AC611D" w:rsidR="00B07505" w:rsidRDefault="00B07505" w:rsidP="00B07505">
      <w:pPr>
        <w:spacing w:after="0"/>
        <w:ind w:left="720"/>
        <w:rPr>
          <w:rFonts w:cstheme="minorHAnsi"/>
          <w:sz w:val="24"/>
          <w:szCs w:val="24"/>
        </w:rPr>
      </w:pPr>
      <w:r>
        <w:rPr>
          <w:rFonts w:cstheme="minorHAnsi"/>
          <w:i/>
          <w:sz w:val="24"/>
          <w:szCs w:val="24"/>
        </w:rPr>
        <w:t xml:space="preserve">Feedback </w:t>
      </w:r>
      <w:r>
        <w:rPr>
          <w:rFonts w:cstheme="minorHAnsi"/>
          <w:sz w:val="24"/>
          <w:szCs w:val="24"/>
        </w:rPr>
        <w:t xml:space="preserve">(2017). Available at: </w:t>
      </w:r>
      <w:hyperlink r:id="rId16" w:history="1">
        <w:r w:rsidRPr="00783BEF">
          <w:rPr>
            <w:rStyle w:val="Hyperlink"/>
            <w:rFonts w:cstheme="minorHAnsi"/>
            <w:sz w:val="24"/>
            <w:szCs w:val="24"/>
          </w:rPr>
          <w:t>https://www.channelreply.com/blog/view/advantages-disadvantages-customer-feedback</w:t>
        </w:r>
      </w:hyperlink>
      <w:r>
        <w:rPr>
          <w:rFonts w:cstheme="minorHAnsi"/>
          <w:sz w:val="24"/>
          <w:szCs w:val="24"/>
        </w:rPr>
        <w:t xml:space="preserve"> [date accessed: 12</w:t>
      </w:r>
      <w:r w:rsidRPr="00CB09A0">
        <w:rPr>
          <w:rFonts w:cstheme="minorHAnsi"/>
          <w:sz w:val="24"/>
          <w:szCs w:val="24"/>
          <w:vertAlign w:val="superscript"/>
        </w:rPr>
        <w:t>th</w:t>
      </w:r>
      <w:r>
        <w:rPr>
          <w:rFonts w:cstheme="minorHAnsi"/>
          <w:sz w:val="24"/>
          <w:szCs w:val="24"/>
        </w:rPr>
        <w:t xml:space="preserve"> April 2018].</w:t>
      </w:r>
    </w:p>
    <w:p w14:paraId="00168110" w14:textId="7A61E906" w:rsidR="00924749" w:rsidRDefault="00924749" w:rsidP="00924749">
      <w:pPr>
        <w:spacing w:after="0"/>
        <w:rPr>
          <w:rFonts w:cstheme="minorHAnsi"/>
          <w:sz w:val="24"/>
          <w:szCs w:val="24"/>
        </w:rPr>
      </w:pPr>
    </w:p>
    <w:p w14:paraId="7F012611" w14:textId="77777777" w:rsidR="00122755" w:rsidRDefault="00924749" w:rsidP="00924749">
      <w:pPr>
        <w:spacing w:after="0"/>
        <w:rPr>
          <w:rFonts w:cstheme="minorHAnsi"/>
          <w:sz w:val="24"/>
          <w:szCs w:val="24"/>
        </w:rPr>
      </w:pPr>
      <w:r>
        <w:rPr>
          <w:rFonts w:cstheme="minorHAnsi"/>
          <w:sz w:val="24"/>
          <w:szCs w:val="24"/>
        </w:rPr>
        <w:t xml:space="preserve">DeWalt, K. M., &amp; </w:t>
      </w:r>
      <w:proofErr w:type="spellStart"/>
      <w:r>
        <w:rPr>
          <w:rFonts w:cstheme="minorHAnsi"/>
          <w:sz w:val="24"/>
          <w:szCs w:val="24"/>
        </w:rPr>
        <w:t>Dewalt</w:t>
      </w:r>
      <w:proofErr w:type="spellEnd"/>
      <w:r w:rsidR="00122755">
        <w:rPr>
          <w:rFonts w:cstheme="minorHAnsi"/>
          <w:sz w:val="24"/>
          <w:szCs w:val="24"/>
        </w:rPr>
        <w:t xml:space="preserve">, B. R., </w:t>
      </w:r>
      <w:r w:rsidR="00122755">
        <w:rPr>
          <w:rFonts w:cstheme="minorHAnsi"/>
          <w:i/>
          <w:sz w:val="24"/>
          <w:szCs w:val="24"/>
        </w:rPr>
        <w:t xml:space="preserve">Participant observation: a guide for fieldworkers </w:t>
      </w:r>
      <w:r w:rsidR="00122755">
        <w:rPr>
          <w:rFonts w:cstheme="minorHAnsi"/>
          <w:sz w:val="24"/>
          <w:szCs w:val="24"/>
        </w:rPr>
        <w:t xml:space="preserve">(2002). </w:t>
      </w:r>
    </w:p>
    <w:p w14:paraId="19357D73" w14:textId="0528884A" w:rsidR="00924749" w:rsidRPr="00122755" w:rsidRDefault="00122755" w:rsidP="00122755">
      <w:pPr>
        <w:spacing w:after="0"/>
        <w:ind w:firstLine="720"/>
        <w:rPr>
          <w:rFonts w:cstheme="minorHAnsi"/>
          <w:sz w:val="24"/>
          <w:szCs w:val="24"/>
        </w:rPr>
      </w:pPr>
      <w:r>
        <w:rPr>
          <w:rFonts w:cstheme="minorHAnsi"/>
          <w:sz w:val="24"/>
          <w:szCs w:val="24"/>
        </w:rPr>
        <w:t xml:space="preserve">Walnut Creek, CA: </w:t>
      </w:r>
      <w:proofErr w:type="spellStart"/>
      <w:r>
        <w:rPr>
          <w:rFonts w:cstheme="minorHAnsi"/>
          <w:sz w:val="24"/>
          <w:szCs w:val="24"/>
        </w:rPr>
        <w:t>AltaMira</w:t>
      </w:r>
      <w:proofErr w:type="spellEnd"/>
      <w:r>
        <w:rPr>
          <w:rFonts w:cstheme="minorHAnsi"/>
          <w:sz w:val="24"/>
          <w:szCs w:val="24"/>
        </w:rPr>
        <w:t xml:space="preserve"> Press.</w:t>
      </w:r>
    </w:p>
    <w:p w14:paraId="44830866" w14:textId="71E607D2" w:rsidR="003F4669" w:rsidRDefault="003F4669" w:rsidP="003F4669">
      <w:pPr>
        <w:spacing w:after="0"/>
        <w:rPr>
          <w:rFonts w:cstheme="minorHAnsi"/>
          <w:i/>
          <w:sz w:val="24"/>
          <w:szCs w:val="24"/>
        </w:rPr>
      </w:pPr>
    </w:p>
    <w:p w14:paraId="05A26D52" w14:textId="77777777" w:rsidR="003F4669" w:rsidRDefault="003F4669" w:rsidP="003F4669">
      <w:pPr>
        <w:spacing w:after="0"/>
        <w:rPr>
          <w:rFonts w:cstheme="minorHAnsi"/>
          <w:sz w:val="24"/>
          <w:szCs w:val="24"/>
        </w:rPr>
      </w:pPr>
      <w:r>
        <w:rPr>
          <w:rFonts w:cstheme="minorHAnsi"/>
          <w:sz w:val="24"/>
          <w:szCs w:val="24"/>
        </w:rPr>
        <w:t xml:space="preserve">Dictionary.com, </w:t>
      </w:r>
      <w:r>
        <w:rPr>
          <w:rFonts w:cstheme="minorHAnsi"/>
          <w:i/>
          <w:sz w:val="24"/>
          <w:szCs w:val="24"/>
        </w:rPr>
        <w:t xml:space="preserve">triangulation </w:t>
      </w:r>
      <w:r>
        <w:rPr>
          <w:rFonts w:cstheme="minorHAnsi"/>
          <w:sz w:val="24"/>
          <w:szCs w:val="24"/>
        </w:rPr>
        <w:t xml:space="preserve">(2018). Available at: </w:t>
      </w:r>
    </w:p>
    <w:p w14:paraId="20C6EA2B" w14:textId="0C633DF1" w:rsidR="003F4669" w:rsidRDefault="008E5EAF" w:rsidP="003F4669">
      <w:pPr>
        <w:spacing w:after="0"/>
        <w:ind w:firstLine="709"/>
        <w:rPr>
          <w:rFonts w:cstheme="minorHAnsi"/>
          <w:sz w:val="24"/>
          <w:szCs w:val="24"/>
        </w:rPr>
      </w:pPr>
      <w:hyperlink r:id="rId17" w:history="1">
        <w:r w:rsidR="003F4669" w:rsidRPr="008C7610">
          <w:rPr>
            <w:rStyle w:val="Hyperlink"/>
            <w:rFonts w:cstheme="minorHAnsi"/>
            <w:sz w:val="24"/>
            <w:szCs w:val="24"/>
          </w:rPr>
          <w:t>http://www.dictionary.com/browse/triangulation</w:t>
        </w:r>
      </w:hyperlink>
      <w:r w:rsidR="003F4669">
        <w:rPr>
          <w:rFonts w:cstheme="minorHAnsi"/>
          <w:sz w:val="24"/>
          <w:szCs w:val="24"/>
        </w:rPr>
        <w:t xml:space="preserve"> [date accessed: 21</w:t>
      </w:r>
      <w:r w:rsidR="003F4669" w:rsidRPr="003F4669">
        <w:rPr>
          <w:rFonts w:cstheme="minorHAnsi"/>
          <w:sz w:val="24"/>
          <w:szCs w:val="24"/>
          <w:vertAlign w:val="superscript"/>
        </w:rPr>
        <w:t>st</w:t>
      </w:r>
      <w:r w:rsidR="003F4669">
        <w:rPr>
          <w:rFonts w:cstheme="minorHAnsi"/>
          <w:sz w:val="24"/>
          <w:szCs w:val="24"/>
        </w:rPr>
        <w:t xml:space="preserve"> April 2018].</w:t>
      </w:r>
    </w:p>
    <w:p w14:paraId="564C0AA9" w14:textId="3E41D381" w:rsidR="003E5975" w:rsidRDefault="003E5975" w:rsidP="003E5975">
      <w:pPr>
        <w:spacing w:after="0"/>
        <w:rPr>
          <w:rFonts w:cstheme="minorHAnsi"/>
          <w:sz w:val="24"/>
          <w:szCs w:val="24"/>
        </w:rPr>
      </w:pPr>
    </w:p>
    <w:p w14:paraId="3701C83F" w14:textId="77777777" w:rsidR="003E5975" w:rsidRDefault="003E5975" w:rsidP="003E5975">
      <w:pPr>
        <w:spacing w:after="0"/>
        <w:rPr>
          <w:rFonts w:cstheme="minorHAnsi"/>
          <w:sz w:val="24"/>
          <w:szCs w:val="24"/>
        </w:rPr>
      </w:pPr>
      <w:r>
        <w:rPr>
          <w:rFonts w:cstheme="minorHAnsi"/>
          <w:sz w:val="24"/>
          <w:szCs w:val="24"/>
        </w:rPr>
        <w:t xml:space="preserve">Education Endowment Foundation, </w:t>
      </w:r>
      <w:r>
        <w:rPr>
          <w:rFonts w:cstheme="minorHAnsi"/>
          <w:i/>
          <w:sz w:val="24"/>
          <w:szCs w:val="24"/>
        </w:rPr>
        <w:t xml:space="preserve">Pre-testing in EEF evaluations </w:t>
      </w:r>
      <w:r>
        <w:rPr>
          <w:rFonts w:cstheme="minorHAnsi"/>
          <w:sz w:val="24"/>
          <w:szCs w:val="24"/>
        </w:rPr>
        <w:t xml:space="preserve">(2013). Available at: </w:t>
      </w:r>
    </w:p>
    <w:p w14:paraId="7E5BDB18" w14:textId="3912495B" w:rsidR="003E5975" w:rsidRPr="003E5975" w:rsidRDefault="008E5EAF" w:rsidP="003E5975">
      <w:pPr>
        <w:spacing w:after="0"/>
        <w:ind w:left="709"/>
        <w:rPr>
          <w:rFonts w:cstheme="minorHAnsi"/>
          <w:sz w:val="24"/>
          <w:szCs w:val="24"/>
        </w:rPr>
      </w:pPr>
      <w:hyperlink r:id="rId18" w:history="1">
        <w:r w:rsidR="003E5975" w:rsidRPr="008C7610">
          <w:rPr>
            <w:rStyle w:val="Hyperlink"/>
            <w:rFonts w:cstheme="minorHAnsi"/>
            <w:sz w:val="24"/>
            <w:szCs w:val="24"/>
          </w:rPr>
          <w:t>https://v1.educationendowmentfoundation.org.uk/uploads/pdf/Pre-testing_paper.pdf</w:t>
        </w:r>
      </w:hyperlink>
      <w:r w:rsidR="003E5975">
        <w:rPr>
          <w:rFonts w:cstheme="minorHAnsi"/>
          <w:sz w:val="24"/>
          <w:szCs w:val="24"/>
        </w:rPr>
        <w:t xml:space="preserve"> [date accessed: 22</w:t>
      </w:r>
      <w:r w:rsidR="003E5975" w:rsidRPr="003E5975">
        <w:rPr>
          <w:rFonts w:cstheme="minorHAnsi"/>
          <w:sz w:val="24"/>
          <w:szCs w:val="24"/>
          <w:vertAlign w:val="superscript"/>
        </w:rPr>
        <w:t>nd</w:t>
      </w:r>
      <w:r w:rsidR="003E5975">
        <w:rPr>
          <w:rFonts w:cstheme="minorHAnsi"/>
          <w:sz w:val="24"/>
          <w:szCs w:val="24"/>
        </w:rPr>
        <w:t xml:space="preserve"> April 2018].</w:t>
      </w:r>
    </w:p>
    <w:p w14:paraId="0B8C379B" w14:textId="77777777" w:rsidR="00B07505" w:rsidRPr="005D0490" w:rsidRDefault="00B07505" w:rsidP="00B07505">
      <w:pPr>
        <w:spacing w:after="0" w:line="240" w:lineRule="auto"/>
        <w:rPr>
          <w:sz w:val="24"/>
          <w:szCs w:val="24"/>
        </w:rPr>
      </w:pPr>
    </w:p>
    <w:p w14:paraId="169A68FB" w14:textId="2212EBB2" w:rsidR="005D0490" w:rsidRDefault="009457AB" w:rsidP="005D0490">
      <w:pPr>
        <w:spacing w:after="0" w:line="240" w:lineRule="auto"/>
        <w:ind w:left="709" w:hanging="709"/>
        <w:rPr>
          <w:rStyle w:val="Hyperlink"/>
          <w:color w:val="auto"/>
          <w:sz w:val="24"/>
          <w:szCs w:val="24"/>
          <w:u w:val="none"/>
        </w:rPr>
      </w:pPr>
      <w:r>
        <w:rPr>
          <w:sz w:val="24"/>
          <w:szCs w:val="24"/>
        </w:rPr>
        <w:t xml:space="preserve">Estyn, </w:t>
      </w:r>
      <w:r w:rsidRPr="000A78E3">
        <w:rPr>
          <w:i/>
          <w:sz w:val="24"/>
          <w:szCs w:val="24"/>
        </w:rPr>
        <w:t xml:space="preserve">A report on Coleg </w:t>
      </w:r>
      <w:proofErr w:type="spellStart"/>
      <w:r w:rsidRPr="000A78E3">
        <w:rPr>
          <w:i/>
          <w:sz w:val="24"/>
          <w:szCs w:val="24"/>
        </w:rPr>
        <w:t>Cymundeol</w:t>
      </w:r>
      <w:proofErr w:type="spellEnd"/>
      <w:r w:rsidRPr="000A78E3">
        <w:rPr>
          <w:i/>
          <w:sz w:val="24"/>
          <w:szCs w:val="24"/>
        </w:rPr>
        <w:t xml:space="preserve"> Y </w:t>
      </w:r>
      <w:proofErr w:type="spellStart"/>
      <w:r w:rsidRPr="000A78E3">
        <w:rPr>
          <w:i/>
          <w:sz w:val="24"/>
          <w:szCs w:val="24"/>
        </w:rPr>
        <w:t>Dderwen</w:t>
      </w:r>
      <w:proofErr w:type="spellEnd"/>
      <w:r>
        <w:rPr>
          <w:sz w:val="24"/>
          <w:szCs w:val="24"/>
        </w:rPr>
        <w:t xml:space="preserve"> (2015). Available at:</w:t>
      </w:r>
      <w:r>
        <w:rPr>
          <w:sz w:val="24"/>
          <w:szCs w:val="24"/>
        </w:rPr>
        <w:tab/>
      </w:r>
      <w:hyperlink r:id="rId19" w:history="1">
        <w:r w:rsidRPr="00783BEF">
          <w:rPr>
            <w:rStyle w:val="Hyperlink"/>
            <w:sz w:val="24"/>
            <w:szCs w:val="24"/>
          </w:rPr>
          <w:t>https://www.estyn.gov.wales/sites/default/files/documents/Coleg%20Cymunedol% 20Y%20Dderwen.pdf</w:t>
        </w:r>
      </w:hyperlink>
      <w:r w:rsidR="005D0490">
        <w:rPr>
          <w:rStyle w:val="Hyperlink"/>
          <w:sz w:val="24"/>
          <w:szCs w:val="24"/>
        </w:rPr>
        <w:t xml:space="preserve"> </w:t>
      </w:r>
      <w:r w:rsidR="005D0490" w:rsidRPr="005D0490">
        <w:rPr>
          <w:rStyle w:val="Hyperlink"/>
          <w:color w:val="auto"/>
          <w:sz w:val="24"/>
          <w:szCs w:val="24"/>
          <w:u w:val="none"/>
        </w:rPr>
        <w:t>[date accessed: 12</w:t>
      </w:r>
      <w:r w:rsidR="005D0490" w:rsidRPr="005D0490">
        <w:rPr>
          <w:rStyle w:val="Hyperlink"/>
          <w:color w:val="auto"/>
          <w:sz w:val="24"/>
          <w:szCs w:val="24"/>
          <w:u w:val="none"/>
          <w:vertAlign w:val="superscript"/>
        </w:rPr>
        <w:t>th</w:t>
      </w:r>
      <w:r w:rsidR="005D0490" w:rsidRPr="005D0490">
        <w:rPr>
          <w:rStyle w:val="Hyperlink"/>
          <w:color w:val="auto"/>
          <w:sz w:val="24"/>
          <w:szCs w:val="24"/>
          <w:u w:val="none"/>
        </w:rPr>
        <w:t xml:space="preserve"> April 2018]</w:t>
      </w:r>
    </w:p>
    <w:p w14:paraId="4AE8C7E8" w14:textId="5F49EA9E" w:rsidR="000A78E3" w:rsidRDefault="000A78E3" w:rsidP="005D0490">
      <w:pPr>
        <w:spacing w:after="0" w:line="240" w:lineRule="auto"/>
        <w:ind w:left="709" w:hanging="709"/>
        <w:rPr>
          <w:rStyle w:val="Hyperlink"/>
          <w:color w:val="auto"/>
          <w:sz w:val="24"/>
          <w:szCs w:val="24"/>
          <w:u w:val="none"/>
        </w:rPr>
      </w:pPr>
    </w:p>
    <w:p w14:paraId="31BA9959" w14:textId="797B66A3" w:rsidR="000A78E3" w:rsidRPr="000A78E3" w:rsidRDefault="000A78E3" w:rsidP="005D0490">
      <w:pPr>
        <w:spacing w:after="0" w:line="240" w:lineRule="auto"/>
        <w:ind w:left="709" w:hanging="709"/>
        <w:rPr>
          <w:rStyle w:val="Hyperlink"/>
          <w:color w:val="auto"/>
          <w:sz w:val="24"/>
          <w:szCs w:val="24"/>
          <w:u w:val="none"/>
        </w:rPr>
      </w:pPr>
      <w:r>
        <w:rPr>
          <w:rStyle w:val="Hyperlink"/>
          <w:color w:val="auto"/>
          <w:sz w:val="24"/>
          <w:szCs w:val="24"/>
          <w:u w:val="none"/>
        </w:rPr>
        <w:t xml:space="preserve">Estyn, </w:t>
      </w:r>
      <w:r w:rsidRPr="000A78E3">
        <w:rPr>
          <w:rStyle w:val="Hyperlink"/>
          <w:i/>
          <w:color w:val="auto"/>
          <w:sz w:val="24"/>
          <w:szCs w:val="24"/>
          <w:u w:val="none"/>
        </w:rPr>
        <w:t>Report</w:t>
      </w:r>
      <w:r>
        <w:rPr>
          <w:rStyle w:val="Hyperlink"/>
          <w:i/>
          <w:color w:val="auto"/>
          <w:sz w:val="24"/>
          <w:szCs w:val="24"/>
          <w:u w:val="none"/>
        </w:rPr>
        <w:t xml:space="preserve"> following monitoring: Level of follow-up: special measures</w:t>
      </w:r>
      <w:r>
        <w:rPr>
          <w:rStyle w:val="Hyperlink"/>
          <w:color w:val="auto"/>
          <w:sz w:val="24"/>
          <w:szCs w:val="24"/>
          <w:u w:val="none"/>
        </w:rPr>
        <w:t xml:space="preserve"> (2017). Available at: </w:t>
      </w:r>
      <w:hyperlink r:id="rId20" w:history="1">
        <w:r w:rsidRPr="00783BEF">
          <w:rPr>
            <w:rStyle w:val="Hyperlink"/>
            <w:sz w:val="24"/>
            <w:szCs w:val="24"/>
          </w:rPr>
          <w:t>https://www.estyn.gov.wales/sites/default/files/documents/Monitoring%20report%20-%20Coleg%20Cymunedol%20y%20Dderwen.pdf</w:t>
        </w:r>
      </w:hyperlink>
      <w:r>
        <w:rPr>
          <w:rStyle w:val="Hyperlink"/>
          <w:color w:val="auto"/>
          <w:sz w:val="24"/>
          <w:szCs w:val="24"/>
          <w:u w:val="none"/>
        </w:rPr>
        <w:t xml:space="preserve"> [date accessed: 20</w:t>
      </w:r>
      <w:r w:rsidRPr="000A78E3">
        <w:rPr>
          <w:rStyle w:val="Hyperlink"/>
          <w:color w:val="auto"/>
          <w:sz w:val="24"/>
          <w:szCs w:val="24"/>
          <w:u w:val="none"/>
          <w:vertAlign w:val="superscript"/>
        </w:rPr>
        <w:t>th</w:t>
      </w:r>
      <w:r>
        <w:rPr>
          <w:rStyle w:val="Hyperlink"/>
          <w:color w:val="auto"/>
          <w:sz w:val="24"/>
          <w:szCs w:val="24"/>
          <w:u w:val="none"/>
        </w:rPr>
        <w:t xml:space="preserve"> April 2018].</w:t>
      </w:r>
    </w:p>
    <w:p w14:paraId="26013780" w14:textId="0FDD41E8" w:rsidR="00F244E8" w:rsidRDefault="00F244E8" w:rsidP="005D0490">
      <w:pPr>
        <w:spacing w:after="0" w:line="240" w:lineRule="auto"/>
        <w:ind w:left="709" w:hanging="709"/>
        <w:rPr>
          <w:rStyle w:val="Hyperlink"/>
          <w:color w:val="auto"/>
          <w:sz w:val="24"/>
          <w:szCs w:val="24"/>
          <w:u w:val="none"/>
        </w:rPr>
      </w:pPr>
    </w:p>
    <w:p w14:paraId="47BB5B41" w14:textId="77777777" w:rsidR="003A4A29" w:rsidRDefault="003A4A29" w:rsidP="005D0490">
      <w:pPr>
        <w:spacing w:after="0" w:line="240" w:lineRule="auto"/>
        <w:ind w:left="709" w:hanging="709"/>
        <w:rPr>
          <w:rStyle w:val="Hyperlink"/>
          <w:color w:val="auto"/>
          <w:sz w:val="24"/>
          <w:szCs w:val="24"/>
          <w:u w:val="none"/>
        </w:rPr>
      </w:pPr>
      <w:r>
        <w:rPr>
          <w:rStyle w:val="Hyperlink"/>
          <w:color w:val="auto"/>
          <w:sz w:val="24"/>
          <w:szCs w:val="24"/>
          <w:u w:val="none"/>
        </w:rPr>
        <w:t xml:space="preserve">Gonzalez, J., </w:t>
      </w:r>
      <w:r>
        <w:rPr>
          <w:rStyle w:val="Hyperlink"/>
          <w:i/>
          <w:color w:val="auto"/>
          <w:sz w:val="24"/>
          <w:szCs w:val="24"/>
          <w:u w:val="none"/>
        </w:rPr>
        <w:t xml:space="preserve">Moving from Feedback to Feedforward </w:t>
      </w:r>
      <w:r>
        <w:rPr>
          <w:rStyle w:val="Hyperlink"/>
          <w:color w:val="auto"/>
          <w:sz w:val="24"/>
          <w:szCs w:val="24"/>
          <w:u w:val="none"/>
        </w:rPr>
        <w:t xml:space="preserve">(2018), Cult </w:t>
      </w:r>
      <w:proofErr w:type="gramStart"/>
      <w:r>
        <w:rPr>
          <w:rStyle w:val="Hyperlink"/>
          <w:color w:val="auto"/>
          <w:sz w:val="24"/>
          <w:szCs w:val="24"/>
          <w:u w:val="none"/>
        </w:rPr>
        <w:t>Of</w:t>
      </w:r>
      <w:proofErr w:type="gramEnd"/>
      <w:r>
        <w:rPr>
          <w:rStyle w:val="Hyperlink"/>
          <w:color w:val="auto"/>
          <w:sz w:val="24"/>
          <w:szCs w:val="24"/>
          <w:u w:val="none"/>
        </w:rPr>
        <w:t xml:space="preserve"> Pedagogy. Available at: </w:t>
      </w:r>
    </w:p>
    <w:p w14:paraId="36361C40" w14:textId="05B27E80" w:rsidR="00F3788B" w:rsidRPr="003A4A29" w:rsidRDefault="008E5EAF" w:rsidP="003A4A29">
      <w:pPr>
        <w:spacing w:after="0" w:line="240" w:lineRule="auto"/>
        <w:ind w:left="709"/>
        <w:rPr>
          <w:rStyle w:val="Hyperlink"/>
          <w:color w:val="auto"/>
          <w:sz w:val="24"/>
          <w:szCs w:val="24"/>
          <w:u w:val="none"/>
        </w:rPr>
      </w:pPr>
      <w:hyperlink r:id="rId21" w:history="1">
        <w:r w:rsidR="003A4A29" w:rsidRPr="00783BEF">
          <w:rPr>
            <w:rStyle w:val="Hyperlink"/>
            <w:sz w:val="24"/>
            <w:szCs w:val="24"/>
          </w:rPr>
          <w:t>https://www.cultofpedagogy.com/feedforward/</w:t>
        </w:r>
      </w:hyperlink>
      <w:r w:rsidR="003A4A29">
        <w:rPr>
          <w:rStyle w:val="Hyperlink"/>
          <w:color w:val="auto"/>
          <w:sz w:val="24"/>
          <w:szCs w:val="24"/>
          <w:u w:val="none"/>
        </w:rPr>
        <w:t xml:space="preserve"> [date accessed: 16</w:t>
      </w:r>
      <w:r w:rsidR="003A4A29" w:rsidRPr="003A4A29">
        <w:rPr>
          <w:rStyle w:val="Hyperlink"/>
          <w:color w:val="auto"/>
          <w:sz w:val="24"/>
          <w:szCs w:val="24"/>
          <w:u w:val="none"/>
          <w:vertAlign w:val="superscript"/>
        </w:rPr>
        <w:t>th</w:t>
      </w:r>
      <w:r w:rsidR="003A4A29">
        <w:rPr>
          <w:rStyle w:val="Hyperlink"/>
          <w:color w:val="auto"/>
          <w:sz w:val="24"/>
          <w:szCs w:val="24"/>
          <w:u w:val="none"/>
        </w:rPr>
        <w:t xml:space="preserve"> April 2018].</w:t>
      </w:r>
    </w:p>
    <w:p w14:paraId="2DDD7043" w14:textId="6A1E5A4D" w:rsidR="00F3788B" w:rsidRDefault="00F3788B" w:rsidP="005D0490">
      <w:pPr>
        <w:spacing w:after="0" w:line="240" w:lineRule="auto"/>
        <w:ind w:left="709" w:hanging="709"/>
        <w:rPr>
          <w:rStyle w:val="Hyperlink"/>
          <w:color w:val="auto"/>
          <w:sz w:val="24"/>
          <w:szCs w:val="24"/>
          <w:u w:val="none"/>
        </w:rPr>
      </w:pPr>
    </w:p>
    <w:p w14:paraId="297B2D31" w14:textId="4532658C" w:rsidR="00122755" w:rsidRPr="00122755" w:rsidRDefault="00122755" w:rsidP="005D0490">
      <w:pPr>
        <w:spacing w:after="0" w:line="240" w:lineRule="auto"/>
        <w:ind w:left="709" w:hanging="709"/>
        <w:rPr>
          <w:rStyle w:val="Hyperlink"/>
          <w:color w:val="auto"/>
          <w:sz w:val="24"/>
          <w:szCs w:val="24"/>
          <w:u w:val="none"/>
        </w:rPr>
      </w:pPr>
      <w:r>
        <w:rPr>
          <w:rStyle w:val="Hyperlink"/>
          <w:color w:val="auto"/>
          <w:sz w:val="24"/>
          <w:szCs w:val="24"/>
          <w:u w:val="none"/>
        </w:rPr>
        <w:t xml:space="preserve">Harvey, L., </w:t>
      </w:r>
      <w:r>
        <w:rPr>
          <w:rStyle w:val="Hyperlink"/>
          <w:i/>
          <w:color w:val="auto"/>
          <w:sz w:val="24"/>
          <w:szCs w:val="24"/>
          <w:u w:val="none"/>
        </w:rPr>
        <w:t xml:space="preserve">Analytic Quality Glossary </w:t>
      </w:r>
      <w:r>
        <w:rPr>
          <w:rStyle w:val="Hyperlink"/>
          <w:color w:val="auto"/>
          <w:sz w:val="24"/>
          <w:szCs w:val="24"/>
          <w:u w:val="none"/>
        </w:rPr>
        <w:t xml:space="preserve">(2018) Quality Research International. Available at: </w:t>
      </w:r>
      <w:hyperlink r:id="rId22" w:history="1">
        <w:r w:rsidRPr="008C7610">
          <w:rPr>
            <w:rStyle w:val="Hyperlink"/>
            <w:sz w:val="24"/>
            <w:szCs w:val="24"/>
          </w:rPr>
          <w:t>http://www.qualityresearchinternational.com/glossary/</w:t>
        </w:r>
      </w:hyperlink>
      <w:r>
        <w:rPr>
          <w:rStyle w:val="Hyperlink"/>
          <w:color w:val="auto"/>
          <w:sz w:val="24"/>
          <w:szCs w:val="24"/>
          <w:u w:val="none"/>
        </w:rPr>
        <w:t xml:space="preserve"> [date accessed 21</w:t>
      </w:r>
      <w:r w:rsidRPr="00122755">
        <w:rPr>
          <w:rStyle w:val="Hyperlink"/>
          <w:color w:val="auto"/>
          <w:sz w:val="24"/>
          <w:szCs w:val="24"/>
          <w:u w:val="none"/>
          <w:vertAlign w:val="superscript"/>
        </w:rPr>
        <w:t>st</w:t>
      </w:r>
      <w:r>
        <w:rPr>
          <w:rStyle w:val="Hyperlink"/>
          <w:color w:val="auto"/>
          <w:sz w:val="24"/>
          <w:szCs w:val="24"/>
          <w:u w:val="none"/>
        </w:rPr>
        <w:t xml:space="preserve"> April 2018].</w:t>
      </w:r>
    </w:p>
    <w:p w14:paraId="02944B14" w14:textId="77777777" w:rsidR="00122755" w:rsidRDefault="00122755" w:rsidP="005D0490">
      <w:pPr>
        <w:spacing w:after="0" w:line="240" w:lineRule="auto"/>
        <w:ind w:left="709" w:hanging="709"/>
        <w:rPr>
          <w:rStyle w:val="Hyperlink"/>
          <w:color w:val="auto"/>
          <w:sz w:val="24"/>
          <w:szCs w:val="24"/>
          <w:u w:val="none"/>
        </w:rPr>
      </w:pPr>
    </w:p>
    <w:p w14:paraId="7C061794" w14:textId="57983B19" w:rsidR="00F244E8" w:rsidRDefault="00F244E8" w:rsidP="005D0490">
      <w:pPr>
        <w:spacing w:after="0" w:line="240" w:lineRule="auto"/>
        <w:ind w:left="709" w:hanging="709"/>
        <w:rPr>
          <w:rStyle w:val="Hyperlink"/>
          <w:color w:val="auto"/>
          <w:sz w:val="24"/>
          <w:szCs w:val="24"/>
          <w:u w:val="none"/>
        </w:rPr>
      </w:pPr>
      <w:r>
        <w:rPr>
          <w:rStyle w:val="Hyperlink"/>
          <w:color w:val="auto"/>
          <w:sz w:val="24"/>
          <w:szCs w:val="24"/>
          <w:u w:val="none"/>
        </w:rPr>
        <w:t xml:space="preserve">Hattie J. &amp; Yates G., </w:t>
      </w:r>
      <w:r>
        <w:rPr>
          <w:rStyle w:val="Hyperlink"/>
          <w:i/>
          <w:color w:val="auto"/>
          <w:sz w:val="24"/>
          <w:szCs w:val="24"/>
          <w:u w:val="none"/>
        </w:rPr>
        <w:t xml:space="preserve">Visible Learning and the Science of How We Learn </w:t>
      </w:r>
      <w:r>
        <w:rPr>
          <w:rStyle w:val="Hyperlink"/>
          <w:color w:val="auto"/>
          <w:sz w:val="24"/>
          <w:szCs w:val="24"/>
          <w:u w:val="none"/>
        </w:rPr>
        <w:t>(2014). London: Routledge</w:t>
      </w:r>
    </w:p>
    <w:p w14:paraId="062002FB" w14:textId="151F02F2" w:rsidR="00122755" w:rsidRDefault="00122755" w:rsidP="005D0490">
      <w:pPr>
        <w:spacing w:after="0" w:line="240" w:lineRule="auto"/>
        <w:ind w:left="709" w:hanging="709"/>
        <w:rPr>
          <w:rStyle w:val="Hyperlink"/>
          <w:color w:val="auto"/>
          <w:sz w:val="24"/>
          <w:szCs w:val="24"/>
          <w:u w:val="none"/>
        </w:rPr>
      </w:pPr>
    </w:p>
    <w:p w14:paraId="61C0B463" w14:textId="65B68050" w:rsidR="00122755" w:rsidRPr="00122755" w:rsidRDefault="00122755" w:rsidP="005D0490">
      <w:pPr>
        <w:spacing w:after="0" w:line="240" w:lineRule="auto"/>
        <w:ind w:left="709" w:hanging="709"/>
        <w:rPr>
          <w:rStyle w:val="Hyperlink"/>
          <w:color w:val="auto"/>
          <w:sz w:val="24"/>
          <w:szCs w:val="24"/>
          <w:u w:val="none"/>
        </w:rPr>
      </w:pPr>
      <w:r>
        <w:rPr>
          <w:rStyle w:val="Hyperlink"/>
          <w:color w:val="auto"/>
          <w:sz w:val="24"/>
          <w:szCs w:val="24"/>
          <w:u w:val="none"/>
        </w:rPr>
        <w:t xml:space="preserve">Hernandez, R., </w:t>
      </w:r>
      <w:r>
        <w:rPr>
          <w:rStyle w:val="Hyperlink"/>
          <w:i/>
          <w:color w:val="auto"/>
          <w:sz w:val="24"/>
          <w:szCs w:val="24"/>
          <w:u w:val="none"/>
        </w:rPr>
        <w:t xml:space="preserve">Assessment: Benefits and Challenges of using self and peer assessment </w:t>
      </w:r>
      <w:r>
        <w:rPr>
          <w:rStyle w:val="Hyperlink"/>
          <w:color w:val="auto"/>
          <w:sz w:val="24"/>
          <w:szCs w:val="24"/>
          <w:u w:val="none"/>
        </w:rPr>
        <w:t xml:space="preserve">(2010) </w:t>
      </w:r>
      <w:r>
        <w:rPr>
          <w:rStyle w:val="Hyperlink"/>
          <w:i/>
          <w:color w:val="auto"/>
          <w:sz w:val="24"/>
          <w:szCs w:val="24"/>
          <w:u w:val="none"/>
        </w:rPr>
        <w:t>(</w:t>
      </w:r>
      <w:r w:rsidRPr="00122755">
        <w:rPr>
          <w:rStyle w:val="Hyperlink"/>
          <w:color w:val="auto"/>
          <w:sz w:val="24"/>
          <w:szCs w:val="24"/>
          <w:u w:val="none"/>
        </w:rPr>
        <w:t xml:space="preserve">adapted from </w:t>
      </w:r>
      <w:proofErr w:type="spellStart"/>
      <w:r w:rsidRPr="00122755">
        <w:rPr>
          <w:rStyle w:val="Hyperlink"/>
          <w:color w:val="auto"/>
          <w:sz w:val="24"/>
          <w:szCs w:val="24"/>
          <w:u w:val="none"/>
        </w:rPr>
        <w:t>Falchikov</w:t>
      </w:r>
      <w:proofErr w:type="spellEnd"/>
      <w:r w:rsidRPr="00122755">
        <w:rPr>
          <w:rStyle w:val="Hyperlink"/>
          <w:color w:val="auto"/>
          <w:sz w:val="24"/>
          <w:szCs w:val="24"/>
          <w:u w:val="none"/>
        </w:rPr>
        <w:t>, N.</w:t>
      </w:r>
      <w:r>
        <w:rPr>
          <w:rStyle w:val="Hyperlink"/>
          <w:color w:val="auto"/>
          <w:sz w:val="24"/>
          <w:szCs w:val="24"/>
          <w:u w:val="none"/>
        </w:rPr>
        <w:t xml:space="preserve">, </w:t>
      </w:r>
      <w:r>
        <w:rPr>
          <w:rStyle w:val="Hyperlink"/>
          <w:i/>
          <w:color w:val="auto"/>
          <w:sz w:val="24"/>
          <w:szCs w:val="24"/>
          <w:u w:val="none"/>
        </w:rPr>
        <w:t xml:space="preserve">Improving assessment through student involvement: Practical solutions for aiding learning in higher and further education. </w:t>
      </w:r>
      <w:r>
        <w:rPr>
          <w:rStyle w:val="Hyperlink"/>
          <w:color w:val="auto"/>
          <w:sz w:val="24"/>
          <w:szCs w:val="24"/>
          <w:u w:val="none"/>
        </w:rPr>
        <w:t xml:space="preserve">London: </w:t>
      </w:r>
      <w:proofErr w:type="spellStart"/>
      <w:r>
        <w:rPr>
          <w:rStyle w:val="Hyperlink"/>
          <w:color w:val="auto"/>
          <w:sz w:val="24"/>
          <w:szCs w:val="24"/>
          <w:u w:val="none"/>
        </w:rPr>
        <w:t>RoutledgeFalmer</w:t>
      </w:r>
      <w:proofErr w:type="spellEnd"/>
      <w:r>
        <w:rPr>
          <w:rStyle w:val="Hyperlink"/>
          <w:color w:val="auto"/>
          <w:sz w:val="24"/>
          <w:szCs w:val="24"/>
          <w:u w:val="none"/>
        </w:rPr>
        <w:t>)</w:t>
      </w:r>
      <w:r w:rsidR="00EC260A">
        <w:rPr>
          <w:rStyle w:val="Hyperlink"/>
          <w:color w:val="auto"/>
          <w:sz w:val="24"/>
          <w:szCs w:val="24"/>
          <w:u w:val="none"/>
        </w:rPr>
        <w:t xml:space="preserve">. Available at: </w:t>
      </w:r>
      <w:hyperlink r:id="rId23" w:history="1">
        <w:r w:rsidR="00EC260A" w:rsidRPr="008C7610">
          <w:rPr>
            <w:rStyle w:val="Hyperlink"/>
            <w:sz w:val="24"/>
            <w:szCs w:val="24"/>
          </w:rPr>
          <w:t>https://www.ucd.ie/t4cms/UCDTLA0033-1.pdf</w:t>
        </w:r>
      </w:hyperlink>
      <w:r w:rsidR="00EC260A">
        <w:rPr>
          <w:rStyle w:val="Hyperlink"/>
          <w:color w:val="auto"/>
          <w:sz w:val="24"/>
          <w:szCs w:val="24"/>
          <w:u w:val="none"/>
        </w:rPr>
        <w:t xml:space="preserve"> [date accessed: 21</w:t>
      </w:r>
      <w:r w:rsidR="00EC260A" w:rsidRPr="00EC260A">
        <w:rPr>
          <w:rStyle w:val="Hyperlink"/>
          <w:color w:val="auto"/>
          <w:sz w:val="24"/>
          <w:szCs w:val="24"/>
          <w:u w:val="none"/>
          <w:vertAlign w:val="superscript"/>
        </w:rPr>
        <w:t>st</w:t>
      </w:r>
      <w:r w:rsidR="00EC260A">
        <w:rPr>
          <w:rStyle w:val="Hyperlink"/>
          <w:color w:val="auto"/>
          <w:sz w:val="24"/>
          <w:szCs w:val="24"/>
          <w:u w:val="none"/>
        </w:rPr>
        <w:t xml:space="preserve"> April 2018].</w:t>
      </w:r>
    </w:p>
    <w:p w14:paraId="3D7753AF" w14:textId="25D233F9" w:rsidR="00E657C9" w:rsidRDefault="00E657C9" w:rsidP="005D0490">
      <w:pPr>
        <w:spacing w:after="0" w:line="240" w:lineRule="auto"/>
        <w:ind w:left="709" w:hanging="709"/>
        <w:rPr>
          <w:rStyle w:val="Hyperlink"/>
          <w:color w:val="auto"/>
          <w:sz w:val="24"/>
          <w:szCs w:val="24"/>
          <w:u w:val="none"/>
        </w:rPr>
      </w:pPr>
    </w:p>
    <w:p w14:paraId="0C20914E" w14:textId="6573BD9D" w:rsidR="00E657C9" w:rsidRPr="00E657C9" w:rsidRDefault="00E657C9" w:rsidP="005D0490">
      <w:pPr>
        <w:spacing w:after="0" w:line="240" w:lineRule="auto"/>
        <w:ind w:left="709" w:hanging="709"/>
        <w:rPr>
          <w:rStyle w:val="Hyperlink"/>
          <w:color w:val="auto"/>
          <w:sz w:val="24"/>
          <w:szCs w:val="24"/>
          <w:u w:val="none"/>
        </w:rPr>
      </w:pPr>
      <w:r>
        <w:rPr>
          <w:rStyle w:val="Hyperlink"/>
          <w:color w:val="auto"/>
          <w:sz w:val="24"/>
          <w:szCs w:val="24"/>
          <w:u w:val="none"/>
        </w:rPr>
        <w:t xml:space="preserve">Jisc.ac.uk, </w:t>
      </w:r>
      <w:r>
        <w:rPr>
          <w:rStyle w:val="Hyperlink"/>
          <w:i/>
          <w:color w:val="auto"/>
          <w:sz w:val="24"/>
          <w:szCs w:val="24"/>
          <w:u w:val="none"/>
        </w:rPr>
        <w:t xml:space="preserve">Feedback and feed forward </w:t>
      </w:r>
      <w:r>
        <w:rPr>
          <w:rStyle w:val="Hyperlink"/>
          <w:color w:val="auto"/>
          <w:sz w:val="24"/>
          <w:szCs w:val="24"/>
          <w:u w:val="none"/>
        </w:rPr>
        <w:t xml:space="preserve">(2016). Available at: </w:t>
      </w:r>
      <w:hyperlink r:id="rId24" w:history="1">
        <w:r w:rsidRPr="00783BEF">
          <w:rPr>
            <w:rStyle w:val="Hyperlink"/>
            <w:sz w:val="24"/>
            <w:szCs w:val="24"/>
          </w:rPr>
          <w:t>https://www.jisc.ac.uk/guides/transforming-assessment-and-feedback/feedback</w:t>
        </w:r>
      </w:hyperlink>
      <w:r>
        <w:rPr>
          <w:rStyle w:val="Hyperlink"/>
          <w:color w:val="auto"/>
          <w:sz w:val="24"/>
          <w:szCs w:val="24"/>
          <w:u w:val="none"/>
        </w:rPr>
        <w:t xml:space="preserve"> [date accessed: 16</w:t>
      </w:r>
      <w:r w:rsidRPr="00E657C9">
        <w:rPr>
          <w:rStyle w:val="Hyperlink"/>
          <w:color w:val="auto"/>
          <w:sz w:val="24"/>
          <w:szCs w:val="24"/>
          <w:u w:val="none"/>
          <w:vertAlign w:val="superscript"/>
        </w:rPr>
        <w:t>th</w:t>
      </w:r>
      <w:r>
        <w:rPr>
          <w:rStyle w:val="Hyperlink"/>
          <w:color w:val="auto"/>
          <w:sz w:val="24"/>
          <w:szCs w:val="24"/>
          <w:u w:val="none"/>
        </w:rPr>
        <w:t xml:space="preserve"> April 2018].</w:t>
      </w:r>
    </w:p>
    <w:p w14:paraId="7B99E82C" w14:textId="77777777" w:rsidR="00630C2F" w:rsidRPr="009457AB" w:rsidRDefault="00630C2F" w:rsidP="005D0490">
      <w:pPr>
        <w:spacing w:after="0" w:line="240" w:lineRule="auto"/>
        <w:ind w:left="709" w:hanging="709"/>
        <w:rPr>
          <w:color w:val="0000FF"/>
          <w:sz w:val="24"/>
          <w:szCs w:val="24"/>
          <w:u w:val="single"/>
        </w:rPr>
      </w:pPr>
    </w:p>
    <w:p w14:paraId="3F2960ED" w14:textId="4B929DA9" w:rsidR="009457AB" w:rsidRDefault="009457AB" w:rsidP="005D0490">
      <w:pPr>
        <w:spacing w:after="0" w:line="240" w:lineRule="auto"/>
        <w:rPr>
          <w:i/>
          <w:sz w:val="24"/>
          <w:szCs w:val="24"/>
        </w:rPr>
      </w:pPr>
      <w:r w:rsidRPr="009457AB">
        <w:rPr>
          <w:sz w:val="24"/>
          <w:szCs w:val="24"/>
        </w:rPr>
        <w:t>John Hattie in Sutton, R., Hornsey, M.J., &amp; Douglas, K.M.</w:t>
      </w:r>
      <w:r w:rsidR="00F113A0">
        <w:rPr>
          <w:sz w:val="24"/>
          <w:szCs w:val="24"/>
        </w:rPr>
        <w:t xml:space="preserve">, </w:t>
      </w:r>
      <w:r w:rsidRPr="009457AB">
        <w:rPr>
          <w:i/>
          <w:sz w:val="24"/>
          <w:szCs w:val="24"/>
        </w:rPr>
        <w:t xml:space="preserve">Feedback: The </w:t>
      </w:r>
    </w:p>
    <w:p w14:paraId="1C90885F" w14:textId="0E4F3ACF" w:rsidR="005D0490" w:rsidRDefault="009457AB" w:rsidP="00F113A0">
      <w:pPr>
        <w:spacing w:after="0" w:line="240" w:lineRule="auto"/>
        <w:ind w:left="720"/>
        <w:rPr>
          <w:sz w:val="24"/>
          <w:szCs w:val="24"/>
        </w:rPr>
      </w:pPr>
      <w:r w:rsidRPr="009457AB">
        <w:rPr>
          <w:i/>
          <w:sz w:val="24"/>
          <w:szCs w:val="24"/>
        </w:rPr>
        <w:t>communication of praise, criticism, and advice</w:t>
      </w:r>
      <w:r w:rsidR="00F113A0">
        <w:rPr>
          <w:i/>
          <w:sz w:val="24"/>
          <w:szCs w:val="24"/>
        </w:rPr>
        <w:t xml:space="preserve">. </w:t>
      </w:r>
      <w:r w:rsidR="00F113A0" w:rsidRPr="009457AB">
        <w:rPr>
          <w:sz w:val="24"/>
          <w:szCs w:val="24"/>
        </w:rPr>
        <w:t>(Eds., 2011),</w:t>
      </w:r>
      <w:r w:rsidR="00F113A0">
        <w:rPr>
          <w:sz w:val="24"/>
          <w:szCs w:val="24"/>
        </w:rPr>
        <w:t xml:space="preserve"> </w:t>
      </w:r>
      <w:r w:rsidR="00F244E8">
        <w:rPr>
          <w:sz w:val="24"/>
          <w:szCs w:val="24"/>
        </w:rPr>
        <w:t xml:space="preserve">New York: </w:t>
      </w:r>
      <w:r w:rsidRPr="009457AB">
        <w:rPr>
          <w:sz w:val="24"/>
          <w:szCs w:val="24"/>
        </w:rPr>
        <w:t>Peter Lang Publishing</w:t>
      </w:r>
      <w:r w:rsidR="00F244E8">
        <w:rPr>
          <w:sz w:val="24"/>
          <w:szCs w:val="24"/>
        </w:rPr>
        <w:t>.</w:t>
      </w:r>
    </w:p>
    <w:p w14:paraId="5FBDB952" w14:textId="307DDB8F" w:rsidR="00A50C18" w:rsidRDefault="00A50C18" w:rsidP="008A0074">
      <w:pPr>
        <w:spacing w:after="0" w:line="240" w:lineRule="auto"/>
        <w:rPr>
          <w:sz w:val="24"/>
          <w:szCs w:val="24"/>
        </w:rPr>
      </w:pPr>
    </w:p>
    <w:p w14:paraId="0DE53D0B" w14:textId="77777777" w:rsidR="008976DD" w:rsidRDefault="008976DD" w:rsidP="008A0074">
      <w:pPr>
        <w:spacing w:after="0" w:line="240" w:lineRule="auto"/>
        <w:rPr>
          <w:i/>
          <w:sz w:val="24"/>
          <w:szCs w:val="24"/>
        </w:rPr>
      </w:pPr>
      <w:r>
        <w:rPr>
          <w:sz w:val="24"/>
          <w:szCs w:val="24"/>
        </w:rPr>
        <w:t xml:space="preserve">Keegan, S., </w:t>
      </w:r>
      <w:r>
        <w:rPr>
          <w:i/>
          <w:sz w:val="24"/>
          <w:szCs w:val="24"/>
        </w:rPr>
        <w:t xml:space="preserve">Qualitative Research: Good Decision Making Through Understanding People, </w:t>
      </w:r>
    </w:p>
    <w:p w14:paraId="675CCF38" w14:textId="2EBC6E6E" w:rsidR="008976DD" w:rsidRPr="008976DD" w:rsidRDefault="008976DD" w:rsidP="008976DD">
      <w:pPr>
        <w:spacing w:after="0" w:line="240" w:lineRule="auto"/>
        <w:ind w:firstLine="720"/>
        <w:rPr>
          <w:sz w:val="24"/>
          <w:szCs w:val="24"/>
        </w:rPr>
      </w:pPr>
      <w:r>
        <w:rPr>
          <w:i/>
          <w:sz w:val="24"/>
          <w:szCs w:val="24"/>
        </w:rPr>
        <w:t xml:space="preserve">Cultures and Markets </w:t>
      </w:r>
      <w:r>
        <w:rPr>
          <w:sz w:val="24"/>
          <w:szCs w:val="24"/>
        </w:rPr>
        <w:t>(2009). London: Kogan Page Limited.</w:t>
      </w:r>
    </w:p>
    <w:p w14:paraId="57AA0490" w14:textId="77777777" w:rsidR="008976DD" w:rsidRDefault="008976DD" w:rsidP="008A0074">
      <w:pPr>
        <w:spacing w:after="0" w:line="240" w:lineRule="auto"/>
        <w:rPr>
          <w:sz w:val="24"/>
          <w:szCs w:val="24"/>
        </w:rPr>
      </w:pPr>
    </w:p>
    <w:p w14:paraId="78BF78FD" w14:textId="77777777" w:rsidR="00A50C18" w:rsidRDefault="00A50C18" w:rsidP="008A0074">
      <w:pPr>
        <w:spacing w:after="0" w:line="240" w:lineRule="auto"/>
        <w:rPr>
          <w:sz w:val="24"/>
          <w:szCs w:val="24"/>
        </w:rPr>
      </w:pPr>
      <w:r>
        <w:rPr>
          <w:sz w:val="24"/>
          <w:szCs w:val="24"/>
        </w:rPr>
        <w:t xml:space="preserve">KU LEUVEN, </w:t>
      </w:r>
      <w:r>
        <w:rPr>
          <w:i/>
          <w:sz w:val="24"/>
          <w:szCs w:val="24"/>
        </w:rPr>
        <w:t xml:space="preserve">PEER FEEDBACK. </w:t>
      </w:r>
      <w:r>
        <w:rPr>
          <w:sz w:val="24"/>
          <w:szCs w:val="24"/>
        </w:rPr>
        <w:t xml:space="preserve">(2018). Available at: </w:t>
      </w:r>
    </w:p>
    <w:p w14:paraId="73968390" w14:textId="79EFE766" w:rsidR="00A50C18" w:rsidRPr="00A50C18" w:rsidRDefault="008E5EAF" w:rsidP="00A50C18">
      <w:pPr>
        <w:spacing w:after="0" w:line="240" w:lineRule="auto"/>
        <w:ind w:left="720"/>
        <w:rPr>
          <w:sz w:val="24"/>
          <w:szCs w:val="24"/>
        </w:rPr>
      </w:pPr>
      <w:hyperlink r:id="rId25" w:history="1">
        <w:r w:rsidR="00A50C18" w:rsidRPr="00783BEF">
          <w:rPr>
            <w:rStyle w:val="Hyperlink"/>
            <w:sz w:val="24"/>
            <w:szCs w:val="24"/>
          </w:rPr>
          <w:t>https://www.kuleuven.be/english/education/teaching-tips/feedback/peer-feedback</w:t>
        </w:r>
      </w:hyperlink>
      <w:r w:rsidR="00A50C18">
        <w:rPr>
          <w:sz w:val="24"/>
          <w:szCs w:val="24"/>
        </w:rPr>
        <w:t xml:space="preserve"> [date accessed: 15</w:t>
      </w:r>
      <w:r w:rsidR="00A50C18" w:rsidRPr="00A50C18">
        <w:rPr>
          <w:sz w:val="24"/>
          <w:szCs w:val="24"/>
          <w:vertAlign w:val="superscript"/>
        </w:rPr>
        <w:t>th</w:t>
      </w:r>
      <w:r w:rsidR="00A50C18">
        <w:rPr>
          <w:sz w:val="24"/>
          <w:szCs w:val="24"/>
        </w:rPr>
        <w:t xml:space="preserve"> April 2018].</w:t>
      </w:r>
    </w:p>
    <w:p w14:paraId="32BAB916" w14:textId="77777777" w:rsidR="00A50C18" w:rsidRDefault="00A50C18" w:rsidP="008A0074">
      <w:pPr>
        <w:spacing w:after="0" w:line="240" w:lineRule="auto"/>
        <w:rPr>
          <w:sz w:val="24"/>
          <w:szCs w:val="24"/>
        </w:rPr>
      </w:pPr>
    </w:p>
    <w:p w14:paraId="04EAE12F" w14:textId="3484A514" w:rsidR="00F244E8" w:rsidRDefault="008A0074" w:rsidP="008A0074">
      <w:pPr>
        <w:spacing w:after="0" w:line="240" w:lineRule="auto"/>
        <w:rPr>
          <w:sz w:val="24"/>
          <w:szCs w:val="24"/>
        </w:rPr>
      </w:pPr>
      <w:proofErr w:type="spellStart"/>
      <w:r>
        <w:rPr>
          <w:sz w:val="24"/>
          <w:szCs w:val="24"/>
        </w:rPr>
        <w:t>Kyriacou</w:t>
      </w:r>
      <w:proofErr w:type="spellEnd"/>
      <w:r>
        <w:rPr>
          <w:sz w:val="24"/>
          <w:szCs w:val="24"/>
        </w:rPr>
        <w:t xml:space="preserve">, C., </w:t>
      </w:r>
      <w:r>
        <w:rPr>
          <w:i/>
          <w:sz w:val="24"/>
          <w:szCs w:val="24"/>
        </w:rPr>
        <w:t xml:space="preserve">Effective Teaching in Schools, Third Edition </w:t>
      </w:r>
      <w:r>
        <w:rPr>
          <w:sz w:val="24"/>
          <w:szCs w:val="24"/>
        </w:rPr>
        <w:t xml:space="preserve">(2009), </w:t>
      </w:r>
      <w:r w:rsidR="00F244E8">
        <w:rPr>
          <w:sz w:val="24"/>
          <w:szCs w:val="24"/>
        </w:rPr>
        <w:t xml:space="preserve">Cheltenham: </w:t>
      </w:r>
      <w:r>
        <w:rPr>
          <w:sz w:val="24"/>
          <w:szCs w:val="24"/>
        </w:rPr>
        <w:t xml:space="preserve">Nelson </w:t>
      </w:r>
    </w:p>
    <w:p w14:paraId="4594551B" w14:textId="55ED1FD4" w:rsidR="008A0074" w:rsidRPr="008A0074" w:rsidRDefault="008A0074" w:rsidP="00F244E8">
      <w:pPr>
        <w:spacing w:after="0" w:line="240" w:lineRule="auto"/>
        <w:ind w:firstLine="720"/>
        <w:rPr>
          <w:sz w:val="24"/>
          <w:szCs w:val="24"/>
        </w:rPr>
      </w:pPr>
      <w:r>
        <w:rPr>
          <w:sz w:val="24"/>
          <w:szCs w:val="24"/>
        </w:rPr>
        <w:t>Thornes</w:t>
      </w:r>
      <w:r w:rsidR="00F244E8">
        <w:rPr>
          <w:sz w:val="24"/>
          <w:szCs w:val="24"/>
        </w:rPr>
        <w:t>.</w:t>
      </w:r>
    </w:p>
    <w:p w14:paraId="77164EB7" w14:textId="2DD6B5B9" w:rsidR="00F6750D" w:rsidRDefault="00F6750D" w:rsidP="00F6750D">
      <w:pPr>
        <w:spacing w:after="0" w:line="240" w:lineRule="auto"/>
        <w:rPr>
          <w:sz w:val="24"/>
          <w:szCs w:val="24"/>
        </w:rPr>
      </w:pPr>
    </w:p>
    <w:p w14:paraId="49CE2A52" w14:textId="77777777" w:rsidR="00F244E8" w:rsidRDefault="00F244E8" w:rsidP="008A0074">
      <w:pPr>
        <w:spacing w:after="0" w:line="240" w:lineRule="auto"/>
        <w:rPr>
          <w:sz w:val="24"/>
          <w:szCs w:val="24"/>
        </w:rPr>
      </w:pPr>
      <w:r>
        <w:rPr>
          <w:sz w:val="24"/>
          <w:szCs w:val="24"/>
        </w:rPr>
        <w:t xml:space="preserve">MacDonald, D., </w:t>
      </w:r>
      <w:r>
        <w:rPr>
          <w:i/>
          <w:sz w:val="24"/>
          <w:szCs w:val="24"/>
        </w:rPr>
        <w:t xml:space="preserve">Providing Written Feedback </w:t>
      </w:r>
      <w:r>
        <w:rPr>
          <w:sz w:val="24"/>
          <w:szCs w:val="24"/>
        </w:rPr>
        <w:t xml:space="preserve">(2018), Learning &amp; Teaching Office’s </w:t>
      </w:r>
    </w:p>
    <w:p w14:paraId="77D8B933" w14:textId="2E6382A0" w:rsidR="00F244E8" w:rsidRDefault="00F244E8" w:rsidP="00F244E8">
      <w:pPr>
        <w:spacing w:after="0" w:line="240" w:lineRule="auto"/>
        <w:ind w:left="720"/>
        <w:rPr>
          <w:sz w:val="24"/>
          <w:szCs w:val="24"/>
        </w:rPr>
      </w:pPr>
      <w:r>
        <w:rPr>
          <w:sz w:val="24"/>
          <w:szCs w:val="24"/>
        </w:rPr>
        <w:t xml:space="preserve">Professional Development in Teaching Program. Available at: </w:t>
      </w:r>
      <w:hyperlink r:id="rId26" w:history="1">
        <w:r w:rsidRPr="00783BEF">
          <w:rPr>
            <w:rStyle w:val="Hyperlink"/>
            <w:sz w:val="24"/>
            <w:szCs w:val="24"/>
          </w:rPr>
          <w:t>https://www.ryerson.ca/content/dam/lt/resources/handouts/Providing_Written_Feedback.pdf</w:t>
        </w:r>
      </w:hyperlink>
      <w:r>
        <w:rPr>
          <w:sz w:val="24"/>
          <w:szCs w:val="24"/>
        </w:rPr>
        <w:t xml:space="preserve"> [date accessed: 14</w:t>
      </w:r>
      <w:r w:rsidRPr="00F244E8">
        <w:rPr>
          <w:sz w:val="24"/>
          <w:szCs w:val="24"/>
          <w:vertAlign w:val="superscript"/>
        </w:rPr>
        <w:t>th</w:t>
      </w:r>
      <w:r>
        <w:rPr>
          <w:sz w:val="24"/>
          <w:szCs w:val="24"/>
        </w:rPr>
        <w:t xml:space="preserve"> April 2018].</w:t>
      </w:r>
    </w:p>
    <w:p w14:paraId="3860F05F" w14:textId="452FE556" w:rsidR="008976DD" w:rsidRDefault="008976DD" w:rsidP="008976DD">
      <w:pPr>
        <w:spacing w:after="0" w:line="240" w:lineRule="auto"/>
        <w:rPr>
          <w:sz w:val="24"/>
          <w:szCs w:val="24"/>
        </w:rPr>
      </w:pPr>
    </w:p>
    <w:p w14:paraId="22558BD1" w14:textId="77777777" w:rsidR="003F4669" w:rsidRDefault="003F4669" w:rsidP="008976DD">
      <w:pPr>
        <w:spacing w:after="0" w:line="240" w:lineRule="auto"/>
        <w:rPr>
          <w:i/>
          <w:sz w:val="24"/>
          <w:szCs w:val="24"/>
        </w:rPr>
      </w:pPr>
      <w:r>
        <w:rPr>
          <w:sz w:val="24"/>
          <w:szCs w:val="24"/>
        </w:rPr>
        <w:t xml:space="preserve">Martin, W., &amp; </w:t>
      </w:r>
      <w:proofErr w:type="spellStart"/>
      <w:r>
        <w:rPr>
          <w:sz w:val="24"/>
          <w:szCs w:val="24"/>
        </w:rPr>
        <w:t>Bridgmon</w:t>
      </w:r>
      <w:proofErr w:type="spellEnd"/>
      <w:r>
        <w:rPr>
          <w:sz w:val="24"/>
          <w:szCs w:val="24"/>
        </w:rPr>
        <w:t xml:space="preserve">, K., </w:t>
      </w:r>
      <w:r>
        <w:rPr>
          <w:i/>
          <w:sz w:val="24"/>
          <w:szCs w:val="24"/>
        </w:rPr>
        <w:t xml:space="preserve">Quantitative and statistical research methods: from hypothesis </w:t>
      </w:r>
    </w:p>
    <w:p w14:paraId="597DECE2" w14:textId="6396916A" w:rsidR="003F4669" w:rsidRPr="003F4669" w:rsidRDefault="003F4669" w:rsidP="003F4669">
      <w:pPr>
        <w:spacing w:after="0" w:line="240" w:lineRule="auto"/>
        <w:ind w:firstLine="720"/>
        <w:rPr>
          <w:sz w:val="24"/>
          <w:szCs w:val="24"/>
        </w:rPr>
      </w:pPr>
      <w:r>
        <w:rPr>
          <w:i/>
          <w:sz w:val="24"/>
          <w:szCs w:val="24"/>
        </w:rPr>
        <w:t>to results.</w:t>
      </w:r>
      <w:r>
        <w:rPr>
          <w:sz w:val="24"/>
          <w:szCs w:val="24"/>
        </w:rPr>
        <w:t xml:space="preserve"> (2012). New Jersey, USA: Jossey-Bass.</w:t>
      </w:r>
    </w:p>
    <w:p w14:paraId="38BE5E1D" w14:textId="77777777" w:rsidR="003F4669" w:rsidRDefault="003F4669" w:rsidP="008976DD">
      <w:pPr>
        <w:spacing w:after="0" w:line="240" w:lineRule="auto"/>
        <w:rPr>
          <w:sz w:val="24"/>
          <w:szCs w:val="24"/>
        </w:rPr>
      </w:pPr>
    </w:p>
    <w:p w14:paraId="6D0BF7A4" w14:textId="77777777" w:rsidR="003F4669" w:rsidRDefault="008976DD" w:rsidP="008976DD">
      <w:pPr>
        <w:spacing w:after="0" w:line="240" w:lineRule="auto"/>
        <w:rPr>
          <w:sz w:val="24"/>
          <w:szCs w:val="24"/>
        </w:rPr>
      </w:pPr>
      <w:proofErr w:type="spellStart"/>
      <w:r>
        <w:rPr>
          <w:sz w:val="24"/>
          <w:szCs w:val="24"/>
        </w:rPr>
        <w:t>Matveev</w:t>
      </w:r>
      <w:proofErr w:type="spellEnd"/>
      <w:r>
        <w:rPr>
          <w:sz w:val="24"/>
          <w:szCs w:val="24"/>
        </w:rPr>
        <w:t xml:space="preserve">, A. V., </w:t>
      </w:r>
      <w:r>
        <w:rPr>
          <w:i/>
          <w:sz w:val="24"/>
          <w:szCs w:val="24"/>
        </w:rPr>
        <w:t>THEORY OF COMMUNICATION AND APPLIED COMMUNICATION</w:t>
      </w:r>
      <w:r>
        <w:rPr>
          <w:sz w:val="24"/>
          <w:szCs w:val="24"/>
        </w:rPr>
        <w:t xml:space="preserve"> (2002), </w:t>
      </w:r>
    </w:p>
    <w:p w14:paraId="199D688E" w14:textId="163682C0" w:rsidR="00260E57" w:rsidRDefault="008976DD" w:rsidP="00215889">
      <w:pPr>
        <w:spacing w:after="0" w:line="240" w:lineRule="auto"/>
        <w:ind w:left="709"/>
        <w:rPr>
          <w:sz w:val="24"/>
          <w:szCs w:val="24"/>
        </w:rPr>
      </w:pPr>
      <w:r>
        <w:rPr>
          <w:sz w:val="24"/>
          <w:szCs w:val="24"/>
        </w:rPr>
        <w:t>Collected research articles, Bulleting of Russian Communication Association, Issue 1 (ed.</w:t>
      </w:r>
      <w:r w:rsidR="003F4669">
        <w:rPr>
          <w:sz w:val="24"/>
          <w:szCs w:val="24"/>
        </w:rPr>
        <w:t xml:space="preserve"> Rozina, I. N.) pp.59-67</w:t>
      </w:r>
    </w:p>
    <w:p w14:paraId="6B27D892" w14:textId="77777777" w:rsidR="00260E57" w:rsidRDefault="00260E57" w:rsidP="00260E57">
      <w:pPr>
        <w:spacing w:after="0" w:line="240" w:lineRule="auto"/>
        <w:rPr>
          <w:sz w:val="24"/>
          <w:szCs w:val="24"/>
        </w:rPr>
      </w:pPr>
    </w:p>
    <w:p w14:paraId="4B361655" w14:textId="46C0BD38" w:rsidR="00260E57" w:rsidRDefault="00260E57" w:rsidP="00260E57">
      <w:pPr>
        <w:spacing w:after="0" w:line="240" w:lineRule="auto"/>
        <w:rPr>
          <w:i/>
          <w:sz w:val="24"/>
          <w:szCs w:val="24"/>
        </w:rPr>
      </w:pPr>
      <w:proofErr w:type="spellStart"/>
      <w:r>
        <w:rPr>
          <w:sz w:val="24"/>
          <w:szCs w:val="24"/>
        </w:rPr>
        <w:t>McCambridge</w:t>
      </w:r>
      <w:proofErr w:type="spellEnd"/>
      <w:r>
        <w:rPr>
          <w:sz w:val="24"/>
          <w:szCs w:val="24"/>
        </w:rPr>
        <w:t xml:space="preserve">, J., Witton, J., </w:t>
      </w:r>
      <w:proofErr w:type="spellStart"/>
      <w:r>
        <w:rPr>
          <w:sz w:val="24"/>
          <w:szCs w:val="24"/>
        </w:rPr>
        <w:t>Elbourne</w:t>
      </w:r>
      <w:proofErr w:type="spellEnd"/>
      <w:r>
        <w:rPr>
          <w:sz w:val="24"/>
          <w:szCs w:val="24"/>
        </w:rPr>
        <w:t xml:space="preserve">, D. R., </w:t>
      </w:r>
      <w:r>
        <w:rPr>
          <w:i/>
          <w:sz w:val="24"/>
          <w:szCs w:val="24"/>
        </w:rPr>
        <w:t xml:space="preserve">Systematic review of the Hawthorne effect: </w:t>
      </w:r>
    </w:p>
    <w:p w14:paraId="292BA65D" w14:textId="77246B52" w:rsidR="00260E57" w:rsidRPr="00260E57" w:rsidRDefault="00260E57" w:rsidP="00260E57">
      <w:pPr>
        <w:spacing w:after="0" w:line="240" w:lineRule="auto"/>
        <w:ind w:left="709"/>
        <w:rPr>
          <w:sz w:val="24"/>
          <w:szCs w:val="24"/>
        </w:rPr>
      </w:pPr>
      <w:r>
        <w:rPr>
          <w:i/>
          <w:sz w:val="24"/>
          <w:szCs w:val="24"/>
        </w:rPr>
        <w:t xml:space="preserve">New concepts are needed to study research participation effects </w:t>
      </w:r>
      <w:r>
        <w:rPr>
          <w:sz w:val="24"/>
          <w:szCs w:val="24"/>
        </w:rPr>
        <w:t xml:space="preserve">(2014), J Clin </w:t>
      </w:r>
      <w:proofErr w:type="spellStart"/>
      <w:r>
        <w:rPr>
          <w:sz w:val="24"/>
          <w:szCs w:val="24"/>
        </w:rPr>
        <w:t>Epidemiol</w:t>
      </w:r>
      <w:proofErr w:type="spellEnd"/>
      <w:r>
        <w:rPr>
          <w:sz w:val="24"/>
          <w:szCs w:val="24"/>
        </w:rPr>
        <w:t xml:space="preserve">, 67:3, pp.267-277. Available at: </w:t>
      </w:r>
      <w:hyperlink r:id="rId27" w:history="1">
        <w:r w:rsidRPr="008C7610">
          <w:rPr>
            <w:rStyle w:val="Hyperlink"/>
            <w:sz w:val="24"/>
            <w:szCs w:val="24"/>
          </w:rPr>
          <w:t>https://www.ncbi.nlm.nih.gov/pmc/articles/PMC3969247/</w:t>
        </w:r>
      </w:hyperlink>
      <w:r>
        <w:rPr>
          <w:sz w:val="24"/>
          <w:szCs w:val="24"/>
        </w:rPr>
        <w:t xml:space="preserve"> [date accessed: 28</w:t>
      </w:r>
      <w:r w:rsidRPr="00260E57">
        <w:rPr>
          <w:sz w:val="24"/>
          <w:szCs w:val="24"/>
          <w:vertAlign w:val="superscript"/>
        </w:rPr>
        <w:t>th</w:t>
      </w:r>
      <w:r>
        <w:rPr>
          <w:sz w:val="24"/>
          <w:szCs w:val="24"/>
        </w:rPr>
        <w:t xml:space="preserve"> April 2018].</w:t>
      </w:r>
    </w:p>
    <w:p w14:paraId="677A3A53" w14:textId="05772E5F" w:rsidR="00292C20" w:rsidRDefault="00292C20" w:rsidP="00292C20">
      <w:pPr>
        <w:spacing w:after="0" w:line="240" w:lineRule="auto"/>
        <w:rPr>
          <w:sz w:val="24"/>
          <w:szCs w:val="24"/>
        </w:rPr>
      </w:pPr>
    </w:p>
    <w:p w14:paraId="483AA9CF" w14:textId="4442B1F4" w:rsidR="00C938CD" w:rsidRDefault="00C938CD" w:rsidP="00B90E36">
      <w:pPr>
        <w:spacing w:after="0" w:line="240" w:lineRule="auto"/>
        <w:ind w:left="709" w:hanging="709"/>
        <w:rPr>
          <w:sz w:val="24"/>
          <w:szCs w:val="24"/>
        </w:rPr>
      </w:pPr>
      <w:r>
        <w:rPr>
          <w:sz w:val="24"/>
          <w:szCs w:val="24"/>
        </w:rPr>
        <w:t xml:space="preserve">National Education Union, </w:t>
      </w:r>
      <w:r>
        <w:rPr>
          <w:i/>
          <w:sz w:val="24"/>
          <w:szCs w:val="24"/>
        </w:rPr>
        <w:t xml:space="preserve">Marking </w:t>
      </w:r>
      <w:r>
        <w:rPr>
          <w:sz w:val="24"/>
          <w:szCs w:val="24"/>
        </w:rPr>
        <w:t xml:space="preserve">(2016). Available at: </w:t>
      </w:r>
      <w:hyperlink r:id="rId28" w:history="1">
        <w:r w:rsidR="000A78E3" w:rsidRPr="00783BEF">
          <w:rPr>
            <w:rStyle w:val="Hyperlink"/>
            <w:sz w:val="24"/>
            <w:szCs w:val="24"/>
          </w:rPr>
          <w:t>https://www.atl.org.uk/advice-and resources/rights-and-conditions/marking</w:t>
        </w:r>
      </w:hyperlink>
      <w:r>
        <w:rPr>
          <w:sz w:val="24"/>
          <w:szCs w:val="24"/>
        </w:rPr>
        <w:t xml:space="preserve"> [date accessed: 20</w:t>
      </w:r>
      <w:r w:rsidRPr="00C938CD">
        <w:rPr>
          <w:sz w:val="24"/>
          <w:szCs w:val="24"/>
          <w:vertAlign w:val="superscript"/>
        </w:rPr>
        <w:t>th</w:t>
      </w:r>
      <w:r>
        <w:rPr>
          <w:sz w:val="24"/>
          <w:szCs w:val="24"/>
        </w:rPr>
        <w:t xml:space="preserve"> April 2018].</w:t>
      </w:r>
    </w:p>
    <w:p w14:paraId="4DB1ABF1" w14:textId="341E0F46" w:rsidR="00215889" w:rsidRDefault="00215889" w:rsidP="00215889">
      <w:pPr>
        <w:spacing w:after="0" w:line="240" w:lineRule="auto"/>
        <w:rPr>
          <w:sz w:val="24"/>
          <w:szCs w:val="24"/>
        </w:rPr>
      </w:pPr>
    </w:p>
    <w:p w14:paraId="17DF811E" w14:textId="77777777" w:rsidR="00215889" w:rsidRDefault="00215889" w:rsidP="00215889">
      <w:pPr>
        <w:spacing w:after="0" w:line="240" w:lineRule="auto"/>
        <w:rPr>
          <w:sz w:val="24"/>
          <w:szCs w:val="24"/>
        </w:rPr>
      </w:pPr>
      <w:r>
        <w:rPr>
          <w:sz w:val="24"/>
          <w:szCs w:val="24"/>
        </w:rPr>
        <w:t xml:space="preserve">Newton, R., </w:t>
      </w:r>
      <w:r>
        <w:rPr>
          <w:i/>
          <w:sz w:val="24"/>
          <w:szCs w:val="24"/>
        </w:rPr>
        <w:t xml:space="preserve">Pre and Post Testing </w:t>
      </w:r>
      <w:r>
        <w:rPr>
          <w:sz w:val="24"/>
          <w:szCs w:val="24"/>
        </w:rPr>
        <w:t xml:space="preserve">(1999). Available at: </w:t>
      </w:r>
    </w:p>
    <w:p w14:paraId="003CB84A" w14:textId="37FBF277" w:rsidR="00215889" w:rsidRPr="00215889" w:rsidRDefault="008E5EAF" w:rsidP="00215889">
      <w:pPr>
        <w:spacing w:after="0" w:line="240" w:lineRule="auto"/>
        <w:ind w:left="720"/>
        <w:rPr>
          <w:sz w:val="24"/>
          <w:szCs w:val="24"/>
        </w:rPr>
      </w:pPr>
      <w:hyperlink r:id="rId29" w:history="1">
        <w:r w:rsidR="00215889" w:rsidRPr="008C7610">
          <w:rPr>
            <w:rStyle w:val="Hyperlink"/>
            <w:sz w:val="24"/>
            <w:szCs w:val="24"/>
          </w:rPr>
          <w:t>http://www.icbl.hw.ac.uk/ltdi/cookbook/info_pre_and_post/</w:t>
        </w:r>
      </w:hyperlink>
      <w:r w:rsidR="00215889">
        <w:rPr>
          <w:sz w:val="24"/>
          <w:szCs w:val="24"/>
        </w:rPr>
        <w:t xml:space="preserve"> [date accessed: 22</w:t>
      </w:r>
      <w:r w:rsidR="00215889" w:rsidRPr="00215889">
        <w:rPr>
          <w:sz w:val="24"/>
          <w:szCs w:val="24"/>
          <w:vertAlign w:val="superscript"/>
        </w:rPr>
        <w:t>nd</w:t>
      </w:r>
      <w:r w:rsidR="00215889">
        <w:rPr>
          <w:sz w:val="24"/>
          <w:szCs w:val="24"/>
        </w:rPr>
        <w:t xml:space="preserve"> April 2018].</w:t>
      </w:r>
    </w:p>
    <w:p w14:paraId="1936C1F2" w14:textId="77777777" w:rsidR="00C938CD" w:rsidRDefault="00C938CD" w:rsidP="00292C20">
      <w:pPr>
        <w:spacing w:after="0" w:line="240" w:lineRule="auto"/>
        <w:rPr>
          <w:sz w:val="24"/>
          <w:szCs w:val="24"/>
        </w:rPr>
      </w:pPr>
    </w:p>
    <w:p w14:paraId="77904F5F" w14:textId="77777777" w:rsidR="00292C20" w:rsidRDefault="00292C20" w:rsidP="00292C20">
      <w:pPr>
        <w:spacing w:after="0" w:line="240" w:lineRule="auto"/>
        <w:rPr>
          <w:sz w:val="24"/>
          <w:szCs w:val="24"/>
        </w:rPr>
      </w:pPr>
      <w:r>
        <w:rPr>
          <w:sz w:val="24"/>
          <w:szCs w:val="24"/>
        </w:rPr>
        <w:t xml:space="preserve">Nottingham Trent University, </w:t>
      </w:r>
      <w:r>
        <w:rPr>
          <w:i/>
          <w:sz w:val="24"/>
          <w:szCs w:val="24"/>
        </w:rPr>
        <w:t xml:space="preserve">CADQ Guide: Peer feedback </w:t>
      </w:r>
      <w:r>
        <w:rPr>
          <w:sz w:val="24"/>
          <w:szCs w:val="24"/>
        </w:rPr>
        <w:t xml:space="preserve">(March 2013). Centre for </w:t>
      </w:r>
    </w:p>
    <w:p w14:paraId="79494B2E" w14:textId="6DAA3B8E" w:rsidR="00292C20" w:rsidRPr="00292C20" w:rsidRDefault="00292C20" w:rsidP="00292C20">
      <w:pPr>
        <w:spacing w:after="0" w:line="240" w:lineRule="auto"/>
        <w:ind w:left="720"/>
        <w:rPr>
          <w:sz w:val="24"/>
          <w:szCs w:val="24"/>
        </w:rPr>
      </w:pPr>
      <w:r>
        <w:rPr>
          <w:sz w:val="24"/>
          <w:szCs w:val="24"/>
        </w:rPr>
        <w:t xml:space="preserve">Academic Development and Quality. Available at: </w:t>
      </w:r>
      <w:hyperlink r:id="rId30" w:history="1">
        <w:r w:rsidRPr="00783BEF">
          <w:rPr>
            <w:rStyle w:val="Hyperlink"/>
            <w:sz w:val="24"/>
            <w:szCs w:val="24"/>
          </w:rPr>
          <w:t>https://www4.ntu.ac.uk/adq/document_uploads/assessment_awards/138024.pdf</w:t>
        </w:r>
      </w:hyperlink>
      <w:r>
        <w:rPr>
          <w:sz w:val="24"/>
          <w:szCs w:val="24"/>
        </w:rPr>
        <w:t xml:space="preserve"> [date accessed 15th April 2018].</w:t>
      </w:r>
    </w:p>
    <w:p w14:paraId="1EDEF960" w14:textId="429BB8B9" w:rsidR="00F244E8" w:rsidRDefault="00F244E8" w:rsidP="008A0074">
      <w:pPr>
        <w:spacing w:after="0" w:line="240" w:lineRule="auto"/>
        <w:rPr>
          <w:sz w:val="24"/>
          <w:szCs w:val="24"/>
        </w:rPr>
      </w:pPr>
    </w:p>
    <w:p w14:paraId="6D29C96A" w14:textId="77777777" w:rsidR="003F4669" w:rsidRDefault="003F4669" w:rsidP="008A0074">
      <w:pPr>
        <w:spacing w:after="0" w:line="240" w:lineRule="auto"/>
        <w:rPr>
          <w:sz w:val="24"/>
          <w:szCs w:val="24"/>
        </w:rPr>
      </w:pPr>
      <w:r>
        <w:rPr>
          <w:sz w:val="24"/>
          <w:szCs w:val="24"/>
        </w:rPr>
        <w:t xml:space="preserve">Polit, D.F., &amp; Hungler, B.P., </w:t>
      </w:r>
      <w:r>
        <w:rPr>
          <w:i/>
          <w:sz w:val="24"/>
          <w:szCs w:val="24"/>
        </w:rPr>
        <w:t xml:space="preserve">Nursing research: Principles and methods, Sixth Edition </w:t>
      </w:r>
      <w:r>
        <w:rPr>
          <w:sz w:val="24"/>
          <w:szCs w:val="24"/>
        </w:rPr>
        <w:t xml:space="preserve">(1995). </w:t>
      </w:r>
    </w:p>
    <w:p w14:paraId="6B0A57CA" w14:textId="20941D03" w:rsidR="003F4669" w:rsidRPr="003F4669" w:rsidRDefault="003F4669" w:rsidP="003F4669">
      <w:pPr>
        <w:spacing w:after="0" w:line="240" w:lineRule="auto"/>
        <w:ind w:firstLine="720"/>
        <w:rPr>
          <w:i/>
          <w:sz w:val="24"/>
          <w:szCs w:val="24"/>
        </w:rPr>
      </w:pPr>
      <w:r>
        <w:rPr>
          <w:sz w:val="24"/>
          <w:szCs w:val="24"/>
        </w:rPr>
        <w:t>Philadelphia: Lippincott.</w:t>
      </w:r>
      <w:r>
        <w:rPr>
          <w:i/>
          <w:sz w:val="24"/>
          <w:szCs w:val="24"/>
        </w:rPr>
        <w:t xml:space="preserve"> </w:t>
      </w:r>
    </w:p>
    <w:p w14:paraId="08871E22" w14:textId="77777777" w:rsidR="003F4669" w:rsidRDefault="003F4669" w:rsidP="008A0074">
      <w:pPr>
        <w:spacing w:after="0" w:line="240" w:lineRule="auto"/>
        <w:rPr>
          <w:sz w:val="24"/>
          <w:szCs w:val="24"/>
        </w:rPr>
      </w:pPr>
    </w:p>
    <w:p w14:paraId="18BB0881" w14:textId="77777777" w:rsidR="00F244E8" w:rsidRDefault="00F6750D" w:rsidP="00F113A0">
      <w:pPr>
        <w:spacing w:after="0" w:line="240" w:lineRule="auto"/>
        <w:rPr>
          <w:sz w:val="24"/>
          <w:szCs w:val="24"/>
        </w:rPr>
      </w:pPr>
      <w:r>
        <w:rPr>
          <w:sz w:val="24"/>
          <w:szCs w:val="24"/>
        </w:rPr>
        <w:t xml:space="preserve">Race, P., </w:t>
      </w:r>
      <w:r>
        <w:rPr>
          <w:i/>
          <w:sz w:val="24"/>
          <w:szCs w:val="24"/>
        </w:rPr>
        <w:t>Using feedback to help students to learn</w:t>
      </w:r>
      <w:r>
        <w:rPr>
          <w:sz w:val="24"/>
          <w:szCs w:val="24"/>
        </w:rPr>
        <w:t xml:space="preserve"> (</w:t>
      </w:r>
      <w:r w:rsidR="008A0074">
        <w:rPr>
          <w:sz w:val="24"/>
          <w:szCs w:val="24"/>
        </w:rPr>
        <w:t xml:space="preserve">2001), </w:t>
      </w:r>
      <w:r w:rsidR="00F244E8">
        <w:rPr>
          <w:sz w:val="24"/>
          <w:szCs w:val="24"/>
        </w:rPr>
        <w:t xml:space="preserve">York: </w:t>
      </w:r>
      <w:r w:rsidR="008A0074">
        <w:rPr>
          <w:sz w:val="24"/>
          <w:szCs w:val="24"/>
        </w:rPr>
        <w:t xml:space="preserve">The Higher Education </w:t>
      </w:r>
    </w:p>
    <w:p w14:paraId="1050851B" w14:textId="36954D16" w:rsidR="008A0074" w:rsidRDefault="008A0074" w:rsidP="00F244E8">
      <w:pPr>
        <w:spacing w:after="0" w:line="240" w:lineRule="auto"/>
        <w:ind w:firstLine="720"/>
        <w:rPr>
          <w:sz w:val="24"/>
          <w:szCs w:val="24"/>
        </w:rPr>
      </w:pPr>
      <w:r>
        <w:rPr>
          <w:sz w:val="24"/>
          <w:szCs w:val="24"/>
        </w:rPr>
        <w:t>Academy</w:t>
      </w:r>
    </w:p>
    <w:p w14:paraId="667BCDDC" w14:textId="1B93FCB6" w:rsidR="00F244E8" w:rsidRDefault="00F244E8" w:rsidP="00F113A0">
      <w:pPr>
        <w:spacing w:after="0" w:line="240" w:lineRule="auto"/>
        <w:rPr>
          <w:sz w:val="24"/>
          <w:szCs w:val="24"/>
        </w:rPr>
      </w:pPr>
    </w:p>
    <w:p w14:paraId="40CFD789" w14:textId="77777777" w:rsidR="00C82EC3" w:rsidRDefault="00C82EC3" w:rsidP="00F113A0">
      <w:pPr>
        <w:spacing w:after="0" w:line="240" w:lineRule="auto"/>
        <w:rPr>
          <w:sz w:val="24"/>
          <w:szCs w:val="24"/>
        </w:rPr>
      </w:pPr>
      <w:r>
        <w:rPr>
          <w:sz w:val="24"/>
          <w:szCs w:val="24"/>
        </w:rPr>
        <w:t xml:space="preserve">Reynolds, L., </w:t>
      </w:r>
      <w:r>
        <w:rPr>
          <w:i/>
          <w:sz w:val="24"/>
          <w:szCs w:val="24"/>
        </w:rPr>
        <w:t xml:space="preserve">Giving Students Feedback: 20 Tips </w:t>
      </w:r>
      <w:proofErr w:type="gramStart"/>
      <w:r>
        <w:rPr>
          <w:i/>
          <w:sz w:val="24"/>
          <w:szCs w:val="24"/>
        </w:rPr>
        <w:t>To</w:t>
      </w:r>
      <w:proofErr w:type="gramEnd"/>
      <w:r>
        <w:rPr>
          <w:i/>
          <w:sz w:val="24"/>
          <w:szCs w:val="24"/>
        </w:rPr>
        <w:t xml:space="preserve"> Do It Right </w:t>
      </w:r>
      <w:r>
        <w:rPr>
          <w:sz w:val="24"/>
          <w:szCs w:val="24"/>
        </w:rPr>
        <w:t xml:space="preserve">(2013), </w:t>
      </w:r>
      <w:proofErr w:type="spellStart"/>
      <w:r>
        <w:rPr>
          <w:sz w:val="24"/>
          <w:szCs w:val="24"/>
        </w:rPr>
        <w:t>informED</w:t>
      </w:r>
      <w:proofErr w:type="spellEnd"/>
      <w:r>
        <w:rPr>
          <w:sz w:val="24"/>
          <w:szCs w:val="24"/>
        </w:rPr>
        <w:t xml:space="preserve">. Available at: </w:t>
      </w:r>
    </w:p>
    <w:p w14:paraId="17529F25" w14:textId="75C6E49A" w:rsidR="00C82EC3" w:rsidRPr="00C82EC3" w:rsidRDefault="008E5EAF" w:rsidP="00C82EC3">
      <w:pPr>
        <w:spacing w:after="0" w:line="240" w:lineRule="auto"/>
        <w:ind w:left="720"/>
        <w:rPr>
          <w:sz w:val="24"/>
          <w:szCs w:val="24"/>
        </w:rPr>
      </w:pPr>
      <w:hyperlink r:id="rId31" w:history="1">
        <w:r w:rsidR="00C82EC3" w:rsidRPr="008C7610">
          <w:rPr>
            <w:rStyle w:val="Hyperlink"/>
            <w:sz w:val="24"/>
            <w:szCs w:val="24"/>
          </w:rPr>
          <w:t>https://www.opencolleges.edu.au/informed/features/giving-student-feedback/</w:t>
        </w:r>
      </w:hyperlink>
      <w:r w:rsidR="00C82EC3">
        <w:rPr>
          <w:sz w:val="24"/>
          <w:szCs w:val="24"/>
        </w:rPr>
        <w:t xml:space="preserve"> [date accessed 22</w:t>
      </w:r>
      <w:r w:rsidR="00C82EC3" w:rsidRPr="00C82EC3">
        <w:rPr>
          <w:sz w:val="24"/>
          <w:szCs w:val="24"/>
          <w:vertAlign w:val="superscript"/>
        </w:rPr>
        <w:t>nd</w:t>
      </w:r>
      <w:r w:rsidR="00C82EC3">
        <w:rPr>
          <w:sz w:val="24"/>
          <w:szCs w:val="24"/>
        </w:rPr>
        <w:t xml:space="preserve"> April 2018].</w:t>
      </w:r>
    </w:p>
    <w:p w14:paraId="1945888B" w14:textId="77777777" w:rsidR="00C82EC3" w:rsidRDefault="00C82EC3" w:rsidP="00F113A0">
      <w:pPr>
        <w:spacing w:after="0" w:line="240" w:lineRule="auto"/>
        <w:rPr>
          <w:sz w:val="24"/>
          <w:szCs w:val="24"/>
        </w:rPr>
      </w:pPr>
    </w:p>
    <w:p w14:paraId="5524B453" w14:textId="77777777" w:rsidR="0017655D" w:rsidRDefault="0017655D" w:rsidP="00F113A0">
      <w:pPr>
        <w:spacing w:after="0" w:line="240" w:lineRule="auto"/>
        <w:rPr>
          <w:i/>
          <w:sz w:val="24"/>
          <w:szCs w:val="24"/>
        </w:rPr>
      </w:pPr>
      <w:r>
        <w:rPr>
          <w:sz w:val="24"/>
          <w:szCs w:val="24"/>
        </w:rPr>
        <w:t xml:space="preserve">Robson, S., </w:t>
      </w:r>
      <w:r>
        <w:rPr>
          <w:i/>
          <w:sz w:val="24"/>
          <w:szCs w:val="24"/>
        </w:rPr>
        <w:t xml:space="preserve">Teachers shouldn’t use red coloured pens to mark homework ‘because it’s like </w:t>
      </w:r>
    </w:p>
    <w:p w14:paraId="56731DE4" w14:textId="2C990590" w:rsidR="0017655D" w:rsidRDefault="0017655D" w:rsidP="0017655D">
      <w:pPr>
        <w:spacing w:after="0" w:line="240" w:lineRule="auto"/>
        <w:ind w:left="720"/>
        <w:rPr>
          <w:sz w:val="24"/>
          <w:szCs w:val="24"/>
        </w:rPr>
      </w:pPr>
      <w:r>
        <w:rPr>
          <w:i/>
          <w:sz w:val="24"/>
          <w:szCs w:val="24"/>
        </w:rPr>
        <w:t xml:space="preserve">shouting and upsets pupils’ </w:t>
      </w:r>
      <w:r>
        <w:rPr>
          <w:sz w:val="24"/>
          <w:szCs w:val="24"/>
        </w:rPr>
        <w:t xml:space="preserve">(2013), DailyMail.co.uk. Available at: </w:t>
      </w:r>
      <w:hyperlink r:id="rId32" w:history="1">
        <w:r w:rsidR="00C938CD" w:rsidRPr="00783BEF">
          <w:rPr>
            <w:rStyle w:val="Hyperlink"/>
            <w:sz w:val="24"/>
            <w:szCs w:val="24"/>
          </w:rPr>
          <w:t>http://www.dailymail.co.uk/news/article-2263874/Teachers-shouldnt-use-red-coloured-pens-mark-homework-like-shouting-upsets-pupils.html</w:t>
        </w:r>
      </w:hyperlink>
      <w:r>
        <w:rPr>
          <w:sz w:val="24"/>
          <w:szCs w:val="24"/>
        </w:rPr>
        <w:t xml:space="preserve"> [date accessed: 20</w:t>
      </w:r>
      <w:r w:rsidRPr="0017655D">
        <w:rPr>
          <w:sz w:val="24"/>
          <w:szCs w:val="24"/>
          <w:vertAlign w:val="superscript"/>
        </w:rPr>
        <w:t>th</w:t>
      </w:r>
      <w:r>
        <w:rPr>
          <w:sz w:val="24"/>
          <w:szCs w:val="24"/>
        </w:rPr>
        <w:t xml:space="preserve"> April 2018].</w:t>
      </w:r>
    </w:p>
    <w:p w14:paraId="2A8A69F8" w14:textId="77777777" w:rsidR="0017655D" w:rsidRPr="0017655D" w:rsidRDefault="0017655D" w:rsidP="00F113A0">
      <w:pPr>
        <w:spacing w:after="0" w:line="240" w:lineRule="auto"/>
        <w:rPr>
          <w:sz w:val="24"/>
          <w:szCs w:val="24"/>
        </w:rPr>
      </w:pPr>
    </w:p>
    <w:p w14:paraId="3CB07FA9" w14:textId="77777777" w:rsidR="00966B1A" w:rsidRDefault="00966B1A" w:rsidP="00F113A0">
      <w:pPr>
        <w:spacing w:after="0" w:line="240" w:lineRule="auto"/>
        <w:rPr>
          <w:i/>
          <w:sz w:val="24"/>
          <w:szCs w:val="24"/>
        </w:rPr>
      </w:pPr>
      <w:proofErr w:type="spellStart"/>
      <w:r>
        <w:rPr>
          <w:sz w:val="24"/>
          <w:szCs w:val="24"/>
        </w:rPr>
        <w:t>Sackstein</w:t>
      </w:r>
      <w:proofErr w:type="spellEnd"/>
      <w:r>
        <w:rPr>
          <w:sz w:val="24"/>
          <w:szCs w:val="24"/>
        </w:rPr>
        <w:t xml:space="preserve">, S., </w:t>
      </w:r>
      <w:r>
        <w:rPr>
          <w:i/>
          <w:sz w:val="24"/>
          <w:szCs w:val="24"/>
        </w:rPr>
        <w:t xml:space="preserve">Peer Feedback in the Classroom: Empowering Students to Be the Experts </w:t>
      </w:r>
    </w:p>
    <w:p w14:paraId="0890906C" w14:textId="13E34692" w:rsidR="00966B1A" w:rsidRDefault="00966B1A" w:rsidP="00966B1A">
      <w:pPr>
        <w:spacing w:after="0" w:line="240" w:lineRule="auto"/>
        <w:ind w:firstLine="720"/>
        <w:rPr>
          <w:sz w:val="24"/>
          <w:szCs w:val="24"/>
        </w:rPr>
      </w:pPr>
      <w:r>
        <w:rPr>
          <w:sz w:val="24"/>
          <w:szCs w:val="24"/>
        </w:rPr>
        <w:t>(2017), Alexandria, Virginia: ASCD</w:t>
      </w:r>
    </w:p>
    <w:p w14:paraId="11170823" w14:textId="3B9FE9ED" w:rsidR="00365D20" w:rsidRDefault="00365D20" w:rsidP="00365D20">
      <w:pPr>
        <w:spacing w:after="0" w:line="240" w:lineRule="auto"/>
        <w:rPr>
          <w:sz w:val="24"/>
          <w:szCs w:val="24"/>
        </w:rPr>
      </w:pPr>
    </w:p>
    <w:p w14:paraId="2043D5BF" w14:textId="77777777" w:rsidR="00365D20" w:rsidRDefault="00365D20" w:rsidP="00365D20">
      <w:pPr>
        <w:spacing w:after="0" w:line="240" w:lineRule="auto"/>
        <w:rPr>
          <w:sz w:val="24"/>
          <w:szCs w:val="24"/>
        </w:rPr>
      </w:pPr>
      <w:r>
        <w:rPr>
          <w:sz w:val="24"/>
          <w:szCs w:val="24"/>
        </w:rPr>
        <w:t xml:space="preserve">Sadler (1989) in KU LEUVEN, </w:t>
      </w:r>
      <w:r>
        <w:rPr>
          <w:i/>
          <w:sz w:val="24"/>
          <w:szCs w:val="24"/>
        </w:rPr>
        <w:t xml:space="preserve">PEER FEEDBACK. </w:t>
      </w:r>
      <w:r>
        <w:rPr>
          <w:sz w:val="24"/>
          <w:szCs w:val="24"/>
        </w:rPr>
        <w:t xml:space="preserve">(2018). Available at: </w:t>
      </w:r>
    </w:p>
    <w:p w14:paraId="00DE0052" w14:textId="746C2294" w:rsidR="00365D20" w:rsidRDefault="008E5EAF" w:rsidP="00365D20">
      <w:pPr>
        <w:spacing w:after="0" w:line="240" w:lineRule="auto"/>
        <w:ind w:left="720"/>
        <w:rPr>
          <w:sz w:val="24"/>
          <w:szCs w:val="24"/>
        </w:rPr>
      </w:pPr>
      <w:hyperlink r:id="rId33" w:history="1">
        <w:r w:rsidR="00365D20" w:rsidRPr="00783BEF">
          <w:rPr>
            <w:rStyle w:val="Hyperlink"/>
            <w:sz w:val="24"/>
            <w:szCs w:val="24"/>
          </w:rPr>
          <w:t>https://www.kuleuven.be/english/education/teaching-tips/feedback/peer-feedback</w:t>
        </w:r>
      </w:hyperlink>
      <w:r w:rsidR="00365D20">
        <w:rPr>
          <w:sz w:val="24"/>
          <w:szCs w:val="24"/>
        </w:rPr>
        <w:t xml:space="preserve"> [date accessed: 15</w:t>
      </w:r>
      <w:r w:rsidR="00365D20" w:rsidRPr="00A50C18">
        <w:rPr>
          <w:sz w:val="24"/>
          <w:szCs w:val="24"/>
          <w:vertAlign w:val="superscript"/>
        </w:rPr>
        <w:t>th</w:t>
      </w:r>
      <w:r w:rsidR="00365D20">
        <w:rPr>
          <w:sz w:val="24"/>
          <w:szCs w:val="24"/>
        </w:rPr>
        <w:t xml:space="preserve"> April 2018].</w:t>
      </w:r>
    </w:p>
    <w:p w14:paraId="34AB8325" w14:textId="32D2DF36" w:rsidR="003F4669" w:rsidRDefault="003F4669" w:rsidP="003F4669">
      <w:pPr>
        <w:spacing w:after="0" w:line="240" w:lineRule="auto"/>
        <w:rPr>
          <w:sz w:val="24"/>
          <w:szCs w:val="24"/>
        </w:rPr>
      </w:pPr>
    </w:p>
    <w:p w14:paraId="25B84561" w14:textId="77777777" w:rsidR="003F4669" w:rsidRDefault="003F4669" w:rsidP="003F4669">
      <w:pPr>
        <w:spacing w:after="0" w:line="240" w:lineRule="auto"/>
        <w:rPr>
          <w:sz w:val="24"/>
          <w:szCs w:val="24"/>
        </w:rPr>
      </w:pPr>
      <w:proofErr w:type="spellStart"/>
      <w:r>
        <w:rPr>
          <w:sz w:val="24"/>
          <w:szCs w:val="24"/>
        </w:rPr>
        <w:t>Sohier</w:t>
      </w:r>
      <w:proofErr w:type="spellEnd"/>
      <w:r>
        <w:rPr>
          <w:sz w:val="24"/>
          <w:szCs w:val="24"/>
        </w:rPr>
        <w:t xml:space="preserve">, R., </w:t>
      </w:r>
      <w:r>
        <w:rPr>
          <w:i/>
          <w:sz w:val="24"/>
          <w:szCs w:val="24"/>
        </w:rPr>
        <w:t xml:space="preserve">Multiple triangulation and contemporary nursing research. </w:t>
      </w:r>
      <w:r>
        <w:rPr>
          <w:sz w:val="24"/>
          <w:szCs w:val="24"/>
        </w:rPr>
        <w:t xml:space="preserve">(1988), Western </w:t>
      </w:r>
    </w:p>
    <w:p w14:paraId="5EC9DA01" w14:textId="121AB5AC" w:rsidR="003F4669" w:rsidRPr="003F4669" w:rsidRDefault="003F4669" w:rsidP="003F4669">
      <w:pPr>
        <w:spacing w:after="0" w:line="240" w:lineRule="auto"/>
        <w:ind w:firstLine="720"/>
        <w:rPr>
          <w:sz w:val="24"/>
          <w:szCs w:val="24"/>
        </w:rPr>
      </w:pPr>
      <w:r>
        <w:rPr>
          <w:sz w:val="24"/>
          <w:szCs w:val="24"/>
        </w:rPr>
        <w:t>Journal of Nursing Research, 10(6), pp. 732-742.</w:t>
      </w:r>
    </w:p>
    <w:p w14:paraId="1F8DBE1D" w14:textId="77777777" w:rsidR="00966B1A" w:rsidRDefault="00966B1A" w:rsidP="00F113A0">
      <w:pPr>
        <w:spacing w:after="0" w:line="240" w:lineRule="auto"/>
        <w:rPr>
          <w:sz w:val="24"/>
          <w:szCs w:val="24"/>
        </w:rPr>
      </w:pPr>
    </w:p>
    <w:p w14:paraId="1B1ED506" w14:textId="77777777" w:rsidR="00F113A0" w:rsidRDefault="00F113A0" w:rsidP="00F113A0">
      <w:pPr>
        <w:spacing w:after="0" w:line="240" w:lineRule="auto"/>
        <w:rPr>
          <w:sz w:val="24"/>
          <w:szCs w:val="24"/>
        </w:rPr>
      </w:pPr>
      <w:r>
        <w:rPr>
          <w:sz w:val="24"/>
          <w:szCs w:val="24"/>
        </w:rPr>
        <w:t xml:space="preserve">Son, S., </w:t>
      </w:r>
      <w:r>
        <w:rPr>
          <w:i/>
          <w:sz w:val="24"/>
          <w:szCs w:val="24"/>
        </w:rPr>
        <w:t xml:space="preserve">THE PROS AND CONS OF EMPLOYEE FEEDBACK SURVERYS </w:t>
      </w:r>
      <w:r>
        <w:rPr>
          <w:sz w:val="24"/>
          <w:szCs w:val="24"/>
        </w:rPr>
        <w:t>(2015). Available at:</w:t>
      </w:r>
    </w:p>
    <w:p w14:paraId="4E53ED56" w14:textId="3EB82367" w:rsidR="00F113A0" w:rsidRDefault="008E5EAF" w:rsidP="00F113A0">
      <w:pPr>
        <w:spacing w:after="0" w:line="240" w:lineRule="auto"/>
        <w:ind w:left="720"/>
        <w:rPr>
          <w:sz w:val="24"/>
          <w:szCs w:val="24"/>
        </w:rPr>
      </w:pPr>
      <w:hyperlink r:id="rId34" w:history="1">
        <w:r w:rsidR="00F113A0" w:rsidRPr="00783BEF">
          <w:rPr>
            <w:rStyle w:val="Hyperlink"/>
            <w:sz w:val="24"/>
            <w:szCs w:val="24"/>
          </w:rPr>
          <w:t>https://www.tinypulse.com/blog/the-pros-and-cons-of-employee-feedback-surveys</w:t>
        </w:r>
      </w:hyperlink>
      <w:r w:rsidR="00F113A0">
        <w:rPr>
          <w:sz w:val="24"/>
          <w:szCs w:val="24"/>
        </w:rPr>
        <w:t xml:space="preserve"> [date accessed: 12</w:t>
      </w:r>
      <w:r w:rsidR="00F113A0" w:rsidRPr="00F113A0">
        <w:rPr>
          <w:sz w:val="24"/>
          <w:szCs w:val="24"/>
          <w:vertAlign w:val="superscript"/>
        </w:rPr>
        <w:t>th</w:t>
      </w:r>
      <w:r w:rsidR="00F113A0">
        <w:rPr>
          <w:sz w:val="24"/>
          <w:szCs w:val="24"/>
        </w:rPr>
        <w:t xml:space="preserve"> April 2018].</w:t>
      </w:r>
    </w:p>
    <w:p w14:paraId="12EBAF1C" w14:textId="76A99352" w:rsidR="004A37D1" w:rsidRDefault="004A37D1" w:rsidP="004A37D1">
      <w:pPr>
        <w:spacing w:after="0" w:line="240" w:lineRule="auto"/>
        <w:rPr>
          <w:sz w:val="24"/>
          <w:szCs w:val="24"/>
        </w:rPr>
      </w:pPr>
    </w:p>
    <w:p w14:paraId="03BDE766" w14:textId="77777777" w:rsidR="004A37D1" w:rsidRDefault="004A37D1" w:rsidP="004A37D1">
      <w:pPr>
        <w:spacing w:after="0" w:line="240" w:lineRule="auto"/>
        <w:rPr>
          <w:i/>
          <w:sz w:val="24"/>
          <w:szCs w:val="24"/>
        </w:rPr>
      </w:pPr>
      <w:r>
        <w:rPr>
          <w:sz w:val="24"/>
          <w:szCs w:val="24"/>
        </w:rPr>
        <w:t xml:space="preserve">State of New South Wales, Department of Education and Communities, </w:t>
      </w:r>
      <w:r>
        <w:rPr>
          <w:i/>
          <w:sz w:val="24"/>
          <w:szCs w:val="24"/>
        </w:rPr>
        <w:t xml:space="preserve">Types of feedback </w:t>
      </w:r>
    </w:p>
    <w:p w14:paraId="62859BEF" w14:textId="15FF71D0" w:rsidR="004A37D1" w:rsidRPr="004A37D1" w:rsidRDefault="004A37D1" w:rsidP="004A37D1">
      <w:pPr>
        <w:spacing w:after="0" w:line="240" w:lineRule="auto"/>
        <w:ind w:left="720"/>
        <w:rPr>
          <w:sz w:val="24"/>
          <w:szCs w:val="24"/>
        </w:rPr>
      </w:pPr>
      <w:r>
        <w:rPr>
          <w:sz w:val="24"/>
          <w:szCs w:val="24"/>
        </w:rPr>
        <w:lastRenderedPageBreak/>
        <w:t xml:space="preserve">(2015). Available at: </w:t>
      </w:r>
      <w:hyperlink r:id="rId35" w:history="1">
        <w:r w:rsidRPr="00783BEF">
          <w:rPr>
            <w:rStyle w:val="Hyperlink"/>
            <w:sz w:val="24"/>
            <w:szCs w:val="24"/>
          </w:rPr>
          <w:t>http://www.ssgt.nsw.edu.au/documents/1types_feedback.pdf</w:t>
        </w:r>
      </w:hyperlink>
      <w:r>
        <w:rPr>
          <w:sz w:val="24"/>
          <w:szCs w:val="24"/>
        </w:rPr>
        <w:t xml:space="preserve"> [date accessed: 13</w:t>
      </w:r>
      <w:r w:rsidRPr="004A37D1">
        <w:rPr>
          <w:sz w:val="24"/>
          <w:szCs w:val="24"/>
          <w:vertAlign w:val="superscript"/>
        </w:rPr>
        <w:t>th</w:t>
      </w:r>
      <w:r>
        <w:rPr>
          <w:sz w:val="24"/>
          <w:szCs w:val="24"/>
        </w:rPr>
        <w:t xml:space="preserve"> April 2018].</w:t>
      </w:r>
    </w:p>
    <w:p w14:paraId="558B5D57" w14:textId="77777777" w:rsidR="00630C2F" w:rsidRDefault="00630C2F" w:rsidP="005D0490">
      <w:pPr>
        <w:spacing w:after="0" w:line="240" w:lineRule="auto"/>
        <w:ind w:firstLine="720"/>
        <w:rPr>
          <w:sz w:val="24"/>
          <w:szCs w:val="24"/>
        </w:rPr>
      </w:pPr>
    </w:p>
    <w:p w14:paraId="1F992F53" w14:textId="52B94BD5" w:rsidR="00630C2F" w:rsidRDefault="005D0490" w:rsidP="005D0490">
      <w:pPr>
        <w:spacing w:after="0" w:line="240" w:lineRule="auto"/>
        <w:rPr>
          <w:sz w:val="24"/>
          <w:szCs w:val="24"/>
        </w:rPr>
      </w:pPr>
      <w:r>
        <w:rPr>
          <w:sz w:val="24"/>
          <w:szCs w:val="24"/>
        </w:rPr>
        <w:t xml:space="preserve">The London Deanery, </w:t>
      </w:r>
      <w:r>
        <w:rPr>
          <w:i/>
          <w:sz w:val="24"/>
          <w:szCs w:val="24"/>
        </w:rPr>
        <w:t xml:space="preserve">WHAT IS FEEDBACK? </w:t>
      </w:r>
      <w:r>
        <w:rPr>
          <w:sz w:val="24"/>
          <w:szCs w:val="24"/>
        </w:rPr>
        <w:t xml:space="preserve">(2012). Available at: </w:t>
      </w:r>
    </w:p>
    <w:p w14:paraId="5ACEA304" w14:textId="77777777" w:rsidR="005D0490" w:rsidRDefault="008E5EAF" w:rsidP="005D0490">
      <w:pPr>
        <w:spacing w:after="0" w:line="240" w:lineRule="auto"/>
        <w:ind w:firstLine="720"/>
        <w:rPr>
          <w:sz w:val="24"/>
          <w:szCs w:val="24"/>
        </w:rPr>
      </w:pPr>
      <w:hyperlink r:id="rId36" w:history="1">
        <w:r w:rsidR="005D0490" w:rsidRPr="00783BEF">
          <w:rPr>
            <w:rStyle w:val="Hyperlink"/>
            <w:sz w:val="24"/>
            <w:szCs w:val="24"/>
          </w:rPr>
          <w:t>https://faculty.londondeanery.ac.uk/e-learning/feedback/what-is-feedback</w:t>
        </w:r>
      </w:hyperlink>
      <w:r w:rsidR="005D0490">
        <w:rPr>
          <w:sz w:val="24"/>
          <w:szCs w:val="24"/>
        </w:rPr>
        <w:t xml:space="preserve"> [date </w:t>
      </w:r>
    </w:p>
    <w:p w14:paraId="36B176D9" w14:textId="056C1810" w:rsidR="005D0490" w:rsidRDefault="005D0490" w:rsidP="005D0490">
      <w:pPr>
        <w:spacing w:after="0" w:line="240" w:lineRule="auto"/>
        <w:ind w:firstLine="720"/>
        <w:rPr>
          <w:sz w:val="24"/>
          <w:szCs w:val="24"/>
        </w:rPr>
      </w:pPr>
      <w:r>
        <w:rPr>
          <w:sz w:val="24"/>
          <w:szCs w:val="24"/>
        </w:rPr>
        <w:t>accessed: 12</w:t>
      </w:r>
      <w:r w:rsidRPr="005D0490">
        <w:rPr>
          <w:sz w:val="24"/>
          <w:szCs w:val="24"/>
          <w:vertAlign w:val="superscript"/>
        </w:rPr>
        <w:t>th</w:t>
      </w:r>
      <w:r>
        <w:rPr>
          <w:sz w:val="24"/>
          <w:szCs w:val="24"/>
        </w:rPr>
        <w:t xml:space="preserve"> April 2018].</w:t>
      </w:r>
    </w:p>
    <w:p w14:paraId="1EE3C4A1" w14:textId="77777777" w:rsidR="003926CE" w:rsidRPr="005D0490" w:rsidRDefault="003926CE" w:rsidP="005D0490">
      <w:pPr>
        <w:spacing w:after="0" w:line="240" w:lineRule="auto"/>
        <w:ind w:firstLine="720"/>
        <w:rPr>
          <w:sz w:val="24"/>
          <w:szCs w:val="24"/>
        </w:rPr>
      </w:pPr>
    </w:p>
    <w:p w14:paraId="56D3106F" w14:textId="77777777" w:rsidR="003926CE" w:rsidRDefault="003926CE" w:rsidP="003926CE">
      <w:pPr>
        <w:spacing w:after="0"/>
        <w:rPr>
          <w:rFonts w:cstheme="minorHAnsi"/>
          <w:i/>
          <w:sz w:val="24"/>
          <w:szCs w:val="24"/>
        </w:rPr>
      </w:pPr>
      <w:r>
        <w:rPr>
          <w:rFonts w:cstheme="minorHAnsi"/>
          <w:sz w:val="24"/>
          <w:szCs w:val="24"/>
        </w:rPr>
        <w:t xml:space="preserve">The Official </w:t>
      </w:r>
      <w:proofErr w:type="spellStart"/>
      <w:r>
        <w:rPr>
          <w:rFonts w:cstheme="minorHAnsi"/>
          <w:sz w:val="24"/>
          <w:szCs w:val="24"/>
        </w:rPr>
        <w:t>Startquestion</w:t>
      </w:r>
      <w:proofErr w:type="spellEnd"/>
      <w:r>
        <w:rPr>
          <w:rFonts w:cstheme="minorHAnsi"/>
          <w:sz w:val="24"/>
          <w:szCs w:val="24"/>
        </w:rPr>
        <w:t xml:space="preserve"> Blog, </w:t>
      </w:r>
      <w:r>
        <w:rPr>
          <w:rFonts w:cstheme="minorHAnsi"/>
          <w:i/>
          <w:sz w:val="24"/>
          <w:szCs w:val="24"/>
        </w:rPr>
        <w:t xml:space="preserve">7 Reasons Why Customer Feedback Is Important </w:t>
      </w:r>
      <w:proofErr w:type="gramStart"/>
      <w:r>
        <w:rPr>
          <w:rFonts w:cstheme="minorHAnsi"/>
          <w:i/>
          <w:sz w:val="24"/>
          <w:szCs w:val="24"/>
        </w:rPr>
        <w:t>To</w:t>
      </w:r>
      <w:proofErr w:type="gramEnd"/>
      <w:r>
        <w:rPr>
          <w:rFonts w:cstheme="minorHAnsi"/>
          <w:i/>
          <w:sz w:val="24"/>
          <w:szCs w:val="24"/>
        </w:rPr>
        <w:t xml:space="preserve"> Your</w:t>
      </w:r>
    </w:p>
    <w:p w14:paraId="718F667E" w14:textId="277F63AB" w:rsidR="002A65B9" w:rsidRPr="003926CE" w:rsidRDefault="003926CE" w:rsidP="003926CE">
      <w:pPr>
        <w:spacing w:after="0"/>
        <w:ind w:left="720"/>
        <w:rPr>
          <w:rFonts w:cstheme="minorHAnsi"/>
          <w:i/>
          <w:sz w:val="24"/>
          <w:szCs w:val="24"/>
        </w:rPr>
      </w:pPr>
      <w:r>
        <w:rPr>
          <w:rFonts w:cstheme="minorHAnsi"/>
          <w:i/>
          <w:sz w:val="24"/>
          <w:szCs w:val="24"/>
        </w:rPr>
        <w:t>Business</w:t>
      </w:r>
      <w:r>
        <w:rPr>
          <w:rFonts w:cstheme="minorHAnsi"/>
          <w:sz w:val="24"/>
          <w:szCs w:val="24"/>
        </w:rPr>
        <w:t xml:space="preserve"> (2016). Available at: </w:t>
      </w:r>
      <w:hyperlink r:id="rId37" w:history="1">
        <w:r w:rsidRPr="00783BEF">
          <w:rPr>
            <w:rStyle w:val="Hyperlink"/>
            <w:rFonts w:cstheme="minorHAnsi"/>
            <w:sz w:val="24"/>
            <w:szCs w:val="24"/>
          </w:rPr>
          <w:t>https://blog.startquestion.com/7-reasons-why-customer-feedback-is-important-to-your-business-28e99c00eba7</w:t>
        </w:r>
      </w:hyperlink>
      <w:r>
        <w:rPr>
          <w:rFonts w:cstheme="minorHAnsi"/>
          <w:sz w:val="24"/>
          <w:szCs w:val="24"/>
        </w:rPr>
        <w:t xml:space="preserve"> [date accessed: 12</w:t>
      </w:r>
      <w:r w:rsidRPr="003926CE">
        <w:rPr>
          <w:rFonts w:cstheme="minorHAnsi"/>
          <w:sz w:val="24"/>
          <w:szCs w:val="24"/>
          <w:vertAlign w:val="superscript"/>
        </w:rPr>
        <w:t>th</w:t>
      </w:r>
      <w:r>
        <w:rPr>
          <w:rFonts w:cstheme="minorHAnsi"/>
          <w:sz w:val="24"/>
          <w:szCs w:val="24"/>
        </w:rPr>
        <w:t xml:space="preserve"> April 2018].</w:t>
      </w:r>
    </w:p>
    <w:p w14:paraId="1ED80C34" w14:textId="294A4F10" w:rsidR="00CB09A0" w:rsidRDefault="00CB09A0" w:rsidP="00CB09A0">
      <w:pPr>
        <w:spacing w:after="0"/>
        <w:rPr>
          <w:rFonts w:cstheme="minorHAnsi"/>
          <w:sz w:val="24"/>
          <w:szCs w:val="24"/>
        </w:rPr>
      </w:pPr>
    </w:p>
    <w:p w14:paraId="04D2BD15" w14:textId="77777777" w:rsidR="003F4669" w:rsidRDefault="003F4669" w:rsidP="00CB09A0">
      <w:pPr>
        <w:spacing w:after="0"/>
        <w:rPr>
          <w:rFonts w:cstheme="minorHAnsi"/>
          <w:sz w:val="24"/>
          <w:szCs w:val="24"/>
        </w:rPr>
      </w:pPr>
      <w:r>
        <w:rPr>
          <w:rFonts w:cstheme="minorHAnsi"/>
          <w:sz w:val="24"/>
          <w:szCs w:val="24"/>
        </w:rPr>
        <w:t xml:space="preserve">Thurmond, V. A., </w:t>
      </w:r>
      <w:r>
        <w:rPr>
          <w:rFonts w:cstheme="minorHAnsi"/>
          <w:i/>
          <w:sz w:val="24"/>
          <w:szCs w:val="24"/>
        </w:rPr>
        <w:t xml:space="preserve">The Point of Triangulation </w:t>
      </w:r>
      <w:r>
        <w:rPr>
          <w:rFonts w:cstheme="minorHAnsi"/>
          <w:sz w:val="24"/>
          <w:szCs w:val="24"/>
        </w:rPr>
        <w:t xml:space="preserve">(2001), Journal of Nursing Scholarship, 33:2, pp. </w:t>
      </w:r>
    </w:p>
    <w:p w14:paraId="22C7F4D4" w14:textId="1382325C" w:rsidR="003F4669" w:rsidRPr="003F4669" w:rsidRDefault="003F4669" w:rsidP="003F4669">
      <w:pPr>
        <w:spacing w:after="0"/>
        <w:ind w:firstLine="720"/>
        <w:rPr>
          <w:rFonts w:cstheme="minorHAnsi"/>
          <w:sz w:val="24"/>
          <w:szCs w:val="24"/>
        </w:rPr>
      </w:pPr>
      <w:r>
        <w:rPr>
          <w:rFonts w:cstheme="minorHAnsi"/>
          <w:sz w:val="24"/>
          <w:szCs w:val="24"/>
        </w:rPr>
        <w:t>253-258.</w:t>
      </w:r>
    </w:p>
    <w:p w14:paraId="0E8A5BD4" w14:textId="77777777" w:rsidR="003F4669" w:rsidRDefault="003F4669" w:rsidP="00CB09A0">
      <w:pPr>
        <w:spacing w:after="0"/>
        <w:rPr>
          <w:rFonts w:cstheme="minorHAnsi"/>
          <w:sz w:val="24"/>
          <w:szCs w:val="24"/>
        </w:rPr>
      </w:pPr>
    </w:p>
    <w:p w14:paraId="249A7365" w14:textId="77777777" w:rsidR="004F6877" w:rsidRDefault="004F6877" w:rsidP="00CB09A0">
      <w:pPr>
        <w:spacing w:after="0"/>
        <w:rPr>
          <w:rFonts w:cstheme="minorHAnsi"/>
          <w:sz w:val="24"/>
          <w:szCs w:val="24"/>
        </w:rPr>
      </w:pPr>
      <w:r>
        <w:rPr>
          <w:rFonts w:cstheme="minorHAnsi"/>
          <w:sz w:val="24"/>
          <w:szCs w:val="24"/>
        </w:rPr>
        <w:t xml:space="preserve">University of Birmingham: Teaching Academy, </w:t>
      </w:r>
      <w:r>
        <w:rPr>
          <w:rFonts w:cstheme="minorHAnsi"/>
          <w:i/>
          <w:sz w:val="24"/>
          <w:szCs w:val="24"/>
        </w:rPr>
        <w:t xml:space="preserve">Feeding forward </w:t>
      </w:r>
      <w:r>
        <w:rPr>
          <w:rFonts w:cstheme="minorHAnsi"/>
          <w:sz w:val="24"/>
          <w:szCs w:val="24"/>
        </w:rPr>
        <w:t xml:space="preserve">(2015). Available at: </w:t>
      </w:r>
    </w:p>
    <w:p w14:paraId="3DE2DD12" w14:textId="42CF8450" w:rsidR="004F6877" w:rsidRPr="004F6877" w:rsidRDefault="008E5EAF" w:rsidP="004F6877">
      <w:pPr>
        <w:spacing w:after="0"/>
        <w:ind w:left="720"/>
        <w:rPr>
          <w:rFonts w:cstheme="minorHAnsi"/>
          <w:sz w:val="24"/>
          <w:szCs w:val="24"/>
        </w:rPr>
      </w:pPr>
      <w:hyperlink r:id="rId38" w:history="1">
        <w:r w:rsidR="004F6877" w:rsidRPr="00783BEF">
          <w:rPr>
            <w:rStyle w:val="Hyperlink"/>
            <w:rFonts w:cstheme="minorHAnsi"/>
            <w:sz w:val="24"/>
            <w:szCs w:val="24"/>
          </w:rPr>
          <w:t>https://canvas.bham.ac.uk/courses/15567/pages/feeding-forward</w:t>
        </w:r>
      </w:hyperlink>
      <w:r w:rsidR="004F6877">
        <w:rPr>
          <w:rFonts w:cstheme="minorHAnsi"/>
          <w:sz w:val="24"/>
          <w:szCs w:val="24"/>
        </w:rPr>
        <w:t xml:space="preserve"> [date accessed: 16</w:t>
      </w:r>
      <w:r w:rsidR="004F6877" w:rsidRPr="004F6877">
        <w:rPr>
          <w:rFonts w:cstheme="minorHAnsi"/>
          <w:sz w:val="24"/>
          <w:szCs w:val="24"/>
          <w:vertAlign w:val="superscript"/>
        </w:rPr>
        <w:t>th</w:t>
      </w:r>
      <w:r w:rsidR="004F6877">
        <w:rPr>
          <w:rFonts w:cstheme="minorHAnsi"/>
          <w:sz w:val="24"/>
          <w:szCs w:val="24"/>
        </w:rPr>
        <w:t xml:space="preserve"> April 2018].</w:t>
      </w:r>
    </w:p>
    <w:p w14:paraId="332E3A4E" w14:textId="77777777" w:rsidR="004F6877" w:rsidRDefault="004F6877" w:rsidP="00CB09A0">
      <w:pPr>
        <w:spacing w:after="0"/>
        <w:rPr>
          <w:rFonts w:cstheme="minorHAnsi"/>
          <w:sz w:val="24"/>
          <w:szCs w:val="24"/>
        </w:rPr>
      </w:pPr>
    </w:p>
    <w:p w14:paraId="584284C4" w14:textId="4347C3C5" w:rsidR="004A37D1" w:rsidRDefault="004A37D1" w:rsidP="00CB09A0">
      <w:pPr>
        <w:spacing w:after="0"/>
        <w:rPr>
          <w:rFonts w:cstheme="minorHAnsi"/>
          <w:sz w:val="24"/>
          <w:szCs w:val="24"/>
        </w:rPr>
      </w:pPr>
      <w:r>
        <w:rPr>
          <w:rFonts w:cstheme="minorHAnsi"/>
          <w:sz w:val="24"/>
          <w:szCs w:val="24"/>
        </w:rPr>
        <w:t xml:space="preserve">University of Cambridge, </w:t>
      </w:r>
      <w:r>
        <w:rPr>
          <w:rFonts w:cstheme="minorHAnsi"/>
          <w:i/>
          <w:sz w:val="24"/>
          <w:szCs w:val="24"/>
        </w:rPr>
        <w:t xml:space="preserve">Giving Oral Feedback/Document, </w:t>
      </w:r>
      <w:r>
        <w:rPr>
          <w:rFonts w:cstheme="minorHAnsi"/>
          <w:sz w:val="24"/>
          <w:szCs w:val="24"/>
        </w:rPr>
        <w:t xml:space="preserve">(2012). Available at: </w:t>
      </w:r>
    </w:p>
    <w:p w14:paraId="4D28DD58" w14:textId="0140BFD8" w:rsidR="004A37D1" w:rsidRDefault="008E5EAF" w:rsidP="004A37D1">
      <w:pPr>
        <w:spacing w:after="0"/>
        <w:ind w:left="720"/>
        <w:rPr>
          <w:rFonts w:cstheme="minorHAnsi"/>
          <w:sz w:val="24"/>
          <w:szCs w:val="24"/>
        </w:rPr>
      </w:pPr>
      <w:hyperlink r:id="rId39" w:history="1">
        <w:r w:rsidR="004A37D1" w:rsidRPr="00783BEF">
          <w:rPr>
            <w:rStyle w:val="Hyperlink"/>
            <w:rFonts w:cstheme="minorHAnsi"/>
            <w:sz w:val="24"/>
            <w:szCs w:val="24"/>
          </w:rPr>
          <w:t>http://oer.educ.cam.ac.uk/wiki/Giving_Oral_Feedback/Document</w:t>
        </w:r>
      </w:hyperlink>
      <w:r w:rsidR="004A37D1">
        <w:rPr>
          <w:rFonts w:cstheme="minorHAnsi"/>
          <w:sz w:val="24"/>
          <w:szCs w:val="24"/>
        </w:rPr>
        <w:t xml:space="preserve"> [date accessed: 13</w:t>
      </w:r>
      <w:r w:rsidR="004A37D1" w:rsidRPr="004A37D1">
        <w:rPr>
          <w:rFonts w:cstheme="minorHAnsi"/>
          <w:sz w:val="24"/>
          <w:szCs w:val="24"/>
          <w:vertAlign w:val="superscript"/>
        </w:rPr>
        <w:t>th</w:t>
      </w:r>
      <w:r w:rsidR="004A37D1">
        <w:rPr>
          <w:rFonts w:cstheme="minorHAnsi"/>
          <w:sz w:val="24"/>
          <w:szCs w:val="24"/>
        </w:rPr>
        <w:t xml:space="preserve"> April 2018].</w:t>
      </w:r>
    </w:p>
    <w:p w14:paraId="35E23D17" w14:textId="434E71BF" w:rsidR="00924749" w:rsidRDefault="00924749" w:rsidP="00924749">
      <w:pPr>
        <w:spacing w:after="0"/>
        <w:rPr>
          <w:rFonts w:cstheme="minorHAnsi"/>
          <w:sz w:val="24"/>
          <w:szCs w:val="24"/>
        </w:rPr>
      </w:pPr>
    </w:p>
    <w:p w14:paraId="218A7642" w14:textId="77777777" w:rsidR="00924749" w:rsidRDefault="00924749" w:rsidP="00924749">
      <w:pPr>
        <w:spacing w:after="0"/>
        <w:rPr>
          <w:rFonts w:cstheme="minorHAnsi"/>
          <w:sz w:val="24"/>
          <w:szCs w:val="24"/>
        </w:rPr>
      </w:pPr>
      <w:r>
        <w:rPr>
          <w:rFonts w:cstheme="minorHAnsi"/>
          <w:sz w:val="24"/>
          <w:szCs w:val="24"/>
        </w:rPr>
        <w:t xml:space="preserve">University of Sheffield, </w:t>
      </w:r>
      <w:r>
        <w:rPr>
          <w:rFonts w:cstheme="minorHAnsi"/>
          <w:i/>
          <w:sz w:val="24"/>
          <w:szCs w:val="24"/>
        </w:rPr>
        <w:t xml:space="preserve">Learning and Teaching Services: Observations </w:t>
      </w:r>
      <w:r>
        <w:rPr>
          <w:rFonts w:cstheme="minorHAnsi"/>
          <w:sz w:val="24"/>
          <w:szCs w:val="24"/>
        </w:rPr>
        <w:t xml:space="preserve">(2018). Available at: </w:t>
      </w:r>
    </w:p>
    <w:p w14:paraId="336E96C9" w14:textId="7B29546C" w:rsidR="00924749" w:rsidRDefault="008E5EAF" w:rsidP="00924749">
      <w:pPr>
        <w:spacing w:after="0"/>
        <w:ind w:left="720"/>
        <w:rPr>
          <w:rFonts w:cstheme="minorHAnsi"/>
          <w:sz w:val="24"/>
          <w:szCs w:val="24"/>
        </w:rPr>
      </w:pPr>
      <w:hyperlink r:id="rId40" w:history="1">
        <w:r w:rsidR="00924749" w:rsidRPr="008C7610">
          <w:rPr>
            <w:rStyle w:val="Hyperlink"/>
            <w:rFonts w:cstheme="minorHAnsi"/>
            <w:sz w:val="24"/>
            <w:szCs w:val="24"/>
          </w:rPr>
          <w:t>https://www.sheffield.ac.uk/lets/strategy/resources/evaluate/general/methods-collection/observation</w:t>
        </w:r>
      </w:hyperlink>
      <w:r w:rsidR="00924749">
        <w:rPr>
          <w:rFonts w:cstheme="minorHAnsi"/>
          <w:sz w:val="24"/>
          <w:szCs w:val="24"/>
        </w:rPr>
        <w:t xml:space="preserve"> [date accessed 21st April 2018].</w:t>
      </w:r>
    </w:p>
    <w:p w14:paraId="636C56A4" w14:textId="4E44B755" w:rsidR="00510D6B" w:rsidRDefault="00510D6B" w:rsidP="00510D6B">
      <w:pPr>
        <w:spacing w:after="0"/>
        <w:rPr>
          <w:rFonts w:cstheme="minorHAnsi"/>
          <w:sz w:val="24"/>
          <w:szCs w:val="24"/>
        </w:rPr>
      </w:pPr>
    </w:p>
    <w:p w14:paraId="7F12E64A" w14:textId="77777777" w:rsidR="00510D6B" w:rsidRDefault="00510D6B" w:rsidP="00510D6B">
      <w:pPr>
        <w:spacing w:after="0"/>
        <w:rPr>
          <w:rFonts w:cstheme="minorHAnsi"/>
          <w:sz w:val="24"/>
          <w:szCs w:val="24"/>
        </w:rPr>
      </w:pPr>
      <w:r>
        <w:rPr>
          <w:rFonts w:cstheme="minorHAnsi"/>
          <w:sz w:val="24"/>
          <w:szCs w:val="24"/>
        </w:rPr>
        <w:t xml:space="preserve">University of Sydney, </w:t>
      </w:r>
      <w:r>
        <w:rPr>
          <w:rFonts w:cstheme="minorHAnsi"/>
          <w:i/>
          <w:sz w:val="24"/>
          <w:szCs w:val="24"/>
        </w:rPr>
        <w:t xml:space="preserve">Self and peer assessment – advantages and disadvantages </w:t>
      </w:r>
      <w:r>
        <w:rPr>
          <w:rFonts w:cstheme="minorHAnsi"/>
          <w:sz w:val="24"/>
          <w:szCs w:val="24"/>
        </w:rPr>
        <w:t xml:space="preserve">(2018). </w:t>
      </w:r>
    </w:p>
    <w:p w14:paraId="3D3A04FB" w14:textId="21798DD5" w:rsidR="00510D6B" w:rsidRDefault="00510D6B" w:rsidP="00510D6B">
      <w:pPr>
        <w:spacing w:after="0"/>
        <w:ind w:left="720"/>
        <w:rPr>
          <w:rFonts w:cstheme="minorHAnsi"/>
          <w:sz w:val="24"/>
          <w:szCs w:val="24"/>
        </w:rPr>
      </w:pPr>
      <w:r>
        <w:rPr>
          <w:rFonts w:cstheme="minorHAnsi"/>
          <w:sz w:val="24"/>
          <w:szCs w:val="24"/>
        </w:rPr>
        <w:t xml:space="preserve">Available at: </w:t>
      </w:r>
      <w:hyperlink r:id="rId41" w:history="1">
        <w:r w:rsidRPr="008C7610">
          <w:rPr>
            <w:rStyle w:val="Hyperlink"/>
            <w:rFonts w:cstheme="minorHAnsi"/>
            <w:sz w:val="24"/>
            <w:szCs w:val="24"/>
          </w:rPr>
          <w:t>https://sydney.edu.au/education_social_work/groupwork/docs/SelfPeerAssessment.pdf</w:t>
        </w:r>
      </w:hyperlink>
      <w:r>
        <w:rPr>
          <w:rFonts w:cstheme="minorHAnsi"/>
          <w:sz w:val="24"/>
          <w:szCs w:val="24"/>
        </w:rPr>
        <w:t xml:space="preserve"> [date accessed 21st April 2018].</w:t>
      </w:r>
    </w:p>
    <w:p w14:paraId="4F42EFC2" w14:textId="55F4B4F9" w:rsidR="00365D20" w:rsidRDefault="00365D20" w:rsidP="00365D20">
      <w:pPr>
        <w:spacing w:after="0"/>
        <w:rPr>
          <w:rFonts w:cstheme="minorHAnsi"/>
          <w:sz w:val="24"/>
          <w:szCs w:val="24"/>
        </w:rPr>
      </w:pPr>
    </w:p>
    <w:p w14:paraId="26EB33CE" w14:textId="77777777" w:rsidR="00385872" w:rsidRDefault="00365D20" w:rsidP="00365D20">
      <w:pPr>
        <w:spacing w:after="0"/>
        <w:rPr>
          <w:rFonts w:cstheme="minorHAnsi"/>
          <w:sz w:val="24"/>
          <w:szCs w:val="24"/>
        </w:rPr>
      </w:pPr>
      <w:r>
        <w:rPr>
          <w:rFonts w:cstheme="minorHAnsi"/>
          <w:sz w:val="24"/>
          <w:szCs w:val="24"/>
        </w:rPr>
        <w:t>Vit</w:t>
      </w:r>
      <w:r w:rsidR="00385872">
        <w:rPr>
          <w:rFonts w:cstheme="minorHAnsi"/>
          <w:sz w:val="24"/>
          <w:szCs w:val="24"/>
        </w:rPr>
        <w:t xml:space="preserve">tana.org, </w:t>
      </w:r>
      <w:r w:rsidR="00385872">
        <w:rPr>
          <w:rFonts w:cstheme="minorHAnsi"/>
          <w:i/>
          <w:sz w:val="24"/>
          <w:szCs w:val="24"/>
        </w:rPr>
        <w:t xml:space="preserve">23 Advantages and Disadvantages of Qualitative Research, </w:t>
      </w:r>
      <w:r w:rsidR="00385872">
        <w:rPr>
          <w:rFonts w:cstheme="minorHAnsi"/>
          <w:sz w:val="24"/>
          <w:szCs w:val="24"/>
        </w:rPr>
        <w:t xml:space="preserve">(2017). Available at: </w:t>
      </w:r>
    </w:p>
    <w:p w14:paraId="27CFA9F2" w14:textId="508A4982" w:rsidR="00365D20" w:rsidRPr="00385872" w:rsidRDefault="008E5EAF" w:rsidP="00385872">
      <w:pPr>
        <w:spacing w:after="0"/>
        <w:ind w:left="720"/>
        <w:rPr>
          <w:rFonts w:cstheme="minorHAnsi"/>
          <w:sz w:val="24"/>
          <w:szCs w:val="24"/>
        </w:rPr>
      </w:pPr>
      <w:hyperlink r:id="rId42" w:history="1">
        <w:r w:rsidR="00385872" w:rsidRPr="008C7610">
          <w:rPr>
            <w:rStyle w:val="Hyperlink"/>
            <w:rFonts w:cstheme="minorHAnsi"/>
            <w:sz w:val="24"/>
            <w:szCs w:val="24"/>
          </w:rPr>
          <w:t>https://vittana.org/23-advantages-and-disadvantages-of-qualitative-research</w:t>
        </w:r>
      </w:hyperlink>
      <w:r w:rsidR="00385872">
        <w:rPr>
          <w:rFonts w:cstheme="minorHAnsi"/>
          <w:sz w:val="24"/>
          <w:szCs w:val="24"/>
        </w:rPr>
        <w:t xml:space="preserve"> [date accessed: 21</w:t>
      </w:r>
      <w:r w:rsidR="00385872" w:rsidRPr="00385872">
        <w:rPr>
          <w:rFonts w:cstheme="minorHAnsi"/>
          <w:sz w:val="24"/>
          <w:szCs w:val="24"/>
          <w:vertAlign w:val="superscript"/>
        </w:rPr>
        <w:t>st</w:t>
      </w:r>
      <w:r w:rsidR="00385872">
        <w:rPr>
          <w:rFonts w:cstheme="minorHAnsi"/>
          <w:sz w:val="24"/>
          <w:szCs w:val="24"/>
        </w:rPr>
        <w:t xml:space="preserve"> April 2018]</w:t>
      </w:r>
    </w:p>
    <w:p w14:paraId="589B8B9C" w14:textId="5157C141" w:rsidR="002A65B9" w:rsidRDefault="002A65B9" w:rsidP="002A65B9">
      <w:pPr>
        <w:rPr>
          <w:rFonts w:cstheme="minorHAnsi"/>
          <w:sz w:val="24"/>
          <w:szCs w:val="24"/>
        </w:rPr>
      </w:pPr>
    </w:p>
    <w:p w14:paraId="2E9DA984" w14:textId="51DDFAAF" w:rsidR="00A50C18" w:rsidRPr="00A50C18" w:rsidRDefault="00A50C18" w:rsidP="002A65B9">
      <w:pPr>
        <w:rPr>
          <w:rFonts w:cstheme="minorHAnsi"/>
          <w:sz w:val="24"/>
          <w:szCs w:val="24"/>
        </w:rPr>
      </w:pPr>
      <w:proofErr w:type="spellStart"/>
      <w:r>
        <w:rPr>
          <w:rFonts w:cstheme="minorHAnsi"/>
          <w:sz w:val="24"/>
          <w:szCs w:val="24"/>
        </w:rPr>
        <w:t>Zwozdiak</w:t>
      </w:r>
      <w:proofErr w:type="spellEnd"/>
      <w:r>
        <w:rPr>
          <w:rFonts w:cstheme="minorHAnsi"/>
          <w:sz w:val="24"/>
          <w:szCs w:val="24"/>
        </w:rPr>
        <w:t xml:space="preserve">-Myers, P., </w:t>
      </w:r>
      <w:r>
        <w:rPr>
          <w:rFonts w:cstheme="minorHAnsi"/>
          <w:i/>
          <w:sz w:val="24"/>
          <w:szCs w:val="24"/>
        </w:rPr>
        <w:t xml:space="preserve">The Teacher’s Reflective Practice Handbook </w:t>
      </w:r>
      <w:r>
        <w:rPr>
          <w:rFonts w:cstheme="minorHAnsi"/>
          <w:sz w:val="24"/>
          <w:szCs w:val="24"/>
        </w:rPr>
        <w:t>(2012). Oxon: Routledge.</w:t>
      </w:r>
    </w:p>
    <w:p w14:paraId="77CC63EB" w14:textId="77222701" w:rsidR="002A65B9" w:rsidRDefault="002A65B9" w:rsidP="002A65B9">
      <w:pPr>
        <w:rPr>
          <w:rFonts w:cstheme="minorHAnsi"/>
          <w:sz w:val="24"/>
          <w:szCs w:val="24"/>
        </w:rPr>
      </w:pPr>
    </w:p>
    <w:p w14:paraId="743F3C48" w14:textId="38F89E27" w:rsidR="002A65B9" w:rsidRDefault="002A65B9" w:rsidP="002A65B9">
      <w:pPr>
        <w:rPr>
          <w:rFonts w:cstheme="minorHAnsi"/>
          <w:sz w:val="24"/>
          <w:szCs w:val="24"/>
        </w:rPr>
      </w:pPr>
    </w:p>
    <w:p w14:paraId="34D80BB8" w14:textId="5F466B9B" w:rsidR="002A65B9" w:rsidRDefault="002A65B9" w:rsidP="002A65B9">
      <w:pPr>
        <w:rPr>
          <w:rFonts w:cstheme="minorHAnsi"/>
          <w:sz w:val="24"/>
          <w:szCs w:val="24"/>
        </w:rPr>
      </w:pPr>
    </w:p>
    <w:p w14:paraId="2B9B0A61" w14:textId="75E9E262" w:rsidR="002A65B9" w:rsidRDefault="002A65B9" w:rsidP="002A65B9">
      <w:pPr>
        <w:rPr>
          <w:rFonts w:cstheme="minorHAnsi"/>
          <w:sz w:val="24"/>
          <w:szCs w:val="24"/>
        </w:rPr>
      </w:pPr>
    </w:p>
    <w:p w14:paraId="289EBDD1" w14:textId="6CE4CA46" w:rsidR="002A65B9" w:rsidRDefault="002A65B9" w:rsidP="002A65B9">
      <w:pPr>
        <w:rPr>
          <w:rFonts w:cstheme="minorHAnsi"/>
          <w:sz w:val="24"/>
          <w:szCs w:val="24"/>
        </w:rPr>
      </w:pPr>
    </w:p>
    <w:p w14:paraId="2030C6FC" w14:textId="0A4E663A" w:rsidR="002A65B9" w:rsidRDefault="002A65B9" w:rsidP="002A65B9">
      <w:pPr>
        <w:rPr>
          <w:rFonts w:cstheme="minorHAnsi"/>
          <w:sz w:val="24"/>
          <w:szCs w:val="24"/>
        </w:rPr>
      </w:pPr>
    </w:p>
    <w:p w14:paraId="7CB466C7" w14:textId="2FD7EAD6" w:rsidR="002A65B9" w:rsidRDefault="002A65B9" w:rsidP="002A65B9">
      <w:pPr>
        <w:rPr>
          <w:rFonts w:cstheme="minorHAnsi"/>
          <w:sz w:val="24"/>
          <w:szCs w:val="24"/>
        </w:rPr>
      </w:pPr>
    </w:p>
    <w:p w14:paraId="0958E80A" w14:textId="32CA885F" w:rsidR="002A65B9" w:rsidRDefault="002A65B9" w:rsidP="002A65B9">
      <w:pPr>
        <w:rPr>
          <w:rFonts w:cstheme="minorHAnsi"/>
          <w:sz w:val="24"/>
          <w:szCs w:val="24"/>
        </w:rPr>
      </w:pPr>
    </w:p>
    <w:p w14:paraId="1EDE7BF5" w14:textId="58461881" w:rsidR="002A65B9" w:rsidRDefault="002A65B9" w:rsidP="002A65B9">
      <w:pPr>
        <w:rPr>
          <w:rFonts w:cstheme="minorHAnsi"/>
          <w:sz w:val="24"/>
          <w:szCs w:val="24"/>
        </w:rPr>
      </w:pPr>
    </w:p>
    <w:p w14:paraId="1426F70A" w14:textId="35DFFCDF" w:rsidR="002A65B9" w:rsidRDefault="002A65B9" w:rsidP="002A65B9">
      <w:pPr>
        <w:rPr>
          <w:rFonts w:cstheme="minorHAnsi"/>
          <w:sz w:val="24"/>
          <w:szCs w:val="24"/>
        </w:rPr>
      </w:pPr>
    </w:p>
    <w:p w14:paraId="6CF4C05D" w14:textId="0484A953" w:rsidR="002A65B9" w:rsidRDefault="002A65B9" w:rsidP="002A65B9">
      <w:pPr>
        <w:rPr>
          <w:rFonts w:cstheme="minorHAnsi"/>
          <w:sz w:val="24"/>
          <w:szCs w:val="24"/>
        </w:rPr>
      </w:pPr>
    </w:p>
    <w:p w14:paraId="70607A3D" w14:textId="403E72FE" w:rsidR="002A65B9" w:rsidRDefault="002A65B9" w:rsidP="002A65B9">
      <w:pPr>
        <w:rPr>
          <w:rFonts w:cstheme="minorHAnsi"/>
          <w:sz w:val="24"/>
          <w:szCs w:val="24"/>
        </w:rPr>
      </w:pPr>
    </w:p>
    <w:p w14:paraId="19AB5FC8" w14:textId="77777777" w:rsidR="00301FF9" w:rsidRDefault="00301FF9" w:rsidP="00301FF9">
      <w:pPr>
        <w:rPr>
          <w:rFonts w:cstheme="minorHAnsi"/>
          <w:sz w:val="24"/>
          <w:szCs w:val="24"/>
        </w:rPr>
      </w:pPr>
    </w:p>
    <w:p w14:paraId="520899D6" w14:textId="5286D522" w:rsidR="00B94B78" w:rsidRDefault="00B94B78" w:rsidP="00301FF9">
      <w:pPr>
        <w:jc w:val="center"/>
        <w:rPr>
          <w:rFonts w:cstheme="minorHAnsi"/>
          <w:b/>
          <w:sz w:val="160"/>
          <w:szCs w:val="24"/>
        </w:rPr>
      </w:pPr>
      <w:r>
        <w:rPr>
          <w:rFonts w:cstheme="minorHAnsi"/>
          <w:b/>
          <w:sz w:val="160"/>
          <w:szCs w:val="24"/>
        </w:rPr>
        <w:t>9.0</w:t>
      </w:r>
    </w:p>
    <w:p w14:paraId="15472BB3" w14:textId="4F049DE7" w:rsidR="00B94B78" w:rsidRDefault="002A65B9" w:rsidP="00301FF9">
      <w:pPr>
        <w:jc w:val="center"/>
        <w:rPr>
          <w:rFonts w:cstheme="minorHAnsi"/>
          <w:b/>
          <w:sz w:val="160"/>
          <w:szCs w:val="24"/>
        </w:rPr>
      </w:pPr>
      <w:r w:rsidRPr="002A65B9">
        <w:rPr>
          <w:rFonts w:cstheme="minorHAnsi"/>
          <w:b/>
          <w:sz w:val="160"/>
          <w:szCs w:val="24"/>
        </w:rPr>
        <w:t>APPENDICES</w:t>
      </w:r>
    </w:p>
    <w:p w14:paraId="68583558" w14:textId="1B034DBC" w:rsidR="001D3905" w:rsidRDefault="001D3905" w:rsidP="001D3905">
      <w:pPr>
        <w:jc w:val="center"/>
        <w:rPr>
          <w:rFonts w:cstheme="minorHAnsi"/>
          <w:b/>
          <w:sz w:val="160"/>
          <w:szCs w:val="24"/>
        </w:rPr>
      </w:pPr>
    </w:p>
    <w:p w14:paraId="0CB474F2" w14:textId="2CFB3BD4" w:rsidR="00742CC4" w:rsidRDefault="00742CC4" w:rsidP="002A65B9">
      <w:pPr>
        <w:rPr>
          <w:rFonts w:cstheme="minorHAnsi"/>
          <w:b/>
          <w:sz w:val="160"/>
          <w:szCs w:val="24"/>
        </w:rPr>
      </w:pPr>
    </w:p>
    <w:p w14:paraId="3D32F73A" w14:textId="77777777" w:rsidR="0041038B" w:rsidRDefault="0041038B" w:rsidP="002A65B9">
      <w:pPr>
        <w:rPr>
          <w:rFonts w:cstheme="minorHAnsi"/>
          <w:sz w:val="24"/>
          <w:szCs w:val="24"/>
          <w:u w:val="single"/>
        </w:rPr>
      </w:pPr>
    </w:p>
    <w:p w14:paraId="00E8313C" w14:textId="1740CD35" w:rsidR="00742CC4" w:rsidRPr="00BB2942" w:rsidRDefault="00742CC4" w:rsidP="002A65B9">
      <w:pPr>
        <w:rPr>
          <w:rFonts w:cstheme="minorHAnsi"/>
          <w:b/>
          <w:sz w:val="24"/>
          <w:szCs w:val="24"/>
          <w:u w:val="single"/>
        </w:rPr>
      </w:pPr>
      <w:r w:rsidRPr="00BB2942">
        <w:rPr>
          <w:rFonts w:cstheme="minorHAnsi"/>
          <w:b/>
          <w:sz w:val="24"/>
          <w:szCs w:val="24"/>
          <w:u w:val="single"/>
        </w:rPr>
        <w:lastRenderedPageBreak/>
        <w:t>9.1 Appendix</w:t>
      </w:r>
    </w:p>
    <w:p w14:paraId="5CF37E00" w14:textId="07D13EAE" w:rsidR="00742CC4" w:rsidRDefault="00742CC4" w:rsidP="002A65B9">
      <w:pPr>
        <w:rPr>
          <w:rFonts w:cstheme="minorHAnsi"/>
          <w:sz w:val="24"/>
          <w:szCs w:val="24"/>
          <w:u w:val="single"/>
        </w:rPr>
      </w:pPr>
    </w:p>
    <w:p w14:paraId="1B63C8B3" w14:textId="2D5BF470" w:rsidR="00742CC4" w:rsidRDefault="00742CC4" w:rsidP="002A65B9">
      <w:pPr>
        <w:rPr>
          <w:rFonts w:cstheme="minorHAnsi"/>
          <w:sz w:val="24"/>
          <w:szCs w:val="24"/>
          <w:u w:val="single"/>
        </w:rPr>
      </w:pPr>
    </w:p>
    <w:p w14:paraId="3A79BB5F" w14:textId="23D322F7" w:rsidR="00742CC4" w:rsidRDefault="00742CC4" w:rsidP="002A65B9">
      <w:pPr>
        <w:rPr>
          <w:rFonts w:cstheme="minorHAnsi"/>
          <w:sz w:val="24"/>
          <w:szCs w:val="24"/>
          <w:u w:val="single"/>
        </w:rPr>
      </w:pPr>
    </w:p>
    <w:p w14:paraId="46F7BDF2" w14:textId="75F12C1A" w:rsidR="00742CC4" w:rsidRDefault="005D4AA8" w:rsidP="002A65B9">
      <w:pPr>
        <w:rPr>
          <w:rFonts w:cstheme="minorHAnsi"/>
          <w:sz w:val="24"/>
          <w:szCs w:val="24"/>
          <w:u w:val="single"/>
        </w:rPr>
      </w:pPr>
      <w:r>
        <w:rPr>
          <w:rFonts w:cstheme="minorHAnsi"/>
          <w:noProof/>
          <w:sz w:val="24"/>
          <w:szCs w:val="24"/>
          <w:u w:val="single"/>
        </w:rPr>
        <w:drawing>
          <wp:anchor distT="0" distB="0" distL="114300" distR="114300" simplePos="0" relativeHeight="251676672" behindDoc="1" locked="0" layoutInCell="1" allowOverlap="1" wp14:anchorId="6C08E900" wp14:editId="74CA286D">
            <wp:simplePos x="0" y="0"/>
            <wp:positionH relativeFrom="margin">
              <wp:posOffset>-1106170</wp:posOffset>
            </wp:positionH>
            <wp:positionV relativeFrom="paragraph">
              <wp:posOffset>426086</wp:posOffset>
            </wp:positionV>
            <wp:extent cx="8268363" cy="5730875"/>
            <wp:effectExtent l="0" t="762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1804.jpg"/>
                    <pic:cNvPicPr/>
                  </pic:nvPicPr>
                  <pic:blipFill>
                    <a:blip r:embed="rId43"/>
                    <a:stretch>
                      <a:fillRect/>
                    </a:stretch>
                  </pic:blipFill>
                  <pic:spPr>
                    <a:xfrm rot="16200000">
                      <a:off x="0" y="0"/>
                      <a:ext cx="8268363" cy="5730875"/>
                    </a:xfrm>
                    <a:prstGeom prst="rect">
                      <a:avLst/>
                    </a:prstGeom>
                  </pic:spPr>
                </pic:pic>
              </a:graphicData>
            </a:graphic>
            <wp14:sizeRelH relativeFrom="margin">
              <wp14:pctWidth>0</wp14:pctWidth>
            </wp14:sizeRelH>
            <wp14:sizeRelV relativeFrom="margin">
              <wp14:pctHeight>0</wp14:pctHeight>
            </wp14:sizeRelV>
          </wp:anchor>
        </w:drawing>
      </w:r>
    </w:p>
    <w:p w14:paraId="6741F875" w14:textId="68E58E1F" w:rsidR="00742CC4" w:rsidRDefault="00742CC4" w:rsidP="002A65B9">
      <w:pPr>
        <w:rPr>
          <w:rFonts w:cstheme="minorHAnsi"/>
          <w:sz w:val="24"/>
          <w:szCs w:val="24"/>
          <w:u w:val="single"/>
        </w:rPr>
      </w:pPr>
    </w:p>
    <w:p w14:paraId="498A3180" w14:textId="5599C71A" w:rsidR="00742CC4" w:rsidRDefault="00742CC4" w:rsidP="002A65B9">
      <w:pPr>
        <w:rPr>
          <w:rFonts w:cstheme="minorHAnsi"/>
          <w:sz w:val="24"/>
          <w:szCs w:val="24"/>
          <w:u w:val="single"/>
        </w:rPr>
      </w:pPr>
    </w:p>
    <w:p w14:paraId="077814DA" w14:textId="24C4B1F5" w:rsidR="00742CC4" w:rsidRDefault="00742CC4" w:rsidP="002A65B9">
      <w:pPr>
        <w:rPr>
          <w:rFonts w:cstheme="minorHAnsi"/>
          <w:sz w:val="24"/>
          <w:szCs w:val="24"/>
          <w:u w:val="single"/>
        </w:rPr>
      </w:pPr>
    </w:p>
    <w:p w14:paraId="28EBD7C7" w14:textId="7AC1A39D" w:rsidR="00742CC4" w:rsidRDefault="00742CC4" w:rsidP="002A65B9">
      <w:pPr>
        <w:rPr>
          <w:rFonts w:cstheme="minorHAnsi"/>
          <w:sz w:val="24"/>
          <w:szCs w:val="24"/>
          <w:u w:val="single"/>
        </w:rPr>
      </w:pPr>
    </w:p>
    <w:p w14:paraId="71AEB252" w14:textId="55FBF065" w:rsidR="00742CC4" w:rsidRDefault="00742CC4" w:rsidP="002A65B9">
      <w:pPr>
        <w:rPr>
          <w:rFonts w:cstheme="minorHAnsi"/>
          <w:sz w:val="24"/>
          <w:szCs w:val="24"/>
          <w:u w:val="single"/>
        </w:rPr>
      </w:pPr>
    </w:p>
    <w:p w14:paraId="3D422F3A" w14:textId="2F1AAA6C" w:rsidR="00742CC4" w:rsidRDefault="00742CC4" w:rsidP="002A65B9">
      <w:pPr>
        <w:rPr>
          <w:rFonts w:cstheme="minorHAnsi"/>
          <w:sz w:val="24"/>
          <w:szCs w:val="24"/>
          <w:u w:val="single"/>
        </w:rPr>
      </w:pPr>
    </w:p>
    <w:p w14:paraId="2D08CFB8" w14:textId="4615A18E" w:rsidR="00742CC4" w:rsidRDefault="00742CC4" w:rsidP="002A65B9">
      <w:pPr>
        <w:rPr>
          <w:rFonts w:cstheme="minorHAnsi"/>
          <w:sz w:val="24"/>
          <w:szCs w:val="24"/>
          <w:u w:val="single"/>
        </w:rPr>
      </w:pPr>
    </w:p>
    <w:p w14:paraId="46E3AB03" w14:textId="2724778B" w:rsidR="00742CC4" w:rsidRDefault="00742CC4" w:rsidP="002A65B9">
      <w:pPr>
        <w:rPr>
          <w:rFonts w:cstheme="minorHAnsi"/>
          <w:sz w:val="24"/>
          <w:szCs w:val="24"/>
          <w:u w:val="single"/>
        </w:rPr>
      </w:pPr>
    </w:p>
    <w:p w14:paraId="3D0AE716" w14:textId="66501DCB" w:rsidR="00742CC4" w:rsidRDefault="00742CC4" w:rsidP="002A65B9">
      <w:pPr>
        <w:rPr>
          <w:rFonts w:cstheme="minorHAnsi"/>
          <w:sz w:val="24"/>
          <w:szCs w:val="24"/>
          <w:u w:val="single"/>
        </w:rPr>
      </w:pPr>
    </w:p>
    <w:p w14:paraId="2A93D6AE" w14:textId="049F9433" w:rsidR="00742CC4" w:rsidRDefault="00742CC4" w:rsidP="002A65B9">
      <w:pPr>
        <w:rPr>
          <w:rFonts w:cstheme="minorHAnsi"/>
          <w:sz w:val="24"/>
          <w:szCs w:val="24"/>
          <w:u w:val="single"/>
        </w:rPr>
      </w:pPr>
    </w:p>
    <w:p w14:paraId="79052AD6" w14:textId="56494A6D" w:rsidR="00742CC4" w:rsidRDefault="00742CC4" w:rsidP="002A65B9">
      <w:pPr>
        <w:rPr>
          <w:rFonts w:cstheme="minorHAnsi"/>
          <w:sz w:val="24"/>
          <w:szCs w:val="24"/>
          <w:u w:val="single"/>
        </w:rPr>
      </w:pPr>
    </w:p>
    <w:p w14:paraId="33845147" w14:textId="71D0B9BA" w:rsidR="00742CC4" w:rsidRDefault="00742CC4" w:rsidP="002A65B9">
      <w:pPr>
        <w:rPr>
          <w:rFonts w:cstheme="minorHAnsi"/>
          <w:sz w:val="24"/>
          <w:szCs w:val="24"/>
          <w:u w:val="single"/>
        </w:rPr>
      </w:pPr>
    </w:p>
    <w:p w14:paraId="6F720256" w14:textId="03D0A17F" w:rsidR="005D4AA8" w:rsidRDefault="005D4AA8" w:rsidP="002A65B9">
      <w:pPr>
        <w:rPr>
          <w:rFonts w:cstheme="minorHAnsi"/>
          <w:sz w:val="24"/>
          <w:szCs w:val="24"/>
          <w:u w:val="single"/>
        </w:rPr>
      </w:pPr>
    </w:p>
    <w:p w14:paraId="75D0292D" w14:textId="4DC88B59" w:rsidR="005D4AA8" w:rsidRDefault="005D4AA8" w:rsidP="002A65B9">
      <w:pPr>
        <w:rPr>
          <w:rFonts w:cstheme="minorHAnsi"/>
          <w:sz w:val="24"/>
          <w:szCs w:val="24"/>
          <w:u w:val="single"/>
        </w:rPr>
      </w:pPr>
    </w:p>
    <w:p w14:paraId="2196B3AB" w14:textId="2D7774E6" w:rsidR="005D4AA8" w:rsidRDefault="005D4AA8" w:rsidP="002A65B9">
      <w:pPr>
        <w:rPr>
          <w:rFonts w:cstheme="minorHAnsi"/>
          <w:sz w:val="24"/>
          <w:szCs w:val="24"/>
          <w:u w:val="single"/>
        </w:rPr>
      </w:pPr>
    </w:p>
    <w:p w14:paraId="5ACC63DC" w14:textId="6E1FD39F" w:rsidR="005D4AA8" w:rsidRDefault="005D4AA8" w:rsidP="002A65B9">
      <w:pPr>
        <w:rPr>
          <w:rFonts w:cstheme="minorHAnsi"/>
          <w:sz w:val="24"/>
          <w:szCs w:val="24"/>
          <w:u w:val="single"/>
        </w:rPr>
      </w:pPr>
    </w:p>
    <w:p w14:paraId="56067FC2" w14:textId="52601F33" w:rsidR="005D4AA8" w:rsidRDefault="005D4AA8" w:rsidP="002A65B9">
      <w:pPr>
        <w:rPr>
          <w:rFonts w:cstheme="minorHAnsi"/>
          <w:sz w:val="24"/>
          <w:szCs w:val="24"/>
          <w:u w:val="single"/>
        </w:rPr>
      </w:pPr>
    </w:p>
    <w:p w14:paraId="4C99CCAE" w14:textId="434E114B" w:rsidR="005D4AA8" w:rsidRDefault="005D4AA8" w:rsidP="002A65B9">
      <w:pPr>
        <w:rPr>
          <w:rFonts w:cstheme="minorHAnsi"/>
          <w:sz w:val="24"/>
          <w:szCs w:val="24"/>
          <w:u w:val="single"/>
        </w:rPr>
      </w:pPr>
    </w:p>
    <w:p w14:paraId="24FA3B2C" w14:textId="2EBCC10E" w:rsidR="005D4AA8" w:rsidRDefault="005D4AA8" w:rsidP="002A65B9">
      <w:pPr>
        <w:rPr>
          <w:rFonts w:cstheme="minorHAnsi"/>
          <w:sz w:val="24"/>
          <w:szCs w:val="24"/>
          <w:u w:val="single"/>
        </w:rPr>
      </w:pPr>
    </w:p>
    <w:p w14:paraId="1A470729" w14:textId="31EA77E7" w:rsidR="005D4AA8" w:rsidRDefault="005D4AA8" w:rsidP="002A65B9">
      <w:pPr>
        <w:rPr>
          <w:rFonts w:cstheme="minorHAnsi"/>
          <w:sz w:val="24"/>
          <w:szCs w:val="24"/>
          <w:u w:val="single"/>
        </w:rPr>
      </w:pPr>
    </w:p>
    <w:p w14:paraId="0B06A1C0" w14:textId="18780B82" w:rsidR="005D4AA8" w:rsidRDefault="005D4AA8" w:rsidP="002A65B9">
      <w:pPr>
        <w:rPr>
          <w:rFonts w:cstheme="minorHAnsi"/>
          <w:sz w:val="24"/>
          <w:szCs w:val="24"/>
          <w:u w:val="single"/>
        </w:rPr>
      </w:pPr>
    </w:p>
    <w:p w14:paraId="505E3C03" w14:textId="4A312B5C" w:rsidR="005D4AA8" w:rsidRDefault="005D4AA8" w:rsidP="002A65B9">
      <w:pPr>
        <w:rPr>
          <w:rFonts w:cstheme="minorHAnsi"/>
          <w:sz w:val="24"/>
          <w:szCs w:val="24"/>
          <w:u w:val="single"/>
        </w:rPr>
      </w:pPr>
    </w:p>
    <w:p w14:paraId="5B595451" w14:textId="0D0496D9" w:rsidR="005D4AA8" w:rsidRDefault="005D4AA8" w:rsidP="002A65B9">
      <w:pPr>
        <w:rPr>
          <w:rFonts w:cstheme="minorHAnsi"/>
          <w:sz w:val="24"/>
          <w:szCs w:val="24"/>
          <w:u w:val="single"/>
        </w:rPr>
      </w:pPr>
    </w:p>
    <w:p w14:paraId="041BBA22" w14:textId="77777777" w:rsidR="005D4AA8" w:rsidRDefault="005D4AA8" w:rsidP="002A65B9">
      <w:pPr>
        <w:rPr>
          <w:rFonts w:cstheme="minorHAnsi"/>
          <w:sz w:val="24"/>
          <w:szCs w:val="24"/>
          <w:u w:val="single"/>
        </w:rPr>
      </w:pPr>
    </w:p>
    <w:p w14:paraId="7B3802FC" w14:textId="01251602" w:rsidR="002A65B9" w:rsidRPr="00BB2942" w:rsidRDefault="00B94B78" w:rsidP="002A65B9">
      <w:pPr>
        <w:rPr>
          <w:rFonts w:cstheme="minorHAnsi"/>
          <w:b/>
          <w:sz w:val="24"/>
          <w:szCs w:val="24"/>
          <w:u w:val="single"/>
        </w:rPr>
      </w:pPr>
      <w:r w:rsidRPr="00BB2942">
        <w:rPr>
          <w:rFonts w:cstheme="minorHAnsi"/>
          <w:b/>
          <w:sz w:val="24"/>
          <w:szCs w:val="24"/>
          <w:u w:val="single"/>
        </w:rPr>
        <w:lastRenderedPageBreak/>
        <w:t>9.</w:t>
      </w:r>
      <w:r w:rsidR="00742CC4" w:rsidRPr="00BB2942">
        <w:rPr>
          <w:rFonts w:cstheme="minorHAnsi"/>
          <w:b/>
          <w:sz w:val="24"/>
          <w:szCs w:val="24"/>
          <w:u w:val="single"/>
        </w:rPr>
        <w:t>2</w:t>
      </w:r>
      <w:r w:rsidRPr="00BB2942">
        <w:rPr>
          <w:rFonts w:cstheme="minorHAnsi"/>
          <w:b/>
          <w:sz w:val="24"/>
          <w:szCs w:val="24"/>
          <w:u w:val="single"/>
        </w:rPr>
        <w:t xml:space="preserve"> </w:t>
      </w:r>
      <w:r w:rsidR="002A65B9" w:rsidRPr="00BB2942">
        <w:rPr>
          <w:rFonts w:cstheme="minorHAnsi"/>
          <w:b/>
          <w:sz w:val="24"/>
          <w:szCs w:val="24"/>
          <w:u w:val="single"/>
        </w:rPr>
        <w:t>Appendix</w:t>
      </w:r>
    </w:p>
    <w:p w14:paraId="4FE68FE7" w14:textId="77777777" w:rsidR="00B94B78" w:rsidRDefault="00B94B78" w:rsidP="002A65B9">
      <w:pPr>
        <w:rPr>
          <w:rFonts w:cstheme="minorHAnsi"/>
          <w:sz w:val="24"/>
          <w:szCs w:val="24"/>
          <w:u w:val="single"/>
        </w:rPr>
      </w:pPr>
    </w:p>
    <w:p w14:paraId="2BC1A2C7" w14:textId="60C12D3A" w:rsidR="00B94B78" w:rsidRDefault="00B94B78" w:rsidP="00B94B78">
      <w:pPr>
        <w:numPr>
          <w:ilvl w:val="0"/>
          <w:numId w:val="2"/>
        </w:numPr>
      </w:pPr>
      <w:r>
        <w:t>Circle which feedback you think is the most helpful to you. (Circle)</w:t>
      </w:r>
    </w:p>
    <w:tbl>
      <w:tblPr>
        <w:tblStyle w:val="TableGrid"/>
        <w:tblW w:w="0" w:type="auto"/>
        <w:tblInd w:w="360" w:type="dxa"/>
        <w:tblLook w:val="04A0" w:firstRow="1" w:lastRow="0" w:firstColumn="1" w:lastColumn="0" w:noHBand="0" w:noVBand="1"/>
      </w:tblPr>
      <w:tblGrid>
        <w:gridCol w:w="2885"/>
        <w:gridCol w:w="2885"/>
        <w:gridCol w:w="2886"/>
      </w:tblGrid>
      <w:tr w:rsidR="00B94B78" w14:paraId="3DEE0077" w14:textId="77777777" w:rsidTr="002B7033">
        <w:tc>
          <w:tcPr>
            <w:tcW w:w="3005" w:type="dxa"/>
          </w:tcPr>
          <w:p w14:paraId="3E8E7220" w14:textId="77777777" w:rsidR="00B94B78" w:rsidRDefault="00B94B78" w:rsidP="002B7033">
            <w:pPr>
              <w:jc w:val="center"/>
            </w:pPr>
          </w:p>
          <w:p w14:paraId="79BD1A8D" w14:textId="77777777" w:rsidR="00B94B78" w:rsidRDefault="00B94B78" w:rsidP="002B7033">
            <w:pPr>
              <w:jc w:val="center"/>
            </w:pPr>
            <w:r>
              <w:t>Spoken Feedback</w:t>
            </w:r>
          </w:p>
          <w:p w14:paraId="66B086C3" w14:textId="77777777" w:rsidR="00B94B78" w:rsidRDefault="00B94B78" w:rsidP="002B7033">
            <w:pPr>
              <w:jc w:val="center"/>
            </w:pPr>
          </w:p>
        </w:tc>
        <w:tc>
          <w:tcPr>
            <w:tcW w:w="3005" w:type="dxa"/>
          </w:tcPr>
          <w:p w14:paraId="1D2EC447" w14:textId="77777777" w:rsidR="00B94B78" w:rsidRDefault="00B94B78" w:rsidP="002B7033">
            <w:pPr>
              <w:jc w:val="center"/>
            </w:pPr>
          </w:p>
          <w:p w14:paraId="262C9EAD" w14:textId="77777777" w:rsidR="00B94B78" w:rsidRDefault="00B94B78" w:rsidP="002B7033">
            <w:pPr>
              <w:jc w:val="center"/>
            </w:pPr>
            <w:r>
              <w:t>Teacher (Written) Feedback</w:t>
            </w:r>
          </w:p>
        </w:tc>
        <w:tc>
          <w:tcPr>
            <w:tcW w:w="3006" w:type="dxa"/>
          </w:tcPr>
          <w:p w14:paraId="18D0263F" w14:textId="77777777" w:rsidR="00B94B78" w:rsidRDefault="00B94B78" w:rsidP="002B7033">
            <w:pPr>
              <w:jc w:val="center"/>
            </w:pPr>
          </w:p>
          <w:p w14:paraId="0457F8BC" w14:textId="77777777" w:rsidR="00B94B78" w:rsidRDefault="00B94B78" w:rsidP="002B7033">
            <w:pPr>
              <w:jc w:val="center"/>
            </w:pPr>
            <w:r>
              <w:t>Peer Feedback</w:t>
            </w:r>
          </w:p>
        </w:tc>
      </w:tr>
    </w:tbl>
    <w:p w14:paraId="6E94A999" w14:textId="77777777" w:rsidR="00B94B78" w:rsidRDefault="00B94B78" w:rsidP="00B94B78">
      <w:pPr>
        <w:ind w:left="360"/>
      </w:pPr>
    </w:p>
    <w:p w14:paraId="583B40A7" w14:textId="77777777" w:rsidR="00B94B78" w:rsidRDefault="00B94B78" w:rsidP="00B94B78">
      <w:pPr>
        <w:numPr>
          <w:ilvl w:val="0"/>
          <w:numId w:val="2"/>
        </w:numPr>
      </w:pPr>
      <w:r>
        <w:t>Why do you think this type of feedback is most helpful?</w:t>
      </w:r>
    </w:p>
    <w:p w14:paraId="742C1A0F" w14:textId="77777777" w:rsidR="00B94B78" w:rsidRDefault="00B94B78" w:rsidP="00B94B78"/>
    <w:p w14:paraId="5AF0B805" w14:textId="77777777" w:rsidR="00B94B78" w:rsidRDefault="00B94B78" w:rsidP="00B94B78">
      <w:r>
        <w:t>…………………………………………………………………………………………………………………………………………………………….</w:t>
      </w:r>
    </w:p>
    <w:p w14:paraId="5FD07A58" w14:textId="77777777" w:rsidR="00B94B78" w:rsidRDefault="00B94B78" w:rsidP="00B94B78"/>
    <w:p w14:paraId="5BF27CB3" w14:textId="77777777" w:rsidR="00B94B78" w:rsidRDefault="00B94B78" w:rsidP="00B94B78">
      <w:r>
        <w:t>…………………………………………………………………………………………………………………………………………………………….</w:t>
      </w:r>
    </w:p>
    <w:p w14:paraId="00A6CD1A" w14:textId="77777777" w:rsidR="00B94B78" w:rsidRDefault="00B94B78" w:rsidP="00B94B78"/>
    <w:p w14:paraId="1A170B68" w14:textId="77777777" w:rsidR="00B94B78" w:rsidRDefault="00B94B78" w:rsidP="00B94B78">
      <w:pPr>
        <w:numPr>
          <w:ilvl w:val="0"/>
          <w:numId w:val="2"/>
        </w:numPr>
      </w:pPr>
      <w:r>
        <w:t xml:space="preserve">Do you find </w:t>
      </w:r>
      <w:r>
        <w:rPr>
          <w:i/>
        </w:rPr>
        <w:t xml:space="preserve">feed forward </w:t>
      </w:r>
      <w:r>
        <w:t>and the time dedicated to it helpful in bettering your work? (Circle)</w:t>
      </w:r>
    </w:p>
    <w:tbl>
      <w:tblPr>
        <w:tblStyle w:val="TableGrid"/>
        <w:tblW w:w="0" w:type="auto"/>
        <w:tblLook w:val="04A0" w:firstRow="1" w:lastRow="0" w:firstColumn="1" w:lastColumn="0" w:noHBand="0" w:noVBand="1"/>
      </w:tblPr>
      <w:tblGrid>
        <w:gridCol w:w="4508"/>
        <w:gridCol w:w="4508"/>
      </w:tblGrid>
      <w:tr w:rsidR="00B94B78" w14:paraId="1ADBDC37" w14:textId="77777777" w:rsidTr="002B7033">
        <w:tc>
          <w:tcPr>
            <w:tcW w:w="4508" w:type="dxa"/>
          </w:tcPr>
          <w:p w14:paraId="011D47AA" w14:textId="77777777" w:rsidR="00B94B78" w:rsidRDefault="00B94B78" w:rsidP="002B7033"/>
          <w:p w14:paraId="5B52EA2F" w14:textId="77777777" w:rsidR="00B94B78" w:rsidRDefault="00B94B78" w:rsidP="002B7033">
            <w:pPr>
              <w:jc w:val="center"/>
            </w:pPr>
            <w:r>
              <w:t>Yes</w:t>
            </w:r>
          </w:p>
          <w:p w14:paraId="16EEEFB9" w14:textId="77777777" w:rsidR="00B94B78" w:rsidRDefault="00B94B78" w:rsidP="002B7033"/>
        </w:tc>
        <w:tc>
          <w:tcPr>
            <w:tcW w:w="4508" w:type="dxa"/>
          </w:tcPr>
          <w:p w14:paraId="676F3CFC" w14:textId="77777777" w:rsidR="00B94B78" w:rsidRDefault="00B94B78" w:rsidP="002B7033"/>
          <w:p w14:paraId="318372E7" w14:textId="77777777" w:rsidR="00B94B78" w:rsidRDefault="00B94B78" w:rsidP="002B7033">
            <w:pPr>
              <w:jc w:val="center"/>
            </w:pPr>
            <w:r>
              <w:t>No</w:t>
            </w:r>
          </w:p>
        </w:tc>
      </w:tr>
    </w:tbl>
    <w:p w14:paraId="7F9BEAB7" w14:textId="77777777" w:rsidR="00B94B78" w:rsidRDefault="00B94B78" w:rsidP="00B94B78"/>
    <w:p w14:paraId="1B886C4A" w14:textId="77777777" w:rsidR="00B94B78" w:rsidRDefault="00B94B78" w:rsidP="00B94B78">
      <w:pPr>
        <w:numPr>
          <w:ilvl w:val="0"/>
          <w:numId w:val="2"/>
        </w:numPr>
      </w:pPr>
      <w:r>
        <w:t>Why is this your opinion?</w:t>
      </w:r>
    </w:p>
    <w:p w14:paraId="5BAF0575" w14:textId="77777777" w:rsidR="00B94B78" w:rsidRDefault="00B94B78" w:rsidP="00B94B78">
      <w:r>
        <w:t>…………………………………………………………………………………………………………………………………………………………….</w:t>
      </w:r>
    </w:p>
    <w:p w14:paraId="64714AA5" w14:textId="77777777" w:rsidR="00B94B78" w:rsidRDefault="00B94B78" w:rsidP="00B94B78">
      <w:pPr>
        <w:ind w:left="360"/>
      </w:pPr>
    </w:p>
    <w:p w14:paraId="6949806B" w14:textId="77777777" w:rsidR="00B94B78" w:rsidRDefault="00B94B78" w:rsidP="00B94B78">
      <w:r>
        <w:t>…………………………………………………………………………………………………………………………………………………………….</w:t>
      </w:r>
    </w:p>
    <w:p w14:paraId="43D078F7" w14:textId="77777777" w:rsidR="00B94B78" w:rsidRDefault="00B94B78" w:rsidP="00B94B78"/>
    <w:p w14:paraId="2FBD6B61" w14:textId="25D96A7D" w:rsidR="00B94B78" w:rsidRDefault="00B94B78" w:rsidP="00B94B78">
      <w:pPr>
        <w:numPr>
          <w:ilvl w:val="0"/>
          <w:numId w:val="2"/>
        </w:numPr>
      </w:pPr>
      <w:r>
        <w:t xml:space="preserve">Do you find it difficult to </w:t>
      </w:r>
      <w:r>
        <w:rPr>
          <w:i/>
        </w:rPr>
        <w:t>peer mark</w:t>
      </w:r>
      <w:r>
        <w:t xml:space="preserve"> and think of WWWs and EBIs? (Circle)</w:t>
      </w:r>
    </w:p>
    <w:tbl>
      <w:tblPr>
        <w:tblStyle w:val="TableGrid"/>
        <w:tblW w:w="0" w:type="auto"/>
        <w:tblLook w:val="04A0" w:firstRow="1" w:lastRow="0" w:firstColumn="1" w:lastColumn="0" w:noHBand="0" w:noVBand="1"/>
      </w:tblPr>
      <w:tblGrid>
        <w:gridCol w:w="4508"/>
        <w:gridCol w:w="4508"/>
      </w:tblGrid>
      <w:tr w:rsidR="00B94B78" w14:paraId="4EAE0EA6" w14:textId="77777777" w:rsidTr="002B7033">
        <w:tc>
          <w:tcPr>
            <w:tcW w:w="4508" w:type="dxa"/>
          </w:tcPr>
          <w:p w14:paraId="10CD454D" w14:textId="77777777" w:rsidR="00B94B78" w:rsidRDefault="00B94B78" w:rsidP="002B7033"/>
          <w:p w14:paraId="2DE86561" w14:textId="77777777" w:rsidR="00B94B78" w:rsidRDefault="00B94B78" w:rsidP="002B7033">
            <w:pPr>
              <w:jc w:val="center"/>
            </w:pPr>
            <w:r>
              <w:t>Yes</w:t>
            </w:r>
          </w:p>
          <w:p w14:paraId="4785FBE0" w14:textId="77777777" w:rsidR="00B94B78" w:rsidRDefault="00B94B78" w:rsidP="002B7033"/>
        </w:tc>
        <w:tc>
          <w:tcPr>
            <w:tcW w:w="4508" w:type="dxa"/>
          </w:tcPr>
          <w:p w14:paraId="7A1C9EB5" w14:textId="77777777" w:rsidR="00B94B78" w:rsidRDefault="00B94B78" w:rsidP="002B7033">
            <w:pPr>
              <w:jc w:val="center"/>
            </w:pPr>
          </w:p>
          <w:p w14:paraId="370179E5" w14:textId="77777777" w:rsidR="00B94B78" w:rsidRDefault="00B94B78" w:rsidP="002B7033">
            <w:pPr>
              <w:jc w:val="center"/>
            </w:pPr>
            <w:r>
              <w:t>No</w:t>
            </w:r>
          </w:p>
        </w:tc>
      </w:tr>
    </w:tbl>
    <w:p w14:paraId="0674C296" w14:textId="77777777" w:rsidR="00B94B78" w:rsidRDefault="00B94B78" w:rsidP="00B94B78"/>
    <w:p w14:paraId="4859A485" w14:textId="77777777" w:rsidR="00B94B78" w:rsidRDefault="00B94B78" w:rsidP="00B94B78">
      <w:pPr>
        <w:numPr>
          <w:ilvl w:val="0"/>
          <w:numId w:val="2"/>
        </w:numPr>
      </w:pPr>
      <w:r>
        <w:t xml:space="preserve">How do you feel when reading </w:t>
      </w:r>
      <w:r>
        <w:rPr>
          <w:i/>
        </w:rPr>
        <w:t xml:space="preserve">peer </w:t>
      </w:r>
      <w:r>
        <w:t>comments on your book? (Are they helpful?)</w:t>
      </w:r>
    </w:p>
    <w:p w14:paraId="32096CB7" w14:textId="77777777" w:rsidR="00B94B78" w:rsidRDefault="00B94B78" w:rsidP="00B94B78">
      <w:r>
        <w:t>…………………………………………………………………………………………………………………………………………………………….</w:t>
      </w:r>
    </w:p>
    <w:p w14:paraId="2E9C7FA0" w14:textId="77777777" w:rsidR="00B94B78" w:rsidRDefault="00B94B78" w:rsidP="00B94B78"/>
    <w:p w14:paraId="44D8DA1E" w14:textId="77777777" w:rsidR="00B94B78" w:rsidRDefault="00B94B78" w:rsidP="00B94B78">
      <w:r>
        <w:t>…………………………………………………………………………………………………………………………………………………………….</w:t>
      </w:r>
    </w:p>
    <w:p w14:paraId="6AB73814" w14:textId="18C37BB6" w:rsidR="00B94B78" w:rsidRDefault="00B94B78" w:rsidP="002A65B9">
      <w:pPr>
        <w:rPr>
          <w:rFonts w:cstheme="minorHAnsi"/>
          <w:sz w:val="24"/>
          <w:szCs w:val="24"/>
          <w:u w:val="single"/>
        </w:rPr>
      </w:pPr>
    </w:p>
    <w:p w14:paraId="47681198" w14:textId="59872A64" w:rsidR="002B7033" w:rsidRDefault="002B7033" w:rsidP="002A65B9">
      <w:pPr>
        <w:rPr>
          <w:rFonts w:cstheme="minorHAnsi"/>
          <w:sz w:val="24"/>
          <w:szCs w:val="24"/>
          <w:u w:val="single"/>
        </w:rPr>
      </w:pPr>
    </w:p>
    <w:p w14:paraId="3A4C4BFD" w14:textId="1CB8E648" w:rsidR="00385F63" w:rsidRPr="00BB2942" w:rsidRDefault="002B7033" w:rsidP="00385F63">
      <w:pPr>
        <w:rPr>
          <w:rFonts w:cstheme="minorHAnsi"/>
          <w:b/>
          <w:sz w:val="24"/>
          <w:szCs w:val="24"/>
          <w:u w:val="single"/>
        </w:rPr>
      </w:pPr>
      <w:r w:rsidRPr="00BB2942">
        <w:rPr>
          <w:rFonts w:cstheme="minorHAnsi"/>
          <w:b/>
          <w:sz w:val="24"/>
          <w:szCs w:val="24"/>
          <w:u w:val="single"/>
        </w:rPr>
        <w:lastRenderedPageBreak/>
        <w:t>9.</w:t>
      </w:r>
      <w:r w:rsidR="003E37EA" w:rsidRPr="00BB2942">
        <w:rPr>
          <w:rFonts w:cstheme="minorHAnsi"/>
          <w:b/>
          <w:sz w:val="24"/>
          <w:szCs w:val="24"/>
          <w:u w:val="single"/>
        </w:rPr>
        <w:t>3</w:t>
      </w:r>
      <w:r w:rsidRPr="00BB2942">
        <w:rPr>
          <w:rFonts w:cstheme="minorHAnsi"/>
          <w:b/>
          <w:sz w:val="24"/>
          <w:szCs w:val="24"/>
          <w:u w:val="single"/>
        </w:rPr>
        <w:t xml:space="preserve"> Appendix</w:t>
      </w:r>
    </w:p>
    <w:p w14:paraId="1C0C0B72" w14:textId="77777777" w:rsidR="00385F63" w:rsidRPr="00EC61FF" w:rsidRDefault="00385F63" w:rsidP="00385F63">
      <w:pPr>
        <w:ind w:right="720"/>
        <w:rPr>
          <w:rFonts w:ascii="Arial" w:hAnsi="Arial" w:cs="Arial"/>
        </w:rPr>
      </w:pPr>
      <w:r>
        <w:rPr>
          <w:rFonts w:ascii="Arial" w:hAnsi="Arial" w:cs="Arial"/>
          <w:noProof/>
          <w:lang w:eastAsia="en-GB"/>
        </w:rPr>
        <w:drawing>
          <wp:inline distT="0" distB="0" distL="0" distR="0" wp14:anchorId="50C1D74F" wp14:editId="376DCDF0">
            <wp:extent cx="6613525" cy="1095375"/>
            <wp:effectExtent l="0" t="0" r="0" b="9525"/>
            <wp:docPr id="13" name="Picture 13" descr="letterhead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tterhead_top"/>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613525" cy="1095375"/>
                    </a:xfrm>
                    <a:prstGeom prst="rect">
                      <a:avLst/>
                    </a:prstGeom>
                    <a:noFill/>
                    <a:ln>
                      <a:noFill/>
                    </a:ln>
                  </pic:spPr>
                </pic:pic>
              </a:graphicData>
            </a:graphic>
          </wp:inline>
        </w:drawing>
      </w:r>
    </w:p>
    <w:p w14:paraId="151FC26C" w14:textId="77777777" w:rsidR="00385F63" w:rsidRPr="00EC61FF" w:rsidRDefault="00385F63" w:rsidP="00385F63">
      <w:pPr>
        <w:ind w:right="720"/>
        <w:rPr>
          <w:rFonts w:ascii="Arial" w:hAnsi="Arial" w:cs="Arial"/>
        </w:rPr>
      </w:pPr>
    </w:p>
    <w:p w14:paraId="7E7270F0" w14:textId="77777777" w:rsidR="00385F63" w:rsidRDefault="00385F63" w:rsidP="00385F63">
      <w:pPr>
        <w:ind w:right="720"/>
        <w:rPr>
          <w:rFonts w:ascii="Arial" w:hAnsi="Arial" w:cs="Arial"/>
        </w:rPr>
      </w:pPr>
      <w:r w:rsidRPr="00EC61FF">
        <w:rPr>
          <w:rFonts w:ascii="Arial" w:hAnsi="Arial" w:cs="Arial"/>
        </w:rPr>
        <w:t>Participant Identification Number:</w:t>
      </w:r>
      <w:r>
        <w:rPr>
          <w:rFonts w:ascii="Arial" w:hAnsi="Arial" w:cs="Arial"/>
        </w:rPr>
        <w:t xml:space="preserve"> 1705400</w:t>
      </w:r>
    </w:p>
    <w:p w14:paraId="0763A0E0" w14:textId="77777777" w:rsidR="00385F63" w:rsidRPr="00EC61FF" w:rsidRDefault="00385F63" w:rsidP="00385F63">
      <w:pPr>
        <w:ind w:right="720"/>
        <w:rPr>
          <w:rFonts w:ascii="Arial" w:hAnsi="Arial" w:cs="Arial"/>
        </w:rPr>
      </w:pPr>
    </w:p>
    <w:p w14:paraId="141F6441" w14:textId="77777777" w:rsidR="00385F63" w:rsidRPr="00EC61FF" w:rsidRDefault="00385F63" w:rsidP="00385F63">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p>
    <w:p w14:paraId="1355D1E8" w14:textId="77777777" w:rsidR="00385F63" w:rsidRPr="00EC61FF" w:rsidRDefault="00385F63" w:rsidP="00385F63">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An investigation into the impact oral, written and peer feedback has on learners’ progress in Religious Education</w:t>
      </w:r>
    </w:p>
    <w:p w14:paraId="5E625EE9" w14:textId="77777777" w:rsidR="00385F63" w:rsidRPr="00EC61FF" w:rsidRDefault="00385F63" w:rsidP="00385F63">
      <w:pPr>
        <w:ind w:right="720"/>
        <w:rPr>
          <w:rFonts w:ascii="Arial" w:hAnsi="Arial" w:cs="Arial"/>
        </w:rPr>
      </w:pPr>
    </w:p>
    <w:p w14:paraId="7EE0023B" w14:textId="77777777" w:rsidR="00385F63" w:rsidRDefault="00385F63" w:rsidP="00385F63">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 xml:space="preserve">Matthew Jones </w:t>
      </w:r>
    </w:p>
    <w:p w14:paraId="72C29FB8" w14:textId="77777777" w:rsidR="00385F63" w:rsidRDefault="00385F63" w:rsidP="00385F63">
      <w:pPr>
        <w:ind w:right="720"/>
        <w:rPr>
          <w:rFonts w:ascii="Arial" w:hAnsi="Arial" w:cs="Arial"/>
        </w:rPr>
      </w:pPr>
    </w:p>
    <w:p w14:paraId="1D6E9BAB" w14:textId="15757D14" w:rsidR="00385F63" w:rsidRPr="00EC61FF" w:rsidRDefault="00385F63" w:rsidP="00385F63">
      <w:pPr>
        <w:ind w:right="720"/>
        <w:rPr>
          <w:rFonts w:ascii="Arial" w:hAnsi="Arial" w:cs="Arial"/>
        </w:rPr>
      </w:pPr>
      <w:r w:rsidRPr="001776BF">
        <w:rPr>
          <w:rFonts w:ascii="Arial" w:hAnsi="Arial" w:cs="Arial"/>
        </w:rPr>
        <w:t>In our normal lessons, you</w:t>
      </w:r>
      <w:r>
        <w:rPr>
          <w:rFonts w:ascii="Arial" w:hAnsi="Arial" w:cs="Arial"/>
        </w:rPr>
        <w:t xml:space="preserve"> will be receiving feedback from myself and your peers, and over two lessons this shall be focused</w:t>
      </w:r>
      <w:r w:rsidRPr="001776BF">
        <w:rPr>
          <w:rFonts w:ascii="Arial" w:hAnsi="Arial" w:cs="Arial"/>
        </w:rPr>
        <w:t>.</w:t>
      </w:r>
      <w:r>
        <w:rPr>
          <w:rFonts w:ascii="Arial" w:hAnsi="Arial" w:cs="Arial"/>
        </w:rPr>
        <w:t xml:space="preserve"> By using different methods of feedback</w:t>
      </w:r>
      <w:r w:rsidRPr="001776BF">
        <w:rPr>
          <w:rFonts w:ascii="Arial" w:hAnsi="Arial" w:cs="Arial"/>
        </w:rPr>
        <w:t xml:space="preserve">, </w:t>
      </w:r>
      <w:r>
        <w:rPr>
          <w:rFonts w:ascii="Arial" w:hAnsi="Arial" w:cs="Arial"/>
        </w:rPr>
        <w:t>I shall be checking the impact each method has on your progression in Religious Education</w:t>
      </w:r>
      <w:r w:rsidRPr="001776BF">
        <w:rPr>
          <w:rFonts w:ascii="Arial" w:hAnsi="Arial" w:cs="Arial"/>
        </w:rPr>
        <w:t>. Thi</w:t>
      </w:r>
      <w:r>
        <w:rPr>
          <w:rFonts w:ascii="Arial" w:hAnsi="Arial" w:cs="Arial"/>
        </w:rPr>
        <w:t>s will be included in normal RE</w:t>
      </w:r>
      <w:r w:rsidRPr="001776BF">
        <w:rPr>
          <w:rFonts w:ascii="Arial" w:hAnsi="Arial" w:cs="Arial"/>
        </w:rPr>
        <w:t xml:space="preserve"> </w:t>
      </w:r>
      <w:proofErr w:type="gramStart"/>
      <w:r w:rsidRPr="001776BF">
        <w:rPr>
          <w:rFonts w:ascii="Arial" w:hAnsi="Arial" w:cs="Arial"/>
        </w:rPr>
        <w:t>lessons, and</w:t>
      </w:r>
      <w:proofErr w:type="gramEnd"/>
      <w:r w:rsidRPr="001776BF">
        <w:rPr>
          <w:rFonts w:ascii="Arial" w:hAnsi="Arial" w:cs="Arial"/>
        </w:rPr>
        <w:t xml:space="preserve"> will not take time away from your normal learning. </w:t>
      </w:r>
      <w:r w:rsidRPr="00EC61FF">
        <w:rPr>
          <w:rFonts w:ascii="Arial" w:hAnsi="Arial" w:cs="Arial"/>
        </w:rPr>
        <w:tab/>
        <w:t xml:space="preserve">         </w:t>
      </w:r>
      <w:r w:rsidRPr="00EC61FF">
        <w:rPr>
          <w:rFonts w:ascii="Arial" w:hAnsi="Arial" w:cs="Arial"/>
        </w:rPr>
        <w:tab/>
      </w:r>
    </w:p>
    <w:p w14:paraId="3756AD3D" w14:textId="77777777" w:rsidR="00385F63" w:rsidRPr="00EC61FF" w:rsidRDefault="00385F63" w:rsidP="00385F63">
      <w:pPr>
        <w:ind w:left="7200" w:right="720"/>
        <w:rPr>
          <w:rFonts w:ascii="Arial" w:hAnsi="Arial" w:cs="Arial"/>
        </w:rPr>
      </w:pPr>
      <w:r w:rsidRPr="00EC61FF">
        <w:rPr>
          <w:rFonts w:ascii="Arial" w:hAnsi="Arial" w:cs="Arial"/>
          <w:b/>
        </w:rPr>
        <w:t xml:space="preserve">Please </w:t>
      </w:r>
      <w:r>
        <w:rPr>
          <w:rFonts w:ascii="Arial" w:hAnsi="Arial" w:cs="Arial"/>
          <w:b/>
        </w:rPr>
        <w:t>tick the boxes if you agree.</w:t>
      </w:r>
    </w:p>
    <w:p w14:paraId="1340C6E5" w14:textId="77777777" w:rsidR="00385F63" w:rsidRPr="00EC61FF" w:rsidRDefault="00385F63" w:rsidP="00385F63">
      <w:pPr>
        <w:ind w:right="720"/>
        <w:rPr>
          <w:rFonts w:ascii="Arial" w:hAnsi="Arial" w:cs="Arial"/>
        </w:rPr>
      </w:pPr>
    </w:p>
    <w:p w14:paraId="371AE87A" w14:textId="77777777" w:rsidR="00385F63" w:rsidRPr="00EC61FF" w:rsidRDefault="00385F63" w:rsidP="00385F63">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1312" behindDoc="0" locked="0" layoutInCell="1" allowOverlap="1" wp14:anchorId="0A823AAB" wp14:editId="41117ABA">
                <wp:simplePos x="0" y="0"/>
                <wp:positionH relativeFrom="column">
                  <wp:posOffset>5873750</wp:posOffset>
                </wp:positionH>
                <wp:positionV relativeFrom="paragraph">
                  <wp:posOffset>34925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20FD2F85" w14:textId="77777777" w:rsidR="008976DD" w:rsidRDefault="008976DD" w:rsidP="00385F6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23AAB" id="Rectangle 9" o:spid="_x0000_s1027" style="position:absolute;margin-left:462.5pt;margin-top:2.7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">
                <v:textbox>
                  <w:txbxContent>
                    <w:p w14:paraId="20FD2F85" w14:textId="77777777" w:rsidR="008976DD" w:rsidRDefault="008976DD" w:rsidP="00385F63">
                      <w:pPr>
                        <w:jc w:val="center"/>
                      </w:pPr>
                    </w:p>
                  </w:txbxContent>
                </v:textbox>
              </v:rect>
            </w:pict>
          </mc:Fallback>
        </mc:AlternateContent>
      </w:r>
      <w:r w:rsidRPr="00EC61FF">
        <w:rPr>
          <w:rFonts w:ascii="Arial" w:hAnsi="Arial" w:cs="Arial"/>
        </w:rPr>
        <w:t>1.</w:t>
      </w:r>
      <w:r w:rsidRPr="00EC61FF">
        <w:rPr>
          <w:rFonts w:ascii="Arial" w:hAnsi="Arial" w:cs="Arial"/>
        </w:rPr>
        <w:tab/>
        <w:t>I confirm that I have read and understand the information sheet dated for the above study. I have had the opportunity to consider the information, ask questions and have had these answered satisfactorily.</w:t>
      </w:r>
    </w:p>
    <w:p w14:paraId="1E556D62" w14:textId="77777777" w:rsidR="00385F63" w:rsidRPr="00EC61FF" w:rsidRDefault="00385F63" w:rsidP="00385F63">
      <w:pPr>
        <w:tabs>
          <w:tab w:val="left" w:pos="360"/>
        </w:tabs>
        <w:ind w:right="720"/>
        <w:rPr>
          <w:rFonts w:ascii="Arial" w:hAnsi="Arial" w:cs="Arial"/>
        </w:rPr>
      </w:pPr>
    </w:p>
    <w:p w14:paraId="4E521301" w14:textId="77777777" w:rsidR="00385F63" w:rsidRPr="00EC61FF" w:rsidRDefault="00385F63" w:rsidP="00385F63">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2336" behindDoc="0" locked="0" layoutInCell="1" allowOverlap="1" wp14:anchorId="569E0BC8" wp14:editId="0836EC2C">
                <wp:simplePos x="0" y="0"/>
                <wp:positionH relativeFrom="column">
                  <wp:posOffset>5873750</wp:posOffset>
                </wp:positionH>
                <wp:positionV relativeFrom="paragraph">
                  <wp:posOffset>4445</wp:posOffset>
                </wp:positionV>
                <wp:extent cx="403225" cy="228600"/>
                <wp:effectExtent l="0" t="0" r="158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2C14CB46" w14:textId="77777777" w:rsidR="008976DD" w:rsidRDefault="008976DD" w:rsidP="00385F6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E0BC8" id="Rectangle 8" o:spid="_x0000_s1028" style="position:absolute;margin-left:462.5pt;margin-top:.35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">
                <v:textbox>
                  <w:txbxContent>
                    <w:p w14:paraId="2C14CB46" w14:textId="77777777" w:rsidR="008976DD" w:rsidRDefault="008976DD" w:rsidP="00385F63">
                      <w:pPr>
                        <w:jc w:val="center"/>
                      </w:pPr>
                    </w:p>
                  </w:txbxContent>
                </v:textbox>
              </v:rect>
            </w:pict>
          </mc:Fallback>
        </mc:AlternateContent>
      </w:r>
      <w:r w:rsidRPr="00EC61FF">
        <w:rPr>
          <w:rFonts w:ascii="Arial" w:hAnsi="Arial" w:cs="Arial"/>
        </w:rPr>
        <w:t>2.</w:t>
      </w:r>
      <w:r w:rsidRPr="00EC61FF">
        <w:rPr>
          <w:rFonts w:ascii="Arial" w:hAnsi="Arial" w:cs="Arial"/>
        </w:rPr>
        <w:tab/>
        <w:t>I understand that my participation is voluntary and that I am free to withdraw at any time, without giving any reason.</w:t>
      </w:r>
    </w:p>
    <w:p w14:paraId="3DAFF55D" w14:textId="77777777" w:rsidR="00385F63" w:rsidRPr="00EC61FF" w:rsidRDefault="00385F63" w:rsidP="00385F63">
      <w:pPr>
        <w:pStyle w:val="Footer"/>
        <w:tabs>
          <w:tab w:val="left" w:pos="360"/>
        </w:tabs>
        <w:ind w:right="720"/>
        <w:rPr>
          <w:rFonts w:ascii="Arial" w:hAnsi="Arial" w:cs="Arial"/>
        </w:rPr>
      </w:pPr>
    </w:p>
    <w:p w14:paraId="2264CF1F" w14:textId="77777777" w:rsidR="00385F63" w:rsidRPr="00EC61FF" w:rsidRDefault="00385F63" w:rsidP="00385F63">
      <w:pPr>
        <w:pStyle w:val="Foote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3360" behindDoc="0" locked="0" layoutInCell="1" allowOverlap="1" wp14:anchorId="3E0F18C5" wp14:editId="64360DAA">
                <wp:simplePos x="0" y="0"/>
                <wp:positionH relativeFrom="column">
                  <wp:posOffset>5873750</wp:posOffset>
                </wp:positionH>
                <wp:positionV relativeFrom="paragraph">
                  <wp:posOffset>27305</wp:posOffset>
                </wp:positionV>
                <wp:extent cx="403225" cy="228600"/>
                <wp:effectExtent l="0" t="0" r="158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4C6FA9F" w14:textId="77777777" w:rsidR="008976DD" w:rsidRDefault="008976DD" w:rsidP="00385F6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F18C5" id="Rectangle 7" o:spid="_x0000_s1029" style="position:absolute;margin-left:462.5pt;margin-top:2.15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">
                <v:textbox>
                  <w:txbxContent>
                    <w:p w14:paraId="34C6FA9F" w14:textId="77777777" w:rsidR="008976DD" w:rsidRDefault="008976DD" w:rsidP="00385F63">
                      <w:pPr>
                        <w:jc w:val="center"/>
                      </w:pPr>
                    </w:p>
                  </w:txbxContent>
                </v:textbox>
              </v:rect>
            </w:pict>
          </mc:Fallback>
        </mc:AlternateContent>
      </w:r>
      <w:r w:rsidRPr="00EC61FF">
        <w:rPr>
          <w:rFonts w:ascii="Arial" w:hAnsi="Arial" w:cs="Arial"/>
        </w:rPr>
        <w:t>3.  I understand that any information given by me may be used in future reports, articles or presentations by the research team.</w:t>
      </w:r>
    </w:p>
    <w:p w14:paraId="106AA60A" w14:textId="77777777" w:rsidR="00385F63" w:rsidRPr="00EC61FF" w:rsidRDefault="00385F63" w:rsidP="00385F63">
      <w:pPr>
        <w:pStyle w:val="Footer"/>
        <w:tabs>
          <w:tab w:val="left" w:pos="360"/>
        </w:tabs>
        <w:ind w:right="720"/>
        <w:rPr>
          <w:rFonts w:ascii="Arial" w:hAnsi="Arial" w:cs="Arial"/>
        </w:rPr>
      </w:pPr>
    </w:p>
    <w:p w14:paraId="667095F0" w14:textId="77777777" w:rsidR="00385F63" w:rsidRPr="00EC61FF" w:rsidRDefault="00385F63" w:rsidP="00385F63">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5408" behindDoc="0" locked="0" layoutInCell="1" allowOverlap="1" wp14:anchorId="08B71345" wp14:editId="726AEFBE">
                <wp:simplePos x="0" y="0"/>
                <wp:positionH relativeFrom="column">
                  <wp:posOffset>5867400</wp:posOffset>
                </wp:positionH>
                <wp:positionV relativeFrom="paragraph">
                  <wp:posOffset>20320</wp:posOffset>
                </wp:positionV>
                <wp:extent cx="409575" cy="228600"/>
                <wp:effectExtent l="0" t="0" r="2857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50897675" w14:textId="77777777" w:rsidR="008976DD" w:rsidRDefault="008976DD" w:rsidP="00385F6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71345" id="Rectangle 6" o:spid="_x0000_s1030" style="position:absolute;margin-left:462pt;margin-top:1.6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">
                <v:textbox>
                  <w:txbxContent>
                    <w:p w14:paraId="50897675" w14:textId="77777777" w:rsidR="008976DD" w:rsidRDefault="008976DD" w:rsidP="00385F63">
                      <w:pPr>
                        <w:jc w:val="center"/>
                      </w:pPr>
                    </w:p>
                  </w:txbxContent>
                </v:textbox>
              </v:rect>
            </w:pict>
          </mc:Fallback>
        </mc:AlternateContent>
      </w:r>
      <w:r w:rsidRPr="00EC61FF">
        <w:rPr>
          <w:rFonts w:ascii="Arial" w:hAnsi="Arial" w:cs="Arial"/>
        </w:rPr>
        <w:t>4.  I understand that my name will not appear in any reports, articles or presentations.</w:t>
      </w:r>
    </w:p>
    <w:p w14:paraId="0834FCE5" w14:textId="77777777" w:rsidR="00385F63" w:rsidRPr="00EC61FF" w:rsidRDefault="00385F63" w:rsidP="00385F63">
      <w:pPr>
        <w:tabs>
          <w:tab w:val="left" w:pos="360"/>
        </w:tabs>
        <w:ind w:right="720"/>
        <w:rPr>
          <w:rFonts w:ascii="Arial" w:hAnsi="Arial" w:cs="Arial"/>
        </w:rPr>
      </w:pPr>
    </w:p>
    <w:p w14:paraId="73D69576" w14:textId="77777777" w:rsidR="00385F63" w:rsidRPr="00EC61FF" w:rsidRDefault="00385F63" w:rsidP="00385F63">
      <w:pPr>
        <w:tabs>
          <w:tab w:val="left" w:pos="360"/>
        </w:tabs>
        <w:ind w:right="720"/>
        <w:rPr>
          <w:rFonts w:ascii="Arial" w:hAnsi="Arial" w:cs="Arial"/>
        </w:rPr>
      </w:pPr>
      <w:r>
        <w:rPr>
          <w:rFonts w:ascii="Arial" w:hAnsi="Arial" w:cs="Arial"/>
          <w:noProof/>
          <w:lang w:eastAsia="en-GB"/>
        </w:rPr>
        <w:lastRenderedPageBreak/>
        <mc:AlternateContent>
          <mc:Choice Requires="wps">
            <w:drawing>
              <wp:anchor distT="0" distB="0" distL="114300" distR="114300" simplePos="0" relativeHeight="251664384" behindDoc="0" locked="0" layoutInCell="1" allowOverlap="1" wp14:anchorId="0B7C3646" wp14:editId="373AE4C9">
                <wp:simplePos x="0" y="0"/>
                <wp:positionH relativeFrom="column">
                  <wp:posOffset>5867400</wp:posOffset>
                </wp:positionH>
                <wp:positionV relativeFrom="paragraph">
                  <wp:posOffset>8255</wp:posOffset>
                </wp:positionV>
                <wp:extent cx="409575" cy="228600"/>
                <wp:effectExtent l="0" t="0" r="2857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D55F821" w14:textId="77777777" w:rsidR="008976DD" w:rsidRDefault="008976DD" w:rsidP="00385F6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7C3646" id="Rectangle 5" o:spid="_x0000_s1031" style="position:absolute;margin-left:462pt;margin-top:.65pt;width:32.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">
                <v:textbox>
                  <w:txbxContent>
                    <w:p w14:paraId="3D55F821" w14:textId="77777777" w:rsidR="008976DD" w:rsidRDefault="008976DD" w:rsidP="00385F63">
                      <w:pPr>
                        <w:jc w:val="center"/>
                      </w:pPr>
                    </w:p>
                  </w:txbxContent>
                </v:textbox>
              </v:rect>
            </w:pict>
          </mc:Fallback>
        </mc:AlternateContent>
      </w:r>
      <w:r w:rsidRPr="00EC61FF">
        <w:rPr>
          <w:rFonts w:ascii="Arial" w:hAnsi="Arial" w:cs="Arial"/>
        </w:rPr>
        <w:t>5.</w:t>
      </w:r>
      <w:r w:rsidRPr="00EC61FF">
        <w:rPr>
          <w:rFonts w:ascii="Arial" w:hAnsi="Arial" w:cs="Arial"/>
        </w:rPr>
        <w:tab/>
        <w:t>I agree to take part in the above study.</w:t>
      </w:r>
    </w:p>
    <w:p w14:paraId="0A30B985" w14:textId="77777777" w:rsidR="00385F63" w:rsidRPr="00EC61FF" w:rsidRDefault="00385F63" w:rsidP="00385F63">
      <w:pPr>
        <w:tabs>
          <w:tab w:val="left" w:pos="360"/>
        </w:tabs>
        <w:ind w:right="720"/>
        <w:rPr>
          <w:rFonts w:ascii="Arial" w:hAnsi="Arial" w:cs="Arial"/>
        </w:rPr>
      </w:pPr>
    </w:p>
    <w:p w14:paraId="0A49DB4B" w14:textId="77777777" w:rsidR="00385F63" w:rsidRPr="00EC61FF" w:rsidRDefault="00385F63" w:rsidP="00385F63">
      <w:pPr>
        <w:tabs>
          <w:tab w:val="left" w:pos="3600"/>
          <w:tab w:val="left" w:pos="6480"/>
        </w:tabs>
        <w:ind w:right="720"/>
        <w:rPr>
          <w:rFonts w:ascii="Arial" w:hAnsi="Arial" w:cs="Arial"/>
        </w:rPr>
      </w:pPr>
      <w:r w:rsidRPr="00EC61FF">
        <w:rPr>
          <w:rFonts w:ascii="Arial" w:hAnsi="Arial" w:cs="Arial"/>
        </w:rPr>
        <w:t>________________________</w:t>
      </w:r>
      <w:r w:rsidRPr="00EC61FF">
        <w:rPr>
          <w:rFonts w:ascii="Arial" w:hAnsi="Arial" w:cs="Arial"/>
        </w:rPr>
        <w:tab/>
        <w:t>________________</w:t>
      </w:r>
      <w:r w:rsidRPr="00EC61FF">
        <w:rPr>
          <w:rFonts w:ascii="Arial" w:hAnsi="Arial" w:cs="Arial"/>
        </w:rPr>
        <w:tab/>
        <w:t>_____________________________</w:t>
      </w:r>
    </w:p>
    <w:p w14:paraId="4E6E73A8" w14:textId="77777777" w:rsidR="00385F63" w:rsidRPr="00EC61FF" w:rsidRDefault="00385F63" w:rsidP="00385F63">
      <w:pPr>
        <w:tabs>
          <w:tab w:val="left" w:pos="3600"/>
          <w:tab w:val="left" w:pos="6480"/>
        </w:tabs>
        <w:ind w:right="720"/>
        <w:rPr>
          <w:rFonts w:ascii="Arial" w:hAnsi="Arial" w:cs="Arial"/>
        </w:rPr>
      </w:pPr>
      <w:r w:rsidRPr="00EC61FF">
        <w:rPr>
          <w:rFonts w:ascii="Arial" w:hAnsi="Arial" w:cs="Arial"/>
        </w:rPr>
        <w:t>Name of Participant</w:t>
      </w:r>
      <w:r w:rsidRPr="00EC61FF">
        <w:rPr>
          <w:rFonts w:ascii="Arial" w:hAnsi="Arial" w:cs="Arial"/>
        </w:rPr>
        <w:tab/>
        <w:t>Date</w:t>
      </w:r>
      <w:r w:rsidRPr="00EC61FF">
        <w:rPr>
          <w:rFonts w:ascii="Arial" w:hAnsi="Arial" w:cs="Arial"/>
        </w:rPr>
        <w:tab/>
        <w:t>Signature</w:t>
      </w:r>
    </w:p>
    <w:p w14:paraId="7E57E2B2" w14:textId="77777777" w:rsidR="00385F63" w:rsidRPr="00EC61FF" w:rsidRDefault="00385F63" w:rsidP="00385F63">
      <w:pPr>
        <w:ind w:right="720"/>
        <w:rPr>
          <w:rFonts w:ascii="Arial" w:hAnsi="Arial" w:cs="Arial"/>
        </w:rPr>
      </w:pPr>
    </w:p>
    <w:p w14:paraId="0CA0D1BC" w14:textId="77777777" w:rsidR="00385F63" w:rsidRPr="00EC61FF" w:rsidRDefault="00385F63" w:rsidP="00385F63">
      <w:pPr>
        <w:tabs>
          <w:tab w:val="left" w:pos="3600"/>
          <w:tab w:val="left" w:pos="6480"/>
        </w:tabs>
        <w:ind w:right="720"/>
        <w:rPr>
          <w:rFonts w:ascii="Arial" w:hAnsi="Arial" w:cs="Arial"/>
        </w:rPr>
      </w:pPr>
      <w:r w:rsidRPr="00EC61FF">
        <w:rPr>
          <w:rFonts w:ascii="Arial" w:hAnsi="Arial" w:cs="Arial"/>
        </w:rPr>
        <w:t>_________________________</w:t>
      </w:r>
      <w:r w:rsidRPr="00EC61FF">
        <w:rPr>
          <w:rFonts w:ascii="Arial" w:hAnsi="Arial" w:cs="Arial"/>
        </w:rPr>
        <w:tab/>
        <w:t>________________</w:t>
      </w:r>
      <w:r w:rsidRPr="00EC61FF">
        <w:rPr>
          <w:rFonts w:ascii="Arial" w:hAnsi="Arial" w:cs="Arial"/>
        </w:rPr>
        <w:tab/>
        <w:t>_____________________________</w:t>
      </w:r>
    </w:p>
    <w:p w14:paraId="109AD192" w14:textId="77777777" w:rsidR="00385F63" w:rsidRPr="00EC61FF" w:rsidRDefault="00385F63" w:rsidP="00385F63">
      <w:pPr>
        <w:pStyle w:val="Footer"/>
        <w:tabs>
          <w:tab w:val="left" w:pos="3600"/>
          <w:tab w:val="left" w:pos="6480"/>
        </w:tabs>
        <w:ind w:right="720"/>
        <w:rPr>
          <w:rFonts w:ascii="Arial" w:hAnsi="Arial" w:cs="Arial"/>
        </w:rPr>
      </w:pPr>
      <w:r w:rsidRPr="00EC61FF">
        <w:rPr>
          <w:rFonts w:ascii="Arial" w:hAnsi="Arial" w:cs="Arial"/>
        </w:rPr>
        <w:t>Researcher</w:t>
      </w:r>
      <w:r w:rsidRPr="00EC61FF">
        <w:rPr>
          <w:rFonts w:ascii="Arial" w:hAnsi="Arial" w:cs="Arial"/>
        </w:rPr>
        <w:tab/>
        <w:t>Date</w:t>
      </w:r>
      <w:r w:rsidRPr="00EC61FF">
        <w:rPr>
          <w:rFonts w:ascii="Arial" w:hAnsi="Arial" w:cs="Arial"/>
        </w:rPr>
        <w:tab/>
      </w:r>
      <w:r w:rsidRPr="00EC61FF">
        <w:rPr>
          <w:rFonts w:ascii="Arial" w:hAnsi="Arial" w:cs="Arial"/>
        </w:rPr>
        <w:tab/>
        <w:t>Signature</w:t>
      </w:r>
    </w:p>
    <w:p w14:paraId="1E669154" w14:textId="77777777" w:rsidR="00385F63" w:rsidRPr="00EC61FF" w:rsidRDefault="00385F63" w:rsidP="00385F63">
      <w:pPr>
        <w:tabs>
          <w:tab w:val="left" w:pos="3600"/>
          <w:tab w:val="left" w:pos="6480"/>
        </w:tabs>
        <w:ind w:right="720"/>
        <w:rPr>
          <w:rFonts w:ascii="Arial" w:hAnsi="Arial" w:cs="Arial"/>
        </w:rPr>
      </w:pPr>
    </w:p>
    <w:p w14:paraId="5FE1FB56" w14:textId="77777777" w:rsidR="00385F63" w:rsidRDefault="00385F63" w:rsidP="00385F63">
      <w:pPr>
        <w:tabs>
          <w:tab w:val="left" w:pos="3600"/>
          <w:tab w:val="left" w:pos="6480"/>
        </w:tabs>
        <w:ind w:right="720"/>
        <w:rPr>
          <w:rStyle w:val="apple-style-span"/>
          <w:rFonts w:ascii="Arial" w:hAnsi="Arial" w:cs="Arial"/>
          <w:color w:val="000000"/>
        </w:rPr>
      </w:pPr>
    </w:p>
    <w:p w14:paraId="7B73F871" w14:textId="77777777" w:rsidR="00385F63" w:rsidRPr="00EC61FF" w:rsidRDefault="00385F63" w:rsidP="00385F63">
      <w:pPr>
        <w:tabs>
          <w:tab w:val="left" w:pos="3600"/>
          <w:tab w:val="left" w:pos="6480"/>
        </w:tabs>
        <w:ind w:right="720"/>
        <w:rPr>
          <w:rStyle w:val="apple-style-span"/>
          <w:rFonts w:ascii="Arial" w:hAnsi="Arial" w:cs="Arial"/>
          <w:color w:val="000000"/>
        </w:rPr>
      </w:pPr>
      <w:r w:rsidRPr="00EC61FF">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2B0EFDF7" w14:textId="77777777" w:rsidR="00385F63" w:rsidRPr="00EC61FF" w:rsidRDefault="00385F63" w:rsidP="00385F63">
      <w:pPr>
        <w:tabs>
          <w:tab w:val="left" w:pos="3600"/>
          <w:tab w:val="left" w:pos="6480"/>
        </w:tabs>
        <w:ind w:right="720"/>
        <w:rPr>
          <w:rFonts w:ascii="Arial" w:hAnsi="Arial" w:cs="Arial"/>
          <w:color w:val="000000"/>
        </w:rPr>
      </w:pPr>
    </w:p>
    <w:p w14:paraId="7931AA65" w14:textId="77777777" w:rsidR="00385F63" w:rsidRDefault="00385F63" w:rsidP="00385F63">
      <w:pPr>
        <w:shd w:val="clear" w:color="auto" w:fill="C0C0C0"/>
        <w:tabs>
          <w:tab w:val="left" w:pos="3600"/>
          <w:tab w:val="left" w:pos="6480"/>
        </w:tabs>
        <w:ind w:right="720"/>
        <w:jc w:val="center"/>
        <w:rPr>
          <w:rFonts w:ascii="Arial" w:hAnsi="Arial" w:cs="Arial"/>
          <w:b/>
        </w:rPr>
      </w:pPr>
      <w:r w:rsidRPr="00EC61FF">
        <w:rPr>
          <w:rFonts w:ascii="Arial" w:hAnsi="Arial" w:cs="Arial"/>
          <w:b/>
        </w:rPr>
        <w:t>When completed, please return in the envelope provided (if applicable).  One copy will be given to the participant and the original to be kept in th</w:t>
      </w:r>
      <w:r>
        <w:rPr>
          <w:rFonts w:ascii="Arial" w:hAnsi="Arial" w:cs="Arial"/>
          <w:b/>
        </w:rPr>
        <w:t>e file of the research team at:</w:t>
      </w:r>
    </w:p>
    <w:p w14:paraId="0162D157" w14:textId="77777777" w:rsidR="00385F63" w:rsidRPr="001776BF" w:rsidRDefault="00385F63" w:rsidP="00385F63">
      <w:pPr>
        <w:shd w:val="clear" w:color="auto" w:fill="C0C0C0"/>
        <w:tabs>
          <w:tab w:val="left" w:pos="3600"/>
          <w:tab w:val="left" w:pos="6480"/>
        </w:tabs>
        <w:ind w:right="720"/>
        <w:jc w:val="center"/>
        <w:rPr>
          <w:rFonts w:ascii="Arial" w:hAnsi="Arial" w:cs="Arial"/>
          <w:color w:val="FF0000"/>
        </w:rPr>
      </w:pPr>
      <w:r>
        <w:rPr>
          <w:rFonts w:ascii="Arial" w:hAnsi="Arial" w:cs="Arial"/>
        </w:rPr>
        <w:t xml:space="preserve">Coleg </w:t>
      </w:r>
      <w:proofErr w:type="spellStart"/>
      <w:r>
        <w:rPr>
          <w:rFonts w:ascii="Arial" w:hAnsi="Arial" w:cs="Arial"/>
        </w:rPr>
        <w:t>Cymunedol</w:t>
      </w:r>
      <w:proofErr w:type="spellEnd"/>
      <w:r>
        <w:rPr>
          <w:rFonts w:ascii="Arial" w:hAnsi="Arial" w:cs="Arial"/>
        </w:rPr>
        <w:t xml:space="preserve"> Y </w:t>
      </w:r>
      <w:proofErr w:type="spellStart"/>
      <w:r>
        <w:rPr>
          <w:rFonts w:ascii="Arial" w:hAnsi="Arial" w:cs="Arial"/>
        </w:rPr>
        <w:t>Dderwn</w:t>
      </w:r>
      <w:proofErr w:type="spellEnd"/>
    </w:p>
    <w:p w14:paraId="4705B8C4" w14:textId="77777777" w:rsidR="00385F63" w:rsidRPr="00EC61FF" w:rsidRDefault="00385F63" w:rsidP="00385F63">
      <w:pPr>
        <w:shd w:val="clear" w:color="auto" w:fill="C0C0C0"/>
        <w:tabs>
          <w:tab w:val="left" w:pos="3600"/>
          <w:tab w:val="left" w:pos="6480"/>
        </w:tabs>
        <w:ind w:right="720"/>
        <w:jc w:val="center"/>
        <w:rPr>
          <w:rFonts w:ascii="Arial" w:hAnsi="Arial" w:cs="Arial"/>
          <w:b/>
        </w:rPr>
      </w:pPr>
    </w:p>
    <w:p w14:paraId="599E29F7" w14:textId="1AF08D83" w:rsidR="00385F63" w:rsidRDefault="00385F63" w:rsidP="00385F63">
      <w:pPr>
        <w:ind w:right="720"/>
        <w:rPr>
          <w:rFonts w:ascii="Arial" w:hAnsi="Arial" w:cs="Arial"/>
        </w:rPr>
      </w:pPr>
      <w:r w:rsidRPr="00EC61FF">
        <w:rPr>
          <w:rFonts w:ascii="Arial" w:hAnsi="Arial" w:cs="Arial"/>
        </w:rPr>
        <w:t>NAME &amp; ADDRESS OF RESEARCHER:</w:t>
      </w:r>
    </w:p>
    <w:p w14:paraId="23BCCA70" w14:textId="77777777" w:rsidR="00385F63" w:rsidRPr="00CC2CAD" w:rsidRDefault="00385F63" w:rsidP="00385F63">
      <w:pPr>
        <w:ind w:right="720"/>
        <w:rPr>
          <w:rFonts w:ascii="Arial" w:hAnsi="Arial" w:cs="Arial"/>
        </w:rPr>
      </w:pPr>
      <w:r w:rsidRPr="00CC2CAD">
        <w:rPr>
          <w:rFonts w:ascii="Arial" w:hAnsi="Arial" w:cs="Arial"/>
        </w:rPr>
        <w:t>SWWCTE</w:t>
      </w:r>
    </w:p>
    <w:p w14:paraId="1CAEFF22" w14:textId="77777777" w:rsidR="00385F63" w:rsidRPr="00CC2CAD" w:rsidRDefault="00385F63" w:rsidP="00385F63">
      <w:pPr>
        <w:ind w:right="720"/>
        <w:rPr>
          <w:rFonts w:ascii="Arial" w:hAnsi="Arial" w:cs="Arial"/>
        </w:rPr>
      </w:pPr>
      <w:r w:rsidRPr="00CC2CAD">
        <w:rPr>
          <w:rFonts w:ascii="Arial" w:hAnsi="Arial" w:cs="Arial"/>
        </w:rPr>
        <w:t>Faculty of Education and Communities</w:t>
      </w:r>
    </w:p>
    <w:p w14:paraId="007E8A08" w14:textId="77777777" w:rsidR="00385F63" w:rsidRPr="00CC2CAD" w:rsidRDefault="00385F63" w:rsidP="00385F63">
      <w:pPr>
        <w:ind w:right="720"/>
        <w:rPr>
          <w:rFonts w:ascii="Arial" w:hAnsi="Arial" w:cs="Arial"/>
        </w:rPr>
      </w:pPr>
      <w:r w:rsidRPr="00CC2CAD">
        <w:rPr>
          <w:rFonts w:ascii="Arial" w:hAnsi="Arial" w:cs="Arial"/>
        </w:rPr>
        <w:t>University of Wales Trinity Saint David</w:t>
      </w:r>
    </w:p>
    <w:p w14:paraId="1181FDBF" w14:textId="77777777" w:rsidR="00385F63" w:rsidRPr="00CC2CAD" w:rsidRDefault="00385F63" w:rsidP="00385F63">
      <w:pPr>
        <w:ind w:right="720"/>
        <w:rPr>
          <w:rFonts w:ascii="Arial" w:hAnsi="Arial" w:cs="Arial"/>
        </w:rPr>
      </w:pPr>
      <w:proofErr w:type="spellStart"/>
      <w:r w:rsidRPr="00CC2CAD">
        <w:rPr>
          <w:rFonts w:ascii="Arial" w:hAnsi="Arial" w:cs="Arial"/>
        </w:rPr>
        <w:t>Townhill</w:t>
      </w:r>
      <w:proofErr w:type="spellEnd"/>
      <w:r w:rsidRPr="00CC2CAD">
        <w:rPr>
          <w:rFonts w:ascii="Arial" w:hAnsi="Arial" w:cs="Arial"/>
        </w:rPr>
        <w:t xml:space="preserve"> Campus</w:t>
      </w:r>
    </w:p>
    <w:p w14:paraId="42F03BA4" w14:textId="77777777" w:rsidR="00385F63" w:rsidRPr="00CC2CAD" w:rsidRDefault="00385F63" w:rsidP="00385F63">
      <w:pPr>
        <w:ind w:right="720"/>
        <w:rPr>
          <w:rFonts w:ascii="Arial" w:hAnsi="Arial" w:cs="Arial"/>
        </w:rPr>
      </w:pPr>
      <w:proofErr w:type="spellStart"/>
      <w:r w:rsidRPr="00CC2CAD">
        <w:rPr>
          <w:rFonts w:ascii="Arial" w:hAnsi="Arial" w:cs="Arial"/>
        </w:rPr>
        <w:t>Townhill</w:t>
      </w:r>
      <w:proofErr w:type="spellEnd"/>
      <w:r w:rsidRPr="00CC2CAD">
        <w:rPr>
          <w:rFonts w:ascii="Arial" w:hAnsi="Arial" w:cs="Arial"/>
        </w:rPr>
        <w:t xml:space="preserve"> road</w:t>
      </w:r>
    </w:p>
    <w:p w14:paraId="152CCAD9" w14:textId="77777777" w:rsidR="00385F63" w:rsidRPr="00CC2CAD" w:rsidRDefault="00385F63" w:rsidP="00385F63">
      <w:pPr>
        <w:ind w:right="720"/>
        <w:rPr>
          <w:rFonts w:ascii="Arial" w:hAnsi="Arial" w:cs="Arial"/>
        </w:rPr>
      </w:pPr>
      <w:r w:rsidRPr="00CC2CAD">
        <w:rPr>
          <w:rFonts w:ascii="Arial" w:hAnsi="Arial" w:cs="Arial"/>
        </w:rPr>
        <w:t>Swansea</w:t>
      </w:r>
    </w:p>
    <w:p w14:paraId="1F18CAF4" w14:textId="1F004EE2" w:rsidR="00385F63" w:rsidRDefault="00385F63" w:rsidP="00385F63">
      <w:pPr>
        <w:ind w:right="720"/>
        <w:rPr>
          <w:rFonts w:ascii="Arial" w:hAnsi="Arial" w:cs="Arial"/>
        </w:rPr>
      </w:pPr>
      <w:r w:rsidRPr="00CC2CAD">
        <w:rPr>
          <w:rFonts w:ascii="Arial" w:hAnsi="Arial" w:cs="Arial"/>
        </w:rPr>
        <w:t>SA2 0UT</w:t>
      </w:r>
    </w:p>
    <w:p w14:paraId="6E2DDF29" w14:textId="29BFAF69" w:rsidR="00385F63" w:rsidRPr="00EC61FF" w:rsidRDefault="00385F63" w:rsidP="00385F63">
      <w:pPr>
        <w:ind w:right="720"/>
        <w:rPr>
          <w:rFonts w:ascii="Arial" w:hAnsi="Arial" w:cs="Arial"/>
        </w:rPr>
      </w:pPr>
      <w:r w:rsidRPr="00385F63">
        <w:rPr>
          <w:rFonts w:ascii="Arial" w:hAnsi="Arial" w:cs="Arial"/>
        </w:rPr>
        <w:br w:type="page"/>
      </w:r>
    </w:p>
    <w:p w14:paraId="70D70EFE" w14:textId="24780119" w:rsidR="00385F63" w:rsidRPr="00EC61FF" w:rsidRDefault="00385F63" w:rsidP="00385F63">
      <w:pPr>
        <w:ind w:right="720"/>
        <w:rPr>
          <w:rFonts w:ascii="Arial" w:hAnsi="Arial" w:cs="Arial"/>
        </w:rPr>
      </w:pPr>
      <w:r w:rsidRPr="00EC61FF">
        <w:rPr>
          <w:rFonts w:ascii="Arial" w:hAnsi="Arial" w:cs="Arial"/>
        </w:rPr>
        <w:lastRenderedPageBreak/>
        <w:t>Participant Identification Number:</w:t>
      </w:r>
      <w:r>
        <w:rPr>
          <w:rFonts w:ascii="Arial" w:hAnsi="Arial" w:cs="Arial"/>
        </w:rPr>
        <w:t xml:space="preserve"> </w:t>
      </w:r>
      <w:r w:rsidR="008E5EAF">
        <w:rPr>
          <w:rFonts w:ascii="Arial" w:hAnsi="Arial" w:cs="Arial"/>
        </w:rPr>
        <w:t>1705400</w:t>
      </w:r>
    </w:p>
    <w:p w14:paraId="05672415" w14:textId="77777777" w:rsidR="00385F63" w:rsidRPr="00EC61FF" w:rsidRDefault="00385F63" w:rsidP="00385F63">
      <w:pPr>
        <w:ind w:right="720"/>
        <w:rPr>
          <w:rFonts w:ascii="Arial" w:hAnsi="Arial" w:cs="Arial"/>
        </w:rPr>
      </w:pPr>
    </w:p>
    <w:p w14:paraId="60DFEC34" w14:textId="77777777" w:rsidR="00385F63" w:rsidRPr="00EC61FF" w:rsidRDefault="00385F63" w:rsidP="00385F63">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participant INFORMATION sheet</w:t>
      </w:r>
    </w:p>
    <w:p w14:paraId="09757809" w14:textId="77777777" w:rsidR="00385F63" w:rsidRPr="00EC61FF" w:rsidRDefault="00385F63" w:rsidP="00385F63">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sidRPr="004B392A">
        <w:rPr>
          <w:rFonts w:cs="Arial"/>
          <w:sz w:val="20"/>
        </w:rPr>
        <w:t xml:space="preserve"> </w:t>
      </w:r>
      <w:r>
        <w:rPr>
          <w:rFonts w:cs="Arial"/>
          <w:sz w:val="20"/>
        </w:rPr>
        <w:t>An investigation into the impact oral, written and peer feedback has on learners’ progress in Religious Education</w:t>
      </w:r>
    </w:p>
    <w:p w14:paraId="7A8AAF62" w14:textId="77777777" w:rsidR="00385F63" w:rsidRPr="00EC61FF" w:rsidRDefault="00385F63" w:rsidP="00385F63">
      <w:pPr>
        <w:ind w:right="720"/>
        <w:rPr>
          <w:rFonts w:ascii="Arial" w:hAnsi="Arial" w:cs="Arial"/>
        </w:rPr>
      </w:pPr>
    </w:p>
    <w:p w14:paraId="357732B2" w14:textId="77777777" w:rsidR="00385F63" w:rsidRPr="00EC61FF" w:rsidRDefault="00385F63" w:rsidP="00385F63">
      <w:pPr>
        <w:ind w:right="720"/>
        <w:rPr>
          <w:rStyle w:val="nw1"/>
          <w:rFonts w:ascii="Arial" w:hAnsi="Arial" w:cs="Arial"/>
          <w:color w:val="FF0000"/>
        </w:rPr>
      </w:pPr>
    </w:p>
    <w:p w14:paraId="38E0A650" w14:textId="77777777" w:rsidR="00385F63" w:rsidRPr="00AC690E" w:rsidRDefault="00385F63" w:rsidP="00385F63">
      <w:pPr>
        <w:ind w:right="720"/>
        <w:rPr>
          <w:rStyle w:val="nw1"/>
          <w:rFonts w:ascii="Arial" w:hAnsi="Arial" w:cs="Arial"/>
          <w:sz w:val="20"/>
          <w:szCs w:val="20"/>
        </w:rPr>
      </w:pPr>
      <w:r w:rsidRPr="00AC690E">
        <w:rPr>
          <w:rStyle w:val="nw1"/>
          <w:rFonts w:ascii="Arial" w:hAnsi="Arial" w:cs="Arial"/>
          <w:sz w:val="20"/>
          <w:szCs w:val="20"/>
        </w:rPr>
        <w:t xml:space="preserve">Dear Participant: </w:t>
      </w:r>
    </w:p>
    <w:p w14:paraId="1D592820" w14:textId="77777777" w:rsidR="00385F63" w:rsidRPr="00AC690E" w:rsidRDefault="00385F63" w:rsidP="00385F63">
      <w:pPr>
        <w:ind w:right="720"/>
        <w:rPr>
          <w:rStyle w:val="nw1"/>
          <w:rFonts w:ascii="Arial" w:hAnsi="Arial" w:cs="Arial"/>
          <w:sz w:val="20"/>
          <w:szCs w:val="20"/>
        </w:rPr>
      </w:pPr>
    </w:p>
    <w:p w14:paraId="00651E08" w14:textId="77777777" w:rsidR="00385F63" w:rsidRPr="00AC690E" w:rsidRDefault="00385F63" w:rsidP="00385F63">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 xml:space="preserve">My name is </w:t>
      </w:r>
      <w:r>
        <w:rPr>
          <w:rStyle w:val="nw1"/>
          <w:rFonts w:ascii="Arial" w:hAnsi="Arial" w:cs="Arial"/>
          <w:color w:val="000000"/>
          <w:sz w:val="20"/>
          <w:szCs w:val="20"/>
        </w:rPr>
        <w:t>Matthew Jones</w:t>
      </w:r>
      <w:r w:rsidRPr="00AC690E">
        <w:rPr>
          <w:rStyle w:val="nw1"/>
          <w:rFonts w:ascii="Arial" w:hAnsi="Arial" w:cs="Arial"/>
          <w:color w:val="000000"/>
          <w:sz w:val="20"/>
          <w:szCs w:val="20"/>
        </w:rPr>
        <w:t xml:space="preserve"> and I am studying in th</w:t>
      </w:r>
      <w:r>
        <w:rPr>
          <w:rStyle w:val="nw1"/>
          <w:rFonts w:ascii="Arial" w:hAnsi="Arial" w:cs="Arial"/>
          <w:color w:val="000000"/>
          <w:sz w:val="20"/>
          <w:szCs w:val="20"/>
        </w:rPr>
        <w:t>e S</w:t>
      </w:r>
      <w:r w:rsidRPr="00CC2CAD">
        <w:rPr>
          <w:rFonts w:ascii="Arial" w:hAnsi="Arial" w:cs="Arial"/>
          <w:color w:val="000000"/>
          <w:sz w:val="20"/>
          <w:szCs w:val="20"/>
        </w:rPr>
        <w:t>outh West Wales Centre for Teacher Education, Faculty of Education and Communities</w:t>
      </w:r>
      <w:r>
        <w:rPr>
          <w:rFonts w:ascii="Arial" w:hAnsi="Arial" w:cs="Arial"/>
          <w:color w:val="000000"/>
          <w:sz w:val="20"/>
          <w:szCs w:val="20"/>
        </w:rPr>
        <w:t>.</w:t>
      </w:r>
    </w:p>
    <w:p w14:paraId="423DDA8B" w14:textId="77777777" w:rsidR="00385F63" w:rsidRPr="00AC690E" w:rsidRDefault="00385F63" w:rsidP="00385F63">
      <w:pPr>
        <w:pStyle w:val="NormalWeb1"/>
        <w:spacing w:line="302" w:lineRule="atLeast"/>
        <w:ind w:right="720"/>
        <w:jc w:val="both"/>
        <w:rPr>
          <w:rStyle w:val="nw1"/>
          <w:rFonts w:ascii="Arial" w:hAnsi="Arial" w:cs="Arial"/>
          <w:color w:val="000000"/>
          <w:sz w:val="20"/>
          <w:szCs w:val="20"/>
        </w:rPr>
      </w:pPr>
    </w:p>
    <w:p w14:paraId="59F5E4D5" w14:textId="77777777" w:rsidR="00385F63" w:rsidRPr="00AC690E" w:rsidRDefault="00385F63" w:rsidP="00385F63">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 xml:space="preserve">I would like to invite you to participate in my research project. This project </w:t>
      </w:r>
      <w:r w:rsidRPr="007A5050">
        <w:rPr>
          <w:rStyle w:val="nw1"/>
          <w:rFonts w:ascii="Arial" w:hAnsi="Arial" w:cs="Arial"/>
          <w:sz w:val="20"/>
          <w:szCs w:val="20"/>
        </w:rPr>
        <w:t xml:space="preserve">will </w:t>
      </w:r>
      <w:r>
        <w:rPr>
          <w:rStyle w:val="nw1"/>
          <w:rFonts w:ascii="Arial" w:hAnsi="Arial" w:cs="Arial"/>
          <w:sz w:val="20"/>
          <w:szCs w:val="20"/>
        </w:rPr>
        <w:t>take place over two</w:t>
      </w:r>
      <w:r w:rsidRPr="007A5050">
        <w:rPr>
          <w:rStyle w:val="nw1"/>
          <w:rFonts w:ascii="Arial" w:hAnsi="Arial" w:cs="Arial"/>
          <w:sz w:val="20"/>
          <w:szCs w:val="20"/>
        </w:rPr>
        <w:t xml:space="preserve"> lessons </w:t>
      </w:r>
      <w:r w:rsidRPr="00AC690E">
        <w:rPr>
          <w:rStyle w:val="nw1"/>
          <w:rFonts w:ascii="Arial" w:hAnsi="Arial" w:cs="Arial"/>
          <w:color w:val="000000"/>
          <w:sz w:val="20"/>
          <w:szCs w:val="20"/>
        </w:rPr>
        <w:t>and aims to</w:t>
      </w:r>
      <w:r>
        <w:rPr>
          <w:rStyle w:val="nw1"/>
          <w:rFonts w:ascii="Arial" w:hAnsi="Arial" w:cs="Arial"/>
          <w:color w:val="000000"/>
          <w:sz w:val="20"/>
          <w:szCs w:val="20"/>
        </w:rPr>
        <w:t xml:space="preserve"> assess the impact oral, written and peer feedback has on learners’ progress in Religious Education. </w:t>
      </w:r>
      <w:r w:rsidRPr="00AC690E">
        <w:rPr>
          <w:rStyle w:val="nw1"/>
          <w:rFonts w:ascii="Arial" w:hAnsi="Arial" w:cs="Arial"/>
          <w:color w:val="000000"/>
          <w:sz w:val="20"/>
          <w:szCs w:val="20"/>
        </w:rPr>
        <w:t xml:space="preserve"> </w:t>
      </w:r>
    </w:p>
    <w:p w14:paraId="49589B8A" w14:textId="77777777" w:rsidR="00385F63" w:rsidRPr="00AC690E" w:rsidRDefault="00385F63" w:rsidP="00385F63">
      <w:pPr>
        <w:pStyle w:val="NormalWeb1"/>
        <w:spacing w:line="302" w:lineRule="atLeast"/>
        <w:ind w:right="720"/>
        <w:jc w:val="both"/>
        <w:rPr>
          <w:rFonts w:ascii="Arial" w:hAnsi="Arial" w:cs="Arial"/>
          <w:color w:val="000000"/>
          <w:sz w:val="20"/>
          <w:szCs w:val="20"/>
        </w:rPr>
      </w:pPr>
    </w:p>
    <w:p w14:paraId="6753E701" w14:textId="77777777" w:rsidR="00385F63" w:rsidRPr="00AC690E" w:rsidRDefault="00385F63" w:rsidP="00385F63">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Through your participation in </w:t>
      </w:r>
      <w:r>
        <w:rPr>
          <w:rStyle w:val="nw1"/>
          <w:rFonts w:ascii="Arial" w:hAnsi="Arial" w:cs="Arial"/>
          <w:color w:val="000000"/>
          <w:sz w:val="20"/>
          <w:szCs w:val="20"/>
        </w:rPr>
        <w:t>the research project</w:t>
      </w:r>
      <w:r w:rsidRPr="00AC690E">
        <w:rPr>
          <w:rStyle w:val="nw1"/>
          <w:rFonts w:ascii="Arial" w:hAnsi="Arial" w:cs="Arial"/>
          <w:color w:val="000000"/>
          <w:sz w:val="20"/>
          <w:szCs w:val="20"/>
        </w:rPr>
        <w:t>, I hope to ascertain</w:t>
      </w:r>
      <w:r>
        <w:rPr>
          <w:rStyle w:val="nw1"/>
          <w:rFonts w:ascii="Arial" w:hAnsi="Arial" w:cs="Arial"/>
          <w:color w:val="000000"/>
          <w:sz w:val="20"/>
          <w:szCs w:val="20"/>
        </w:rPr>
        <w:t xml:space="preserve"> ways in pupils’ progress can be improved through feedback.</w:t>
      </w:r>
    </w:p>
    <w:p w14:paraId="18D20475" w14:textId="77777777" w:rsidR="00385F63" w:rsidRPr="00AC690E" w:rsidRDefault="00385F63" w:rsidP="00385F63">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work / evidence collected w</w:t>
      </w:r>
      <w:r w:rsidRPr="00AC690E">
        <w:rPr>
          <w:rStyle w:val="nw1"/>
          <w:rFonts w:ascii="Arial" w:hAnsi="Arial" w:cs="Arial"/>
          <w:color w:val="000000"/>
          <w:sz w:val="20"/>
          <w:szCs w:val="20"/>
        </w:rPr>
        <w:t xml:space="preserve">ill be kept strictly confidential to the researchers involved and at </w:t>
      </w:r>
      <w:r w:rsidRPr="00AC690E">
        <w:rPr>
          <w:rStyle w:val="nw1"/>
          <w:rFonts w:ascii="Arial" w:hAnsi="Arial" w:cs="Arial"/>
          <w:b/>
          <w:color w:val="000000"/>
          <w:sz w:val="20"/>
          <w:szCs w:val="20"/>
        </w:rPr>
        <w:t>NO</w:t>
      </w:r>
      <w:r w:rsidRPr="00AC690E">
        <w:rPr>
          <w:rStyle w:val="nw1"/>
          <w:rFonts w:ascii="Arial" w:hAnsi="Arial" w:cs="Arial"/>
          <w:color w:val="000000"/>
          <w:sz w:val="20"/>
          <w:szCs w:val="20"/>
        </w:rPr>
        <w:t xml:space="preserve"> time will individual</w:t>
      </w:r>
      <w:r w:rsidRPr="00AC690E">
        <w:rPr>
          <w:rFonts w:ascii="Arial" w:hAnsi="Arial" w:cs="Arial"/>
          <w:color w:val="000000"/>
          <w:sz w:val="20"/>
          <w:szCs w:val="20"/>
        </w:rPr>
        <w:t xml:space="preserve"> </w:t>
      </w:r>
      <w:r>
        <w:rPr>
          <w:rStyle w:val="nw1"/>
          <w:rFonts w:ascii="Arial" w:hAnsi="Arial" w:cs="Arial"/>
          <w:color w:val="000000"/>
          <w:sz w:val="20"/>
          <w:szCs w:val="20"/>
        </w:rPr>
        <w:t>work</w:t>
      </w:r>
      <w:r w:rsidRPr="00AC690E">
        <w:rPr>
          <w:rStyle w:val="nw1"/>
          <w:rFonts w:ascii="Arial" w:hAnsi="Arial" w:cs="Arial"/>
          <w:color w:val="000000"/>
          <w:sz w:val="20"/>
          <w:szCs w:val="20"/>
        </w:rPr>
        <w:t xml:space="preserve"> be released to the </w:t>
      </w:r>
      <w:proofErr w:type="gramStart"/>
      <w:r w:rsidRPr="00AC690E">
        <w:rPr>
          <w:rStyle w:val="nw1"/>
          <w:rFonts w:ascii="Arial" w:hAnsi="Arial" w:cs="Arial"/>
          <w:color w:val="000000"/>
          <w:sz w:val="20"/>
          <w:szCs w:val="20"/>
        </w:rPr>
        <w:t>general public</w:t>
      </w:r>
      <w:proofErr w:type="gramEnd"/>
      <w:r w:rsidRPr="00AC690E">
        <w:rPr>
          <w:rStyle w:val="nw1"/>
          <w:rFonts w:ascii="Arial" w:hAnsi="Arial" w:cs="Arial"/>
          <w:color w:val="000000"/>
          <w:sz w:val="20"/>
          <w:szCs w:val="20"/>
        </w:rPr>
        <w:t>.</w:t>
      </w:r>
      <w:r>
        <w:rPr>
          <w:rStyle w:val="nw1"/>
          <w:rFonts w:ascii="Arial" w:hAnsi="Arial" w:cs="Arial"/>
          <w:color w:val="000000"/>
          <w:sz w:val="20"/>
          <w:szCs w:val="20"/>
        </w:rPr>
        <w:t xml:space="preserve"> All data will be handled, in a </w:t>
      </w:r>
      <w:r w:rsidRPr="00AC690E">
        <w:rPr>
          <w:rStyle w:val="nw1"/>
          <w:rFonts w:ascii="Arial" w:hAnsi="Arial" w:cs="Arial"/>
          <w:color w:val="000000"/>
          <w:sz w:val="20"/>
          <w:szCs w:val="20"/>
        </w:rPr>
        <w:t>c</w:t>
      </w:r>
      <w:r>
        <w:rPr>
          <w:rStyle w:val="nw1"/>
          <w:rFonts w:ascii="Arial" w:hAnsi="Arial" w:cs="Arial"/>
          <w:color w:val="000000"/>
          <w:sz w:val="20"/>
          <w:szCs w:val="20"/>
        </w:rPr>
        <w:t>onfidential and anonymous format</w:t>
      </w:r>
      <w:r>
        <w:rPr>
          <w:rStyle w:val="CommentReference"/>
          <w:rFonts w:eastAsia="Times New Roman"/>
          <w:lang w:eastAsia="en-US"/>
        </w:rPr>
        <w:t xml:space="preserve">. </w:t>
      </w:r>
      <w:r>
        <w:rPr>
          <w:rStyle w:val="nw1"/>
          <w:rFonts w:ascii="Arial" w:hAnsi="Arial" w:cs="Arial"/>
          <w:color w:val="000000"/>
          <w:sz w:val="20"/>
          <w:szCs w:val="20"/>
        </w:rPr>
        <w:t>Your p</w:t>
      </w:r>
      <w:r w:rsidRPr="00AC690E">
        <w:rPr>
          <w:rStyle w:val="nw1"/>
          <w:rFonts w:ascii="Arial" w:hAnsi="Arial" w:cs="Arial"/>
          <w:color w:val="000000"/>
          <w:sz w:val="20"/>
          <w:szCs w:val="20"/>
        </w:rPr>
        <w:t>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study is completely voluntary so you can withdraw fro</w:t>
      </w:r>
      <w:r>
        <w:rPr>
          <w:rStyle w:val="nw1"/>
          <w:rFonts w:ascii="Arial" w:hAnsi="Arial" w:cs="Arial"/>
          <w:color w:val="000000"/>
          <w:sz w:val="20"/>
          <w:szCs w:val="20"/>
        </w:rPr>
        <w:t>m having me use your work at any time</w:t>
      </w:r>
      <w:r w:rsidRPr="00AC690E">
        <w:rPr>
          <w:rStyle w:val="nw1"/>
          <w:rFonts w:ascii="Arial" w:hAnsi="Arial" w:cs="Arial"/>
          <w:color w:val="000000"/>
          <w:sz w:val="20"/>
          <w:szCs w:val="20"/>
        </w:rPr>
        <w:t>.</w:t>
      </w:r>
      <w:r w:rsidRPr="00AC690E">
        <w:rPr>
          <w:rFonts w:ascii="Arial" w:hAnsi="Arial" w:cs="Arial"/>
          <w:color w:val="000000"/>
          <w:sz w:val="20"/>
          <w:szCs w:val="20"/>
        </w:rPr>
        <w:t xml:space="preserve"> </w:t>
      </w:r>
    </w:p>
    <w:p w14:paraId="4C01AFFB" w14:textId="77777777" w:rsidR="00385F63" w:rsidRPr="00AC690E" w:rsidRDefault="00385F63" w:rsidP="00385F63">
      <w:pPr>
        <w:pStyle w:val="NormalWeb1"/>
        <w:spacing w:line="302" w:lineRule="atLeast"/>
        <w:ind w:right="720"/>
        <w:jc w:val="both"/>
        <w:rPr>
          <w:rFonts w:ascii="Arial" w:hAnsi="Arial" w:cs="Arial"/>
          <w:color w:val="000000"/>
          <w:sz w:val="20"/>
          <w:szCs w:val="20"/>
        </w:rPr>
      </w:pPr>
    </w:p>
    <w:p w14:paraId="77C901DA" w14:textId="77777777" w:rsidR="00385F63" w:rsidRDefault="00385F63" w:rsidP="00385F63">
      <w:pPr>
        <w:pStyle w:val="NormalWeb1"/>
        <w:spacing w:line="302" w:lineRule="atLeast"/>
        <w:ind w:right="720"/>
        <w:jc w:val="both"/>
        <w:rPr>
          <w:rStyle w:val="nw1"/>
          <w:rFonts w:ascii="Arial" w:hAnsi="Arial" w:cs="Arial"/>
          <w:color w:val="000000"/>
          <w:sz w:val="20"/>
          <w:szCs w:val="20"/>
        </w:rPr>
      </w:pPr>
      <w:r>
        <w:rPr>
          <w:rStyle w:val="nw1"/>
          <w:rFonts w:ascii="Arial" w:hAnsi="Arial" w:cs="Arial"/>
          <w:color w:val="000000"/>
          <w:sz w:val="20"/>
          <w:szCs w:val="20"/>
        </w:rPr>
        <w:t xml:space="preserve">The research shall simply study your progress in response to the feedback you receive, whether it be spoken, written (teacher’s comments) or peer. </w:t>
      </w:r>
    </w:p>
    <w:p w14:paraId="755907F2" w14:textId="77777777" w:rsidR="00385F63" w:rsidRPr="00AC690E" w:rsidRDefault="00385F63" w:rsidP="00385F63">
      <w:pPr>
        <w:pStyle w:val="NormalWeb1"/>
        <w:spacing w:line="302" w:lineRule="atLeast"/>
        <w:ind w:right="720"/>
        <w:jc w:val="both"/>
        <w:rPr>
          <w:rFonts w:ascii="Arial" w:hAnsi="Arial" w:cs="Arial"/>
          <w:color w:val="000000"/>
          <w:sz w:val="20"/>
          <w:szCs w:val="20"/>
        </w:rPr>
      </w:pPr>
    </w:p>
    <w:p w14:paraId="7392C393" w14:textId="77777777" w:rsidR="00385F63" w:rsidRPr="00AC690E" w:rsidRDefault="00385F63" w:rsidP="00385F63">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 xml:space="preserve">After careful and precise analysis of the data obtained from this </w:t>
      </w:r>
      <w:r>
        <w:rPr>
          <w:rStyle w:val="nw1"/>
          <w:rFonts w:ascii="Arial" w:hAnsi="Arial" w:cs="Arial"/>
          <w:color w:val="000000"/>
          <w:sz w:val="20"/>
          <w:szCs w:val="20"/>
        </w:rPr>
        <w:t>study</w:t>
      </w:r>
      <w:r w:rsidRPr="00AC690E">
        <w:rPr>
          <w:rStyle w:val="nw1"/>
          <w:rFonts w:ascii="Arial" w:hAnsi="Arial" w:cs="Arial"/>
          <w:color w:val="000000"/>
          <w:sz w:val="20"/>
          <w:szCs w:val="20"/>
        </w:rPr>
        <w:t>, I will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this </w:t>
      </w:r>
      <w:r>
        <w:rPr>
          <w:rStyle w:val="nw1"/>
          <w:rFonts w:ascii="Arial" w:hAnsi="Arial" w:cs="Arial"/>
          <w:color w:val="000000"/>
          <w:sz w:val="20"/>
          <w:szCs w:val="20"/>
        </w:rPr>
        <w:t xml:space="preserve">research </w:t>
      </w:r>
      <w:r w:rsidRPr="00AC690E">
        <w:rPr>
          <w:rStyle w:val="nw1"/>
          <w:rFonts w:ascii="Arial" w:hAnsi="Arial" w:cs="Arial"/>
          <w:color w:val="000000"/>
          <w:sz w:val="20"/>
          <w:szCs w:val="20"/>
        </w:rPr>
        <w:t xml:space="preserve">will enhance my understanding of </w:t>
      </w:r>
      <w:r>
        <w:rPr>
          <w:rStyle w:val="nw1"/>
          <w:rFonts w:ascii="Arial" w:hAnsi="Arial" w:cs="Arial"/>
          <w:color w:val="000000"/>
          <w:sz w:val="20"/>
          <w:szCs w:val="20"/>
        </w:rPr>
        <w:t>the impact feedback has on learners’ progress, and the importance therein</w:t>
      </w:r>
      <w:r w:rsidRPr="00AC690E">
        <w:rPr>
          <w:rStyle w:val="nw1"/>
          <w:rFonts w:ascii="Arial" w:hAnsi="Arial" w:cs="Arial"/>
          <w:color w:val="000000"/>
          <w:sz w:val="20"/>
          <w:szCs w:val="20"/>
        </w:rPr>
        <w:t xml:space="preserve">. The results of the research will be fed back to </w:t>
      </w:r>
      <w:r>
        <w:rPr>
          <w:rStyle w:val="nw1"/>
          <w:rFonts w:ascii="Arial" w:hAnsi="Arial" w:cs="Arial"/>
          <w:color w:val="000000"/>
          <w:sz w:val="20"/>
          <w:szCs w:val="20"/>
        </w:rPr>
        <w:t xml:space="preserve">the </w:t>
      </w:r>
      <w:r w:rsidRPr="009147FF">
        <w:rPr>
          <w:rFonts w:ascii="Arial" w:hAnsi="Arial" w:cs="Arial"/>
          <w:color w:val="000000"/>
          <w:sz w:val="20"/>
          <w:szCs w:val="20"/>
        </w:rPr>
        <w:t>University of Wales Trinity Saint David Swansea</w:t>
      </w:r>
      <w:r>
        <w:rPr>
          <w:rFonts w:ascii="Arial" w:hAnsi="Arial" w:cs="Arial"/>
          <w:color w:val="000000"/>
          <w:sz w:val="20"/>
          <w:szCs w:val="20"/>
        </w:rPr>
        <w:t xml:space="preserve"> and your school. </w:t>
      </w:r>
    </w:p>
    <w:p w14:paraId="6065D78F" w14:textId="77777777" w:rsidR="00385F63" w:rsidRPr="00AC690E" w:rsidRDefault="00385F63" w:rsidP="00385F63">
      <w:pPr>
        <w:pStyle w:val="NormalWeb1"/>
        <w:spacing w:line="302" w:lineRule="atLeast"/>
        <w:ind w:right="720"/>
        <w:jc w:val="both"/>
        <w:rPr>
          <w:rStyle w:val="nw1"/>
          <w:rFonts w:ascii="Arial" w:hAnsi="Arial" w:cs="Arial"/>
          <w:sz w:val="20"/>
          <w:szCs w:val="20"/>
        </w:rPr>
      </w:pPr>
    </w:p>
    <w:p w14:paraId="3E0B7E36" w14:textId="77777777" w:rsidR="00385F63" w:rsidRPr="00AC690E" w:rsidRDefault="00385F63" w:rsidP="00385F63">
      <w:pPr>
        <w:ind w:right="720"/>
        <w:jc w:val="both"/>
        <w:rPr>
          <w:rStyle w:val="nw1"/>
          <w:rFonts w:ascii="Arial" w:hAnsi="Arial" w:cs="Arial"/>
          <w:color w:val="000000"/>
          <w:sz w:val="20"/>
          <w:szCs w:val="20"/>
        </w:rPr>
      </w:pPr>
      <w:r w:rsidRPr="00AC690E">
        <w:rPr>
          <w:rStyle w:val="nw1"/>
          <w:rFonts w:ascii="Arial" w:hAnsi="Arial" w:cs="Arial"/>
          <w:color w:val="000000"/>
          <w:sz w:val="20"/>
          <w:szCs w:val="20"/>
        </w:rPr>
        <w:t xml:space="preserve">We thank you in advance for your time and participation. If any questions do arise, feel free to contact me at your convenience. </w:t>
      </w:r>
    </w:p>
    <w:p w14:paraId="59F5C1B8" w14:textId="77777777" w:rsidR="00385F63" w:rsidRPr="00AC690E" w:rsidRDefault="00385F63" w:rsidP="00385F63">
      <w:pPr>
        <w:ind w:right="720"/>
        <w:jc w:val="both"/>
        <w:rPr>
          <w:rStyle w:val="nw1"/>
          <w:rFonts w:ascii="Arial" w:hAnsi="Arial" w:cs="Arial"/>
          <w:color w:val="000000"/>
          <w:sz w:val="20"/>
          <w:szCs w:val="20"/>
        </w:rPr>
      </w:pPr>
    </w:p>
    <w:p w14:paraId="4415A375" w14:textId="77777777" w:rsidR="00385F63" w:rsidRPr="00AC690E" w:rsidRDefault="00385F63" w:rsidP="00385F63">
      <w:pPr>
        <w:ind w:right="720"/>
        <w:jc w:val="both"/>
        <w:rPr>
          <w:rStyle w:val="nw1"/>
          <w:rFonts w:ascii="Arial" w:hAnsi="Arial" w:cs="Arial"/>
          <w:color w:val="000000"/>
          <w:sz w:val="20"/>
          <w:szCs w:val="20"/>
        </w:rPr>
      </w:pPr>
      <w:r w:rsidRPr="00AC690E">
        <w:rPr>
          <w:rStyle w:val="nw1"/>
          <w:rFonts w:ascii="Arial" w:hAnsi="Arial" w:cs="Arial"/>
          <w:color w:val="000000"/>
          <w:sz w:val="20"/>
          <w:szCs w:val="20"/>
        </w:rPr>
        <w:t>Yours Sincerely</w:t>
      </w:r>
    </w:p>
    <w:p w14:paraId="0D2CA3C3" w14:textId="77777777" w:rsidR="00385F63" w:rsidRDefault="00385F63" w:rsidP="00385F63">
      <w:pPr>
        <w:ind w:right="720"/>
        <w:rPr>
          <w:rFonts w:ascii="Arial" w:hAnsi="Arial" w:cs="Arial"/>
          <w:sz w:val="20"/>
          <w:szCs w:val="20"/>
        </w:rPr>
      </w:pPr>
    </w:p>
    <w:p w14:paraId="049324AB" w14:textId="77777777" w:rsidR="00385F63" w:rsidRPr="00AC690E" w:rsidRDefault="00385F63" w:rsidP="00385F63">
      <w:pPr>
        <w:ind w:right="720"/>
        <w:rPr>
          <w:rFonts w:ascii="Arial" w:hAnsi="Arial" w:cs="Arial"/>
          <w:sz w:val="20"/>
          <w:szCs w:val="20"/>
        </w:rPr>
      </w:pPr>
      <w:r>
        <w:rPr>
          <w:rFonts w:ascii="Arial" w:hAnsi="Arial" w:cs="Arial"/>
          <w:noProof/>
          <w:sz w:val="20"/>
          <w:szCs w:val="20"/>
        </w:rPr>
        <mc:AlternateContent>
          <mc:Choice Requires="wpi">
            <w:drawing>
              <wp:anchor distT="0" distB="0" distL="114300" distR="114300" simplePos="0" relativeHeight="251666432" behindDoc="0" locked="0" layoutInCell="1" allowOverlap="1" wp14:anchorId="083C0158" wp14:editId="010C39DB">
                <wp:simplePos x="0" y="0"/>
                <wp:positionH relativeFrom="column">
                  <wp:posOffset>104527</wp:posOffset>
                </wp:positionH>
                <wp:positionV relativeFrom="paragraph">
                  <wp:posOffset>-175552</wp:posOffset>
                </wp:positionV>
                <wp:extent cx="1276560" cy="462240"/>
                <wp:effectExtent l="38100" t="57150" r="19050" b="52705"/>
                <wp:wrapNone/>
                <wp:docPr id="12" name="Ink 12"/>
                <wp:cNvGraphicFramePr/>
                <a:graphic xmlns:a="http://schemas.openxmlformats.org/drawingml/2006/main">
                  <a:graphicData uri="http://schemas.microsoft.com/office/word/2010/wordprocessingInk">
                    <w14:contentPart bwMode="auto" r:id="rId45">
                      <w14:nvContentPartPr>
                        <w14:cNvContentPartPr/>
                      </w14:nvContentPartPr>
                      <w14:xfrm>
                        <a:off x="0" y="0"/>
                        <a:ext cx="1276560" cy="462240"/>
                      </w14:xfrm>
                    </w14:contentPart>
                  </a:graphicData>
                </a:graphic>
              </wp:anchor>
            </w:drawing>
          </mc:Choice>
          <mc:Fallback>
            <w:pict>
              <v:shapetype w14:anchorId="40A194D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7.55pt;margin-top:-14.5pt;width:101.9pt;height:37.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">
                <v:imagedata r:id="rId46" o:title=""/>
              </v:shape>
            </w:pict>
          </mc:Fallback>
        </mc:AlternateContent>
      </w:r>
    </w:p>
    <w:p w14:paraId="1BF269C6" w14:textId="77777777" w:rsidR="00385F63" w:rsidRDefault="00385F63" w:rsidP="00385F63">
      <w:pPr>
        <w:ind w:right="720"/>
        <w:rPr>
          <w:rFonts w:ascii="Arial" w:hAnsi="Arial" w:cs="Arial"/>
          <w:sz w:val="20"/>
          <w:szCs w:val="20"/>
        </w:rPr>
      </w:pPr>
    </w:p>
    <w:p w14:paraId="3DD08681" w14:textId="77777777" w:rsidR="00385F63" w:rsidRDefault="00385F63" w:rsidP="00385F63">
      <w:pPr>
        <w:ind w:right="720"/>
        <w:rPr>
          <w:rFonts w:ascii="Arial" w:hAnsi="Arial" w:cs="Arial"/>
          <w:sz w:val="20"/>
          <w:szCs w:val="20"/>
        </w:rPr>
      </w:pPr>
      <w:r w:rsidRPr="000C5CE0">
        <w:rPr>
          <w:rFonts w:ascii="Arial" w:hAnsi="Arial" w:cs="Arial"/>
          <w:sz w:val="20"/>
          <w:szCs w:val="20"/>
        </w:rPr>
        <w:t>University of Wales Trinity Saint David Swansea</w:t>
      </w:r>
    </w:p>
    <w:p w14:paraId="03C4D7D6" w14:textId="19302C46" w:rsidR="00385F63" w:rsidRPr="00BB2942" w:rsidRDefault="00385F63" w:rsidP="00385F63">
      <w:pPr>
        <w:ind w:right="720"/>
        <w:rPr>
          <w:rFonts w:cstheme="minorHAnsi"/>
          <w:b/>
          <w:sz w:val="24"/>
          <w:szCs w:val="20"/>
          <w:u w:val="single"/>
        </w:rPr>
      </w:pPr>
      <w:r w:rsidRPr="00BB2942">
        <w:rPr>
          <w:rFonts w:cstheme="minorHAnsi"/>
          <w:b/>
          <w:sz w:val="24"/>
          <w:szCs w:val="20"/>
          <w:u w:val="single"/>
        </w:rPr>
        <w:lastRenderedPageBreak/>
        <w:t>9.</w:t>
      </w:r>
      <w:r w:rsidR="003E37EA" w:rsidRPr="00BB2942">
        <w:rPr>
          <w:rFonts w:cstheme="minorHAnsi"/>
          <w:b/>
          <w:sz w:val="24"/>
          <w:szCs w:val="20"/>
          <w:u w:val="single"/>
        </w:rPr>
        <w:t>4</w:t>
      </w:r>
      <w:r w:rsidRPr="00BB2942">
        <w:rPr>
          <w:rFonts w:cstheme="minorHAnsi"/>
          <w:b/>
          <w:sz w:val="24"/>
          <w:szCs w:val="20"/>
          <w:u w:val="single"/>
        </w:rPr>
        <w:t xml:space="preserve"> Appendix</w:t>
      </w:r>
    </w:p>
    <w:p w14:paraId="3198DF78" w14:textId="418270B5" w:rsidR="00385F63" w:rsidRPr="00CC2CAD" w:rsidRDefault="00956665" w:rsidP="00385F63">
      <w:pPr>
        <w:ind w:right="720"/>
        <w:rPr>
          <w:rFonts w:ascii="Arial" w:hAnsi="Arial" w:cs="Arial"/>
          <w:b/>
          <w:sz w:val="20"/>
          <w:szCs w:val="20"/>
        </w:rPr>
      </w:pPr>
      <w:r>
        <w:rPr>
          <w:noProof/>
        </w:rPr>
        <w:drawing>
          <wp:anchor distT="0" distB="0" distL="114300" distR="114300" simplePos="0" relativeHeight="251668480" behindDoc="1" locked="0" layoutInCell="1" allowOverlap="1" wp14:anchorId="75496281" wp14:editId="5F5E28B0">
            <wp:simplePos x="0" y="0"/>
            <wp:positionH relativeFrom="margin">
              <wp:align>right</wp:align>
            </wp:positionH>
            <wp:positionV relativeFrom="paragraph">
              <wp:posOffset>12065</wp:posOffset>
            </wp:positionV>
            <wp:extent cx="5678805" cy="3848100"/>
            <wp:effectExtent l="0" t="0" r="17145" b="0"/>
            <wp:wrapNone/>
            <wp:docPr id="15" name="Chart 15">
              <a:extLst xmlns:a="http://schemas.openxmlformats.org/drawingml/2006/main">
                <a:ext uri="{FF2B5EF4-FFF2-40B4-BE49-F238E27FC236}">
                  <a16:creationId xmlns:a16="http://schemas.microsoft.com/office/drawing/2014/main" id="{67EDD1C8-3FC5-4C72-A459-C8942D57C3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margin">
              <wp14:pctWidth>0</wp14:pctWidth>
            </wp14:sizeRelH>
            <wp14:sizeRelV relativeFrom="margin">
              <wp14:pctHeight>0</wp14:pctHeight>
            </wp14:sizeRelV>
          </wp:anchor>
        </w:drawing>
      </w:r>
    </w:p>
    <w:p w14:paraId="52C269E2" w14:textId="32524693" w:rsidR="00956665" w:rsidRDefault="00956665" w:rsidP="002A65B9">
      <w:pPr>
        <w:rPr>
          <w:rFonts w:cstheme="minorHAnsi"/>
          <w:sz w:val="24"/>
          <w:szCs w:val="24"/>
          <w:u w:val="single"/>
        </w:rPr>
      </w:pPr>
      <w:r>
        <w:rPr>
          <w:noProof/>
        </w:rPr>
        <w:drawing>
          <wp:anchor distT="0" distB="0" distL="114300" distR="114300" simplePos="0" relativeHeight="251667456" behindDoc="1" locked="0" layoutInCell="1" allowOverlap="1" wp14:anchorId="338811C3" wp14:editId="53E0BF8E">
            <wp:simplePos x="0" y="0"/>
            <wp:positionH relativeFrom="margin">
              <wp:align>right</wp:align>
            </wp:positionH>
            <wp:positionV relativeFrom="paragraph">
              <wp:posOffset>3867785</wp:posOffset>
            </wp:positionV>
            <wp:extent cx="5697855" cy="3507105"/>
            <wp:effectExtent l="0" t="0" r="17145" b="17145"/>
            <wp:wrapNone/>
            <wp:docPr id="16" name="Chart 16">
              <a:extLst xmlns:a="http://schemas.openxmlformats.org/drawingml/2006/main">
                <a:ext uri="{FF2B5EF4-FFF2-40B4-BE49-F238E27FC236}">
                  <a16:creationId xmlns:a16="http://schemas.microsoft.com/office/drawing/2014/main" id="{58685C9C-ECB2-464D-ACC0-69FAA27A4D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anchor>
        </w:drawing>
      </w:r>
    </w:p>
    <w:p w14:paraId="3F395F95" w14:textId="77777777" w:rsidR="00956665" w:rsidRPr="00956665" w:rsidRDefault="00956665" w:rsidP="00956665">
      <w:pPr>
        <w:rPr>
          <w:rFonts w:cstheme="minorHAnsi"/>
          <w:sz w:val="24"/>
          <w:szCs w:val="24"/>
        </w:rPr>
      </w:pPr>
    </w:p>
    <w:p w14:paraId="101528EC" w14:textId="77777777" w:rsidR="00956665" w:rsidRPr="00956665" w:rsidRDefault="00956665" w:rsidP="00956665">
      <w:pPr>
        <w:rPr>
          <w:rFonts w:cstheme="minorHAnsi"/>
          <w:sz w:val="24"/>
          <w:szCs w:val="24"/>
        </w:rPr>
      </w:pPr>
    </w:p>
    <w:p w14:paraId="38CD54E8" w14:textId="77777777" w:rsidR="00956665" w:rsidRPr="00956665" w:rsidRDefault="00956665" w:rsidP="00956665">
      <w:pPr>
        <w:rPr>
          <w:rFonts w:cstheme="minorHAnsi"/>
          <w:sz w:val="24"/>
          <w:szCs w:val="24"/>
        </w:rPr>
      </w:pPr>
    </w:p>
    <w:p w14:paraId="66D3AA8A" w14:textId="77777777" w:rsidR="00956665" w:rsidRPr="00956665" w:rsidRDefault="00956665" w:rsidP="00956665">
      <w:pPr>
        <w:rPr>
          <w:rFonts w:cstheme="minorHAnsi"/>
          <w:sz w:val="24"/>
          <w:szCs w:val="24"/>
        </w:rPr>
      </w:pPr>
    </w:p>
    <w:p w14:paraId="4898160F" w14:textId="77777777" w:rsidR="00956665" w:rsidRPr="00956665" w:rsidRDefault="00956665" w:rsidP="00956665">
      <w:pPr>
        <w:rPr>
          <w:rFonts w:cstheme="minorHAnsi"/>
          <w:sz w:val="24"/>
          <w:szCs w:val="24"/>
        </w:rPr>
      </w:pPr>
    </w:p>
    <w:p w14:paraId="5DD7903A" w14:textId="77777777" w:rsidR="00956665" w:rsidRPr="00956665" w:rsidRDefault="00956665" w:rsidP="00956665">
      <w:pPr>
        <w:rPr>
          <w:rFonts w:cstheme="minorHAnsi"/>
          <w:sz w:val="24"/>
          <w:szCs w:val="24"/>
        </w:rPr>
      </w:pPr>
    </w:p>
    <w:p w14:paraId="6B05CC2C" w14:textId="77777777" w:rsidR="00956665" w:rsidRPr="00956665" w:rsidRDefault="00956665" w:rsidP="00956665">
      <w:pPr>
        <w:rPr>
          <w:rFonts w:cstheme="minorHAnsi"/>
          <w:sz w:val="24"/>
          <w:szCs w:val="24"/>
        </w:rPr>
      </w:pPr>
    </w:p>
    <w:p w14:paraId="5AC93FC1" w14:textId="77777777" w:rsidR="00956665" w:rsidRPr="00956665" w:rsidRDefault="00956665" w:rsidP="00956665">
      <w:pPr>
        <w:rPr>
          <w:rFonts w:cstheme="minorHAnsi"/>
          <w:sz w:val="24"/>
          <w:szCs w:val="24"/>
        </w:rPr>
      </w:pPr>
    </w:p>
    <w:p w14:paraId="0C7723E8" w14:textId="77777777" w:rsidR="00956665" w:rsidRPr="00956665" w:rsidRDefault="00956665" w:rsidP="00956665">
      <w:pPr>
        <w:rPr>
          <w:rFonts w:cstheme="minorHAnsi"/>
          <w:sz w:val="24"/>
          <w:szCs w:val="24"/>
        </w:rPr>
      </w:pPr>
    </w:p>
    <w:p w14:paraId="62F21475" w14:textId="77777777" w:rsidR="00956665" w:rsidRPr="00956665" w:rsidRDefault="00956665" w:rsidP="00956665">
      <w:pPr>
        <w:rPr>
          <w:rFonts w:cstheme="minorHAnsi"/>
          <w:sz w:val="24"/>
          <w:szCs w:val="24"/>
        </w:rPr>
      </w:pPr>
    </w:p>
    <w:p w14:paraId="4E067E4F" w14:textId="77777777" w:rsidR="00956665" w:rsidRPr="00956665" w:rsidRDefault="00956665" w:rsidP="00956665">
      <w:pPr>
        <w:rPr>
          <w:rFonts w:cstheme="minorHAnsi"/>
          <w:sz w:val="24"/>
          <w:szCs w:val="24"/>
        </w:rPr>
      </w:pPr>
    </w:p>
    <w:p w14:paraId="30C2367E" w14:textId="77777777" w:rsidR="00956665" w:rsidRPr="00956665" w:rsidRDefault="00956665" w:rsidP="00956665">
      <w:pPr>
        <w:rPr>
          <w:rFonts w:cstheme="minorHAnsi"/>
          <w:sz w:val="24"/>
          <w:szCs w:val="24"/>
        </w:rPr>
      </w:pPr>
    </w:p>
    <w:p w14:paraId="1BF099F0" w14:textId="77777777" w:rsidR="00956665" w:rsidRPr="00956665" w:rsidRDefault="00956665" w:rsidP="00956665">
      <w:pPr>
        <w:rPr>
          <w:rFonts w:cstheme="minorHAnsi"/>
          <w:sz w:val="24"/>
          <w:szCs w:val="24"/>
        </w:rPr>
      </w:pPr>
    </w:p>
    <w:p w14:paraId="711A7E51" w14:textId="77777777" w:rsidR="00956665" w:rsidRPr="00956665" w:rsidRDefault="00956665" w:rsidP="00956665">
      <w:pPr>
        <w:rPr>
          <w:rFonts w:cstheme="minorHAnsi"/>
          <w:sz w:val="24"/>
          <w:szCs w:val="24"/>
        </w:rPr>
      </w:pPr>
    </w:p>
    <w:p w14:paraId="0D79952B" w14:textId="77777777" w:rsidR="00956665" w:rsidRPr="00956665" w:rsidRDefault="00956665" w:rsidP="00956665">
      <w:pPr>
        <w:rPr>
          <w:rFonts w:cstheme="minorHAnsi"/>
          <w:sz w:val="24"/>
          <w:szCs w:val="24"/>
        </w:rPr>
      </w:pPr>
    </w:p>
    <w:p w14:paraId="4D9200E1" w14:textId="77777777" w:rsidR="00956665" w:rsidRPr="00956665" w:rsidRDefault="00956665" w:rsidP="00956665">
      <w:pPr>
        <w:rPr>
          <w:rFonts w:cstheme="minorHAnsi"/>
          <w:sz w:val="24"/>
          <w:szCs w:val="24"/>
        </w:rPr>
      </w:pPr>
    </w:p>
    <w:p w14:paraId="173580EE" w14:textId="77777777" w:rsidR="00956665" w:rsidRPr="00956665" w:rsidRDefault="00956665" w:rsidP="00956665">
      <w:pPr>
        <w:rPr>
          <w:rFonts w:cstheme="minorHAnsi"/>
          <w:sz w:val="24"/>
          <w:szCs w:val="24"/>
        </w:rPr>
      </w:pPr>
    </w:p>
    <w:p w14:paraId="648A7568" w14:textId="77777777" w:rsidR="00956665" w:rsidRPr="00956665" w:rsidRDefault="00956665" w:rsidP="00956665">
      <w:pPr>
        <w:rPr>
          <w:rFonts w:cstheme="minorHAnsi"/>
          <w:sz w:val="24"/>
          <w:szCs w:val="24"/>
        </w:rPr>
      </w:pPr>
    </w:p>
    <w:p w14:paraId="231ABDA4" w14:textId="77777777" w:rsidR="00956665" w:rsidRPr="00956665" w:rsidRDefault="00956665" w:rsidP="00956665">
      <w:pPr>
        <w:rPr>
          <w:rFonts w:cstheme="minorHAnsi"/>
          <w:sz w:val="24"/>
          <w:szCs w:val="24"/>
        </w:rPr>
      </w:pPr>
    </w:p>
    <w:p w14:paraId="51F2CC04" w14:textId="77777777" w:rsidR="00956665" w:rsidRPr="00956665" w:rsidRDefault="00956665" w:rsidP="00956665">
      <w:pPr>
        <w:rPr>
          <w:rFonts w:cstheme="minorHAnsi"/>
          <w:sz w:val="24"/>
          <w:szCs w:val="24"/>
        </w:rPr>
      </w:pPr>
    </w:p>
    <w:p w14:paraId="38CF92FD" w14:textId="77777777" w:rsidR="00956665" w:rsidRPr="00956665" w:rsidRDefault="00956665" w:rsidP="00956665">
      <w:pPr>
        <w:rPr>
          <w:rFonts w:cstheme="minorHAnsi"/>
          <w:sz w:val="24"/>
          <w:szCs w:val="24"/>
        </w:rPr>
      </w:pPr>
    </w:p>
    <w:p w14:paraId="4E47454D" w14:textId="77777777" w:rsidR="00956665" w:rsidRPr="00956665" w:rsidRDefault="00956665" w:rsidP="00956665">
      <w:pPr>
        <w:rPr>
          <w:rFonts w:cstheme="minorHAnsi"/>
          <w:sz w:val="24"/>
          <w:szCs w:val="24"/>
        </w:rPr>
      </w:pPr>
    </w:p>
    <w:p w14:paraId="1F3031CA" w14:textId="77777777" w:rsidR="00956665" w:rsidRPr="00956665" w:rsidRDefault="00956665" w:rsidP="00956665">
      <w:pPr>
        <w:rPr>
          <w:rFonts w:cstheme="minorHAnsi"/>
          <w:sz w:val="24"/>
          <w:szCs w:val="24"/>
        </w:rPr>
      </w:pPr>
    </w:p>
    <w:p w14:paraId="7EDBE9B4" w14:textId="77777777" w:rsidR="00956665" w:rsidRPr="00956665" w:rsidRDefault="00956665" w:rsidP="00956665">
      <w:pPr>
        <w:rPr>
          <w:rFonts w:cstheme="minorHAnsi"/>
          <w:sz w:val="24"/>
          <w:szCs w:val="24"/>
        </w:rPr>
      </w:pPr>
    </w:p>
    <w:p w14:paraId="196A4162" w14:textId="55A1AD47" w:rsidR="00956665" w:rsidRDefault="00956665" w:rsidP="00956665">
      <w:pPr>
        <w:rPr>
          <w:rFonts w:cstheme="minorHAnsi"/>
          <w:sz w:val="24"/>
          <w:szCs w:val="24"/>
        </w:rPr>
      </w:pPr>
    </w:p>
    <w:p w14:paraId="3681659E" w14:textId="1D243CA9" w:rsidR="002B7033" w:rsidRDefault="002B7033" w:rsidP="00956665">
      <w:pPr>
        <w:ind w:firstLine="720"/>
        <w:rPr>
          <w:rFonts w:cstheme="minorHAnsi"/>
          <w:sz w:val="24"/>
          <w:szCs w:val="24"/>
        </w:rPr>
      </w:pPr>
    </w:p>
    <w:p w14:paraId="1237E634" w14:textId="12BF2747" w:rsidR="00956665" w:rsidRDefault="00956665" w:rsidP="00956665">
      <w:pPr>
        <w:rPr>
          <w:rFonts w:cstheme="minorHAnsi"/>
          <w:sz w:val="24"/>
          <w:szCs w:val="24"/>
          <w:u w:val="single"/>
        </w:rPr>
      </w:pPr>
      <w:r w:rsidRPr="00BB2942">
        <w:rPr>
          <w:b/>
          <w:noProof/>
        </w:rPr>
        <w:lastRenderedPageBreak/>
        <w:drawing>
          <wp:anchor distT="0" distB="0" distL="114300" distR="114300" simplePos="0" relativeHeight="251670528" behindDoc="1" locked="0" layoutInCell="1" allowOverlap="1" wp14:anchorId="189C1ED6" wp14:editId="52DBC4A4">
            <wp:simplePos x="0" y="0"/>
            <wp:positionH relativeFrom="margin">
              <wp:align>left</wp:align>
            </wp:positionH>
            <wp:positionV relativeFrom="paragraph">
              <wp:posOffset>4514850</wp:posOffset>
            </wp:positionV>
            <wp:extent cx="6105525" cy="3590925"/>
            <wp:effectExtent l="0" t="0" r="9525" b="9525"/>
            <wp:wrapNone/>
            <wp:docPr id="18" name="Chart 18">
              <a:extLst xmlns:a="http://schemas.openxmlformats.org/drawingml/2006/main">
                <a:ext uri="{FF2B5EF4-FFF2-40B4-BE49-F238E27FC236}">
                  <a16:creationId xmlns:a16="http://schemas.microsoft.com/office/drawing/2014/main" id="{1F189300-A85E-4E21-98EB-98CC67F2EA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margin">
              <wp14:pctWidth>0</wp14:pctWidth>
            </wp14:sizeRelH>
            <wp14:sizeRelV relativeFrom="margin">
              <wp14:pctHeight>0</wp14:pctHeight>
            </wp14:sizeRelV>
          </wp:anchor>
        </w:drawing>
      </w:r>
      <w:r w:rsidRPr="00BB2942">
        <w:rPr>
          <w:b/>
          <w:noProof/>
        </w:rPr>
        <w:drawing>
          <wp:anchor distT="0" distB="0" distL="114300" distR="114300" simplePos="0" relativeHeight="251669504" behindDoc="1" locked="0" layoutInCell="1" allowOverlap="1" wp14:anchorId="0010992A" wp14:editId="580343DF">
            <wp:simplePos x="0" y="0"/>
            <wp:positionH relativeFrom="margin">
              <wp:align>left</wp:align>
            </wp:positionH>
            <wp:positionV relativeFrom="paragraph">
              <wp:posOffset>600075</wp:posOffset>
            </wp:positionV>
            <wp:extent cx="6057900" cy="3581400"/>
            <wp:effectExtent l="0" t="0" r="0" b="0"/>
            <wp:wrapNone/>
            <wp:docPr id="17" name="Chart 17">
              <a:extLst xmlns:a="http://schemas.openxmlformats.org/drawingml/2006/main">
                <a:ext uri="{FF2B5EF4-FFF2-40B4-BE49-F238E27FC236}">
                  <a16:creationId xmlns:a16="http://schemas.microsoft.com/office/drawing/2014/main" id="{BD4510D7-9AE4-41DC-B456-FB8DFEFD2A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margin">
              <wp14:pctWidth>0</wp14:pctWidth>
            </wp14:sizeRelH>
            <wp14:sizeRelV relativeFrom="margin">
              <wp14:pctHeight>0</wp14:pctHeight>
            </wp14:sizeRelV>
          </wp:anchor>
        </w:drawing>
      </w:r>
      <w:r w:rsidRPr="00BB2942">
        <w:rPr>
          <w:rFonts w:cstheme="minorHAnsi"/>
          <w:b/>
          <w:sz w:val="24"/>
          <w:szCs w:val="24"/>
          <w:u w:val="single"/>
        </w:rPr>
        <w:t>9.</w:t>
      </w:r>
      <w:r w:rsidR="003E37EA" w:rsidRPr="00BB2942">
        <w:rPr>
          <w:rFonts w:cstheme="minorHAnsi"/>
          <w:b/>
          <w:sz w:val="24"/>
          <w:szCs w:val="24"/>
          <w:u w:val="single"/>
        </w:rPr>
        <w:t>5</w:t>
      </w:r>
      <w:r w:rsidRPr="00BB2942">
        <w:rPr>
          <w:rFonts w:cstheme="minorHAnsi"/>
          <w:b/>
          <w:sz w:val="24"/>
          <w:szCs w:val="24"/>
          <w:u w:val="single"/>
        </w:rPr>
        <w:t xml:space="preserve"> Appendix</w:t>
      </w:r>
    </w:p>
    <w:p w14:paraId="3F28F55D" w14:textId="77777777" w:rsidR="00956665" w:rsidRPr="00956665" w:rsidRDefault="00956665" w:rsidP="00956665">
      <w:pPr>
        <w:rPr>
          <w:rFonts w:cstheme="minorHAnsi"/>
          <w:sz w:val="24"/>
          <w:szCs w:val="24"/>
        </w:rPr>
      </w:pPr>
    </w:p>
    <w:p w14:paraId="0AE7C303" w14:textId="77777777" w:rsidR="00956665" w:rsidRPr="00956665" w:rsidRDefault="00956665" w:rsidP="00956665">
      <w:pPr>
        <w:rPr>
          <w:rFonts w:cstheme="minorHAnsi"/>
          <w:sz w:val="24"/>
          <w:szCs w:val="24"/>
        </w:rPr>
      </w:pPr>
    </w:p>
    <w:p w14:paraId="0837CF7A" w14:textId="77777777" w:rsidR="00956665" w:rsidRPr="00956665" w:rsidRDefault="00956665" w:rsidP="00956665">
      <w:pPr>
        <w:rPr>
          <w:rFonts w:cstheme="minorHAnsi"/>
          <w:sz w:val="24"/>
          <w:szCs w:val="24"/>
        </w:rPr>
      </w:pPr>
    </w:p>
    <w:p w14:paraId="25872E7A" w14:textId="77777777" w:rsidR="00956665" w:rsidRPr="00956665" w:rsidRDefault="00956665" w:rsidP="00956665">
      <w:pPr>
        <w:rPr>
          <w:rFonts w:cstheme="minorHAnsi"/>
          <w:sz w:val="24"/>
          <w:szCs w:val="24"/>
        </w:rPr>
      </w:pPr>
    </w:p>
    <w:p w14:paraId="25CA6525" w14:textId="77777777" w:rsidR="00956665" w:rsidRPr="00956665" w:rsidRDefault="00956665" w:rsidP="00956665">
      <w:pPr>
        <w:rPr>
          <w:rFonts w:cstheme="minorHAnsi"/>
          <w:sz w:val="24"/>
          <w:szCs w:val="24"/>
        </w:rPr>
      </w:pPr>
    </w:p>
    <w:p w14:paraId="1B5646D6" w14:textId="77777777" w:rsidR="00956665" w:rsidRPr="00956665" w:rsidRDefault="00956665" w:rsidP="00956665">
      <w:pPr>
        <w:rPr>
          <w:rFonts w:cstheme="minorHAnsi"/>
          <w:sz w:val="24"/>
          <w:szCs w:val="24"/>
        </w:rPr>
      </w:pPr>
    </w:p>
    <w:p w14:paraId="0423E473" w14:textId="77777777" w:rsidR="00956665" w:rsidRPr="00956665" w:rsidRDefault="00956665" w:rsidP="00956665">
      <w:pPr>
        <w:rPr>
          <w:rFonts w:cstheme="minorHAnsi"/>
          <w:sz w:val="24"/>
          <w:szCs w:val="24"/>
        </w:rPr>
      </w:pPr>
    </w:p>
    <w:p w14:paraId="3F858238" w14:textId="77777777" w:rsidR="00956665" w:rsidRPr="00956665" w:rsidRDefault="00956665" w:rsidP="00956665">
      <w:pPr>
        <w:rPr>
          <w:rFonts w:cstheme="minorHAnsi"/>
          <w:sz w:val="24"/>
          <w:szCs w:val="24"/>
        </w:rPr>
      </w:pPr>
    </w:p>
    <w:p w14:paraId="08EBE7D1" w14:textId="77777777" w:rsidR="00956665" w:rsidRPr="00956665" w:rsidRDefault="00956665" w:rsidP="00956665">
      <w:pPr>
        <w:rPr>
          <w:rFonts w:cstheme="minorHAnsi"/>
          <w:sz w:val="24"/>
          <w:szCs w:val="24"/>
        </w:rPr>
      </w:pPr>
    </w:p>
    <w:p w14:paraId="080B608A" w14:textId="77777777" w:rsidR="00956665" w:rsidRPr="00956665" w:rsidRDefault="00956665" w:rsidP="00956665">
      <w:pPr>
        <w:rPr>
          <w:rFonts w:cstheme="minorHAnsi"/>
          <w:sz w:val="24"/>
          <w:szCs w:val="24"/>
        </w:rPr>
      </w:pPr>
    </w:p>
    <w:p w14:paraId="42D77F91" w14:textId="77777777" w:rsidR="00956665" w:rsidRPr="00956665" w:rsidRDefault="00956665" w:rsidP="00956665">
      <w:pPr>
        <w:rPr>
          <w:rFonts w:cstheme="minorHAnsi"/>
          <w:sz w:val="24"/>
          <w:szCs w:val="24"/>
        </w:rPr>
      </w:pPr>
    </w:p>
    <w:p w14:paraId="6CF19C62" w14:textId="77777777" w:rsidR="00956665" w:rsidRPr="00956665" w:rsidRDefault="00956665" w:rsidP="00956665">
      <w:pPr>
        <w:rPr>
          <w:rFonts w:cstheme="minorHAnsi"/>
          <w:sz w:val="24"/>
          <w:szCs w:val="24"/>
        </w:rPr>
      </w:pPr>
    </w:p>
    <w:p w14:paraId="5AD22516" w14:textId="77777777" w:rsidR="00956665" w:rsidRPr="00956665" w:rsidRDefault="00956665" w:rsidP="00956665">
      <w:pPr>
        <w:rPr>
          <w:rFonts w:cstheme="minorHAnsi"/>
          <w:sz w:val="24"/>
          <w:szCs w:val="24"/>
        </w:rPr>
      </w:pPr>
    </w:p>
    <w:p w14:paraId="66B285B6" w14:textId="77777777" w:rsidR="00956665" w:rsidRPr="00956665" w:rsidRDefault="00956665" w:rsidP="00956665">
      <w:pPr>
        <w:rPr>
          <w:rFonts w:cstheme="minorHAnsi"/>
          <w:sz w:val="24"/>
          <w:szCs w:val="24"/>
        </w:rPr>
      </w:pPr>
    </w:p>
    <w:p w14:paraId="183E4738" w14:textId="77777777" w:rsidR="00956665" w:rsidRPr="00956665" w:rsidRDefault="00956665" w:rsidP="00956665">
      <w:pPr>
        <w:rPr>
          <w:rFonts w:cstheme="minorHAnsi"/>
          <w:sz w:val="24"/>
          <w:szCs w:val="24"/>
        </w:rPr>
      </w:pPr>
    </w:p>
    <w:p w14:paraId="125C23C3" w14:textId="77777777" w:rsidR="00956665" w:rsidRPr="00956665" w:rsidRDefault="00956665" w:rsidP="00956665">
      <w:pPr>
        <w:rPr>
          <w:rFonts w:cstheme="minorHAnsi"/>
          <w:sz w:val="24"/>
          <w:szCs w:val="24"/>
        </w:rPr>
      </w:pPr>
    </w:p>
    <w:p w14:paraId="40EBBC31" w14:textId="77777777" w:rsidR="00956665" w:rsidRPr="00956665" w:rsidRDefault="00956665" w:rsidP="00956665">
      <w:pPr>
        <w:rPr>
          <w:rFonts w:cstheme="minorHAnsi"/>
          <w:sz w:val="24"/>
          <w:szCs w:val="24"/>
        </w:rPr>
      </w:pPr>
    </w:p>
    <w:p w14:paraId="365C1CFE" w14:textId="77777777" w:rsidR="00956665" w:rsidRPr="00956665" w:rsidRDefault="00956665" w:rsidP="00956665">
      <w:pPr>
        <w:rPr>
          <w:rFonts w:cstheme="minorHAnsi"/>
          <w:sz w:val="24"/>
          <w:szCs w:val="24"/>
        </w:rPr>
      </w:pPr>
    </w:p>
    <w:p w14:paraId="1FA318B1" w14:textId="77777777" w:rsidR="00956665" w:rsidRPr="00956665" w:rsidRDefault="00956665" w:rsidP="00956665">
      <w:pPr>
        <w:rPr>
          <w:rFonts w:cstheme="minorHAnsi"/>
          <w:sz w:val="24"/>
          <w:szCs w:val="24"/>
        </w:rPr>
      </w:pPr>
    </w:p>
    <w:p w14:paraId="7335EA7F" w14:textId="77777777" w:rsidR="00956665" w:rsidRPr="00956665" w:rsidRDefault="00956665" w:rsidP="00956665">
      <w:pPr>
        <w:rPr>
          <w:rFonts w:cstheme="minorHAnsi"/>
          <w:sz w:val="24"/>
          <w:szCs w:val="24"/>
        </w:rPr>
      </w:pPr>
    </w:p>
    <w:p w14:paraId="0DD016B4" w14:textId="77777777" w:rsidR="00956665" w:rsidRPr="00956665" w:rsidRDefault="00956665" w:rsidP="00956665">
      <w:pPr>
        <w:rPr>
          <w:rFonts w:cstheme="minorHAnsi"/>
          <w:sz w:val="24"/>
          <w:szCs w:val="24"/>
        </w:rPr>
      </w:pPr>
    </w:p>
    <w:p w14:paraId="400C4952" w14:textId="77777777" w:rsidR="00956665" w:rsidRPr="00956665" w:rsidRDefault="00956665" w:rsidP="00956665">
      <w:pPr>
        <w:rPr>
          <w:rFonts w:cstheme="minorHAnsi"/>
          <w:sz w:val="24"/>
          <w:szCs w:val="24"/>
        </w:rPr>
      </w:pPr>
    </w:p>
    <w:p w14:paraId="7E4B7075" w14:textId="77777777" w:rsidR="00956665" w:rsidRPr="00956665" w:rsidRDefault="00956665" w:rsidP="00956665">
      <w:pPr>
        <w:rPr>
          <w:rFonts w:cstheme="minorHAnsi"/>
          <w:sz w:val="24"/>
          <w:szCs w:val="24"/>
        </w:rPr>
      </w:pPr>
    </w:p>
    <w:p w14:paraId="66E77A42" w14:textId="77777777" w:rsidR="00956665" w:rsidRPr="00956665" w:rsidRDefault="00956665" w:rsidP="00956665">
      <w:pPr>
        <w:rPr>
          <w:rFonts w:cstheme="minorHAnsi"/>
          <w:sz w:val="24"/>
          <w:szCs w:val="24"/>
        </w:rPr>
      </w:pPr>
    </w:p>
    <w:p w14:paraId="0A8128C3" w14:textId="77777777" w:rsidR="00956665" w:rsidRPr="00956665" w:rsidRDefault="00956665" w:rsidP="00956665">
      <w:pPr>
        <w:rPr>
          <w:rFonts w:cstheme="minorHAnsi"/>
          <w:sz w:val="24"/>
          <w:szCs w:val="24"/>
        </w:rPr>
      </w:pPr>
    </w:p>
    <w:p w14:paraId="27235861" w14:textId="77777777" w:rsidR="00956665" w:rsidRPr="00956665" w:rsidRDefault="00956665" w:rsidP="00956665">
      <w:pPr>
        <w:rPr>
          <w:rFonts w:cstheme="minorHAnsi"/>
          <w:sz w:val="24"/>
          <w:szCs w:val="24"/>
        </w:rPr>
      </w:pPr>
    </w:p>
    <w:p w14:paraId="056AA5EE" w14:textId="7E560C7B" w:rsidR="00956665" w:rsidRDefault="00956665" w:rsidP="00956665">
      <w:pPr>
        <w:tabs>
          <w:tab w:val="left" w:pos="1245"/>
        </w:tabs>
        <w:rPr>
          <w:rFonts w:cstheme="minorHAnsi"/>
          <w:sz w:val="24"/>
          <w:szCs w:val="24"/>
        </w:rPr>
      </w:pPr>
      <w:r>
        <w:rPr>
          <w:rFonts w:cstheme="minorHAnsi"/>
          <w:sz w:val="24"/>
          <w:szCs w:val="24"/>
        </w:rPr>
        <w:tab/>
      </w:r>
    </w:p>
    <w:p w14:paraId="4629B42F" w14:textId="48F23F52" w:rsidR="00956665" w:rsidRDefault="00956665" w:rsidP="00956665">
      <w:pPr>
        <w:tabs>
          <w:tab w:val="left" w:pos="1245"/>
        </w:tabs>
        <w:rPr>
          <w:rFonts w:cstheme="minorHAnsi"/>
          <w:sz w:val="24"/>
          <w:szCs w:val="24"/>
        </w:rPr>
      </w:pPr>
    </w:p>
    <w:p w14:paraId="10741B3D" w14:textId="41CF5970" w:rsidR="00057914" w:rsidRDefault="009173B2" w:rsidP="00956665">
      <w:pPr>
        <w:tabs>
          <w:tab w:val="left" w:pos="1245"/>
        </w:tabs>
        <w:rPr>
          <w:rFonts w:cstheme="minorHAnsi"/>
          <w:sz w:val="24"/>
          <w:szCs w:val="24"/>
        </w:rPr>
      </w:pPr>
      <w:r>
        <w:rPr>
          <w:noProof/>
        </w:rPr>
        <w:lastRenderedPageBreak/>
        <w:drawing>
          <wp:anchor distT="0" distB="0" distL="114300" distR="114300" simplePos="0" relativeHeight="251672576" behindDoc="1" locked="0" layoutInCell="1" allowOverlap="1" wp14:anchorId="71B8FB08" wp14:editId="62B7AA71">
            <wp:simplePos x="0" y="0"/>
            <wp:positionH relativeFrom="margin">
              <wp:align>right</wp:align>
            </wp:positionH>
            <wp:positionV relativeFrom="paragraph">
              <wp:posOffset>3714750</wp:posOffset>
            </wp:positionV>
            <wp:extent cx="5724525" cy="4019550"/>
            <wp:effectExtent l="0" t="0" r="9525" b="0"/>
            <wp:wrapNone/>
            <wp:docPr id="21" name="Chart 21">
              <a:extLst xmlns:a="http://schemas.openxmlformats.org/drawingml/2006/main">
                <a:ext uri="{FF2B5EF4-FFF2-40B4-BE49-F238E27FC236}">
                  <a16:creationId xmlns:a16="http://schemas.microsoft.com/office/drawing/2014/main" id="{928A0BA4-2103-46F4-957C-DE920E04B8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344EBBED" wp14:editId="48A30D6E">
            <wp:simplePos x="0" y="0"/>
            <wp:positionH relativeFrom="margin">
              <wp:align>right</wp:align>
            </wp:positionH>
            <wp:positionV relativeFrom="paragraph">
              <wp:posOffset>-1</wp:posOffset>
            </wp:positionV>
            <wp:extent cx="5724525" cy="3362325"/>
            <wp:effectExtent l="0" t="0" r="9525" b="9525"/>
            <wp:wrapNone/>
            <wp:docPr id="20" name="Chart 20">
              <a:extLst xmlns:a="http://schemas.openxmlformats.org/drawingml/2006/main">
                <a:ext uri="{FF2B5EF4-FFF2-40B4-BE49-F238E27FC236}">
                  <a16:creationId xmlns:a16="http://schemas.microsoft.com/office/drawing/2014/main" id="{4B6592FE-1087-41EA-B068-0F1E7E6C0D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14:sizeRelH relativeFrom="margin">
              <wp14:pctWidth>0</wp14:pctWidth>
            </wp14:sizeRelH>
            <wp14:sizeRelV relativeFrom="margin">
              <wp14:pctHeight>0</wp14:pctHeight>
            </wp14:sizeRelV>
          </wp:anchor>
        </w:drawing>
      </w:r>
    </w:p>
    <w:p w14:paraId="5E47AC1A" w14:textId="77777777" w:rsidR="00057914" w:rsidRPr="00057914" w:rsidRDefault="00057914" w:rsidP="00057914">
      <w:pPr>
        <w:rPr>
          <w:rFonts w:cstheme="minorHAnsi"/>
          <w:sz w:val="24"/>
          <w:szCs w:val="24"/>
        </w:rPr>
      </w:pPr>
    </w:p>
    <w:p w14:paraId="32FC97D8" w14:textId="77777777" w:rsidR="00057914" w:rsidRPr="00057914" w:rsidRDefault="00057914" w:rsidP="00057914">
      <w:pPr>
        <w:rPr>
          <w:rFonts w:cstheme="minorHAnsi"/>
          <w:sz w:val="24"/>
          <w:szCs w:val="24"/>
        </w:rPr>
      </w:pPr>
    </w:p>
    <w:p w14:paraId="5D479382" w14:textId="77777777" w:rsidR="00057914" w:rsidRPr="00057914" w:rsidRDefault="00057914" w:rsidP="00057914">
      <w:pPr>
        <w:rPr>
          <w:rFonts w:cstheme="minorHAnsi"/>
          <w:sz w:val="24"/>
          <w:szCs w:val="24"/>
        </w:rPr>
      </w:pPr>
    </w:p>
    <w:p w14:paraId="06984DA9" w14:textId="77777777" w:rsidR="00057914" w:rsidRPr="00057914" w:rsidRDefault="00057914" w:rsidP="00057914">
      <w:pPr>
        <w:rPr>
          <w:rFonts w:cstheme="minorHAnsi"/>
          <w:sz w:val="24"/>
          <w:szCs w:val="24"/>
        </w:rPr>
      </w:pPr>
    </w:p>
    <w:p w14:paraId="2BD77C23" w14:textId="77777777" w:rsidR="00057914" w:rsidRPr="00057914" w:rsidRDefault="00057914" w:rsidP="00057914">
      <w:pPr>
        <w:rPr>
          <w:rFonts w:cstheme="minorHAnsi"/>
          <w:sz w:val="24"/>
          <w:szCs w:val="24"/>
        </w:rPr>
      </w:pPr>
    </w:p>
    <w:p w14:paraId="24D38659" w14:textId="77777777" w:rsidR="00057914" w:rsidRPr="00057914" w:rsidRDefault="00057914" w:rsidP="00057914">
      <w:pPr>
        <w:rPr>
          <w:rFonts w:cstheme="minorHAnsi"/>
          <w:sz w:val="24"/>
          <w:szCs w:val="24"/>
        </w:rPr>
      </w:pPr>
    </w:p>
    <w:p w14:paraId="63BC1B09" w14:textId="77777777" w:rsidR="00057914" w:rsidRPr="00057914" w:rsidRDefault="00057914" w:rsidP="00057914">
      <w:pPr>
        <w:rPr>
          <w:rFonts w:cstheme="minorHAnsi"/>
          <w:sz w:val="24"/>
          <w:szCs w:val="24"/>
        </w:rPr>
      </w:pPr>
    </w:p>
    <w:p w14:paraId="60F5609D" w14:textId="77777777" w:rsidR="00057914" w:rsidRPr="00057914" w:rsidRDefault="00057914" w:rsidP="00057914">
      <w:pPr>
        <w:rPr>
          <w:rFonts w:cstheme="minorHAnsi"/>
          <w:sz w:val="24"/>
          <w:szCs w:val="24"/>
        </w:rPr>
      </w:pPr>
    </w:p>
    <w:p w14:paraId="4A43F3F9" w14:textId="77777777" w:rsidR="00057914" w:rsidRPr="00057914" w:rsidRDefault="00057914" w:rsidP="00057914">
      <w:pPr>
        <w:rPr>
          <w:rFonts w:cstheme="minorHAnsi"/>
          <w:sz w:val="24"/>
          <w:szCs w:val="24"/>
        </w:rPr>
      </w:pPr>
    </w:p>
    <w:p w14:paraId="34A789C8" w14:textId="77777777" w:rsidR="00057914" w:rsidRPr="00057914" w:rsidRDefault="00057914" w:rsidP="00057914">
      <w:pPr>
        <w:rPr>
          <w:rFonts w:cstheme="minorHAnsi"/>
          <w:sz w:val="24"/>
          <w:szCs w:val="24"/>
        </w:rPr>
      </w:pPr>
    </w:p>
    <w:p w14:paraId="14CBA654" w14:textId="77777777" w:rsidR="00057914" w:rsidRPr="00057914" w:rsidRDefault="00057914" w:rsidP="00057914">
      <w:pPr>
        <w:rPr>
          <w:rFonts w:cstheme="minorHAnsi"/>
          <w:sz w:val="24"/>
          <w:szCs w:val="24"/>
        </w:rPr>
      </w:pPr>
    </w:p>
    <w:p w14:paraId="3B6C7FCB" w14:textId="77777777" w:rsidR="00057914" w:rsidRPr="00057914" w:rsidRDefault="00057914" w:rsidP="00057914">
      <w:pPr>
        <w:rPr>
          <w:rFonts w:cstheme="minorHAnsi"/>
          <w:sz w:val="24"/>
          <w:szCs w:val="24"/>
        </w:rPr>
      </w:pPr>
    </w:p>
    <w:p w14:paraId="6551BF19" w14:textId="77777777" w:rsidR="00057914" w:rsidRPr="00057914" w:rsidRDefault="00057914" w:rsidP="00057914">
      <w:pPr>
        <w:rPr>
          <w:rFonts w:cstheme="minorHAnsi"/>
          <w:sz w:val="24"/>
          <w:szCs w:val="24"/>
        </w:rPr>
      </w:pPr>
    </w:p>
    <w:p w14:paraId="52B97336" w14:textId="77777777" w:rsidR="00057914" w:rsidRPr="00057914" w:rsidRDefault="00057914" w:rsidP="00057914">
      <w:pPr>
        <w:rPr>
          <w:rFonts w:cstheme="minorHAnsi"/>
          <w:sz w:val="24"/>
          <w:szCs w:val="24"/>
        </w:rPr>
      </w:pPr>
    </w:p>
    <w:p w14:paraId="38A32AEF" w14:textId="77777777" w:rsidR="00057914" w:rsidRPr="00057914" w:rsidRDefault="00057914" w:rsidP="00057914">
      <w:pPr>
        <w:rPr>
          <w:rFonts w:cstheme="minorHAnsi"/>
          <w:sz w:val="24"/>
          <w:szCs w:val="24"/>
        </w:rPr>
      </w:pPr>
    </w:p>
    <w:p w14:paraId="7905C93D" w14:textId="77777777" w:rsidR="00057914" w:rsidRPr="00057914" w:rsidRDefault="00057914" w:rsidP="00057914">
      <w:pPr>
        <w:rPr>
          <w:rFonts w:cstheme="minorHAnsi"/>
          <w:sz w:val="24"/>
          <w:szCs w:val="24"/>
        </w:rPr>
      </w:pPr>
    </w:p>
    <w:p w14:paraId="7A824827" w14:textId="77777777" w:rsidR="00057914" w:rsidRPr="00057914" w:rsidRDefault="00057914" w:rsidP="00057914">
      <w:pPr>
        <w:rPr>
          <w:rFonts w:cstheme="minorHAnsi"/>
          <w:sz w:val="24"/>
          <w:szCs w:val="24"/>
        </w:rPr>
      </w:pPr>
    </w:p>
    <w:p w14:paraId="550B8788" w14:textId="77777777" w:rsidR="00057914" w:rsidRPr="00057914" w:rsidRDefault="00057914" w:rsidP="00057914">
      <w:pPr>
        <w:rPr>
          <w:rFonts w:cstheme="minorHAnsi"/>
          <w:sz w:val="24"/>
          <w:szCs w:val="24"/>
        </w:rPr>
      </w:pPr>
    </w:p>
    <w:p w14:paraId="6A0109C2" w14:textId="77777777" w:rsidR="00057914" w:rsidRPr="00057914" w:rsidRDefault="00057914" w:rsidP="00057914">
      <w:pPr>
        <w:rPr>
          <w:rFonts w:cstheme="minorHAnsi"/>
          <w:sz w:val="24"/>
          <w:szCs w:val="24"/>
        </w:rPr>
      </w:pPr>
    </w:p>
    <w:p w14:paraId="6C31CFA8" w14:textId="77777777" w:rsidR="00057914" w:rsidRPr="00057914" w:rsidRDefault="00057914" w:rsidP="00057914">
      <w:pPr>
        <w:rPr>
          <w:rFonts w:cstheme="minorHAnsi"/>
          <w:sz w:val="24"/>
          <w:szCs w:val="24"/>
        </w:rPr>
      </w:pPr>
    </w:p>
    <w:p w14:paraId="4D1AA956" w14:textId="77777777" w:rsidR="00057914" w:rsidRPr="00057914" w:rsidRDefault="00057914" w:rsidP="00057914">
      <w:pPr>
        <w:rPr>
          <w:rFonts w:cstheme="minorHAnsi"/>
          <w:sz w:val="24"/>
          <w:szCs w:val="24"/>
        </w:rPr>
      </w:pPr>
    </w:p>
    <w:p w14:paraId="153F7066" w14:textId="77777777" w:rsidR="00057914" w:rsidRPr="00057914" w:rsidRDefault="00057914" w:rsidP="00057914">
      <w:pPr>
        <w:rPr>
          <w:rFonts w:cstheme="minorHAnsi"/>
          <w:sz w:val="24"/>
          <w:szCs w:val="24"/>
        </w:rPr>
      </w:pPr>
    </w:p>
    <w:p w14:paraId="318E7F6E" w14:textId="77777777" w:rsidR="00057914" w:rsidRPr="00057914" w:rsidRDefault="00057914" w:rsidP="00057914">
      <w:pPr>
        <w:rPr>
          <w:rFonts w:cstheme="minorHAnsi"/>
          <w:sz w:val="24"/>
          <w:szCs w:val="24"/>
        </w:rPr>
      </w:pPr>
    </w:p>
    <w:p w14:paraId="2D07C2CB" w14:textId="77777777" w:rsidR="00057914" w:rsidRPr="00057914" w:rsidRDefault="00057914" w:rsidP="00057914">
      <w:pPr>
        <w:rPr>
          <w:rFonts w:cstheme="minorHAnsi"/>
          <w:sz w:val="24"/>
          <w:szCs w:val="24"/>
        </w:rPr>
      </w:pPr>
    </w:p>
    <w:p w14:paraId="36B02E97" w14:textId="77777777" w:rsidR="00057914" w:rsidRPr="00057914" w:rsidRDefault="00057914" w:rsidP="00057914">
      <w:pPr>
        <w:rPr>
          <w:rFonts w:cstheme="minorHAnsi"/>
          <w:sz w:val="24"/>
          <w:szCs w:val="24"/>
        </w:rPr>
      </w:pPr>
    </w:p>
    <w:p w14:paraId="4AA6EB8A" w14:textId="1FF83438" w:rsidR="00956665" w:rsidRDefault="00956665" w:rsidP="00057914">
      <w:pPr>
        <w:ind w:firstLine="720"/>
        <w:rPr>
          <w:rFonts w:cstheme="minorHAnsi"/>
          <w:sz w:val="24"/>
          <w:szCs w:val="24"/>
        </w:rPr>
      </w:pPr>
    </w:p>
    <w:p w14:paraId="0FF80843" w14:textId="3961A37E" w:rsidR="00057914" w:rsidRDefault="00057914" w:rsidP="00057914">
      <w:pPr>
        <w:ind w:firstLine="720"/>
        <w:rPr>
          <w:rFonts w:cstheme="minorHAnsi"/>
          <w:sz w:val="24"/>
          <w:szCs w:val="24"/>
        </w:rPr>
      </w:pPr>
    </w:p>
    <w:p w14:paraId="71C9F89B" w14:textId="6C53385C" w:rsidR="00057914" w:rsidRDefault="00057914" w:rsidP="00057914">
      <w:pPr>
        <w:ind w:firstLine="720"/>
        <w:rPr>
          <w:rFonts w:cstheme="minorHAnsi"/>
          <w:sz w:val="24"/>
          <w:szCs w:val="24"/>
        </w:rPr>
      </w:pPr>
    </w:p>
    <w:p w14:paraId="4FA60A8C" w14:textId="6D260945" w:rsidR="00692653" w:rsidRDefault="00057914" w:rsidP="00057914">
      <w:pPr>
        <w:ind w:firstLine="720"/>
        <w:rPr>
          <w:rFonts w:cstheme="minorHAnsi"/>
          <w:sz w:val="24"/>
          <w:szCs w:val="24"/>
        </w:rPr>
      </w:pPr>
      <w:r>
        <w:rPr>
          <w:noProof/>
        </w:rPr>
        <w:lastRenderedPageBreak/>
        <w:drawing>
          <wp:anchor distT="0" distB="0" distL="114300" distR="114300" simplePos="0" relativeHeight="251674624" behindDoc="1" locked="0" layoutInCell="1" allowOverlap="1" wp14:anchorId="7025A271" wp14:editId="1FD07BF3">
            <wp:simplePos x="0" y="0"/>
            <wp:positionH relativeFrom="margin">
              <wp:align>right</wp:align>
            </wp:positionH>
            <wp:positionV relativeFrom="paragraph">
              <wp:posOffset>4476750</wp:posOffset>
            </wp:positionV>
            <wp:extent cx="5724525" cy="3638550"/>
            <wp:effectExtent l="0" t="0" r="9525" b="0"/>
            <wp:wrapNone/>
            <wp:docPr id="23" name="Chart 23">
              <a:extLst xmlns:a="http://schemas.openxmlformats.org/drawingml/2006/main">
                <a:ext uri="{FF2B5EF4-FFF2-40B4-BE49-F238E27FC236}">
                  <a16:creationId xmlns:a16="http://schemas.microsoft.com/office/drawing/2014/main" id="{FE24157E-F7F1-47A4-876A-FAF596A922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75B7DF48" wp14:editId="121F39B0">
            <wp:simplePos x="0" y="0"/>
            <wp:positionH relativeFrom="margin">
              <wp:align>left</wp:align>
            </wp:positionH>
            <wp:positionV relativeFrom="paragraph">
              <wp:posOffset>0</wp:posOffset>
            </wp:positionV>
            <wp:extent cx="5724525" cy="3914775"/>
            <wp:effectExtent l="0" t="0" r="9525" b="9525"/>
            <wp:wrapNone/>
            <wp:docPr id="22" name="Chart 22">
              <a:extLst xmlns:a="http://schemas.openxmlformats.org/drawingml/2006/main">
                <a:ext uri="{FF2B5EF4-FFF2-40B4-BE49-F238E27FC236}">
                  <a16:creationId xmlns:a16="http://schemas.microsoft.com/office/drawing/2014/main" id="{62A5C140-300B-4CA3-96D7-2D068C7FAB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14:sizeRelH relativeFrom="margin">
              <wp14:pctWidth>0</wp14:pctWidth>
            </wp14:sizeRelH>
            <wp14:sizeRelV relativeFrom="margin">
              <wp14:pctHeight>0</wp14:pctHeight>
            </wp14:sizeRelV>
          </wp:anchor>
        </w:drawing>
      </w:r>
    </w:p>
    <w:p w14:paraId="74674527" w14:textId="77777777" w:rsidR="00692653" w:rsidRPr="00692653" w:rsidRDefault="00692653" w:rsidP="00692653">
      <w:pPr>
        <w:rPr>
          <w:rFonts w:cstheme="minorHAnsi"/>
          <w:sz w:val="24"/>
          <w:szCs w:val="24"/>
        </w:rPr>
      </w:pPr>
    </w:p>
    <w:p w14:paraId="5C48C4FA" w14:textId="77777777" w:rsidR="00692653" w:rsidRPr="00692653" w:rsidRDefault="00692653" w:rsidP="00692653">
      <w:pPr>
        <w:rPr>
          <w:rFonts w:cstheme="minorHAnsi"/>
          <w:sz w:val="24"/>
          <w:szCs w:val="24"/>
        </w:rPr>
      </w:pPr>
    </w:p>
    <w:p w14:paraId="60989CBE" w14:textId="77777777" w:rsidR="00692653" w:rsidRPr="00692653" w:rsidRDefault="00692653" w:rsidP="00692653">
      <w:pPr>
        <w:rPr>
          <w:rFonts w:cstheme="minorHAnsi"/>
          <w:sz w:val="24"/>
          <w:szCs w:val="24"/>
        </w:rPr>
      </w:pPr>
    </w:p>
    <w:p w14:paraId="0507572E" w14:textId="77777777" w:rsidR="00692653" w:rsidRPr="00692653" w:rsidRDefault="00692653" w:rsidP="00692653">
      <w:pPr>
        <w:rPr>
          <w:rFonts w:cstheme="minorHAnsi"/>
          <w:sz w:val="24"/>
          <w:szCs w:val="24"/>
        </w:rPr>
      </w:pPr>
    </w:p>
    <w:p w14:paraId="232D6E2D" w14:textId="77777777" w:rsidR="00692653" w:rsidRPr="00692653" w:rsidRDefault="00692653" w:rsidP="00692653">
      <w:pPr>
        <w:rPr>
          <w:rFonts w:cstheme="minorHAnsi"/>
          <w:sz w:val="24"/>
          <w:szCs w:val="24"/>
        </w:rPr>
      </w:pPr>
    </w:p>
    <w:p w14:paraId="13676757" w14:textId="77777777" w:rsidR="00692653" w:rsidRPr="00692653" w:rsidRDefault="00692653" w:rsidP="00692653">
      <w:pPr>
        <w:rPr>
          <w:rFonts w:cstheme="minorHAnsi"/>
          <w:sz w:val="24"/>
          <w:szCs w:val="24"/>
        </w:rPr>
      </w:pPr>
    </w:p>
    <w:p w14:paraId="30930C3C" w14:textId="77777777" w:rsidR="00692653" w:rsidRPr="00692653" w:rsidRDefault="00692653" w:rsidP="00692653">
      <w:pPr>
        <w:rPr>
          <w:rFonts w:cstheme="minorHAnsi"/>
          <w:sz w:val="24"/>
          <w:szCs w:val="24"/>
        </w:rPr>
      </w:pPr>
    </w:p>
    <w:p w14:paraId="55C2233C" w14:textId="77777777" w:rsidR="00692653" w:rsidRPr="00692653" w:rsidRDefault="00692653" w:rsidP="00692653">
      <w:pPr>
        <w:rPr>
          <w:rFonts w:cstheme="minorHAnsi"/>
          <w:sz w:val="24"/>
          <w:szCs w:val="24"/>
        </w:rPr>
      </w:pPr>
    </w:p>
    <w:p w14:paraId="7760D80E" w14:textId="77777777" w:rsidR="00692653" w:rsidRPr="00692653" w:rsidRDefault="00692653" w:rsidP="00692653">
      <w:pPr>
        <w:rPr>
          <w:rFonts w:cstheme="minorHAnsi"/>
          <w:sz w:val="24"/>
          <w:szCs w:val="24"/>
        </w:rPr>
      </w:pPr>
    </w:p>
    <w:p w14:paraId="0C4ABDFC" w14:textId="77777777" w:rsidR="00692653" w:rsidRPr="00692653" w:rsidRDefault="00692653" w:rsidP="00692653">
      <w:pPr>
        <w:rPr>
          <w:rFonts w:cstheme="minorHAnsi"/>
          <w:sz w:val="24"/>
          <w:szCs w:val="24"/>
        </w:rPr>
      </w:pPr>
    </w:p>
    <w:p w14:paraId="4F758CAC" w14:textId="77777777" w:rsidR="00692653" w:rsidRPr="00692653" w:rsidRDefault="00692653" w:rsidP="00692653">
      <w:pPr>
        <w:rPr>
          <w:rFonts w:cstheme="minorHAnsi"/>
          <w:sz w:val="24"/>
          <w:szCs w:val="24"/>
        </w:rPr>
      </w:pPr>
    </w:p>
    <w:p w14:paraId="55291B12" w14:textId="77777777" w:rsidR="00692653" w:rsidRPr="00692653" w:rsidRDefault="00692653" w:rsidP="00692653">
      <w:pPr>
        <w:rPr>
          <w:rFonts w:cstheme="minorHAnsi"/>
          <w:sz w:val="24"/>
          <w:szCs w:val="24"/>
        </w:rPr>
      </w:pPr>
    </w:p>
    <w:p w14:paraId="1C1FCE7F" w14:textId="77777777" w:rsidR="00692653" w:rsidRPr="00692653" w:rsidRDefault="00692653" w:rsidP="00692653">
      <w:pPr>
        <w:rPr>
          <w:rFonts w:cstheme="minorHAnsi"/>
          <w:sz w:val="24"/>
          <w:szCs w:val="24"/>
        </w:rPr>
      </w:pPr>
    </w:p>
    <w:p w14:paraId="6EB8377B" w14:textId="77777777" w:rsidR="00692653" w:rsidRPr="00692653" w:rsidRDefault="00692653" w:rsidP="00692653">
      <w:pPr>
        <w:rPr>
          <w:rFonts w:cstheme="minorHAnsi"/>
          <w:sz w:val="24"/>
          <w:szCs w:val="24"/>
        </w:rPr>
      </w:pPr>
    </w:p>
    <w:p w14:paraId="1369320C" w14:textId="77777777" w:rsidR="00692653" w:rsidRPr="00692653" w:rsidRDefault="00692653" w:rsidP="00692653">
      <w:pPr>
        <w:rPr>
          <w:rFonts w:cstheme="minorHAnsi"/>
          <w:sz w:val="24"/>
          <w:szCs w:val="24"/>
        </w:rPr>
      </w:pPr>
    </w:p>
    <w:p w14:paraId="4FEC38F3" w14:textId="77777777" w:rsidR="00692653" w:rsidRPr="00692653" w:rsidRDefault="00692653" w:rsidP="00692653">
      <w:pPr>
        <w:rPr>
          <w:rFonts w:cstheme="minorHAnsi"/>
          <w:sz w:val="24"/>
          <w:szCs w:val="24"/>
        </w:rPr>
      </w:pPr>
    </w:p>
    <w:p w14:paraId="3D1DB732" w14:textId="77777777" w:rsidR="00692653" w:rsidRPr="00692653" w:rsidRDefault="00692653" w:rsidP="00692653">
      <w:pPr>
        <w:rPr>
          <w:rFonts w:cstheme="minorHAnsi"/>
          <w:sz w:val="24"/>
          <w:szCs w:val="24"/>
        </w:rPr>
      </w:pPr>
    </w:p>
    <w:p w14:paraId="6B9D42C9" w14:textId="77777777" w:rsidR="00692653" w:rsidRPr="00692653" w:rsidRDefault="00692653" w:rsidP="00692653">
      <w:pPr>
        <w:rPr>
          <w:rFonts w:cstheme="minorHAnsi"/>
          <w:sz w:val="24"/>
          <w:szCs w:val="24"/>
        </w:rPr>
      </w:pPr>
    </w:p>
    <w:p w14:paraId="31650CBE" w14:textId="77777777" w:rsidR="00692653" w:rsidRPr="00692653" w:rsidRDefault="00692653" w:rsidP="00692653">
      <w:pPr>
        <w:rPr>
          <w:rFonts w:cstheme="minorHAnsi"/>
          <w:sz w:val="24"/>
          <w:szCs w:val="24"/>
        </w:rPr>
      </w:pPr>
    </w:p>
    <w:p w14:paraId="6D8174A4" w14:textId="77777777" w:rsidR="00692653" w:rsidRPr="00692653" w:rsidRDefault="00692653" w:rsidP="00692653">
      <w:pPr>
        <w:rPr>
          <w:rFonts w:cstheme="minorHAnsi"/>
          <w:sz w:val="24"/>
          <w:szCs w:val="24"/>
        </w:rPr>
      </w:pPr>
    </w:p>
    <w:p w14:paraId="239534B8" w14:textId="77777777" w:rsidR="00692653" w:rsidRPr="00692653" w:rsidRDefault="00692653" w:rsidP="00692653">
      <w:pPr>
        <w:rPr>
          <w:rFonts w:cstheme="minorHAnsi"/>
          <w:sz w:val="24"/>
          <w:szCs w:val="24"/>
        </w:rPr>
      </w:pPr>
    </w:p>
    <w:p w14:paraId="5B17CA60" w14:textId="77777777" w:rsidR="00692653" w:rsidRPr="00692653" w:rsidRDefault="00692653" w:rsidP="00692653">
      <w:pPr>
        <w:rPr>
          <w:rFonts w:cstheme="minorHAnsi"/>
          <w:sz w:val="24"/>
          <w:szCs w:val="24"/>
        </w:rPr>
      </w:pPr>
    </w:p>
    <w:p w14:paraId="4DF7DF4B" w14:textId="77777777" w:rsidR="00692653" w:rsidRPr="00692653" w:rsidRDefault="00692653" w:rsidP="00692653">
      <w:pPr>
        <w:rPr>
          <w:rFonts w:cstheme="minorHAnsi"/>
          <w:sz w:val="24"/>
          <w:szCs w:val="24"/>
        </w:rPr>
      </w:pPr>
    </w:p>
    <w:p w14:paraId="20A096F7" w14:textId="77777777" w:rsidR="00692653" w:rsidRPr="00692653" w:rsidRDefault="00692653" w:rsidP="00692653">
      <w:pPr>
        <w:rPr>
          <w:rFonts w:cstheme="minorHAnsi"/>
          <w:sz w:val="24"/>
          <w:szCs w:val="24"/>
        </w:rPr>
      </w:pPr>
    </w:p>
    <w:p w14:paraId="76D6C4C1" w14:textId="77777777" w:rsidR="00692653" w:rsidRPr="00692653" w:rsidRDefault="00692653" w:rsidP="00692653">
      <w:pPr>
        <w:rPr>
          <w:rFonts w:cstheme="minorHAnsi"/>
          <w:sz w:val="24"/>
          <w:szCs w:val="24"/>
        </w:rPr>
      </w:pPr>
    </w:p>
    <w:p w14:paraId="4C422EA7" w14:textId="77777777" w:rsidR="00692653" w:rsidRPr="00692653" w:rsidRDefault="00692653" w:rsidP="00692653">
      <w:pPr>
        <w:rPr>
          <w:rFonts w:cstheme="minorHAnsi"/>
          <w:sz w:val="24"/>
          <w:szCs w:val="24"/>
        </w:rPr>
      </w:pPr>
    </w:p>
    <w:p w14:paraId="673E856A" w14:textId="2453F34E" w:rsidR="00057914" w:rsidRDefault="00692653" w:rsidP="00692653">
      <w:pPr>
        <w:tabs>
          <w:tab w:val="left" w:pos="1620"/>
        </w:tabs>
        <w:rPr>
          <w:rFonts w:cstheme="minorHAnsi"/>
          <w:sz w:val="24"/>
          <w:szCs w:val="24"/>
        </w:rPr>
      </w:pPr>
      <w:r>
        <w:rPr>
          <w:rFonts w:cstheme="minorHAnsi"/>
          <w:sz w:val="24"/>
          <w:szCs w:val="24"/>
        </w:rPr>
        <w:tab/>
      </w:r>
    </w:p>
    <w:p w14:paraId="43A9D00D" w14:textId="649F5EF5" w:rsidR="00692653" w:rsidRDefault="00692653" w:rsidP="00692653">
      <w:pPr>
        <w:tabs>
          <w:tab w:val="left" w:pos="1620"/>
        </w:tabs>
        <w:rPr>
          <w:rFonts w:cstheme="minorHAnsi"/>
          <w:sz w:val="24"/>
          <w:szCs w:val="24"/>
        </w:rPr>
      </w:pPr>
    </w:p>
    <w:p w14:paraId="510ACDD8" w14:textId="5D75BF0B" w:rsidR="00692653" w:rsidRPr="00BB2942" w:rsidRDefault="00692653" w:rsidP="00692653">
      <w:pPr>
        <w:tabs>
          <w:tab w:val="left" w:pos="1620"/>
        </w:tabs>
        <w:rPr>
          <w:rFonts w:cstheme="minorHAnsi"/>
          <w:b/>
          <w:sz w:val="24"/>
          <w:szCs w:val="24"/>
          <w:u w:val="single"/>
        </w:rPr>
      </w:pPr>
      <w:r w:rsidRPr="00BB2942">
        <w:rPr>
          <w:rFonts w:cstheme="minorHAnsi"/>
          <w:b/>
          <w:sz w:val="24"/>
          <w:szCs w:val="24"/>
          <w:u w:val="single"/>
        </w:rPr>
        <w:lastRenderedPageBreak/>
        <w:t>9.</w:t>
      </w:r>
      <w:r w:rsidR="003E37EA" w:rsidRPr="00BB2942">
        <w:rPr>
          <w:rFonts w:cstheme="minorHAnsi"/>
          <w:b/>
          <w:sz w:val="24"/>
          <w:szCs w:val="24"/>
          <w:u w:val="single"/>
        </w:rPr>
        <w:t>6</w:t>
      </w:r>
      <w:r w:rsidRPr="00BB2942">
        <w:rPr>
          <w:rFonts w:cstheme="minorHAnsi"/>
          <w:b/>
          <w:sz w:val="24"/>
          <w:szCs w:val="24"/>
          <w:u w:val="single"/>
        </w:rPr>
        <w:t xml:space="preserve"> Appendix</w:t>
      </w:r>
    </w:p>
    <w:p w14:paraId="2AEC172D" w14:textId="58BF4239" w:rsidR="00DD6012" w:rsidRDefault="00692653" w:rsidP="00692653">
      <w:pPr>
        <w:tabs>
          <w:tab w:val="left" w:pos="1620"/>
        </w:tabs>
        <w:rPr>
          <w:rFonts w:cstheme="minorHAnsi"/>
          <w:sz w:val="24"/>
          <w:szCs w:val="24"/>
          <w:u w:val="single"/>
        </w:rPr>
      </w:pPr>
      <w:r>
        <w:rPr>
          <w:rFonts w:cstheme="minorHAnsi"/>
          <w:noProof/>
          <w:sz w:val="24"/>
          <w:szCs w:val="24"/>
          <w:u w:val="single"/>
        </w:rPr>
        <w:drawing>
          <wp:anchor distT="0" distB="0" distL="114300" distR="114300" simplePos="0" relativeHeight="251675648" behindDoc="1" locked="0" layoutInCell="1" allowOverlap="1" wp14:anchorId="72BA5781" wp14:editId="09760966">
            <wp:simplePos x="0" y="0"/>
            <wp:positionH relativeFrom="column">
              <wp:posOffset>-1256982</wp:posOffset>
            </wp:positionH>
            <wp:positionV relativeFrom="paragraph">
              <wp:posOffset>1097597</wp:posOffset>
            </wp:positionV>
            <wp:extent cx="8099014" cy="6074092"/>
            <wp:effectExtent l="2857" t="0" r="318" b="317"/>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1749.jpg"/>
                    <pic:cNvPicPr/>
                  </pic:nvPicPr>
                  <pic:blipFill>
                    <a:blip r:embed="rId55"/>
                    <a:stretch>
                      <a:fillRect/>
                    </a:stretch>
                  </pic:blipFill>
                  <pic:spPr>
                    <a:xfrm rot="5400000">
                      <a:off x="0" y="0"/>
                      <a:ext cx="8099014" cy="6074092"/>
                    </a:xfrm>
                    <a:prstGeom prst="rect">
                      <a:avLst/>
                    </a:prstGeom>
                  </pic:spPr>
                </pic:pic>
              </a:graphicData>
            </a:graphic>
            <wp14:sizeRelH relativeFrom="margin">
              <wp14:pctWidth>0</wp14:pctWidth>
            </wp14:sizeRelH>
            <wp14:sizeRelV relativeFrom="margin">
              <wp14:pctHeight>0</wp14:pctHeight>
            </wp14:sizeRelV>
          </wp:anchor>
        </w:drawing>
      </w:r>
    </w:p>
    <w:p w14:paraId="193F88A9" w14:textId="77777777" w:rsidR="00DD6012" w:rsidRPr="00DD6012" w:rsidRDefault="00DD6012" w:rsidP="00DD6012">
      <w:pPr>
        <w:rPr>
          <w:rFonts w:cstheme="minorHAnsi"/>
          <w:sz w:val="24"/>
          <w:szCs w:val="24"/>
        </w:rPr>
      </w:pPr>
    </w:p>
    <w:p w14:paraId="51E0F384" w14:textId="77777777" w:rsidR="00DD6012" w:rsidRPr="00DD6012" w:rsidRDefault="00DD6012" w:rsidP="00DD6012">
      <w:pPr>
        <w:rPr>
          <w:rFonts w:cstheme="minorHAnsi"/>
          <w:sz w:val="24"/>
          <w:szCs w:val="24"/>
        </w:rPr>
      </w:pPr>
    </w:p>
    <w:p w14:paraId="78841ED2" w14:textId="77777777" w:rsidR="00DD6012" w:rsidRPr="00DD6012" w:rsidRDefault="00DD6012" w:rsidP="00DD6012">
      <w:pPr>
        <w:rPr>
          <w:rFonts w:cstheme="minorHAnsi"/>
          <w:sz w:val="24"/>
          <w:szCs w:val="24"/>
        </w:rPr>
      </w:pPr>
    </w:p>
    <w:p w14:paraId="1D2759E9" w14:textId="77777777" w:rsidR="00DD6012" w:rsidRPr="00DD6012" w:rsidRDefault="00DD6012" w:rsidP="00DD6012">
      <w:pPr>
        <w:rPr>
          <w:rFonts w:cstheme="minorHAnsi"/>
          <w:sz w:val="24"/>
          <w:szCs w:val="24"/>
        </w:rPr>
      </w:pPr>
    </w:p>
    <w:p w14:paraId="6426C109" w14:textId="77777777" w:rsidR="00DD6012" w:rsidRPr="00DD6012" w:rsidRDefault="00DD6012" w:rsidP="00DD6012">
      <w:pPr>
        <w:rPr>
          <w:rFonts w:cstheme="minorHAnsi"/>
          <w:sz w:val="24"/>
          <w:szCs w:val="24"/>
        </w:rPr>
      </w:pPr>
    </w:p>
    <w:p w14:paraId="4BF7AE57" w14:textId="77777777" w:rsidR="00DD6012" w:rsidRPr="00DD6012" w:rsidRDefault="00DD6012" w:rsidP="00DD6012">
      <w:pPr>
        <w:rPr>
          <w:rFonts w:cstheme="minorHAnsi"/>
          <w:sz w:val="24"/>
          <w:szCs w:val="24"/>
        </w:rPr>
      </w:pPr>
    </w:p>
    <w:p w14:paraId="1D3386F4" w14:textId="77777777" w:rsidR="00DD6012" w:rsidRPr="00DD6012" w:rsidRDefault="00DD6012" w:rsidP="00DD6012">
      <w:pPr>
        <w:rPr>
          <w:rFonts w:cstheme="minorHAnsi"/>
          <w:sz w:val="24"/>
          <w:szCs w:val="24"/>
        </w:rPr>
      </w:pPr>
    </w:p>
    <w:p w14:paraId="3D883989" w14:textId="77777777" w:rsidR="00DD6012" w:rsidRPr="00DD6012" w:rsidRDefault="00DD6012" w:rsidP="00DD6012">
      <w:pPr>
        <w:rPr>
          <w:rFonts w:cstheme="minorHAnsi"/>
          <w:sz w:val="24"/>
          <w:szCs w:val="24"/>
        </w:rPr>
      </w:pPr>
    </w:p>
    <w:p w14:paraId="5471E7CF" w14:textId="77777777" w:rsidR="00DD6012" w:rsidRPr="00DD6012" w:rsidRDefault="00DD6012" w:rsidP="00DD6012">
      <w:pPr>
        <w:rPr>
          <w:rFonts w:cstheme="minorHAnsi"/>
          <w:sz w:val="24"/>
          <w:szCs w:val="24"/>
        </w:rPr>
      </w:pPr>
    </w:p>
    <w:p w14:paraId="3A7C3A08" w14:textId="77777777" w:rsidR="00DD6012" w:rsidRPr="00DD6012" w:rsidRDefault="00DD6012" w:rsidP="00DD6012">
      <w:pPr>
        <w:rPr>
          <w:rFonts w:cstheme="minorHAnsi"/>
          <w:sz w:val="24"/>
          <w:szCs w:val="24"/>
        </w:rPr>
      </w:pPr>
    </w:p>
    <w:p w14:paraId="6AF4B340" w14:textId="77777777" w:rsidR="00DD6012" w:rsidRPr="00DD6012" w:rsidRDefault="00DD6012" w:rsidP="00DD6012">
      <w:pPr>
        <w:rPr>
          <w:rFonts w:cstheme="minorHAnsi"/>
          <w:sz w:val="24"/>
          <w:szCs w:val="24"/>
        </w:rPr>
      </w:pPr>
    </w:p>
    <w:p w14:paraId="789AC133" w14:textId="77777777" w:rsidR="00DD6012" w:rsidRPr="00DD6012" w:rsidRDefault="00DD6012" w:rsidP="00DD6012">
      <w:pPr>
        <w:rPr>
          <w:rFonts w:cstheme="minorHAnsi"/>
          <w:sz w:val="24"/>
          <w:szCs w:val="24"/>
        </w:rPr>
      </w:pPr>
    </w:p>
    <w:p w14:paraId="71FF2043" w14:textId="77777777" w:rsidR="00DD6012" w:rsidRPr="00DD6012" w:rsidRDefault="00DD6012" w:rsidP="00DD6012">
      <w:pPr>
        <w:rPr>
          <w:rFonts w:cstheme="minorHAnsi"/>
          <w:sz w:val="24"/>
          <w:szCs w:val="24"/>
        </w:rPr>
      </w:pPr>
    </w:p>
    <w:p w14:paraId="196B0E24" w14:textId="77777777" w:rsidR="00DD6012" w:rsidRPr="00DD6012" w:rsidRDefault="00DD6012" w:rsidP="00DD6012">
      <w:pPr>
        <w:rPr>
          <w:rFonts w:cstheme="minorHAnsi"/>
          <w:sz w:val="24"/>
          <w:szCs w:val="24"/>
        </w:rPr>
      </w:pPr>
    </w:p>
    <w:p w14:paraId="11B9E2FA" w14:textId="77777777" w:rsidR="00DD6012" w:rsidRPr="00DD6012" w:rsidRDefault="00DD6012" w:rsidP="00DD6012">
      <w:pPr>
        <w:rPr>
          <w:rFonts w:cstheme="minorHAnsi"/>
          <w:sz w:val="24"/>
          <w:szCs w:val="24"/>
        </w:rPr>
      </w:pPr>
    </w:p>
    <w:p w14:paraId="321AD7A3" w14:textId="77777777" w:rsidR="00DD6012" w:rsidRPr="00DD6012" w:rsidRDefault="00DD6012" w:rsidP="00DD6012">
      <w:pPr>
        <w:rPr>
          <w:rFonts w:cstheme="minorHAnsi"/>
          <w:sz w:val="24"/>
          <w:szCs w:val="24"/>
        </w:rPr>
      </w:pPr>
    </w:p>
    <w:p w14:paraId="10702A95" w14:textId="77777777" w:rsidR="00DD6012" w:rsidRPr="00DD6012" w:rsidRDefault="00DD6012" w:rsidP="00DD6012">
      <w:pPr>
        <w:rPr>
          <w:rFonts w:cstheme="minorHAnsi"/>
          <w:sz w:val="24"/>
          <w:szCs w:val="24"/>
        </w:rPr>
      </w:pPr>
    </w:p>
    <w:p w14:paraId="35F4FCC0" w14:textId="77777777" w:rsidR="00DD6012" w:rsidRPr="00DD6012" w:rsidRDefault="00DD6012" w:rsidP="00DD6012">
      <w:pPr>
        <w:rPr>
          <w:rFonts w:cstheme="minorHAnsi"/>
          <w:sz w:val="24"/>
          <w:szCs w:val="24"/>
        </w:rPr>
      </w:pPr>
    </w:p>
    <w:p w14:paraId="64E6412C" w14:textId="77777777" w:rsidR="00DD6012" w:rsidRPr="00DD6012" w:rsidRDefault="00DD6012" w:rsidP="00DD6012">
      <w:pPr>
        <w:rPr>
          <w:rFonts w:cstheme="minorHAnsi"/>
          <w:sz w:val="24"/>
          <w:szCs w:val="24"/>
        </w:rPr>
      </w:pPr>
    </w:p>
    <w:p w14:paraId="0F742505" w14:textId="77777777" w:rsidR="00DD6012" w:rsidRPr="00DD6012" w:rsidRDefault="00DD6012" w:rsidP="00DD6012">
      <w:pPr>
        <w:rPr>
          <w:rFonts w:cstheme="minorHAnsi"/>
          <w:sz w:val="24"/>
          <w:szCs w:val="24"/>
        </w:rPr>
      </w:pPr>
    </w:p>
    <w:p w14:paraId="691373FD" w14:textId="77777777" w:rsidR="00DD6012" w:rsidRPr="00DD6012" w:rsidRDefault="00DD6012" w:rsidP="00DD6012">
      <w:pPr>
        <w:rPr>
          <w:rFonts w:cstheme="minorHAnsi"/>
          <w:sz w:val="24"/>
          <w:szCs w:val="24"/>
        </w:rPr>
      </w:pPr>
    </w:p>
    <w:p w14:paraId="2FB5AE0B" w14:textId="77777777" w:rsidR="00DD6012" w:rsidRPr="00DD6012" w:rsidRDefault="00DD6012" w:rsidP="00DD6012">
      <w:pPr>
        <w:rPr>
          <w:rFonts w:cstheme="minorHAnsi"/>
          <w:sz w:val="24"/>
          <w:szCs w:val="24"/>
        </w:rPr>
      </w:pPr>
    </w:p>
    <w:p w14:paraId="7CBA8331" w14:textId="77777777" w:rsidR="00DD6012" w:rsidRPr="00DD6012" w:rsidRDefault="00DD6012" w:rsidP="00DD6012">
      <w:pPr>
        <w:rPr>
          <w:rFonts w:cstheme="minorHAnsi"/>
          <w:sz w:val="24"/>
          <w:szCs w:val="24"/>
        </w:rPr>
      </w:pPr>
    </w:p>
    <w:p w14:paraId="52196898" w14:textId="77777777" w:rsidR="00DD6012" w:rsidRPr="00DD6012" w:rsidRDefault="00DD6012" w:rsidP="00DD6012">
      <w:pPr>
        <w:rPr>
          <w:rFonts w:cstheme="minorHAnsi"/>
          <w:sz w:val="24"/>
          <w:szCs w:val="24"/>
        </w:rPr>
      </w:pPr>
    </w:p>
    <w:p w14:paraId="146FAA48" w14:textId="77777777" w:rsidR="00DD6012" w:rsidRPr="00DD6012" w:rsidRDefault="00DD6012" w:rsidP="00DD6012">
      <w:pPr>
        <w:rPr>
          <w:rFonts w:cstheme="minorHAnsi"/>
          <w:sz w:val="24"/>
          <w:szCs w:val="24"/>
        </w:rPr>
      </w:pPr>
    </w:p>
    <w:p w14:paraId="3C5C7C25" w14:textId="1AE45597" w:rsidR="00DD6012" w:rsidRDefault="00DD6012" w:rsidP="00DD6012">
      <w:pPr>
        <w:rPr>
          <w:rFonts w:cstheme="minorHAnsi"/>
          <w:sz w:val="24"/>
          <w:szCs w:val="24"/>
        </w:rPr>
      </w:pPr>
    </w:p>
    <w:p w14:paraId="44B435A2" w14:textId="507A4F08" w:rsidR="00692653" w:rsidRDefault="00692653" w:rsidP="00DD6012">
      <w:pPr>
        <w:rPr>
          <w:rFonts w:cstheme="minorHAnsi"/>
          <w:sz w:val="24"/>
          <w:szCs w:val="24"/>
        </w:rPr>
      </w:pPr>
    </w:p>
    <w:p w14:paraId="7F36D52C" w14:textId="68B526E9" w:rsidR="00DD6012" w:rsidRPr="00BB2942" w:rsidRDefault="00DD6012" w:rsidP="00DD6012">
      <w:pPr>
        <w:rPr>
          <w:rFonts w:cstheme="minorHAnsi"/>
          <w:b/>
          <w:sz w:val="24"/>
          <w:szCs w:val="24"/>
          <w:u w:val="single"/>
        </w:rPr>
      </w:pPr>
      <w:r w:rsidRPr="00BB2942">
        <w:rPr>
          <w:rFonts w:cstheme="minorHAnsi"/>
          <w:b/>
          <w:sz w:val="24"/>
          <w:szCs w:val="24"/>
          <w:u w:val="single"/>
        </w:rPr>
        <w:lastRenderedPageBreak/>
        <w:t>9.</w:t>
      </w:r>
      <w:r w:rsidR="003E37EA" w:rsidRPr="00BB2942">
        <w:rPr>
          <w:rFonts w:cstheme="minorHAnsi"/>
          <w:b/>
          <w:sz w:val="24"/>
          <w:szCs w:val="24"/>
          <w:u w:val="single"/>
        </w:rPr>
        <w:t>7</w:t>
      </w:r>
      <w:r w:rsidRPr="00BB2942">
        <w:rPr>
          <w:rFonts w:cstheme="minorHAnsi"/>
          <w:b/>
          <w:sz w:val="24"/>
          <w:szCs w:val="24"/>
          <w:u w:val="single"/>
        </w:rPr>
        <w:t xml:space="preserve"> Appendix</w:t>
      </w:r>
    </w:p>
    <w:p w14:paraId="1E3240D3" w14:textId="77777777" w:rsidR="00DD6012" w:rsidRPr="00DD6012" w:rsidRDefault="00DD6012" w:rsidP="00DD6012">
      <w:pPr>
        <w:tabs>
          <w:tab w:val="left" w:pos="5103"/>
        </w:tabs>
        <w:spacing w:after="0" w:line="240" w:lineRule="auto"/>
        <w:jc w:val="center"/>
        <w:rPr>
          <w:rFonts w:ascii="Arial" w:eastAsia="Times New Roman" w:hAnsi="Arial" w:cs="Arial"/>
          <w:b/>
          <w:bCs/>
          <w:sz w:val="24"/>
          <w:szCs w:val="24"/>
        </w:rPr>
      </w:pPr>
      <w:bookmarkStart w:id="1" w:name="_Hlk514013312"/>
      <w:r w:rsidRPr="00DD6012">
        <w:rPr>
          <w:rFonts w:ascii="Arial" w:eastAsia="Times New Roman" w:hAnsi="Arial" w:cs="Arial"/>
          <w:b/>
          <w:bCs/>
          <w:sz w:val="24"/>
          <w:szCs w:val="24"/>
        </w:rPr>
        <w:t>APPLICATION FOR ETHICAL APPROVAL</w:t>
      </w:r>
    </w:p>
    <w:p w14:paraId="08ED9774" w14:textId="77777777" w:rsidR="00DD6012" w:rsidRPr="00DD6012" w:rsidRDefault="00DD6012" w:rsidP="00DD6012">
      <w:pPr>
        <w:tabs>
          <w:tab w:val="left" w:pos="5103"/>
        </w:tabs>
        <w:spacing w:after="0" w:line="240" w:lineRule="auto"/>
        <w:ind w:right="282"/>
        <w:jc w:val="center"/>
        <w:rPr>
          <w:rFonts w:ascii="Arial" w:eastAsia="Times New Roman" w:hAnsi="Arial" w:cs="Arial"/>
          <w:b/>
          <w:bCs/>
          <w:sz w:val="20"/>
          <w:szCs w:val="20"/>
        </w:rPr>
      </w:pPr>
    </w:p>
    <w:p w14:paraId="1DD7E47B" w14:textId="77777777" w:rsidR="00DD6012" w:rsidRPr="00DD6012" w:rsidRDefault="00DD6012" w:rsidP="00DD6012">
      <w:pPr>
        <w:tabs>
          <w:tab w:val="left" w:pos="5103"/>
        </w:tabs>
        <w:spacing w:after="0" w:line="240" w:lineRule="auto"/>
        <w:ind w:right="282"/>
        <w:jc w:val="both"/>
        <w:rPr>
          <w:rFonts w:ascii="Arial" w:eastAsia="Times New Roman" w:hAnsi="Arial" w:cs="Arial"/>
          <w:b/>
          <w:bCs/>
        </w:rPr>
      </w:pPr>
      <w:proofErr w:type="gramStart"/>
      <w:r w:rsidRPr="00DD6012">
        <w:rPr>
          <w:rFonts w:ascii="Arial" w:eastAsia="Times New Roman" w:hAnsi="Arial" w:cs="Arial"/>
          <w:b/>
          <w:bCs/>
        </w:rPr>
        <w:t>In order for</w:t>
      </w:r>
      <w:proofErr w:type="gramEnd"/>
      <w:r w:rsidRPr="00DD6012">
        <w:rPr>
          <w:rFonts w:ascii="Arial" w:eastAsia="Times New Roman"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7E650405" w14:textId="77777777" w:rsidR="00DD6012" w:rsidRPr="00DD6012" w:rsidRDefault="00DD6012" w:rsidP="00DD6012">
      <w:pPr>
        <w:tabs>
          <w:tab w:val="left" w:pos="5103"/>
        </w:tabs>
        <w:spacing w:after="0" w:line="240" w:lineRule="auto"/>
        <w:ind w:right="282"/>
        <w:jc w:val="center"/>
        <w:rPr>
          <w:rFonts w:ascii="Arial" w:eastAsia="Times New Roman" w:hAnsi="Arial" w:cs="Arial"/>
          <w:b/>
          <w:bCs/>
          <w:sz w:val="16"/>
          <w:szCs w:val="16"/>
        </w:rPr>
      </w:pPr>
    </w:p>
    <w:p w14:paraId="04581CA5" w14:textId="77777777" w:rsidR="00DD6012" w:rsidRPr="00DD6012" w:rsidRDefault="00DD6012" w:rsidP="00DD6012">
      <w:pPr>
        <w:tabs>
          <w:tab w:val="left" w:pos="5103"/>
        </w:tabs>
        <w:spacing w:after="0" w:line="240" w:lineRule="auto"/>
        <w:ind w:right="282"/>
        <w:jc w:val="both"/>
        <w:rPr>
          <w:rFonts w:ascii="Arial" w:eastAsia="Times New Roman" w:hAnsi="Arial" w:cs="Arial"/>
        </w:rPr>
      </w:pPr>
      <w:r w:rsidRPr="00DD6012">
        <w:rPr>
          <w:rFonts w:ascii="Arial" w:eastAsia="Times New Roman" w:hAnsi="Arial" w:cs="Arial"/>
        </w:rPr>
        <w:t xml:space="preserve">The University follows the OECD Frascati manual definition of </w:t>
      </w:r>
      <w:r w:rsidRPr="00DD6012">
        <w:rPr>
          <w:rFonts w:ascii="Arial" w:eastAsia="Times New Roman" w:hAnsi="Arial" w:cs="Arial"/>
          <w:b/>
        </w:rPr>
        <w:t>research activity</w:t>
      </w:r>
      <w:r w:rsidRPr="00DD6012">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34F9DEA" w14:textId="77777777" w:rsidR="00DD6012" w:rsidRPr="00DD6012" w:rsidRDefault="00DD6012" w:rsidP="00DD6012">
      <w:pPr>
        <w:tabs>
          <w:tab w:val="left" w:pos="5103"/>
        </w:tabs>
        <w:spacing w:after="0" w:line="240" w:lineRule="auto"/>
        <w:ind w:right="282"/>
        <w:jc w:val="both"/>
        <w:rPr>
          <w:rFonts w:ascii="Arial" w:eastAsia="Times New Roman" w:hAnsi="Arial" w:cs="Arial"/>
        </w:rPr>
      </w:pPr>
    </w:p>
    <w:p w14:paraId="6069E7C8" w14:textId="77777777" w:rsidR="00DD6012" w:rsidRPr="00DD6012" w:rsidRDefault="00DD6012" w:rsidP="00DD6012">
      <w:pPr>
        <w:tabs>
          <w:tab w:val="left" w:pos="5103"/>
        </w:tabs>
        <w:spacing w:after="0" w:line="240" w:lineRule="auto"/>
        <w:ind w:right="282"/>
        <w:jc w:val="both"/>
        <w:rPr>
          <w:rFonts w:ascii="Arial" w:eastAsia="Times New Roman" w:hAnsi="Arial" w:cs="Arial"/>
        </w:rPr>
      </w:pPr>
      <w:r w:rsidRPr="00DD6012">
        <w:rPr>
          <w:rFonts w:ascii="Arial" w:eastAsia="Times New Roman" w:hAnsi="Arial" w:cs="Arial"/>
        </w:rPr>
        <w:t>The individual undertaking the research activity is known as the “principal researcher”.</w:t>
      </w:r>
    </w:p>
    <w:p w14:paraId="59EDD253" w14:textId="77777777" w:rsidR="00DD6012" w:rsidRPr="00DD6012" w:rsidRDefault="00DD6012" w:rsidP="00DD6012">
      <w:pPr>
        <w:tabs>
          <w:tab w:val="left" w:pos="5103"/>
        </w:tabs>
        <w:spacing w:after="0" w:line="240" w:lineRule="auto"/>
        <w:ind w:right="282"/>
        <w:jc w:val="both"/>
        <w:rPr>
          <w:rFonts w:ascii="Arial" w:eastAsia="Times New Roman" w:hAnsi="Arial" w:cs="Arial"/>
        </w:rPr>
      </w:pPr>
    </w:p>
    <w:p w14:paraId="13AA9EDC" w14:textId="77777777" w:rsidR="00DD6012" w:rsidRPr="00DD6012" w:rsidRDefault="00DD6012" w:rsidP="00DD6012">
      <w:pPr>
        <w:tabs>
          <w:tab w:val="left" w:pos="5103"/>
        </w:tabs>
        <w:spacing w:after="0" w:line="240" w:lineRule="auto"/>
        <w:ind w:right="282"/>
        <w:jc w:val="both"/>
        <w:rPr>
          <w:rFonts w:ascii="Arial" w:eastAsia="Times New Roman" w:hAnsi="Arial" w:cs="Arial"/>
        </w:rPr>
      </w:pPr>
      <w:r w:rsidRPr="00DD6012">
        <w:rPr>
          <w:rFonts w:ascii="Arial" w:eastAsia="Times New Roman" w:hAnsi="Arial" w:cs="Arial"/>
        </w:rPr>
        <w:t>Ethical approval is not required for routine audits, performance reviews, quality assurance studies, testing within normal educational requirements, and literary or artistic criticism.</w:t>
      </w:r>
    </w:p>
    <w:p w14:paraId="139D1632" w14:textId="77777777" w:rsidR="00DD6012" w:rsidRPr="00DD6012" w:rsidRDefault="00DD6012" w:rsidP="00DD6012">
      <w:pPr>
        <w:tabs>
          <w:tab w:val="left" w:pos="5103"/>
        </w:tabs>
        <w:spacing w:after="0" w:line="240" w:lineRule="auto"/>
        <w:ind w:right="282"/>
        <w:jc w:val="both"/>
        <w:rPr>
          <w:rFonts w:ascii="Arial" w:eastAsia="Times New Roman" w:hAnsi="Arial" w:cs="Arial"/>
        </w:rPr>
      </w:pPr>
    </w:p>
    <w:p w14:paraId="0C693F74" w14:textId="77777777" w:rsidR="00DD6012" w:rsidRPr="00DD6012" w:rsidRDefault="00DD6012" w:rsidP="00DD6012">
      <w:pPr>
        <w:tabs>
          <w:tab w:val="left" w:pos="5103"/>
        </w:tabs>
        <w:spacing w:after="0" w:line="240" w:lineRule="auto"/>
        <w:ind w:right="282"/>
        <w:jc w:val="both"/>
        <w:rPr>
          <w:rFonts w:ascii="Arial" w:eastAsia="Times New Roman" w:hAnsi="Arial" w:cs="Arial"/>
          <w:b/>
          <w:bCs/>
        </w:rPr>
      </w:pPr>
      <w:r w:rsidRPr="00DD6012">
        <w:rPr>
          <w:rFonts w:ascii="Arial" w:eastAsia="Times New Roman" w:hAnsi="Arial" w:cs="Arial"/>
          <w:b/>
          <w:bCs/>
        </w:rPr>
        <w:t>Please read the notes for guidance before completing ALL sections of the form.</w:t>
      </w:r>
    </w:p>
    <w:p w14:paraId="3CB3FCF6" w14:textId="77777777" w:rsidR="00DD6012" w:rsidRPr="00DD6012" w:rsidRDefault="00DD6012" w:rsidP="00DD6012">
      <w:pPr>
        <w:autoSpaceDE w:val="0"/>
        <w:autoSpaceDN w:val="0"/>
        <w:adjustRightInd w:val="0"/>
        <w:spacing w:after="0" w:line="240" w:lineRule="auto"/>
        <w:jc w:val="both"/>
        <w:rPr>
          <w:rFonts w:ascii="Arial" w:eastAsia="Times New Roman" w:hAnsi="Arial" w:cs="Arial"/>
        </w:rPr>
      </w:pPr>
    </w:p>
    <w:p w14:paraId="5FFC4F91" w14:textId="77777777" w:rsidR="00DD6012" w:rsidRPr="00DD6012" w:rsidRDefault="00DD6012" w:rsidP="00DD6012">
      <w:pPr>
        <w:autoSpaceDE w:val="0"/>
        <w:autoSpaceDN w:val="0"/>
        <w:adjustRightInd w:val="0"/>
        <w:spacing w:after="0" w:line="240" w:lineRule="auto"/>
        <w:jc w:val="both"/>
        <w:rPr>
          <w:rFonts w:ascii="Arial" w:eastAsia="Times New Roman" w:hAnsi="Arial" w:cs="Arial"/>
        </w:rPr>
      </w:pPr>
      <w:r w:rsidRPr="00DD6012">
        <w:rPr>
          <w:rFonts w:ascii="Arial" w:eastAsia="Times New Roman" w:hAnsi="Arial" w:cs="Arial"/>
          <w:b/>
        </w:rPr>
        <w:t>This form</w:t>
      </w:r>
      <w:r w:rsidRPr="00DD6012">
        <w:rPr>
          <w:rFonts w:ascii="Arial" w:eastAsia="Times New Roman" w:hAnsi="Arial" w:cs="Arial"/>
        </w:rPr>
        <w:t xml:space="preserve"> </w:t>
      </w:r>
      <w:r w:rsidRPr="00DD6012">
        <w:rPr>
          <w:rFonts w:ascii="Arial" w:eastAsia="Times New Roman" w:hAnsi="Arial" w:cs="Arial"/>
          <w:b/>
        </w:rPr>
        <w:t>must be completed and approved prior to undertaking any research activity.</w:t>
      </w:r>
      <w:r w:rsidRPr="00DD6012">
        <w:rPr>
          <w:rFonts w:ascii="Arial" w:eastAsia="Times New Roman" w:hAnsi="Arial" w:cs="Arial"/>
        </w:rPr>
        <w:t xml:space="preserve"> Please see Checklist for details of process for different categories of application.  </w:t>
      </w:r>
    </w:p>
    <w:p w14:paraId="6D856496" w14:textId="77777777" w:rsidR="00DD6012" w:rsidRPr="00DD6012" w:rsidRDefault="00DD6012" w:rsidP="00DD6012">
      <w:pPr>
        <w:autoSpaceDE w:val="0"/>
        <w:autoSpaceDN w:val="0"/>
        <w:adjustRightInd w:val="0"/>
        <w:spacing w:after="0" w:line="240" w:lineRule="auto"/>
        <w:jc w:val="both"/>
        <w:rPr>
          <w:rFonts w:ascii="Arial" w:eastAsia="Times New Roman" w:hAnsi="Arial" w:cs="Arial"/>
        </w:rPr>
      </w:pPr>
    </w:p>
    <w:p w14:paraId="3170B273" w14:textId="77777777" w:rsidR="00DD6012" w:rsidRPr="00DD6012" w:rsidRDefault="00DD6012" w:rsidP="00DD6012">
      <w:pPr>
        <w:autoSpaceDE w:val="0"/>
        <w:autoSpaceDN w:val="0"/>
        <w:adjustRightInd w:val="0"/>
        <w:spacing w:after="0" w:line="240" w:lineRule="auto"/>
        <w:jc w:val="both"/>
        <w:rPr>
          <w:rFonts w:ascii="Arial" w:eastAsia="Times New Roman" w:hAnsi="Arial" w:cs="Arial"/>
        </w:rPr>
      </w:pPr>
    </w:p>
    <w:p w14:paraId="4B7AA53E"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rPr>
      </w:pPr>
      <w:r w:rsidRPr="00DD6012">
        <w:rPr>
          <w:rFonts w:ascii="Arial" w:eastAsia="Times New Roman" w:hAnsi="Arial" w:cs="Arial"/>
          <w:b/>
        </w:rPr>
        <w:t>SECTION A: About You (Principal Researcher)</w:t>
      </w:r>
    </w:p>
    <w:p w14:paraId="3B220F98" w14:textId="77777777" w:rsidR="00DD6012" w:rsidRPr="00DD6012" w:rsidRDefault="00DD6012" w:rsidP="00DD6012">
      <w:pPr>
        <w:spacing w:after="0" w:line="240" w:lineRule="auto"/>
        <w:rPr>
          <w:rFonts w:ascii="Arial" w:eastAsia="Times New Roman"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DD6012" w:rsidRPr="00DD6012" w14:paraId="183B2ECE" w14:textId="77777777" w:rsidTr="00DD6012">
        <w:trPr>
          <w:trHeight w:val="439"/>
        </w:trPr>
        <w:tc>
          <w:tcPr>
            <w:tcW w:w="3510" w:type="dxa"/>
            <w:gridSpan w:val="3"/>
            <w:shd w:val="clear" w:color="auto" w:fill="F2F2F2"/>
          </w:tcPr>
          <w:p w14:paraId="24BD0C6B"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Full Name:</w:t>
            </w:r>
          </w:p>
        </w:tc>
        <w:tc>
          <w:tcPr>
            <w:tcW w:w="6379" w:type="dxa"/>
            <w:gridSpan w:val="4"/>
          </w:tcPr>
          <w:p w14:paraId="03922251"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Matthew Christopher Jones</w:t>
            </w:r>
          </w:p>
        </w:tc>
      </w:tr>
      <w:tr w:rsidR="00DD6012" w:rsidRPr="00DD6012" w14:paraId="7F0DE84E" w14:textId="77777777" w:rsidTr="00DD6012">
        <w:tc>
          <w:tcPr>
            <w:tcW w:w="9889" w:type="dxa"/>
            <w:gridSpan w:val="7"/>
          </w:tcPr>
          <w:p w14:paraId="317F6336"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Tick all boxes which apply:</w:t>
            </w:r>
          </w:p>
        </w:tc>
      </w:tr>
      <w:tr w:rsidR="00DD6012" w:rsidRPr="00DD6012" w14:paraId="72310028" w14:textId="77777777" w:rsidTr="00DD6012">
        <w:trPr>
          <w:trHeight w:val="472"/>
        </w:trPr>
        <w:tc>
          <w:tcPr>
            <w:tcW w:w="1951" w:type="dxa"/>
            <w:shd w:val="clear" w:color="auto" w:fill="F2F2F2"/>
            <w:vAlign w:val="center"/>
          </w:tcPr>
          <w:p w14:paraId="5395E26F" w14:textId="77777777" w:rsidR="00DD6012" w:rsidRPr="00DD6012" w:rsidRDefault="00DD6012" w:rsidP="00DD6012">
            <w:pPr>
              <w:spacing w:after="0" w:line="240" w:lineRule="auto"/>
              <w:jc w:val="center"/>
              <w:rPr>
                <w:rFonts w:ascii="Arial" w:eastAsia="Times New Roman" w:hAnsi="Arial" w:cs="Arial"/>
              </w:rPr>
            </w:pPr>
            <w:r w:rsidRPr="00DD6012">
              <w:rPr>
                <w:rFonts w:ascii="Arial" w:eastAsia="Times New Roman" w:hAnsi="Arial" w:cs="Arial"/>
              </w:rPr>
              <w:t>Member of staff:</w:t>
            </w:r>
          </w:p>
        </w:tc>
        <w:sdt>
          <w:sdtPr>
            <w:rPr>
              <w:rFonts w:ascii="Arial" w:eastAsia="Times New Roman" w:hAnsi="Arial" w:cs="Arial"/>
            </w:rPr>
            <w:id w:val="-1346858176"/>
            <w14:checkbox>
              <w14:checked w14:val="0"/>
              <w14:checkedState w14:val="2612" w14:font="MS Gothic"/>
              <w14:uncheckedState w14:val="2610" w14:font="MS Gothic"/>
            </w14:checkbox>
          </w:sdtPr>
          <w:sdtEndPr/>
          <w:sdtContent>
            <w:tc>
              <w:tcPr>
                <w:tcW w:w="1276" w:type="dxa"/>
                <w:shd w:val="clear" w:color="auto" w:fill="BFBFBF"/>
                <w:vAlign w:val="center"/>
              </w:tcPr>
              <w:p w14:paraId="381C9DF5" w14:textId="77777777" w:rsidR="00DD6012" w:rsidRPr="00DD6012" w:rsidRDefault="00DD6012" w:rsidP="00DD6012">
                <w:pPr>
                  <w:spacing w:after="0" w:line="240" w:lineRule="auto"/>
                  <w:jc w:val="center"/>
                  <w:rPr>
                    <w:rFonts w:ascii="Arial" w:eastAsia="Times New Roman" w:hAnsi="Arial" w:cs="Arial"/>
                  </w:rPr>
                </w:pPr>
                <w:r w:rsidRPr="00DD6012">
                  <w:rPr>
                    <w:rFonts w:ascii="Segoe UI Symbol" w:eastAsia="Times New Roman" w:hAnsi="Segoe UI Symbol" w:cs="Segoe UI Symbol"/>
                  </w:rPr>
                  <w:t>☐</w:t>
                </w:r>
              </w:p>
            </w:tc>
          </w:sdtContent>
        </w:sdt>
        <w:tc>
          <w:tcPr>
            <w:tcW w:w="1701" w:type="dxa"/>
            <w:gridSpan w:val="2"/>
            <w:shd w:val="clear" w:color="auto" w:fill="F2F2F2"/>
            <w:vAlign w:val="center"/>
          </w:tcPr>
          <w:p w14:paraId="3CE48D7B" w14:textId="77777777" w:rsidR="00DD6012" w:rsidRPr="00DD6012" w:rsidRDefault="00DD6012" w:rsidP="00DD6012">
            <w:pPr>
              <w:spacing w:after="0" w:line="240" w:lineRule="auto"/>
              <w:jc w:val="center"/>
              <w:rPr>
                <w:rFonts w:ascii="Arial" w:eastAsia="Times New Roman" w:hAnsi="Arial" w:cs="Arial"/>
              </w:rPr>
            </w:pPr>
            <w:r w:rsidRPr="00DD6012">
              <w:rPr>
                <w:rFonts w:ascii="Arial" w:eastAsia="Times New Roman" w:hAnsi="Arial" w:cs="Arial"/>
              </w:rPr>
              <w:t>Student:</w:t>
            </w:r>
          </w:p>
        </w:tc>
        <w:sdt>
          <w:sdtPr>
            <w:rPr>
              <w:rFonts w:ascii="Arial" w:eastAsia="Times New Roman" w:hAnsi="Arial" w:cs="Arial"/>
            </w:rPr>
            <w:id w:val="878279592"/>
            <w14:checkbox>
              <w14:checked w14:val="1"/>
              <w14:checkedState w14:val="2612" w14:font="MS Gothic"/>
              <w14:uncheckedState w14:val="2610" w14:font="MS Gothic"/>
            </w14:checkbox>
          </w:sdtPr>
          <w:sdtEndPr/>
          <w:sdtContent>
            <w:tc>
              <w:tcPr>
                <w:tcW w:w="992" w:type="dxa"/>
                <w:shd w:val="clear" w:color="auto" w:fill="BFBFBF"/>
                <w:vAlign w:val="center"/>
              </w:tcPr>
              <w:p w14:paraId="27147A7B" w14:textId="77777777" w:rsidR="00DD6012" w:rsidRPr="00DD6012" w:rsidRDefault="00DD6012" w:rsidP="00DD6012">
                <w:pPr>
                  <w:spacing w:after="0" w:line="240" w:lineRule="auto"/>
                  <w:jc w:val="center"/>
                  <w:rPr>
                    <w:rFonts w:ascii="Arial" w:eastAsia="Times New Roman" w:hAnsi="Arial" w:cs="Arial"/>
                  </w:rPr>
                </w:pPr>
                <w:r w:rsidRPr="00DD6012">
                  <w:rPr>
                    <w:rFonts w:ascii="Segoe UI Symbol" w:eastAsia="Times New Roman" w:hAnsi="Segoe UI Symbol" w:cs="Segoe UI Symbol"/>
                  </w:rPr>
                  <w:t>☒</w:t>
                </w:r>
              </w:p>
            </w:tc>
          </w:sdtContent>
        </w:sdt>
        <w:tc>
          <w:tcPr>
            <w:tcW w:w="3119" w:type="dxa"/>
            <w:shd w:val="clear" w:color="auto" w:fill="F2F2F2"/>
            <w:vAlign w:val="center"/>
          </w:tcPr>
          <w:p w14:paraId="57AB8F82" w14:textId="77777777" w:rsidR="00DD6012" w:rsidRPr="00DD6012" w:rsidRDefault="00DD6012" w:rsidP="00DD6012">
            <w:pPr>
              <w:spacing w:after="0" w:line="240" w:lineRule="auto"/>
              <w:jc w:val="center"/>
              <w:rPr>
                <w:rFonts w:ascii="Arial" w:eastAsia="Times New Roman" w:hAnsi="Arial" w:cs="Arial"/>
              </w:rPr>
            </w:pPr>
            <w:r w:rsidRPr="00DD6012">
              <w:rPr>
                <w:rFonts w:ascii="Arial" w:eastAsia="Times New Roman" w:hAnsi="Arial" w:cs="Arial"/>
              </w:rPr>
              <w:t>Honorary research fellow:</w:t>
            </w:r>
          </w:p>
        </w:tc>
        <w:sdt>
          <w:sdtPr>
            <w:rPr>
              <w:rFonts w:ascii="Arial" w:eastAsia="Times New Roman" w:hAnsi="Arial" w:cs="Arial"/>
            </w:rPr>
            <w:id w:val="-482466365"/>
            <w14:checkbox>
              <w14:checked w14:val="0"/>
              <w14:checkedState w14:val="2612" w14:font="MS Gothic"/>
              <w14:uncheckedState w14:val="2610" w14:font="MS Gothic"/>
            </w14:checkbox>
          </w:sdtPr>
          <w:sdtEndPr/>
          <w:sdtContent>
            <w:tc>
              <w:tcPr>
                <w:tcW w:w="850" w:type="dxa"/>
                <w:shd w:val="clear" w:color="auto" w:fill="BFBFBF"/>
                <w:vAlign w:val="center"/>
              </w:tcPr>
              <w:p w14:paraId="6BAD4B5C" w14:textId="77777777" w:rsidR="00DD6012" w:rsidRPr="00DD6012" w:rsidRDefault="00DD6012" w:rsidP="00DD6012">
                <w:pPr>
                  <w:spacing w:after="0" w:line="240" w:lineRule="auto"/>
                  <w:jc w:val="center"/>
                  <w:rPr>
                    <w:rFonts w:ascii="Arial" w:eastAsia="Times New Roman" w:hAnsi="Arial" w:cs="Arial"/>
                  </w:rPr>
                </w:pPr>
                <w:r w:rsidRPr="00DD6012">
                  <w:rPr>
                    <w:rFonts w:ascii="Segoe UI Symbol" w:eastAsia="Times New Roman" w:hAnsi="Segoe UI Symbol" w:cs="Segoe UI Symbol"/>
                  </w:rPr>
                  <w:t>☐</w:t>
                </w:r>
              </w:p>
            </w:tc>
          </w:sdtContent>
        </w:sdt>
      </w:tr>
    </w:tbl>
    <w:p w14:paraId="5CDFE28F" w14:textId="77777777" w:rsidR="00DD6012" w:rsidRPr="00DD6012" w:rsidRDefault="00DD6012" w:rsidP="00DD6012">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DD6012" w:rsidRPr="00DD6012" w14:paraId="00B4B2ED" w14:textId="77777777" w:rsidTr="00DD6012">
        <w:trPr>
          <w:cantSplit/>
          <w:trHeight w:val="334"/>
        </w:trPr>
        <w:tc>
          <w:tcPr>
            <w:tcW w:w="3510" w:type="dxa"/>
            <w:shd w:val="clear" w:color="auto" w:fill="F2F2F2"/>
          </w:tcPr>
          <w:p w14:paraId="140374AC"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Faculty/School/Centre:</w:t>
            </w:r>
          </w:p>
        </w:tc>
        <w:tc>
          <w:tcPr>
            <w:tcW w:w="6379" w:type="dxa"/>
            <w:gridSpan w:val="3"/>
          </w:tcPr>
          <w:p w14:paraId="639FB376"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Faculty of Education and Communities (SWWCTE)</w:t>
            </w:r>
          </w:p>
        </w:tc>
      </w:tr>
      <w:tr w:rsidR="00DD6012" w:rsidRPr="00DD6012" w14:paraId="6643BCEF" w14:textId="77777777" w:rsidTr="00DD6012">
        <w:trPr>
          <w:cantSplit/>
          <w:trHeight w:val="340"/>
        </w:trPr>
        <w:tc>
          <w:tcPr>
            <w:tcW w:w="3510" w:type="dxa"/>
            <w:shd w:val="clear" w:color="auto" w:fill="F2F2F2"/>
          </w:tcPr>
          <w:p w14:paraId="2F40E7A5"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Campus:</w:t>
            </w:r>
          </w:p>
        </w:tc>
        <w:tc>
          <w:tcPr>
            <w:tcW w:w="6379" w:type="dxa"/>
            <w:gridSpan w:val="3"/>
          </w:tcPr>
          <w:p w14:paraId="68036B99" w14:textId="77777777" w:rsidR="00DD6012" w:rsidRPr="00DD6012" w:rsidRDefault="00DD6012" w:rsidP="00DD6012">
            <w:pPr>
              <w:spacing w:after="0" w:line="240" w:lineRule="auto"/>
              <w:rPr>
                <w:rFonts w:ascii="Arial" w:eastAsia="Times New Roman" w:hAnsi="Arial" w:cs="Arial"/>
              </w:rPr>
            </w:pPr>
            <w:proofErr w:type="spellStart"/>
            <w:r w:rsidRPr="00DD6012">
              <w:rPr>
                <w:rFonts w:ascii="Arial" w:eastAsia="Times New Roman" w:hAnsi="Arial" w:cs="Arial"/>
              </w:rPr>
              <w:t>Townhill</w:t>
            </w:r>
            <w:proofErr w:type="spellEnd"/>
            <w:r w:rsidRPr="00DD6012">
              <w:rPr>
                <w:rFonts w:ascii="Arial" w:eastAsia="Times New Roman" w:hAnsi="Arial" w:cs="Arial"/>
              </w:rPr>
              <w:t xml:space="preserve"> Campus, Swansea</w:t>
            </w:r>
          </w:p>
        </w:tc>
      </w:tr>
      <w:tr w:rsidR="00DD6012" w:rsidRPr="00DD6012" w14:paraId="5278CBB2" w14:textId="77777777" w:rsidTr="00DD6012">
        <w:trPr>
          <w:cantSplit/>
          <w:trHeight w:val="340"/>
        </w:trPr>
        <w:tc>
          <w:tcPr>
            <w:tcW w:w="3510" w:type="dxa"/>
            <w:shd w:val="clear" w:color="auto" w:fill="F2F2F2"/>
          </w:tcPr>
          <w:p w14:paraId="4FB41801"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E-mail address:</w:t>
            </w:r>
          </w:p>
        </w:tc>
        <w:tc>
          <w:tcPr>
            <w:tcW w:w="6379" w:type="dxa"/>
            <w:gridSpan w:val="3"/>
          </w:tcPr>
          <w:p w14:paraId="4B09CFE1" w14:textId="77777777" w:rsidR="00DD6012" w:rsidRPr="00DD6012" w:rsidRDefault="008E5EAF" w:rsidP="00DD6012">
            <w:pPr>
              <w:spacing w:after="0" w:line="240" w:lineRule="auto"/>
              <w:rPr>
                <w:rFonts w:ascii="Arial" w:eastAsia="Times New Roman" w:hAnsi="Arial" w:cs="Arial"/>
              </w:rPr>
            </w:pPr>
            <w:hyperlink r:id="rId56" w:history="1">
              <w:r w:rsidR="00DD6012" w:rsidRPr="00DD6012">
                <w:rPr>
                  <w:rFonts w:ascii="Arial" w:eastAsia="Times New Roman" w:hAnsi="Arial" w:cs="Arial"/>
                  <w:color w:val="0000FF"/>
                  <w:u w:val="single"/>
                </w:rPr>
                <w:t>1705400@student.uwtsd.ac.uk</w:t>
              </w:r>
            </w:hyperlink>
          </w:p>
        </w:tc>
      </w:tr>
      <w:tr w:rsidR="00DD6012" w:rsidRPr="00DD6012" w14:paraId="7B6A75C0" w14:textId="77777777" w:rsidTr="00DD6012">
        <w:trPr>
          <w:cantSplit/>
          <w:trHeight w:val="340"/>
        </w:trPr>
        <w:tc>
          <w:tcPr>
            <w:tcW w:w="3510" w:type="dxa"/>
            <w:shd w:val="clear" w:color="auto" w:fill="F2F2F2"/>
          </w:tcPr>
          <w:p w14:paraId="7F2B4726"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Contact Telephone Number:</w:t>
            </w:r>
          </w:p>
        </w:tc>
        <w:tc>
          <w:tcPr>
            <w:tcW w:w="6379" w:type="dxa"/>
            <w:gridSpan w:val="3"/>
          </w:tcPr>
          <w:p w14:paraId="3A5574B1"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07930427392</w:t>
            </w:r>
          </w:p>
        </w:tc>
      </w:tr>
      <w:tr w:rsidR="00DD6012" w:rsidRPr="00DD6012" w14:paraId="76117647" w14:textId="77777777" w:rsidTr="00DD6012">
        <w:tc>
          <w:tcPr>
            <w:tcW w:w="9889" w:type="dxa"/>
            <w:gridSpan w:val="4"/>
          </w:tcPr>
          <w:p w14:paraId="3E344395"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b/>
                <w:i/>
              </w:rPr>
              <w:t>For students:</w:t>
            </w:r>
          </w:p>
        </w:tc>
      </w:tr>
      <w:tr w:rsidR="00DD6012" w:rsidRPr="00DD6012" w14:paraId="7A179557" w14:textId="77777777" w:rsidTr="00DD6012">
        <w:trPr>
          <w:trHeight w:val="513"/>
        </w:trPr>
        <w:tc>
          <w:tcPr>
            <w:tcW w:w="3510" w:type="dxa"/>
            <w:shd w:val="clear" w:color="auto" w:fill="F2F2F2"/>
            <w:vAlign w:val="center"/>
          </w:tcPr>
          <w:p w14:paraId="16F3891E"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Student Number:</w:t>
            </w:r>
          </w:p>
        </w:tc>
        <w:tc>
          <w:tcPr>
            <w:tcW w:w="3969" w:type="dxa"/>
            <w:vAlign w:val="center"/>
          </w:tcPr>
          <w:p w14:paraId="17DFF92D"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1705400</w:t>
            </w:r>
          </w:p>
        </w:tc>
        <w:tc>
          <w:tcPr>
            <w:tcW w:w="1701" w:type="dxa"/>
            <w:vAlign w:val="center"/>
          </w:tcPr>
          <w:p w14:paraId="0666EC72" w14:textId="77777777" w:rsidR="00DD6012" w:rsidRPr="00DD6012" w:rsidRDefault="00DD6012" w:rsidP="00DD6012">
            <w:pPr>
              <w:spacing w:after="0" w:line="240" w:lineRule="auto"/>
              <w:jc w:val="center"/>
              <w:rPr>
                <w:rFonts w:ascii="Arial" w:eastAsia="Times New Roman" w:hAnsi="Arial" w:cs="Arial"/>
              </w:rPr>
            </w:pPr>
            <w:r w:rsidRPr="00DD6012">
              <w:rPr>
                <w:rFonts w:ascii="Arial" w:eastAsia="Times New Roman" w:hAnsi="Arial" w:cs="Arial"/>
              </w:rPr>
              <w:t>Undergraduate</w:t>
            </w:r>
          </w:p>
        </w:tc>
        <w:sdt>
          <w:sdtPr>
            <w:rPr>
              <w:rFonts w:ascii="Arial" w:eastAsia="Times New Roman" w:hAnsi="Arial" w:cs="Arial"/>
            </w:rPr>
            <w:id w:val="1069072476"/>
            <w14:checkbox>
              <w14:checked w14:val="0"/>
              <w14:checkedState w14:val="2612" w14:font="MS Gothic"/>
              <w14:uncheckedState w14:val="2610" w14:font="MS Gothic"/>
            </w14:checkbox>
          </w:sdtPr>
          <w:sdtEndPr/>
          <w:sdtContent>
            <w:tc>
              <w:tcPr>
                <w:tcW w:w="709" w:type="dxa"/>
                <w:shd w:val="clear" w:color="auto" w:fill="BFBFBF"/>
                <w:vAlign w:val="center"/>
              </w:tcPr>
              <w:p w14:paraId="358994A0" w14:textId="77777777" w:rsidR="00DD6012" w:rsidRPr="00DD6012" w:rsidRDefault="00DD6012" w:rsidP="00DD6012">
                <w:pPr>
                  <w:spacing w:after="0" w:line="240" w:lineRule="auto"/>
                  <w:jc w:val="center"/>
                  <w:rPr>
                    <w:rFonts w:ascii="Arial" w:eastAsia="Times New Roman" w:hAnsi="Arial" w:cs="Arial"/>
                  </w:rPr>
                </w:pPr>
                <w:r w:rsidRPr="00DD6012">
                  <w:rPr>
                    <w:rFonts w:ascii="Segoe UI Symbol" w:eastAsia="Times New Roman" w:hAnsi="Segoe UI Symbol" w:cs="Segoe UI Symbol"/>
                  </w:rPr>
                  <w:t>☐</w:t>
                </w:r>
              </w:p>
            </w:tc>
          </w:sdtContent>
        </w:sdt>
      </w:tr>
      <w:tr w:rsidR="00DD6012" w:rsidRPr="00DD6012" w14:paraId="45469D0A" w14:textId="77777777" w:rsidTr="00DD6012">
        <w:trPr>
          <w:trHeight w:val="549"/>
        </w:trPr>
        <w:tc>
          <w:tcPr>
            <w:tcW w:w="3510" w:type="dxa"/>
            <w:shd w:val="clear" w:color="auto" w:fill="F2F2F2"/>
            <w:vAlign w:val="center"/>
          </w:tcPr>
          <w:p w14:paraId="75C914ED"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Programme of Study:</w:t>
            </w:r>
          </w:p>
        </w:tc>
        <w:tc>
          <w:tcPr>
            <w:tcW w:w="3969" w:type="dxa"/>
            <w:vAlign w:val="center"/>
          </w:tcPr>
          <w:p w14:paraId="3E34BEB6"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PGCE Secondary Religious Education</w:t>
            </w:r>
          </w:p>
        </w:tc>
        <w:tc>
          <w:tcPr>
            <w:tcW w:w="1701" w:type="dxa"/>
            <w:vAlign w:val="center"/>
          </w:tcPr>
          <w:p w14:paraId="08851447" w14:textId="77777777" w:rsidR="00DD6012" w:rsidRPr="00DD6012" w:rsidRDefault="00DD6012" w:rsidP="00DD6012">
            <w:pPr>
              <w:spacing w:after="0" w:line="240" w:lineRule="auto"/>
              <w:jc w:val="center"/>
              <w:rPr>
                <w:rFonts w:ascii="Arial" w:eastAsia="Times New Roman" w:hAnsi="Arial" w:cs="Arial"/>
              </w:rPr>
            </w:pPr>
            <w:r w:rsidRPr="00DD6012">
              <w:rPr>
                <w:rFonts w:ascii="Arial" w:eastAsia="Times New Roman" w:hAnsi="Arial" w:cs="Arial"/>
              </w:rPr>
              <w:t>Taught Postgraduate</w:t>
            </w:r>
          </w:p>
        </w:tc>
        <w:sdt>
          <w:sdtPr>
            <w:rPr>
              <w:rFonts w:ascii="Arial" w:eastAsia="Times New Roman" w:hAnsi="Arial" w:cs="Arial"/>
            </w:rPr>
            <w:id w:val="2141447691"/>
            <w14:checkbox>
              <w14:checked w14:val="1"/>
              <w14:checkedState w14:val="2612" w14:font="MS Gothic"/>
              <w14:uncheckedState w14:val="2610" w14:font="MS Gothic"/>
            </w14:checkbox>
          </w:sdtPr>
          <w:sdtEndPr/>
          <w:sdtContent>
            <w:tc>
              <w:tcPr>
                <w:tcW w:w="709" w:type="dxa"/>
                <w:shd w:val="clear" w:color="auto" w:fill="BFBFBF"/>
                <w:vAlign w:val="center"/>
              </w:tcPr>
              <w:p w14:paraId="74679832" w14:textId="77777777" w:rsidR="00DD6012" w:rsidRPr="00DD6012" w:rsidRDefault="00DD6012" w:rsidP="00DD6012">
                <w:pPr>
                  <w:spacing w:after="0" w:line="240" w:lineRule="auto"/>
                  <w:jc w:val="center"/>
                  <w:rPr>
                    <w:rFonts w:ascii="Arial" w:eastAsia="Times New Roman" w:hAnsi="Arial" w:cs="Arial"/>
                  </w:rPr>
                </w:pPr>
                <w:r w:rsidRPr="00DD6012">
                  <w:rPr>
                    <w:rFonts w:ascii="Segoe UI Symbol" w:eastAsia="Times New Roman" w:hAnsi="Segoe UI Symbol" w:cs="Segoe UI Symbol"/>
                  </w:rPr>
                  <w:t>☒</w:t>
                </w:r>
              </w:p>
            </w:tc>
          </w:sdtContent>
        </w:sdt>
      </w:tr>
      <w:tr w:rsidR="00DD6012" w:rsidRPr="00DD6012" w14:paraId="2F405305" w14:textId="77777777" w:rsidTr="00DD6012">
        <w:trPr>
          <w:trHeight w:val="557"/>
        </w:trPr>
        <w:tc>
          <w:tcPr>
            <w:tcW w:w="3510" w:type="dxa"/>
            <w:shd w:val="clear" w:color="auto" w:fill="F2F2F2"/>
            <w:vAlign w:val="center"/>
          </w:tcPr>
          <w:p w14:paraId="4103719C"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Director of Studies/Supervisor:</w:t>
            </w:r>
          </w:p>
        </w:tc>
        <w:tc>
          <w:tcPr>
            <w:tcW w:w="3969" w:type="dxa"/>
            <w:vAlign w:val="center"/>
          </w:tcPr>
          <w:p w14:paraId="3C2A3381"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Rachel Bendall</w:t>
            </w:r>
          </w:p>
        </w:tc>
        <w:tc>
          <w:tcPr>
            <w:tcW w:w="1701" w:type="dxa"/>
            <w:vAlign w:val="center"/>
          </w:tcPr>
          <w:p w14:paraId="3A06C0CB" w14:textId="77777777" w:rsidR="00DD6012" w:rsidRPr="00DD6012" w:rsidRDefault="00DD6012" w:rsidP="00DD6012">
            <w:pPr>
              <w:spacing w:after="0" w:line="240" w:lineRule="auto"/>
              <w:jc w:val="center"/>
              <w:rPr>
                <w:rFonts w:ascii="Arial" w:eastAsia="Times New Roman" w:hAnsi="Arial" w:cs="Arial"/>
              </w:rPr>
            </w:pPr>
            <w:r w:rsidRPr="00DD6012">
              <w:rPr>
                <w:rFonts w:ascii="Arial" w:eastAsia="Times New Roman" w:hAnsi="Arial" w:cs="Arial"/>
              </w:rPr>
              <w:t>Research</w:t>
            </w:r>
          </w:p>
        </w:tc>
        <w:sdt>
          <w:sdtPr>
            <w:rPr>
              <w:rFonts w:ascii="Arial" w:eastAsia="Times New Roman" w:hAnsi="Arial" w:cs="Arial"/>
            </w:rPr>
            <w:id w:val="-604966272"/>
            <w14:checkbox>
              <w14:checked w14:val="0"/>
              <w14:checkedState w14:val="2612" w14:font="MS Gothic"/>
              <w14:uncheckedState w14:val="2610" w14:font="MS Gothic"/>
            </w14:checkbox>
          </w:sdtPr>
          <w:sdtEndPr/>
          <w:sdtContent>
            <w:tc>
              <w:tcPr>
                <w:tcW w:w="709" w:type="dxa"/>
                <w:shd w:val="clear" w:color="auto" w:fill="BFBFBF"/>
                <w:vAlign w:val="center"/>
              </w:tcPr>
              <w:p w14:paraId="301EF8EC" w14:textId="77777777" w:rsidR="00DD6012" w:rsidRPr="00DD6012" w:rsidRDefault="00DD6012" w:rsidP="00DD6012">
                <w:pPr>
                  <w:spacing w:after="0" w:line="240" w:lineRule="auto"/>
                  <w:jc w:val="center"/>
                  <w:rPr>
                    <w:rFonts w:ascii="Arial" w:eastAsia="Times New Roman" w:hAnsi="Arial" w:cs="Arial"/>
                  </w:rPr>
                </w:pPr>
                <w:r w:rsidRPr="00DD6012">
                  <w:rPr>
                    <w:rFonts w:ascii="Segoe UI Symbol" w:eastAsia="Times New Roman" w:hAnsi="Segoe UI Symbol" w:cs="Segoe UI Symbol"/>
                  </w:rPr>
                  <w:t>☐</w:t>
                </w:r>
              </w:p>
            </w:tc>
          </w:sdtContent>
        </w:sdt>
      </w:tr>
    </w:tbl>
    <w:p w14:paraId="51BDC620" w14:textId="77777777" w:rsidR="00DD6012" w:rsidRPr="00DD6012" w:rsidRDefault="00DD6012" w:rsidP="00DD6012">
      <w:pPr>
        <w:spacing w:after="0" w:line="240" w:lineRule="auto"/>
        <w:rPr>
          <w:rFonts w:ascii="Arial" w:eastAsia="Times New Roman" w:hAnsi="Arial" w:cs="Arial"/>
          <w:bCs/>
          <w:iCs/>
          <w:sz w:val="20"/>
          <w:szCs w:val="20"/>
        </w:rPr>
      </w:pPr>
    </w:p>
    <w:p w14:paraId="78669542"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rPr>
      </w:pPr>
      <w:r w:rsidRPr="00DD6012">
        <w:rPr>
          <w:rFonts w:ascii="Arial" w:eastAsia="Times New Roman" w:hAnsi="Arial" w:cs="Arial"/>
          <w:b/>
        </w:rPr>
        <w:t>SECTION B: Approval for Research Activity</w:t>
      </w:r>
    </w:p>
    <w:p w14:paraId="12790ACD"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sz w:val="16"/>
          <w:szCs w:val="16"/>
        </w:rPr>
      </w:pPr>
    </w:p>
    <w:tbl>
      <w:tblPr>
        <w:tblStyle w:val="TableGrid1"/>
        <w:tblW w:w="9918" w:type="dxa"/>
        <w:tblLayout w:type="fixed"/>
        <w:tblLook w:val="04A0" w:firstRow="1" w:lastRow="0" w:firstColumn="1" w:lastColumn="0" w:noHBand="0" w:noVBand="1"/>
      </w:tblPr>
      <w:tblGrid>
        <w:gridCol w:w="3693"/>
        <w:gridCol w:w="3815"/>
        <w:gridCol w:w="709"/>
        <w:gridCol w:w="567"/>
        <w:gridCol w:w="567"/>
        <w:gridCol w:w="567"/>
      </w:tblGrid>
      <w:tr w:rsidR="00DD6012" w:rsidRPr="00DD6012" w14:paraId="1F37F5B9" w14:textId="77777777" w:rsidTr="00DD6012">
        <w:tc>
          <w:tcPr>
            <w:tcW w:w="7508" w:type="dxa"/>
            <w:gridSpan w:val="2"/>
            <w:shd w:val="clear" w:color="auto" w:fill="F2F2F2"/>
            <w:vAlign w:val="center"/>
          </w:tcPr>
          <w:p w14:paraId="48A01DD5"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Has the research activity received approval in principle?</w:t>
            </w:r>
          </w:p>
          <w:p w14:paraId="41A55988"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(please check the Guidance Notes as to the appropriate approval process for different levels of research by different categories of individual)</w:t>
            </w:r>
          </w:p>
        </w:tc>
        <w:tc>
          <w:tcPr>
            <w:tcW w:w="709" w:type="dxa"/>
            <w:shd w:val="clear" w:color="auto" w:fill="F2F2F2"/>
            <w:vAlign w:val="center"/>
          </w:tcPr>
          <w:p w14:paraId="7F68987C" w14:textId="77777777" w:rsidR="00DD6012" w:rsidRPr="00DD6012" w:rsidRDefault="00DD6012" w:rsidP="00DD6012">
            <w:pPr>
              <w:autoSpaceDE w:val="0"/>
              <w:autoSpaceDN w:val="0"/>
              <w:adjustRightInd w:val="0"/>
              <w:jc w:val="center"/>
              <w:rPr>
                <w:rFonts w:ascii="Arial" w:hAnsi="Arial" w:cs="Arial"/>
              </w:rPr>
            </w:pPr>
            <w:r w:rsidRPr="00DD6012">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vAlign w:val="center"/>
              </w:tcPr>
              <w:p w14:paraId="6AAEC455"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rPr>
                  <w:t>☒</w:t>
                </w:r>
              </w:p>
            </w:tc>
          </w:sdtContent>
        </w:sdt>
        <w:tc>
          <w:tcPr>
            <w:tcW w:w="567" w:type="dxa"/>
            <w:shd w:val="clear" w:color="auto" w:fill="F2F2F2"/>
            <w:vAlign w:val="center"/>
          </w:tcPr>
          <w:p w14:paraId="4DAED150" w14:textId="77777777" w:rsidR="00DD6012" w:rsidRPr="00DD6012" w:rsidRDefault="00DD6012" w:rsidP="00DD6012">
            <w:pPr>
              <w:autoSpaceDE w:val="0"/>
              <w:autoSpaceDN w:val="0"/>
              <w:adjustRightInd w:val="0"/>
              <w:jc w:val="center"/>
              <w:rPr>
                <w:rFonts w:ascii="Arial" w:hAnsi="Arial" w:cs="Arial"/>
              </w:rPr>
            </w:pPr>
            <w:r w:rsidRPr="00DD6012">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vAlign w:val="center"/>
              </w:tcPr>
              <w:p w14:paraId="46A0BB23"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rPr>
                  <w:t>☐</w:t>
                </w:r>
              </w:p>
            </w:tc>
          </w:sdtContent>
        </w:sdt>
      </w:tr>
      <w:tr w:rsidR="00DD6012" w:rsidRPr="00DD6012" w14:paraId="0943C11E" w14:textId="77777777" w:rsidTr="00DD6012">
        <w:tc>
          <w:tcPr>
            <w:tcW w:w="8784" w:type="dxa"/>
            <w:gridSpan w:val="4"/>
          </w:tcPr>
          <w:p w14:paraId="40DA830A" w14:textId="77777777" w:rsidR="00DD6012" w:rsidRPr="00DD6012" w:rsidRDefault="00DD6012" w:rsidP="00DD6012">
            <w:pPr>
              <w:autoSpaceDE w:val="0"/>
              <w:autoSpaceDN w:val="0"/>
              <w:adjustRightInd w:val="0"/>
              <w:jc w:val="right"/>
              <w:rPr>
                <w:rFonts w:ascii="Arial" w:hAnsi="Arial" w:cs="Arial"/>
                <w:b/>
                <w:bCs/>
              </w:rPr>
            </w:pPr>
            <w:r w:rsidRPr="00DD6012">
              <w:rPr>
                <w:rFonts w:ascii="Arial" w:hAnsi="Arial" w:cs="Arial"/>
                <w:b/>
                <w:bCs/>
              </w:rPr>
              <w:t xml:space="preserve">     </w:t>
            </w:r>
          </w:p>
        </w:tc>
        <w:tc>
          <w:tcPr>
            <w:tcW w:w="1134" w:type="dxa"/>
            <w:gridSpan w:val="2"/>
          </w:tcPr>
          <w:p w14:paraId="19E1DF64" w14:textId="77777777" w:rsidR="00DD6012" w:rsidRPr="00DD6012" w:rsidRDefault="00DD6012" w:rsidP="00DD6012">
            <w:pPr>
              <w:autoSpaceDE w:val="0"/>
              <w:autoSpaceDN w:val="0"/>
              <w:adjustRightInd w:val="0"/>
              <w:jc w:val="center"/>
              <w:rPr>
                <w:rFonts w:ascii="Arial" w:hAnsi="Arial" w:cs="Arial"/>
                <w:b/>
                <w:bCs/>
                <w:i/>
              </w:rPr>
            </w:pPr>
            <w:r w:rsidRPr="00DD6012">
              <w:rPr>
                <w:rFonts w:ascii="Arial" w:hAnsi="Arial" w:cs="Arial"/>
                <w:b/>
                <w:bCs/>
                <w:i/>
              </w:rPr>
              <w:t>Date</w:t>
            </w:r>
          </w:p>
        </w:tc>
      </w:tr>
      <w:tr w:rsidR="00DD6012" w:rsidRPr="00DD6012" w14:paraId="02A7B0DA" w14:textId="77777777" w:rsidTr="00DD6012">
        <w:trPr>
          <w:trHeight w:val="437"/>
        </w:trPr>
        <w:tc>
          <w:tcPr>
            <w:tcW w:w="3693" w:type="dxa"/>
            <w:vMerge w:val="restart"/>
            <w:shd w:val="clear" w:color="auto" w:fill="F2F2F2"/>
          </w:tcPr>
          <w:p w14:paraId="075461CF" w14:textId="77777777" w:rsidR="00DD6012" w:rsidRPr="00DD6012" w:rsidRDefault="00DD6012" w:rsidP="00DD6012">
            <w:pPr>
              <w:autoSpaceDE w:val="0"/>
              <w:autoSpaceDN w:val="0"/>
              <w:adjustRightInd w:val="0"/>
              <w:jc w:val="both"/>
              <w:rPr>
                <w:rFonts w:ascii="Arial" w:hAnsi="Arial" w:cs="Arial"/>
              </w:rPr>
            </w:pPr>
            <w:r w:rsidRPr="00DD6012">
              <w:rPr>
                <w:rFonts w:ascii="Arial" w:hAnsi="Arial" w:cs="Arial"/>
              </w:rPr>
              <w:t>If Yes, please indicate source of approval (and date where known):</w:t>
            </w:r>
          </w:p>
        </w:tc>
        <w:tc>
          <w:tcPr>
            <w:tcW w:w="4524" w:type="dxa"/>
            <w:gridSpan w:val="2"/>
            <w:shd w:val="clear" w:color="auto" w:fill="F2F2F2"/>
            <w:vAlign w:val="center"/>
          </w:tcPr>
          <w:p w14:paraId="4B3907BB"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vAlign w:val="center"/>
              </w:tcPr>
              <w:p w14:paraId="65EA805A" w14:textId="77777777" w:rsidR="00DD6012" w:rsidRPr="00DD6012" w:rsidRDefault="00DD6012" w:rsidP="00DD6012">
                <w:pPr>
                  <w:autoSpaceDE w:val="0"/>
                  <w:autoSpaceDN w:val="0"/>
                  <w:adjustRightInd w:val="0"/>
                  <w:jc w:val="center"/>
                  <w:rPr>
                    <w:rFonts w:ascii="Arial" w:hAnsi="Arial" w:cs="Arial"/>
                    <w:b/>
                    <w:bCs/>
                  </w:rPr>
                </w:pPr>
                <w:r w:rsidRPr="00DD6012">
                  <w:rPr>
                    <w:rFonts w:ascii="Segoe UI Symbol" w:hAnsi="Segoe UI Symbol" w:cs="Segoe UI Symbol"/>
                    <w:b/>
                    <w:bCs/>
                  </w:rPr>
                  <w:t>☐</w:t>
                </w:r>
              </w:p>
            </w:tc>
          </w:sdtContent>
        </w:sdt>
        <w:tc>
          <w:tcPr>
            <w:tcW w:w="1134" w:type="dxa"/>
            <w:gridSpan w:val="2"/>
            <w:vAlign w:val="center"/>
          </w:tcPr>
          <w:p w14:paraId="704ADA5A" w14:textId="77777777" w:rsidR="00DD6012" w:rsidRPr="00DD6012" w:rsidRDefault="00DD6012" w:rsidP="00DD6012">
            <w:pPr>
              <w:autoSpaceDE w:val="0"/>
              <w:autoSpaceDN w:val="0"/>
              <w:adjustRightInd w:val="0"/>
              <w:jc w:val="center"/>
              <w:rPr>
                <w:rFonts w:ascii="Arial" w:hAnsi="Arial" w:cs="Arial"/>
                <w:b/>
                <w:bCs/>
              </w:rPr>
            </w:pPr>
          </w:p>
        </w:tc>
      </w:tr>
      <w:tr w:rsidR="00DD6012" w:rsidRPr="00DD6012" w14:paraId="4B18D132" w14:textId="77777777" w:rsidTr="00DD6012">
        <w:trPr>
          <w:trHeight w:val="415"/>
        </w:trPr>
        <w:tc>
          <w:tcPr>
            <w:tcW w:w="3693" w:type="dxa"/>
            <w:vMerge/>
            <w:shd w:val="clear" w:color="auto" w:fill="F2F2F2"/>
          </w:tcPr>
          <w:p w14:paraId="76383BF0" w14:textId="77777777" w:rsidR="00DD6012" w:rsidRPr="00DD6012" w:rsidRDefault="00DD6012" w:rsidP="00DD6012">
            <w:pPr>
              <w:autoSpaceDE w:val="0"/>
              <w:autoSpaceDN w:val="0"/>
              <w:adjustRightInd w:val="0"/>
              <w:jc w:val="both"/>
              <w:rPr>
                <w:rFonts w:ascii="Arial" w:hAnsi="Arial" w:cs="Arial"/>
              </w:rPr>
            </w:pPr>
          </w:p>
        </w:tc>
        <w:tc>
          <w:tcPr>
            <w:tcW w:w="4524" w:type="dxa"/>
            <w:gridSpan w:val="2"/>
            <w:shd w:val="clear" w:color="auto" w:fill="F2F2F2"/>
            <w:vAlign w:val="center"/>
          </w:tcPr>
          <w:p w14:paraId="66604E7D"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vAlign w:val="center"/>
              </w:tcPr>
              <w:p w14:paraId="17AFFC56" w14:textId="77777777" w:rsidR="00DD6012" w:rsidRPr="00DD6012" w:rsidRDefault="00DD6012" w:rsidP="00DD6012">
                <w:pPr>
                  <w:autoSpaceDE w:val="0"/>
                  <w:autoSpaceDN w:val="0"/>
                  <w:adjustRightInd w:val="0"/>
                  <w:jc w:val="center"/>
                  <w:rPr>
                    <w:rFonts w:ascii="Arial" w:hAnsi="Arial" w:cs="Arial"/>
                    <w:b/>
                    <w:bCs/>
                  </w:rPr>
                </w:pPr>
                <w:r w:rsidRPr="00DD6012">
                  <w:rPr>
                    <w:rFonts w:ascii="Segoe UI Symbol" w:hAnsi="Segoe UI Symbol" w:cs="Segoe UI Symbol"/>
                    <w:b/>
                    <w:bCs/>
                  </w:rPr>
                  <w:t>☐</w:t>
                </w:r>
              </w:p>
            </w:tc>
          </w:sdtContent>
        </w:sdt>
        <w:tc>
          <w:tcPr>
            <w:tcW w:w="1134" w:type="dxa"/>
            <w:gridSpan w:val="2"/>
            <w:vAlign w:val="center"/>
          </w:tcPr>
          <w:p w14:paraId="55702A6F" w14:textId="77777777" w:rsidR="00DD6012" w:rsidRPr="00DD6012" w:rsidRDefault="00DD6012" w:rsidP="00DD6012">
            <w:pPr>
              <w:autoSpaceDE w:val="0"/>
              <w:autoSpaceDN w:val="0"/>
              <w:adjustRightInd w:val="0"/>
              <w:jc w:val="center"/>
              <w:rPr>
                <w:rFonts w:ascii="Arial" w:hAnsi="Arial" w:cs="Arial"/>
                <w:b/>
                <w:bCs/>
              </w:rPr>
            </w:pPr>
          </w:p>
        </w:tc>
      </w:tr>
      <w:tr w:rsidR="00DD6012" w:rsidRPr="00DD6012" w14:paraId="4EED3C1F" w14:textId="77777777" w:rsidTr="00DD6012">
        <w:tc>
          <w:tcPr>
            <w:tcW w:w="3693" w:type="dxa"/>
            <w:vMerge/>
            <w:shd w:val="clear" w:color="auto" w:fill="F2F2F2"/>
          </w:tcPr>
          <w:p w14:paraId="121E4216" w14:textId="77777777" w:rsidR="00DD6012" w:rsidRPr="00DD6012" w:rsidRDefault="00DD6012" w:rsidP="00DD6012">
            <w:pPr>
              <w:autoSpaceDE w:val="0"/>
              <w:autoSpaceDN w:val="0"/>
              <w:adjustRightInd w:val="0"/>
              <w:jc w:val="both"/>
              <w:rPr>
                <w:rFonts w:ascii="Arial" w:hAnsi="Arial" w:cs="Arial"/>
              </w:rPr>
            </w:pPr>
          </w:p>
        </w:tc>
        <w:tc>
          <w:tcPr>
            <w:tcW w:w="4524" w:type="dxa"/>
            <w:gridSpan w:val="2"/>
            <w:shd w:val="clear" w:color="auto" w:fill="F2F2F2"/>
            <w:vAlign w:val="center"/>
          </w:tcPr>
          <w:p w14:paraId="2DD9EE15"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Other: PGCE Proposal Form – Rachel Bendall</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vAlign w:val="center"/>
              </w:tcPr>
              <w:p w14:paraId="1C8F55ED" w14:textId="77777777" w:rsidR="00DD6012" w:rsidRPr="00DD6012" w:rsidRDefault="00DD6012" w:rsidP="00DD6012">
                <w:pPr>
                  <w:autoSpaceDE w:val="0"/>
                  <w:autoSpaceDN w:val="0"/>
                  <w:adjustRightInd w:val="0"/>
                  <w:jc w:val="center"/>
                  <w:rPr>
                    <w:rFonts w:ascii="Arial" w:hAnsi="Arial" w:cs="Arial"/>
                    <w:b/>
                    <w:bCs/>
                  </w:rPr>
                </w:pPr>
                <w:r w:rsidRPr="00DD6012">
                  <w:rPr>
                    <w:rFonts w:ascii="Segoe UI Symbol" w:hAnsi="Segoe UI Symbol" w:cs="Segoe UI Symbol"/>
                    <w:b/>
                    <w:bCs/>
                  </w:rPr>
                  <w:t>☒</w:t>
                </w:r>
              </w:p>
            </w:tc>
          </w:sdtContent>
        </w:sdt>
        <w:tc>
          <w:tcPr>
            <w:tcW w:w="1134" w:type="dxa"/>
            <w:gridSpan w:val="2"/>
            <w:vAlign w:val="center"/>
          </w:tcPr>
          <w:p w14:paraId="41E024B6"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19/02/18</w:t>
            </w:r>
          </w:p>
        </w:tc>
      </w:tr>
    </w:tbl>
    <w:p w14:paraId="7E286193" w14:textId="77777777" w:rsidR="00DD6012" w:rsidRPr="00DD6012" w:rsidRDefault="00DD6012" w:rsidP="00DD6012">
      <w:pPr>
        <w:spacing w:after="0" w:line="240" w:lineRule="auto"/>
        <w:rPr>
          <w:rFonts w:ascii="Arial" w:eastAsia="Times New Roman" w:hAnsi="Arial" w:cs="Arial"/>
          <w:bCs/>
          <w:iCs/>
          <w:sz w:val="20"/>
          <w:szCs w:val="20"/>
        </w:rPr>
      </w:pPr>
      <w:r w:rsidRPr="00DD6012">
        <w:rPr>
          <w:rFonts w:ascii="Arial" w:eastAsia="Times New Roman" w:hAnsi="Arial" w:cs="Arial"/>
          <w:bCs/>
          <w:iCs/>
          <w:sz w:val="20"/>
          <w:szCs w:val="20"/>
        </w:rPr>
        <w:t xml:space="preserve">Approval in principle </w:t>
      </w:r>
      <w:r w:rsidRPr="00DD6012">
        <w:rPr>
          <w:rFonts w:ascii="Arial" w:eastAsia="Times New Roman" w:hAnsi="Arial" w:cs="Arial"/>
          <w:b/>
          <w:bCs/>
          <w:iCs/>
          <w:sz w:val="20"/>
          <w:szCs w:val="20"/>
        </w:rPr>
        <w:t>must</w:t>
      </w:r>
      <w:r w:rsidRPr="00DD6012">
        <w:rPr>
          <w:rFonts w:ascii="Arial" w:eastAsia="Times New Roman" w:hAnsi="Arial" w:cs="Arial"/>
          <w:bCs/>
          <w:iCs/>
          <w:sz w:val="20"/>
          <w:szCs w:val="20"/>
        </w:rPr>
        <w:t xml:space="preserve"> be obtained from the relevant source prior to seeking ethical approval.</w:t>
      </w:r>
    </w:p>
    <w:p w14:paraId="6E344F51" w14:textId="77777777" w:rsidR="00DD6012" w:rsidRPr="00DD6012" w:rsidRDefault="00DD6012" w:rsidP="00DD6012">
      <w:pPr>
        <w:spacing w:after="0" w:line="240" w:lineRule="auto"/>
        <w:rPr>
          <w:rFonts w:ascii="Arial" w:eastAsia="Times New Roman" w:hAnsi="Arial" w:cs="Arial"/>
          <w:bCs/>
          <w:iCs/>
          <w:sz w:val="20"/>
          <w:szCs w:val="20"/>
        </w:rPr>
      </w:pPr>
    </w:p>
    <w:p w14:paraId="67D3CDA2"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rPr>
      </w:pPr>
      <w:r w:rsidRPr="00DD6012">
        <w:rPr>
          <w:rFonts w:ascii="Arial" w:eastAsia="Times New Roman" w:hAnsi="Arial" w:cs="Arial"/>
          <w:b/>
        </w:rPr>
        <w:t>SECTION C:  External Ethical Guidance Materials</w:t>
      </w:r>
    </w:p>
    <w:p w14:paraId="4384BFC1"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sz w:val="12"/>
          <w:szCs w:val="12"/>
        </w:rPr>
      </w:pPr>
    </w:p>
    <w:tbl>
      <w:tblPr>
        <w:tblStyle w:val="TableGrid1"/>
        <w:tblW w:w="0" w:type="auto"/>
        <w:tblLook w:val="04A0" w:firstRow="1" w:lastRow="0" w:firstColumn="1" w:lastColumn="0" w:noHBand="0" w:noVBand="1"/>
      </w:tblPr>
      <w:tblGrid>
        <w:gridCol w:w="8207"/>
        <w:gridCol w:w="809"/>
      </w:tblGrid>
      <w:tr w:rsidR="00DD6012" w:rsidRPr="00DD6012" w14:paraId="3232064E" w14:textId="77777777" w:rsidTr="00DD6012">
        <w:tc>
          <w:tcPr>
            <w:tcW w:w="9628" w:type="dxa"/>
            <w:gridSpan w:val="2"/>
            <w:shd w:val="clear" w:color="auto" w:fill="F2F2F2"/>
          </w:tcPr>
          <w:p w14:paraId="56BD2B46"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DD6012">
              <w:rPr>
                <w:rFonts w:ascii="Arial" w:hAnsi="Arial" w:cs="Arial"/>
              </w:rPr>
              <w:t>and also</w:t>
            </w:r>
            <w:proofErr w:type="gramEnd"/>
            <w:r w:rsidRPr="00DD6012">
              <w:rPr>
                <w:rFonts w:ascii="Arial" w:hAnsi="Arial" w:cs="Arial"/>
              </w:rPr>
              <w:t xml:space="preserve"> any specific ethical guidance relating to the proposed methodology).  Please tick to confirm that your research proposal adheres to these codes and guidelines.</w:t>
            </w:r>
          </w:p>
        </w:tc>
      </w:tr>
      <w:tr w:rsidR="00DD6012" w:rsidRPr="00DD6012" w14:paraId="5236FE57" w14:textId="77777777" w:rsidTr="00DD6012">
        <w:trPr>
          <w:trHeight w:val="144"/>
        </w:trPr>
        <w:tc>
          <w:tcPr>
            <w:tcW w:w="8784" w:type="dxa"/>
          </w:tcPr>
          <w:p w14:paraId="4428AB10" w14:textId="77777777" w:rsidR="00DD6012" w:rsidRPr="00DD6012" w:rsidRDefault="00DD6012" w:rsidP="00DD6012">
            <w:pPr>
              <w:autoSpaceDE w:val="0"/>
              <w:autoSpaceDN w:val="0"/>
              <w:adjustRightInd w:val="0"/>
              <w:rPr>
                <w:rFonts w:ascii="Arial" w:hAnsi="Arial" w:cs="Arial"/>
                <w:b/>
                <w:bCs/>
                <w:i/>
              </w:rPr>
            </w:pPr>
            <w:r w:rsidRPr="00DD6012">
              <w:rPr>
                <w:rFonts w:ascii="Arial" w:hAnsi="Arial" w:cs="Arial"/>
                <w:b/>
                <w:bCs/>
                <w:i/>
              </w:rPr>
              <w:t>BERA (2011)</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cPr>
              <w:p w14:paraId="67375EA6" w14:textId="77777777" w:rsidR="00DD6012" w:rsidRPr="00DD6012" w:rsidRDefault="00DD6012" w:rsidP="00DD6012">
                <w:pPr>
                  <w:autoSpaceDE w:val="0"/>
                  <w:autoSpaceDN w:val="0"/>
                  <w:adjustRightInd w:val="0"/>
                  <w:jc w:val="center"/>
                  <w:rPr>
                    <w:rFonts w:ascii="Arial" w:hAnsi="Arial" w:cs="Arial"/>
                    <w:b/>
                    <w:bCs/>
                  </w:rPr>
                </w:pPr>
                <w:r w:rsidRPr="00DD6012">
                  <w:rPr>
                    <w:rFonts w:ascii="Segoe UI Symbol" w:hAnsi="Segoe UI Symbol" w:cs="Segoe UI Symbol"/>
                    <w:b/>
                    <w:bCs/>
                  </w:rPr>
                  <w:t>☒</w:t>
                </w:r>
              </w:p>
            </w:tc>
          </w:sdtContent>
        </w:sdt>
      </w:tr>
      <w:tr w:rsidR="00DD6012" w:rsidRPr="00DD6012" w14:paraId="7BFDC609" w14:textId="77777777" w:rsidTr="00DD6012">
        <w:trPr>
          <w:trHeight w:val="144"/>
        </w:trPr>
        <w:tc>
          <w:tcPr>
            <w:tcW w:w="8784" w:type="dxa"/>
          </w:tcPr>
          <w:p w14:paraId="22C828FF" w14:textId="77777777" w:rsidR="00DD6012" w:rsidRPr="00DD6012" w:rsidRDefault="00DD6012" w:rsidP="00DD6012">
            <w:pPr>
              <w:autoSpaceDE w:val="0"/>
              <w:autoSpaceDN w:val="0"/>
              <w:adjustRightInd w:val="0"/>
              <w:rPr>
                <w:rFonts w:ascii="Arial" w:hAnsi="Arial" w:cs="Arial"/>
                <w:b/>
                <w:bCs/>
                <w:i/>
              </w:rPr>
            </w:pPr>
            <w:r w:rsidRPr="00DD6012">
              <w:rPr>
                <w:rFonts w:ascii="Arial" w:hAnsi="Arial" w:cs="Arial"/>
                <w:b/>
                <w:bCs/>
                <w:i/>
              </w:rPr>
              <w:t>Data Protection Act</w:t>
            </w:r>
          </w:p>
        </w:tc>
        <w:tc>
          <w:tcPr>
            <w:tcW w:w="84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EndPr/>
            <w:sdtContent>
              <w:p w14:paraId="73D98CDC" w14:textId="77777777" w:rsidR="00DD6012" w:rsidRPr="00DD6012" w:rsidRDefault="00DD6012" w:rsidP="00DD6012">
                <w:pPr>
                  <w:autoSpaceDE w:val="0"/>
                  <w:autoSpaceDN w:val="0"/>
                  <w:adjustRightInd w:val="0"/>
                  <w:jc w:val="center"/>
                  <w:rPr>
                    <w:rFonts w:ascii="Arial" w:hAnsi="Arial" w:cs="Arial"/>
                    <w:b/>
                    <w:bCs/>
                    <w:i/>
                  </w:rPr>
                </w:pPr>
                <w:r w:rsidRPr="00DD6012">
                  <w:rPr>
                    <w:rFonts w:ascii="Segoe UI Symbol" w:hAnsi="Segoe UI Symbol" w:cs="Segoe UI Symbol"/>
                    <w:b/>
                    <w:bCs/>
                  </w:rPr>
                  <w:t>☒</w:t>
                </w:r>
              </w:p>
            </w:sdtContent>
          </w:sdt>
        </w:tc>
      </w:tr>
      <w:tr w:rsidR="00DD6012" w:rsidRPr="00DD6012" w14:paraId="6879C3DD" w14:textId="77777777" w:rsidTr="00DD6012">
        <w:trPr>
          <w:trHeight w:val="144"/>
        </w:trPr>
        <w:tc>
          <w:tcPr>
            <w:tcW w:w="8784" w:type="dxa"/>
          </w:tcPr>
          <w:p w14:paraId="51A339AF" w14:textId="77777777" w:rsidR="00DD6012" w:rsidRPr="00DD6012" w:rsidRDefault="00DD6012" w:rsidP="00DD6012">
            <w:pPr>
              <w:autoSpaceDE w:val="0"/>
              <w:autoSpaceDN w:val="0"/>
              <w:adjustRightInd w:val="0"/>
              <w:rPr>
                <w:rFonts w:ascii="Arial" w:hAnsi="Arial" w:cs="Arial"/>
                <w:b/>
                <w:bCs/>
                <w:i/>
              </w:rPr>
            </w:pPr>
            <w:r w:rsidRPr="00DD6012">
              <w:rPr>
                <w:rFonts w:ascii="Arial" w:hAnsi="Arial" w:cs="Arial"/>
                <w:b/>
                <w:bCs/>
                <w:i/>
              </w:rPr>
              <w:t>University Guides and Practice</w:t>
            </w:r>
          </w:p>
        </w:tc>
        <w:tc>
          <w:tcPr>
            <w:tcW w:w="844" w:type="dxa"/>
            <w:shd w:val="clear" w:color="auto" w:fill="BFBFBF"/>
          </w:tcPr>
          <w:sdt>
            <w:sdtPr>
              <w:rPr>
                <w:rFonts w:ascii="Arial" w:hAnsi="Arial" w:cs="Arial"/>
                <w:b/>
                <w:bCs/>
              </w:rPr>
              <w:id w:val="1178089498"/>
              <w14:checkbox>
                <w14:checked w14:val="1"/>
                <w14:checkedState w14:val="2612" w14:font="MS Gothic"/>
                <w14:uncheckedState w14:val="2610" w14:font="MS Gothic"/>
              </w14:checkbox>
            </w:sdtPr>
            <w:sdtEndPr/>
            <w:sdtContent>
              <w:p w14:paraId="7DE8D67F" w14:textId="77777777" w:rsidR="00DD6012" w:rsidRPr="00DD6012" w:rsidRDefault="00DD6012" w:rsidP="00DD6012">
                <w:pPr>
                  <w:autoSpaceDE w:val="0"/>
                  <w:autoSpaceDN w:val="0"/>
                  <w:adjustRightInd w:val="0"/>
                  <w:jc w:val="center"/>
                  <w:rPr>
                    <w:rFonts w:ascii="Arial" w:hAnsi="Arial" w:cs="Arial"/>
                    <w:b/>
                    <w:bCs/>
                    <w:i/>
                  </w:rPr>
                </w:pPr>
                <w:r w:rsidRPr="00DD6012">
                  <w:rPr>
                    <w:rFonts w:ascii="Segoe UI Symbol" w:hAnsi="Segoe UI Symbol" w:cs="Segoe UI Symbol"/>
                    <w:b/>
                    <w:bCs/>
                  </w:rPr>
                  <w:t>☒</w:t>
                </w:r>
              </w:p>
            </w:sdtContent>
          </w:sdt>
        </w:tc>
      </w:tr>
    </w:tbl>
    <w:p w14:paraId="225BEDB2"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rPr>
      </w:pPr>
    </w:p>
    <w:p w14:paraId="3BBA9B88"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rPr>
      </w:pPr>
    </w:p>
    <w:p w14:paraId="00ED9065"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rPr>
      </w:pPr>
      <w:r w:rsidRPr="00DD6012">
        <w:rPr>
          <w:rFonts w:ascii="Arial" w:eastAsia="Times New Roman" w:hAnsi="Arial" w:cs="Arial"/>
          <w:b/>
        </w:rPr>
        <w:t>SECTION D: External Collaborative Research Activity</w:t>
      </w:r>
    </w:p>
    <w:p w14:paraId="34C919F4" w14:textId="77777777" w:rsidR="00DD6012" w:rsidRPr="00DD6012" w:rsidRDefault="00DD6012" w:rsidP="00DD6012">
      <w:pPr>
        <w:spacing w:after="0" w:line="240" w:lineRule="auto"/>
        <w:rPr>
          <w:rFonts w:ascii="Arial" w:eastAsia="Times New Roman" w:hAnsi="Arial" w:cs="Arial"/>
          <w:bCs/>
          <w:iCs/>
          <w:sz w:val="12"/>
          <w:szCs w:val="12"/>
        </w:rPr>
      </w:pPr>
    </w:p>
    <w:tbl>
      <w:tblPr>
        <w:tblStyle w:val="TableGrid1"/>
        <w:tblW w:w="9776" w:type="dxa"/>
        <w:tblLook w:val="04A0" w:firstRow="1" w:lastRow="0" w:firstColumn="1" w:lastColumn="0" w:noHBand="0" w:noVBand="1"/>
      </w:tblPr>
      <w:tblGrid>
        <w:gridCol w:w="3431"/>
        <w:gridCol w:w="2733"/>
        <w:gridCol w:w="981"/>
        <w:gridCol w:w="975"/>
        <w:gridCol w:w="703"/>
        <w:gridCol w:w="953"/>
      </w:tblGrid>
      <w:tr w:rsidR="00DD6012" w:rsidRPr="00DD6012" w14:paraId="2D2FB16E" w14:textId="77777777" w:rsidTr="00DD6012">
        <w:tc>
          <w:tcPr>
            <w:tcW w:w="6164" w:type="dxa"/>
            <w:gridSpan w:val="2"/>
            <w:shd w:val="clear" w:color="auto" w:fill="F2F2F2"/>
          </w:tcPr>
          <w:p w14:paraId="21F58660" w14:textId="77777777" w:rsidR="00DD6012" w:rsidRPr="00DD6012" w:rsidRDefault="00DD6012" w:rsidP="00DD6012">
            <w:pPr>
              <w:autoSpaceDE w:val="0"/>
              <w:autoSpaceDN w:val="0"/>
              <w:adjustRightInd w:val="0"/>
              <w:jc w:val="both"/>
              <w:rPr>
                <w:rFonts w:ascii="Arial" w:hAnsi="Arial" w:cs="Arial"/>
              </w:rPr>
            </w:pPr>
            <w:r w:rsidRPr="00DD6012">
              <w:rPr>
                <w:rFonts w:ascii="Arial" w:hAnsi="Arial" w:cs="Arial"/>
              </w:rPr>
              <w:t>Does the research activity involve collaborators outside of the University?</w:t>
            </w:r>
          </w:p>
        </w:tc>
        <w:tc>
          <w:tcPr>
            <w:tcW w:w="981" w:type="dxa"/>
            <w:shd w:val="clear" w:color="auto" w:fill="F2F2F2"/>
            <w:vAlign w:val="center"/>
          </w:tcPr>
          <w:p w14:paraId="6330E2F5" w14:textId="77777777" w:rsidR="00DD6012" w:rsidRPr="00DD6012" w:rsidRDefault="00DD6012" w:rsidP="00DD6012">
            <w:pPr>
              <w:autoSpaceDE w:val="0"/>
              <w:autoSpaceDN w:val="0"/>
              <w:adjustRightInd w:val="0"/>
              <w:jc w:val="center"/>
              <w:rPr>
                <w:rFonts w:ascii="Arial" w:hAnsi="Arial" w:cs="Arial"/>
              </w:rPr>
            </w:pPr>
            <w:r w:rsidRPr="00DD6012">
              <w:rPr>
                <w:rFonts w:ascii="Arial" w:hAnsi="Arial" w:cs="Arial"/>
              </w:rPr>
              <w:t>YES</w:t>
            </w:r>
          </w:p>
        </w:tc>
        <w:tc>
          <w:tcPr>
            <w:tcW w:w="975" w:type="dxa"/>
            <w:shd w:val="clear" w:color="auto" w:fill="BFBF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657FBD89"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703" w:type="dxa"/>
            <w:shd w:val="clear" w:color="auto" w:fill="F2F2F2"/>
            <w:vAlign w:val="center"/>
          </w:tcPr>
          <w:p w14:paraId="709721E9" w14:textId="77777777" w:rsidR="00DD6012" w:rsidRPr="00DD6012" w:rsidRDefault="00DD6012" w:rsidP="00DD6012">
            <w:pPr>
              <w:autoSpaceDE w:val="0"/>
              <w:autoSpaceDN w:val="0"/>
              <w:adjustRightInd w:val="0"/>
              <w:jc w:val="center"/>
              <w:rPr>
                <w:rFonts w:ascii="Arial" w:hAnsi="Arial" w:cs="Arial"/>
              </w:rPr>
            </w:pPr>
            <w:r w:rsidRPr="00DD6012">
              <w:rPr>
                <w:rFonts w:ascii="Arial" w:hAnsi="Arial" w:cs="Arial"/>
              </w:rPr>
              <w:t>NO</w:t>
            </w:r>
          </w:p>
        </w:tc>
        <w:tc>
          <w:tcPr>
            <w:tcW w:w="953" w:type="dxa"/>
            <w:shd w:val="clear" w:color="auto" w:fill="BFBF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70FCCC1F"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3CD1596C" w14:textId="77777777" w:rsidTr="00DD6012">
        <w:tc>
          <w:tcPr>
            <w:tcW w:w="9776" w:type="dxa"/>
            <w:gridSpan w:val="6"/>
          </w:tcPr>
          <w:p w14:paraId="19B69FA8" w14:textId="77777777" w:rsidR="00DD6012" w:rsidRPr="00DD6012" w:rsidRDefault="00DD6012" w:rsidP="00DD6012">
            <w:pPr>
              <w:autoSpaceDE w:val="0"/>
              <w:autoSpaceDN w:val="0"/>
              <w:adjustRightInd w:val="0"/>
              <w:rPr>
                <w:rFonts w:ascii="Arial" w:hAnsi="Arial" w:cs="Arial"/>
                <w:sz w:val="16"/>
                <w:szCs w:val="16"/>
              </w:rPr>
            </w:pPr>
          </w:p>
          <w:p w14:paraId="0E17A994" w14:textId="77777777" w:rsidR="00DD6012" w:rsidRPr="00DD6012" w:rsidRDefault="00DD6012" w:rsidP="00DD6012">
            <w:pPr>
              <w:autoSpaceDE w:val="0"/>
              <w:autoSpaceDN w:val="0"/>
              <w:adjustRightInd w:val="0"/>
              <w:rPr>
                <w:rFonts w:ascii="Arial" w:hAnsi="Arial" w:cs="Arial"/>
                <w:b/>
                <w:bCs/>
                <w:i/>
              </w:rPr>
            </w:pPr>
            <w:r w:rsidRPr="00DD6012">
              <w:rPr>
                <w:rFonts w:ascii="Arial" w:hAnsi="Arial" w:cs="Arial"/>
              </w:rPr>
              <w:t>If Yes, please provide the name of the external organisation and name and contact details for the main contact person:</w:t>
            </w:r>
          </w:p>
        </w:tc>
      </w:tr>
      <w:tr w:rsidR="00DD6012" w:rsidRPr="00DD6012" w14:paraId="1E8E3EB9" w14:textId="77777777" w:rsidTr="00DD6012">
        <w:tc>
          <w:tcPr>
            <w:tcW w:w="3431" w:type="dxa"/>
            <w:shd w:val="clear" w:color="auto" w:fill="F2F2F2"/>
          </w:tcPr>
          <w:p w14:paraId="46606916" w14:textId="77777777" w:rsidR="00DD6012" w:rsidRPr="00DD6012" w:rsidRDefault="00DD6012" w:rsidP="00DD6012">
            <w:pPr>
              <w:autoSpaceDE w:val="0"/>
              <w:autoSpaceDN w:val="0"/>
              <w:adjustRightInd w:val="0"/>
              <w:jc w:val="both"/>
              <w:rPr>
                <w:rFonts w:ascii="Arial" w:hAnsi="Arial" w:cs="Arial"/>
              </w:rPr>
            </w:pPr>
            <w:r w:rsidRPr="00DD6012">
              <w:rPr>
                <w:rFonts w:ascii="Arial" w:hAnsi="Arial" w:cs="Arial"/>
              </w:rPr>
              <w:t>Institution</w:t>
            </w:r>
          </w:p>
        </w:tc>
        <w:tc>
          <w:tcPr>
            <w:tcW w:w="6345" w:type="dxa"/>
            <w:gridSpan w:val="5"/>
          </w:tcPr>
          <w:p w14:paraId="7BAC5D8F" w14:textId="77777777" w:rsidR="00DD6012" w:rsidRPr="00DD6012" w:rsidRDefault="00DD6012" w:rsidP="00DD6012">
            <w:pPr>
              <w:autoSpaceDE w:val="0"/>
              <w:autoSpaceDN w:val="0"/>
              <w:adjustRightInd w:val="0"/>
              <w:rPr>
                <w:rFonts w:ascii="Arial" w:hAnsi="Arial" w:cs="Arial"/>
                <w:bCs/>
              </w:rPr>
            </w:pPr>
          </w:p>
        </w:tc>
      </w:tr>
      <w:tr w:rsidR="00DD6012" w:rsidRPr="00DD6012" w14:paraId="204B6BD8" w14:textId="77777777" w:rsidTr="00DD6012">
        <w:tc>
          <w:tcPr>
            <w:tcW w:w="3431" w:type="dxa"/>
            <w:shd w:val="clear" w:color="auto" w:fill="F2F2F2"/>
          </w:tcPr>
          <w:p w14:paraId="5208F7C7" w14:textId="77777777" w:rsidR="00DD6012" w:rsidRPr="00DD6012" w:rsidRDefault="00DD6012" w:rsidP="00DD6012">
            <w:pPr>
              <w:autoSpaceDE w:val="0"/>
              <w:autoSpaceDN w:val="0"/>
              <w:adjustRightInd w:val="0"/>
              <w:jc w:val="both"/>
              <w:rPr>
                <w:rFonts w:ascii="Arial" w:hAnsi="Arial" w:cs="Arial"/>
              </w:rPr>
            </w:pPr>
            <w:r w:rsidRPr="00DD6012">
              <w:rPr>
                <w:rFonts w:ascii="Arial" w:hAnsi="Arial" w:cs="Arial"/>
              </w:rPr>
              <w:t>Contact person name</w:t>
            </w:r>
          </w:p>
        </w:tc>
        <w:tc>
          <w:tcPr>
            <w:tcW w:w="6345" w:type="dxa"/>
            <w:gridSpan w:val="5"/>
          </w:tcPr>
          <w:p w14:paraId="3D166C74" w14:textId="77777777" w:rsidR="00DD6012" w:rsidRPr="00DD6012" w:rsidRDefault="00DD6012" w:rsidP="00DD6012">
            <w:pPr>
              <w:autoSpaceDE w:val="0"/>
              <w:autoSpaceDN w:val="0"/>
              <w:adjustRightInd w:val="0"/>
              <w:rPr>
                <w:rFonts w:ascii="Arial" w:hAnsi="Arial" w:cs="Arial"/>
                <w:bCs/>
              </w:rPr>
            </w:pPr>
          </w:p>
        </w:tc>
      </w:tr>
      <w:tr w:rsidR="00DD6012" w:rsidRPr="00DD6012" w14:paraId="7EF8EAA7" w14:textId="77777777" w:rsidTr="00DD6012">
        <w:tc>
          <w:tcPr>
            <w:tcW w:w="3431" w:type="dxa"/>
            <w:shd w:val="clear" w:color="auto" w:fill="F2F2F2"/>
          </w:tcPr>
          <w:p w14:paraId="0874FECF" w14:textId="77777777" w:rsidR="00DD6012" w:rsidRPr="00DD6012" w:rsidRDefault="00DD6012" w:rsidP="00DD6012">
            <w:pPr>
              <w:autoSpaceDE w:val="0"/>
              <w:autoSpaceDN w:val="0"/>
              <w:adjustRightInd w:val="0"/>
              <w:jc w:val="both"/>
              <w:rPr>
                <w:rFonts w:ascii="Arial" w:hAnsi="Arial" w:cs="Arial"/>
              </w:rPr>
            </w:pPr>
            <w:r w:rsidRPr="00DD6012">
              <w:rPr>
                <w:rFonts w:ascii="Arial" w:hAnsi="Arial" w:cs="Arial"/>
              </w:rPr>
              <w:t>Contact person e-mail address</w:t>
            </w:r>
          </w:p>
        </w:tc>
        <w:tc>
          <w:tcPr>
            <w:tcW w:w="6345" w:type="dxa"/>
            <w:gridSpan w:val="5"/>
          </w:tcPr>
          <w:p w14:paraId="0B600DAA" w14:textId="77777777" w:rsidR="00DD6012" w:rsidRPr="00DD6012" w:rsidRDefault="00DD6012" w:rsidP="00DD6012">
            <w:pPr>
              <w:autoSpaceDE w:val="0"/>
              <w:autoSpaceDN w:val="0"/>
              <w:adjustRightInd w:val="0"/>
              <w:rPr>
                <w:rFonts w:ascii="Arial" w:hAnsi="Arial" w:cs="Arial"/>
                <w:bCs/>
              </w:rPr>
            </w:pPr>
          </w:p>
        </w:tc>
      </w:tr>
    </w:tbl>
    <w:p w14:paraId="2E4EF5D7" w14:textId="77777777" w:rsidR="00DD6012" w:rsidRPr="00DD6012" w:rsidRDefault="00DD6012" w:rsidP="00DD6012">
      <w:pPr>
        <w:spacing w:after="0" w:line="240" w:lineRule="auto"/>
        <w:rPr>
          <w:rFonts w:ascii="Arial" w:eastAsia="Times New Roman" w:hAnsi="Arial" w:cs="Arial"/>
          <w:bCs/>
          <w:iCs/>
          <w:sz w:val="16"/>
          <w:szCs w:val="16"/>
        </w:rPr>
      </w:pPr>
    </w:p>
    <w:p w14:paraId="263A059C" w14:textId="77777777" w:rsidR="00DD6012" w:rsidRPr="00DD6012" w:rsidRDefault="00DD6012" w:rsidP="00DD6012">
      <w:pPr>
        <w:spacing w:after="0" w:line="240" w:lineRule="auto"/>
        <w:rPr>
          <w:rFonts w:ascii="Arial" w:eastAsia="Times New Roman" w:hAnsi="Arial" w:cs="Arial"/>
          <w:b/>
          <w:bCs/>
          <w:iCs/>
        </w:rPr>
      </w:pPr>
      <w:r w:rsidRPr="00DD6012">
        <w:rPr>
          <w:rFonts w:ascii="Arial" w:eastAsia="Times New Roman" w:hAnsi="Arial" w:cs="Arial"/>
          <w:b/>
          <w:bCs/>
          <w:iCs/>
        </w:rPr>
        <w:t>Where research activity is carried out in collaboration with an external organisation</w:t>
      </w:r>
    </w:p>
    <w:tbl>
      <w:tblPr>
        <w:tblStyle w:val="TableGrid1"/>
        <w:tblW w:w="9776" w:type="dxa"/>
        <w:tblLook w:val="04A0" w:firstRow="1" w:lastRow="0" w:firstColumn="1" w:lastColumn="0" w:noHBand="0" w:noVBand="1"/>
      </w:tblPr>
      <w:tblGrid>
        <w:gridCol w:w="6164"/>
        <w:gridCol w:w="981"/>
        <w:gridCol w:w="975"/>
        <w:gridCol w:w="806"/>
        <w:gridCol w:w="850"/>
      </w:tblGrid>
      <w:tr w:rsidR="00DD6012" w:rsidRPr="00DD6012" w14:paraId="322FE663" w14:textId="77777777" w:rsidTr="00DD6012">
        <w:trPr>
          <w:trHeight w:val="507"/>
        </w:trPr>
        <w:tc>
          <w:tcPr>
            <w:tcW w:w="6164" w:type="dxa"/>
            <w:shd w:val="clear" w:color="auto" w:fill="F2F2F2"/>
            <w:vAlign w:val="center"/>
          </w:tcPr>
          <w:p w14:paraId="1AF5F69C" w14:textId="77777777" w:rsidR="00DD6012" w:rsidRPr="00DD6012" w:rsidRDefault="00DD6012" w:rsidP="00DD6012">
            <w:pPr>
              <w:autoSpaceDE w:val="0"/>
              <w:autoSpaceDN w:val="0"/>
              <w:adjustRightInd w:val="0"/>
              <w:rPr>
                <w:rFonts w:ascii="Arial" w:hAnsi="Arial" w:cs="Arial"/>
                <w:bCs/>
              </w:rPr>
            </w:pPr>
            <w:r w:rsidRPr="00DD6012">
              <w:rPr>
                <w:rFonts w:ascii="Arial" w:hAnsi="Arial" w:cs="Arial"/>
                <w:bCs/>
              </w:rPr>
              <w:t>Does this organisation have its own ethics approval system?</w:t>
            </w:r>
          </w:p>
        </w:tc>
        <w:tc>
          <w:tcPr>
            <w:tcW w:w="981" w:type="dxa"/>
            <w:shd w:val="clear" w:color="auto" w:fill="F2F2F2"/>
            <w:vAlign w:val="center"/>
          </w:tcPr>
          <w:p w14:paraId="69027657" w14:textId="77777777" w:rsidR="00DD6012" w:rsidRPr="00DD6012" w:rsidRDefault="00DD6012" w:rsidP="00DD6012">
            <w:pPr>
              <w:autoSpaceDE w:val="0"/>
              <w:autoSpaceDN w:val="0"/>
              <w:adjustRightInd w:val="0"/>
              <w:jc w:val="center"/>
              <w:rPr>
                <w:rFonts w:ascii="Arial" w:hAnsi="Arial" w:cs="Arial"/>
                <w:bCs/>
              </w:rPr>
            </w:pPr>
            <w:r w:rsidRPr="00DD6012">
              <w:rPr>
                <w:rFonts w:ascii="Arial" w:hAnsi="Arial" w:cs="Arial"/>
                <w:bCs/>
              </w:rPr>
              <w:t>YES</w:t>
            </w:r>
          </w:p>
        </w:tc>
        <w:tc>
          <w:tcPr>
            <w:tcW w:w="97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1E82E63D"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806" w:type="dxa"/>
            <w:shd w:val="clear" w:color="auto" w:fill="F2F2F2"/>
            <w:vAlign w:val="center"/>
          </w:tcPr>
          <w:p w14:paraId="1EC76497" w14:textId="77777777" w:rsidR="00DD6012" w:rsidRPr="00DD6012" w:rsidRDefault="00DD6012" w:rsidP="00DD6012">
            <w:pPr>
              <w:autoSpaceDE w:val="0"/>
              <w:autoSpaceDN w:val="0"/>
              <w:adjustRightInd w:val="0"/>
              <w:jc w:val="center"/>
              <w:rPr>
                <w:rFonts w:ascii="Arial" w:hAnsi="Arial" w:cs="Arial"/>
                <w:bCs/>
              </w:rPr>
            </w:pPr>
            <w:r w:rsidRPr="00DD6012">
              <w:rPr>
                <w:rFonts w:ascii="Arial" w:hAnsi="Arial" w:cs="Arial"/>
                <w:bCs/>
              </w:rPr>
              <w:t>NO</w:t>
            </w:r>
          </w:p>
        </w:tc>
        <w:tc>
          <w:tcPr>
            <w:tcW w:w="850" w:type="dxa"/>
            <w:shd w:val="clear" w:color="auto" w:fill="BFBF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626AB1B2"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r>
      <w:tr w:rsidR="00DD6012" w:rsidRPr="00DD6012" w14:paraId="6C17169B" w14:textId="77777777" w:rsidTr="00DD6012">
        <w:tc>
          <w:tcPr>
            <w:tcW w:w="9776" w:type="dxa"/>
            <w:gridSpan w:val="5"/>
          </w:tcPr>
          <w:p w14:paraId="72A62CF1" w14:textId="77777777" w:rsidR="00DD6012" w:rsidRPr="00DD6012" w:rsidRDefault="00DD6012" w:rsidP="00DD6012">
            <w:pPr>
              <w:autoSpaceDE w:val="0"/>
              <w:autoSpaceDN w:val="0"/>
              <w:adjustRightInd w:val="0"/>
              <w:rPr>
                <w:rFonts w:ascii="Arial" w:hAnsi="Arial" w:cs="Arial"/>
                <w:b/>
                <w:bCs/>
              </w:rPr>
            </w:pPr>
            <w:r w:rsidRPr="00DD6012">
              <w:rPr>
                <w:rFonts w:ascii="Arial" w:hAnsi="Arial" w:cs="Arial"/>
                <w:bCs/>
              </w:rPr>
              <w:t>If Yes, please attach a copy of any final approval (or interim approval) from the organisation</w:t>
            </w:r>
          </w:p>
        </w:tc>
      </w:tr>
    </w:tbl>
    <w:p w14:paraId="4CCB184B" w14:textId="77777777" w:rsidR="00DD6012" w:rsidRPr="00DD6012" w:rsidRDefault="00DD6012" w:rsidP="00DD6012">
      <w:pPr>
        <w:spacing w:after="0" w:line="240" w:lineRule="auto"/>
        <w:rPr>
          <w:rFonts w:ascii="Arial" w:eastAsia="Times New Roman" w:hAnsi="Arial" w:cs="Arial"/>
          <w:bCs/>
          <w:iCs/>
          <w:sz w:val="20"/>
          <w:szCs w:val="20"/>
        </w:rPr>
      </w:pPr>
    </w:p>
    <w:p w14:paraId="266FC2F3"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rPr>
      </w:pPr>
    </w:p>
    <w:p w14:paraId="2896A59E"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rPr>
      </w:pPr>
      <w:r w:rsidRPr="00DD6012">
        <w:rPr>
          <w:rFonts w:ascii="Arial" w:eastAsia="Times New Roman" w:hAnsi="Arial" w:cs="Arial"/>
          <w:b/>
        </w:rPr>
        <w:t>SECTION E: Details of Research Activity</w:t>
      </w:r>
    </w:p>
    <w:p w14:paraId="365C60DC" w14:textId="77777777" w:rsidR="00DD6012" w:rsidRPr="00DD6012" w:rsidRDefault="00DD6012" w:rsidP="00DD6012">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DD6012" w:rsidRPr="00DD6012" w14:paraId="15307D88" w14:textId="77777777" w:rsidTr="00DD6012">
        <w:trPr>
          <w:trHeight w:val="454"/>
        </w:trPr>
        <w:tc>
          <w:tcPr>
            <w:tcW w:w="1286" w:type="pct"/>
            <w:shd w:val="clear" w:color="auto" w:fill="F2F2F2"/>
            <w:vAlign w:val="center"/>
          </w:tcPr>
          <w:p w14:paraId="10FCB62F"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Indicative title:</w:t>
            </w:r>
          </w:p>
        </w:tc>
        <w:tc>
          <w:tcPr>
            <w:tcW w:w="3714" w:type="pct"/>
            <w:gridSpan w:val="3"/>
            <w:vAlign w:val="center"/>
          </w:tcPr>
          <w:p w14:paraId="49E5EFE2" w14:textId="77777777" w:rsidR="00DD6012" w:rsidRPr="00DD6012" w:rsidRDefault="00DD6012" w:rsidP="00DD6012">
            <w:pPr>
              <w:spacing w:after="0" w:line="240" w:lineRule="auto"/>
              <w:rPr>
                <w:rFonts w:ascii="Arial" w:eastAsia="Times New Roman" w:hAnsi="Arial" w:cs="Arial"/>
                <w:lang w:eastAsia="en-GB"/>
              </w:rPr>
            </w:pPr>
            <w:r w:rsidRPr="00DD6012">
              <w:rPr>
                <w:rFonts w:ascii="Arial" w:eastAsia="Times New Roman" w:hAnsi="Arial" w:cs="Arial"/>
                <w:lang w:eastAsia="en-GB"/>
              </w:rPr>
              <w:t>An investigation into the impact oral, written and peer feedback has on learners’ progress in Religious Education</w:t>
            </w:r>
          </w:p>
        </w:tc>
      </w:tr>
      <w:tr w:rsidR="00DD6012" w:rsidRPr="00DD6012" w14:paraId="24C9F916" w14:textId="77777777" w:rsidTr="00DD6012">
        <w:trPr>
          <w:trHeight w:val="454"/>
        </w:trPr>
        <w:tc>
          <w:tcPr>
            <w:tcW w:w="1286" w:type="pct"/>
            <w:shd w:val="clear" w:color="auto" w:fill="F2F2F2"/>
            <w:vAlign w:val="center"/>
          </w:tcPr>
          <w:p w14:paraId="004C8860"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Proposed start date:</w:t>
            </w:r>
          </w:p>
        </w:tc>
        <w:tc>
          <w:tcPr>
            <w:tcW w:w="1262" w:type="pct"/>
            <w:vAlign w:val="center"/>
          </w:tcPr>
          <w:p w14:paraId="131886AC"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09/03/2018</w:t>
            </w:r>
          </w:p>
        </w:tc>
        <w:tc>
          <w:tcPr>
            <w:tcW w:w="1262" w:type="pct"/>
            <w:shd w:val="clear" w:color="auto" w:fill="F2F2F2"/>
            <w:vAlign w:val="center"/>
          </w:tcPr>
          <w:p w14:paraId="2EF32604"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Proposed end date:</w:t>
            </w:r>
          </w:p>
        </w:tc>
        <w:tc>
          <w:tcPr>
            <w:tcW w:w="1190" w:type="pct"/>
            <w:vAlign w:val="center"/>
          </w:tcPr>
          <w:p w14:paraId="41062BC5"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14/05/2018</w:t>
            </w:r>
          </w:p>
        </w:tc>
      </w:tr>
      <w:tr w:rsidR="00DD6012" w:rsidRPr="00DD6012" w14:paraId="026E3564" w14:textId="77777777" w:rsidTr="00DD6012">
        <w:trPr>
          <w:trHeight w:val="454"/>
        </w:trPr>
        <w:tc>
          <w:tcPr>
            <w:tcW w:w="5000" w:type="pct"/>
            <w:gridSpan w:val="4"/>
            <w:shd w:val="clear" w:color="auto" w:fill="F2F2F2"/>
            <w:vAlign w:val="center"/>
          </w:tcPr>
          <w:p w14:paraId="736596A2" w14:textId="77777777" w:rsidR="00DD6012" w:rsidRPr="00DD6012" w:rsidRDefault="00DD6012" w:rsidP="00DD6012">
            <w:pPr>
              <w:spacing w:before="120" w:after="0" w:line="240" w:lineRule="auto"/>
              <w:rPr>
                <w:rFonts w:ascii="Arial" w:eastAsia="Times New Roman" w:hAnsi="Arial" w:cs="Arial"/>
                <w:b/>
              </w:rPr>
            </w:pPr>
            <w:r w:rsidRPr="00DD6012">
              <w:rPr>
                <w:rFonts w:ascii="Arial" w:eastAsia="Times New Roman" w:hAnsi="Arial" w:cs="Arial"/>
                <w:b/>
              </w:rPr>
              <w:t>Purpose of research activity (including aims and objectives)</w:t>
            </w:r>
          </w:p>
          <w:p w14:paraId="1B50B64C"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DD6012" w:rsidRPr="00DD6012" w14:paraId="3A0F23B0" w14:textId="77777777" w:rsidTr="00DD6012">
        <w:trPr>
          <w:trHeight w:val="454"/>
        </w:trPr>
        <w:tc>
          <w:tcPr>
            <w:tcW w:w="5000" w:type="pct"/>
            <w:gridSpan w:val="4"/>
            <w:vAlign w:val="center"/>
          </w:tcPr>
          <w:p w14:paraId="5902DE25"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The purpose of this study is to research the use of feedback within a class and the impact this has on the pupils. More specifically, which area of feedback can be considered to have the greatest beneficial impact, whether it be: written, oral or peer feedback. From this, it shall be deduced from what feedback aids the pupils’ in their attainment, engagement and is seen to be the most valuable for both the teacher giving the feedback and pupil receiving said feedback. </w:t>
            </w:r>
          </w:p>
          <w:p w14:paraId="5E1120B6"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The reason for this research activity to be undertaken comes from suggestions by John Hattie who states:</w:t>
            </w:r>
          </w:p>
          <w:p w14:paraId="5220CCD8" w14:textId="77777777" w:rsidR="00DD6012" w:rsidRPr="00DD6012" w:rsidRDefault="00DD6012" w:rsidP="00DD6012">
            <w:pPr>
              <w:spacing w:after="0" w:line="240" w:lineRule="auto"/>
              <w:rPr>
                <w:rFonts w:ascii="Arial" w:eastAsia="Times New Roman" w:hAnsi="Arial" w:cs="Arial"/>
              </w:rPr>
            </w:pPr>
          </w:p>
          <w:p w14:paraId="4F5F556E" w14:textId="77777777" w:rsidR="00DD6012" w:rsidRPr="00DD6012" w:rsidRDefault="00DD6012" w:rsidP="00DD6012">
            <w:pPr>
              <w:spacing w:after="0" w:line="240" w:lineRule="auto"/>
              <w:rPr>
                <w:rFonts w:ascii="Arial" w:eastAsia="Times New Roman" w:hAnsi="Arial" w:cs="Arial"/>
                <w:i/>
                <w:sz w:val="20"/>
                <w:szCs w:val="20"/>
              </w:rPr>
            </w:pPr>
            <w:r w:rsidRPr="00DD6012">
              <w:rPr>
                <w:rFonts w:ascii="Arial" w:eastAsia="Times New Roman" w:hAnsi="Arial" w:cs="Arial"/>
                <w:i/>
                <w:sz w:val="20"/>
                <w:szCs w:val="20"/>
              </w:rPr>
              <w:t xml:space="preserve">‘This places feedback in the top 10 influences on achievement, although there was </w:t>
            </w:r>
          </w:p>
          <w:p w14:paraId="175D4A6F" w14:textId="77777777" w:rsidR="00DD6012" w:rsidRPr="00DD6012" w:rsidRDefault="00DD6012" w:rsidP="00DD6012">
            <w:pPr>
              <w:spacing w:after="0" w:line="240" w:lineRule="auto"/>
              <w:rPr>
                <w:rFonts w:ascii="Arial" w:eastAsia="Times New Roman" w:hAnsi="Arial" w:cs="Arial"/>
                <w:i/>
                <w:sz w:val="20"/>
                <w:szCs w:val="20"/>
              </w:rPr>
            </w:pPr>
            <w:r w:rsidRPr="00DD6012">
              <w:rPr>
                <w:rFonts w:ascii="Arial" w:eastAsia="Times New Roman" w:hAnsi="Arial" w:cs="Arial"/>
                <w:i/>
                <w:sz w:val="20"/>
                <w:szCs w:val="20"/>
              </w:rPr>
              <w:t xml:space="preserve">considerable variability. This reinforces Kluger and </w:t>
            </w:r>
            <w:proofErr w:type="spellStart"/>
            <w:r w:rsidRPr="00DD6012">
              <w:rPr>
                <w:rFonts w:ascii="Arial" w:eastAsia="Times New Roman" w:hAnsi="Arial" w:cs="Arial"/>
                <w:i/>
                <w:sz w:val="20"/>
                <w:szCs w:val="20"/>
              </w:rPr>
              <w:t>deNisi’s</w:t>
            </w:r>
            <w:proofErr w:type="spellEnd"/>
            <w:r w:rsidRPr="00DD6012">
              <w:rPr>
                <w:rFonts w:ascii="Arial" w:eastAsia="Times New Roman" w:hAnsi="Arial" w:cs="Arial"/>
                <w:i/>
                <w:sz w:val="20"/>
                <w:szCs w:val="20"/>
              </w:rPr>
              <w:t xml:space="preserve"> conclusion that some types of feedback are </w:t>
            </w:r>
          </w:p>
          <w:p w14:paraId="70FD4642" w14:textId="77777777" w:rsidR="00DD6012" w:rsidRPr="00DD6012" w:rsidRDefault="00DD6012" w:rsidP="00DD6012">
            <w:pPr>
              <w:spacing w:after="0" w:line="240" w:lineRule="auto"/>
              <w:rPr>
                <w:rFonts w:ascii="Arial" w:eastAsia="Times New Roman" w:hAnsi="Arial" w:cs="Arial"/>
                <w:i/>
                <w:sz w:val="20"/>
                <w:szCs w:val="20"/>
              </w:rPr>
            </w:pPr>
            <w:r w:rsidRPr="00DD6012">
              <w:rPr>
                <w:rFonts w:ascii="Arial" w:eastAsia="Times New Roman" w:hAnsi="Arial" w:cs="Arial"/>
                <w:i/>
                <w:sz w:val="20"/>
                <w:szCs w:val="20"/>
              </w:rPr>
              <w:lastRenderedPageBreak/>
              <w:t xml:space="preserve">more powerful than others. It also points to the need to identify the factors that make feedback effective </w:t>
            </w:r>
          </w:p>
          <w:p w14:paraId="3F7D4C2F" w14:textId="77777777" w:rsidR="00DD6012" w:rsidRPr="00DD6012" w:rsidRDefault="00DD6012" w:rsidP="00DD6012">
            <w:pPr>
              <w:spacing w:after="0" w:line="240" w:lineRule="auto"/>
              <w:rPr>
                <w:rFonts w:ascii="Arial" w:eastAsia="Times New Roman" w:hAnsi="Arial" w:cs="Arial"/>
                <w:i/>
                <w:sz w:val="20"/>
                <w:szCs w:val="20"/>
              </w:rPr>
            </w:pPr>
            <w:r w:rsidRPr="00DD6012">
              <w:rPr>
                <w:rFonts w:ascii="Arial" w:eastAsia="Times New Roman" w:hAnsi="Arial" w:cs="Arial"/>
                <w:i/>
                <w:sz w:val="20"/>
                <w:szCs w:val="20"/>
              </w:rPr>
              <w:t>or ineffective.’</w:t>
            </w:r>
          </w:p>
          <w:p w14:paraId="44E08ACE" w14:textId="77777777" w:rsidR="00DD6012" w:rsidRPr="00DD6012" w:rsidRDefault="00DD6012" w:rsidP="00DD6012">
            <w:pPr>
              <w:spacing w:after="0" w:line="240" w:lineRule="auto"/>
              <w:rPr>
                <w:rFonts w:ascii="Times New Roman" w:eastAsia="Times New Roman" w:hAnsi="Times New Roman" w:cs="Times New Roman"/>
                <w:i/>
                <w:sz w:val="20"/>
                <w:szCs w:val="20"/>
              </w:rPr>
            </w:pPr>
          </w:p>
          <w:p w14:paraId="7539D19B"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John Hattie in Sutton, R., Hornsey, M.J., &amp; Douglas, K.M. (Eds., 2011), </w:t>
            </w:r>
            <w:r w:rsidRPr="00DD6012">
              <w:rPr>
                <w:rFonts w:ascii="Arial" w:eastAsia="Times New Roman" w:hAnsi="Arial" w:cs="Arial"/>
                <w:i/>
              </w:rPr>
              <w:t>Feedback: The communication of praise, criticism, and advice.</w:t>
            </w:r>
            <w:r w:rsidRPr="00DD6012">
              <w:rPr>
                <w:rFonts w:ascii="Arial" w:eastAsia="Times New Roman" w:hAnsi="Arial" w:cs="Arial"/>
              </w:rPr>
              <w:t xml:space="preserve">  Peter Lang Publishing: New York.</w:t>
            </w:r>
          </w:p>
          <w:p w14:paraId="462B202B" w14:textId="77777777" w:rsidR="00DD6012" w:rsidRPr="00DD6012" w:rsidRDefault="00DD6012" w:rsidP="00DD6012">
            <w:pPr>
              <w:spacing w:after="0" w:line="240" w:lineRule="auto"/>
              <w:rPr>
                <w:rFonts w:ascii="Arial" w:eastAsia="Times New Roman" w:hAnsi="Arial" w:cs="Arial"/>
              </w:rPr>
            </w:pPr>
          </w:p>
          <w:p w14:paraId="7F7DEB02"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Alongside this, feedback can be considered a topic of great debate within an education setting because of the questions suggested above possibly but also with teachers questioning whether the time they dedicate to providing feedback in marking books and so on is of value or not – and if not, this time could be dedicated to improving or completing other areas of their teaching role.</w:t>
            </w:r>
          </w:p>
          <w:p w14:paraId="1CADA051"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Finally, Estyn (school inspectors) have focused heavily on feedback in recent times, with strategies such as: different colour pens for feedbacks and greater accelerated learning through pupil involvement – showcasing the importance of feedback in education today.</w:t>
            </w:r>
          </w:p>
          <w:p w14:paraId="4BEC0F2E" w14:textId="77777777" w:rsidR="00DD6012" w:rsidRPr="00DD6012" w:rsidRDefault="00DD6012" w:rsidP="00DD6012">
            <w:pPr>
              <w:spacing w:after="0" w:line="240" w:lineRule="auto"/>
              <w:rPr>
                <w:rFonts w:ascii="Arial" w:eastAsia="Times New Roman" w:hAnsi="Arial" w:cs="Arial"/>
                <w:b/>
                <w:color w:val="FF0000"/>
              </w:rPr>
            </w:pPr>
          </w:p>
        </w:tc>
      </w:tr>
      <w:tr w:rsidR="00DD6012" w:rsidRPr="00DD6012" w14:paraId="684065D7" w14:textId="77777777" w:rsidTr="00DD6012">
        <w:trPr>
          <w:trHeight w:val="454"/>
        </w:trPr>
        <w:tc>
          <w:tcPr>
            <w:tcW w:w="5000" w:type="pct"/>
            <w:gridSpan w:val="4"/>
            <w:shd w:val="clear" w:color="auto" w:fill="F2F2F2"/>
            <w:vAlign w:val="center"/>
          </w:tcPr>
          <w:p w14:paraId="71D8F7D1" w14:textId="77777777" w:rsidR="00DD6012" w:rsidRPr="00DD6012" w:rsidRDefault="00DD6012" w:rsidP="00DD6012">
            <w:pPr>
              <w:spacing w:before="120" w:after="0" w:line="240" w:lineRule="auto"/>
              <w:rPr>
                <w:rFonts w:ascii="Arial" w:eastAsia="Times New Roman" w:hAnsi="Arial" w:cs="Arial"/>
                <w:b/>
              </w:rPr>
            </w:pPr>
            <w:r w:rsidRPr="00DD6012">
              <w:rPr>
                <w:rFonts w:ascii="Arial" w:eastAsia="Times New Roman" w:hAnsi="Arial" w:cs="Arial"/>
                <w:b/>
              </w:rPr>
              <w:lastRenderedPageBreak/>
              <w:t>Proposed methods</w:t>
            </w:r>
          </w:p>
          <w:p w14:paraId="2BA807CF"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Provide </w:t>
            </w:r>
            <w:proofErr w:type="gramStart"/>
            <w:r w:rsidRPr="00DD6012">
              <w:rPr>
                <w:rFonts w:ascii="Arial" w:eastAsia="Times New Roman" w:hAnsi="Arial" w:cs="Arial"/>
              </w:rPr>
              <w:t>a brief summary</w:t>
            </w:r>
            <w:proofErr w:type="gramEnd"/>
            <w:r w:rsidRPr="00DD6012">
              <w:rPr>
                <w:rFonts w:ascii="Arial" w:eastAsia="Times New Roman" w:hAnsi="Arial" w:cs="Arial"/>
              </w:rPr>
              <w:t xml:space="preserve"> of all the methods that </w:t>
            </w:r>
            <w:r w:rsidRPr="00DD6012">
              <w:rPr>
                <w:rFonts w:ascii="Arial" w:eastAsia="Times New Roman" w:hAnsi="Arial" w:cs="Arial"/>
                <w:b/>
              </w:rPr>
              <w:t>may</w:t>
            </w:r>
            <w:r w:rsidRPr="00DD6012">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DD6012" w:rsidRPr="00DD6012" w14:paraId="7095C702" w14:textId="77777777" w:rsidTr="00DD6012">
        <w:trPr>
          <w:trHeight w:val="454"/>
        </w:trPr>
        <w:tc>
          <w:tcPr>
            <w:tcW w:w="5000" w:type="pct"/>
            <w:gridSpan w:val="4"/>
            <w:vAlign w:val="center"/>
          </w:tcPr>
          <w:p w14:paraId="098FDA8D"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1 - Pre and Post Testing – within an education setting, pre and post testing or evidence can showcase a great number of things and provide teachers with a great wealth of knowledge when looked upon. Pre-testing/evidence is the baseline for the pupils, so for example a pre-test/activity is designed for the pupils to complete before any teaching on the topic has commenced, and a post-test/activity then once completed showcases the learning or progression a pupil has made regarding a </w:t>
            </w:r>
            <w:proofErr w:type="gramStart"/>
            <w:r w:rsidRPr="00DD6012">
              <w:rPr>
                <w:rFonts w:ascii="Arial" w:eastAsia="Times New Roman" w:hAnsi="Arial" w:cs="Arial"/>
              </w:rPr>
              <w:t>particular topic</w:t>
            </w:r>
            <w:proofErr w:type="gramEnd"/>
            <w:r w:rsidRPr="00DD6012">
              <w:rPr>
                <w:rFonts w:ascii="Arial" w:eastAsia="Times New Roman" w:hAnsi="Arial" w:cs="Arial"/>
              </w:rPr>
              <w:t xml:space="preserve"> or field within an education setting. Hence, a </w:t>
            </w:r>
            <w:proofErr w:type="spellStart"/>
            <w:proofErr w:type="gramStart"/>
            <w:r w:rsidRPr="00DD6012">
              <w:rPr>
                <w:rFonts w:ascii="Arial" w:eastAsia="Times New Roman" w:hAnsi="Arial" w:cs="Arial"/>
              </w:rPr>
              <w:t>pre test</w:t>
            </w:r>
            <w:proofErr w:type="spellEnd"/>
            <w:proofErr w:type="gramEnd"/>
            <w:r w:rsidRPr="00DD6012">
              <w:rPr>
                <w:rFonts w:ascii="Arial" w:eastAsia="Times New Roman" w:hAnsi="Arial" w:cs="Arial"/>
              </w:rPr>
              <w:t xml:space="preserve"> being a baseline for the student, with the post-test showing progression. </w:t>
            </w:r>
          </w:p>
          <w:p w14:paraId="6EC006D9" w14:textId="77777777" w:rsidR="00DD6012" w:rsidRPr="00DD6012" w:rsidRDefault="00DD6012" w:rsidP="00DD6012">
            <w:pPr>
              <w:spacing w:after="0" w:line="240" w:lineRule="auto"/>
              <w:rPr>
                <w:rFonts w:ascii="Arial" w:eastAsia="Times New Roman" w:hAnsi="Arial" w:cs="Arial"/>
              </w:rPr>
            </w:pPr>
          </w:p>
          <w:p w14:paraId="57D39270" w14:textId="77777777" w:rsidR="00DD6012" w:rsidRPr="00DD6012" w:rsidRDefault="00DD6012" w:rsidP="00DD6012">
            <w:pPr>
              <w:spacing w:after="0" w:line="240" w:lineRule="auto"/>
              <w:rPr>
                <w:rFonts w:ascii="Arial" w:eastAsia="Times New Roman" w:hAnsi="Arial" w:cs="Arial"/>
                <w:color w:val="000000"/>
                <w:szCs w:val="27"/>
              </w:rPr>
            </w:pPr>
            <w:r w:rsidRPr="00DD6012">
              <w:rPr>
                <w:rFonts w:ascii="Arial" w:eastAsia="Times New Roman" w:hAnsi="Arial" w:cs="Arial"/>
                <w:color w:val="000000"/>
                <w:szCs w:val="27"/>
              </w:rPr>
              <w:t xml:space="preserve">2 – Request class teacher who shall be observing my lesson to participate in the research and comment and observe the oral feedback given within a lesson. This is an outside perspective on the study, which can prove </w:t>
            </w:r>
            <w:proofErr w:type="gramStart"/>
            <w:r w:rsidRPr="00DD6012">
              <w:rPr>
                <w:rFonts w:ascii="Arial" w:eastAsia="Times New Roman" w:hAnsi="Arial" w:cs="Arial"/>
                <w:color w:val="000000"/>
                <w:szCs w:val="27"/>
              </w:rPr>
              <w:t>a valuable asset</w:t>
            </w:r>
            <w:proofErr w:type="gramEnd"/>
            <w:r w:rsidRPr="00DD6012">
              <w:rPr>
                <w:rFonts w:ascii="Arial" w:eastAsia="Times New Roman" w:hAnsi="Arial" w:cs="Arial"/>
                <w:color w:val="000000"/>
                <w:szCs w:val="27"/>
              </w:rPr>
              <w:t xml:space="preserve"> but also a valid way of providing data or evidence to verify the oral feedback given within a lesson and the pupil’s engagement with it.</w:t>
            </w:r>
          </w:p>
          <w:p w14:paraId="6AA5CA32"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However, before the use of this method, my mentor shall give consent for the use of her data/observations within my study. One problem with this method may be that observations and the thoughts on which feedback was impactful and most beneficial are </w:t>
            </w:r>
            <w:proofErr w:type="gramStart"/>
            <w:r w:rsidRPr="00DD6012">
              <w:rPr>
                <w:rFonts w:ascii="Arial" w:eastAsia="Times New Roman" w:hAnsi="Arial" w:cs="Arial"/>
              </w:rPr>
              <w:t>personal opinion</w:t>
            </w:r>
            <w:proofErr w:type="gramEnd"/>
            <w:r w:rsidRPr="00DD6012">
              <w:rPr>
                <w:rFonts w:ascii="Arial" w:eastAsia="Times New Roman" w:hAnsi="Arial" w:cs="Arial"/>
              </w:rPr>
              <w:t xml:space="preserve"> of the mentor who shall be observing, however the counter for this shall be discussed later. </w:t>
            </w:r>
          </w:p>
          <w:p w14:paraId="754AD580" w14:textId="77777777" w:rsidR="00DD6012" w:rsidRPr="00DD6012" w:rsidRDefault="00DD6012" w:rsidP="00DD6012">
            <w:pPr>
              <w:spacing w:after="0" w:line="240" w:lineRule="auto"/>
              <w:rPr>
                <w:rFonts w:ascii="Arial" w:eastAsia="Times New Roman" w:hAnsi="Arial" w:cs="Arial"/>
              </w:rPr>
            </w:pPr>
          </w:p>
          <w:p w14:paraId="52ED7A92" w14:textId="77777777" w:rsidR="00DD6012" w:rsidRPr="00DD6012" w:rsidRDefault="00DD6012" w:rsidP="00DD6012">
            <w:pPr>
              <w:spacing w:after="0" w:line="240" w:lineRule="auto"/>
              <w:rPr>
                <w:rFonts w:ascii="Arial" w:eastAsia="Times New Roman" w:hAnsi="Arial" w:cs="Arial"/>
                <w:color w:val="000000"/>
              </w:rPr>
            </w:pPr>
            <w:r w:rsidRPr="00DD6012">
              <w:rPr>
                <w:rFonts w:ascii="Arial" w:eastAsia="Times New Roman" w:hAnsi="Arial" w:cs="Arial"/>
                <w:color w:val="000000"/>
              </w:rPr>
              <w:t xml:space="preserve">3 – Over the course of </w:t>
            </w:r>
            <w:proofErr w:type="gramStart"/>
            <w:r w:rsidRPr="00DD6012">
              <w:rPr>
                <w:rFonts w:ascii="Arial" w:eastAsia="Times New Roman" w:hAnsi="Arial" w:cs="Arial"/>
                <w:color w:val="000000"/>
              </w:rPr>
              <w:t>a number of</w:t>
            </w:r>
            <w:proofErr w:type="gramEnd"/>
            <w:r w:rsidRPr="00DD6012">
              <w:rPr>
                <w:rFonts w:ascii="Arial" w:eastAsia="Times New Roman" w:hAnsi="Arial" w:cs="Arial"/>
                <w:color w:val="000000"/>
              </w:rPr>
              <w:t xml:space="preserve"> lessons – possibly 3, provide feedback in written, oral and peer form separately in each lesson and through the use of a plenary or pupil evaluation, use this as a gauge for the value and benefit of each form of feedback and to check progress and attainment in pupil’s learning over that lesson to correspond with the feedback given.</w:t>
            </w:r>
          </w:p>
          <w:p w14:paraId="7B84229B" w14:textId="77777777" w:rsidR="00DD6012" w:rsidRPr="00DD6012" w:rsidRDefault="00DD6012" w:rsidP="00DD6012">
            <w:pPr>
              <w:spacing w:after="0" w:line="240" w:lineRule="auto"/>
              <w:rPr>
                <w:rFonts w:ascii="Arial" w:eastAsia="Times New Roman" w:hAnsi="Arial" w:cs="Arial"/>
              </w:rPr>
            </w:pPr>
          </w:p>
          <w:p w14:paraId="17307FE9"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Therefore, this data shall be collected in a qualitative form.</w:t>
            </w:r>
          </w:p>
          <w:p w14:paraId="3AA7BAD4"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With the use of three methods of data collection, this will allow for triangulation of data – this can be considered important as ‘</w:t>
            </w:r>
            <w:r w:rsidRPr="00DD6012">
              <w:rPr>
                <w:rFonts w:ascii="Arial" w:eastAsia="Times New Roman" w:hAnsi="Arial" w:cs="Arial"/>
                <w:i/>
              </w:rPr>
              <w:t xml:space="preserve">comparing and combining different sources of evidence </w:t>
            </w:r>
            <w:proofErr w:type="gramStart"/>
            <w:r w:rsidRPr="00DD6012">
              <w:rPr>
                <w:rFonts w:ascii="Arial" w:eastAsia="Times New Roman" w:hAnsi="Arial" w:cs="Arial"/>
                <w:i/>
              </w:rPr>
              <w:t>in order to</w:t>
            </w:r>
            <w:proofErr w:type="gramEnd"/>
            <w:r w:rsidRPr="00DD6012">
              <w:rPr>
                <w:rFonts w:ascii="Arial" w:eastAsia="Times New Roman" w:hAnsi="Arial" w:cs="Arial"/>
                <w:i/>
              </w:rPr>
              <w:t xml:space="preserve"> reach a better understanding of the research topic’</w:t>
            </w:r>
            <w:r w:rsidRPr="00DD6012">
              <w:rPr>
                <w:rFonts w:ascii="Arial" w:eastAsia="Times New Roman" w:hAnsi="Arial" w:cs="Arial"/>
              </w:rPr>
              <w:t xml:space="preserve"> (Cohen, Manion and Morrison, 2000, cited in Robert-Holmes, 2006) will provide great benefit in producing a final report and the analysis of my data.</w:t>
            </w:r>
          </w:p>
          <w:p w14:paraId="4FB71ECC" w14:textId="77777777" w:rsidR="00DD6012" w:rsidRPr="00DD6012" w:rsidRDefault="00DD6012" w:rsidP="00DD6012">
            <w:pPr>
              <w:spacing w:after="0" w:line="240" w:lineRule="auto"/>
              <w:rPr>
                <w:rFonts w:ascii="Arial" w:eastAsia="Times New Roman" w:hAnsi="Arial" w:cs="Arial"/>
                <w:b/>
              </w:rPr>
            </w:pPr>
          </w:p>
          <w:p w14:paraId="3F255266"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Robert-Holmes, G (2006) </w:t>
            </w:r>
            <w:r w:rsidRPr="00DD6012">
              <w:rPr>
                <w:rFonts w:ascii="Arial" w:eastAsia="Times New Roman" w:hAnsi="Arial" w:cs="Arial"/>
                <w:i/>
              </w:rPr>
              <w:t xml:space="preserve">Doing Your Early Years Research Project </w:t>
            </w:r>
            <w:r w:rsidRPr="00DD6012">
              <w:rPr>
                <w:rFonts w:ascii="Arial" w:eastAsia="Times New Roman" w:hAnsi="Arial" w:cs="Arial"/>
              </w:rPr>
              <w:t>London: Paul Chapman Publishing</w:t>
            </w:r>
          </w:p>
          <w:p w14:paraId="15D6E82D" w14:textId="77777777" w:rsidR="00DD6012" w:rsidRPr="00DD6012" w:rsidRDefault="00DD6012" w:rsidP="00DD6012">
            <w:pPr>
              <w:spacing w:after="0" w:line="240" w:lineRule="auto"/>
              <w:rPr>
                <w:rFonts w:ascii="Arial" w:eastAsia="Times New Roman" w:hAnsi="Arial" w:cs="Arial"/>
                <w:b/>
              </w:rPr>
            </w:pPr>
          </w:p>
        </w:tc>
      </w:tr>
    </w:tbl>
    <w:p w14:paraId="3D008E90" w14:textId="2F0F6FAF" w:rsidR="00DD6012" w:rsidRPr="00DD6012" w:rsidRDefault="00DD6012" w:rsidP="00DD6012">
      <w:pPr>
        <w:spacing w:after="0" w:line="240" w:lineRule="auto"/>
        <w:rPr>
          <w:rFonts w:ascii="Times New Roman" w:eastAsia="Times New Roman" w:hAnsi="Times New Roman" w:cs="Times New Roman"/>
          <w:sz w:val="20"/>
          <w:szCs w:val="2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DD6012" w:rsidRPr="00DD6012" w14:paraId="1F55CDB0" w14:textId="77777777" w:rsidTr="00DD6012">
        <w:trPr>
          <w:trHeight w:val="454"/>
        </w:trPr>
        <w:tc>
          <w:tcPr>
            <w:tcW w:w="5000" w:type="pct"/>
            <w:shd w:val="clear" w:color="auto" w:fill="F2F2F2"/>
            <w:vAlign w:val="center"/>
          </w:tcPr>
          <w:p w14:paraId="596A0772" w14:textId="77777777" w:rsidR="00DD6012" w:rsidRPr="00DD6012" w:rsidRDefault="00DD6012" w:rsidP="00DD6012">
            <w:pPr>
              <w:spacing w:before="120" w:after="0" w:line="240" w:lineRule="auto"/>
              <w:rPr>
                <w:rFonts w:ascii="Arial" w:eastAsia="Times New Roman" w:hAnsi="Arial" w:cs="Arial"/>
                <w:b/>
              </w:rPr>
            </w:pPr>
            <w:r w:rsidRPr="00DD6012">
              <w:rPr>
                <w:rFonts w:ascii="Arial" w:eastAsia="Times New Roman" w:hAnsi="Arial" w:cs="Arial"/>
                <w:b/>
              </w:rPr>
              <w:t>Location of research activity</w:t>
            </w:r>
          </w:p>
          <w:p w14:paraId="53AC9826"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Identify all locations where research activity will take place.</w:t>
            </w:r>
          </w:p>
        </w:tc>
      </w:tr>
      <w:tr w:rsidR="00DD6012" w:rsidRPr="00DD6012" w14:paraId="6E6126D9" w14:textId="77777777" w:rsidTr="00DD6012">
        <w:trPr>
          <w:trHeight w:val="454"/>
        </w:trPr>
        <w:tc>
          <w:tcPr>
            <w:tcW w:w="5000" w:type="pct"/>
            <w:vAlign w:val="center"/>
          </w:tcPr>
          <w:p w14:paraId="39C09149"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Coleg </w:t>
            </w:r>
            <w:proofErr w:type="spellStart"/>
            <w:r w:rsidRPr="00DD6012">
              <w:rPr>
                <w:rFonts w:ascii="Arial" w:eastAsia="Times New Roman" w:hAnsi="Arial" w:cs="Arial"/>
              </w:rPr>
              <w:t>Cymunedol</w:t>
            </w:r>
            <w:proofErr w:type="spellEnd"/>
            <w:r w:rsidRPr="00DD6012">
              <w:rPr>
                <w:rFonts w:ascii="Arial" w:eastAsia="Times New Roman" w:hAnsi="Arial" w:cs="Arial"/>
              </w:rPr>
              <w:t xml:space="preserve"> Y </w:t>
            </w:r>
            <w:proofErr w:type="spellStart"/>
            <w:r w:rsidRPr="00DD6012">
              <w:rPr>
                <w:rFonts w:ascii="Arial" w:eastAsia="Times New Roman" w:hAnsi="Arial" w:cs="Arial"/>
              </w:rPr>
              <w:t>Dderwen</w:t>
            </w:r>
            <w:proofErr w:type="spellEnd"/>
          </w:p>
          <w:p w14:paraId="2B9267C6" w14:textId="77777777" w:rsidR="00DD6012" w:rsidRPr="00DD6012" w:rsidRDefault="00DD6012" w:rsidP="00DD6012">
            <w:pPr>
              <w:spacing w:after="0" w:line="240" w:lineRule="auto"/>
              <w:rPr>
                <w:rFonts w:ascii="Arial" w:eastAsia="Times New Roman" w:hAnsi="Arial" w:cs="Arial"/>
              </w:rPr>
            </w:pPr>
          </w:p>
          <w:p w14:paraId="2AA3F0FF" w14:textId="77777777" w:rsidR="00DD6012" w:rsidRPr="00DD6012" w:rsidRDefault="00DD6012" w:rsidP="00DD6012">
            <w:pPr>
              <w:spacing w:after="0" w:line="240" w:lineRule="auto"/>
              <w:rPr>
                <w:rFonts w:ascii="Arial" w:eastAsia="Times New Roman" w:hAnsi="Arial" w:cs="Arial"/>
                <w:b/>
              </w:rPr>
            </w:pPr>
          </w:p>
        </w:tc>
      </w:tr>
      <w:tr w:rsidR="00DD6012" w:rsidRPr="00DD6012" w14:paraId="6D0DA8A2" w14:textId="77777777" w:rsidTr="00DD6012">
        <w:trPr>
          <w:trHeight w:val="454"/>
        </w:trPr>
        <w:tc>
          <w:tcPr>
            <w:tcW w:w="5000" w:type="pct"/>
            <w:shd w:val="clear" w:color="auto" w:fill="F2F2F2"/>
            <w:vAlign w:val="center"/>
          </w:tcPr>
          <w:p w14:paraId="201C4639" w14:textId="77777777" w:rsidR="00DD6012" w:rsidRPr="00DD6012" w:rsidRDefault="00DD6012" w:rsidP="00DD6012">
            <w:pPr>
              <w:spacing w:before="120" w:after="0" w:line="240" w:lineRule="auto"/>
              <w:rPr>
                <w:rFonts w:ascii="Arial" w:eastAsia="Times New Roman" w:hAnsi="Arial" w:cs="Arial"/>
                <w:b/>
              </w:rPr>
            </w:pPr>
            <w:r w:rsidRPr="00DD6012">
              <w:rPr>
                <w:rFonts w:ascii="Arial" w:eastAsia="Times New Roman" w:hAnsi="Arial" w:cs="Arial"/>
                <w:b/>
              </w:rPr>
              <w:t>Research activity outside of the UK</w:t>
            </w:r>
          </w:p>
          <w:p w14:paraId="77BEC80E"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DD6012">
              <w:rPr>
                <w:rFonts w:ascii="Arial" w:eastAsia="Times New Roman" w:hAnsi="Arial" w:cs="Arial"/>
              </w:rPr>
              <w:t>particular cultural</w:t>
            </w:r>
            <w:proofErr w:type="gramEnd"/>
            <w:r w:rsidRPr="00DD6012">
              <w:rPr>
                <w:rFonts w:ascii="Arial" w:eastAsia="Times New Roman" w:hAnsi="Arial" w:cs="Arial"/>
              </w:rPr>
              <w:t xml:space="preserve"> sensitivities or vulnerabilities of participants.</w:t>
            </w:r>
          </w:p>
        </w:tc>
      </w:tr>
      <w:tr w:rsidR="00DD6012" w:rsidRPr="00DD6012" w14:paraId="5FBE2402" w14:textId="77777777" w:rsidTr="00DD6012">
        <w:trPr>
          <w:trHeight w:val="454"/>
        </w:trPr>
        <w:tc>
          <w:tcPr>
            <w:tcW w:w="5000" w:type="pct"/>
            <w:vAlign w:val="center"/>
          </w:tcPr>
          <w:p w14:paraId="400B5041"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N/A</w:t>
            </w:r>
          </w:p>
          <w:p w14:paraId="0D129BC4" w14:textId="77777777" w:rsidR="00DD6012" w:rsidRPr="00DD6012" w:rsidRDefault="00DD6012" w:rsidP="00DD6012">
            <w:pPr>
              <w:spacing w:after="0" w:line="240" w:lineRule="auto"/>
              <w:rPr>
                <w:rFonts w:ascii="Arial" w:eastAsia="Times New Roman" w:hAnsi="Arial" w:cs="Arial"/>
              </w:rPr>
            </w:pPr>
          </w:p>
          <w:p w14:paraId="1DEE72FD" w14:textId="77777777" w:rsidR="00DD6012" w:rsidRPr="00DD6012" w:rsidRDefault="00DD6012" w:rsidP="00DD6012">
            <w:pPr>
              <w:spacing w:after="0" w:line="240" w:lineRule="auto"/>
              <w:rPr>
                <w:rFonts w:ascii="Arial" w:eastAsia="Times New Roman" w:hAnsi="Arial" w:cs="Arial"/>
                <w:b/>
              </w:rPr>
            </w:pPr>
          </w:p>
        </w:tc>
      </w:tr>
    </w:tbl>
    <w:p w14:paraId="1C78413D" w14:textId="77777777" w:rsidR="00DD6012" w:rsidRPr="00DD6012" w:rsidRDefault="00DD6012" w:rsidP="00DD6012">
      <w:pPr>
        <w:spacing w:after="0" w:line="240" w:lineRule="auto"/>
        <w:rPr>
          <w:rFonts w:ascii="Arial" w:eastAsia="Times New Roman" w:hAnsi="Arial" w:cs="Arial"/>
          <w:bCs/>
        </w:rPr>
      </w:pPr>
    </w:p>
    <w:p w14:paraId="4C6B72D6"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rPr>
      </w:pPr>
    </w:p>
    <w:p w14:paraId="512165FD" w14:textId="77777777" w:rsidR="00DD6012" w:rsidRPr="00DD6012" w:rsidRDefault="00DD6012" w:rsidP="00DD6012">
      <w:pPr>
        <w:autoSpaceDE w:val="0"/>
        <w:autoSpaceDN w:val="0"/>
        <w:adjustRightInd w:val="0"/>
        <w:spacing w:after="0" w:line="240" w:lineRule="auto"/>
        <w:jc w:val="both"/>
        <w:rPr>
          <w:rFonts w:ascii="Arial" w:eastAsia="Times New Roman" w:hAnsi="Arial" w:cs="Arial"/>
          <w:b/>
        </w:rPr>
      </w:pPr>
      <w:r w:rsidRPr="00DD6012">
        <w:rPr>
          <w:rFonts w:ascii="Arial" w:eastAsia="Times New Roman" w:hAnsi="Arial" w:cs="Arial"/>
          <w:b/>
        </w:rPr>
        <w:t>SECTION F: Scope of Research Activity</w:t>
      </w:r>
    </w:p>
    <w:p w14:paraId="09528A7B" w14:textId="77777777" w:rsidR="00DD6012" w:rsidRPr="00DD6012" w:rsidRDefault="00DD6012" w:rsidP="00DD6012">
      <w:pPr>
        <w:spacing w:after="0" w:line="240" w:lineRule="auto"/>
        <w:rPr>
          <w:rFonts w:ascii="Arial" w:eastAsia="Times New Roman" w:hAnsi="Arial" w:cs="Arial"/>
          <w:bCs/>
          <w:iCs/>
          <w:sz w:val="12"/>
          <w:szCs w:val="12"/>
        </w:rPr>
      </w:pPr>
    </w:p>
    <w:tbl>
      <w:tblPr>
        <w:tblStyle w:val="TableGrid1"/>
        <w:tblW w:w="9889" w:type="dxa"/>
        <w:tblLook w:val="04A0" w:firstRow="1" w:lastRow="0" w:firstColumn="1" w:lastColumn="0" w:noHBand="0" w:noVBand="1"/>
      </w:tblPr>
      <w:tblGrid>
        <w:gridCol w:w="8217"/>
        <w:gridCol w:w="850"/>
        <w:gridCol w:w="822"/>
      </w:tblGrid>
      <w:tr w:rsidR="00DD6012" w:rsidRPr="00DD6012" w14:paraId="28FE1BCA" w14:textId="77777777" w:rsidTr="00DD6012">
        <w:tc>
          <w:tcPr>
            <w:tcW w:w="8217" w:type="dxa"/>
            <w:shd w:val="clear" w:color="auto" w:fill="F2F2F2"/>
          </w:tcPr>
          <w:p w14:paraId="3E9755EB" w14:textId="77777777" w:rsidR="00DD6012" w:rsidRPr="00DD6012" w:rsidRDefault="00DD6012" w:rsidP="00DD6012">
            <w:pPr>
              <w:autoSpaceDE w:val="0"/>
              <w:autoSpaceDN w:val="0"/>
              <w:adjustRightInd w:val="0"/>
              <w:jc w:val="both"/>
              <w:rPr>
                <w:rFonts w:ascii="Arial" w:hAnsi="Arial" w:cs="Arial"/>
                <w:b/>
              </w:rPr>
            </w:pPr>
            <w:r w:rsidRPr="00DD6012">
              <w:rPr>
                <w:rFonts w:ascii="Arial" w:hAnsi="Arial" w:cs="Arial"/>
                <w:b/>
              </w:rPr>
              <w:t xml:space="preserve">Will the research activity </w:t>
            </w:r>
            <w:proofErr w:type="gramStart"/>
            <w:r w:rsidRPr="00DD6012">
              <w:rPr>
                <w:rFonts w:ascii="Arial" w:hAnsi="Arial" w:cs="Arial"/>
                <w:b/>
              </w:rPr>
              <w:t>include:</w:t>
            </w:r>
            <w:proofErr w:type="gramEnd"/>
          </w:p>
        </w:tc>
        <w:tc>
          <w:tcPr>
            <w:tcW w:w="850" w:type="dxa"/>
            <w:shd w:val="clear" w:color="auto" w:fill="F2F2F2"/>
          </w:tcPr>
          <w:p w14:paraId="4EC7EBEA" w14:textId="77777777" w:rsidR="00DD6012" w:rsidRPr="00DD6012" w:rsidRDefault="00DD6012" w:rsidP="00DD6012">
            <w:pPr>
              <w:autoSpaceDE w:val="0"/>
              <w:autoSpaceDN w:val="0"/>
              <w:adjustRightInd w:val="0"/>
              <w:jc w:val="center"/>
              <w:rPr>
                <w:rFonts w:ascii="Arial" w:hAnsi="Arial" w:cs="Arial"/>
                <w:b/>
                <w:bCs/>
              </w:rPr>
            </w:pPr>
          </w:p>
          <w:p w14:paraId="66B25E26"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YES</w:t>
            </w:r>
          </w:p>
        </w:tc>
        <w:tc>
          <w:tcPr>
            <w:tcW w:w="822" w:type="dxa"/>
            <w:shd w:val="clear" w:color="auto" w:fill="F2F2F2"/>
          </w:tcPr>
          <w:p w14:paraId="63D2D874" w14:textId="77777777" w:rsidR="00DD6012" w:rsidRPr="00DD6012" w:rsidRDefault="00DD6012" w:rsidP="00DD6012">
            <w:pPr>
              <w:autoSpaceDE w:val="0"/>
              <w:autoSpaceDN w:val="0"/>
              <w:adjustRightInd w:val="0"/>
              <w:jc w:val="center"/>
              <w:rPr>
                <w:rFonts w:ascii="Arial" w:hAnsi="Arial" w:cs="Arial"/>
                <w:b/>
                <w:bCs/>
              </w:rPr>
            </w:pPr>
          </w:p>
          <w:p w14:paraId="2AC6D5A0"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NO</w:t>
            </w:r>
          </w:p>
        </w:tc>
      </w:tr>
      <w:tr w:rsidR="00DD6012" w:rsidRPr="00DD6012" w14:paraId="6E72415D" w14:textId="77777777" w:rsidTr="00DD6012">
        <w:trPr>
          <w:trHeight w:val="439"/>
        </w:trPr>
        <w:tc>
          <w:tcPr>
            <w:tcW w:w="8217" w:type="dxa"/>
            <w:shd w:val="clear" w:color="auto" w:fill="F2F2F2"/>
            <w:vAlign w:val="center"/>
          </w:tcPr>
          <w:p w14:paraId="377CE4DB"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Use of a questionnaire or similar research instrument? – Pupil Evaluations</w:t>
            </w:r>
          </w:p>
        </w:tc>
        <w:tc>
          <w:tcPr>
            <w:tcW w:w="850" w:type="dxa"/>
            <w:shd w:val="clear" w:color="auto" w:fill="BFBF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4D64828B"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23F0F84C"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6818B379" w14:textId="77777777" w:rsidTr="00DD6012">
        <w:trPr>
          <w:trHeight w:val="439"/>
        </w:trPr>
        <w:tc>
          <w:tcPr>
            <w:tcW w:w="8217" w:type="dxa"/>
            <w:shd w:val="clear" w:color="auto" w:fill="F2F2F2"/>
            <w:vAlign w:val="center"/>
          </w:tcPr>
          <w:p w14:paraId="3042911C"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Use of interviews?</w:t>
            </w:r>
          </w:p>
        </w:tc>
        <w:tc>
          <w:tcPr>
            <w:tcW w:w="850" w:type="dxa"/>
            <w:shd w:val="clear" w:color="auto" w:fill="BFBF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04C5B09F"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2F15883F"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72EF783D" w14:textId="77777777" w:rsidTr="00DD6012">
        <w:trPr>
          <w:trHeight w:val="403"/>
        </w:trPr>
        <w:tc>
          <w:tcPr>
            <w:tcW w:w="8217" w:type="dxa"/>
            <w:shd w:val="clear" w:color="auto" w:fill="F2F2F2"/>
            <w:vAlign w:val="center"/>
          </w:tcPr>
          <w:p w14:paraId="16AA19F4"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Use of diaries?</w:t>
            </w:r>
          </w:p>
        </w:tc>
        <w:tc>
          <w:tcPr>
            <w:tcW w:w="850" w:type="dxa"/>
            <w:shd w:val="clear" w:color="auto" w:fill="BFBFBF"/>
            <w:vAlign w:val="center"/>
          </w:tcPr>
          <w:sdt>
            <w:sdtPr>
              <w:rPr>
                <w:rFonts w:ascii="Arial" w:hAnsi="Arial" w:cs="Arial"/>
                <w:b/>
                <w:bCs/>
              </w:rPr>
              <w:id w:val="319468663"/>
              <w14:checkbox>
                <w14:checked w14:val="1"/>
                <w14:checkedState w14:val="2612" w14:font="MS Gothic"/>
                <w14:uncheckedState w14:val="2610" w14:font="MS Gothic"/>
              </w14:checkbox>
            </w:sdtPr>
            <w:sdtEndPr/>
            <w:sdtContent>
              <w:p w14:paraId="16B255D3"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0483589"/>
              <w14:checkbox>
                <w14:checked w14:val="0"/>
                <w14:checkedState w14:val="2612" w14:font="MS Gothic"/>
                <w14:uncheckedState w14:val="2610" w14:font="MS Gothic"/>
              </w14:checkbox>
            </w:sdtPr>
            <w:sdtEndPr/>
            <w:sdtContent>
              <w:p w14:paraId="52932B43"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58AB1561" w14:textId="77777777" w:rsidTr="00DD6012">
        <w:trPr>
          <w:trHeight w:val="403"/>
        </w:trPr>
        <w:tc>
          <w:tcPr>
            <w:tcW w:w="8217" w:type="dxa"/>
            <w:shd w:val="clear" w:color="auto" w:fill="F2F2F2"/>
            <w:vAlign w:val="center"/>
          </w:tcPr>
          <w:p w14:paraId="67E4A043"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Participant observation with their knowledge?</w:t>
            </w:r>
          </w:p>
        </w:tc>
        <w:tc>
          <w:tcPr>
            <w:tcW w:w="850" w:type="dxa"/>
            <w:shd w:val="clear" w:color="auto" w:fill="BFBF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48E51DF4"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18BAFDE6"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155E05E0" w14:textId="77777777" w:rsidTr="00DD6012">
        <w:trPr>
          <w:trHeight w:val="439"/>
        </w:trPr>
        <w:tc>
          <w:tcPr>
            <w:tcW w:w="8217" w:type="dxa"/>
            <w:shd w:val="clear" w:color="auto" w:fill="F2F2F2"/>
            <w:vAlign w:val="center"/>
          </w:tcPr>
          <w:p w14:paraId="36600640"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Participant observation without their knowledge?</w:t>
            </w:r>
          </w:p>
        </w:tc>
        <w:tc>
          <w:tcPr>
            <w:tcW w:w="850"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1CDCA131"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57208368"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FD945D1" w14:textId="77777777" w:rsidTr="00DD6012">
        <w:trPr>
          <w:trHeight w:val="403"/>
        </w:trPr>
        <w:tc>
          <w:tcPr>
            <w:tcW w:w="8217" w:type="dxa"/>
            <w:shd w:val="clear" w:color="auto" w:fill="F2F2F2"/>
            <w:vAlign w:val="center"/>
          </w:tcPr>
          <w:p w14:paraId="531414BA"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Use of video or audio recording?</w:t>
            </w:r>
          </w:p>
        </w:tc>
        <w:tc>
          <w:tcPr>
            <w:tcW w:w="850" w:type="dxa"/>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446BFFCF"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7E4172AD"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51B56CB8" w14:textId="77777777" w:rsidTr="00DD6012">
        <w:trPr>
          <w:trHeight w:val="439"/>
        </w:trPr>
        <w:tc>
          <w:tcPr>
            <w:tcW w:w="8217" w:type="dxa"/>
            <w:shd w:val="clear" w:color="auto" w:fill="F2F2F2"/>
            <w:vAlign w:val="center"/>
          </w:tcPr>
          <w:p w14:paraId="3D583D37"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Access to personal or confidential information without the participants’ specific consent?</w:t>
            </w:r>
          </w:p>
        </w:tc>
        <w:tc>
          <w:tcPr>
            <w:tcW w:w="850"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7D313C18"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64DB721B"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BEC8A65" w14:textId="77777777" w:rsidTr="00DD6012">
        <w:trPr>
          <w:trHeight w:val="403"/>
        </w:trPr>
        <w:tc>
          <w:tcPr>
            <w:tcW w:w="8217" w:type="dxa"/>
            <w:shd w:val="clear" w:color="auto" w:fill="F2F2F2"/>
            <w:vAlign w:val="center"/>
          </w:tcPr>
          <w:p w14:paraId="3818B2CD"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269021CA"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26D0885"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423931D0" w14:textId="77777777" w:rsidTr="00DD6012">
        <w:trPr>
          <w:trHeight w:val="403"/>
        </w:trPr>
        <w:tc>
          <w:tcPr>
            <w:tcW w:w="8217" w:type="dxa"/>
            <w:shd w:val="clear" w:color="auto" w:fill="F2F2F2"/>
            <w:vAlign w:val="center"/>
          </w:tcPr>
          <w:p w14:paraId="2C860163"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Performance of any acts which may cause embarrassment or affect self-esteem?</w:t>
            </w:r>
          </w:p>
        </w:tc>
        <w:tc>
          <w:tcPr>
            <w:tcW w:w="850"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2BF00264"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31987E7C"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r>
      <w:tr w:rsidR="00DD6012" w:rsidRPr="00DD6012" w14:paraId="7B6D52E4" w14:textId="77777777" w:rsidTr="00DD6012">
        <w:trPr>
          <w:trHeight w:val="403"/>
        </w:trPr>
        <w:tc>
          <w:tcPr>
            <w:tcW w:w="8217" w:type="dxa"/>
            <w:shd w:val="clear" w:color="auto" w:fill="F2F2F2"/>
            <w:vAlign w:val="center"/>
          </w:tcPr>
          <w:p w14:paraId="2738DF71"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Investigation of participants involved in illegal activities?</w:t>
            </w:r>
          </w:p>
        </w:tc>
        <w:tc>
          <w:tcPr>
            <w:tcW w:w="850"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4BE0B496"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67CC3B9"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r>
      <w:tr w:rsidR="00DD6012" w:rsidRPr="00DD6012" w14:paraId="3FF52B5E" w14:textId="77777777" w:rsidTr="00DD6012">
        <w:trPr>
          <w:trHeight w:val="403"/>
        </w:trPr>
        <w:tc>
          <w:tcPr>
            <w:tcW w:w="8217" w:type="dxa"/>
            <w:shd w:val="clear" w:color="auto" w:fill="F2F2F2"/>
            <w:vAlign w:val="center"/>
          </w:tcPr>
          <w:p w14:paraId="2C11E7FF"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Use of procedures that involve deception?</w:t>
            </w:r>
          </w:p>
        </w:tc>
        <w:tc>
          <w:tcPr>
            <w:tcW w:w="850"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45FDDC28"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36F3BF0D"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r>
      <w:tr w:rsidR="00DD6012" w:rsidRPr="00DD6012" w14:paraId="4473F699" w14:textId="77777777" w:rsidTr="00DD6012">
        <w:trPr>
          <w:trHeight w:val="403"/>
        </w:trPr>
        <w:tc>
          <w:tcPr>
            <w:tcW w:w="8217" w:type="dxa"/>
            <w:shd w:val="clear" w:color="auto" w:fill="F2F2F2"/>
            <w:vAlign w:val="center"/>
          </w:tcPr>
          <w:p w14:paraId="3B8D803A"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Administration of any substance, agent or placebo?</w:t>
            </w:r>
          </w:p>
        </w:tc>
        <w:tc>
          <w:tcPr>
            <w:tcW w:w="850"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3E7D0B0F"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5E1E1E0E"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r>
      <w:tr w:rsidR="00DD6012" w:rsidRPr="00DD6012" w14:paraId="2C1CE94F" w14:textId="77777777" w:rsidTr="00DD6012">
        <w:trPr>
          <w:trHeight w:val="403"/>
        </w:trPr>
        <w:tc>
          <w:tcPr>
            <w:tcW w:w="8217" w:type="dxa"/>
            <w:shd w:val="clear" w:color="auto" w:fill="F2F2F2"/>
            <w:vAlign w:val="center"/>
          </w:tcPr>
          <w:p w14:paraId="2FC81A8F"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Working with live vertebrate animals?</w:t>
            </w:r>
          </w:p>
        </w:tc>
        <w:tc>
          <w:tcPr>
            <w:tcW w:w="850"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2AAFA4A9"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F4CB087"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r>
      <w:tr w:rsidR="00DD6012" w:rsidRPr="00DD6012" w14:paraId="02784B3C" w14:textId="77777777" w:rsidTr="00DD6012">
        <w:trPr>
          <w:trHeight w:val="403"/>
        </w:trPr>
        <w:tc>
          <w:tcPr>
            <w:tcW w:w="8217" w:type="dxa"/>
            <w:shd w:val="clear" w:color="auto" w:fill="F2F2F2"/>
            <w:vAlign w:val="center"/>
          </w:tcPr>
          <w:p w14:paraId="6C2F535D"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Other primary data collection methods, please explain in this box</w:t>
            </w:r>
          </w:p>
          <w:p w14:paraId="6E9E048D" w14:textId="77777777" w:rsidR="00DD6012" w:rsidRPr="00DD6012" w:rsidRDefault="00DD6012" w:rsidP="00DD6012">
            <w:pPr>
              <w:autoSpaceDE w:val="0"/>
              <w:autoSpaceDN w:val="0"/>
              <w:adjustRightInd w:val="0"/>
              <w:rPr>
                <w:rFonts w:ascii="Arial" w:hAnsi="Arial" w:cs="Arial"/>
              </w:rPr>
            </w:pPr>
          </w:p>
          <w:p w14:paraId="3F219979"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 xml:space="preserve">Pre and Post Testing – </w:t>
            </w:r>
            <w:proofErr w:type="spellStart"/>
            <w:proofErr w:type="gramStart"/>
            <w:r w:rsidRPr="00DD6012">
              <w:rPr>
                <w:rFonts w:ascii="Arial" w:hAnsi="Arial" w:cs="Arial"/>
              </w:rPr>
              <w:t>Pre test</w:t>
            </w:r>
            <w:proofErr w:type="spellEnd"/>
            <w:proofErr w:type="gramEnd"/>
            <w:r w:rsidRPr="00DD6012">
              <w:rPr>
                <w:rFonts w:ascii="Arial" w:hAnsi="Arial" w:cs="Arial"/>
              </w:rPr>
              <w:t xml:space="preserve"> being the baseline for the pupils work and the post test, once my study has been concluded showcasing the progression pupils have made.</w:t>
            </w:r>
          </w:p>
          <w:p w14:paraId="0709815D" w14:textId="77777777" w:rsidR="00DD6012" w:rsidRPr="00DD6012" w:rsidRDefault="00DD6012" w:rsidP="00DD6012">
            <w:pPr>
              <w:autoSpaceDE w:val="0"/>
              <w:autoSpaceDN w:val="0"/>
              <w:adjustRightInd w:val="0"/>
              <w:rPr>
                <w:rFonts w:ascii="Arial" w:hAnsi="Arial" w:cs="Arial"/>
              </w:rPr>
            </w:pPr>
          </w:p>
          <w:p w14:paraId="12B48E6D" w14:textId="77777777" w:rsidR="00DD6012" w:rsidRPr="00DD6012" w:rsidRDefault="00DD6012" w:rsidP="00DD6012">
            <w:pPr>
              <w:autoSpaceDE w:val="0"/>
              <w:autoSpaceDN w:val="0"/>
              <w:adjustRightInd w:val="0"/>
              <w:rPr>
                <w:rFonts w:ascii="Arial" w:hAnsi="Arial" w:cs="Arial"/>
              </w:rPr>
            </w:pPr>
          </w:p>
        </w:tc>
        <w:tc>
          <w:tcPr>
            <w:tcW w:w="850" w:type="dxa"/>
            <w:shd w:val="clear" w:color="auto" w:fill="BFBF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33C8A392" w14:textId="77777777" w:rsidR="00DD6012" w:rsidRPr="00DD6012" w:rsidRDefault="00DD6012" w:rsidP="00DD6012">
                <w:pPr>
                  <w:autoSpaceDE w:val="0"/>
                  <w:autoSpaceDN w:val="0"/>
                  <w:adjustRightInd w:val="0"/>
                  <w:jc w:val="center"/>
                  <w:rPr>
                    <w:rFonts w:ascii="Arial" w:hAnsi="Arial" w:cs="Arial"/>
                    <w:b/>
                    <w:bCs/>
                  </w:rPr>
                </w:pPr>
                <w:r w:rsidRPr="00DD6012">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3337E5D1" w14:textId="77777777" w:rsidR="00DD6012" w:rsidRPr="00DD6012" w:rsidRDefault="00DD6012" w:rsidP="00DD6012">
                <w:pPr>
                  <w:autoSpaceDE w:val="0"/>
                  <w:autoSpaceDN w:val="0"/>
                  <w:adjustRightInd w:val="0"/>
                  <w:jc w:val="center"/>
                  <w:rPr>
                    <w:rFonts w:ascii="Arial" w:hAnsi="Arial" w:cs="Arial"/>
                    <w:b/>
                    <w:bCs/>
                  </w:rPr>
                </w:pPr>
                <w:r w:rsidRPr="00DD6012">
                  <w:rPr>
                    <w:rFonts w:ascii="Segoe UI Symbol" w:hAnsi="Segoe UI Symbol" w:cs="Segoe UI Symbol"/>
                    <w:b/>
                    <w:bCs/>
                  </w:rPr>
                  <w:t>☐</w:t>
                </w:r>
              </w:p>
            </w:sdtContent>
          </w:sdt>
        </w:tc>
      </w:tr>
    </w:tbl>
    <w:p w14:paraId="5BEAFB23" w14:textId="77777777" w:rsidR="00DD6012" w:rsidRPr="00DD6012" w:rsidRDefault="00DD6012" w:rsidP="00DD6012">
      <w:pPr>
        <w:spacing w:after="0" w:line="240" w:lineRule="auto"/>
        <w:rPr>
          <w:rFonts w:ascii="Arial" w:eastAsia="Times New Roman" w:hAnsi="Arial" w:cs="Arial"/>
          <w:bCs/>
          <w:iCs/>
          <w:sz w:val="20"/>
          <w:szCs w:val="20"/>
        </w:rPr>
      </w:pPr>
    </w:p>
    <w:p w14:paraId="60B14C5A" w14:textId="77777777" w:rsidR="00DD6012" w:rsidRPr="00DD6012" w:rsidRDefault="00DD6012" w:rsidP="00DD6012">
      <w:pPr>
        <w:spacing w:after="0" w:line="240" w:lineRule="auto"/>
        <w:jc w:val="both"/>
        <w:rPr>
          <w:rFonts w:ascii="Arial" w:eastAsia="Times New Roman" w:hAnsi="Arial" w:cs="Arial"/>
          <w:bCs/>
          <w:iCs/>
        </w:rPr>
      </w:pPr>
      <w:r w:rsidRPr="00DD6012">
        <w:rPr>
          <w:rFonts w:ascii="Arial" w:eastAsia="Times New Roman" w:hAnsi="Arial" w:cs="Arial"/>
          <w:bCs/>
          <w:iCs/>
        </w:rPr>
        <w:t xml:space="preserve">If NO to every question, then the research activity is (ethically) low risk and </w:t>
      </w:r>
      <w:r w:rsidRPr="00DD6012">
        <w:rPr>
          <w:rFonts w:ascii="Arial" w:eastAsia="Times New Roman" w:hAnsi="Arial" w:cs="Arial"/>
          <w:b/>
          <w:bCs/>
          <w:iCs/>
        </w:rPr>
        <w:t>may</w:t>
      </w:r>
      <w:r w:rsidRPr="00DD6012">
        <w:rPr>
          <w:rFonts w:ascii="Arial" w:eastAsia="Times New Roman" w:hAnsi="Arial" w:cs="Arial"/>
          <w:bCs/>
          <w:iCs/>
        </w:rPr>
        <w:t xml:space="preserve"> be exempt from </w:t>
      </w:r>
      <w:r w:rsidRPr="00DD6012">
        <w:rPr>
          <w:rFonts w:ascii="Arial" w:eastAsia="Times New Roman" w:hAnsi="Arial" w:cs="Arial"/>
          <w:b/>
          <w:bCs/>
          <w:iCs/>
        </w:rPr>
        <w:t>some</w:t>
      </w:r>
      <w:r w:rsidRPr="00DD6012">
        <w:rPr>
          <w:rFonts w:ascii="Arial" w:eastAsia="Times New Roman" w:hAnsi="Arial" w:cs="Arial"/>
          <w:bCs/>
          <w:iCs/>
        </w:rPr>
        <w:t xml:space="preserve"> of the following sections (please refer to Guidance Notes).</w:t>
      </w:r>
    </w:p>
    <w:p w14:paraId="0CCAF2FD" w14:textId="77777777" w:rsidR="00DD6012" w:rsidRPr="00DD6012" w:rsidRDefault="00DD6012" w:rsidP="00DD6012">
      <w:pPr>
        <w:spacing w:after="0" w:line="240" w:lineRule="auto"/>
        <w:rPr>
          <w:rFonts w:ascii="Arial" w:eastAsia="Times New Roman" w:hAnsi="Arial" w:cs="Arial"/>
          <w:bCs/>
          <w:iCs/>
        </w:rPr>
      </w:pPr>
    </w:p>
    <w:p w14:paraId="48486921" w14:textId="77777777" w:rsidR="00A52E1F" w:rsidRDefault="00DD6012" w:rsidP="00DD6012">
      <w:pPr>
        <w:spacing w:after="0" w:line="240" w:lineRule="auto"/>
        <w:rPr>
          <w:rFonts w:ascii="Arial" w:eastAsia="Times New Roman" w:hAnsi="Arial" w:cs="Arial"/>
          <w:b/>
          <w:bCs/>
        </w:rPr>
      </w:pPr>
      <w:r w:rsidRPr="00DD6012">
        <w:rPr>
          <w:rFonts w:ascii="Arial" w:eastAsia="Times New Roman" w:hAnsi="Arial" w:cs="Arial"/>
          <w:bCs/>
          <w:iCs/>
        </w:rPr>
        <w:t xml:space="preserve">If YES to any question, then no research activity should be undertaken until full ethical approval has been obtained. </w:t>
      </w:r>
    </w:p>
    <w:p w14:paraId="24554D79" w14:textId="77777777" w:rsidR="00A52E1F" w:rsidRDefault="00A52E1F" w:rsidP="00DD6012">
      <w:pPr>
        <w:spacing w:after="0" w:line="240" w:lineRule="auto"/>
        <w:rPr>
          <w:rFonts w:ascii="Arial" w:eastAsia="Times New Roman" w:hAnsi="Arial" w:cs="Arial"/>
          <w:b/>
          <w:bCs/>
        </w:rPr>
      </w:pPr>
    </w:p>
    <w:p w14:paraId="0A53E17F" w14:textId="1CF5FF71" w:rsidR="00DD6012" w:rsidRPr="00A52E1F" w:rsidRDefault="00DD6012" w:rsidP="00DD6012">
      <w:pPr>
        <w:spacing w:after="0" w:line="240" w:lineRule="auto"/>
        <w:rPr>
          <w:rFonts w:ascii="Arial" w:eastAsia="Times New Roman" w:hAnsi="Arial" w:cs="Arial"/>
          <w:bCs/>
          <w:iCs/>
        </w:rPr>
      </w:pPr>
      <w:r w:rsidRPr="00DD6012">
        <w:rPr>
          <w:rFonts w:ascii="Arial" w:eastAsia="Times New Roman" w:hAnsi="Arial" w:cs="Arial"/>
          <w:b/>
          <w:bCs/>
        </w:rPr>
        <w:t>SECTION G: Intended Participants</w:t>
      </w:r>
    </w:p>
    <w:p w14:paraId="4EFE7BE9" w14:textId="77777777" w:rsidR="00DD6012" w:rsidRPr="00DD6012" w:rsidRDefault="00DD6012" w:rsidP="00DD6012">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7763"/>
        <w:gridCol w:w="992"/>
        <w:gridCol w:w="1134"/>
      </w:tblGrid>
      <w:tr w:rsidR="00DD6012" w:rsidRPr="00DD6012" w14:paraId="11CE6660" w14:textId="77777777" w:rsidTr="00DD6012">
        <w:tc>
          <w:tcPr>
            <w:tcW w:w="7763" w:type="dxa"/>
            <w:shd w:val="clear" w:color="auto" w:fill="F2F2F2"/>
          </w:tcPr>
          <w:p w14:paraId="13E46B05" w14:textId="77777777" w:rsidR="00DD6012" w:rsidRPr="00DD6012" w:rsidRDefault="00DD6012" w:rsidP="00DD6012">
            <w:pPr>
              <w:autoSpaceDE w:val="0"/>
              <w:autoSpaceDN w:val="0"/>
              <w:adjustRightInd w:val="0"/>
              <w:jc w:val="both"/>
              <w:rPr>
                <w:rFonts w:ascii="Arial" w:hAnsi="Arial" w:cs="Arial"/>
                <w:b/>
              </w:rPr>
            </w:pPr>
            <w:r w:rsidRPr="00DD6012">
              <w:rPr>
                <w:rFonts w:ascii="Arial" w:hAnsi="Arial" w:cs="Arial"/>
                <w:b/>
              </w:rPr>
              <w:t xml:space="preserve">Who are the intended </w:t>
            </w:r>
            <w:proofErr w:type="gramStart"/>
            <w:r w:rsidRPr="00DD6012">
              <w:rPr>
                <w:rFonts w:ascii="Arial" w:hAnsi="Arial" w:cs="Arial"/>
                <w:b/>
              </w:rPr>
              <w:t>participants:</w:t>
            </w:r>
            <w:proofErr w:type="gramEnd"/>
          </w:p>
        </w:tc>
        <w:tc>
          <w:tcPr>
            <w:tcW w:w="992" w:type="dxa"/>
            <w:shd w:val="clear" w:color="auto" w:fill="F2F2F2"/>
          </w:tcPr>
          <w:p w14:paraId="3CEA5C55" w14:textId="77777777" w:rsidR="00DD6012" w:rsidRPr="00DD6012" w:rsidRDefault="00DD6012" w:rsidP="00DD6012">
            <w:pPr>
              <w:autoSpaceDE w:val="0"/>
              <w:autoSpaceDN w:val="0"/>
              <w:adjustRightInd w:val="0"/>
              <w:jc w:val="center"/>
              <w:rPr>
                <w:rFonts w:ascii="Arial" w:hAnsi="Arial" w:cs="Arial"/>
                <w:b/>
                <w:bCs/>
              </w:rPr>
            </w:pPr>
          </w:p>
          <w:p w14:paraId="05E50798"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YES</w:t>
            </w:r>
          </w:p>
        </w:tc>
        <w:tc>
          <w:tcPr>
            <w:tcW w:w="1134" w:type="dxa"/>
            <w:shd w:val="clear" w:color="auto" w:fill="F2F2F2"/>
          </w:tcPr>
          <w:p w14:paraId="3E60F61C" w14:textId="77777777" w:rsidR="00DD6012" w:rsidRPr="00DD6012" w:rsidRDefault="00DD6012" w:rsidP="00DD6012">
            <w:pPr>
              <w:autoSpaceDE w:val="0"/>
              <w:autoSpaceDN w:val="0"/>
              <w:adjustRightInd w:val="0"/>
              <w:jc w:val="center"/>
              <w:rPr>
                <w:rFonts w:ascii="Arial" w:hAnsi="Arial" w:cs="Arial"/>
                <w:b/>
                <w:bCs/>
              </w:rPr>
            </w:pPr>
          </w:p>
          <w:p w14:paraId="28CE6A3D"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NO</w:t>
            </w:r>
          </w:p>
        </w:tc>
      </w:tr>
      <w:tr w:rsidR="00DD6012" w:rsidRPr="00DD6012" w14:paraId="648B16A6" w14:textId="77777777" w:rsidTr="00DD6012">
        <w:trPr>
          <w:trHeight w:val="439"/>
        </w:trPr>
        <w:tc>
          <w:tcPr>
            <w:tcW w:w="7763" w:type="dxa"/>
            <w:shd w:val="clear" w:color="auto" w:fill="F2F2F2"/>
            <w:vAlign w:val="center"/>
          </w:tcPr>
          <w:p w14:paraId="363A3DE7"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Students or staff at the University?</w:t>
            </w:r>
          </w:p>
        </w:tc>
        <w:tc>
          <w:tcPr>
            <w:tcW w:w="992" w:type="dxa"/>
            <w:shd w:val="clear" w:color="auto" w:fill="BFBF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73659644"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1B429642"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5E0FF44E" w14:textId="77777777" w:rsidTr="00DD6012">
        <w:trPr>
          <w:trHeight w:val="403"/>
        </w:trPr>
        <w:tc>
          <w:tcPr>
            <w:tcW w:w="7763" w:type="dxa"/>
            <w:shd w:val="clear" w:color="auto" w:fill="F2F2F2"/>
            <w:vAlign w:val="center"/>
          </w:tcPr>
          <w:p w14:paraId="46F0D2BE"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Adults (over the age of 18 and competent to give consent)?</w:t>
            </w:r>
          </w:p>
        </w:tc>
        <w:tc>
          <w:tcPr>
            <w:tcW w:w="992" w:type="dxa"/>
            <w:shd w:val="clear" w:color="auto" w:fill="BFBFBF"/>
            <w:vAlign w:val="center"/>
          </w:tcPr>
          <w:sdt>
            <w:sdtPr>
              <w:rPr>
                <w:rFonts w:ascii="Arial" w:hAnsi="Arial" w:cs="Arial"/>
                <w:b/>
                <w:bCs/>
              </w:rPr>
              <w:id w:val="-1780247199"/>
              <w14:checkbox>
                <w14:checked w14:val="0"/>
                <w14:checkedState w14:val="2612" w14:font="MS Gothic"/>
                <w14:uncheckedState w14:val="2610" w14:font="MS Gothic"/>
              </w14:checkbox>
            </w:sdtPr>
            <w:sdtEndPr/>
            <w:sdtContent>
              <w:p w14:paraId="1FD1A734"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66435130"/>
              <w14:checkbox>
                <w14:checked w14:val="1"/>
                <w14:checkedState w14:val="2612" w14:font="MS Gothic"/>
                <w14:uncheckedState w14:val="2610" w14:font="MS Gothic"/>
              </w14:checkbox>
            </w:sdtPr>
            <w:sdtEndPr/>
            <w:sdtContent>
              <w:p w14:paraId="49084A1C"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0ABF7F25" w14:textId="77777777" w:rsidTr="00DD6012">
        <w:trPr>
          <w:trHeight w:val="439"/>
        </w:trPr>
        <w:tc>
          <w:tcPr>
            <w:tcW w:w="7763" w:type="dxa"/>
            <w:shd w:val="clear" w:color="auto" w:fill="F2F2F2"/>
            <w:vAlign w:val="center"/>
          </w:tcPr>
          <w:p w14:paraId="251C2FE6"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Vulnerable adults?</w:t>
            </w:r>
          </w:p>
        </w:tc>
        <w:tc>
          <w:tcPr>
            <w:tcW w:w="992"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4566630C"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3F28AB2"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16B4334" w14:textId="77777777" w:rsidTr="00DD6012">
        <w:trPr>
          <w:trHeight w:val="403"/>
        </w:trPr>
        <w:tc>
          <w:tcPr>
            <w:tcW w:w="7763" w:type="dxa"/>
            <w:shd w:val="clear" w:color="auto" w:fill="F2F2F2"/>
            <w:vAlign w:val="center"/>
          </w:tcPr>
          <w:p w14:paraId="6F7D75EC"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Children under 18?</w:t>
            </w:r>
          </w:p>
        </w:tc>
        <w:tc>
          <w:tcPr>
            <w:tcW w:w="992" w:type="dxa"/>
            <w:shd w:val="clear" w:color="auto" w:fill="BFBF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3B21C383"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19565E45"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5AB0580F" w14:textId="77777777" w:rsidTr="00DD6012">
        <w:trPr>
          <w:trHeight w:val="403"/>
        </w:trPr>
        <w:tc>
          <w:tcPr>
            <w:tcW w:w="7763" w:type="dxa"/>
            <w:shd w:val="clear" w:color="auto" w:fill="F2F2F2"/>
            <w:vAlign w:val="center"/>
          </w:tcPr>
          <w:p w14:paraId="2AFDD5F8"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Prisoners?</w:t>
            </w:r>
          </w:p>
        </w:tc>
        <w:tc>
          <w:tcPr>
            <w:tcW w:w="992"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70647C9"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76FCC8CD"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4B181780" w14:textId="77777777" w:rsidTr="00DD6012">
        <w:trPr>
          <w:trHeight w:val="439"/>
        </w:trPr>
        <w:tc>
          <w:tcPr>
            <w:tcW w:w="7763" w:type="dxa"/>
            <w:shd w:val="clear" w:color="auto" w:fill="F2F2F2"/>
            <w:vAlign w:val="center"/>
          </w:tcPr>
          <w:p w14:paraId="3A2F0D65"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Young offenders?</w:t>
            </w:r>
          </w:p>
        </w:tc>
        <w:tc>
          <w:tcPr>
            <w:tcW w:w="992"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3A219C48"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36753FA9"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65F90E37" w14:textId="77777777" w:rsidTr="00DD6012">
        <w:trPr>
          <w:trHeight w:val="403"/>
        </w:trPr>
        <w:tc>
          <w:tcPr>
            <w:tcW w:w="7763" w:type="dxa"/>
            <w:shd w:val="clear" w:color="auto" w:fill="F2F2F2"/>
            <w:vAlign w:val="center"/>
          </w:tcPr>
          <w:p w14:paraId="764A72EC"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2127B761"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0BB2D098"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r>
      <w:tr w:rsidR="00DD6012" w:rsidRPr="00DD6012" w14:paraId="2ABB3270" w14:textId="77777777" w:rsidTr="00DD6012">
        <w:trPr>
          <w:trHeight w:val="403"/>
        </w:trPr>
        <w:tc>
          <w:tcPr>
            <w:tcW w:w="7763" w:type="dxa"/>
            <w:shd w:val="clear" w:color="auto" w:fill="F2F2F2"/>
            <w:vAlign w:val="center"/>
          </w:tcPr>
          <w:p w14:paraId="1EA33A43"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People engaged in illegal activities?</w:t>
            </w:r>
          </w:p>
        </w:tc>
        <w:tc>
          <w:tcPr>
            <w:tcW w:w="992"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6FECD7D"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281E3A9C"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r>
      <w:tr w:rsidR="00DD6012" w:rsidRPr="00DD6012" w14:paraId="5A21BB70" w14:textId="77777777" w:rsidTr="00DD6012">
        <w:trPr>
          <w:trHeight w:val="403"/>
        </w:trPr>
        <w:tc>
          <w:tcPr>
            <w:tcW w:w="7763" w:type="dxa"/>
            <w:shd w:val="clear" w:color="auto" w:fill="F2F2F2"/>
            <w:vAlign w:val="center"/>
          </w:tcPr>
          <w:p w14:paraId="6A8ABC44"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Others (please identify):</w:t>
            </w:r>
          </w:p>
          <w:p w14:paraId="676564C7"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 xml:space="preserve">Discussion with subject mentor within my school, </w:t>
            </w:r>
            <w:proofErr w:type="gramStart"/>
            <w:r w:rsidRPr="00DD6012">
              <w:rPr>
                <w:rFonts w:ascii="Arial" w:hAnsi="Arial" w:cs="Arial"/>
              </w:rPr>
              <w:t>in order to</w:t>
            </w:r>
            <w:proofErr w:type="gramEnd"/>
            <w:r w:rsidRPr="00DD6012">
              <w:rPr>
                <w:rFonts w:ascii="Arial" w:hAnsi="Arial" w:cs="Arial"/>
              </w:rPr>
              <w:t xml:space="preserve"> collect their observation data.</w:t>
            </w:r>
          </w:p>
          <w:p w14:paraId="37D80B99" w14:textId="77777777" w:rsidR="00DD6012" w:rsidRPr="00DD6012" w:rsidRDefault="00DD6012" w:rsidP="00DD6012">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984918035"/>
              <w14:checkbox>
                <w14:checked w14:val="1"/>
                <w14:checkedState w14:val="2612" w14:font="MS Gothic"/>
                <w14:uncheckedState w14:val="2610" w14:font="MS Gothic"/>
              </w14:checkbox>
            </w:sdtPr>
            <w:sdtEndPr/>
            <w:sdtContent>
              <w:p w14:paraId="7641B63C"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70052561"/>
              <w14:checkbox>
                <w14:checked w14:val="0"/>
                <w14:checkedState w14:val="2612" w14:font="MS Gothic"/>
                <w14:uncheckedState w14:val="2610" w14:font="MS Gothic"/>
              </w14:checkbox>
            </w:sdtPr>
            <w:sdtEndPr/>
            <w:sdtContent>
              <w:p w14:paraId="51F90AD7"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r>
    </w:tbl>
    <w:p w14:paraId="5B208FA7" w14:textId="77777777" w:rsidR="00DD6012" w:rsidRPr="00DD6012" w:rsidRDefault="00DD6012" w:rsidP="00DD6012">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9889"/>
      </w:tblGrid>
      <w:tr w:rsidR="00DD6012" w:rsidRPr="00DD6012" w14:paraId="0352B62C" w14:textId="77777777" w:rsidTr="00DD6012">
        <w:trPr>
          <w:trHeight w:val="403"/>
        </w:trPr>
        <w:tc>
          <w:tcPr>
            <w:tcW w:w="9889" w:type="dxa"/>
            <w:shd w:val="clear" w:color="auto" w:fill="F2F2F2"/>
            <w:vAlign w:val="center"/>
          </w:tcPr>
          <w:p w14:paraId="0B33DCF4" w14:textId="77777777" w:rsidR="00DD6012" w:rsidRPr="00DD6012" w:rsidRDefault="00DD6012" w:rsidP="00DD6012">
            <w:pPr>
              <w:rPr>
                <w:rFonts w:ascii="Arial" w:hAnsi="Arial" w:cs="Arial"/>
                <w:b/>
              </w:rPr>
            </w:pPr>
            <w:r w:rsidRPr="00DD6012">
              <w:rPr>
                <w:rFonts w:ascii="Arial" w:hAnsi="Arial" w:cs="Arial"/>
                <w:b/>
              </w:rPr>
              <w:t>Participant numbers and source</w:t>
            </w:r>
          </w:p>
          <w:p w14:paraId="5FB0239A"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 xml:space="preserve">Provide an estimate of the expected number of participants. How will you identify participants and how will they be recruited? </w:t>
            </w:r>
          </w:p>
        </w:tc>
      </w:tr>
      <w:tr w:rsidR="00DD6012" w:rsidRPr="00DD6012" w14:paraId="71EF5BB2" w14:textId="77777777" w:rsidTr="00DD6012">
        <w:trPr>
          <w:trHeight w:val="403"/>
        </w:trPr>
        <w:tc>
          <w:tcPr>
            <w:tcW w:w="9889" w:type="dxa"/>
            <w:vAlign w:val="center"/>
          </w:tcPr>
          <w:p w14:paraId="172366B1" w14:textId="77777777" w:rsidR="00DD6012" w:rsidRPr="00DD6012" w:rsidRDefault="00DD6012" w:rsidP="00DD6012">
            <w:pPr>
              <w:rPr>
                <w:rFonts w:ascii="Arial" w:hAnsi="Arial" w:cs="Arial"/>
              </w:rPr>
            </w:pPr>
            <w:r w:rsidRPr="00DD6012">
              <w:rPr>
                <w:rFonts w:ascii="Arial" w:hAnsi="Arial" w:cs="Arial"/>
              </w:rPr>
              <w:t>Within this study, I shall be including participants from one class in KS3, so pupils from Year 8 with approximately 30 participants. The reason for recruiting these students, is because they are part of my timetabled classes and teach these regularly.</w:t>
            </w:r>
          </w:p>
          <w:p w14:paraId="44274A54" w14:textId="77777777" w:rsidR="00DD6012" w:rsidRPr="00DD6012" w:rsidRDefault="00DD6012" w:rsidP="00DD6012">
            <w:pPr>
              <w:rPr>
                <w:rFonts w:ascii="Arial" w:hAnsi="Arial" w:cs="Arial"/>
              </w:rPr>
            </w:pPr>
          </w:p>
          <w:p w14:paraId="325B4192" w14:textId="77777777" w:rsidR="00DD6012" w:rsidRPr="00DD6012" w:rsidRDefault="00DD6012" w:rsidP="00DD6012">
            <w:pPr>
              <w:rPr>
                <w:rFonts w:ascii="Arial" w:hAnsi="Arial" w:cs="Arial"/>
                <w:b/>
              </w:rPr>
            </w:pPr>
          </w:p>
        </w:tc>
      </w:tr>
    </w:tbl>
    <w:p w14:paraId="069DBDD1" w14:textId="77777777" w:rsidR="00DD6012" w:rsidRPr="00DD6012" w:rsidRDefault="00DD6012" w:rsidP="00DD6012">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6629"/>
        <w:gridCol w:w="1134"/>
        <w:gridCol w:w="992"/>
        <w:gridCol w:w="1134"/>
      </w:tblGrid>
      <w:tr w:rsidR="00DD6012" w:rsidRPr="00DD6012" w14:paraId="298668C6" w14:textId="77777777" w:rsidTr="00DD6012">
        <w:tc>
          <w:tcPr>
            <w:tcW w:w="6629" w:type="dxa"/>
            <w:shd w:val="clear" w:color="auto" w:fill="F2F2F2"/>
          </w:tcPr>
          <w:p w14:paraId="6C87C208" w14:textId="77777777" w:rsidR="00DD6012" w:rsidRPr="00DD6012" w:rsidRDefault="00DD6012" w:rsidP="00DD6012">
            <w:pPr>
              <w:autoSpaceDE w:val="0"/>
              <w:autoSpaceDN w:val="0"/>
              <w:adjustRightInd w:val="0"/>
              <w:jc w:val="both"/>
              <w:rPr>
                <w:rFonts w:ascii="Arial" w:hAnsi="Arial" w:cs="Arial"/>
                <w:b/>
              </w:rPr>
            </w:pPr>
            <w:r w:rsidRPr="00DD6012">
              <w:rPr>
                <w:rFonts w:ascii="Arial" w:hAnsi="Arial" w:cs="Arial"/>
                <w:b/>
              </w:rPr>
              <w:t>Information for participants:</w:t>
            </w:r>
          </w:p>
        </w:tc>
        <w:tc>
          <w:tcPr>
            <w:tcW w:w="1134" w:type="dxa"/>
            <w:shd w:val="clear" w:color="auto" w:fill="F2F2F2"/>
            <w:vAlign w:val="bottom"/>
          </w:tcPr>
          <w:p w14:paraId="2F2B9535" w14:textId="77777777" w:rsidR="00DD6012" w:rsidRPr="00DD6012" w:rsidRDefault="00DD6012" w:rsidP="00DD6012">
            <w:pPr>
              <w:autoSpaceDE w:val="0"/>
              <w:autoSpaceDN w:val="0"/>
              <w:adjustRightInd w:val="0"/>
              <w:jc w:val="center"/>
              <w:rPr>
                <w:rFonts w:ascii="Arial" w:hAnsi="Arial" w:cs="Arial"/>
                <w:b/>
                <w:bCs/>
                <w:sz w:val="16"/>
                <w:szCs w:val="16"/>
              </w:rPr>
            </w:pPr>
          </w:p>
          <w:p w14:paraId="3607E619"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YES</w:t>
            </w:r>
          </w:p>
        </w:tc>
        <w:tc>
          <w:tcPr>
            <w:tcW w:w="992" w:type="dxa"/>
            <w:shd w:val="clear" w:color="auto" w:fill="F2F2F2"/>
            <w:vAlign w:val="bottom"/>
          </w:tcPr>
          <w:p w14:paraId="681330BC"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NO</w:t>
            </w:r>
          </w:p>
        </w:tc>
        <w:tc>
          <w:tcPr>
            <w:tcW w:w="1134" w:type="dxa"/>
            <w:shd w:val="clear" w:color="auto" w:fill="F2F2F2"/>
          </w:tcPr>
          <w:p w14:paraId="43418C77" w14:textId="77777777" w:rsidR="00DD6012" w:rsidRPr="00DD6012" w:rsidRDefault="00DD6012" w:rsidP="00DD6012">
            <w:pPr>
              <w:autoSpaceDE w:val="0"/>
              <w:autoSpaceDN w:val="0"/>
              <w:adjustRightInd w:val="0"/>
              <w:jc w:val="center"/>
              <w:rPr>
                <w:rFonts w:ascii="Arial" w:hAnsi="Arial" w:cs="Arial"/>
                <w:b/>
                <w:bCs/>
                <w:sz w:val="16"/>
                <w:szCs w:val="16"/>
              </w:rPr>
            </w:pPr>
          </w:p>
          <w:p w14:paraId="44B687D9"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N/A</w:t>
            </w:r>
          </w:p>
        </w:tc>
      </w:tr>
      <w:tr w:rsidR="00DD6012" w:rsidRPr="00DD6012" w14:paraId="1E82F65D" w14:textId="77777777" w:rsidTr="00DD6012">
        <w:trPr>
          <w:trHeight w:val="439"/>
        </w:trPr>
        <w:tc>
          <w:tcPr>
            <w:tcW w:w="6629" w:type="dxa"/>
            <w:shd w:val="clear" w:color="auto" w:fill="F2F2F2"/>
            <w:vAlign w:val="center"/>
          </w:tcPr>
          <w:p w14:paraId="246E3EB6"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34688A3C"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298BE987"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778AAFB0"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640C690C" w14:textId="77777777" w:rsidTr="00DD6012">
        <w:trPr>
          <w:trHeight w:val="403"/>
        </w:trPr>
        <w:tc>
          <w:tcPr>
            <w:tcW w:w="6629" w:type="dxa"/>
            <w:shd w:val="clear" w:color="auto" w:fill="F2F2F2"/>
            <w:vAlign w:val="center"/>
          </w:tcPr>
          <w:p w14:paraId="21321857"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Will you tell participants that their participation is voluntary?</w:t>
            </w:r>
          </w:p>
        </w:tc>
        <w:tc>
          <w:tcPr>
            <w:tcW w:w="1134"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19DC912F"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3DBA67CE"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332D185D"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3DBBCD2" w14:textId="77777777" w:rsidTr="00DD6012">
        <w:trPr>
          <w:trHeight w:val="439"/>
        </w:trPr>
        <w:tc>
          <w:tcPr>
            <w:tcW w:w="6629" w:type="dxa"/>
            <w:shd w:val="clear" w:color="auto" w:fill="F2F2F2"/>
            <w:vAlign w:val="center"/>
          </w:tcPr>
          <w:p w14:paraId="4B26D337"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Will you obtain written consent for participation?</w:t>
            </w:r>
          </w:p>
        </w:tc>
        <w:tc>
          <w:tcPr>
            <w:tcW w:w="1134" w:type="dxa"/>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2B81C75D"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2CCA0138"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5C9D914A"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62054B72" w14:textId="77777777" w:rsidTr="00DD6012">
        <w:trPr>
          <w:trHeight w:val="403"/>
        </w:trPr>
        <w:tc>
          <w:tcPr>
            <w:tcW w:w="6629" w:type="dxa"/>
            <w:shd w:val="clear" w:color="auto" w:fill="F2F2F2"/>
            <w:vAlign w:val="center"/>
          </w:tcPr>
          <w:p w14:paraId="3FE77E35"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2EE1A0C1"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20E0DC5D"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6D72A3DD"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024B9EF5" w14:textId="77777777" w:rsidTr="00DD6012">
        <w:trPr>
          <w:trHeight w:val="439"/>
        </w:trPr>
        <w:tc>
          <w:tcPr>
            <w:tcW w:w="6629" w:type="dxa"/>
            <w:shd w:val="clear" w:color="auto" w:fill="F2F2F2"/>
            <w:vAlign w:val="center"/>
          </w:tcPr>
          <w:p w14:paraId="002C3F7E"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If the research is observational, will you ask participants for their consent to being observed?</w:t>
            </w:r>
          </w:p>
        </w:tc>
        <w:tc>
          <w:tcPr>
            <w:tcW w:w="1134" w:type="dxa"/>
            <w:shd w:val="clear" w:color="auto" w:fill="BFBF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3C8C678A"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716CFDC3"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7D5007E4"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029AAF09" w14:textId="77777777" w:rsidTr="00DD6012">
        <w:trPr>
          <w:trHeight w:val="403"/>
        </w:trPr>
        <w:tc>
          <w:tcPr>
            <w:tcW w:w="6629" w:type="dxa"/>
            <w:shd w:val="clear" w:color="auto" w:fill="F2F2F2"/>
            <w:vAlign w:val="center"/>
          </w:tcPr>
          <w:p w14:paraId="2A1DCA7D"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53EDDAB4"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6EC0C32"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89CCE15"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DA7ADEF" w14:textId="77777777" w:rsidTr="00DD6012">
        <w:trPr>
          <w:trHeight w:val="439"/>
        </w:trPr>
        <w:tc>
          <w:tcPr>
            <w:tcW w:w="6629" w:type="dxa"/>
            <w:shd w:val="clear" w:color="auto" w:fill="F2F2F2"/>
            <w:vAlign w:val="center"/>
          </w:tcPr>
          <w:p w14:paraId="0339909D"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526D8E2F"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4FF485EC"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72C293A9"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3D6C7425" w14:textId="77777777" w:rsidTr="00DD6012">
        <w:trPr>
          <w:trHeight w:val="403"/>
        </w:trPr>
        <w:tc>
          <w:tcPr>
            <w:tcW w:w="6629" w:type="dxa"/>
            <w:shd w:val="clear" w:color="auto" w:fill="F2F2F2"/>
            <w:vAlign w:val="center"/>
          </w:tcPr>
          <w:p w14:paraId="14C88743"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6BF9DC38"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6B824A1A"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0061A7BB"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19EF2680" w14:textId="77777777" w:rsidTr="00DD6012">
        <w:trPr>
          <w:trHeight w:val="439"/>
        </w:trPr>
        <w:tc>
          <w:tcPr>
            <w:tcW w:w="6629" w:type="dxa"/>
            <w:shd w:val="clear" w:color="auto" w:fill="F2F2F2"/>
            <w:vAlign w:val="center"/>
          </w:tcPr>
          <w:p w14:paraId="04B086AA"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032AD3BF"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1D09EB67"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20989DEC"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7A4FD556" w14:textId="77777777" w:rsidTr="00DD6012">
        <w:trPr>
          <w:trHeight w:val="403"/>
        </w:trPr>
        <w:tc>
          <w:tcPr>
            <w:tcW w:w="9889" w:type="dxa"/>
            <w:gridSpan w:val="4"/>
            <w:shd w:val="clear" w:color="auto" w:fill="F2F2F2"/>
            <w:vAlign w:val="center"/>
          </w:tcPr>
          <w:p w14:paraId="06A4C615"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If NO</w:t>
            </w:r>
            <w:r w:rsidRPr="00DD6012">
              <w:rPr>
                <w:rFonts w:ascii="Arial" w:hAnsi="Arial" w:cs="Arial"/>
                <w:b/>
                <w:bCs/>
              </w:rPr>
              <w:t xml:space="preserve"> </w:t>
            </w:r>
            <w:r w:rsidRPr="00DD6012">
              <w:rPr>
                <w:rFonts w:ascii="Arial" w:hAnsi="Arial" w:cs="Arial"/>
              </w:rPr>
              <w:t xml:space="preserve">to any of above questions, please give an explanation </w:t>
            </w:r>
          </w:p>
        </w:tc>
      </w:tr>
      <w:tr w:rsidR="00DD6012" w:rsidRPr="00DD6012" w14:paraId="1AAEC53A" w14:textId="77777777" w:rsidTr="00DD6012">
        <w:trPr>
          <w:trHeight w:val="403"/>
        </w:trPr>
        <w:tc>
          <w:tcPr>
            <w:tcW w:w="9889" w:type="dxa"/>
            <w:gridSpan w:val="4"/>
            <w:vAlign w:val="center"/>
          </w:tcPr>
          <w:p w14:paraId="63B84FE8"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lastRenderedPageBreak/>
              <w:t>Answered no to the question regarding questionnaires, as this shall not be a method of data collection that shall be used within this study.</w:t>
            </w:r>
          </w:p>
          <w:p w14:paraId="30DE674D" w14:textId="77777777" w:rsidR="00DD6012" w:rsidRPr="00DD6012" w:rsidRDefault="00DD6012" w:rsidP="00DD6012">
            <w:pPr>
              <w:autoSpaceDE w:val="0"/>
              <w:autoSpaceDN w:val="0"/>
              <w:adjustRightInd w:val="0"/>
              <w:rPr>
                <w:rFonts w:ascii="Arial" w:hAnsi="Arial" w:cs="Arial"/>
              </w:rPr>
            </w:pPr>
          </w:p>
          <w:p w14:paraId="5F2DBDA7" w14:textId="77777777" w:rsidR="00DD6012" w:rsidRPr="00DD6012" w:rsidRDefault="00DD6012" w:rsidP="00DD6012">
            <w:pPr>
              <w:autoSpaceDE w:val="0"/>
              <w:autoSpaceDN w:val="0"/>
              <w:adjustRightInd w:val="0"/>
              <w:rPr>
                <w:rFonts w:ascii="Arial" w:hAnsi="Arial" w:cs="Arial"/>
              </w:rPr>
            </w:pPr>
          </w:p>
          <w:p w14:paraId="78D190D9" w14:textId="77777777" w:rsidR="00DD6012" w:rsidRPr="00DD6012" w:rsidRDefault="00DD6012" w:rsidP="00DD6012">
            <w:pPr>
              <w:contextualSpacing/>
              <w:rPr>
                <w:rFonts w:ascii="Cambria" w:hAnsi="Cambria"/>
                <w:spacing w:val="-10"/>
                <w:kern w:val="28"/>
                <w:sz w:val="56"/>
                <w:szCs w:val="56"/>
              </w:rPr>
            </w:pPr>
          </w:p>
        </w:tc>
      </w:tr>
    </w:tbl>
    <w:p w14:paraId="3C8B51FE" w14:textId="7B8FA353" w:rsidR="00DD6012" w:rsidRPr="00DD6012" w:rsidRDefault="00DD6012" w:rsidP="00DD6012">
      <w:pPr>
        <w:spacing w:after="0" w:line="240" w:lineRule="auto"/>
        <w:rPr>
          <w:rFonts w:ascii="Times New Roman" w:eastAsia="Times New Roman" w:hAnsi="Times New Roman" w:cs="Times New Roman"/>
          <w:sz w:val="20"/>
          <w:szCs w:val="20"/>
        </w:rPr>
      </w:pPr>
    </w:p>
    <w:tbl>
      <w:tblPr>
        <w:tblStyle w:val="TableGrid1"/>
        <w:tblW w:w="9889" w:type="dxa"/>
        <w:tblLook w:val="04A0" w:firstRow="1" w:lastRow="0" w:firstColumn="1" w:lastColumn="0" w:noHBand="0" w:noVBand="1"/>
      </w:tblPr>
      <w:tblGrid>
        <w:gridCol w:w="6629"/>
        <w:gridCol w:w="1134"/>
        <w:gridCol w:w="992"/>
        <w:gridCol w:w="1134"/>
      </w:tblGrid>
      <w:tr w:rsidR="00DD6012" w:rsidRPr="00DD6012" w14:paraId="5F95DA3B" w14:textId="77777777" w:rsidTr="00DD6012">
        <w:tc>
          <w:tcPr>
            <w:tcW w:w="6629" w:type="dxa"/>
            <w:shd w:val="clear" w:color="auto" w:fill="F2F2F2"/>
          </w:tcPr>
          <w:p w14:paraId="47D55730" w14:textId="77777777" w:rsidR="00DD6012" w:rsidRPr="00DD6012" w:rsidRDefault="00DD6012" w:rsidP="00DD6012">
            <w:pPr>
              <w:autoSpaceDE w:val="0"/>
              <w:autoSpaceDN w:val="0"/>
              <w:adjustRightInd w:val="0"/>
              <w:jc w:val="both"/>
              <w:rPr>
                <w:rFonts w:ascii="Arial" w:hAnsi="Arial" w:cs="Arial"/>
                <w:b/>
              </w:rPr>
            </w:pPr>
            <w:r w:rsidRPr="00DD6012">
              <w:rPr>
                <w:rFonts w:ascii="Arial" w:hAnsi="Arial" w:cs="Arial"/>
                <w:b/>
              </w:rPr>
              <w:t>Information for participants:</w:t>
            </w:r>
          </w:p>
        </w:tc>
        <w:tc>
          <w:tcPr>
            <w:tcW w:w="1134" w:type="dxa"/>
            <w:shd w:val="clear" w:color="auto" w:fill="F2F2F2"/>
            <w:vAlign w:val="bottom"/>
          </w:tcPr>
          <w:p w14:paraId="5E7EA513" w14:textId="77777777" w:rsidR="00DD6012" w:rsidRPr="00DD6012" w:rsidRDefault="00DD6012" w:rsidP="00DD6012">
            <w:pPr>
              <w:autoSpaceDE w:val="0"/>
              <w:autoSpaceDN w:val="0"/>
              <w:adjustRightInd w:val="0"/>
              <w:jc w:val="center"/>
              <w:rPr>
                <w:rFonts w:ascii="Arial" w:hAnsi="Arial" w:cs="Arial"/>
                <w:b/>
                <w:bCs/>
                <w:sz w:val="16"/>
                <w:szCs w:val="16"/>
              </w:rPr>
            </w:pPr>
          </w:p>
          <w:p w14:paraId="3B8FC589"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YES</w:t>
            </w:r>
          </w:p>
        </w:tc>
        <w:tc>
          <w:tcPr>
            <w:tcW w:w="992" w:type="dxa"/>
            <w:shd w:val="clear" w:color="auto" w:fill="F2F2F2"/>
            <w:vAlign w:val="bottom"/>
          </w:tcPr>
          <w:p w14:paraId="1599E75F"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NO</w:t>
            </w:r>
          </w:p>
        </w:tc>
        <w:tc>
          <w:tcPr>
            <w:tcW w:w="1134" w:type="dxa"/>
            <w:shd w:val="clear" w:color="auto" w:fill="F2F2F2"/>
            <w:vAlign w:val="bottom"/>
          </w:tcPr>
          <w:p w14:paraId="4C4DEFBE" w14:textId="77777777" w:rsidR="00DD6012" w:rsidRPr="00DD6012" w:rsidRDefault="00DD6012" w:rsidP="00DD6012">
            <w:pPr>
              <w:autoSpaceDE w:val="0"/>
              <w:autoSpaceDN w:val="0"/>
              <w:adjustRightInd w:val="0"/>
              <w:jc w:val="center"/>
              <w:rPr>
                <w:rFonts w:ascii="Arial" w:hAnsi="Arial" w:cs="Arial"/>
                <w:b/>
                <w:bCs/>
                <w:sz w:val="16"/>
                <w:szCs w:val="16"/>
              </w:rPr>
            </w:pPr>
          </w:p>
          <w:p w14:paraId="64F329C2"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N/A</w:t>
            </w:r>
          </w:p>
        </w:tc>
      </w:tr>
      <w:tr w:rsidR="00DD6012" w:rsidRPr="00DD6012" w14:paraId="5E5D5E5C" w14:textId="77777777" w:rsidTr="00DD6012">
        <w:trPr>
          <w:trHeight w:val="439"/>
        </w:trPr>
        <w:tc>
          <w:tcPr>
            <w:tcW w:w="6629" w:type="dxa"/>
            <w:shd w:val="clear" w:color="auto" w:fill="F2F2F2"/>
            <w:vAlign w:val="center"/>
          </w:tcPr>
          <w:p w14:paraId="12E1F2B6"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Will participants be paid?</w:t>
            </w:r>
          </w:p>
        </w:tc>
        <w:tc>
          <w:tcPr>
            <w:tcW w:w="1134"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0128EB77"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19DDE250"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703FE5BC"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1FEC8FC" w14:textId="77777777" w:rsidTr="00DD6012">
        <w:trPr>
          <w:trHeight w:val="403"/>
        </w:trPr>
        <w:tc>
          <w:tcPr>
            <w:tcW w:w="6629" w:type="dxa"/>
            <w:shd w:val="clear" w:color="auto" w:fill="F2F2F2"/>
            <w:vAlign w:val="center"/>
          </w:tcPr>
          <w:p w14:paraId="3EF9D7CC"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Is specialist electrical or other equipment to be used with participants?</w:t>
            </w:r>
          </w:p>
        </w:tc>
        <w:tc>
          <w:tcPr>
            <w:tcW w:w="1134"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11D887ED"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AE34845"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3C58493F"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6D4D165C" w14:textId="77777777" w:rsidTr="00DD6012">
        <w:trPr>
          <w:trHeight w:val="439"/>
        </w:trPr>
        <w:tc>
          <w:tcPr>
            <w:tcW w:w="6629" w:type="dxa"/>
            <w:shd w:val="clear" w:color="auto" w:fill="F2F2F2"/>
            <w:vAlign w:val="center"/>
          </w:tcPr>
          <w:p w14:paraId="46712FE2"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7F46BDC0"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57EA67FC"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56A4047D"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B2C9216" w14:textId="77777777" w:rsidTr="00DD6012">
        <w:trPr>
          <w:trHeight w:val="403"/>
        </w:trPr>
        <w:tc>
          <w:tcPr>
            <w:tcW w:w="6629" w:type="dxa"/>
            <w:shd w:val="clear" w:color="auto" w:fill="F2F2F2"/>
            <w:vAlign w:val="center"/>
          </w:tcPr>
          <w:p w14:paraId="415FB74A"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10077311"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08D61D35"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192B3F6A"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0F3A281C" w14:textId="77777777" w:rsidTr="00DD6012">
        <w:trPr>
          <w:trHeight w:val="403"/>
        </w:trPr>
        <w:tc>
          <w:tcPr>
            <w:tcW w:w="9889" w:type="dxa"/>
            <w:gridSpan w:val="4"/>
            <w:shd w:val="clear" w:color="auto" w:fill="F2F2F2"/>
            <w:vAlign w:val="center"/>
          </w:tcPr>
          <w:p w14:paraId="67ED21E4"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If YES</w:t>
            </w:r>
            <w:r w:rsidRPr="00DD6012">
              <w:rPr>
                <w:rFonts w:ascii="Arial" w:hAnsi="Arial" w:cs="Arial"/>
                <w:b/>
                <w:bCs/>
              </w:rPr>
              <w:t xml:space="preserve"> </w:t>
            </w:r>
            <w:r w:rsidRPr="00DD6012">
              <w:rPr>
                <w:rFonts w:ascii="Arial" w:hAnsi="Arial" w:cs="Arial"/>
              </w:rPr>
              <w:t xml:space="preserve">to any question, please provide full details </w:t>
            </w:r>
          </w:p>
        </w:tc>
      </w:tr>
      <w:tr w:rsidR="00DD6012" w:rsidRPr="00DD6012" w14:paraId="316F2752" w14:textId="77777777" w:rsidTr="00DD6012">
        <w:trPr>
          <w:trHeight w:val="403"/>
        </w:trPr>
        <w:tc>
          <w:tcPr>
            <w:tcW w:w="9889" w:type="dxa"/>
            <w:gridSpan w:val="4"/>
            <w:vAlign w:val="center"/>
          </w:tcPr>
          <w:p w14:paraId="45216C73" w14:textId="77777777" w:rsidR="00DD6012" w:rsidRPr="00DD6012" w:rsidRDefault="00DD6012" w:rsidP="00DD6012">
            <w:pPr>
              <w:autoSpaceDE w:val="0"/>
              <w:autoSpaceDN w:val="0"/>
              <w:adjustRightInd w:val="0"/>
              <w:rPr>
                <w:rFonts w:ascii="Arial" w:hAnsi="Arial" w:cs="Arial"/>
              </w:rPr>
            </w:pPr>
          </w:p>
          <w:p w14:paraId="2E4A4D0C" w14:textId="77777777" w:rsidR="00DD6012" w:rsidRPr="00DD6012" w:rsidRDefault="00DD6012" w:rsidP="00DD6012">
            <w:pPr>
              <w:autoSpaceDE w:val="0"/>
              <w:autoSpaceDN w:val="0"/>
              <w:adjustRightInd w:val="0"/>
              <w:rPr>
                <w:rFonts w:ascii="Arial" w:hAnsi="Arial" w:cs="Arial"/>
              </w:rPr>
            </w:pPr>
          </w:p>
          <w:p w14:paraId="737A93F5" w14:textId="77777777" w:rsidR="00DD6012" w:rsidRPr="00DD6012" w:rsidRDefault="00DD6012" w:rsidP="00DD6012">
            <w:pPr>
              <w:autoSpaceDE w:val="0"/>
              <w:autoSpaceDN w:val="0"/>
              <w:adjustRightInd w:val="0"/>
              <w:rPr>
                <w:rFonts w:ascii="Arial" w:hAnsi="Arial" w:cs="Arial"/>
              </w:rPr>
            </w:pPr>
          </w:p>
          <w:p w14:paraId="408B0C99" w14:textId="77777777" w:rsidR="00DD6012" w:rsidRPr="00DD6012" w:rsidRDefault="00DD6012" w:rsidP="00DD6012">
            <w:pPr>
              <w:autoSpaceDE w:val="0"/>
              <w:autoSpaceDN w:val="0"/>
              <w:adjustRightInd w:val="0"/>
              <w:rPr>
                <w:rFonts w:cs="Arial"/>
              </w:rPr>
            </w:pPr>
            <w:r w:rsidRPr="00DD6012">
              <w:rPr>
                <w:rFonts w:ascii="Arial" w:hAnsi="Arial" w:cs="Arial"/>
                <w:color w:val="808080"/>
                <w:sz w:val="18"/>
                <w:szCs w:val="18"/>
              </w:rPr>
              <w:t>(this box should expand as you type)</w:t>
            </w:r>
          </w:p>
        </w:tc>
      </w:tr>
    </w:tbl>
    <w:p w14:paraId="1044312F" w14:textId="77777777" w:rsidR="00DD6012" w:rsidRPr="00DD6012" w:rsidRDefault="00DD6012" w:rsidP="00DD6012">
      <w:pPr>
        <w:spacing w:after="0" w:line="240" w:lineRule="auto"/>
        <w:rPr>
          <w:rFonts w:ascii="Arial" w:eastAsia="Times New Roman" w:hAnsi="Arial" w:cs="Arial"/>
        </w:rPr>
      </w:pPr>
    </w:p>
    <w:p w14:paraId="0E899742" w14:textId="628F8869" w:rsidR="00DD6012" w:rsidRPr="00A52E1F" w:rsidRDefault="00DD6012" w:rsidP="00DD6012">
      <w:pPr>
        <w:spacing w:after="0" w:line="240" w:lineRule="auto"/>
        <w:rPr>
          <w:rFonts w:ascii="Arial" w:eastAsia="Times New Roman" w:hAnsi="Arial" w:cs="Arial"/>
        </w:rPr>
      </w:pPr>
      <w:r w:rsidRPr="00DD6012">
        <w:rPr>
          <w:rFonts w:ascii="Arial" w:eastAsia="Times New Roman" w:hAnsi="Arial" w:cs="Arial"/>
          <w:b/>
          <w:bCs/>
        </w:rPr>
        <w:t>SECTION H: Anticipated Risks</w:t>
      </w:r>
    </w:p>
    <w:p w14:paraId="4F7C6D0F" w14:textId="77777777" w:rsidR="00DD6012" w:rsidRPr="00DD6012" w:rsidRDefault="00DD6012" w:rsidP="00DD6012">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D6012" w:rsidRPr="00DD6012" w14:paraId="2240B8B5" w14:textId="77777777" w:rsidTr="00DD6012">
        <w:tc>
          <w:tcPr>
            <w:tcW w:w="9923" w:type="dxa"/>
            <w:tcBorders>
              <w:bottom w:val="single" w:sz="4" w:space="0" w:color="auto"/>
            </w:tcBorders>
            <w:shd w:val="clear" w:color="auto" w:fill="F2F2F2"/>
          </w:tcPr>
          <w:p w14:paraId="7370A71F" w14:textId="77777777" w:rsidR="00DD6012" w:rsidRPr="00DD6012" w:rsidRDefault="00DD6012" w:rsidP="00DD6012">
            <w:pPr>
              <w:keepNext/>
              <w:tabs>
                <w:tab w:val="left" w:pos="5103"/>
              </w:tabs>
              <w:spacing w:after="0" w:line="240" w:lineRule="auto"/>
              <w:outlineLvl w:val="0"/>
              <w:rPr>
                <w:rFonts w:ascii="Arial" w:eastAsia="Times New Roman" w:hAnsi="Arial" w:cs="Arial"/>
                <w:b/>
                <w:bCs/>
              </w:rPr>
            </w:pPr>
            <w:r w:rsidRPr="00DD6012">
              <w:rPr>
                <w:rFonts w:ascii="Arial" w:eastAsia="Times New Roman" w:hAnsi="Arial" w:cs="Arial"/>
                <w:b/>
                <w:bCs/>
              </w:rPr>
              <w:br w:type="page"/>
              <w:t>Outline any anticipated risks</w:t>
            </w:r>
            <w:r w:rsidRPr="00DD6012">
              <w:rPr>
                <w:rFonts w:ascii="Arial" w:eastAsia="SimSun" w:hAnsi="Arial" w:cs="Arial"/>
                <w:b/>
                <w:bCs/>
                <w:lang w:eastAsia="zh-CN"/>
              </w:rPr>
              <w:t xml:space="preserve"> </w:t>
            </w:r>
            <w:r w:rsidRPr="00DD6012">
              <w:rPr>
                <w:rFonts w:ascii="Arial" w:eastAsia="Times New Roman" w:hAnsi="Arial" w:cs="Arial"/>
                <w:b/>
                <w:bCs/>
              </w:rPr>
              <w:t xml:space="preserve">that may adversely affect any of the participants, the researchers and/or the University, and the steps that will be taken to address them. </w:t>
            </w:r>
          </w:p>
          <w:p w14:paraId="43C845D3" w14:textId="77777777" w:rsidR="00DD6012" w:rsidRPr="00DD6012" w:rsidRDefault="00DD6012" w:rsidP="00DD6012">
            <w:pPr>
              <w:spacing w:after="0" w:line="240" w:lineRule="auto"/>
              <w:rPr>
                <w:rFonts w:ascii="Times New Roman" w:eastAsia="Times New Roman" w:hAnsi="Times New Roman" w:cs="Times New Roman"/>
                <w:sz w:val="20"/>
                <w:szCs w:val="20"/>
              </w:rPr>
            </w:pPr>
          </w:p>
          <w:p w14:paraId="752B8957" w14:textId="77777777" w:rsidR="00DD6012" w:rsidRPr="00DD6012" w:rsidRDefault="00DD6012" w:rsidP="00DD6012">
            <w:pPr>
              <w:spacing w:after="0" w:line="240" w:lineRule="auto"/>
              <w:rPr>
                <w:rFonts w:ascii="Arial" w:eastAsia="Times New Roman" w:hAnsi="Arial" w:cs="Arial"/>
                <w:sz w:val="20"/>
                <w:szCs w:val="20"/>
              </w:rPr>
            </w:pPr>
            <w:r w:rsidRPr="00DD6012">
              <w:rPr>
                <w:rFonts w:ascii="Arial" w:eastAsia="Times New Roman" w:hAnsi="Arial" w:cs="Arial"/>
                <w:szCs w:val="20"/>
              </w:rPr>
              <w:t>If you have completed a full risk assessment (for example as required by a laboratory, or external research collaborator) you may append that to this form.</w:t>
            </w:r>
            <w:r w:rsidRPr="00DD6012">
              <w:rPr>
                <w:rFonts w:ascii="Arial" w:eastAsia="Times New Roman" w:hAnsi="Arial" w:cs="Arial"/>
                <w:sz w:val="20"/>
                <w:szCs w:val="20"/>
              </w:rPr>
              <w:t xml:space="preserve">  </w:t>
            </w:r>
          </w:p>
        </w:tc>
      </w:tr>
      <w:tr w:rsidR="00DD6012" w:rsidRPr="00DD6012" w14:paraId="3CD0FCE5" w14:textId="77777777" w:rsidTr="00DD6012">
        <w:tc>
          <w:tcPr>
            <w:tcW w:w="9923" w:type="dxa"/>
            <w:tcBorders>
              <w:bottom w:val="single" w:sz="4" w:space="0" w:color="auto"/>
            </w:tcBorders>
          </w:tcPr>
          <w:p w14:paraId="27FAB306" w14:textId="77777777" w:rsidR="00DD6012" w:rsidRPr="00DD6012" w:rsidRDefault="00DD6012" w:rsidP="00DD6012">
            <w:pPr>
              <w:keepNext/>
              <w:tabs>
                <w:tab w:val="left" w:pos="5103"/>
              </w:tabs>
              <w:spacing w:after="0" w:line="240" w:lineRule="auto"/>
              <w:outlineLvl w:val="0"/>
              <w:rPr>
                <w:rFonts w:ascii="Arial" w:eastAsia="Times New Roman" w:hAnsi="Arial" w:cs="Arial"/>
                <w:b/>
                <w:bCs/>
                <w:sz w:val="20"/>
                <w:szCs w:val="16"/>
              </w:rPr>
            </w:pPr>
            <w:r w:rsidRPr="00DD6012">
              <w:rPr>
                <w:rFonts w:ascii="Arial" w:eastAsia="Times New Roman" w:hAnsi="Arial" w:cs="Arial"/>
                <w:b/>
                <w:bCs/>
                <w:sz w:val="20"/>
                <w:szCs w:val="16"/>
              </w:rPr>
              <w:t xml:space="preserve">Full risk assessment completed and appended? </w:t>
            </w:r>
          </w:p>
          <w:p w14:paraId="57B2BAA8" w14:textId="77777777" w:rsidR="00DD6012" w:rsidRPr="00DD6012" w:rsidRDefault="00DD6012" w:rsidP="00DD6012">
            <w:pPr>
              <w:spacing w:after="0" w:line="240" w:lineRule="auto"/>
              <w:rPr>
                <w:rFonts w:ascii="Times New Roman" w:eastAsia="Times New Roman" w:hAnsi="Times New Roman" w:cs="Times New Roman"/>
                <w:sz w:val="20"/>
                <w:szCs w:val="20"/>
              </w:rPr>
            </w:pPr>
          </w:p>
          <w:p w14:paraId="7EAF91D3" w14:textId="77777777" w:rsidR="00DD6012" w:rsidRPr="00DD6012" w:rsidRDefault="00DD6012" w:rsidP="00DD6012">
            <w:pPr>
              <w:autoSpaceDE w:val="0"/>
              <w:autoSpaceDN w:val="0"/>
              <w:adjustRightInd w:val="0"/>
              <w:spacing w:after="0" w:line="240" w:lineRule="auto"/>
              <w:rPr>
                <w:rFonts w:ascii="Arial" w:eastAsia="Times New Roman" w:hAnsi="Arial" w:cs="Arial"/>
                <w:b/>
                <w:bCs/>
                <w:szCs w:val="20"/>
              </w:rPr>
            </w:pPr>
            <w:r w:rsidRPr="00DD6012">
              <w:rPr>
                <w:rFonts w:ascii="Arial" w:eastAsia="Times New Roman" w:hAnsi="Arial" w:cs="Arial"/>
                <w:szCs w:val="20"/>
              </w:rPr>
              <w:t xml:space="preserve">Yes                               </w:t>
            </w:r>
            <w:sdt>
              <w:sdtPr>
                <w:rPr>
                  <w:rFonts w:ascii="Arial" w:eastAsia="Times New Roman" w:hAnsi="Arial" w:cs="Arial"/>
                  <w:b/>
                  <w:bCs/>
                  <w:sz w:val="24"/>
                </w:rPr>
                <w:id w:val="1288466717"/>
                <w14:checkbox>
                  <w14:checked w14:val="0"/>
                  <w14:checkedState w14:val="2612" w14:font="MS Gothic"/>
                  <w14:uncheckedState w14:val="2610" w14:font="MS Gothic"/>
                </w14:checkbox>
              </w:sdtPr>
              <w:sdtEndPr/>
              <w:sdtContent>
                <w:r w:rsidRPr="00DD6012">
                  <w:rPr>
                    <w:rFonts w:ascii="Segoe UI Symbol" w:eastAsia="Times New Roman" w:hAnsi="Segoe UI Symbol" w:cs="Segoe UI Symbol"/>
                    <w:b/>
                    <w:bCs/>
                    <w:sz w:val="24"/>
                  </w:rPr>
                  <w:t>☐</w:t>
                </w:r>
              </w:sdtContent>
            </w:sdt>
          </w:p>
          <w:p w14:paraId="307A40D7" w14:textId="77777777" w:rsidR="00DD6012" w:rsidRPr="00DD6012" w:rsidRDefault="00DD6012" w:rsidP="00DD6012">
            <w:pPr>
              <w:autoSpaceDE w:val="0"/>
              <w:autoSpaceDN w:val="0"/>
              <w:adjustRightInd w:val="0"/>
              <w:spacing w:after="0" w:line="240" w:lineRule="auto"/>
              <w:rPr>
                <w:rFonts w:ascii="Arial" w:eastAsia="Times New Roman" w:hAnsi="Arial" w:cs="Arial"/>
                <w:b/>
                <w:bCs/>
                <w:sz w:val="20"/>
                <w:szCs w:val="20"/>
              </w:rPr>
            </w:pPr>
            <w:r w:rsidRPr="00DD6012">
              <w:rPr>
                <w:rFonts w:ascii="Arial" w:eastAsia="Times New Roman" w:hAnsi="Arial" w:cs="Arial"/>
                <w:szCs w:val="20"/>
              </w:rPr>
              <w:t xml:space="preserve"> No</w:t>
            </w:r>
            <w:r w:rsidRPr="00DD6012">
              <w:rPr>
                <w:rFonts w:ascii="Times New Roman" w:eastAsia="Times New Roman" w:hAnsi="Times New Roman" w:cs="Times New Roman"/>
                <w:szCs w:val="20"/>
              </w:rPr>
              <w:t xml:space="preserve">                                  </w:t>
            </w:r>
            <w:r w:rsidRPr="00DD6012">
              <w:rPr>
                <w:rFonts w:ascii="Arial" w:eastAsia="Times New Roman" w:hAnsi="Arial" w:cs="Arial"/>
                <w:b/>
                <w:bCs/>
                <w:sz w:val="24"/>
              </w:rPr>
              <w:t xml:space="preserve"> </w:t>
            </w:r>
            <w:sdt>
              <w:sdtPr>
                <w:rPr>
                  <w:rFonts w:ascii="Arial" w:eastAsia="Times New Roman" w:hAnsi="Arial" w:cs="Arial"/>
                  <w:b/>
                  <w:bCs/>
                </w:rPr>
                <w:id w:val="1829091087"/>
                <w14:checkbox>
                  <w14:checked w14:val="1"/>
                  <w14:checkedState w14:val="2612" w14:font="MS Gothic"/>
                  <w14:uncheckedState w14:val="2610" w14:font="MS Gothic"/>
                </w14:checkbox>
              </w:sdtPr>
              <w:sdtEndPr/>
              <w:sdtContent>
                <w:r w:rsidRPr="00DD6012">
                  <w:rPr>
                    <w:rFonts w:ascii="Segoe UI Symbol" w:eastAsia="Times New Roman" w:hAnsi="Segoe UI Symbol" w:cs="Segoe UI Symbol"/>
                    <w:b/>
                    <w:bCs/>
                  </w:rPr>
                  <w:t>☒</w:t>
                </w:r>
              </w:sdtContent>
            </w:sdt>
          </w:p>
          <w:p w14:paraId="5D16553D" w14:textId="77777777" w:rsidR="00DD6012" w:rsidRPr="00DD6012" w:rsidRDefault="00DD6012" w:rsidP="00DD6012">
            <w:pPr>
              <w:spacing w:after="0" w:line="240" w:lineRule="auto"/>
              <w:rPr>
                <w:rFonts w:ascii="Times New Roman" w:eastAsia="Times New Roman" w:hAnsi="Times New Roman" w:cs="Times New Roman"/>
                <w:sz w:val="20"/>
                <w:szCs w:val="20"/>
              </w:rPr>
            </w:pPr>
          </w:p>
        </w:tc>
      </w:tr>
      <w:tr w:rsidR="00DD6012" w:rsidRPr="00DD6012" w14:paraId="256A9782" w14:textId="77777777" w:rsidTr="00DD6012">
        <w:tc>
          <w:tcPr>
            <w:tcW w:w="9923" w:type="dxa"/>
            <w:tcBorders>
              <w:bottom w:val="single" w:sz="4" w:space="0" w:color="auto"/>
            </w:tcBorders>
            <w:shd w:val="clear" w:color="auto" w:fill="F2F2F2"/>
          </w:tcPr>
          <w:p w14:paraId="3882C112"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b/>
              </w:rPr>
              <w:t>Risks to participants</w:t>
            </w:r>
          </w:p>
          <w:p w14:paraId="0B35AE41"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For example: emotional distress, financial disclosure, physical harm, transfer of personal data, sensitive organisational information</w:t>
            </w:r>
          </w:p>
        </w:tc>
      </w:tr>
      <w:tr w:rsidR="00DD6012" w:rsidRPr="00DD6012" w14:paraId="4951FCB9" w14:textId="77777777" w:rsidTr="00DD6012">
        <w:tc>
          <w:tcPr>
            <w:tcW w:w="9923" w:type="dxa"/>
            <w:tcBorders>
              <w:top w:val="single" w:sz="4" w:space="0" w:color="auto"/>
              <w:bottom w:val="single" w:sz="4" w:space="0" w:color="auto"/>
            </w:tcBorders>
          </w:tcPr>
          <w:p w14:paraId="054309EE"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This study may present a risk to participants in ways such as: the confidentiality of data, which shall be countered </w:t>
            </w:r>
            <w:proofErr w:type="gramStart"/>
            <w:r w:rsidRPr="00DD6012">
              <w:rPr>
                <w:rFonts w:ascii="Arial" w:eastAsia="Times New Roman" w:hAnsi="Arial" w:cs="Arial"/>
              </w:rPr>
              <w:t>through the use of</w:t>
            </w:r>
            <w:proofErr w:type="gramEnd"/>
            <w:r w:rsidRPr="00DD6012">
              <w:rPr>
                <w:rFonts w:ascii="Arial" w:eastAsia="Times New Roman" w:hAnsi="Arial" w:cs="Arial"/>
              </w:rPr>
              <w:t xml:space="preserve"> a password protected laptop and USB memory stick to store and transfer the raw data, whilst it is in use.</w:t>
            </w:r>
          </w:p>
          <w:p w14:paraId="77E0AFAC"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Another risk is the anonymity of participants, which shall be addressed by no mention of participants within the report which shall analyse and draw from the data, the data shall not be used and seen by anyone else other than the principle researcher and no personal data shall be collected or used, as this is not required to complete my study, simply the impact feedback has on pupils is. This can be considered a risk also however, as anonymity </w:t>
            </w:r>
            <w:proofErr w:type="spellStart"/>
            <w:r w:rsidRPr="00DD6012">
              <w:rPr>
                <w:rFonts w:ascii="Arial" w:eastAsia="Times New Roman" w:hAnsi="Arial" w:cs="Arial"/>
              </w:rPr>
              <w:t>can not</w:t>
            </w:r>
            <w:proofErr w:type="spellEnd"/>
            <w:r w:rsidRPr="00DD6012">
              <w:rPr>
                <w:rFonts w:ascii="Arial" w:eastAsia="Times New Roman" w:hAnsi="Arial" w:cs="Arial"/>
              </w:rPr>
              <w:t xml:space="preserve"> be promised to participants from myself, as if they wish their data to be withdrawn or not included within my study, I can therefore withdraw the relevant data, meaning confidentially can be promised, but anonymity will be present for audiences of the final report and presentation of the analysed data.   </w:t>
            </w:r>
          </w:p>
          <w:p w14:paraId="01C04CE1" w14:textId="77777777" w:rsidR="00DD6012" w:rsidRPr="00DD6012" w:rsidRDefault="00DD6012" w:rsidP="00DD6012">
            <w:pPr>
              <w:autoSpaceDE w:val="0"/>
              <w:autoSpaceDN w:val="0"/>
              <w:adjustRightInd w:val="0"/>
              <w:spacing w:after="0" w:line="240" w:lineRule="auto"/>
              <w:rPr>
                <w:rFonts w:ascii="Times New Roman" w:eastAsia="Times New Roman" w:hAnsi="Times New Roman" w:cs="Arial"/>
                <w:sz w:val="20"/>
                <w:szCs w:val="20"/>
              </w:rPr>
            </w:pPr>
          </w:p>
        </w:tc>
      </w:tr>
      <w:tr w:rsidR="00DD6012" w:rsidRPr="00DD6012" w14:paraId="1D17005F" w14:textId="77777777" w:rsidTr="00DD6012">
        <w:tc>
          <w:tcPr>
            <w:tcW w:w="9923" w:type="dxa"/>
            <w:tcBorders>
              <w:bottom w:val="single" w:sz="4" w:space="0" w:color="auto"/>
            </w:tcBorders>
          </w:tcPr>
          <w:p w14:paraId="69592CC2" w14:textId="77777777" w:rsidR="00DD6012" w:rsidRPr="00DD6012" w:rsidRDefault="00DD6012" w:rsidP="00DD6012">
            <w:pPr>
              <w:keepNext/>
              <w:tabs>
                <w:tab w:val="left" w:pos="5103"/>
              </w:tabs>
              <w:spacing w:after="0" w:line="240" w:lineRule="auto"/>
              <w:outlineLvl w:val="0"/>
              <w:rPr>
                <w:rFonts w:ascii="Arial" w:eastAsia="Times New Roman" w:hAnsi="Arial" w:cs="Arial"/>
                <w:b/>
                <w:bCs/>
                <w:sz w:val="16"/>
                <w:szCs w:val="16"/>
              </w:rPr>
            </w:pPr>
          </w:p>
        </w:tc>
      </w:tr>
      <w:tr w:rsidR="00DD6012" w:rsidRPr="00DD6012" w14:paraId="460E8860" w14:textId="77777777" w:rsidTr="00DD6012">
        <w:tc>
          <w:tcPr>
            <w:tcW w:w="9923" w:type="dxa"/>
            <w:tcBorders>
              <w:bottom w:val="single" w:sz="4" w:space="0" w:color="auto"/>
            </w:tcBorders>
            <w:shd w:val="clear" w:color="auto" w:fill="F2F2F2"/>
          </w:tcPr>
          <w:p w14:paraId="1675F396"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D6012">
              <w:rPr>
                <w:rFonts w:ascii="Arial" w:eastAsia="Times New Roman" w:hAnsi="Arial" w:cs="Arial"/>
                <w:color w:val="161616"/>
                <w:lang w:val="en-US" w:eastAsia="en-GB"/>
              </w:rPr>
              <w:t xml:space="preserve">where applicable, consent procedures should </w:t>
            </w:r>
            <w:r w:rsidRPr="00DD6012">
              <w:rPr>
                <w:rFonts w:ascii="Arial" w:eastAsia="Times New Roman" w:hAnsi="Arial" w:cs="Arial"/>
                <w:color w:val="161616"/>
                <w:lang w:val="en-US" w:eastAsia="en-GB"/>
              </w:rPr>
              <w:lastRenderedPageBreak/>
              <w:t xml:space="preserve">make it clear that if something potentially or </w:t>
            </w:r>
            <w:proofErr w:type="gramStart"/>
            <w:r w:rsidRPr="00DD6012">
              <w:rPr>
                <w:rFonts w:ascii="Arial" w:eastAsia="Times New Roman" w:hAnsi="Arial" w:cs="Arial"/>
                <w:color w:val="161616"/>
                <w:lang w:val="en-US" w:eastAsia="en-GB"/>
              </w:rPr>
              <w:t>actually illegal</w:t>
            </w:r>
            <w:proofErr w:type="gramEnd"/>
            <w:r w:rsidRPr="00DD6012">
              <w:rPr>
                <w:rFonts w:ascii="Arial" w:eastAsia="Times New Roman" w:hAnsi="Arial" w:cs="Arial"/>
                <w:color w:val="161616"/>
                <w:lang w:val="en-US" w:eastAsia="en-GB"/>
              </w:rPr>
              <w:t xml:space="preserve"> is discovered in the course of a project, it may need to be disclosed to the proper authorities</w:t>
            </w:r>
          </w:p>
        </w:tc>
      </w:tr>
      <w:tr w:rsidR="00DD6012" w:rsidRPr="00DD6012" w14:paraId="32EB79BD" w14:textId="77777777" w:rsidTr="00DD6012">
        <w:tc>
          <w:tcPr>
            <w:tcW w:w="9923" w:type="dxa"/>
            <w:tcBorders>
              <w:top w:val="single" w:sz="4" w:space="0" w:color="auto"/>
              <w:bottom w:val="single" w:sz="4" w:space="0" w:color="auto"/>
            </w:tcBorders>
          </w:tcPr>
          <w:p w14:paraId="36929E45"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31CE9D47"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N/A</w:t>
            </w:r>
          </w:p>
          <w:p w14:paraId="5E7468F5" w14:textId="77777777" w:rsidR="00DD6012" w:rsidRPr="00DD6012" w:rsidRDefault="00DD6012" w:rsidP="00DD6012">
            <w:pPr>
              <w:autoSpaceDE w:val="0"/>
              <w:autoSpaceDN w:val="0"/>
              <w:adjustRightInd w:val="0"/>
              <w:spacing w:after="0" w:line="240" w:lineRule="auto"/>
              <w:rPr>
                <w:rFonts w:ascii="Times New Roman" w:eastAsia="Times New Roman" w:hAnsi="Times New Roman" w:cs="Arial"/>
                <w:sz w:val="20"/>
                <w:szCs w:val="20"/>
              </w:rPr>
            </w:pPr>
          </w:p>
        </w:tc>
      </w:tr>
      <w:tr w:rsidR="00DD6012" w:rsidRPr="00DD6012" w14:paraId="2D1C5C78" w14:textId="77777777" w:rsidTr="00DD6012">
        <w:tc>
          <w:tcPr>
            <w:tcW w:w="9923" w:type="dxa"/>
            <w:tcBorders>
              <w:top w:val="single" w:sz="4" w:space="0" w:color="auto"/>
              <w:bottom w:val="single" w:sz="4" w:space="0" w:color="auto"/>
            </w:tcBorders>
          </w:tcPr>
          <w:p w14:paraId="0EAA0F5F" w14:textId="77777777" w:rsidR="00DD6012" w:rsidRPr="00DD6012" w:rsidRDefault="00DD6012" w:rsidP="00DD6012">
            <w:pPr>
              <w:autoSpaceDE w:val="0"/>
              <w:autoSpaceDN w:val="0"/>
              <w:adjustRightInd w:val="0"/>
              <w:spacing w:after="0" w:line="240" w:lineRule="auto"/>
              <w:rPr>
                <w:rFonts w:ascii="Arial" w:eastAsia="Times New Roman" w:hAnsi="Arial" w:cs="Arial"/>
                <w:sz w:val="16"/>
                <w:szCs w:val="16"/>
              </w:rPr>
            </w:pPr>
          </w:p>
        </w:tc>
      </w:tr>
      <w:tr w:rsidR="00DD6012" w:rsidRPr="00DD6012" w14:paraId="38A890E7" w14:textId="77777777" w:rsidTr="00DD6012">
        <w:tc>
          <w:tcPr>
            <w:tcW w:w="9923" w:type="dxa"/>
            <w:tcBorders>
              <w:top w:val="single" w:sz="4" w:space="0" w:color="auto"/>
              <w:bottom w:val="single" w:sz="4" w:space="0" w:color="auto"/>
            </w:tcBorders>
            <w:shd w:val="clear" w:color="auto" w:fill="F2F2F2"/>
          </w:tcPr>
          <w:p w14:paraId="341440D6"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b/>
              </w:rPr>
              <w:t>Risks to investigator</w:t>
            </w:r>
          </w:p>
          <w:p w14:paraId="08081209"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For example: personal safety, physical harm, emotional distress, risk of accusation of harm/impropriety, conflict of interest</w:t>
            </w:r>
          </w:p>
        </w:tc>
      </w:tr>
      <w:tr w:rsidR="00DD6012" w:rsidRPr="00DD6012" w14:paraId="33AD64DA" w14:textId="77777777" w:rsidTr="00DD6012">
        <w:tc>
          <w:tcPr>
            <w:tcW w:w="9923" w:type="dxa"/>
            <w:tcBorders>
              <w:top w:val="single" w:sz="4" w:space="0" w:color="auto"/>
              <w:bottom w:val="single" w:sz="4" w:space="0" w:color="auto"/>
            </w:tcBorders>
          </w:tcPr>
          <w:p w14:paraId="35CBB926"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A risk to the investigator (myself) during this study may be the withdrawal of all participants from the study – as they shall be made aware of this before the study begins. If this even were to occur, the study would continue, however the research would be conducted with another class chosen.</w:t>
            </w:r>
          </w:p>
          <w:p w14:paraId="638AA85D"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Another risk could be the missing of some data, and this may occur because of the nature of a school many things occur, such as </w:t>
            </w:r>
            <w:proofErr w:type="spellStart"/>
            <w:r w:rsidRPr="00DD6012">
              <w:rPr>
                <w:rFonts w:ascii="Arial" w:eastAsia="Times New Roman" w:hAnsi="Arial" w:cs="Arial"/>
              </w:rPr>
              <w:t>eistedfodd</w:t>
            </w:r>
            <w:proofErr w:type="spellEnd"/>
            <w:r w:rsidRPr="00DD6012">
              <w:rPr>
                <w:rFonts w:ascii="Arial" w:eastAsia="Times New Roman" w:hAnsi="Arial" w:cs="Arial"/>
              </w:rPr>
              <w:t xml:space="preserve"> days, Personal and Social education days, pupils attending different interventions or fire drills.</w:t>
            </w:r>
          </w:p>
          <w:p w14:paraId="5969F583"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The final risk to the investigator is </w:t>
            </w:r>
            <w:proofErr w:type="gramStart"/>
            <w:r w:rsidRPr="00DD6012">
              <w:rPr>
                <w:rFonts w:ascii="Arial" w:eastAsia="Times New Roman" w:hAnsi="Arial" w:cs="Arial"/>
              </w:rPr>
              <w:t>personal opinion</w:t>
            </w:r>
            <w:proofErr w:type="gramEnd"/>
            <w:r w:rsidRPr="00DD6012">
              <w:rPr>
                <w:rFonts w:ascii="Arial" w:eastAsia="Times New Roman" w:hAnsi="Arial" w:cs="Arial"/>
              </w:rPr>
              <w:t xml:space="preserve">, as the data being collected comes from personal opinion in two ways, from mentor observations and </w:t>
            </w:r>
            <w:proofErr w:type="spellStart"/>
            <w:r w:rsidRPr="00DD6012">
              <w:rPr>
                <w:rFonts w:ascii="Arial" w:eastAsia="Times New Roman" w:hAnsi="Arial" w:cs="Arial"/>
              </w:rPr>
              <w:t>self reflection</w:t>
            </w:r>
            <w:proofErr w:type="spellEnd"/>
            <w:r w:rsidRPr="00DD6012">
              <w:rPr>
                <w:rFonts w:ascii="Arial" w:eastAsia="Times New Roman" w:hAnsi="Arial" w:cs="Arial"/>
              </w:rPr>
              <w:t xml:space="preserve"> and this may cause a conflict in opinion when analysing the data, however, it shall also balance any bias that may have occurred or verify an opinion – if both the same.</w:t>
            </w:r>
          </w:p>
          <w:p w14:paraId="50FC9AD9"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05CD6521" w14:textId="77777777" w:rsidR="00DD6012" w:rsidRPr="00DD6012" w:rsidRDefault="00DD6012" w:rsidP="00DD6012">
            <w:pPr>
              <w:autoSpaceDE w:val="0"/>
              <w:autoSpaceDN w:val="0"/>
              <w:adjustRightInd w:val="0"/>
              <w:spacing w:after="0" w:line="240" w:lineRule="auto"/>
              <w:rPr>
                <w:rFonts w:ascii="Times New Roman" w:eastAsia="Times New Roman" w:hAnsi="Times New Roman" w:cs="Arial"/>
                <w:sz w:val="20"/>
                <w:szCs w:val="20"/>
              </w:rPr>
            </w:pPr>
          </w:p>
        </w:tc>
      </w:tr>
      <w:tr w:rsidR="00DD6012" w:rsidRPr="00DD6012" w14:paraId="6C5BB650" w14:textId="77777777" w:rsidTr="00DD6012">
        <w:tc>
          <w:tcPr>
            <w:tcW w:w="9923" w:type="dxa"/>
            <w:tcBorders>
              <w:top w:val="single" w:sz="4" w:space="0" w:color="auto"/>
              <w:bottom w:val="single" w:sz="4" w:space="0" w:color="auto"/>
            </w:tcBorders>
          </w:tcPr>
          <w:p w14:paraId="1E02CC13" w14:textId="77777777" w:rsidR="00DD6012" w:rsidRPr="00DD6012" w:rsidRDefault="00DD6012" w:rsidP="00DD6012">
            <w:pPr>
              <w:autoSpaceDE w:val="0"/>
              <w:autoSpaceDN w:val="0"/>
              <w:adjustRightInd w:val="0"/>
              <w:spacing w:after="0" w:line="240" w:lineRule="auto"/>
              <w:rPr>
                <w:rFonts w:ascii="Arial" w:eastAsia="Times New Roman" w:hAnsi="Arial" w:cs="Arial"/>
                <w:sz w:val="16"/>
                <w:szCs w:val="16"/>
              </w:rPr>
            </w:pPr>
          </w:p>
        </w:tc>
      </w:tr>
      <w:tr w:rsidR="00DD6012" w:rsidRPr="00DD6012" w14:paraId="48E89336" w14:textId="77777777" w:rsidTr="00DD6012">
        <w:tc>
          <w:tcPr>
            <w:tcW w:w="9923" w:type="dxa"/>
            <w:tcBorders>
              <w:top w:val="single" w:sz="4" w:space="0" w:color="auto"/>
              <w:bottom w:val="single" w:sz="4" w:space="0" w:color="auto"/>
            </w:tcBorders>
            <w:shd w:val="clear" w:color="auto" w:fill="F2F2F2"/>
          </w:tcPr>
          <w:p w14:paraId="156E0ADC"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b/>
              </w:rPr>
              <w:t>University/institutional risks</w:t>
            </w:r>
          </w:p>
          <w:p w14:paraId="39A34DB3"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For example: adverse publicity, financial loss, data protection</w:t>
            </w:r>
          </w:p>
        </w:tc>
      </w:tr>
      <w:tr w:rsidR="00DD6012" w:rsidRPr="00DD6012" w14:paraId="6D0DE672" w14:textId="77777777" w:rsidTr="00DD6012">
        <w:tc>
          <w:tcPr>
            <w:tcW w:w="9923" w:type="dxa"/>
            <w:tcBorders>
              <w:top w:val="single" w:sz="4" w:space="0" w:color="auto"/>
              <w:bottom w:val="single" w:sz="4" w:space="0" w:color="auto"/>
            </w:tcBorders>
          </w:tcPr>
          <w:p w14:paraId="1D644786"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One risk to the university whilst this study is carried out is the relationship between the partnership and the school and </w:t>
            </w:r>
            <w:proofErr w:type="gramStart"/>
            <w:r w:rsidRPr="00DD6012">
              <w:rPr>
                <w:rFonts w:ascii="Arial" w:eastAsia="Times New Roman" w:hAnsi="Arial" w:cs="Arial"/>
              </w:rPr>
              <w:t>in order to</w:t>
            </w:r>
            <w:proofErr w:type="gramEnd"/>
            <w:r w:rsidRPr="00DD6012">
              <w:rPr>
                <w:rFonts w:ascii="Arial" w:eastAsia="Times New Roman" w:hAnsi="Arial" w:cs="Arial"/>
              </w:rPr>
              <w:t xml:space="preserve"> eradicate or lessen this risk I shall: anonymise the school and keep the confidentiality of the organisation throughout my project, and if needed when making reference to the school in my report, the term </w:t>
            </w:r>
            <w:r w:rsidRPr="00DD6012">
              <w:rPr>
                <w:rFonts w:ascii="Arial" w:eastAsia="Times New Roman" w:hAnsi="Arial" w:cs="Arial"/>
                <w:i/>
              </w:rPr>
              <w:t>School X</w:t>
            </w:r>
            <w:r w:rsidRPr="00DD6012">
              <w:rPr>
                <w:rFonts w:ascii="Arial" w:eastAsia="Times New Roman" w:hAnsi="Arial" w:cs="Arial"/>
              </w:rPr>
              <w:t xml:space="preserve"> shall be used. Alongside this, whilst undertaking my study within the school, I shall conduct myself in a professional manner </w:t>
            </w:r>
            <w:proofErr w:type="gramStart"/>
            <w:r w:rsidRPr="00DD6012">
              <w:rPr>
                <w:rFonts w:ascii="Arial" w:eastAsia="Times New Roman" w:hAnsi="Arial" w:cs="Arial"/>
              </w:rPr>
              <w:t>at all times</w:t>
            </w:r>
            <w:proofErr w:type="gramEnd"/>
            <w:r w:rsidRPr="00DD6012">
              <w:rPr>
                <w:rFonts w:ascii="Arial" w:eastAsia="Times New Roman" w:hAnsi="Arial" w:cs="Arial"/>
              </w:rPr>
              <w:t>.</w:t>
            </w:r>
          </w:p>
          <w:p w14:paraId="2B18AF68" w14:textId="77777777" w:rsidR="00DD6012" w:rsidRPr="00DD6012" w:rsidRDefault="00DD6012" w:rsidP="00DD6012">
            <w:pPr>
              <w:autoSpaceDE w:val="0"/>
              <w:autoSpaceDN w:val="0"/>
              <w:adjustRightInd w:val="0"/>
              <w:spacing w:after="0" w:line="240" w:lineRule="auto"/>
              <w:rPr>
                <w:rFonts w:ascii="Times New Roman" w:eastAsia="Times New Roman" w:hAnsi="Times New Roman" w:cs="Arial"/>
                <w:sz w:val="20"/>
                <w:szCs w:val="20"/>
              </w:rPr>
            </w:pPr>
          </w:p>
        </w:tc>
      </w:tr>
      <w:tr w:rsidR="00DD6012" w:rsidRPr="00DD6012" w14:paraId="65F977F9" w14:textId="77777777" w:rsidTr="00DD6012">
        <w:tc>
          <w:tcPr>
            <w:tcW w:w="9923" w:type="dxa"/>
            <w:tcBorders>
              <w:top w:val="single" w:sz="4" w:space="0" w:color="auto"/>
              <w:bottom w:val="single" w:sz="4" w:space="0" w:color="auto"/>
            </w:tcBorders>
          </w:tcPr>
          <w:p w14:paraId="494E900F" w14:textId="77777777" w:rsidR="00DD6012" w:rsidRPr="00DD6012" w:rsidRDefault="00DD6012" w:rsidP="00DD6012">
            <w:pPr>
              <w:autoSpaceDE w:val="0"/>
              <w:autoSpaceDN w:val="0"/>
              <w:adjustRightInd w:val="0"/>
              <w:spacing w:after="0" w:line="240" w:lineRule="auto"/>
              <w:rPr>
                <w:rFonts w:ascii="Arial" w:eastAsia="Times New Roman" w:hAnsi="Arial" w:cs="Arial"/>
                <w:sz w:val="16"/>
                <w:szCs w:val="16"/>
              </w:rPr>
            </w:pPr>
          </w:p>
        </w:tc>
      </w:tr>
      <w:tr w:rsidR="00DD6012" w:rsidRPr="00DD6012" w14:paraId="74B981C9" w14:textId="77777777" w:rsidTr="00DD6012">
        <w:tc>
          <w:tcPr>
            <w:tcW w:w="9923" w:type="dxa"/>
            <w:tcBorders>
              <w:top w:val="single" w:sz="4" w:space="0" w:color="auto"/>
              <w:bottom w:val="single" w:sz="4" w:space="0" w:color="auto"/>
            </w:tcBorders>
            <w:shd w:val="clear" w:color="auto" w:fill="F2F2F2"/>
          </w:tcPr>
          <w:p w14:paraId="2E7C7435" w14:textId="77777777" w:rsidR="00DD6012" w:rsidRPr="00DD6012" w:rsidRDefault="00DD6012" w:rsidP="00DD6012">
            <w:pPr>
              <w:spacing w:after="0" w:line="240" w:lineRule="auto"/>
              <w:rPr>
                <w:rFonts w:ascii="Arial" w:eastAsia="Times New Roman" w:hAnsi="Arial" w:cs="Arial"/>
                <w:b/>
              </w:rPr>
            </w:pPr>
            <w:r w:rsidRPr="00DD6012">
              <w:rPr>
                <w:rFonts w:ascii="Arial" w:eastAsia="Times New Roman" w:hAnsi="Arial" w:cs="Arial"/>
                <w:b/>
              </w:rPr>
              <w:t>Adverse outcomes</w:t>
            </w:r>
          </w:p>
          <w:p w14:paraId="7782EC8B"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List measures put in place to limit any adverse effects or outcomes of research activity where appropriate. Include any emergency protocols. </w:t>
            </w:r>
          </w:p>
        </w:tc>
      </w:tr>
      <w:tr w:rsidR="00DD6012" w:rsidRPr="00DD6012" w14:paraId="5EC91565" w14:textId="77777777" w:rsidTr="00DD6012">
        <w:tc>
          <w:tcPr>
            <w:tcW w:w="9923" w:type="dxa"/>
            <w:tcBorders>
              <w:top w:val="single" w:sz="4" w:space="0" w:color="auto"/>
              <w:bottom w:val="single" w:sz="4" w:space="0" w:color="auto"/>
            </w:tcBorders>
          </w:tcPr>
          <w:p w14:paraId="0BB4EE70"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One outcome may be the missing of data as previously mentioned. The cause of this may be </w:t>
            </w:r>
            <w:proofErr w:type="spellStart"/>
            <w:r w:rsidRPr="00DD6012">
              <w:rPr>
                <w:rFonts w:ascii="Arial" w:eastAsia="Times New Roman" w:hAnsi="Arial" w:cs="Arial"/>
              </w:rPr>
              <w:t>eistedfodd</w:t>
            </w:r>
            <w:proofErr w:type="spellEnd"/>
            <w:r w:rsidRPr="00DD6012">
              <w:rPr>
                <w:rFonts w:ascii="Arial" w:eastAsia="Times New Roman" w:hAnsi="Arial" w:cs="Arial"/>
              </w:rPr>
              <w:t xml:space="preserve"> days, Personal and Social education days, pupils attending different interventions or fire drills. If this were to occur then, aid and the same level of teaching shall be given to the participant who missed the needed knowledge </w:t>
            </w:r>
            <w:proofErr w:type="gramStart"/>
            <w:r w:rsidRPr="00DD6012">
              <w:rPr>
                <w:rFonts w:ascii="Arial" w:eastAsia="Times New Roman" w:hAnsi="Arial" w:cs="Arial"/>
              </w:rPr>
              <w:t>in order to</w:t>
            </w:r>
            <w:proofErr w:type="gramEnd"/>
            <w:r w:rsidRPr="00DD6012">
              <w:rPr>
                <w:rFonts w:ascii="Arial" w:eastAsia="Times New Roman" w:hAnsi="Arial" w:cs="Arial"/>
              </w:rPr>
              <w:t xml:space="preserve"> understand the research activity or post-test, so they are not at a disadvantage to the other participants.</w:t>
            </w:r>
          </w:p>
          <w:p w14:paraId="372C0040"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2E126E9E"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Another outcome may be the withdrawal of all participants, as this study shall be conducted with all pupils being made aware of their confidentiality and anonymity when the data is discussed and presented, however, if they do not wish to participate or do not want their data to be collected, they shall have the opportunity for their data to not be collected/used. If this was the case for the whole class that I intend to conduct the study on, then another class shall be chosen, and the process shall begin again with them and the same opportunities shall be presented to them. </w:t>
            </w:r>
          </w:p>
          <w:p w14:paraId="142A754C"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3BE2AC8B"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As two methods of research that shall be conducted are those of </w:t>
            </w:r>
            <w:proofErr w:type="gramStart"/>
            <w:r w:rsidRPr="00DD6012">
              <w:rPr>
                <w:rFonts w:ascii="Arial" w:eastAsia="Times New Roman" w:hAnsi="Arial" w:cs="Arial"/>
              </w:rPr>
              <w:t>personal opinion</w:t>
            </w:r>
            <w:proofErr w:type="gramEnd"/>
            <w:r w:rsidRPr="00DD6012">
              <w:rPr>
                <w:rFonts w:ascii="Arial" w:eastAsia="Times New Roman" w:hAnsi="Arial" w:cs="Arial"/>
              </w:rPr>
              <w:t xml:space="preserve"> (observations by the subject mentor and self-evaluation), bias may occur, however as two pieces are collected, these opinions can be balanced out through the disagreement in opinion and further discussion of such within the report, or if one thought/opinion is presented, it can be verified by the other opinion therefore clearing the bias.</w:t>
            </w:r>
          </w:p>
          <w:p w14:paraId="0202125D"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2487204D"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Another outcome of this study could be the emotions of the pupils when receiving their feedback, whether it be of written, oral or peer nature. To eliminate any harm occurring, the feedback given </w:t>
            </w:r>
            <w:r w:rsidRPr="00DD6012">
              <w:rPr>
                <w:rFonts w:ascii="Arial" w:eastAsia="Times New Roman" w:hAnsi="Arial" w:cs="Arial"/>
              </w:rPr>
              <w:lastRenderedPageBreak/>
              <w:t>shall not be of focus on their grades, or actual learning but instead on their attainment, the positives in their learning or work and of a constructive nature that shall of only be of benefit of the pupil progressing – rather than say a graded piece of work.</w:t>
            </w:r>
          </w:p>
          <w:p w14:paraId="6EEEEB63" w14:textId="77777777" w:rsidR="00DD6012" w:rsidRPr="00DD6012" w:rsidRDefault="00DD6012" w:rsidP="00DD6012">
            <w:pPr>
              <w:autoSpaceDE w:val="0"/>
              <w:autoSpaceDN w:val="0"/>
              <w:adjustRightInd w:val="0"/>
              <w:spacing w:after="0" w:line="240" w:lineRule="auto"/>
              <w:rPr>
                <w:rFonts w:ascii="Times New Roman" w:eastAsia="Times New Roman" w:hAnsi="Times New Roman" w:cs="Arial"/>
                <w:sz w:val="20"/>
                <w:szCs w:val="20"/>
              </w:rPr>
            </w:pPr>
          </w:p>
        </w:tc>
      </w:tr>
    </w:tbl>
    <w:p w14:paraId="6346BB33" w14:textId="77777777" w:rsidR="00DD6012" w:rsidRPr="00DD6012" w:rsidRDefault="00DD6012" w:rsidP="00DD6012">
      <w:pPr>
        <w:spacing w:after="0" w:line="240" w:lineRule="auto"/>
        <w:rPr>
          <w:rFonts w:ascii="Arial" w:eastAsia="Times New Roman" w:hAnsi="Arial" w:cs="Arial"/>
          <w:bCs/>
        </w:rPr>
      </w:pPr>
    </w:p>
    <w:p w14:paraId="2B8888DE" w14:textId="77777777" w:rsidR="00DD6012" w:rsidRPr="00DD6012" w:rsidRDefault="00DD6012" w:rsidP="00DD6012">
      <w:pPr>
        <w:spacing w:after="0" w:line="240" w:lineRule="auto"/>
        <w:rPr>
          <w:rFonts w:ascii="Arial" w:eastAsia="Times New Roman" w:hAnsi="Arial" w:cs="Arial"/>
          <w:bCs/>
        </w:rPr>
      </w:pPr>
    </w:p>
    <w:p w14:paraId="2FF7715C" w14:textId="77777777" w:rsidR="00DD6012" w:rsidRPr="00DD6012" w:rsidRDefault="00DD6012" w:rsidP="00DD6012">
      <w:pPr>
        <w:spacing w:after="0" w:line="240" w:lineRule="auto"/>
        <w:rPr>
          <w:rFonts w:ascii="Arial" w:eastAsia="Times New Roman"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DD6012" w:rsidRPr="00DD6012" w14:paraId="0C29C8DB" w14:textId="77777777" w:rsidTr="00DD6012">
        <w:tc>
          <w:tcPr>
            <w:tcW w:w="9923" w:type="dxa"/>
            <w:gridSpan w:val="4"/>
            <w:tcBorders>
              <w:top w:val="single" w:sz="4" w:space="0" w:color="auto"/>
              <w:bottom w:val="single" w:sz="4" w:space="0" w:color="auto"/>
            </w:tcBorders>
            <w:shd w:val="clear" w:color="auto" w:fill="F2F2F2"/>
          </w:tcPr>
          <w:p w14:paraId="42C49F8D" w14:textId="77777777" w:rsidR="00DD6012" w:rsidRPr="00DD6012" w:rsidRDefault="00DD6012" w:rsidP="00DD6012">
            <w:pPr>
              <w:autoSpaceDE w:val="0"/>
              <w:autoSpaceDN w:val="0"/>
              <w:adjustRightInd w:val="0"/>
              <w:spacing w:after="0" w:line="240" w:lineRule="auto"/>
              <w:rPr>
                <w:rFonts w:ascii="Arial" w:eastAsia="Times New Roman" w:hAnsi="Arial" w:cs="Arial"/>
                <w:b/>
              </w:rPr>
            </w:pPr>
            <w:r w:rsidRPr="00DD6012">
              <w:rPr>
                <w:rFonts w:ascii="Arial" w:eastAsia="Times New Roman" w:hAnsi="Arial" w:cs="Arial"/>
                <w:b/>
              </w:rPr>
              <w:t>Disclosure and Barring Service</w:t>
            </w:r>
          </w:p>
        </w:tc>
      </w:tr>
      <w:tr w:rsidR="00DD6012" w:rsidRPr="00DD6012" w14:paraId="72786BE1" w14:textId="77777777" w:rsidTr="00DD6012">
        <w:tc>
          <w:tcPr>
            <w:tcW w:w="6663" w:type="dxa"/>
            <w:tcBorders>
              <w:top w:val="single" w:sz="4" w:space="0" w:color="auto"/>
              <w:bottom w:val="single" w:sz="4" w:space="0" w:color="auto"/>
            </w:tcBorders>
            <w:shd w:val="clear" w:color="auto" w:fill="F2F2F2"/>
          </w:tcPr>
          <w:p w14:paraId="3A0B2ADD" w14:textId="77777777" w:rsidR="00DD6012" w:rsidRPr="00DD6012" w:rsidRDefault="00DD6012" w:rsidP="00DD6012">
            <w:pPr>
              <w:autoSpaceDE w:val="0"/>
              <w:autoSpaceDN w:val="0"/>
              <w:adjustRightInd w:val="0"/>
              <w:spacing w:after="0" w:line="240" w:lineRule="auto"/>
              <w:rPr>
                <w:rFonts w:ascii="Arial" w:eastAsia="Times New Roman" w:hAnsi="Arial" w:cs="Arial"/>
                <w:sz w:val="16"/>
                <w:szCs w:val="16"/>
              </w:rPr>
            </w:pPr>
            <w:r w:rsidRPr="00DD6012">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97827B1"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rPr>
            </w:pPr>
          </w:p>
          <w:p w14:paraId="71978F1C"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rPr>
            </w:pPr>
          </w:p>
          <w:p w14:paraId="5E5A0EE5" w14:textId="77777777" w:rsidR="00DD6012" w:rsidRPr="00DD6012" w:rsidRDefault="00DD6012" w:rsidP="00DD6012">
            <w:pPr>
              <w:autoSpaceDE w:val="0"/>
              <w:autoSpaceDN w:val="0"/>
              <w:adjustRightInd w:val="0"/>
              <w:spacing w:after="0" w:line="240" w:lineRule="auto"/>
              <w:rPr>
                <w:rFonts w:ascii="Arial" w:eastAsia="Times New Roman" w:hAnsi="Arial" w:cs="Arial"/>
                <w:b/>
                <w:sz w:val="16"/>
                <w:szCs w:val="16"/>
              </w:rPr>
            </w:pPr>
          </w:p>
          <w:p w14:paraId="3FFA4C6B"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rPr>
            </w:pPr>
            <w:r w:rsidRPr="00DD6012">
              <w:rPr>
                <w:rFonts w:ascii="Arial" w:eastAsia="Times New Roman" w:hAnsi="Arial" w:cs="Arial"/>
                <w:b/>
              </w:rPr>
              <w:t>YES</w:t>
            </w:r>
          </w:p>
        </w:tc>
        <w:tc>
          <w:tcPr>
            <w:tcW w:w="992" w:type="dxa"/>
            <w:tcBorders>
              <w:top w:val="single" w:sz="4" w:space="0" w:color="auto"/>
              <w:bottom w:val="single" w:sz="4" w:space="0" w:color="auto"/>
            </w:tcBorders>
          </w:tcPr>
          <w:p w14:paraId="00528DED"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rPr>
            </w:pPr>
          </w:p>
          <w:p w14:paraId="7A1B6388"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rPr>
            </w:pPr>
          </w:p>
          <w:p w14:paraId="07C65F95" w14:textId="77777777" w:rsidR="00DD6012" w:rsidRPr="00DD6012" w:rsidRDefault="00DD6012" w:rsidP="00DD6012">
            <w:pPr>
              <w:autoSpaceDE w:val="0"/>
              <w:autoSpaceDN w:val="0"/>
              <w:adjustRightInd w:val="0"/>
              <w:spacing w:after="0" w:line="240" w:lineRule="auto"/>
              <w:rPr>
                <w:rFonts w:ascii="Arial" w:eastAsia="Times New Roman" w:hAnsi="Arial" w:cs="Arial"/>
                <w:b/>
                <w:sz w:val="16"/>
                <w:szCs w:val="16"/>
              </w:rPr>
            </w:pPr>
          </w:p>
          <w:p w14:paraId="604D8CB3"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rPr>
            </w:pPr>
            <w:r w:rsidRPr="00DD6012">
              <w:rPr>
                <w:rFonts w:ascii="Arial" w:eastAsia="Times New Roman" w:hAnsi="Arial" w:cs="Arial"/>
                <w:b/>
              </w:rPr>
              <w:t>NO</w:t>
            </w:r>
          </w:p>
        </w:tc>
        <w:tc>
          <w:tcPr>
            <w:tcW w:w="1134" w:type="dxa"/>
            <w:tcBorders>
              <w:top w:val="single" w:sz="4" w:space="0" w:color="auto"/>
              <w:bottom w:val="single" w:sz="4" w:space="0" w:color="auto"/>
            </w:tcBorders>
          </w:tcPr>
          <w:p w14:paraId="1A1BAA5D"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rPr>
            </w:pPr>
          </w:p>
          <w:p w14:paraId="32636483"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rPr>
            </w:pPr>
          </w:p>
          <w:p w14:paraId="2A13CE4E" w14:textId="77777777" w:rsidR="00DD6012" w:rsidRPr="00DD6012" w:rsidRDefault="00DD6012" w:rsidP="00DD6012">
            <w:pPr>
              <w:autoSpaceDE w:val="0"/>
              <w:autoSpaceDN w:val="0"/>
              <w:adjustRightInd w:val="0"/>
              <w:spacing w:after="0" w:line="240" w:lineRule="auto"/>
              <w:rPr>
                <w:rFonts w:ascii="Arial" w:eastAsia="Times New Roman" w:hAnsi="Arial" w:cs="Arial"/>
                <w:b/>
                <w:sz w:val="16"/>
                <w:szCs w:val="16"/>
              </w:rPr>
            </w:pPr>
          </w:p>
          <w:p w14:paraId="54DE6292"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rPr>
            </w:pPr>
            <w:r w:rsidRPr="00DD6012">
              <w:rPr>
                <w:rFonts w:ascii="Arial" w:eastAsia="Times New Roman" w:hAnsi="Arial" w:cs="Arial"/>
                <w:b/>
              </w:rPr>
              <w:t>N/A</w:t>
            </w:r>
          </w:p>
        </w:tc>
      </w:tr>
      <w:tr w:rsidR="00DD6012" w:rsidRPr="00DD6012" w14:paraId="5CF451C9" w14:textId="77777777" w:rsidTr="00DD6012">
        <w:trPr>
          <w:trHeight w:val="492"/>
        </w:trPr>
        <w:tc>
          <w:tcPr>
            <w:tcW w:w="6663" w:type="dxa"/>
            <w:tcBorders>
              <w:top w:val="single" w:sz="4" w:space="0" w:color="auto"/>
              <w:bottom w:val="single" w:sz="4" w:space="0" w:color="auto"/>
            </w:tcBorders>
            <w:shd w:val="clear" w:color="auto" w:fill="F2F2F2"/>
            <w:vAlign w:val="center"/>
          </w:tcPr>
          <w:p w14:paraId="10CF85B6"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801050368"/>
              <w14:checkbox>
                <w14:checked w14:val="1"/>
                <w14:checkedState w14:val="2612" w14:font="MS Gothic"/>
                <w14:uncheckedState w14:val="2610" w14:font="MS Gothic"/>
              </w14:checkbox>
            </w:sdtPr>
            <w:sdtEndPr/>
            <w:sdtContent>
              <w:p w14:paraId="04494B0C"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sz w:val="16"/>
                    <w:szCs w:val="16"/>
                  </w:rPr>
                </w:pPr>
                <w:r w:rsidRPr="00DD6012">
                  <w:rPr>
                    <w:rFonts w:ascii="Segoe UI Symbol" w:eastAsia="Times New Roman" w:hAnsi="Segoe UI Symbol" w:cs="Segoe UI Symbol"/>
                    <w:b/>
                    <w:bCs/>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720597319"/>
              <w14:checkbox>
                <w14:checked w14:val="0"/>
                <w14:checkedState w14:val="2612" w14:font="MS Gothic"/>
                <w14:uncheckedState w14:val="2610" w14:font="MS Gothic"/>
              </w14:checkbox>
            </w:sdtPr>
            <w:sdtEndPr/>
            <w:sdtContent>
              <w:p w14:paraId="0AD0BA1E"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sz w:val="16"/>
                    <w:szCs w:val="16"/>
                  </w:rPr>
                </w:pPr>
                <w:r w:rsidRPr="00DD6012">
                  <w:rPr>
                    <w:rFonts w:ascii="Segoe UI Symbol" w:eastAsia="Times New Roman" w:hAnsi="Segoe UI Symbol" w:cs="Segoe UI Symbol"/>
                    <w:b/>
                    <w:bCs/>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502505655"/>
              <w14:checkbox>
                <w14:checked w14:val="0"/>
                <w14:checkedState w14:val="2612" w14:font="MS Gothic"/>
                <w14:uncheckedState w14:val="2610" w14:font="MS Gothic"/>
              </w14:checkbox>
            </w:sdtPr>
            <w:sdtEndPr/>
            <w:sdtContent>
              <w:p w14:paraId="0480D191" w14:textId="77777777" w:rsidR="00DD6012" w:rsidRPr="00DD6012" w:rsidRDefault="00DD6012" w:rsidP="00DD6012">
                <w:pPr>
                  <w:autoSpaceDE w:val="0"/>
                  <w:autoSpaceDN w:val="0"/>
                  <w:adjustRightInd w:val="0"/>
                  <w:spacing w:after="0" w:line="240" w:lineRule="auto"/>
                  <w:jc w:val="center"/>
                  <w:rPr>
                    <w:rFonts w:ascii="Arial" w:eastAsia="Times New Roman" w:hAnsi="Arial" w:cs="Arial"/>
                    <w:b/>
                    <w:sz w:val="16"/>
                    <w:szCs w:val="16"/>
                  </w:rPr>
                </w:pPr>
                <w:r w:rsidRPr="00DD6012">
                  <w:rPr>
                    <w:rFonts w:ascii="Segoe UI Symbol" w:eastAsia="Times New Roman" w:hAnsi="Segoe UI Symbol" w:cs="Segoe UI Symbol"/>
                    <w:b/>
                    <w:bCs/>
                  </w:rPr>
                  <w:t>☐</w:t>
                </w:r>
              </w:p>
            </w:sdtContent>
          </w:sdt>
        </w:tc>
      </w:tr>
    </w:tbl>
    <w:p w14:paraId="48EF7EFF" w14:textId="77777777" w:rsidR="00A52E1F" w:rsidRDefault="00A52E1F" w:rsidP="00DD6012">
      <w:pPr>
        <w:spacing w:after="0" w:line="240" w:lineRule="auto"/>
        <w:rPr>
          <w:rFonts w:ascii="Arial" w:eastAsia="Times New Roman" w:hAnsi="Arial" w:cs="Arial"/>
          <w:b/>
          <w:bCs/>
        </w:rPr>
      </w:pPr>
    </w:p>
    <w:p w14:paraId="25B3352A" w14:textId="48DFB354" w:rsidR="00DD6012" w:rsidRPr="00A52E1F" w:rsidRDefault="00DD6012" w:rsidP="00DD6012">
      <w:pPr>
        <w:spacing w:after="0" w:line="240" w:lineRule="auto"/>
        <w:rPr>
          <w:rFonts w:ascii="Arial" w:eastAsia="Times New Roman" w:hAnsi="Arial" w:cs="Arial"/>
          <w:bCs/>
        </w:rPr>
      </w:pPr>
      <w:r w:rsidRPr="00DD6012">
        <w:rPr>
          <w:rFonts w:ascii="Arial" w:eastAsia="Times New Roman" w:hAnsi="Arial" w:cs="Arial"/>
          <w:b/>
          <w:bCs/>
        </w:rPr>
        <w:t>SECTION I: Feedback, Consent and Confidentiality</w:t>
      </w:r>
    </w:p>
    <w:p w14:paraId="670B5204" w14:textId="77777777" w:rsidR="00DD6012" w:rsidRPr="00DD6012" w:rsidRDefault="00DD6012" w:rsidP="00DD6012">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D6012" w:rsidRPr="00DD6012" w14:paraId="1FE0CBC0" w14:textId="77777777" w:rsidTr="00DD6012">
        <w:tc>
          <w:tcPr>
            <w:tcW w:w="9923" w:type="dxa"/>
            <w:tcBorders>
              <w:top w:val="single" w:sz="4" w:space="0" w:color="auto"/>
              <w:bottom w:val="single" w:sz="4" w:space="0" w:color="auto"/>
            </w:tcBorders>
            <w:shd w:val="clear" w:color="auto" w:fill="F2F2F2"/>
          </w:tcPr>
          <w:p w14:paraId="3856416A"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b/>
              </w:rPr>
              <w:t>Feedback</w:t>
            </w:r>
          </w:p>
          <w:p w14:paraId="601850CE"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What feedback will be provided to participants, how will this be done and when? </w:t>
            </w:r>
          </w:p>
        </w:tc>
      </w:tr>
      <w:tr w:rsidR="00DD6012" w:rsidRPr="00DD6012" w14:paraId="1318215E" w14:textId="77777777" w:rsidTr="00DD6012">
        <w:tc>
          <w:tcPr>
            <w:tcW w:w="9923" w:type="dxa"/>
            <w:tcBorders>
              <w:top w:val="single" w:sz="4" w:space="0" w:color="auto"/>
              <w:bottom w:val="single" w:sz="4" w:space="0" w:color="auto"/>
            </w:tcBorders>
          </w:tcPr>
          <w:p w14:paraId="0DF54138"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14D3CB3A"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All feedback shall be disclosed and discussed immediately with the participants once the research has been undertaken, and the participants shall be aware of the research, the intention of it, the purpose and the reasoning why. As this is a feedback research topic, feedback on their work inside the class shall be given (when appropriate) just as this would occur in any regular classroom setting.</w:t>
            </w:r>
          </w:p>
          <w:p w14:paraId="1C28274C"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4B783D11"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Feedback will be provided in three different ways over three lessons as this is one of the methods of research that shall be conducted – in written, oral and peer form. Feedback will be given on pupils’ work, contributions and after the post testing/task.</w:t>
            </w:r>
          </w:p>
          <w:p w14:paraId="5ECB8054"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4006F779"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Feedback shall be given throughout the lesson </w:t>
            </w:r>
            <w:proofErr w:type="gramStart"/>
            <w:r w:rsidRPr="00DD6012">
              <w:rPr>
                <w:rFonts w:ascii="Arial" w:eastAsia="Times New Roman" w:hAnsi="Arial" w:cs="Arial"/>
              </w:rPr>
              <w:t>as a whole in</w:t>
            </w:r>
            <w:proofErr w:type="gramEnd"/>
            <w:r w:rsidRPr="00DD6012">
              <w:rPr>
                <w:rFonts w:ascii="Arial" w:eastAsia="Times New Roman" w:hAnsi="Arial" w:cs="Arial"/>
              </w:rPr>
              <w:t xml:space="preserve"> a variety of ways, at the end of every lesson from pupil reflections/plenaries and finally at the end of the study after their post testing – with the results being compared to their baseline results deduced from the pre-test.</w:t>
            </w:r>
          </w:p>
          <w:p w14:paraId="6650B871"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41C0BEF0"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The general improvement as a class shall be given to the pupils after the post test, so the pupils may see their progress – </w:t>
            </w:r>
            <w:proofErr w:type="gramStart"/>
            <w:r w:rsidRPr="00DD6012">
              <w:rPr>
                <w:rFonts w:ascii="Arial" w:eastAsia="Times New Roman" w:hAnsi="Arial" w:cs="Arial"/>
              </w:rPr>
              <w:t>in order to</w:t>
            </w:r>
            <w:proofErr w:type="gramEnd"/>
            <w:r w:rsidRPr="00DD6012">
              <w:rPr>
                <w:rFonts w:ascii="Arial" w:eastAsia="Times New Roman" w:hAnsi="Arial" w:cs="Arial"/>
              </w:rPr>
              <w:t xml:space="preserve"> eliminate the feeling of singling out or the risk of upsetting of pupils. However, if the </w:t>
            </w:r>
            <w:proofErr w:type="gramStart"/>
            <w:r w:rsidRPr="00DD6012">
              <w:rPr>
                <w:rFonts w:ascii="Arial" w:eastAsia="Times New Roman" w:hAnsi="Arial" w:cs="Arial"/>
              </w:rPr>
              <w:t>particular pupil</w:t>
            </w:r>
            <w:proofErr w:type="gramEnd"/>
            <w:r w:rsidRPr="00DD6012">
              <w:rPr>
                <w:rFonts w:ascii="Arial" w:eastAsia="Times New Roman" w:hAnsi="Arial" w:cs="Arial"/>
              </w:rPr>
              <w:t xml:space="preserve"> requests to see their individual progress over the topic, then this shall also be given.</w:t>
            </w:r>
          </w:p>
          <w:p w14:paraId="1A69C8A5"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6743120B" w14:textId="77777777" w:rsidR="00DD6012" w:rsidRPr="00DD6012" w:rsidRDefault="00DD6012" w:rsidP="00DD6012">
            <w:pPr>
              <w:autoSpaceDE w:val="0"/>
              <w:autoSpaceDN w:val="0"/>
              <w:adjustRightInd w:val="0"/>
              <w:spacing w:after="0" w:line="240" w:lineRule="auto"/>
              <w:rPr>
                <w:rFonts w:ascii="Times New Roman" w:eastAsia="Times New Roman" w:hAnsi="Times New Roman" w:cs="Arial"/>
                <w:sz w:val="20"/>
                <w:szCs w:val="20"/>
              </w:rPr>
            </w:pPr>
            <w:r w:rsidRPr="00DD6012">
              <w:rPr>
                <w:rFonts w:ascii="Arial" w:eastAsia="Times New Roman" w:hAnsi="Arial" w:cs="Arial"/>
                <w:color w:val="808080"/>
                <w:sz w:val="18"/>
                <w:szCs w:val="18"/>
              </w:rPr>
              <w:t xml:space="preserve"> </w:t>
            </w:r>
          </w:p>
        </w:tc>
      </w:tr>
      <w:tr w:rsidR="00DD6012" w:rsidRPr="00DD6012" w14:paraId="59FF2590" w14:textId="77777777" w:rsidTr="00DD6012">
        <w:tc>
          <w:tcPr>
            <w:tcW w:w="9923" w:type="dxa"/>
            <w:tcBorders>
              <w:top w:val="single" w:sz="4" w:space="0" w:color="auto"/>
              <w:bottom w:val="single" w:sz="4" w:space="0" w:color="auto"/>
            </w:tcBorders>
          </w:tcPr>
          <w:p w14:paraId="1FC4BFCF" w14:textId="77777777" w:rsidR="00DD6012" w:rsidRPr="00DD6012" w:rsidRDefault="00DD6012" w:rsidP="00DD6012">
            <w:pPr>
              <w:autoSpaceDE w:val="0"/>
              <w:autoSpaceDN w:val="0"/>
              <w:adjustRightInd w:val="0"/>
              <w:spacing w:after="0" w:line="240" w:lineRule="auto"/>
              <w:rPr>
                <w:rFonts w:ascii="Arial" w:eastAsia="Times New Roman" w:hAnsi="Arial" w:cs="Arial"/>
                <w:sz w:val="16"/>
                <w:szCs w:val="16"/>
              </w:rPr>
            </w:pPr>
          </w:p>
        </w:tc>
      </w:tr>
      <w:tr w:rsidR="00DD6012" w:rsidRPr="00DD6012" w14:paraId="04B848C0" w14:textId="77777777" w:rsidTr="00DD6012">
        <w:tc>
          <w:tcPr>
            <w:tcW w:w="9923" w:type="dxa"/>
            <w:tcBorders>
              <w:top w:val="single" w:sz="4" w:space="0" w:color="auto"/>
              <w:bottom w:val="single" w:sz="4" w:space="0" w:color="auto"/>
            </w:tcBorders>
            <w:shd w:val="clear" w:color="auto" w:fill="F2F2F2"/>
          </w:tcPr>
          <w:p w14:paraId="2C50FC73"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b/>
              </w:rPr>
              <w:t>Informed consent</w:t>
            </w:r>
          </w:p>
          <w:p w14:paraId="39F19A46" w14:textId="77777777" w:rsidR="00DD6012" w:rsidRPr="00DD6012" w:rsidRDefault="00DD6012" w:rsidP="00DD6012">
            <w:pPr>
              <w:autoSpaceDE w:val="0"/>
              <w:autoSpaceDN w:val="0"/>
              <w:adjustRightInd w:val="0"/>
              <w:spacing w:after="0" w:line="240" w:lineRule="auto"/>
              <w:rPr>
                <w:rFonts w:ascii="Arial" w:eastAsia="Times New Roman" w:hAnsi="Arial" w:cs="Arial"/>
                <w:lang w:eastAsia="en-GB"/>
              </w:rPr>
            </w:pPr>
            <w:r w:rsidRPr="00DD6012">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DD6012" w:rsidRPr="00DD6012" w14:paraId="005095EF" w14:textId="77777777" w:rsidTr="00DD6012">
        <w:tc>
          <w:tcPr>
            <w:tcW w:w="9923" w:type="dxa"/>
            <w:tcBorders>
              <w:top w:val="single" w:sz="4" w:space="0" w:color="auto"/>
              <w:bottom w:val="single" w:sz="4" w:space="0" w:color="auto"/>
            </w:tcBorders>
          </w:tcPr>
          <w:p w14:paraId="2CCB8EA5"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The participants will have a clear and explicit explanation given to them and therefore understanding of why the research is being conducted, what shall happen to their data and the importance of their data. There shall be no mis-leadings at all, and if any questions are asked, they shall be answered with wholly truthful answers.</w:t>
            </w:r>
          </w:p>
          <w:p w14:paraId="182C1FD1"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6FCD6087"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Participants will have the opportunity to withdraw their data from the study if they so wish, and this shall be an explicit opportunity for the participants to do so, with them having the full knowledge </w:t>
            </w:r>
            <w:proofErr w:type="spellStart"/>
            <w:r w:rsidRPr="00DD6012">
              <w:rPr>
                <w:rFonts w:ascii="Arial" w:eastAsia="Times New Roman" w:hAnsi="Arial" w:cs="Arial"/>
              </w:rPr>
              <w:t>od</w:t>
            </w:r>
            <w:proofErr w:type="spellEnd"/>
            <w:r w:rsidRPr="00DD6012">
              <w:rPr>
                <w:rFonts w:ascii="Arial" w:eastAsia="Times New Roman" w:hAnsi="Arial" w:cs="Arial"/>
              </w:rPr>
              <w:t xml:space="preserve"> there being no penalty and no consequence of them doing so.</w:t>
            </w:r>
          </w:p>
          <w:p w14:paraId="34FCFF73"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68E0A189"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lastRenderedPageBreak/>
              <w:t>Alongside this, participants will have a clear understanding on how their data shall be used and reported, that when the data is reported their data provided shall be anonymous and no names shall be used, class names or school name with general terms such as ‘School X’ and ‘class sample’ being used. Additionally, their data shall be destroyed six months after the finish date of the assignment.</w:t>
            </w:r>
          </w:p>
          <w:p w14:paraId="0CA1FEE8"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3DBCC09B"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Once the participants have all this knowledge and understanding, and an extra knowledge their desired, a letter of consent shall be given out which outlines the study and the purpose of the study, which will then be required to be signed to ensure the participants consent to therefore conduct and participate in the research. However, if so wished, the participants will still </w:t>
            </w:r>
            <w:proofErr w:type="gramStart"/>
            <w:r w:rsidRPr="00DD6012">
              <w:rPr>
                <w:rFonts w:ascii="Arial" w:eastAsia="Times New Roman" w:hAnsi="Arial" w:cs="Arial"/>
              </w:rPr>
              <w:t>have the opportunity to</w:t>
            </w:r>
            <w:proofErr w:type="gramEnd"/>
            <w:r w:rsidRPr="00DD6012">
              <w:rPr>
                <w:rFonts w:ascii="Arial" w:eastAsia="Times New Roman" w:hAnsi="Arial" w:cs="Arial"/>
              </w:rPr>
              <w:t xml:space="preserve"> withdraw from the study and to withdraw their data at any time. </w:t>
            </w:r>
          </w:p>
          <w:p w14:paraId="0D35C83D"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634F7C0A"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As children under the age of 18 shall be participants within this study, it is assumed parental consent shall be needed. However, the school shall have an agreement with parents </w:t>
            </w:r>
            <w:proofErr w:type="gramStart"/>
            <w:r w:rsidRPr="00DD6012">
              <w:rPr>
                <w:rFonts w:ascii="Arial" w:eastAsia="Times New Roman" w:hAnsi="Arial" w:cs="Arial"/>
              </w:rPr>
              <w:t>and also</w:t>
            </w:r>
            <w:proofErr w:type="gramEnd"/>
            <w:r w:rsidRPr="00DD6012">
              <w:rPr>
                <w:rFonts w:ascii="Arial" w:eastAsia="Times New Roman" w:hAnsi="Arial" w:cs="Arial"/>
              </w:rPr>
              <w:t xml:space="preserve"> the university, that allows the child to consent to such research, with the assumption therefore they also receive parental consent. Nevertheless, the school may request additional letters be sent home to the parents of the participants to receive the parental consent in writing and this shall be done, and a letter shall be drafted, in the case this is required. Furthermore, a parent may request such a letter for themselves to give consent, and see the outline of the study, the purpose of it and how the data shall be used. </w:t>
            </w:r>
          </w:p>
          <w:p w14:paraId="7B566817"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3CE4401A"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Finally, the partner school where the research shall be conducted have a memorandum of understanding with the partnership (SWWCTE) that is signed, so they understand as part of the completion of the researcher’s university course, research is required to be conducted within their school, however, the use, what shall occur and inclusion of the school (including confidentiality/anonymity) shall be made clear also. Therefore, any misconceptions shall not occur </w:t>
            </w:r>
            <w:proofErr w:type="gramStart"/>
            <w:r w:rsidRPr="00DD6012">
              <w:rPr>
                <w:rFonts w:ascii="Arial" w:eastAsia="Times New Roman" w:hAnsi="Arial" w:cs="Arial"/>
              </w:rPr>
              <w:t>and also</w:t>
            </w:r>
            <w:proofErr w:type="gramEnd"/>
            <w:r w:rsidRPr="00DD6012">
              <w:rPr>
                <w:rFonts w:ascii="Arial" w:eastAsia="Times New Roman" w:hAnsi="Arial" w:cs="Arial"/>
              </w:rPr>
              <w:t xml:space="preserve"> the risk to the university shall be reduced. </w:t>
            </w:r>
          </w:p>
          <w:p w14:paraId="1B7C0821" w14:textId="77777777" w:rsidR="00DD6012" w:rsidRPr="00DD6012" w:rsidRDefault="00DD6012" w:rsidP="00DD6012">
            <w:pPr>
              <w:autoSpaceDE w:val="0"/>
              <w:autoSpaceDN w:val="0"/>
              <w:adjustRightInd w:val="0"/>
              <w:spacing w:after="0" w:line="240" w:lineRule="auto"/>
              <w:rPr>
                <w:rFonts w:ascii="Times New Roman" w:eastAsia="Times New Roman" w:hAnsi="Times New Roman" w:cs="Arial"/>
                <w:sz w:val="20"/>
                <w:szCs w:val="20"/>
              </w:rPr>
            </w:pPr>
          </w:p>
        </w:tc>
      </w:tr>
      <w:tr w:rsidR="00DD6012" w:rsidRPr="00DD6012" w14:paraId="196237F5" w14:textId="77777777" w:rsidTr="00DD6012">
        <w:tc>
          <w:tcPr>
            <w:tcW w:w="9923" w:type="dxa"/>
            <w:tcBorders>
              <w:top w:val="single" w:sz="4" w:space="0" w:color="auto"/>
              <w:bottom w:val="single" w:sz="4" w:space="0" w:color="auto"/>
            </w:tcBorders>
          </w:tcPr>
          <w:p w14:paraId="2E94B14A" w14:textId="77777777" w:rsidR="00DD6012" w:rsidRPr="00DD6012" w:rsidRDefault="00DD6012" w:rsidP="00DD6012">
            <w:pPr>
              <w:autoSpaceDE w:val="0"/>
              <w:autoSpaceDN w:val="0"/>
              <w:adjustRightInd w:val="0"/>
              <w:spacing w:after="0" w:line="240" w:lineRule="auto"/>
              <w:rPr>
                <w:rFonts w:ascii="Arial" w:eastAsia="Times New Roman" w:hAnsi="Arial" w:cs="Arial"/>
                <w:sz w:val="16"/>
                <w:szCs w:val="16"/>
              </w:rPr>
            </w:pPr>
          </w:p>
        </w:tc>
      </w:tr>
      <w:tr w:rsidR="00DD6012" w:rsidRPr="00DD6012" w14:paraId="57A7439B" w14:textId="77777777" w:rsidTr="00DD6012">
        <w:tc>
          <w:tcPr>
            <w:tcW w:w="9923" w:type="dxa"/>
            <w:tcBorders>
              <w:top w:val="single" w:sz="4" w:space="0" w:color="auto"/>
              <w:bottom w:val="single" w:sz="4" w:space="0" w:color="auto"/>
            </w:tcBorders>
            <w:shd w:val="clear" w:color="auto" w:fill="F2F2F2"/>
          </w:tcPr>
          <w:p w14:paraId="68096C39" w14:textId="77777777" w:rsidR="00DD6012" w:rsidRPr="00DD6012" w:rsidRDefault="00DD6012" w:rsidP="00DD6012">
            <w:pPr>
              <w:spacing w:after="0" w:line="240" w:lineRule="auto"/>
              <w:rPr>
                <w:rFonts w:ascii="Arial" w:eastAsia="Times New Roman" w:hAnsi="Arial" w:cs="Arial"/>
                <w:b/>
              </w:rPr>
            </w:pPr>
            <w:r w:rsidRPr="00DD6012">
              <w:rPr>
                <w:rFonts w:ascii="Arial" w:eastAsia="Times New Roman" w:hAnsi="Arial" w:cs="Arial"/>
                <w:b/>
              </w:rPr>
              <w:t>Confidentiality / Anonymity</w:t>
            </w:r>
          </w:p>
          <w:p w14:paraId="4C89A5B7"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Set out how anonymity of participants and confidentiality will be ensured in any outputs. If anonymity is not being offered, explain why this is the case. </w:t>
            </w:r>
          </w:p>
        </w:tc>
      </w:tr>
      <w:tr w:rsidR="00DD6012" w:rsidRPr="00DD6012" w14:paraId="1D094094" w14:textId="77777777" w:rsidTr="00DD6012">
        <w:tc>
          <w:tcPr>
            <w:tcW w:w="9923" w:type="dxa"/>
            <w:tcBorders>
              <w:top w:val="single" w:sz="4" w:space="0" w:color="auto"/>
              <w:bottom w:val="single" w:sz="4" w:space="0" w:color="auto"/>
            </w:tcBorders>
          </w:tcPr>
          <w:p w14:paraId="46D98140"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Anonymity </w:t>
            </w:r>
            <w:proofErr w:type="spellStart"/>
            <w:r w:rsidRPr="00DD6012">
              <w:rPr>
                <w:rFonts w:ascii="Arial" w:eastAsia="Times New Roman" w:hAnsi="Arial" w:cs="Arial"/>
              </w:rPr>
              <w:t>can not</w:t>
            </w:r>
            <w:proofErr w:type="spellEnd"/>
            <w:r w:rsidRPr="00DD6012">
              <w:rPr>
                <w:rFonts w:ascii="Arial" w:eastAsia="Times New Roman" w:hAnsi="Arial" w:cs="Arial"/>
              </w:rPr>
              <w:t xml:space="preserve"> be offered at one hundred percent, throughout the whole study and the reason for this is because the participants will have the opportunity to withdraw their data from the study, the principle researcher shall need a method of identifying the data, so if the option to withdraw is taken up, the correct data can be withdrawn.</w:t>
            </w:r>
          </w:p>
          <w:p w14:paraId="21405C54" w14:textId="77777777" w:rsidR="00DD6012" w:rsidRPr="00DD6012" w:rsidRDefault="00DD6012" w:rsidP="00DD6012">
            <w:pPr>
              <w:autoSpaceDE w:val="0"/>
              <w:autoSpaceDN w:val="0"/>
              <w:adjustRightInd w:val="0"/>
              <w:spacing w:after="0" w:line="240" w:lineRule="auto"/>
              <w:rPr>
                <w:rFonts w:ascii="Arial" w:eastAsia="Times New Roman" w:hAnsi="Arial" w:cs="Arial"/>
              </w:rPr>
            </w:pPr>
            <w:r w:rsidRPr="00DD6012">
              <w:rPr>
                <w:rFonts w:ascii="Arial" w:eastAsia="Times New Roman" w:hAnsi="Arial" w:cs="Arial"/>
              </w:rPr>
              <w:t xml:space="preserve">However, anonymity can be offered when the data is in an analysed form and presented within the final report, as no names or anything personal shall be written </w:t>
            </w:r>
            <w:proofErr w:type="gramStart"/>
            <w:r w:rsidRPr="00DD6012">
              <w:rPr>
                <w:rFonts w:ascii="Arial" w:eastAsia="Times New Roman" w:hAnsi="Arial" w:cs="Arial"/>
              </w:rPr>
              <w:t>about, or</w:t>
            </w:r>
            <w:proofErr w:type="gramEnd"/>
            <w:r w:rsidRPr="00DD6012">
              <w:rPr>
                <w:rFonts w:ascii="Arial" w:eastAsia="Times New Roman" w:hAnsi="Arial" w:cs="Arial"/>
              </w:rPr>
              <w:t xml:space="preserve"> included in name. Alongside this, not even the class name shall be used, with general terms such as: ‘the class’ or ‘sample class’ shall be used </w:t>
            </w:r>
            <w:proofErr w:type="gramStart"/>
            <w:r w:rsidRPr="00DD6012">
              <w:rPr>
                <w:rFonts w:ascii="Arial" w:eastAsia="Times New Roman" w:hAnsi="Arial" w:cs="Arial"/>
              </w:rPr>
              <w:t>and also</w:t>
            </w:r>
            <w:proofErr w:type="gramEnd"/>
            <w:r w:rsidRPr="00DD6012">
              <w:rPr>
                <w:rFonts w:ascii="Arial" w:eastAsia="Times New Roman" w:hAnsi="Arial" w:cs="Arial"/>
              </w:rPr>
              <w:t xml:space="preserve"> the school shall not be named with ‘School X’ being used throughout.</w:t>
            </w:r>
          </w:p>
          <w:p w14:paraId="3D22C175" w14:textId="77777777" w:rsidR="00DD6012" w:rsidRPr="00DD6012" w:rsidRDefault="00DD6012" w:rsidP="00DD6012">
            <w:pPr>
              <w:autoSpaceDE w:val="0"/>
              <w:autoSpaceDN w:val="0"/>
              <w:adjustRightInd w:val="0"/>
              <w:spacing w:after="0" w:line="240" w:lineRule="auto"/>
              <w:rPr>
                <w:rFonts w:ascii="Arial" w:eastAsia="Times New Roman" w:hAnsi="Arial" w:cs="Arial"/>
              </w:rPr>
            </w:pPr>
          </w:p>
          <w:p w14:paraId="79646F28" w14:textId="77777777" w:rsidR="00DD6012" w:rsidRPr="00DD6012" w:rsidRDefault="00DD6012" w:rsidP="00DD6012">
            <w:pPr>
              <w:autoSpaceDE w:val="0"/>
              <w:autoSpaceDN w:val="0"/>
              <w:adjustRightInd w:val="0"/>
              <w:spacing w:after="0" w:line="240" w:lineRule="auto"/>
              <w:rPr>
                <w:rFonts w:ascii="Times New Roman" w:eastAsia="Times New Roman" w:hAnsi="Times New Roman" w:cs="Arial"/>
                <w:sz w:val="20"/>
                <w:szCs w:val="20"/>
              </w:rPr>
            </w:pPr>
          </w:p>
        </w:tc>
      </w:tr>
    </w:tbl>
    <w:p w14:paraId="06FF28BD" w14:textId="77777777" w:rsidR="00DD6012" w:rsidRPr="00DD6012" w:rsidRDefault="00DD6012" w:rsidP="00DD6012">
      <w:pPr>
        <w:spacing w:after="0" w:line="240" w:lineRule="auto"/>
        <w:rPr>
          <w:rFonts w:ascii="Arial" w:eastAsia="Times New Roman" w:hAnsi="Arial" w:cs="Arial"/>
        </w:rPr>
      </w:pPr>
    </w:p>
    <w:p w14:paraId="630AA616" w14:textId="4C829D0F" w:rsidR="00DD6012" w:rsidRPr="00DD6012" w:rsidRDefault="00DD6012" w:rsidP="00DD6012">
      <w:pPr>
        <w:spacing w:after="0" w:line="240" w:lineRule="auto"/>
        <w:rPr>
          <w:rFonts w:ascii="Arial" w:eastAsia="Times New Roman" w:hAnsi="Arial" w:cs="Arial"/>
          <w:b/>
          <w:bCs/>
        </w:rPr>
      </w:pPr>
      <w:r w:rsidRPr="00DD6012">
        <w:rPr>
          <w:rFonts w:ascii="Arial" w:eastAsia="Times New Roman" w:hAnsi="Arial" w:cs="Arial"/>
          <w:b/>
          <w:bCs/>
        </w:rPr>
        <w:t>SECTION J: Data Protection and Storage</w:t>
      </w:r>
    </w:p>
    <w:p w14:paraId="2A928537" w14:textId="77777777" w:rsidR="00DD6012" w:rsidRPr="00DD6012" w:rsidRDefault="00DD6012" w:rsidP="00DD6012">
      <w:pPr>
        <w:spacing w:after="0" w:line="240" w:lineRule="auto"/>
        <w:rPr>
          <w:rFonts w:ascii="Arial" w:eastAsia="Times New Roman" w:hAnsi="Arial" w:cs="Arial"/>
          <w:b/>
          <w:bCs/>
          <w:sz w:val="16"/>
          <w:szCs w:val="16"/>
        </w:rPr>
      </w:pPr>
    </w:p>
    <w:p w14:paraId="520D660C" w14:textId="77777777" w:rsidR="00DD6012" w:rsidRPr="00DD6012" w:rsidRDefault="00DD6012" w:rsidP="00DD6012">
      <w:pPr>
        <w:spacing w:after="0" w:line="240" w:lineRule="auto"/>
        <w:jc w:val="both"/>
        <w:rPr>
          <w:rFonts w:ascii="Arial" w:eastAsia="Times New Roman" w:hAnsi="Arial" w:cs="Arial"/>
          <w:b/>
          <w:bCs/>
        </w:rPr>
      </w:pPr>
      <w:r w:rsidRPr="00DD6012">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57" w:history="1">
        <w:r w:rsidRPr="00DD6012">
          <w:rPr>
            <w:rFonts w:ascii="Arial" w:eastAsia="Times New Roman" w:hAnsi="Arial" w:cs="Arial"/>
            <w:color w:val="0000FF"/>
            <w:u w:val="single"/>
            <w:lang w:eastAsia="en-GB"/>
          </w:rPr>
          <w:t>http://uwtsd.ac.uk/library/research-data-management/</w:t>
        </w:r>
      </w:hyperlink>
      <w:r w:rsidRPr="00DD6012">
        <w:rPr>
          <w:rFonts w:ascii="Arial" w:eastAsia="Times New Roman" w:hAnsi="Arial" w:cs="Arial"/>
          <w:color w:val="000000"/>
          <w:lang w:eastAsia="en-GB"/>
        </w:rPr>
        <w:t>).</w:t>
      </w:r>
    </w:p>
    <w:tbl>
      <w:tblPr>
        <w:tblStyle w:val="TableGrid1"/>
        <w:tblW w:w="9889" w:type="dxa"/>
        <w:tblLook w:val="04A0" w:firstRow="1" w:lastRow="0" w:firstColumn="1" w:lastColumn="0" w:noHBand="0" w:noVBand="1"/>
      </w:tblPr>
      <w:tblGrid>
        <w:gridCol w:w="7763"/>
        <w:gridCol w:w="992"/>
        <w:gridCol w:w="1134"/>
      </w:tblGrid>
      <w:tr w:rsidR="00DD6012" w:rsidRPr="00DD6012" w14:paraId="40743F7E" w14:textId="77777777" w:rsidTr="00DD6012">
        <w:tc>
          <w:tcPr>
            <w:tcW w:w="7763" w:type="dxa"/>
            <w:tcBorders>
              <w:top w:val="nil"/>
              <w:left w:val="nil"/>
            </w:tcBorders>
          </w:tcPr>
          <w:p w14:paraId="6710B6BE" w14:textId="77777777" w:rsidR="00DD6012" w:rsidRPr="00DD6012" w:rsidRDefault="00DD6012" w:rsidP="00DD6012">
            <w:pPr>
              <w:autoSpaceDE w:val="0"/>
              <w:autoSpaceDN w:val="0"/>
              <w:adjustRightInd w:val="0"/>
              <w:rPr>
                <w:rFonts w:ascii="Arial" w:hAnsi="Arial" w:cs="Arial"/>
                <w:bCs/>
              </w:rPr>
            </w:pPr>
          </w:p>
        </w:tc>
        <w:tc>
          <w:tcPr>
            <w:tcW w:w="992" w:type="dxa"/>
            <w:shd w:val="clear" w:color="auto" w:fill="F2F2F2"/>
            <w:vAlign w:val="bottom"/>
          </w:tcPr>
          <w:p w14:paraId="073F95CE"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YES</w:t>
            </w:r>
          </w:p>
        </w:tc>
        <w:tc>
          <w:tcPr>
            <w:tcW w:w="1134" w:type="dxa"/>
            <w:shd w:val="clear" w:color="auto" w:fill="F2F2F2"/>
            <w:vAlign w:val="bottom"/>
          </w:tcPr>
          <w:p w14:paraId="2D62C033"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NO</w:t>
            </w:r>
          </w:p>
        </w:tc>
      </w:tr>
      <w:tr w:rsidR="00DD6012" w:rsidRPr="00DD6012" w14:paraId="25A36EF7" w14:textId="77777777" w:rsidTr="00DD6012">
        <w:trPr>
          <w:trHeight w:val="403"/>
        </w:trPr>
        <w:tc>
          <w:tcPr>
            <w:tcW w:w="7763" w:type="dxa"/>
            <w:shd w:val="clear" w:color="auto" w:fill="F2F2F2"/>
            <w:vAlign w:val="center"/>
          </w:tcPr>
          <w:p w14:paraId="46B48BE1"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Does the research activity involve personal da</w:t>
            </w:r>
            <w:r w:rsidRPr="00DD6012">
              <w:rPr>
                <w:rFonts w:ascii="Arial" w:hAnsi="Arial" w:cs="Arial"/>
                <w:shd w:val="clear" w:color="auto" w:fill="F2F2F2"/>
              </w:rPr>
              <w:t>t</w:t>
            </w:r>
            <w:r w:rsidRPr="00DD6012">
              <w:rPr>
                <w:rFonts w:ascii="Arial" w:hAnsi="Arial" w:cs="Arial"/>
              </w:rPr>
              <w:t>a (as defined by the Data Protection Act)?</w:t>
            </w:r>
          </w:p>
          <w:p w14:paraId="17671F0B" w14:textId="77777777" w:rsidR="00DD6012" w:rsidRPr="00DD6012" w:rsidRDefault="00DD6012" w:rsidP="00DD6012">
            <w:pPr>
              <w:autoSpaceDE w:val="0"/>
              <w:autoSpaceDN w:val="0"/>
              <w:adjustRightInd w:val="0"/>
              <w:ind w:left="34" w:hanging="34"/>
              <w:rPr>
                <w:rFonts w:ascii="Arial" w:hAnsi="Arial" w:cs="Arial"/>
                <w:i/>
              </w:rPr>
            </w:pPr>
            <w:r w:rsidRPr="00DD6012">
              <w:rPr>
                <w:rFonts w:ascii="Arial" w:hAnsi="Arial" w:cs="Arial"/>
                <w:b/>
                <w:i/>
              </w:rPr>
              <w:t>“personal data”</w:t>
            </w:r>
            <w:r w:rsidRPr="00DD6012">
              <w:rPr>
                <w:rFonts w:ascii="Arial" w:hAnsi="Arial" w:cs="Arial"/>
                <w:i/>
              </w:rPr>
              <w:t xml:space="preserve"> means data which relate to a living individual who can be identified—</w:t>
            </w:r>
          </w:p>
          <w:p w14:paraId="6A1E967A" w14:textId="77777777" w:rsidR="00DD6012" w:rsidRPr="00DD6012" w:rsidRDefault="00DD6012" w:rsidP="00DD6012">
            <w:pPr>
              <w:autoSpaceDE w:val="0"/>
              <w:autoSpaceDN w:val="0"/>
              <w:adjustRightInd w:val="0"/>
              <w:ind w:left="720" w:hanging="720"/>
              <w:rPr>
                <w:rFonts w:ascii="Arial" w:hAnsi="Arial" w:cs="Arial"/>
                <w:i/>
              </w:rPr>
            </w:pPr>
            <w:r w:rsidRPr="00DD6012">
              <w:rPr>
                <w:rFonts w:ascii="Arial" w:hAnsi="Arial" w:cs="Arial"/>
                <w:i/>
              </w:rPr>
              <w:t>(a) from those data, or</w:t>
            </w:r>
          </w:p>
          <w:p w14:paraId="327FA9FA" w14:textId="77777777" w:rsidR="00DD6012" w:rsidRPr="00DD6012" w:rsidRDefault="00DD6012" w:rsidP="00DD6012">
            <w:pPr>
              <w:autoSpaceDE w:val="0"/>
              <w:autoSpaceDN w:val="0"/>
              <w:adjustRightInd w:val="0"/>
              <w:rPr>
                <w:rFonts w:ascii="Arial" w:hAnsi="Arial" w:cs="Arial"/>
              </w:rPr>
            </w:pPr>
            <w:r w:rsidRPr="00DD6012">
              <w:rPr>
                <w:rFonts w:ascii="Arial" w:hAnsi="Arial" w:cs="Arial"/>
                <w:i/>
              </w:rPr>
              <w:lastRenderedPageBreak/>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66A8A59F"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6EE6C1BD"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8567394" w14:textId="77777777" w:rsidTr="00DD6012">
        <w:trPr>
          <w:trHeight w:val="403"/>
        </w:trPr>
        <w:tc>
          <w:tcPr>
            <w:tcW w:w="9889" w:type="dxa"/>
            <w:gridSpan w:val="3"/>
            <w:shd w:val="clear" w:color="auto" w:fill="F2F2F2"/>
            <w:vAlign w:val="center"/>
          </w:tcPr>
          <w:p w14:paraId="09E4C496"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If YES, provide a</w:t>
            </w:r>
            <w:r w:rsidRPr="00DD6012">
              <w:rPr>
                <w:rFonts w:ascii="Arial" w:hAnsi="Arial" w:cs="Arial"/>
                <w:b/>
                <w:bCs/>
              </w:rPr>
              <w:t xml:space="preserve"> </w:t>
            </w:r>
            <w:r w:rsidRPr="00DD6012">
              <w:rPr>
                <w:rFonts w:ascii="Arial" w:hAnsi="Arial" w:cs="Arial"/>
              </w:rPr>
              <w:t>description of the data and explain why this data needs to be collected:</w:t>
            </w:r>
          </w:p>
        </w:tc>
      </w:tr>
      <w:tr w:rsidR="00DD6012" w:rsidRPr="00DD6012" w14:paraId="02DC8519" w14:textId="77777777" w:rsidTr="00DD6012">
        <w:trPr>
          <w:trHeight w:val="403"/>
        </w:trPr>
        <w:tc>
          <w:tcPr>
            <w:tcW w:w="9889" w:type="dxa"/>
            <w:gridSpan w:val="3"/>
            <w:vAlign w:val="center"/>
          </w:tcPr>
          <w:p w14:paraId="179CBA60" w14:textId="77777777" w:rsidR="00DD6012" w:rsidRPr="00DD6012" w:rsidRDefault="00DD6012" w:rsidP="00DD6012">
            <w:pPr>
              <w:autoSpaceDE w:val="0"/>
              <w:autoSpaceDN w:val="0"/>
              <w:adjustRightInd w:val="0"/>
              <w:rPr>
                <w:rFonts w:ascii="Arial" w:hAnsi="Arial" w:cs="Arial"/>
              </w:rPr>
            </w:pPr>
          </w:p>
          <w:p w14:paraId="72A6C4E5" w14:textId="77777777" w:rsidR="00DD6012" w:rsidRPr="00DD6012" w:rsidRDefault="00DD6012" w:rsidP="00DD6012">
            <w:pPr>
              <w:autoSpaceDE w:val="0"/>
              <w:autoSpaceDN w:val="0"/>
              <w:adjustRightInd w:val="0"/>
              <w:rPr>
                <w:rFonts w:cs="Arial"/>
              </w:rPr>
            </w:pPr>
            <w:r w:rsidRPr="00DD6012">
              <w:rPr>
                <w:rFonts w:ascii="Arial" w:hAnsi="Arial" w:cs="Arial"/>
                <w:color w:val="808080"/>
                <w:sz w:val="18"/>
                <w:szCs w:val="18"/>
              </w:rPr>
              <w:t>(this box should expand as you type)</w:t>
            </w:r>
          </w:p>
        </w:tc>
      </w:tr>
      <w:tr w:rsidR="00DD6012" w:rsidRPr="00DD6012" w14:paraId="29B9127D" w14:textId="77777777" w:rsidTr="00DD6012">
        <w:trPr>
          <w:trHeight w:val="163"/>
        </w:trPr>
        <w:tc>
          <w:tcPr>
            <w:tcW w:w="9889" w:type="dxa"/>
            <w:gridSpan w:val="3"/>
            <w:vAlign w:val="center"/>
          </w:tcPr>
          <w:p w14:paraId="60EAC5F4" w14:textId="77777777" w:rsidR="00DD6012" w:rsidRPr="00DD6012" w:rsidRDefault="00DD6012" w:rsidP="00DD6012">
            <w:pPr>
              <w:autoSpaceDE w:val="0"/>
              <w:autoSpaceDN w:val="0"/>
              <w:adjustRightInd w:val="0"/>
              <w:rPr>
                <w:rFonts w:ascii="Arial" w:hAnsi="Arial" w:cs="Arial"/>
                <w:sz w:val="16"/>
                <w:szCs w:val="16"/>
              </w:rPr>
            </w:pPr>
          </w:p>
        </w:tc>
      </w:tr>
      <w:tr w:rsidR="00DD6012" w:rsidRPr="00DD6012" w14:paraId="3D6DF808" w14:textId="77777777" w:rsidTr="00DD6012">
        <w:trPr>
          <w:trHeight w:val="403"/>
        </w:trPr>
        <w:tc>
          <w:tcPr>
            <w:tcW w:w="7763" w:type="dxa"/>
            <w:shd w:val="clear" w:color="auto" w:fill="F2F2F2"/>
            <w:vAlign w:val="center"/>
          </w:tcPr>
          <w:p w14:paraId="3C06FEA8"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Does it involve sensitive personal data (as defined by the Data Protection Act)?</w:t>
            </w:r>
          </w:p>
          <w:p w14:paraId="7364442D" w14:textId="77777777" w:rsidR="00DD6012" w:rsidRPr="00DD6012" w:rsidRDefault="00DD6012" w:rsidP="00DD6012">
            <w:pPr>
              <w:rPr>
                <w:rFonts w:ascii="Arial" w:hAnsi="Arial" w:cs="Arial"/>
                <w:i/>
                <w:color w:val="000000"/>
                <w:szCs w:val="23"/>
              </w:rPr>
            </w:pPr>
            <w:r w:rsidRPr="00DD6012">
              <w:rPr>
                <w:rFonts w:ascii="Arial" w:hAnsi="Arial" w:cs="Arial"/>
                <w:b/>
                <w:bCs/>
                <w:i/>
                <w:color w:val="000000"/>
                <w:szCs w:val="23"/>
              </w:rPr>
              <w:t>“Sensitive personal data”</w:t>
            </w:r>
            <w:r w:rsidRPr="00DD6012">
              <w:rPr>
                <w:rFonts w:ascii="Arial" w:hAnsi="Arial" w:cs="Arial"/>
                <w:i/>
                <w:color w:val="000000"/>
                <w:szCs w:val="23"/>
              </w:rPr>
              <w:t> means personal data consisting of information as to –</w:t>
            </w:r>
          </w:p>
          <w:p w14:paraId="689867AF" w14:textId="77777777" w:rsidR="00DD6012" w:rsidRPr="00DD6012" w:rsidRDefault="00DD6012" w:rsidP="00DD6012">
            <w:pPr>
              <w:rPr>
                <w:rFonts w:ascii="Arial" w:hAnsi="Arial" w:cs="Arial"/>
                <w:i/>
                <w:color w:val="000000"/>
                <w:szCs w:val="23"/>
              </w:rPr>
            </w:pPr>
            <w:r w:rsidRPr="00DD6012">
              <w:rPr>
                <w:rFonts w:ascii="Arial" w:hAnsi="Arial" w:cs="Arial"/>
                <w:i/>
                <w:color w:val="000000"/>
                <w:szCs w:val="23"/>
              </w:rPr>
              <w:t>(a) the racial or ethnic origin of the data subject,</w:t>
            </w:r>
          </w:p>
          <w:p w14:paraId="39CE8FCC" w14:textId="77777777" w:rsidR="00DD6012" w:rsidRPr="00DD6012" w:rsidRDefault="00DD6012" w:rsidP="00DD6012">
            <w:pPr>
              <w:rPr>
                <w:rFonts w:ascii="Arial" w:hAnsi="Arial" w:cs="Arial"/>
                <w:i/>
                <w:color w:val="000000"/>
                <w:szCs w:val="23"/>
              </w:rPr>
            </w:pPr>
            <w:r w:rsidRPr="00DD6012">
              <w:rPr>
                <w:rFonts w:ascii="Arial" w:hAnsi="Arial" w:cs="Arial"/>
                <w:i/>
                <w:color w:val="000000"/>
                <w:szCs w:val="23"/>
              </w:rPr>
              <w:t>(b) his political opinions,</w:t>
            </w:r>
          </w:p>
          <w:p w14:paraId="446F5C2D" w14:textId="77777777" w:rsidR="00DD6012" w:rsidRPr="00DD6012" w:rsidRDefault="00DD6012" w:rsidP="00DD6012">
            <w:pPr>
              <w:rPr>
                <w:rFonts w:ascii="Arial" w:hAnsi="Arial" w:cs="Arial"/>
                <w:i/>
                <w:color w:val="000000"/>
                <w:szCs w:val="23"/>
              </w:rPr>
            </w:pPr>
            <w:r w:rsidRPr="00DD6012">
              <w:rPr>
                <w:rFonts w:ascii="Arial" w:hAnsi="Arial" w:cs="Arial"/>
                <w:i/>
                <w:color w:val="000000"/>
                <w:szCs w:val="23"/>
              </w:rPr>
              <w:t>(</w:t>
            </w:r>
            <w:proofErr w:type="gramStart"/>
            <w:r w:rsidRPr="00DD6012">
              <w:rPr>
                <w:rFonts w:ascii="Arial" w:hAnsi="Arial" w:cs="Arial"/>
                <w:i/>
                <w:color w:val="000000"/>
                <w:szCs w:val="23"/>
              </w:rPr>
              <w:t>c )</w:t>
            </w:r>
            <w:proofErr w:type="gramEnd"/>
            <w:r w:rsidRPr="00DD6012">
              <w:rPr>
                <w:rFonts w:ascii="Arial" w:hAnsi="Arial" w:cs="Arial"/>
                <w:i/>
                <w:color w:val="000000"/>
                <w:szCs w:val="23"/>
              </w:rPr>
              <w:t xml:space="preserve"> his religious beliefs or other beliefs of a similar nature,</w:t>
            </w:r>
          </w:p>
          <w:p w14:paraId="7F3006BB" w14:textId="77777777" w:rsidR="00DD6012" w:rsidRPr="00DD6012" w:rsidRDefault="00DD6012" w:rsidP="00DD6012">
            <w:pPr>
              <w:rPr>
                <w:rFonts w:ascii="Arial" w:hAnsi="Arial" w:cs="Arial"/>
                <w:i/>
                <w:color w:val="000000"/>
                <w:szCs w:val="23"/>
              </w:rPr>
            </w:pPr>
            <w:r w:rsidRPr="00DD6012">
              <w:rPr>
                <w:rFonts w:ascii="Arial" w:hAnsi="Arial" w:cs="Arial"/>
                <w:i/>
                <w:color w:val="000000"/>
                <w:szCs w:val="23"/>
              </w:rPr>
              <w:t>(d) whether he is a member of a trade union (within the meaning of the Trade Union and Labour Relations (Consolidation) Act 1992),</w:t>
            </w:r>
          </w:p>
          <w:p w14:paraId="707F32B6" w14:textId="77777777" w:rsidR="00DD6012" w:rsidRPr="00DD6012" w:rsidRDefault="00DD6012" w:rsidP="00DD6012">
            <w:pPr>
              <w:rPr>
                <w:rFonts w:ascii="Arial" w:hAnsi="Arial" w:cs="Arial"/>
                <w:i/>
                <w:color w:val="000000"/>
                <w:szCs w:val="23"/>
              </w:rPr>
            </w:pPr>
            <w:r w:rsidRPr="00DD6012">
              <w:rPr>
                <w:rFonts w:ascii="Arial" w:hAnsi="Arial" w:cs="Arial"/>
                <w:i/>
                <w:color w:val="000000"/>
                <w:szCs w:val="23"/>
              </w:rPr>
              <w:t>(e) his physical or mental health or condition,</w:t>
            </w:r>
          </w:p>
          <w:p w14:paraId="5AC956D8" w14:textId="77777777" w:rsidR="00DD6012" w:rsidRPr="00DD6012" w:rsidRDefault="00DD6012" w:rsidP="00DD6012">
            <w:pPr>
              <w:rPr>
                <w:rFonts w:ascii="Arial" w:hAnsi="Arial" w:cs="Arial"/>
                <w:i/>
                <w:color w:val="000000"/>
                <w:szCs w:val="23"/>
              </w:rPr>
            </w:pPr>
            <w:r w:rsidRPr="00DD6012">
              <w:rPr>
                <w:rFonts w:ascii="Arial" w:hAnsi="Arial" w:cs="Arial"/>
                <w:i/>
                <w:color w:val="000000"/>
                <w:szCs w:val="23"/>
              </w:rPr>
              <w:t>(f) his sexual life,</w:t>
            </w:r>
          </w:p>
          <w:p w14:paraId="79157781" w14:textId="77777777" w:rsidR="00DD6012" w:rsidRPr="00DD6012" w:rsidRDefault="00DD6012" w:rsidP="00DD6012">
            <w:pPr>
              <w:rPr>
                <w:rFonts w:ascii="Arial" w:hAnsi="Arial" w:cs="Arial"/>
                <w:i/>
                <w:color w:val="000000"/>
                <w:szCs w:val="23"/>
              </w:rPr>
            </w:pPr>
            <w:r w:rsidRPr="00DD6012">
              <w:rPr>
                <w:rFonts w:ascii="Arial" w:hAnsi="Arial" w:cs="Arial"/>
                <w:i/>
                <w:color w:val="000000"/>
                <w:szCs w:val="23"/>
              </w:rPr>
              <w:t>(g) the commission or alleged commission by him of any offence, or</w:t>
            </w:r>
          </w:p>
          <w:p w14:paraId="4796844D" w14:textId="77777777" w:rsidR="00DD6012" w:rsidRPr="00DD6012" w:rsidRDefault="00DD6012" w:rsidP="00DD6012">
            <w:pPr>
              <w:autoSpaceDE w:val="0"/>
              <w:autoSpaceDN w:val="0"/>
              <w:adjustRightInd w:val="0"/>
              <w:rPr>
                <w:rFonts w:ascii="Arial" w:hAnsi="Arial" w:cs="Arial"/>
              </w:rPr>
            </w:pPr>
            <w:r w:rsidRPr="00DD6012">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745E624C"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63EE0620"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75314AF3" w14:textId="77777777" w:rsidTr="00DD6012">
        <w:trPr>
          <w:trHeight w:val="403"/>
        </w:trPr>
        <w:tc>
          <w:tcPr>
            <w:tcW w:w="9889" w:type="dxa"/>
            <w:gridSpan w:val="3"/>
            <w:shd w:val="clear" w:color="auto" w:fill="F2F2F2"/>
            <w:vAlign w:val="center"/>
          </w:tcPr>
          <w:p w14:paraId="3ED10ECB"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If YES, provide a</w:t>
            </w:r>
            <w:r w:rsidRPr="00DD6012">
              <w:rPr>
                <w:rFonts w:ascii="Arial" w:hAnsi="Arial" w:cs="Arial"/>
                <w:b/>
                <w:bCs/>
              </w:rPr>
              <w:t xml:space="preserve"> </w:t>
            </w:r>
            <w:r w:rsidRPr="00DD6012">
              <w:rPr>
                <w:rFonts w:ascii="Arial" w:hAnsi="Arial" w:cs="Arial"/>
              </w:rPr>
              <w:t>description of the data and explain why this data needs to be collected:</w:t>
            </w:r>
          </w:p>
        </w:tc>
      </w:tr>
      <w:tr w:rsidR="00DD6012" w:rsidRPr="00DD6012" w14:paraId="5825A897" w14:textId="77777777" w:rsidTr="00DD6012">
        <w:trPr>
          <w:trHeight w:val="403"/>
        </w:trPr>
        <w:tc>
          <w:tcPr>
            <w:tcW w:w="9889" w:type="dxa"/>
            <w:gridSpan w:val="3"/>
            <w:vAlign w:val="center"/>
          </w:tcPr>
          <w:p w14:paraId="7F1537DF" w14:textId="77777777" w:rsidR="00DD6012" w:rsidRPr="00DD6012" w:rsidRDefault="00DD6012" w:rsidP="00DD6012">
            <w:pPr>
              <w:autoSpaceDE w:val="0"/>
              <w:autoSpaceDN w:val="0"/>
              <w:adjustRightInd w:val="0"/>
              <w:rPr>
                <w:rFonts w:ascii="Arial" w:hAnsi="Arial" w:cs="Arial"/>
              </w:rPr>
            </w:pPr>
          </w:p>
          <w:p w14:paraId="6C0D5FEB" w14:textId="77777777" w:rsidR="00DD6012" w:rsidRPr="00DD6012" w:rsidRDefault="00DD6012" w:rsidP="00DD6012">
            <w:pPr>
              <w:autoSpaceDE w:val="0"/>
              <w:autoSpaceDN w:val="0"/>
              <w:adjustRightInd w:val="0"/>
              <w:rPr>
                <w:rFonts w:cs="Arial"/>
              </w:rPr>
            </w:pPr>
            <w:r w:rsidRPr="00DD6012">
              <w:rPr>
                <w:rFonts w:ascii="Arial" w:hAnsi="Arial" w:cs="Arial"/>
                <w:color w:val="808080"/>
                <w:sz w:val="18"/>
                <w:szCs w:val="18"/>
              </w:rPr>
              <w:t>(this box should expand as you type)</w:t>
            </w:r>
          </w:p>
        </w:tc>
      </w:tr>
    </w:tbl>
    <w:p w14:paraId="37C18A30" w14:textId="77777777" w:rsidR="00DD6012" w:rsidRPr="00DD6012" w:rsidRDefault="00DD6012" w:rsidP="00DD6012">
      <w:pPr>
        <w:spacing w:after="0" w:line="240" w:lineRule="auto"/>
        <w:rPr>
          <w:rFonts w:ascii="Arial" w:eastAsia="Times New Roman" w:hAnsi="Arial" w:cs="Arial"/>
          <w:sz w:val="16"/>
          <w:szCs w:val="16"/>
        </w:rPr>
      </w:pPr>
    </w:p>
    <w:tbl>
      <w:tblPr>
        <w:tblStyle w:val="TableGrid1"/>
        <w:tblW w:w="9889" w:type="dxa"/>
        <w:tblLook w:val="04A0" w:firstRow="1" w:lastRow="0" w:firstColumn="1" w:lastColumn="0" w:noHBand="0" w:noVBand="1"/>
      </w:tblPr>
      <w:tblGrid>
        <w:gridCol w:w="7763"/>
        <w:gridCol w:w="992"/>
        <w:gridCol w:w="1134"/>
      </w:tblGrid>
      <w:tr w:rsidR="00DD6012" w:rsidRPr="00DD6012" w14:paraId="76F9C0EA" w14:textId="77777777" w:rsidTr="00DD6012">
        <w:trPr>
          <w:trHeight w:val="439"/>
        </w:trPr>
        <w:tc>
          <w:tcPr>
            <w:tcW w:w="7763" w:type="dxa"/>
          </w:tcPr>
          <w:p w14:paraId="16DF2B68" w14:textId="77777777" w:rsidR="00DD6012" w:rsidRPr="00DD6012" w:rsidRDefault="00DD6012" w:rsidP="00DD6012">
            <w:pPr>
              <w:autoSpaceDE w:val="0"/>
              <w:autoSpaceDN w:val="0"/>
              <w:adjustRightInd w:val="0"/>
              <w:rPr>
                <w:rFonts w:ascii="Arial" w:hAnsi="Arial" w:cs="Arial"/>
                <w:b/>
                <w:bCs/>
              </w:rPr>
            </w:pPr>
            <w:r w:rsidRPr="00DD6012">
              <w:rPr>
                <w:rFonts w:ascii="Arial" w:hAnsi="Arial" w:cs="Arial"/>
              </w:rPr>
              <w:t xml:space="preserve">Will the research activity </w:t>
            </w:r>
            <w:r w:rsidRPr="00DD6012">
              <w:rPr>
                <w:rFonts w:ascii="Arial" w:hAnsi="Arial" w:cs="Arial"/>
                <w:bCs/>
              </w:rPr>
              <w:t xml:space="preserve">involve storing personal data on one of the </w:t>
            </w:r>
            <w:proofErr w:type="gramStart"/>
            <w:r w:rsidRPr="00DD6012">
              <w:rPr>
                <w:rFonts w:ascii="Arial" w:hAnsi="Arial" w:cs="Arial"/>
                <w:bCs/>
              </w:rPr>
              <w:t>following:</w:t>
            </w:r>
            <w:proofErr w:type="gramEnd"/>
          </w:p>
        </w:tc>
        <w:tc>
          <w:tcPr>
            <w:tcW w:w="992" w:type="dxa"/>
          </w:tcPr>
          <w:p w14:paraId="0A90F1B4"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YES</w:t>
            </w:r>
          </w:p>
        </w:tc>
        <w:tc>
          <w:tcPr>
            <w:tcW w:w="1134" w:type="dxa"/>
          </w:tcPr>
          <w:p w14:paraId="75952D5A"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NO</w:t>
            </w:r>
          </w:p>
        </w:tc>
      </w:tr>
      <w:tr w:rsidR="00DD6012" w:rsidRPr="00DD6012" w14:paraId="38C2A43F" w14:textId="77777777" w:rsidTr="00DD6012">
        <w:trPr>
          <w:trHeight w:val="439"/>
        </w:trPr>
        <w:tc>
          <w:tcPr>
            <w:tcW w:w="7763" w:type="dxa"/>
          </w:tcPr>
          <w:p w14:paraId="666ACE83"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EndPr/>
            <w:sdtContent>
              <w:p w14:paraId="2A815B05"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EndPr/>
            <w:sdtContent>
              <w:p w14:paraId="3F8DAA14"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65236FC2" w14:textId="77777777" w:rsidTr="00DD6012">
        <w:trPr>
          <w:trHeight w:val="403"/>
        </w:trPr>
        <w:tc>
          <w:tcPr>
            <w:tcW w:w="7763" w:type="dxa"/>
          </w:tcPr>
          <w:p w14:paraId="1E23DCB4"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14:paraId="60D6BABB"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14:paraId="28C693DE"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0F59BBE" w14:textId="77777777" w:rsidTr="00DD6012">
        <w:trPr>
          <w:trHeight w:val="439"/>
        </w:trPr>
        <w:tc>
          <w:tcPr>
            <w:tcW w:w="7763" w:type="dxa"/>
          </w:tcPr>
          <w:p w14:paraId="1B834397"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14:paraId="15C4B0BB"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14:paraId="35BCA43E"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743BDED0" w14:textId="77777777" w:rsidTr="00DD6012">
        <w:trPr>
          <w:trHeight w:val="403"/>
        </w:trPr>
        <w:tc>
          <w:tcPr>
            <w:tcW w:w="7763" w:type="dxa"/>
          </w:tcPr>
          <w:p w14:paraId="09648ADD"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14:paraId="712FF4A8"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14:paraId="57C9CFF5"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66A6CAA9" w14:textId="77777777" w:rsidTr="00DD6012">
        <w:trPr>
          <w:trHeight w:val="403"/>
        </w:trPr>
        <w:tc>
          <w:tcPr>
            <w:tcW w:w="7763" w:type="dxa"/>
          </w:tcPr>
          <w:p w14:paraId="37DFD896"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EndPr/>
            <w:sdtContent>
              <w:p w14:paraId="2184B242"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EndPr/>
            <w:sdtContent>
              <w:p w14:paraId="7AB7578E"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6F1026FF" w14:textId="77777777" w:rsidTr="00DD6012">
        <w:trPr>
          <w:trHeight w:val="403"/>
        </w:trPr>
        <w:tc>
          <w:tcPr>
            <w:tcW w:w="7763" w:type="dxa"/>
          </w:tcPr>
          <w:p w14:paraId="27B99AC6"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14:paraId="16736E8E"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14:paraId="65650225"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35A3063A" w14:textId="77777777" w:rsidTr="00DD6012">
        <w:trPr>
          <w:trHeight w:val="403"/>
        </w:trPr>
        <w:tc>
          <w:tcPr>
            <w:tcW w:w="7763" w:type="dxa"/>
          </w:tcPr>
          <w:p w14:paraId="59B4F182"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Other – specify:</w:t>
            </w:r>
          </w:p>
          <w:p w14:paraId="0DA1DF39" w14:textId="77777777" w:rsidR="00DD6012" w:rsidRPr="00DD6012" w:rsidRDefault="00DD6012" w:rsidP="00DD6012">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15FD3CC4"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14:paraId="2F10E161"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179ECC4D" w14:textId="77777777" w:rsidTr="00DD6012">
        <w:trPr>
          <w:trHeight w:val="403"/>
        </w:trPr>
        <w:tc>
          <w:tcPr>
            <w:tcW w:w="9889" w:type="dxa"/>
            <w:gridSpan w:val="3"/>
          </w:tcPr>
          <w:p w14:paraId="4A32BD8E" w14:textId="77777777" w:rsidR="00DD6012" w:rsidRPr="00DD6012" w:rsidRDefault="00DD6012" w:rsidP="00DD6012">
            <w:pPr>
              <w:autoSpaceDE w:val="0"/>
              <w:autoSpaceDN w:val="0"/>
              <w:adjustRightInd w:val="0"/>
              <w:rPr>
                <w:rFonts w:ascii="Arial" w:hAnsi="Arial" w:cs="Arial"/>
                <w:b/>
                <w:bCs/>
              </w:rPr>
            </w:pPr>
            <w:r w:rsidRPr="00DD6012">
              <w:rPr>
                <w:rFonts w:ascii="Arial" w:hAnsi="Arial" w:cs="Arial"/>
                <w:bCs/>
              </w:rPr>
              <w:t>For all stored data, explain the measures in place to ensure data confidentiality, including details of password protection, encryption and anonymisation</w:t>
            </w:r>
            <w:r w:rsidRPr="00DD6012">
              <w:rPr>
                <w:rFonts w:ascii="Arial" w:hAnsi="Arial" w:cs="Arial"/>
              </w:rPr>
              <w:t>:</w:t>
            </w:r>
          </w:p>
        </w:tc>
      </w:tr>
      <w:tr w:rsidR="00DD6012" w:rsidRPr="00DD6012" w14:paraId="4A764E6D" w14:textId="77777777" w:rsidTr="00DD6012">
        <w:trPr>
          <w:trHeight w:val="403"/>
        </w:trPr>
        <w:tc>
          <w:tcPr>
            <w:tcW w:w="9889" w:type="dxa"/>
            <w:gridSpan w:val="3"/>
          </w:tcPr>
          <w:p w14:paraId="42106609" w14:textId="77777777" w:rsidR="00DD6012" w:rsidRPr="00DD6012" w:rsidRDefault="00DD6012" w:rsidP="00DD6012">
            <w:pPr>
              <w:autoSpaceDE w:val="0"/>
              <w:autoSpaceDN w:val="0"/>
              <w:adjustRightInd w:val="0"/>
              <w:rPr>
                <w:rFonts w:ascii="Arial" w:hAnsi="Arial" w:cs="Arial"/>
                <w:b/>
                <w:bCs/>
              </w:rPr>
            </w:pPr>
          </w:p>
          <w:p w14:paraId="0A274CBA" w14:textId="77777777" w:rsidR="00DD6012" w:rsidRPr="00DD6012" w:rsidRDefault="00DD6012" w:rsidP="00DD6012">
            <w:pPr>
              <w:autoSpaceDE w:val="0"/>
              <w:autoSpaceDN w:val="0"/>
              <w:adjustRightInd w:val="0"/>
              <w:rPr>
                <w:rFonts w:ascii="Arial" w:hAnsi="Arial" w:cs="Arial"/>
                <w:b/>
                <w:bCs/>
              </w:rPr>
            </w:pPr>
          </w:p>
          <w:p w14:paraId="20B72CCD" w14:textId="77777777" w:rsidR="00DD6012" w:rsidRPr="00DD6012" w:rsidRDefault="00DD6012" w:rsidP="00DD6012">
            <w:pPr>
              <w:autoSpaceDE w:val="0"/>
              <w:autoSpaceDN w:val="0"/>
              <w:adjustRightInd w:val="0"/>
              <w:rPr>
                <w:rFonts w:ascii="Arial" w:hAnsi="Arial" w:cs="Arial"/>
                <w:b/>
                <w:bCs/>
              </w:rPr>
            </w:pPr>
          </w:p>
          <w:p w14:paraId="2E3E74EA" w14:textId="77777777" w:rsidR="00DD6012" w:rsidRPr="00DD6012" w:rsidRDefault="00DD6012" w:rsidP="00DD6012">
            <w:pPr>
              <w:autoSpaceDE w:val="0"/>
              <w:autoSpaceDN w:val="0"/>
              <w:adjustRightInd w:val="0"/>
              <w:rPr>
                <w:rFonts w:ascii="Arial" w:hAnsi="Arial" w:cs="Arial"/>
                <w:b/>
                <w:bCs/>
              </w:rPr>
            </w:pPr>
          </w:p>
          <w:p w14:paraId="2D17F094" w14:textId="77777777" w:rsidR="00DD6012" w:rsidRPr="00DD6012" w:rsidRDefault="00DD6012" w:rsidP="00DD6012">
            <w:pPr>
              <w:autoSpaceDE w:val="0"/>
              <w:autoSpaceDN w:val="0"/>
              <w:adjustRightInd w:val="0"/>
              <w:rPr>
                <w:rFonts w:ascii="Arial" w:hAnsi="Arial" w:cs="Arial"/>
                <w:b/>
                <w:bCs/>
              </w:rPr>
            </w:pPr>
            <w:r w:rsidRPr="00DD6012">
              <w:rPr>
                <w:rFonts w:ascii="Arial" w:hAnsi="Arial" w:cs="Arial"/>
                <w:sz w:val="18"/>
                <w:szCs w:val="18"/>
              </w:rPr>
              <w:t>(this box should expand as you type)</w:t>
            </w:r>
          </w:p>
          <w:p w14:paraId="0A7520C1" w14:textId="77777777" w:rsidR="00DD6012" w:rsidRPr="00DD6012" w:rsidRDefault="00DD6012" w:rsidP="00DD6012">
            <w:pPr>
              <w:autoSpaceDE w:val="0"/>
              <w:autoSpaceDN w:val="0"/>
              <w:adjustRightInd w:val="0"/>
              <w:jc w:val="center"/>
              <w:rPr>
                <w:rFonts w:ascii="Arial" w:hAnsi="Arial" w:cs="Arial"/>
                <w:b/>
                <w:bCs/>
              </w:rPr>
            </w:pPr>
          </w:p>
        </w:tc>
      </w:tr>
      <w:tr w:rsidR="00DD6012" w:rsidRPr="00DD6012" w14:paraId="053A8D0A" w14:textId="77777777" w:rsidTr="00DD6012">
        <w:trPr>
          <w:trHeight w:val="439"/>
        </w:trPr>
        <w:tc>
          <w:tcPr>
            <w:tcW w:w="7763" w:type="dxa"/>
            <w:shd w:val="clear" w:color="auto" w:fill="F2F2F2"/>
            <w:vAlign w:val="center"/>
          </w:tcPr>
          <w:p w14:paraId="37AB7BEC" w14:textId="77777777" w:rsidR="00DD6012" w:rsidRPr="00DD6012" w:rsidRDefault="00DD6012" w:rsidP="00DD6012">
            <w:pPr>
              <w:autoSpaceDE w:val="0"/>
              <w:autoSpaceDN w:val="0"/>
              <w:adjustRightInd w:val="0"/>
              <w:rPr>
                <w:rFonts w:ascii="Arial" w:hAnsi="Arial" w:cs="Arial"/>
                <w:b/>
                <w:bCs/>
              </w:rPr>
            </w:pPr>
            <w:r w:rsidRPr="00DD6012">
              <w:rPr>
                <w:rFonts w:ascii="Arial" w:hAnsi="Arial" w:cs="Arial"/>
              </w:rPr>
              <w:t xml:space="preserve">Will the research activity </w:t>
            </w:r>
            <w:r w:rsidRPr="00DD6012">
              <w:rPr>
                <w:rFonts w:ascii="Arial" w:hAnsi="Arial" w:cs="Arial"/>
                <w:bCs/>
              </w:rPr>
              <w:t xml:space="preserve">involve any of the following </w:t>
            </w:r>
            <w:proofErr w:type="gramStart"/>
            <w:r w:rsidRPr="00DD6012">
              <w:rPr>
                <w:rFonts w:ascii="Arial" w:hAnsi="Arial" w:cs="Arial"/>
                <w:bCs/>
              </w:rPr>
              <w:t>activities:</w:t>
            </w:r>
            <w:proofErr w:type="gramEnd"/>
          </w:p>
        </w:tc>
        <w:tc>
          <w:tcPr>
            <w:tcW w:w="992" w:type="dxa"/>
            <w:shd w:val="clear" w:color="auto" w:fill="F2F2F2"/>
            <w:vAlign w:val="center"/>
          </w:tcPr>
          <w:p w14:paraId="48BDDBC9"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YES</w:t>
            </w:r>
          </w:p>
        </w:tc>
        <w:tc>
          <w:tcPr>
            <w:tcW w:w="1134" w:type="dxa"/>
            <w:shd w:val="clear" w:color="auto" w:fill="F2F2F2"/>
            <w:vAlign w:val="center"/>
          </w:tcPr>
          <w:p w14:paraId="36A579B3" w14:textId="77777777" w:rsidR="00DD6012" w:rsidRPr="00DD6012" w:rsidRDefault="00DD6012" w:rsidP="00DD6012">
            <w:pPr>
              <w:autoSpaceDE w:val="0"/>
              <w:autoSpaceDN w:val="0"/>
              <w:adjustRightInd w:val="0"/>
              <w:jc w:val="center"/>
              <w:rPr>
                <w:rFonts w:ascii="Arial" w:hAnsi="Arial" w:cs="Arial"/>
                <w:b/>
                <w:bCs/>
              </w:rPr>
            </w:pPr>
            <w:r w:rsidRPr="00DD6012">
              <w:rPr>
                <w:rFonts w:ascii="Arial" w:hAnsi="Arial" w:cs="Arial"/>
                <w:b/>
                <w:bCs/>
              </w:rPr>
              <w:t>NO</w:t>
            </w:r>
          </w:p>
        </w:tc>
      </w:tr>
      <w:tr w:rsidR="00DD6012" w:rsidRPr="00DD6012" w14:paraId="4468E65C" w14:textId="77777777" w:rsidTr="00DD6012">
        <w:trPr>
          <w:trHeight w:val="439"/>
        </w:trPr>
        <w:tc>
          <w:tcPr>
            <w:tcW w:w="7763" w:type="dxa"/>
            <w:shd w:val="clear" w:color="auto" w:fill="F2F2F2"/>
            <w:vAlign w:val="center"/>
          </w:tcPr>
          <w:p w14:paraId="32417746"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14898C94"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7BE2BC90"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6716A572" w14:textId="77777777" w:rsidTr="00DD6012">
        <w:trPr>
          <w:trHeight w:val="403"/>
        </w:trPr>
        <w:tc>
          <w:tcPr>
            <w:tcW w:w="7763" w:type="dxa"/>
            <w:shd w:val="clear" w:color="auto" w:fill="F2F2F2"/>
            <w:vAlign w:val="center"/>
          </w:tcPr>
          <w:p w14:paraId="075A2F9E"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29E16BDC"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47F397E2"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32B10898" w14:textId="77777777" w:rsidTr="00DD6012">
        <w:trPr>
          <w:trHeight w:val="439"/>
        </w:trPr>
        <w:tc>
          <w:tcPr>
            <w:tcW w:w="7763" w:type="dxa"/>
            <w:shd w:val="clear" w:color="auto" w:fill="F2F2F2"/>
            <w:vAlign w:val="center"/>
          </w:tcPr>
          <w:p w14:paraId="6AD5F947"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2DC90417"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13AEC465"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15A33E0F" w14:textId="77777777" w:rsidTr="00DD6012">
        <w:trPr>
          <w:trHeight w:val="403"/>
        </w:trPr>
        <w:tc>
          <w:tcPr>
            <w:tcW w:w="7763" w:type="dxa"/>
            <w:shd w:val="clear" w:color="auto" w:fill="F2F2F2"/>
            <w:vAlign w:val="center"/>
          </w:tcPr>
          <w:p w14:paraId="4CA38802"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38A597EF"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43C2722F"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6E4A97C9" w14:textId="77777777" w:rsidTr="00DD6012">
        <w:trPr>
          <w:trHeight w:val="403"/>
        </w:trPr>
        <w:tc>
          <w:tcPr>
            <w:tcW w:w="7763" w:type="dxa"/>
            <w:shd w:val="clear" w:color="auto" w:fill="F2F2F2"/>
            <w:vAlign w:val="center"/>
          </w:tcPr>
          <w:p w14:paraId="329075C7"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6B033333"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74D0188C"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83C6E8B" w14:textId="77777777" w:rsidTr="00DD6012">
        <w:trPr>
          <w:trHeight w:val="403"/>
        </w:trPr>
        <w:tc>
          <w:tcPr>
            <w:tcW w:w="7763" w:type="dxa"/>
            <w:shd w:val="clear" w:color="auto" w:fill="F2F2F2"/>
            <w:vAlign w:val="center"/>
          </w:tcPr>
          <w:p w14:paraId="3EADEDA2"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lastRenderedPageBreak/>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3182442F"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6D7E7ADD"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2804E05C" w14:textId="77777777" w:rsidTr="00DD6012">
        <w:trPr>
          <w:trHeight w:val="403"/>
        </w:trPr>
        <w:tc>
          <w:tcPr>
            <w:tcW w:w="7763" w:type="dxa"/>
            <w:shd w:val="clear" w:color="auto" w:fill="F2F2F2"/>
            <w:vAlign w:val="center"/>
          </w:tcPr>
          <w:p w14:paraId="31698085"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377446BC"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02CA5AAA" w14:textId="77777777" w:rsidR="00DD6012" w:rsidRPr="00DD6012" w:rsidRDefault="00DD6012" w:rsidP="00DD6012">
                <w:pPr>
                  <w:autoSpaceDE w:val="0"/>
                  <w:autoSpaceDN w:val="0"/>
                  <w:adjustRightInd w:val="0"/>
                  <w:jc w:val="center"/>
                  <w:rPr>
                    <w:rFonts w:ascii="Arial" w:hAnsi="Arial" w:cs="Arial"/>
                  </w:rPr>
                </w:pPr>
                <w:r w:rsidRPr="00DD6012">
                  <w:rPr>
                    <w:rFonts w:ascii="Segoe UI Symbol" w:hAnsi="Segoe UI Symbol" w:cs="Segoe UI Symbol"/>
                    <w:b/>
                    <w:bCs/>
                  </w:rPr>
                  <w:t>☒</w:t>
                </w:r>
              </w:p>
            </w:sdtContent>
          </w:sdt>
        </w:tc>
      </w:tr>
      <w:tr w:rsidR="00DD6012" w:rsidRPr="00DD6012" w14:paraId="097D4DA8" w14:textId="77777777" w:rsidTr="00DD6012">
        <w:trPr>
          <w:trHeight w:val="403"/>
        </w:trPr>
        <w:tc>
          <w:tcPr>
            <w:tcW w:w="7763" w:type="dxa"/>
            <w:shd w:val="clear" w:color="auto" w:fill="F2F2F2"/>
            <w:vAlign w:val="center"/>
          </w:tcPr>
          <w:p w14:paraId="5E1FF088" w14:textId="77777777" w:rsidR="00DD6012" w:rsidRPr="00DD6012" w:rsidRDefault="00DD6012" w:rsidP="00DD6012">
            <w:pPr>
              <w:autoSpaceDE w:val="0"/>
              <w:autoSpaceDN w:val="0"/>
              <w:adjustRightInd w:val="0"/>
              <w:rPr>
                <w:rFonts w:ascii="Arial" w:hAnsi="Arial" w:cs="Arial"/>
                <w:b/>
                <w:bCs/>
              </w:rPr>
            </w:pPr>
            <w:r w:rsidRPr="00DD6012">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0A5B6A5A"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700BA31C" w14:textId="77777777" w:rsidR="00DD6012" w:rsidRPr="00DD6012" w:rsidRDefault="00DD6012" w:rsidP="00DD6012">
                <w:pPr>
                  <w:autoSpaceDE w:val="0"/>
                  <w:autoSpaceDN w:val="0"/>
                  <w:adjustRightInd w:val="0"/>
                  <w:jc w:val="center"/>
                  <w:rPr>
                    <w:rFonts w:ascii="Arial" w:hAnsi="Arial" w:cs="Arial"/>
                    <w:bCs/>
                  </w:rPr>
                </w:pPr>
                <w:r w:rsidRPr="00DD6012">
                  <w:rPr>
                    <w:rFonts w:ascii="Segoe UI Symbol" w:hAnsi="Segoe UI Symbol" w:cs="Segoe UI Symbol"/>
                    <w:b/>
                    <w:bCs/>
                  </w:rPr>
                  <w:t>☒</w:t>
                </w:r>
              </w:p>
            </w:sdtContent>
          </w:sdt>
        </w:tc>
      </w:tr>
      <w:tr w:rsidR="00DD6012" w:rsidRPr="00DD6012" w14:paraId="7CF5FD92" w14:textId="77777777" w:rsidTr="00DD6012">
        <w:trPr>
          <w:trHeight w:val="403"/>
        </w:trPr>
        <w:tc>
          <w:tcPr>
            <w:tcW w:w="9889" w:type="dxa"/>
            <w:gridSpan w:val="3"/>
            <w:shd w:val="clear" w:color="auto" w:fill="F2F2F2"/>
            <w:vAlign w:val="center"/>
          </w:tcPr>
          <w:p w14:paraId="2718C979" w14:textId="77777777" w:rsidR="00DD6012" w:rsidRPr="00DD6012" w:rsidRDefault="00DD6012" w:rsidP="00DD6012">
            <w:pPr>
              <w:spacing w:before="120" w:after="120"/>
              <w:rPr>
                <w:rFonts w:ascii="Arial" w:hAnsi="Arial" w:cs="Arial"/>
                <w:bCs/>
              </w:rPr>
            </w:pPr>
            <w:r w:rsidRPr="00DD6012">
              <w:rPr>
                <w:rFonts w:ascii="Arial" w:hAnsi="Arial" w:cs="Arial"/>
              </w:rPr>
              <w:t>If YES</w:t>
            </w:r>
            <w:r w:rsidRPr="00DD6012">
              <w:rPr>
                <w:rFonts w:ascii="Arial" w:hAnsi="Arial" w:cs="Arial"/>
                <w:b/>
                <w:bCs/>
              </w:rPr>
              <w:t xml:space="preserve"> </w:t>
            </w:r>
            <w:r w:rsidRPr="00DD6012">
              <w:rPr>
                <w:rFonts w:ascii="Arial" w:hAnsi="Arial" w:cs="Arial"/>
              </w:rPr>
              <w:t xml:space="preserve">to any question, please provide full details, </w:t>
            </w:r>
            <w:r w:rsidRPr="00DD6012">
              <w:rPr>
                <w:rFonts w:ascii="Arial" w:hAnsi="Arial" w:cs="Arial"/>
                <w:bCs/>
              </w:rPr>
              <w:t>explaining how this will be conducted in accordance with the Data Protection Act (and/or any international equivalent):</w:t>
            </w:r>
          </w:p>
        </w:tc>
      </w:tr>
      <w:tr w:rsidR="00DD6012" w:rsidRPr="00DD6012" w14:paraId="4321695A" w14:textId="77777777" w:rsidTr="00DD6012">
        <w:trPr>
          <w:trHeight w:val="403"/>
        </w:trPr>
        <w:tc>
          <w:tcPr>
            <w:tcW w:w="9889" w:type="dxa"/>
            <w:gridSpan w:val="3"/>
            <w:vAlign w:val="center"/>
          </w:tcPr>
          <w:p w14:paraId="040DC959" w14:textId="77777777" w:rsidR="00DD6012" w:rsidRPr="00DD6012" w:rsidRDefault="00DD6012" w:rsidP="00DD6012">
            <w:pPr>
              <w:autoSpaceDE w:val="0"/>
              <w:autoSpaceDN w:val="0"/>
              <w:adjustRightInd w:val="0"/>
              <w:rPr>
                <w:rFonts w:ascii="Arial" w:hAnsi="Arial" w:cs="Arial"/>
              </w:rPr>
            </w:pPr>
          </w:p>
          <w:p w14:paraId="1FF1FFD3" w14:textId="77777777" w:rsidR="00DD6012" w:rsidRPr="00DD6012" w:rsidRDefault="00DD6012" w:rsidP="00DD6012">
            <w:pPr>
              <w:autoSpaceDE w:val="0"/>
              <w:autoSpaceDN w:val="0"/>
              <w:adjustRightInd w:val="0"/>
              <w:rPr>
                <w:rFonts w:ascii="Arial" w:hAnsi="Arial" w:cs="Arial"/>
              </w:rPr>
            </w:pPr>
          </w:p>
          <w:p w14:paraId="21F006BD" w14:textId="77777777" w:rsidR="00DD6012" w:rsidRPr="00DD6012" w:rsidRDefault="00DD6012" w:rsidP="00DD6012">
            <w:pPr>
              <w:autoSpaceDE w:val="0"/>
              <w:autoSpaceDN w:val="0"/>
              <w:adjustRightInd w:val="0"/>
              <w:rPr>
                <w:rFonts w:ascii="Arial" w:hAnsi="Arial" w:cs="Arial"/>
              </w:rPr>
            </w:pPr>
          </w:p>
          <w:p w14:paraId="103F4646" w14:textId="77777777" w:rsidR="00DD6012" w:rsidRPr="00DD6012" w:rsidRDefault="00DD6012" w:rsidP="00DD6012">
            <w:pPr>
              <w:autoSpaceDE w:val="0"/>
              <w:autoSpaceDN w:val="0"/>
              <w:adjustRightInd w:val="0"/>
              <w:rPr>
                <w:rFonts w:ascii="Arial" w:hAnsi="Arial" w:cs="Arial"/>
              </w:rPr>
            </w:pPr>
          </w:p>
          <w:p w14:paraId="66779516" w14:textId="77777777" w:rsidR="00DD6012" w:rsidRPr="00DD6012" w:rsidRDefault="00DD6012" w:rsidP="00DD6012">
            <w:pPr>
              <w:autoSpaceDE w:val="0"/>
              <w:autoSpaceDN w:val="0"/>
              <w:adjustRightInd w:val="0"/>
              <w:rPr>
                <w:rFonts w:ascii="Arial" w:hAnsi="Arial" w:cs="Arial"/>
              </w:rPr>
            </w:pPr>
          </w:p>
          <w:p w14:paraId="149F6CE6" w14:textId="77777777" w:rsidR="00DD6012" w:rsidRPr="00DD6012" w:rsidRDefault="00DD6012" w:rsidP="00DD6012">
            <w:pPr>
              <w:autoSpaceDE w:val="0"/>
              <w:autoSpaceDN w:val="0"/>
              <w:adjustRightInd w:val="0"/>
              <w:rPr>
                <w:rFonts w:cs="Arial"/>
              </w:rPr>
            </w:pPr>
            <w:r w:rsidRPr="00DD6012">
              <w:rPr>
                <w:rFonts w:ascii="Arial" w:hAnsi="Arial" w:cs="Arial"/>
                <w:color w:val="808080"/>
                <w:sz w:val="18"/>
                <w:szCs w:val="18"/>
              </w:rPr>
              <w:t>(this box should expand as you type)</w:t>
            </w:r>
          </w:p>
        </w:tc>
      </w:tr>
    </w:tbl>
    <w:p w14:paraId="73D38B91" w14:textId="77777777" w:rsidR="00DD6012" w:rsidRPr="00DD6012" w:rsidRDefault="00DD6012" w:rsidP="00DD6012">
      <w:pPr>
        <w:spacing w:after="0" w:line="240" w:lineRule="auto"/>
        <w:rPr>
          <w:rFonts w:ascii="Arial" w:eastAsia="Times New Roman" w:hAnsi="Arial" w:cs="Arial"/>
          <w:sz w:val="16"/>
          <w:szCs w:val="16"/>
        </w:rPr>
      </w:pPr>
    </w:p>
    <w:tbl>
      <w:tblPr>
        <w:tblStyle w:val="TableGrid1"/>
        <w:tblpPr w:leftFromText="180" w:rightFromText="180" w:vertAnchor="text" w:horzAnchor="margin" w:tblpY="489"/>
        <w:tblW w:w="9889" w:type="dxa"/>
        <w:tblLook w:val="04A0" w:firstRow="1" w:lastRow="0" w:firstColumn="1" w:lastColumn="0" w:noHBand="0" w:noVBand="1"/>
      </w:tblPr>
      <w:tblGrid>
        <w:gridCol w:w="9889"/>
      </w:tblGrid>
      <w:tr w:rsidR="00DD6012" w:rsidRPr="00DD6012" w14:paraId="7028350A" w14:textId="77777777" w:rsidTr="00DD6012">
        <w:trPr>
          <w:trHeight w:val="403"/>
        </w:trPr>
        <w:tc>
          <w:tcPr>
            <w:tcW w:w="9889" w:type="dxa"/>
            <w:shd w:val="clear" w:color="auto" w:fill="F2F2F2"/>
            <w:vAlign w:val="center"/>
          </w:tcPr>
          <w:p w14:paraId="159E2CC5" w14:textId="77777777" w:rsidR="00DD6012" w:rsidRPr="00DD6012" w:rsidRDefault="00DD6012" w:rsidP="00DD6012">
            <w:pPr>
              <w:autoSpaceDE w:val="0"/>
              <w:autoSpaceDN w:val="0"/>
              <w:adjustRightInd w:val="0"/>
              <w:rPr>
                <w:rFonts w:ascii="Arial" w:hAnsi="Arial" w:cs="Arial"/>
              </w:rPr>
            </w:pPr>
            <w:r w:rsidRPr="00DD6012">
              <w:rPr>
                <w:rFonts w:ascii="Arial" w:hAnsi="Arial" w:cs="Arial"/>
                <w:bCs/>
              </w:rPr>
              <w:t>List all who will have access to the data generated by the research activity</w:t>
            </w:r>
            <w:r w:rsidRPr="00DD6012">
              <w:rPr>
                <w:rFonts w:ascii="Arial" w:hAnsi="Arial" w:cs="Arial"/>
              </w:rPr>
              <w:t>:</w:t>
            </w:r>
          </w:p>
        </w:tc>
      </w:tr>
      <w:tr w:rsidR="00DD6012" w:rsidRPr="00DD6012" w14:paraId="189BC499" w14:textId="77777777" w:rsidTr="00DD6012">
        <w:trPr>
          <w:trHeight w:val="403"/>
        </w:trPr>
        <w:tc>
          <w:tcPr>
            <w:tcW w:w="9889" w:type="dxa"/>
            <w:vAlign w:val="center"/>
          </w:tcPr>
          <w:p w14:paraId="5187B8AB" w14:textId="77777777" w:rsidR="00DD6012" w:rsidRPr="00DD6012" w:rsidRDefault="00DD6012" w:rsidP="00DD6012">
            <w:pPr>
              <w:autoSpaceDE w:val="0"/>
              <w:autoSpaceDN w:val="0"/>
              <w:adjustRightInd w:val="0"/>
              <w:rPr>
                <w:rFonts w:ascii="Arial" w:hAnsi="Arial" w:cs="Arial"/>
              </w:rPr>
            </w:pPr>
          </w:p>
          <w:p w14:paraId="5EC451A9"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Only person who can access the raw data findings will be myself – the principle researcher.</w:t>
            </w:r>
          </w:p>
          <w:p w14:paraId="2C7D9C8F" w14:textId="77777777" w:rsidR="00DD6012" w:rsidRPr="00DD6012" w:rsidRDefault="00DD6012" w:rsidP="00DD6012">
            <w:pPr>
              <w:autoSpaceDE w:val="0"/>
              <w:autoSpaceDN w:val="0"/>
              <w:adjustRightInd w:val="0"/>
              <w:rPr>
                <w:rFonts w:ascii="Arial" w:hAnsi="Arial" w:cs="Arial"/>
              </w:rPr>
            </w:pPr>
          </w:p>
          <w:p w14:paraId="69EBDD75" w14:textId="77777777" w:rsidR="00DD6012" w:rsidRPr="00DD6012" w:rsidRDefault="00DD6012" w:rsidP="00DD6012">
            <w:pPr>
              <w:autoSpaceDE w:val="0"/>
              <w:autoSpaceDN w:val="0"/>
              <w:adjustRightInd w:val="0"/>
              <w:rPr>
                <w:rFonts w:cs="Arial"/>
              </w:rPr>
            </w:pPr>
          </w:p>
        </w:tc>
      </w:tr>
      <w:tr w:rsidR="00DD6012" w:rsidRPr="00DD6012" w14:paraId="4EE7721F" w14:textId="77777777" w:rsidTr="00DD6012">
        <w:trPr>
          <w:trHeight w:val="233"/>
        </w:trPr>
        <w:tc>
          <w:tcPr>
            <w:tcW w:w="9889" w:type="dxa"/>
            <w:vAlign w:val="center"/>
          </w:tcPr>
          <w:p w14:paraId="2AD1D50F" w14:textId="77777777" w:rsidR="00DD6012" w:rsidRPr="00DD6012" w:rsidRDefault="00DD6012" w:rsidP="00DD6012">
            <w:pPr>
              <w:autoSpaceDE w:val="0"/>
              <w:autoSpaceDN w:val="0"/>
              <w:adjustRightInd w:val="0"/>
              <w:rPr>
                <w:rFonts w:ascii="Arial" w:hAnsi="Arial" w:cs="Arial"/>
                <w:sz w:val="16"/>
                <w:szCs w:val="16"/>
              </w:rPr>
            </w:pPr>
          </w:p>
        </w:tc>
      </w:tr>
      <w:tr w:rsidR="00DD6012" w:rsidRPr="00DD6012" w14:paraId="6A171CE4" w14:textId="77777777" w:rsidTr="00DD6012">
        <w:trPr>
          <w:trHeight w:val="403"/>
        </w:trPr>
        <w:tc>
          <w:tcPr>
            <w:tcW w:w="9889" w:type="dxa"/>
            <w:shd w:val="clear" w:color="auto" w:fill="F2F2F2"/>
          </w:tcPr>
          <w:p w14:paraId="2011E8A7" w14:textId="77777777" w:rsidR="00DD6012" w:rsidRPr="00DD6012" w:rsidRDefault="00DD6012" w:rsidP="00DD6012">
            <w:pPr>
              <w:autoSpaceDE w:val="0"/>
              <w:autoSpaceDN w:val="0"/>
              <w:adjustRightInd w:val="0"/>
              <w:rPr>
                <w:rFonts w:ascii="Arial" w:hAnsi="Arial" w:cs="Arial"/>
              </w:rPr>
            </w:pPr>
            <w:r w:rsidRPr="00DD6012">
              <w:rPr>
                <w:rFonts w:ascii="Arial" w:hAnsi="Arial" w:cs="Arial"/>
                <w:bCs/>
              </w:rPr>
              <w:t>List who will have control of, and act as custodian(s) for, data generated by the research activity</w:t>
            </w:r>
            <w:r w:rsidRPr="00DD6012">
              <w:rPr>
                <w:rFonts w:ascii="Arial" w:hAnsi="Arial" w:cs="Arial"/>
              </w:rPr>
              <w:t>:</w:t>
            </w:r>
          </w:p>
        </w:tc>
      </w:tr>
      <w:tr w:rsidR="00DD6012" w:rsidRPr="00DD6012" w14:paraId="0C6648A4" w14:textId="77777777" w:rsidTr="00DD6012">
        <w:trPr>
          <w:trHeight w:val="403"/>
        </w:trPr>
        <w:tc>
          <w:tcPr>
            <w:tcW w:w="9889" w:type="dxa"/>
          </w:tcPr>
          <w:p w14:paraId="13BC48F2" w14:textId="77777777" w:rsidR="00DD6012" w:rsidRPr="00DD6012" w:rsidRDefault="00DD6012" w:rsidP="00DD6012">
            <w:pPr>
              <w:autoSpaceDE w:val="0"/>
              <w:autoSpaceDN w:val="0"/>
              <w:adjustRightInd w:val="0"/>
              <w:rPr>
                <w:rFonts w:ascii="Arial" w:hAnsi="Arial" w:cs="Arial"/>
              </w:rPr>
            </w:pPr>
          </w:p>
          <w:p w14:paraId="394737E4"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The principle researcher.</w:t>
            </w:r>
          </w:p>
          <w:p w14:paraId="7C3806B5" w14:textId="77777777" w:rsidR="00DD6012" w:rsidRPr="00DD6012" w:rsidRDefault="00DD6012" w:rsidP="00DD6012">
            <w:pPr>
              <w:autoSpaceDE w:val="0"/>
              <w:autoSpaceDN w:val="0"/>
              <w:adjustRightInd w:val="0"/>
              <w:rPr>
                <w:rFonts w:cs="Arial"/>
              </w:rPr>
            </w:pPr>
          </w:p>
        </w:tc>
      </w:tr>
      <w:tr w:rsidR="00DD6012" w:rsidRPr="00DD6012" w14:paraId="76F944FF" w14:textId="77777777" w:rsidTr="00DD6012">
        <w:trPr>
          <w:trHeight w:val="233"/>
        </w:trPr>
        <w:tc>
          <w:tcPr>
            <w:tcW w:w="9889" w:type="dxa"/>
          </w:tcPr>
          <w:p w14:paraId="4AFD6ADC" w14:textId="77777777" w:rsidR="00DD6012" w:rsidRPr="00DD6012" w:rsidRDefault="00DD6012" w:rsidP="00DD6012">
            <w:pPr>
              <w:autoSpaceDE w:val="0"/>
              <w:autoSpaceDN w:val="0"/>
              <w:adjustRightInd w:val="0"/>
              <w:rPr>
                <w:rFonts w:ascii="Arial" w:hAnsi="Arial" w:cs="Arial"/>
                <w:sz w:val="16"/>
                <w:szCs w:val="16"/>
              </w:rPr>
            </w:pPr>
          </w:p>
        </w:tc>
      </w:tr>
      <w:tr w:rsidR="00DD6012" w:rsidRPr="00DD6012" w14:paraId="43BBCB98" w14:textId="77777777" w:rsidTr="00DD6012">
        <w:trPr>
          <w:trHeight w:val="403"/>
        </w:trPr>
        <w:tc>
          <w:tcPr>
            <w:tcW w:w="9889" w:type="dxa"/>
            <w:shd w:val="clear" w:color="auto" w:fill="F2F2F2"/>
          </w:tcPr>
          <w:p w14:paraId="53D8EAFD" w14:textId="77777777" w:rsidR="00DD6012" w:rsidRPr="00DD6012" w:rsidRDefault="00DD6012" w:rsidP="00DD6012">
            <w:pPr>
              <w:autoSpaceDE w:val="0"/>
              <w:autoSpaceDN w:val="0"/>
              <w:adjustRightInd w:val="0"/>
              <w:rPr>
                <w:rFonts w:ascii="Arial" w:hAnsi="Arial" w:cs="Arial"/>
              </w:rPr>
            </w:pPr>
            <w:r w:rsidRPr="00DD6012">
              <w:rPr>
                <w:rFonts w:ascii="Arial" w:hAnsi="Arial" w:cs="Arial"/>
                <w:bCs/>
              </w:rPr>
              <w:t xml:space="preserve">Give details of data storage arrangements, including where data will be stored, how long for, and in what form. Will data be archived – if so how and if not why not.  </w:t>
            </w:r>
          </w:p>
        </w:tc>
      </w:tr>
      <w:tr w:rsidR="00DD6012" w:rsidRPr="00DD6012" w14:paraId="620A2667" w14:textId="77777777" w:rsidTr="00DD6012">
        <w:trPr>
          <w:trHeight w:val="403"/>
        </w:trPr>
        <w:tc>
          <w:tcPr>
            <w:tcW w:w="9889" w:type="dxa"/>
          </w:tcPr>
          <w:p w14:paraId="167E5E56"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All data shall be stored on a password protected laptop and USB memory stick.</w:t>
            </w:r>
          </w:p>
          <w:p w14:paraId="08F5D419"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All pupil physical work/data is and will be stored in a locked filing cabinet.</w:t>
            </w:r>
          </w:p>
          <w:p w14:paraId="59D6882A"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All data shall be archived in accordance with the Data Protection Act.</w:t>
            </w:r>
          </w:p>
          <w:p w14:paraId="16329F3B" w14:textId="77777777" w:rsidR="00DD6012" w:rsidRPr="00DD6012" w:rsidRDefault="00DD6012" w:rsidP="00DD6012">
            <w:pPr>
              <w:autoSpaceDE w:val="0"/>
              <w:autoSpaceDN w:val="0"/>
              <w:adjustRightInd w:val="0"/>
              <w:rPr>
                <w:rFonts w:ascii="Arial" w:hAnsi="Arial" w:cs="Arial"/>
              </w:rPr>
            </w:pPr>
            <w:r w:rsidRPr="00DD6012">
              <w:rPr>
                <w:rFonts w:ascii="Arial" w:hAnsi="Arial" w:cs="Arial"/>
              </w:rPr>
              <w:t>However, the same rules of anonymity and storing/use of data shall be applied, if needed.</w:t>
            </w:r>
          </w:p>
          <w:p w14:paraId="2F136A75" w14:textId="77777777" w:rsidR="00DD6012" w:rsidRPr="00DD6012" w:rsidRDefault="00DD6012" w:rsidP="00DD6012">
            <w:pPr>
              <w:autoSpaceDE w:val="0"/>
              <w:autoSpaceDN w:val="0"/>
              <w:adjustRightInd w:val="0"/>
              <w:rPr>
                <w:rFonts w:cs="Arial"/>
              </w:rPr>
            </w:pPr>
          </w:p>
          <w:p w14:paraId="16E7E40C" w14:textId="77777777" w:rsidR="00DD6012" w:rsidRPr="00DD6012" w:rsidRDefault="00DD6012" w:rsidP="00DD6012">
            <w:pPr>
              <w:autoSpaceDE w:val="0"/>
              <w:autoSpaceDN w:val="0"/>
              <w:adjustRightInd w:val="0"/>
              <w:rPr>
                <w:rFonts w:cs="Arial"/>
              </w:rPr>
            </w:pPr>
          </w:p>
          <w:p w14:paraId="59245628" w14:textId="77777777" w:rsidR="00DD6012" w:rsidRPr="00DD6012" w:rsidRDefault="00DD6012" w:rsidP="00DD6012">
            <w:pPr>
              <w:autoSpaceDE w:val="0"/>
              <w:autoSpaceDN w:val="0"/>
              <w:adjustRightInd w:val="0"/>
              <w:rPr>
                <w:rFonts w:cs="Arial"/>
              </w:rPr>
            </w:pPr>
          </w:p>
        </w:tc>
      </w:tr>
    </w:tbl>
    <w:p w14:paraId="7D01C510" w14:textId="6428F306" w:rsidR="00DD6012" w:rsidRPr="00DD6012" w:rsidRDefault="00DD6012" w:rsidP="00DD6012">
      <w:pPr>
        <w:spacing w:after="0" w:line="240" w:lineRule="auto"/>
        <w:rPr>
          <w:rFonts w:ascii="Arial" w:eastAsia="Times New Roman" w:hAnsi="Arial" w:cs="Arial"/>
          <w:b/>
          <w:bCs/>
        </w:rPr>
      </w:pPr>
      <w:r w:rsidRPr="00DD6012">
        <w:rPr>
          <w:rFonts w:ascii="Arial" w:eastAsia="Times New Roman" w:hAnsi="Arial" w:cs="Arial"/>
          <w:b/>
          <w:bCs/>
        </w:rPr>
        <w:t>SECTION K: Declaration</w:t>
      </w:r>
    </w:p>
    <w:p w14:paraId="47F1EED9" w14:textId="77777777" w:rsidR="00DD6012" w:rsidRPr="00DD6012" w:rsidRDefault="00DD6012" w:rsidP="00DD6012">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66"/>
        <w:gridCol w:w="3781"/>
        <w:gridCol w:w="1318"/>
        <w:gridCol w:w="1716"/>
      </w:tblGrid>
      <w:tr w:rsidR="00DD6012" w:rsidRPr="00DD6012" w14:paraId="2DDE8226" w14:textId="77777777" w:rsidTr="00DD6012">
        <w:trPr>
          <w:trHeight w:val="1807"/>
        </w:trPr>
        <w:tc>
          <w:tcPr>
            <w:tcW w:w="9881" w:type="dxa"/>
            <w:gridSpan w:val="4"/>
            <w:shd w:val="clear" w:color="auto" w:fill="F2F2F2"/>
            <w:vAlign w:val="center"/>
          </w:tcPr>
          <w:p w14:paraId="2764D460" w14:textId="77777777" w:rsidR="00DD6012" w:rsidRPr="00DD6012" w:rsidRDefault="00DD6012" w:rsidP="00DD6012">
            <w:pPr>
              <w:spacing w:after="0" w:line="240" w:lineRule="auto"/>
              <w:jc w:val="both"/>
              <w:rPr>
                <w:rFonts w:ascii="Arial" w:eastAsia="Times New Roman" w:hAnsi="Arial" w:cs="Arial"/>
                <w:b/>
                <w:bCs/>
                <w:color w:val="000000"/>
              </w:rPr>
            </w:pPr>
            <w:r w:rsidRPr="00DD6012">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DD6012">
              <w:rPr>
                <w:rFonts w:ascii="Arial" w:eastAsia="Times New Roman" w:hAnsi="Arial" w:cs="Arial"/>
                <w:b/>
                <w:bCs/>
                <w:color w:val="000000"/>
              </w:rPr>
              <w:t>.</w:t>
            </w:r>
          </w:p>
          <w:p w14:paraId="62341CAC" w14:textId="77777777" w:rsidR="00DD6012" w:rsidRPr="00DD6012" w:rsidRDefault="00DD6012" w:rsidP="00DD6012">
            <w:pPr>
              <w:spacing w:after="0" w:line="240" w:lineRule="auto"/>
              <w:jc w:val="both"/>
              <w:rPr>
                <w:rFonts w:ascii="Arial" w:eastAsia="Times New Roman" w:hAnsi="Arial" w:cs="Arial"/>
                <w:b/>
                <w:bCs/>
                <w:color w:val="000000"/>
              </w:rPr>
            </w:pPr>
          </w:p>
          <w:p w14:paraId="043CDC5D" w14:textId="77777777" w:rsidR="00DD6012" w:rsidRPr="00DD6012" w:rsidRDefault="00DD6012" w:rsidP="00DD6012">
            <w:pPr>
              <w:spacing w:after="0" w:line="240" w:lineRule="auto"/>
              <w:jc w:val="both"/>
              <w:rPr>
                <w:rFonts w:ascii="Arial" w:eastAsia="Times New Roman" w:hAnsi="Arial" w:cs="Arial"/>
                <w:color w:val="000080"/>
              </w:rPr>
            </w:pPr>
            <w:r w:rsidRPr="00DD6012">
              <w:rPr>
                <w:rFonts w:ascii="Arial" w:eastAsia="Times New Roman" w:hAnsi="Arial" w:cs="Arial"/>
              </w:rPr>
              <w:t xml:space="preserve">In submitting this application I hereby confirm that I undertake to ensure that the above named research activity will meet the University’s </w:t>
            </w:r>
            <w:hyperlink r:id="rId58" w:history="1">
              <w:r w:rsidRPr="00DD6012">
                <w:rPr>
                  <w:rFonts w:ascii="Arial" w:eastAsia="Times New Roman" w:hAnsi="Arial" w:cs="Arial"/>
                  <w:color w:val="0000FF"/>
                  <w:u w:val="single"/>
                </w:rPr>
                <w:t>Research Ethics and Integrity Code of Practice</w:t>
              </w:r>
            </w:hyperlink>
          </w:p>
        </w:tc>
      </w:tr>
      <w:tr w:rsidR="00DD6012" w:rsidRPr="00DD6012" w14:paraId="2A40ED47" w14:textId="77777777" w:rsidTr="00DD6012">
        <w:trPr>
          <w:trHeight w:val="657"/>
        </w:trPr>
        <w:tc>
          <w:tcPr>
            <w:tcW w:w="3219" w:type="dxa"/>
            <w:tcBorders>
              <w:right w:val="nil"/>
            </w:tcBorders>
            <w:vAlign w:val="center"/>
          </w:tcPr>
          <w:p w14:paraId="4C33C5A5" w14:textId="77777777" w:rsidR="00DD6012" w:rsidRPr="00DD6012" w:rsidRDefault="00DD6012" w:rsidP="00DD6012">
            <w:pPr>
              <w:spacing w:before="100" w:beforeAutospacing="1" w:after="100" w:afterAutospacing="1" w:line="240" w:lineRule="auto"/>
              <w:rPr>
                <w:rFonts w:ascii="Arial" w:eastAsia="Times New Roman" w:hAnsi="Arial" w:cs="Arial"/>
              </w:rPr>
            </w:pPr>
            <w:r w:rsidRPr="00DD6012">
              <w:rPr>
                <w:rFonts w:ascii="Arial" w:eastAsia="Times New Roman" w:hAnsi="Arial" w:cs="Arial"/>
                <w:b/>
                <w:bCs/>
              </w:rPr>
              <w:t>Signature of applicant:</w:t>
            </w:r>
          </w:p>
        </w:tc>
        <w:tc>
          <w:tcPr>
            <w:tcW w:w="3969" w:type="dxa"/>
            <w:tcBorders>
              <w:left w:val="nil"/>
            </w:tcBorders>
            <w:vAlign w:val="center"/>
          </w:tcPr>
          <w:p w14:paraId="79321C9C" w14:textId="77777777" w:rsidR="00DD6012" w:rsidRPr="00DD6012" w:rsidRDefault="00DD6012" w:rsidP="00DD6012">
            <w:pPr>
              <w:spacing w:before="100" w:beforeAutospacing="1" w:after="100" w:afterAutospacing="1" w:line="240" w:lineRule="auto"/>
              <w:rPr>
                <w:rFonts w:ascii="Brush Script MT" w:eastAsia="Times New Roman" w:hAnsi="Brush Script MT" w:cs="Arial"/>
              </w:rPr>
            </w:pPr>
            <w:proofErr w:type="spellStart"/>
            <w:r w:rsidRPr="00DD6012">
              <w:rPr>
                <w:rFonts w:ascii="Brush Script MT" w:eastAsia="Times New Roman" w:hAnsi="Brush Script MT" w:cs="Arial"/>
                <w:sz w:val="48"/>
              </w:rPr>
              <w:t>M.Jones</w:t>
            </w:r>
            <w:proofErr w:type="spellEnd"/>
          </w:p>
        </w:tc>
        <w:tc>
          <w:tcPr>
            <w:tcW w:w="850" w:type="dxa"/>
            <w:tcBorders>
              <w:right w:val="nil"/>
            </w:tcBorders>
            <w:vAlign w:val="center"/>
          </w:tcPr>
          <w:p w14:paraId="12808C6D" w14:textId="77777777" w:rsidR="00DD6012" w:rsidRPr="00DD6012" w:rsidRDefault="00DD6012" w:rsidP="00DD6012">
            <w:pPr>
              <w:spacing w:before="100" w:beforeAutospacing="1" w:after="100" w:afterAutospacing="1" w:line="240" w:lineRule="auto"/>
              <w:rPr>
                <w:rFonts w:ascii="Arial" w:eastAsia="Times New Roman" w:hAnsi="Arial" w:cs="Arial"/>
              </w:rPr>
            </w:pPr>
            <w:r w:rsidRPr="00DD6012">
              <w:rPr>
                <w:rFonts w:ascii="Arial" w:eastAsia="Times New Roman" w:hAnsi="Arial" w:cs="Arial"/>
                <w:b/>
                <w:bCs/>
              </w:rPr>
              <w:t>Date: 19/02/2018</w:t>
            </w:r>
          </w:p>
        </w:tc>
        <w:tc>
          <w:tcPr>
            <w:tcW w:w="1843" w:type="dxa"/>
            <w:tcBorders>
              <w:left w:val="nil"/>
            </w:tcBorders>
            <w:vAlign w:val="center"/>
          </w:tcPr>
          <w:p w14:paraId="6897FFE5" w14:textId="77777777" w:rsidR="00DD6012" w:rsidRPr="00DD6012" w:rsidRDefault="00DD6012" w:rsidP="00DD6012">
            <w:pPr>
              <w:spacing w:before="100" w:beforeAutospacing="1" w:after="100" w:afterAutospacing="1" w:line="240" w:lineRule="auto"/>
              <w:rPr>
                <w:rFonts w:ascii="Arial" w:eastAsia="Times New Roman" w:hAnsi="Arial" w:cs="Arial"/>
              </w:rPr>
            </w:pPr>
          </w:p>
        </w:tc>
      </w:tr>
    </w:tbl>
    <w:p w14:paraId="17DB84A7" w14:textId="77777777" w:rsidR="00DD6012" w:rsidRPr="00DD6012" w:rsidRDefault="00DD6012" w:rsidP="00DD6012">
      <w:pPr>
        <w:spacing w:after="0" w:line="240" w:lineRule="auto"/>
        <w:rPr>
          <w:rFonts w:ascii="Arial" w:eastAsia="Times New Roman" w:hAnsi="Arial" w:cs="Arial"/>
        </w:rPr>
      </w:pPr>
    </w:p>
    <w:p w14:paraId="5B7CB58F" w14:textId="77777777" w:rsidR="00DD6012" w:rsidRPr="00DD6012" w:rsidRDefault="00DD6012" w:rsidP="00DD6012">
      <w:pPr>
        <w:spacing w:after="0" w:line="240" w:lineRule="auto"/>
        <w:rPr>
          <w:rFonts w:ascii="Arial" w:eastAsia="Times New Roman" w:hAnsi="Arial" w:cs="Arial"/>
          <w:b/>
          <w:i/>
        </w:rPr>
      </w:pPr>
      <w:r w:rsidRPr="00DD6012">
        <w:rPr>
          <w:rFonts w:ascii="Arial" w:eastAsia="Times New Roman"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D6012" w:rsidRPr="00DD6012" w14:paraId="12AB8E66" w14:textId="77777777" w:rsidTr="00DD6012">
        <w:trPr>
          <w:trHeight w:val="346"/>
        </w:trPr>
        <w:tc>
          <w:tcPr>
            <w:tcW w:w="3227" w:type="dxa"/>
            <w:shd w:val="clear" w:color="auto" w:fill="F2F2F2"/>
            <w:vAlign w:val="center"/>
          </w:tcPr>
          <w:p w14:paraId="5A4E264F" w14:textId="77777777" w:rsidR="00DD6012" w:rsidRPr="00DD6012" w:rsidRDefault="00DD6012" w:rsidP="00DD6012">
            <w:pPr>
              <w:spacing w:after="0" w:line="240" w:lineRule="auto"/>
              <w:contextualSpacing/>
              <w:rPr>
                <w:rFonts w:ascii="Arial" w:eastAsia="Calibri" w:hAnsi="Arial" w:cs="Arial"/>
              </w:rPr>
            </w:pPr>
            <w:r w:rsidRPr="00DD6012">
              <w:rPr>
                <w:rFonts w:ascii="Arial" w:eastAsia="Calibri" w:hAnsi="Arial" w:cs="Arial"/>
              </w:rPr>
              <w:t>Director of Studies/Supervisor:</w:t>
            </w:r>
          </w:p>
        </w:tc>
        <w:tc>
          <w:tcPr>
            <w:tcW w:w="3969" w:type="dxa"/>
            <w:shd w:val="clear" w:color="auto" w:fill="auto"/>
            <w:vAlign w:val="center"/>
          </w:tcPr>
          <w:p w14:paraId="03208C1B" w14:textId="77777777" w:rsidR="00DD6012" w:rsidRPr="00DD6012" w:rsidRDefault="00DD6012" w:rsidP="00DD6012">
            <w:pPr>
              <w:spacing w:after="0" w:line="240" w:lineRule="auto"/>
              <w:contextualSpacing/>
              <w:rPr>
                <w:rFonts w:ascii="Arial" w:eastAsia="Calibri" w:hAnsi="Arial" w:cs="Arial"/>
              </w:rPr>
            </w:pPr>
          </w:p>
        </w:tc>
      </w:tr>
      <w:tr w:rsidR="00DD6012" w:rsidRPr="00DD6012" w14:paraId="19E8BD44" w14:textId="77777777" w:rsidTr="00DD6012">
        <w:trPr>
          <w:trHeight w:val="347"/>
        </w:trPr>
        <w:tc>
          <w:tcPr>
            <w:tcW w:w="3227" w:type="dxa"/>
            <w:shd w:val="clear" w:color="auto" w:fill="F2F2F2"/>
            <w:vAlign w:val="center"/>
          </w:tcPr>
          <w:p w14:paraId="5A82A770" w14:textId="77777777" w:rsidR="00DD6012" w:rsidRPr="00DD6012" w:rsidRDefault="00DD6012" w:rsidP="00DD6012">
            <w:pPr>
              <w:spacing w:after="0" w:line="240" w:lineRule="auto"/>
              <w:contextualSpacing/>
              <w:rPr>
                <w:rFonts w:ascii="Arial" w:eastAsia="Calibri" w:hAnsi="Arial" w:cs="Arial"/>
              </w:rPr>
            </w:pPr>
            <w:r w:rsidRPr="00DD6012">
              <w:rPr>
                <w:rFonts w:ascii="Arial" w:eastAsia="Calibri" w:hAnsi="Arial" w:cs="Arial"/>
              </w:rPr>
              <w:t>Signature:</w:t>
            </w:r>
          </w:p>
        </w:tc>
        <w:tc>
          <w:tcPr>
            <w:tcW w:w="3969" w:type="dxa"/>
            <w:shd w:val="clear" w:color="auto" w:fill="auto"/>
            <w:vAlign w:val="center"/>
          </w:tcPr>
          <w:p w14:paraId="615E4FFF" w14:textId="77777777" w:rsidR="00DD6012" w:rsidRPr="00DD6012" w:rsidRDefault="00DD6012" w:rsidP="00DD6012">
            <w:pPr>
              <w:spacing w:after="0" w:line="240" w:lineRule="auto"/>
              <w:contextualSpacing/>
              <w:rPr>
                <w:rFonts w:ascii="Arial" w:eastAsia="Calibri" w:hAnsi="Arial" w:cs="Arial"/>
              </w:rPr>
            </w:pPr>
          </w:p>
          <w:p w14:paraId="7A2FE172" w14:textId="77777777" w:rsidR="00DD6012" w:rsidRPr="00DD6012" w:rsidRDefault="00DD6012" w:rsidP="00DD6012">
            <w:pPr>
              <w:spacing w:after="0" w:line="240" w:lineRule="auto"/>
              <w:contextualSpacing/>
              <w:rPr>
                <w:rFonts w:ascii="Arial" w:eastAsia="Calibri" w:hAnsi="Arial" w:cs="Arial"/>
              </w:rPr>
            </w:pPr>
          </w:p>
        </w:tc>
      </w:tr>
      <w:tr w:rsidR="00DD6012" w:rsidRPr="00DD6012" w14:paraId="6D1652AD" w14:textId="77777777" w:rsidTr="00DD6012">
        <w:trPr>
          <w:trHeight w:val="347"/>
        </w:trPr>
        <w:tc>
          <w:tcPr>
            <w:tcW w:w="3227" w:type="dxa"/>
            <w:shd w:val="clear" w:color="auto" w:fill="F2F2F2"/>
            <w:vAlign w:val="center"/>
          </w:tcPr>
          <w:p w14:paraId="10B18E15" w14:textId="77777777" w:rsidR="00DD6012" w:rsidRPr="00DD6012" w:rsidRDefault="00DD6012" w:rsidP="00DD6012">
            <w:pPr>
              <w:spacing w:after="0" w:line="240" w:lineRule="auto"/>
              <w:contextualSpacing/>
              <w:rPr>
                <w:rFonts w:ascii="Arial" w:eastAsia="Calibri" w:hAnsi="Arial" w:cs="Arial"/>
              </w:rPr>
            </w:pPr>
            <w:r w:rsidRPr="00DD6012">
              <w:rPr>
                <w:rFonts w:ascii="Arial" w:eastAsia="Calibri" w:hAnsi="Arial" w:cs="Arial"/>
              </w:rPr>
              <w:t>Date:</w:t>
            </w:r>
          </w:p>
        </w:tc>
        <w:tc>
          <w:tcPr>
            <w:tcW w:w="3969" w:type="dxa"/>
            <w:shd w:val="clear" w:color="auto" w:fill="auto"/>
            <w:vAlign w:val="center"/>
          </w:tcPr>
          <w:p w14:paraId="06A46DD6" w14:textId="77777777" w:rsidR="00DD6012" w:rsidRPr="00DD6012" w:rsidRDefault="00DD6012" w:rsidP="00DD6012">
            <w:pPr>
              <w:spacing w:after="0" w:line="240" w:lineRule="auto"/>
              <w:contextualSpacing/>
              <w:rPr>
                <w:rFonts w:ascii="Arial" w:eastAsia="Calibri" w:hAnsi="Arial" w:cs="Arial"/>
              </w:rPr>
            </w:pPr>
          </w:p>
        </w:tc>
      </w:tr>
    </w:tbl>
    <w:p w14:paraId="0C6EAFEF" w14:textId="77777777" w:rsidR="00DD6012" w:rsidRPr="00DD6012" w:rsidRDefault="00DD6012" w:rsidP="00DD6012">
      <w:pPr>
        <w:spacing w:after="0" w:line="240" w:lineRule="auto"/>
        <w:rPr>
          <w:rFonts w:ascii="Arial" w:eastAsia="Times New Roman" w:hAnsi="Arial" w:cs="Arial"/>
        </w:rPr>
      </w:pPr>
    </w:p>
    <w:p w14:paraId="7B30EA91" w14:textId="77777777" w:rsidR="00A52E1F" w:rsidRDefault="00A52E1F" w:rsidP="00DD6012">
      <w:pPr>
        <w:spacing w:after="0" w:line="240" w:lineRule="auto"/>
        <w:rPr>
          <w:rFonts w:ascii="Arial" w:eastAsia="Times New Roman" w:hAnsi="Arial" w:cs="Arial"/>
          <w:b/>
          <w:i/>
        </w:rPr>
      </w:pPr>
    </w:p>
    <w:p w14:paraId="0D602BAF" w14:textId="2BABDC58" w:rsidR="00DD6012" w:rsidRPr="00DD6012" w:rsidRDefault="00DD6012" w:rsidP="00DD6012">
      <w:pPr>
        <w:spacing w:after="0" w:line="240" w:lineRule="auto"/>
        <w:rPr>
          <w:rFonts w:ascii="Arial" w:eastAsia="Times New Roman" w:hAnsi="Arial" w:cs="Arial"/>
          <w:b/>
          <w:i/>
        </w:rPr>
      </w:pPr>
      <w:r w:rsidRPr="00DD6012">
        <w:rPr>
          <w:rFonts w:ascii="Arial" w:eastAsia="Times New Roman" w:hAnsi="Arial" w:cs="Arial"/>
          <w:b/>
          <w:i/>
        </w:rPr>
        <w:lastRenderedPageBreak/>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D6012" w:rsidRPr="00DD6012" w14:paraId="7CCE0F41" w14:textId="77777777" w:rsidTr="00DD6012">
        <w:trPr>
          <w:trHeight w:val="346"/>
        </w:trPr>
        <w:tc>
          <w:tcPr>
            <w:tcW w:w="3227" w:type="dxa"/>
            <w:shd w:val="clear" w:color="auto" w:fill="F2F2F2"/>
            <w:vAlign w:val="center"/>
          </w:tcPr>
          <w:p w14:paraId="3D789378" w14:textId="77777777" w:rsidR="00DD6012" w:rsidRPr="00DD6012" w:rsidRDefault="00DD6012" w:rsidP="00DD6012">
            <w:pPr>
              <w:spacing w:after="0" w:line="240" w:lineRule="auto"/>
              <w:contextualSpacing/>
              <w:rPr>
                <w:rFonts w:ascii="Arial" w:eastAsia="Calibri" w:hAnsi="Arial" w:cs="Arial"/>
              </w:rPr>
            </w:pPr>
            <w:r w:rsidRPr="00DD6012">
              <w:rPr>
                <w:rFonts w:ascii="Arial" w:eastAsia="Calibri" w:hAnsi="Arial" w:cs="Arial"/>
              </w:rPr>
              <w:t>Head of School/Assistant Dean:</w:t>
            </w:r>
          </w:p>
        </w:tc>
        <w:tc>
          <w:tcPr>
            <w:tcW w:w="3969" w:type="dxa"/>
            <w:shd w:val="clear" w:color="auto" w:fill="auto"/>
            <w:vAlign w:val="center"/>
          </w:tcPr>
          <w:p w14:paraId="55BE3397" w14:textId="77777777" w:rsidR="00DD6012" w:rsidRPr="00DD6012" w:rsidRDefault="00DD6012" w:rsidP="00DD6012">
            <w:pPr>
              <w:spacing w:after="0" w:line="240" w:lineRule="auto"/>
              <w:contextualSpacing/>
              <w:rPr>
                <w:rFonts w:ascii="Arial" w:eastAsia="Calibri" w:hAnsi="Arial" w:cs="Arial"/>
              </w:rPr>
            </w:pPr>
          </w:p>
        </w:tc>
      </w:tr>
      <w:tr w:rsidR="00DD6012" w:rsidRPr="00DD6012" w14:paraId="4470FEB2" w14:textId="77777777" w:rsidTr="00DD6012">
        <w:trPr>
          <w:trHeight w:val="347"/>
        </w:trPr>
        <w:tc>
          <w:tcPr>
            <w:tcW w:w="3227" w:type="dxa"/>
            <w:shd w:val="clear" w:color="auto" w:fill="F2F2F2"/>
            <w:vAlign w:val="center"/>
          </w:tcPr>
          <w:p w14:paraId="082C23EF" w14:textId="77777777" w:rsidR="00DD6012" w:rsidRPr="00DD6012" w:rsidRDefault="00DD6012" w:rsidP="00DD6012">
            <w:pPr>
              <w:spacing w:after="0" w:line="240" w:lineRule="auto"/>
              <w:contextualSpacing/>
              <w:rPr>
                <w:rFonts w:ascii="Arial" w:eastAsia="Calibri" w:hAnsi="Arial" w:cs="Arial"/>
              </w:rPr>
            </w:pPr>
            <w:r w:rsidRPr="00DD6012">
              <w:rPr>
                <w:rFonts w:ascii="Arial" w:eastAsia="Calibri" w:hAnsi="Arial" w:cs="Arial"/>
              </w:rPr>
              <w:t>Signature:</w:t>
            </w:r>
          </w:p>
        </w:tc>
        <w:tc>
          <w:tcPr>
            <w:tcW w:w="3969" w:type="dxa"/>
            <w:shd w:val="clear" w:color="auto" w:fill="auto"/>
            <w:vAlign w:val="center"/>
          </w:tcPr>
          <w:p w14:paraId="206B29EB" w14:textId="77777777" w:rsidR="00DD6012" w:rsidRPr="00DD6012" w:rsidRDefault="00DD6012" w:rsidP="00DD6012">
            <w:pPr>
              <w:spacing w:after="0" w:line="240" w:lineRule="auto"/>
              <w:contextualSpacing/>
              <w:rPr>
                <w:rFonts w:ascii="Arial" w:eastAsia="Calibri" w:hAnsi="Arial" w:cs="Arial"/>
              </w:rPr>
            </w:pPr>
          </w:p>
          <w:p w14:paraId="4A33E8A6" w14:textId="77777777" w:rsidR="00DD6012" w:rsidRPr="00DD6012" w:rsidRDefault="00DD6012" w:rsidP="00DD6012">
            <w:pPr>
              <w:spacing w:after="0" w:line="240" w:lineRule="auto"/>
              <w:contextualSpacing/>
              <w:rPr>
                <w:rFonts w:ascii="Arial" w:eastAsia="Calibri" w:hAnsi="Arial" w:cs="Arial"/>
              </w:rPr>
            </w:pPr>
          </w:p>
        </w:tc>
      </w:tr>
      <w:tr w:rsidR="00DD6012" w:rsidRPr="00DD6012" w14:paraId="5ED7C4FE" w14:textId="77777777" w:rsidTr="00DD6012">
        <w:trPr>
          <w:trHeight w:val="347"/>
        </w:trPr>
        <w:tc>
          <w:tcPr>
            <w:tcW w:w="3227" w:type="dxa"/>
            <w:shd w:val="clear" w:color="auto" w:fill="F2F2F2"/>
            <w:vAlign w:val="center"/>
          </w:tcPr>
          <w:p w14:paraId="3DE7DD10" w14:textId="77777777" w:rsidR="00DD6012" w:rsidRPr="00DD6012" w:rsidRDefault="00DD6012" w:rsidP="00DD6012">
            <w:pPr>
              <w:spacing w:after="0" w:line="240" w:lineRule="auto"/>
              <w:contextualSpacing/>
              <w:rPr>
                <w:rFonts w:ascii="Arial" w:eastAsia="Calibri" w:hAnsi="Arial" w:cs="Arial"/>
              </w:rPr>
            </w:pPr>
            <w:r w:rsidRPr="00DD6012">
              <w:rPr>
                <w:rFonts w:ascii="Arial" w:eastAsia="Calibri" w:hAnsi="Arial" w:cs="Arial"/>
              </w:rPr>
              <w:t>Date:</w:t>
            </w:r>
          </w:p>
        </w:tc>
        <w:tc>
          <w:tcPr>
            <w:tcW w:w="3969" w:type="dxa"/>
            <w:shd w:val="clear" w:color="auto" w:fill="auto"/>
            <w:vAlign w:val="center"/>
          </w:tcPr>
          <w:p w14:paraId="031885F5" w14:textId="77777777" w:rsidR="00DD6012" w:rsidRPr="00DD6012" w:rsidRDefault="00DD6012" w:rsidP="00DD6012">
            <w:pPr>
              <w:spacing w:after="0" w:line="240" w:lineRule="auto"/>
              <w:contextualSpacing/>
              <w:rPr>
                <w:rFonts w:ascii="Arial" w:eastAsia="Calibri" w:hAnsi="Arial" w:cs="Arial"/>
              </w:rPr>
            </w:pPr>
          </w:p>
        </w:tc>
      </w:tr>
    </w:tbl>
    <w:p w14:paraId="16AD3EF0" w14:textId="77777777" w:rsidR="00DD6012" w:rsidRPr="00DD6012" w:rsidRDefault="00DD6012" w:rsidP="00DD6012">
      <w:pPr>
        <w:spacing w:after="0" w:line="240" w:lineRule="auto"/>
        <w:rPr>
          <w:rFonts w:ascii="Arial" w:eastAsia="Times New Roman" w:hAnsi="Arial" w:cs="Arial"/>
        </w:rPr>
      </w:pPr>
    </w:p>
    <w:p w14:paraId="0F542E92" w14:textId="77777777" w:rsidR="00DD6012" w:rsidRPr="00DD6012" w:rsidRDefault="00DD6012" w:rsidP="00DD6012">
      <w:pPr>
        <w:spacing w:after="0" w:line="240" w:lineRule="auto"/>
        <w:rPr>
          <w:rFonts w:ascii="Arial" w:eastAsia="Times New Roman" w:hAnsi="Arial" w:cs="Arial"/>
        </w:rPr>
      </w:pPr>
    </w:p>
    <w:p w14:paraId="2B8B3F0D" w14:textId="77777777" w:rsidR="00DD6012" w:rsidRPr="00DD6012" w:rsidRDefault="00DD6012" w:rsidP="00DD6012">
      <w:pPr>
        <w:spacing w:after="0" w:line="240" w:lineRule="auto"/>
        <w:rPr>
          <w:rFonts w:ascii="Arial" w:eastAsia="Times New Roman" w:hAnsi="Arial" w:cs="Arial"/>
          <w:bCs/>
        </w:rPr>
      </w:pPr>
      <w:r w:rsidRPr="00DD6012">
        <w:rPr>
          <w:rFonts w:ascii="Arial" w:eastAsia="Times New Roman" w:hAnsi="Arial" w:cs="Arial"/>
          <w:b/>
        </w:rPr>
        <w:t xml:space="preserve">Checklist: </w:t>
      </w:r>
      <w:r w:rsidRPr="00DD6012">
        <w:rPr>
          <w:rFonts w:ascii="Arial" w:eastAsia="Times New Roman" w:hAnsi="Arial" w:cs="Arial"/>
          <w:bCs/>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DD6012" w:rsidRPr="00DD6012" w14:paraId="244CE128" w14:textId="77777777" w:rsidTr="00DD6012">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7FEAF6A" w14:textId="77777777" w:rsidR="00DD6012" w:rsidRPr="00DD6012" w:rsidRDefault="00DD6012" w:rsidP="00DD6012">
                <w:pPr>
                  <w:jc w:val="center"/>
                  <w:rPr>
                    <w:rFonts w:ascii="Arial" w:eastAsia="MS Gothic" w:hAnsi="Arial" w:cs="Arial"/>
                    <w:bCs/>
                  </w:rPr>
                </w:pPr>
                <w:r w:rsidRPr="00DD6012">
                  <w:rPr>
                    <w:rFonts w:ascii="Segoe UI Symbol" w:hAnsi="Segoe UI Symbol" w:cs="Segoe UI Symbol"/>
                    <w:b/>
                    <w:bCs/>
                  </w:rPr>
                  <w:t>☒</w:t>
                </w:r>
              </w:p>
            </w:sdtContent>
          </w:sdt>
        </w:tc>
        <w:tc>
          <w:tcPr>
            <w:tcW w:w="9356" w:type="dxa"/>
            <w:vAlign w:val="center"/>
          </w:tcPr>
          <w:p w14:paraId="209C393F" w14:textId="77777777" w:rsidR="00DD6012" w:rsidRPr="00DD6012" w:rsidRDefault="00DD6012" w:rsidP="00DD6012">
            <w:pPr>
              <w:rPr>
                <w:rFonts w:ascii="Arial" w:eastAsia="MS Gothic" w:hAnsi="Arial" w:cs="Arial"/>
                <w:bCs/>
              </w:rPr>
            </w:pPr>
            <w:r w:rsidRPr="00DD6012">
              <w:rPr>
                <w:rFonts w:ascii="Arial" w:eastAsia="MS Gothic" w:hAnsi="Arial" w:cs="Arial"/>
                <w:bCs/>
              </w:rPr>
              <w:t>I have read the guidance notes supplied before completing the form.</w:t>
            </w:r>
          </w:p>
        </w:tc>
      </w:tr>
      <w:tr w:rsidR="00DD6012" w:rsidRPr="00DD6012" w14:paraId="7025B780" w14:textId="77777777" w:rsidTr="00DD6012">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4668902" w14:textId="77777777" w:rsidR="00DD6012" w:rsidRPr="00DD6012" w:rsidRDefault="00DD6012" w:rsidP="00DD6012">
                <w:pPr>
                  <w:jc w:val="center"/>
                  <w:rPr>
                    <w:rFonts w:ascii="Arial" w:eastAsia="MS Gothic" w:hAnsi="Arial" w:cs="Arial"/>
                    <w:bCs/>
                  </w:rPr>
                </w:pPr>
                <w:r w:rsidRPr="00DD6012">
                  <w:rPr>
                    <w:rFonts w:ascii="Segoe UI Symbol" w:hAnsi="Segoe UI Symbol" w:cs="Segoe UI Symbol"/>
                    <w:b/>
                    <w:bCs/>
                  </w:rPr>
                  <w:t>☒</w:t>
                </w:r>
              </w:p>
            </w:sdtContent>
          </w:sdt>
        </w:tc>
        <w:tc>
          <w:tcPr>
            <w:tcW w:w="9356" w:type="dxa"/>
            <w:vAlign w:val="center"/>
          </w:tcPr>
          <w:p w14:paraId="5CA2E485" w14:textId="77777777" w:rsidR="00DD6012" w:rsidRPr="00DD6012" w:rsidRDefault="00DD6012" w:rsidP="00DD6012">
            <w:pPr>
              <w:rPr>
                <w:rFonts w:ascii="Arial" w:hAnsi="Arial" w:cs="Arial"/>
              </w:rPr>
            </w:pPr>
            <w:r w:rsidRPr="00DD6012">
              <w:rPr>
                <w:rFonts w:ascii="Arial" w:hAnsi="Arial" w:cs="Arial"/>
              </w:rPr>
              <w:t xml:space="preserve">I have completed </w:t>
            </w:r>
            <w:r w:rsidRPr="00DD6012">
              <w:rPr>
                <w:rFonts w:ascii="Arial" w:hAnsi="Arial" w:cs="Arial"/>
                <w:b/>
              </w:rPr>
              <w:t>ALL RELEVANT</w:t>
            </w:r>
            <w:r w:rsidRPr="00DD6012">
              <w:rPr>
                <w:rFonts w:ascii="Arial" w:hAnsi="Arial" w:cs="Arial"/>
              </w:rPr>
              <w:t xml:space="preserve"> sections of the form in full.</w:t>
            </w:r>
          </w:p>
        </w:tc>
      </w:tr>
      <w:tr w:rsidR="00DD6012" w:rsidRPr="00DD6012" w14:paraId="31B1C257" w14:textId="77777777" w:rsidTr="00DD6012">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1FDACFF" w14:textId="77777777" w:rsidR="00DD6012" w:rsidRPr="00DD6012" w:rsidRDefault="00DD6012" w:rsidP="00DD6012">
                <w:pPr>
                  <w:jc w:val="center"/>
                  <w:rPr>
                    <w:rFonts w:ascii="Arial" w:hAnsi="Arial" w:cs="Arial"/>
                  </w:rPr>
                </w:pPr>
                <w:r w:rsidRPr="00DD6012">
                  <w:rPr>
                    <w:rFonts w:ascii="Segoe UI Symbol" w:hAnsi="Segoe UI Symbol" w:cs="Segoe UI Symbol"/>
                    <w:b/>
                    <w:bCs/>
                  </w:rPr>
                  <w:t>☒</w:t>
                </w:r>
              </w:p>
            </w:sdtContent>
          </w:sdt>
        </w:tc>
        <w:tc>
          <w:tcPr>
            <w:tcW w:w="9356" w:type="dxa"/>
            <w:vAlign w:val="center"/>
          </w:tcPr>
          <w:p w14:paraId="2BE2AA73" w14:textId="77777777" w:rsidR="00DD6012" w:rsidRPr="00DD6012" w:rsidRDefault="00DD6012" w:rsidP="00DD6012">
            <w:pPr>
              <w:rPr>
                <w:rFonts w:ascii="Arial" w:hAnsi="Arial" w:cs="Arial"/>
              </w:rPr>
            </w:pPr>
            <w:r w:rsidRPr="00DD6012">
              <w:rPr>
                <w:rFonts w:ascii="Arial" w:hAnsi="Arial" w:cs="Arial"/>
              </w:rPr>
              <w:t>I confirm that the research activity has received approval in principle</w:t>
            </w:r>
          </w:p>
        </w:tc>
      </w:tr>
      <w:tr w:rsidR="00DD6012" w:rsidRPr="00DD6012" w14:paraId="35AAE81A" w14:textId="77777777" w:rsidTr="00DD6012">
        <w:trPr>
          <w:trHeight w:val="492"/>
        </w:trPr>
        <w:tc>
          <w:tcPr>
            <w:tcW w:w="675" w:type="dxa"/>
            <w:shd w:val="clear" w:color="auto" w:fill="BFBF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B793ECD" w14:textId="77777777" w:rsidR="00DD6012" w:rsidRPr="00DD6012" w:rsidRDefault="00DD6012" w:rsidP="00DD6012">
                <w:pPr>
                  <w:jc w:val="center"/>
                  <w:rPr>
                    <w:rFonts w:ascii="Arial" w:hAnsi="Arial" w:cs="Arial"/>
                  </w:rPr>
                </w:pPr>
                <w:r w:rsidRPr="00DD6012">
                  <w:rPr>
                    <w:rFonts w:ascii="Segoe UI Symbol" w:hAnsi="Segoe UI Symbol" w:cs="Segoe UI Symbol"/>
                    <w:b/>
                    <w:bCs/>
                  </w:rPr>
                  <w:t>☐</w:t>
                </w:r>
              </w:p>
            </w:sdtContent>
          </w:sdt>
        </w:tc>
        <w:tc>
          <w:tcPr>
            <w:tcW w:w="9356" w:type="dxa"/>
            <w:vAlign w:val="center"/>
          </w:tcPr>
          <w:p w14:paraId="456B04FB" w14:textId="77777777" w:rsidR="00DD6012" w:rsidRPr="00DD6012" w:rsidRDefault="00DD6012" w:rsidP="00DD6012">
            <w:pPr>
              <w:rPr>
                <w:rFonts w:ascii="Arial" w:hAnsi="Arial" w:cs="Arial"/>
              </w:rPr>
            </w:pPr>
            <w:r w:rsidRPr="00DD6012">
              <w:rPr>
                <w:rFonts w:ascii="Arial" w:hAnsi="Arial" w:cs="Arial"/>
              </w:rPr>
              <w:t>I have attached a copy of final/interim approval from external organisation (where appropriate)</w:t>
            </w:r>
          </w:p>
        </w:tc>
      </w:tr>
      <w:tr w:rsidR="00DD6012" w:rsidRPr="00DD6012" w14:paraId="2A3C93FE" w14:textId="77777777" w:rsidTr="00DD6012">
        <w:trPr>
          <w:trHeight w:val="492"/>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896FBE4" w14:textId="77777777" w:rsidR="00DD6012" w:rsidRPr="00DD6012" w:rsidRDefault="00DD6012" w:rsidP="00DD6012">
                <w:pPr>
                  <w:jc w:val="center"/>
                  <w:rPr>
                    <w:rFonts w:ascii="Arial" w:hAnsi="Arial" w:cs="Arial"/>
                    <w:b/>
                    <w:bCs/>
                  </w:rPr>
                </w:pPr>
                <w:r w:rsidRPr="00DD6012">
                  <w:rPr>
                    <w:rFonts w:ascii="Segoe UI Symbol" w:hAnsi="Segoe UI Symbol" w:cs="Segoe UI Symbol"/>
                    <w:b/>
                    <w:bCs/>
                  </w:rPr>
                  <w:t>☐</w:t>
                </w:r>
              </w:p>
            </w:sdtContent>
          </w:sdt>
        </w:tc>
        <w:tc>
          <w:tcPr>
            <w:tcW w:w="9356" w:type="dxa"/>
            <w:vAlign w:val="center"/>
          </w:tcPr>
          <w:p w14:paraId="534A60D9" w14:textId="77777777" w:rsidR="00DD6012" w:rsidRPr="00DD6012" w:rsidRDefault="00DD6012" w:rsidP="00DD6012">
            <w:pPr>
              <w:rPr>
                <w:rFonts w:ascii="Arial" w:hAnsi="Arial" w:cs="Arial"/>
              </w:rPr>
            </w:pPr>
          </w:p>
          <w:p w14:paraId="67724AF5" w14:textId="77777777" w:rsidR="00DD6012" w:rsidRPr="00DD6012" w:rsidRDefault="00DD6012" w:rsidP="00DD6012">
            <w:pPr>
              <w:rPr>
                <w:rFonts w:ascii="Arial" w:hAnsi="Arial" w:cs="Arial"/>
              </w:rPr>
            </w:pPr>
            <w:r w:rsidRPr="00DD6012">
              <w:rPr>
                <w:rFonts w:ascii="Arial" w:hAnsi="Arial" w:cs="Arial"/>
              </w:rPr>
              <w:t>I have attached a full risk assessment (and have NOT completed Section H of this form) (where appropriate)</w:t>
            </w:r>
          </w:p>
          <w:p w14:paraId="26B288F3" w14:textId="77777777" w:rsidR="00DD6012" w:rsidRPr="00DD6012" w:rsidRDefault="00DD6012" w:rsidP="00DD6012">
            <w:pPr>
              <w:rPr>
                <w:rFonts w:ascii="Arial" w:hAnsi="Arial" w:cs="Arial"/>
              </w:rPr>
            </w:pPr>
          </w:p>
        </w:tc>
      </w:tr>
      <w:tr w:rsidR="00DD6012" w:rsidRPr="00DD6012" w14:paraId="2E9126F9" w14:textId="77777777" w:rsidTr="00DD6012">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1063636" w14:textId="77777777" w:rsidR="00DD6012" w:rsidRPr="00DD6012" w:rsidRDefault="00DD6012" w:rsidP="00DD6012">
                <w:pPr>
                  <w:jc w:val="center"/>
                  <w:rPr>
                    <w:rFonts w:ascii="Arial" w:hAnsi="Arial" w:cs="Arial"/>
                  </w:rPr>
                </w:pPr>
                <w:r w:rsidRPr="00DD6012">
                  <w:rPr>
                    <w:rFonts w:ascii="Segoe UI Symbol" w:hAnsi="Segoe UI Symbol" w:cs="Segoe UI Symbol"/>
                    <w:b/>
                    <w:bCs/>
                  </w:rPr>
                  <w:t>☒</w:t>
                </w:r>
              </w:p>
            </w:sdtContent>
          </w:sdt>
        </w:tc>
        <w:tc>
          <w:tcPr>
            <w:tcW w:w="9356" w:type="dxa"/>
            <w:vAlign w:val="center"/>
          </w:tcPr>
          <w:p w14:paraId="165AA5A3" w14:textId="77777777" w:rsidR="00DD6012" w:rsidRPr="00DD6012" w:rsidRDefault="00DD6012" w:rsidP="00DD6012">
            <w:pPr>
              <w:rPr>
                <w:rFonts w:ascii="Arial" w:hAnsi="Arial" w:cs="Arial"/>
              </w:rPr>
            </w:pPr>
            <w:r w:rsidRPr="00DD6012">
              <w:rPr>
                <w:rFonts w:ascii="Arial" w:hAnsi="Arial" w:cs="Arial"/>
              </w:rPr>
              <w:t xml:space="preserve">I understand that it is my responsibility to ensure that the </w:t>
            </w:r>
            <w:proofErr w:type="gramStart"/>
            <w:r w:rsidRPr="00DD6012">
              <w:rPr>
                <w:rFonts w:ascii="Arial" w:hAnsi="Arial" w:cs="Arial"/>
              </w:rPr>
              <w:t>above named</w:t>
            </w:r>
            <w:proofErr w:type="gramEnd"/>
            <w:r w:rsidRPr="00DD6012">
              <w:rPr>
                <w:rFonts w:ascii="Arial" w:hAnsi="Arial" w:cs="Arial"/>
              </w:rPr>
              <w:t xml:space="preserve"> research activity will meet the University’s Research Ethics and Integrity Code of Practice.</w:t>
            </w:r>
          </w:p>
        </w:tc>
      </w:tr>
      <w:tr w:rsidR="00DD6012" w:rsidRPr="00DD6012" w14:paraId="1E60D5A5" w14:textId="77777777" w:rsidTr="00DD6012">
        <w:trPr>
          <w:trHeight w:val="968"/>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190E03F" w14:textId="77777777" w:rsidR="00DD6012" w:rsidRPr="00DD6012" w:rsidRDefault="00DD6012" w:rsidP="00DD6012">
                <w:pPr>
                  <w:jc w:val="center"/>
                  <w:rPr>
                    <w:rFonts w:ascii="Arial" w:hAnsi="Arial" w:cs="Arial"/>
                  </w:rPr>
                </w:pPr>
                <w:r w:rsidRPr="00DD6012">
                  <w:rPr>
                    <w:rFonts w:ascii="Segoe UI Symbol" w:hAnsi="Segoe UI Symbol" w:cs="Segoe UI Symbol"/>
                    <w:b/>
                    <w:bCs/>
                  </w:rPr>
                  <w:t>☒</w:t>
                </w:r>
              </w:p>
            </w:sdtContent>
          </w:sdt>
        </w:tc>
        <w:tc>
          <w:tcPr>
            <w:tcW w:w="9356" w:type="dxa"/>
            <w:vAlign w:val="center"/>
          </w:tcPr>
          <w:p w14:paraId="7DF796CB" w14:textId="77777777" w:rsidR="00DD6012" w:rsidRPr="00DD6012" w:rsidRDefault="00DD6012" w:rsidP="00DD6012">
            <w:pPr>
              <w:rPr>
                <w:rFonts w:ascii="Arial" w:hAnsi="Arial" w:cs="Arial"/>
              </w:rPr>
            </w:pPr>
            <w:r w:rsidRPr="00DD6012">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3F0E400" w14:textId="77777777" w:rsidR="00DD6012" w:rsidRPr="00DD6012" w:rsidRDefault="00DD6012" w:rsidP="00DD6012">
      <w:pPr>
        <w:tabs>
          <w:tab w:val="left" w:pos="5103"/>
        </w:tabs>
        <w:spacing w:after="0" w:line="240" w:lineRule="auto"/>
        <w:rPr>
          <w:rFonts w:ascii="Arial" w:eastAsia="Times New Roman" w:hAnsi="Arial" w:cs="Arial"/>
          <w:b/>
          <w:bCs/>
        </w:rPr>
      </w:pPr>
    </w:p>
    <w:p w14:paraId="4B678B4C" w14:textId="77777777" w:rsidR="00DD6012" w:rsidRPr="00DD6012" w:rsidRDefault="00DD6012" w:rsidP="00DD6012">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DD6012" w:rsidRPr="00DD6012" w14:paraId="45A6E71E" w14:textId="77777777" w:rsidTr="00DD6012">
        <w:tc>
          <w:tcPr>
            <w:tcW w:w="10060" w:type="dxa"/>
            <w:shd w:val="clear" w:color="auto" w:fill="F2F2F2"/>
          </w:tcPr>
          <w:p w14:paraId="5E57BE65" w14:textId="77777777" w:rsidR="00DD6012" w:rsidRPr="00DD6012" w:rsidRDefault="00DD6012" w:rsidP="00DD6012">
            <w:pPr>
              <w:spacing w:after="0" w:line="240" w:lineRule="auto"/>
              <w:rPr>
                <w:rFonts w:ascii="Arial" w:eastAsia="Times New Roman" w:hAnsi="Arial" w:cs="Arial"/>
                <w:b/>
              </w:rPr>
            </w:pPr>
            <w:r w:rsidRPr="00DD6012">
              <w:rPr>
                <w:rFonts w:ascii="Arial" w:eastAsia="Times New Roman" w:hAnsi="Arial" w:cs="Arial"/>
                <w:b/>
              </w:rPr>
              <w:t>RESEARCH STUDENTS AND STAFF ONLY</w:t>
            </w:r>
          </w:p>
          <w:p w14:paraId="67301616"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rPr>
              <w:t xml:space="preserve">All communications relating to this application during its processing must be in writing and emailed to </w:t>
            </w:r>
            <w:hyperlink r:id="rId59" w:history="1">
              <w:r w:rsidRPr="00DD6012">
                <w:rPr>
                  <w:rFonts w:ascii="Arial" w:eastAsia="Times New Roman" w:hAnsi="Arial" w:cs="Arial"/>
                  <w:color w:val="0000FF"/>
                  <w:u w:val="single"/>
                </w:rPr>
                <w:t>pgresearch@uwtsd.ac.uk</w:t>
              </w:r>
            </w:hyperlink>
            <w:r w:rsidRPr="00DD6012">
              <w:rPr>
                <w:rFonts w:ascii="Arial" w:eastAsia="Times New Roman" w:hAnsi="Arial" w:cs="Arial"/>
              </w:rPr>
              <w:t xml:space="preserve"> , with the title ‘Ethical Approval’ followed by your name.</w:t>
            </w:r>
          </w:p>
          <w:p w14:paraId="3ACC2B53" w14:textId="77777777" w:rsidR="00DD6012" w:rsidRPr="00DD6012" w:rsidRDefault="00DD6012" w:rsidP="00DD6012">
            <w:pPr>
              <w:spacing w:after="0" w:line="240" w:lineRule="auto"/>
              <w:rPr>
                <w:rFonts w:ascii="Arial" w:eastAsia="Times New Roman" w:hAnsi="Arial" w:cs="Arial"/>
              </w:rPr>
            </w:pPr>
            <w:r w:rsidRPr="00DD6012">
              <w:rPr>
                <w:rFonts w:ascii="Arial" w:eastAsia="Times New Roman" w:hAnsi="Arial" w:cs="Arial"/>
                <w:color w:val="000000"/>
              </w:rPr>
              <w:t xml:space="preserve">You will be informed of the outcome of your claim by email; </w:t>
            </w:r>
            <w:proofErr w:type="gramStart"/>
            <w:r w:rsidRPr="00DD6012">
              <w:rPr>
                <w:rFonts w:ascii="Arial" w:eastAsia="Times New Roman" w:hAnsi="Arial" w:cs="Arial"/>
                <w:color w:val="000000"/>
              </w:rPr>
              <w:t>therefore</w:t>
            </w:r>
            <w:proofErr w:type="gramEnd"/>
            <w:r w:rsidRPr="00DD6012">
              <w:rPr>
                <w:rFonts w:ascii="Arial" w:eastAsia="Times New Roman" w:hAnsi="Arial" w:cs="Arial"/>
                <w:b/>
                <w:color w:val="000000"/>
              </w:rPr>
              <w:t xml:space="preserve"> </w:t>
            </w:r>
            <w:r w:rsidRPr="00DD6012">
              <w:rPr>
                <w:rFonts w:ascii="Arial" w:eastAsia="Times New Roman" w:hAnsi="Arial" w:cs="Arial"/>
                <w:color w:val="000000"/>
              </w:rPr>
              <w:t>it is important that you check your University and personal email accounts regularly</w:t>
            </w:r>
            <w:r w:rsidRPr="00DD6012">
              <w:rPr>
                <w:rFonts w:ascii="Arial" w:eastAsia="Times New Roman" w:hAnsi="Arial" w:cs="Arial"/>
                <w:b/>
                <w:bCs/>
              </w:rPr>
              <w:t>.</w:t>
            </w:r>
          </w:p>
        </w:tc>
      </w:tr>
    </w:tbl>
    <w:p w14:paraId="2EFD4D2E" w14:textId="77777777" w:rsidR="00DD6012" w:rsidRPr="00DD6012" w:rsidRDefault="00DD6012" w:rsidP="00DD6012">
      <w:pPr>
        <w:tabs>
          <w:tab w:val="left" w:pos="5103"/>
        </w:tabs>
        <w:spacing w:after="0" w:line="240" w:lineRule="auto"/>
        <w:rPr>
          <w:rFonts w:ascii="Arial" w:eastAsia="Times New Roman" w:hAnsi="Arial" w:cs="Arial"/>
          <w:b/>
          <w:bCs/>
        </w:rPr>
      </w:pPr>
    </w:p>
    <w:p w14:paraId="4686AB09" w14:textId="77777777" w:rsidR="00DD6012" w:rsidRPr="00DD6012" w:rsidRDefault="00DD6012" w:rsidP="00DD6012">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rPr>
      </w:pPr>
      <w:r w:rsidRPr="00DD6012">
        <w:rPr>
          <w:rFonts w:ascii="Arial" w:eastAsia="Times New Roman" w:hAnsi="Arial" w:cs="Arial"/>
          <w:b/>
          <w:bCs/>
        </w:rPr>
        <w:t xml:space="preserve">STUDENTS ON UNDERGRADUATE OR TAUGHT MASTERS PROGRAMMES </w:t>
      </w:r>
      <w:r w:rsidRPr="00DD6012">
        <w:rPr>
          <w:rFonts w:ascii="Arial" w:eastAsia="Times New Roman" w:hAnsi="Arial" w:cs="Arial"/>
          <w:bCs/>
        </w:rPr>
        <w:t xml:space="preserve">should </w:t>
      </w:r>
      <w:proofErr w:type="gramStart"/>
      <w:r w:rsidRPr="00DD6012">
        <w:rPr>
          <w:rFonts w:ascii="Arial" w:eastAsia="Times New Roman" w:hAnsi="Arial" w:cs="Arial"/>
          <w:bCs/>
        </w:rPr>
        <w:t>submit  this</w:t>
      </w:r>
      <w:proofErr w:type="gramEnd"/>
      <w:r w:rsidRPr="00DD6012">
        <w:rPr>
          <w:rFonts w:ascii="Arial" w:eastAsia="Times New Roman" w:hAnsi="Arial" w:cs="Arial"/>
          <w:bCs/>
        </w:rPr>
        <w:t xml:space="preserve"> form (and receive the outcome) via systems explained to you by the supervisor/module leader.</w:t>
      </w:r>
    </w:p>
    <w:p w14:paraId="375C637E" w14:textId="77777777" w:rsidR="00DD6012" w:rsidRPr="00DD6012" w:rsidRDefault="00DD6012" w:rsidP="00DD6012">
      <w:pPr>
        <w:tabs>
          <w:tab w:val="left" w:pos="5103"/>
        </w:tabs>
        <w:spacing w:after="0" w:line="240" w:lineRule="auto"/>
        <w:rPr>
          <w:rFonts w:ascii="Arial" w:eastAsia="Times New Roman" w:hAnsi="Arial" w:cs="Arial"/>
          <w:bCs/>
        </w:rPr>
      </w:pPr>
    </w:p>
    <w:p w14:paraId="6E61AFD6" w14:textId="77777777" w:rsidR="00DD6012" w:rsidRPr="00DD6012" w:rsidRDefault="00DD6012" w:rsidP="00DD6012">
      <w:pPr>
        <w:tabs>
          <w:tab w:val="left" w:pos="5103"/>
        </w:tabs>
        <w:spacing w:after="0" w:line="240" w:lineRule="auto"/>
        <w:rPr>
          <w:rFonts w:ascii="Arial" w:eastAsia="Times New Roman" w:hAnsi="Arial" w:cs="Arial"/>
          <w:color w:val="0000FF"/>
          <w:u w:val="single"/>
        </w:rPr>
      </w:pPr>
      <w:r w:rsidRPr="00DD6012">
        <w:rPr>
          <w:rFonts w:ascii="Arial" w:eastAsia="Times New Roman" w:hAnsi="Arial" w:cs="Arial"/>
          <w:b/>
          <w:bCs/>
        </w:rPr>
        <w:t xml:space="preserve">This form is available electronically from the Academic Office web pages: </w:t>
      </w:r>
      <w:hyperlink r:id="rId60" w:history="1">
        <w:r w:rsidRPr="00DD6012">
          <w:rPr>
            <w:rFonts w:ascii="Arial" w:eastAsia="Times New Roman" w:hAnsi="Arial" w:cs="Arial"/>
            <w:color w:val="0000FF"/>
            <w:u w:val="single"/>
          </w:rPr>
          <w:t>http://www.uwtsd.ac.uk/academic-office/</w:t>
        </w:r>
      </w:hyperlink>
    </w:p>
    <w:p w14:paraId="34A3A77E" w14:textId="77777777" w:rsidR="00DD6012" w:rsidRPr="00DD6012" w:rsidRDefault="00DD6012" w:rsidP="00DD6012">
      <w:pPr>
        <w:tabs>
          <w:tab w:val="left" w:pos="5103"/>
        </w:tabs>
        <w:spacing w:after="0" w:line="240" w:lineRule="auto"/>
        <w:rPr>
          <w:rFonts w:ascii="Arial" w:eastAsia="Times New Roman" w:hAnsi="Arial" w:cs="Arial"/>
          <w:bCs/>
        </w:rPr>
      </w:pPr>
    </w:p>
    <w:p w14:paraId="055D6545" w14:textId="77777777" w:rsidR="00DD6012" w:rsidRPr="00DD6012" w:rsidRDefault="00DD6012" w:rsidP="00DD6012">
      <w:pPr>
        <w:spacing w:after="0" w:line="240" w:lineRule="auto"/>
        <w:jc w:val="center"/>
        <w:rPr>
          <w:rFonts w:ascii="Arial" w:eastAsia="Times New Roman" w:hAnsi="Arial" w:cs="Arial"/>
          <w:b/>
        </w:rPr>
      </w:pPr>
      <w:r w:rsidRPr="00DD6012">
        <w:rPr>
          <w:rFonts w:ascii="Arial" w:eastAsia="Times New Roman" w:hAnsi="Arial" w:cs="Arial"/>
          <w:b/>
        </w:rPr>
        <w:t>Application Process</w:t>
      </w:r>
    </w:p>
    <w:p w14:paraId="6B02A908" w14:textId="77777777" w:rsidR="00DD6012" w:rsidRPr="00DD6012" w:rsidRDefault="00DD6012" w:rsidP="00DD6012">
      <w:pPr>
        <w:spacing w:after="0" w:line="240" w:lineRule="auto"/>
        <w:jc w:val="both"/>
        <w:rPr>
          <w:rFonts w:ascii="Arial" w:eastAsia="Times New Roman" w:hAnsi="Arial" w:cs="Arial"/>
          <w:sz w:val="20"/>
          <w:szCs w:val="20"/>
        </w:rPr>
      </w:pPr>
    </w:p>
    <w:p w14:paraId="601B951C" w14:textId="77777777" w:rsidR="00DD6012" w:rsidRPr="00DD6012" w:rsidRDefault="00DD6012" w:rsidP="00DD6012">
      <w:pPr>
        <w:spacing w:after="0" w:line="240" w:lineRule="auto"/>
        <w:jc w:val="both"/>
        <w:rPr>
          <w:rFonts w:ascii="Arial" w:eastAsia="Times New Roman" w:hAnsi="Arial" w:cs="Arial"/>
          <w:sz w:val="20"/>
          <w:szCs w:val="20"/>
        </w:rPr>
      </w:pPr>
      <w:r w:rsidRPr="00DD6012">
        <w:rPr>
          <w:rFonts w:ascii="Arial" w:eastAsia="Times New Roman" w:hAnsi="Arial" w:cs="Arial"/>
          <w:b/>
          <w:sz w:val="20"/>
          <w:szCs w:val="20"/>
        </w:rPr>
        <w:t>All staff research projects and all research students</w:t>
      </w:r>
      <w:r w:rsidRPr="00DD6012">
        <w:rPr>
          <w:rFonts w:ascii="Arial" w:eastAsia="Times New Roman" w:hAnsi="Arial" w:cs="Arial"/>
          <w:sz w:val="20"/>
          <w:szCs w:val="20"/>
        </w:rPr>
        <w:t xml:space="preserve"> must submit the Ethical Approval Form to the </w:t>
      </w:r>
      <w:r w:rsidRPr="00DD6012">
        <w:rPr>
          <w:rFonts w:ascii="Arial" w:eastAsia="Times New Roman" w:hAnsi="Arial" w:cs="Arial"/>
          <w:b/>
          <w:sz w:val="20"/>
          <w:szCs w:val="20"/>
        </w:rPr>
        <w:t>University Ethics Committee</w:t>
      </w:r>
      <w:r w:rsidRPr="00DD6012">
        <w:rPr>
          <w:rFonts w:ascii="Arial" w:eastAsia="Times New Roman" w:hAnsi="Arial" w:cs="Arial"/>
          <w:sz w:val="20"/>
          <w:szCs w:val="20"/>
        </w:rPr>
        <w:t xml:space="preserve"> via the Academic Office (</w:t>
      </w:r>
      <w:hyperlink r:id="rId61" w:history="1">
        <w:r w:rsidRPr="00DD6012">
          <w:rPr>
            <w:rFonts w:ascii="Arial" w:eastAsia="Times New Roman" w:hAnsi="Arial" w:cs="Arial"/>
            <w:u w:val="single"/>
          </w:rPr>
          <w:t>pgresearch@uwtsd.ac.uk</w:t>
        </w:r>
      </w:hyperlink>
      <w:r w:rsidRPr="00DD6012">
        <w:rPr>
          <w:rFonts w:ascii="Arial" w:eastAsia="Times New Roman" w:hAnsi="Arial" w:cs="Arial"/>
          <w:u w:val="single"/>
        </w:rPr>
        <w:t>)</w:t>
      </w:r>
      <w:r w:rsidRPr="00DD6012">
        <w:rPr>
          <w:rFonts w:ascii="Arial" w:eastAsia="Times New Roman" w:hAnsi="Arial" w:cs="Arial"/>
          <w:sz w:val="20"/>
          <w:szCs w:val="20"/>
        </w:rPr>
        <w:t xml:space="preserve">.   Staff research directly in relation to personal study for taught undergraduate or </w:t>
      </w:r>
      <w:proofErr w:type="gramStart"/>
      <w:r w:rsidRPr="00DD6012">
        <w:rPr>
          <w:rFonts w:ascii="Arial" w:eastAsia="Times New Roman" w:hAnsi="Arial" w:cs="Arial"/>
          <w:sz w:val="20"/>
          <w:szCs w:val="20"/>
        </w:rPr>
        <w:t>Masters</w:t>
      </w:r>
      <w:proofErr w:type="gramEnd"/>
      <w:r w:rsidRPr="00DD6012">
        <w:rPr>
          <w:rFonts w:ascii="Arial" w:eastAsia="Times New Roman" w:hAnsi="Arial" w:cs="Arial"/>
          <w:sz w:val="20"/>
          <w:szCs w:val="20"/>
        </w:rPr>
        <w:t xml:space="preserve"> programmes should be submitted via the Faculty procedures explained below.</w:t>
      </w:r>
    </w:p>
    <w:p w14:paraId="1D344118" w14:textId="77777777" w:rsidR="00DD6012" w:rsidRPr="00DD6012" w:rsidRDefault="00DD6012" w:rsidP="00DD6012">
      <w:pPr>
        <w:spacing w:after="0" w:line="240" w:lineRule="auto"/>
        <w:jc w:val="both"/>
        <w:rPr>
          <w:rFonts w:ascii="Arial" w:eastAsia="Times New Roman" w:hAnsi="Arial" w:cs="Arial"/>
          <w:sz w:val="20"/>
          <w:szCs w:val="20"/>
        </w:rPr>
      </w:pPr>
    </w:p>
    <w:p w14:paraId="78B1FB19" w14:textId="77777777" w:rsidR="00DD6012" w:rsidRPr="00DD6012" w:rsidRDefault="00DD6012" w:rsidP="00DD6012">
      <w:pPr>
        <w:spacing w:after="0" w:line="240" w:lineRule="auto"/>
        <w:jc w:val="both"/>
        <w:rPr>
          <w:rFonts w:ascii="Arial" w:eastAsia="Times New Roman" w:hAnsi="Arial" w:cs="Arial"/>
          <w:sz w:val="20"/>
          <w:szCs w:val="20"/>
        </w:rPr>
      </w:pPr>
      <w:r w:rsidRPr="00DD6012">
        <w:rPr>
          <w:rFonts w:ascii="Arial" w:eastAsia="Times New Roman" w:hAnsi="Arial" w:cs="Arial"/>
          <w:b/>
          <w:sz w:val="20"/>
          <w:szCs w:val="20"/>
        </w:rPr>
        <w:t>Taught masters and taught undergraduate research Ethical Approval Forms</w:t>
      </w:r>
      <w:r w:rsidRPr="00DD6012">
        <w:rPr>
          <w:rFonts w:ascii="Arial" w:eastAsia="Times New Roman" w:hAnsi="Arial" w:cs="Arial"/>
          <w:sz w:val="20"/>
          <w:szCs w:val="20"/>
        </w:rPr>
        <w:t xml:space="preserve"> are considered </w:t>
      </w:r>
      <w:r w:rsidRPr="00DD6012">
        <w:rPr>
          <w:rFonts w:ascii="Arial" w:eastAsia="Times New Roman" w:hAnsi="Arial" w:cs="Arial"/>
          <w:b/>
          <w:sz w:val="20"/>
          <w:szCs w:val="20"/>
        </w:rPr>
        <w:t>within Faculties.</w:t>
      </w:r>
      <w:r w:rsidRPr="00DD6012">
        <w:rPr>
          <w:rFonts w:ascii="Arial" w:eastAsia="Times New Roman" w:hAnsi="Arial" w:cs="Arial"/>
          <w:sz w:val="20"/>
          <w:szCs w:val="20"/>
        </w:rPr>
        <w:t xml:space="preserve">  Faculties will provide details of the specific processes for this.  Where the Ethical issues within any single ethical application are of </w:t>
      </w:r>
      <w:proofErr w:type="gramStart"/>
      <w:r w:rsidRPr="00DD6012">
        <w:rPr>
          <w:rFonts w:ascii="Arial" w:eastAsia="Times New Roman" w:hAnsi="Arial" w:cs="Arial"/>
          <w:sz w:val="20"/>
          <w:szCs w:val="20"/>
        </w:rPr>
        <w:t>particular concern</w:t>
      </w:r>
      <w:proofErr w:type="gramEnd"/>
      <w:r w:rsidRPr="00DD6012">
        <w:rPr>
          <w:rFonts w:ascii="Arial" w:eastAsia="Times New Roman" w:hAnsi="Arial" w:cs="Arial"/>
          <w:sz w:val="20"/>
          <w:szCs w:val="20"/>
        </w:rPr>
        <w:t xml:space="preserve"> the Faculty will refer these to the University Ethics Committee.   Any student activity that involves the collection of primary data needs to undergo Ethical approval, this includes assignment work as well as dissertations.   </w:t>
      </w:r>
    </w:p>
    <w:p w14:paraId="5EFAF5ED" w14:textId="77777777" w:rsidR="00DD6012" w:rsidRPr="00DD6012" w:rsidRDefault="00DD6012" w:rsidP="00DD6012">
      <w:pPr>
        <w:spacing w:after="0" w:line="240" w:lineRule="auto"/>
        <w:jc w:val="both"/>
        <w:rPr>
          <w:rFonts w:ascii="Arial" w:eastAsia="Times New Roman" w:hAnsi="Arial" w:cs="Arial"/>
          <w:sz w:val="20"/>
          <w:szCs w:val="20"/>
        </w:rPr>
      </w:pPr>
    </w:p>
    <w:p w14:paraId="5CB96B13" w14:textId="77777777" w:rsidR="00DD6012" w:rsidRPr="00DD6012" w:rsidRDefault="00DD6012" w:rsidP="00DD6012">
      <w:pPr>
        <w:tabs>
          <w:tab w:val="left" w:pos="5103"/>
        </w:tabs>
        <w:spacing w:after="0" w:line="240" w:lineRule="auto"/>
        <w:jc w:val="both"/>
        <w:rPr>
          <w:rFonts w:ascii="Arial" w:eastAsia="Times New Roman" w:hAnsi="Arial" w:cs="Arial"/>
          <w:b/>
          <w:bCs/>
        </w:rPr>
      </w:pPr>
      <w:r w:rsidRPr="00DD6012">
        <w:rPr>
          <w:rFonts w:ascii="Arial" w:eastAsia="Times New Roman" w:hAnsi="Arial" w:cs="Arial"/>
          <w:b/>
          <w:bCs/>
        </w:rPr>
        <w:t>Notes for guidance in completion of this form</w:t>
      </w:r>
    </w:p>
    <w:p w14:paraId="504D99E8"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p>
    <w:p w14:paraId="4C164999"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r w:rsidRPr="00DD6012">
        <w:rPr>
          <w:rFonts w:ascii="Arial" w:eastAsia="Times New Roman" w:hAnsi="Arial" w:cs="Arial"/>
          <w:b/>
          <w:bCs/>
          <w:sz w:val="20"/>
          <w:szCs w:val="20"/>
        </w:rPr>
        <w:t>Section A:  About You</w:t>
      </w:r>
    </w:p>
    <w:p w14:paraId="0E125724"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Cs/>
          <w:sz w:val="20"/>
          <w:szCs w:val="20"/>
        </w:rPr>
        <w:t>Please complete all relevant sections</w:t>
      </w:r>
    </w:p>
    <w:p w14:paraId="70A5AA69"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p>
    <w:p w14:paraId="1E87700A"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r w:rsidRPr="00DD6012">
        <w:rPr>
          <w:rFonts w:ascii="Arial" w:eastAsia="Times New Roman" w:hAnsi="Arial" w:cs="Arial"/>
          <w:b/>
          <w:bCs/>
          <w:sz w:val="20"/>
          <w:szCs w:val="20"/>
        </w:rPr>
        <w:t>Section B:  Approval for research activity</w:t>
      </w:r>
    </w:p>
    <w:p w14:paraId="4CE1E6B4"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115C74A4" w14:textId="77777777" w:rsidR="00DD6012" w:rsidRPr="00DD6012" w:rsidRDefault="00DD6012" w:rsidP="00DD6012">
      <w:pPr>
        <w:tabs>
          <w:tab w:val="left" w:pos="5103"/>
        </w:tabs>
        <w:spacing w:after="0" w:line="240" w:lineRule="auto"/>
        <w:jc w:val="both"/>
        <w:rPr>
          <w:rFonts w:ascii="Arial" w:eastAsia="Times New Roman" w:hAnsi="Arial" w:cs="Arial"/>
          <w:bCs/>
          <w:sz w:val="12"/>
          <w:szCs w:val="12"/>
        </w:rPr>
      </w:pPr>
    </w:p>
    <w:p w14:paraId="22F3649D"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Cs/>
          <w:sz w:val="20"/>
          <w:szCs w:val="20"/>
        </w:rPr>
        <w:t>The process for proposal approval varies according the individual and programme of study:</w:t>
      </w:r>
    </w:p>
    <w:p w14:paraId="6E6794E1" w14:textId="77777777" w:rsidR="00DD6012" w:rsidRPr="00DD6012" w:rsidRDefault="00DD6012" w:rsidP="00DD6012">
      <w:pPr>
        <w:numPr>
          <w:ilvl w:val="0"/>
          <w:numId w:val="22"/>
        </w:numPr>
        <w:tabs>
          <w:tab w:val="left" w:pos="5103"/>
        </w:tabs>
        <w:spacing w:after="0" w:line="240" w:lineRule="auto"/>
        <w:contextualSpacing/>
        <w:jc w:val="both"/>
        <w:rPr>
          <w:rFonts w:ascii="Arial" w:eastAsia="Calibri" w:hAnsi="Arial" w:cs="Arial"/>
          <w:bCs/>
          <w:sz w:val="20"/>
          <w:szCs w:val="20"/>
        </w:rPr>
      </w:pPr>
      <w:r w:rsidRPr="00DD6012">
        <w:rPr>
          <w:rFonts w:ascii="Arial" w:eastAsia="Calibri" w:hAnsi="Arial" w:cs="Arial"/>
          <w:bCs/>
          <w:sz w:val="20"/>
          <w:szCs w:val="20"/>
        </w:rPr>
        <w:t>Research students, by application on form PG1 to the Research Degrees Committee</w:t>
      </w:r>
    </w:p>
    <w:p w14:paraId="16C75E46" w14:textId="77777777" w:rsidR="00DD6012" w:rsidRPr="00DD6012" w:rsidRDefault="00DD6012" w:rsidP="00DD6012">
      <w:pPr>
        <w:numPr>
          <w:ilvl w:val="0"/>
          <w:numId w:val="22"/>
        </w:numPr>
        <w:tabs>
          <w:tab w:val="left" w:pos="5103"/>
        </w:tabs>
        <w:spacing w:after="0" w:line="240" w:lineRule="auto"/>
        <w:contextualSpacing/>
        <w:jc w:val="both"/>
        <w:rPr>
          <w:rFonts w:ascii="Arial" w:eastAsia="Calibri" w:hAnsi="Arial" w:cs="Arial"/>
          <w:bCs/>
          <w:sz w:val="20"/>
          <w:szCs w:val="20"/>
        </w:rPr>
      </w:pPr>
      <w:r w:rsidRPr="00DD6012">
        <w:rPr>
          <w:rFonts w:ascii="Arial" w:eastAsia="Calibri" w:hAnsi="Arial" w:cs="Arial"/>
          <w:bCs/>
          <w:sz w:val="20"/>
          <w:szCs w:val="20"/>
        </w:rPr>
        <w:t>Taught students by review of research proposal within Faculties (Faculties provide specific details of these processes)</w:t>
      </w:r>
    </w:p>
    <w:p w14:paraId="79785182" w14:textId="77777777" w:rsidR="00DD6012" w:rsidRPr="00DD6012" w:rsidRDefault="00DD6012" w:rsidP="00DD6012">
      <w:pPr>
        <w:numPr>
          <w:ilvl w:val="0"/>
          <w:numId w:val="22"/>
        </w:numPr>
        <w:tabs>
          <w:tab w:val="left" w:pos="5103"/>
        </w:tabs>
        <w:spacing w:after="0" w:line="240" w:lineRule="auto"/>
        <w:contextualSpacing/>
        <w:jc w:val="both"/>
        <w:rPr>
          <w:rFonts w:ascii="Arial" w:eastAsia="Calibri" w:hAnsi="Arial" w:cs="Arial"/>
          <w:bCs/>
          <w:sz w:val="20"/>
          <w:szCs w:val="20"/>
        </w:rPr>
      </w:pPr>
      <w:r w:rsidRPr="00DD6012">
        <w:rPr>
          <w:rFonts w:ascii="Arial" w:eastAsia="Calibri" w:hAnsi="Arial" w:cs="Arial"/>
          <w:bCs/>
          <w:sz w:val="20"/>
          <w:szCs w:val="20"/>
        </w:rPr>
        <w:t>Staff, by agreement by the Head of School/Assistant Dean</w:t>
      </w:r>
    </w:p>
    <w:p w14:paraId="17DBDD44"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p>
    <w:p w14:paraId="68C4490D"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r w:rsidRPr="00DD6012">
        <w:rPr>
          <w:rFonts w:ascii="Arial" w:eastAsia="Times New Roman" w:hAnsi="Arial" w:cs="Arial"/>
          <w:b/>
          <w:bCs/>
          <w:sz w:val="20"/>
          <w:szCs w:val="20"/>
        </w:rPr>
        <w:t>Section C:  External Ethical Guidance materials</w:t>
      </w:r>
    </w:p>
    <w:p w14:paraId="4D335F46"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Cs/>
          <w:sz w:val="20"/>
          <w:szCs w:val="20"/>
        </w:rPr>
        <w:t xml:space="preserve">Many discipline areas are required to operate with the discipline specific codes of research ethics (for example health, psychology, education etc.), any such codes must be </w:t>
      </w:r>
      <w:proofErr w:type="gramStart"/>
      <w:r w:rsidRPr="00DD6012">
        <w:rPr>
          <w:rFonts w:ascii="Arial" w:eastAsia="Times New Roman" w:hAnsi="Arial" w:cs="Arial"/>
          <w:bCs/>
          <w:sz w:val="20"/>
          <w:szCs w:val="20"/>
        </w:rPr>
        <w:t>listed</w:t>
      </w:r>
      <w:proofErr w:type="gramEnd"/>
      <w:r w:rsidRPr="00DD6012">
        <w:rPr>
          <w:rFonts w:ascii="Arial" w:eastAsia="Times New Roman" w:hAnsi="Arial" w:cs="Arial"/>
          <w:bCs/>
          <w:sz w:val="20"/>
          <w:szCs w:val="20"/>
        </w:rPr>
        <w:t xml:space="preserve"> and you must tick to confirm that you have consulted with these.</w:t>
      </w:r>
    </w:p>
    <w:p w14:paraId="46DADB51"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p>
    <w:p w14:paraId="551C98ED"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r w:rsidRPr="00DD6012">
        <w:rPr>
          <w:rFonts w:ascii="Arial" w:eastAsia="Times New Roman" w:hAnsi="Arial" w:cs="Arial"/>
          <w:b/>
          <w:bCs/>
          <w:sz w:val="20"/>
          <w:szCs w:val="20"/>
        </w:rPr>
        <w:t>Section D:  External Collaborative Research Activity</w:t>
      </w:r>
    </w:p>
    <w:p w14:paraId="4523A885"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Cs/>
          <w:sz w:val="20"/>
          <w:szCs w:val="2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DD6012">
        <w:rPr>
          <w:rFonts w:ascii="Arial" w:eastAsia="Times New Roman" w:hAnsi="Arial" w:cs="Arial"/>
          <w:bCs/>
          <w:sz w:val="20"/>
          <w:szCs w:val="20"/>
        </w:rPr>
        <w:t>process</w:t>
      </w:r>
      <w:proofErr w:type="gramEnd"/>
      <w:r w:rsidRPr="00DD6012">
        <w:rPr>
          <w:rFonts w:ascii="Arial" w:eastAsia="Times New Roman" w:hAnsi="Arial" w:cs="Arial"/>
          <w:bCs/>
          <w:sz w:val="20"/>
          <w:szCs w:val="20"/>
        </w:rPr>
        <w:t xml:space="preserve"> then please provide details of that process and a copy of any final (or interim) approvals received from the organisation.</w:t>
      </w:r>
    </w:p>
    <w:p w14:paraId="0404C9CA"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p>
    <w:p w14:paraId="46BE0B32"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r w:rsidRPr="00DD6012">
        <w:rPr>
          <w:rFonts w:ascii="Arial" w:eastAsia="Times New Roman" w:hAnsi="Arial" w:cs="Arial"/>
          <w:b/>
          <w:bCs/>
          <w:sz w:val="20"/>
          <w:szCs w:val="20"/>
        </w:rPr>
        <w:t>Section E:  Details of Research Activity</w:t>
      </w:r>
    </w:p>
    <w:p w14:paraId="03C05B94"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Cs/>
          <w:sz w:val="20"/>
          <w:szCs w:val="20"/>
        </w:rPr>
        <w:t xml:space="preserve">Remember that the individuals reviewing this Ethical Approval Form may not have seen your research proposal, </w:t>
      </w:r>
      <w:proofErr w:type="gramStart"/>
      <w:r w:rsidRPr="00DD6012">
        <w:rPr>
          <w:rFonts w:ascii="Arial" w:eastAsia="Times New Roman" w:hAnsi="Arial" w:cs="Arial"/>
          <w:bCs/>
          <w:sz w:val="20"/>
          <w:szCs w:val="20"/>
        </w:rPr>
        <w:t>and also</w:t>
      </w:r>
      <w:proofErr w:type="gramEnd"/>
      <w:r w:rsidRPr="00DD6012">
        <w:rPr>
          <w:rFonts w:ascii="Arial" w:eastAsia="Times New Roman" w:hAnsi="Arial" w:cs="Arial"/>
          <w:bCs/>
          <w:sz w:val="20"/>
          <w:szCs w:val="20"/>
        </w:rPr>
        <w:t xml:space="preserve"> may not be experts in the specific area of your research.  The information provided should therefore be jargon free and clearly stated.</w:t>
      </w:r>
    </w:p>
    <w:p w14:paraId="0585EB26"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r w:rsidRPr="00DD6012">
        <w:rPr>
          <w:rFonts w:ascii="Arial" w:eastAsia="Times New Roman" w:hAnsi="Arial" w:cs="Arial"/>
          <w:b/>
          <w:bCs/>
          <w:sz w:val="20"/>
          <w:szCs w:val="20"/>
        </w:rPr>
        <w:t>Indicative Title:  please use the same title as used on the research proposal.</w:t>
      </w:r>
    </w:p>
    <w:p w14:paraId="7D9AD4FC"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
          <w:bCs/>
          <w:sz w:val="20"/>
          <w:szCs w:val="20"/>
        </w:rPr>
        <w:t>Purpose:</w:t>
      </w:r>
      <w:r w:rsidRPr="00DD6012">
        <w:rPr>
          <w:rFonts w:ascii="Arial" w:eastAsia="Times New Roman" w:hAnsi="Arial" w:cs="Arial"/>
          <w:bCs/>
          <w:sz w:val="20"/>
          <w:szCs w:val="20"/>
        </w:rPr>
        <w:t xml:space="preserve">  </w:t>
      </w:r>
      <w:proofErr w:type="gramStart"/>
      <w:r w:rsidRPr="00DD6012">
        <w:rPr>
          <w:rFonts w:ascii="Arial" w:eastAsia="Times New Roman" w:hAnsi="Arial" w:cs="Arial"/>
          <w:bCs/>
          <w:sz w:val="20"/>
          <w:szCs w:val="20"/>
        </w:rPr>
        <w:t>the</w:t>
      </w:r>
      <w:proofErr w:type="gramEnd"/>
      <w:r w:rsidRPr="00DD6012">
        <w:rPr>
          <w:rFonts w:ascii="Arial" w:eastAsia="Times New Roman" w:hAnsi="Arial" w:cs="Arial"/>
          <w:bCs/>
          <w:sz w:val="20"/>
          <w:szCs w:val="20"/>
        </w:rPr>
        <w:t xml:space="preserve"> Ethical approval process will want to ensure that the methods you propose are adequate and appropriate to address the research aims and objectives.  Excessive additional data collection </w:t>
      </w:r>
      <w:proofErr w:type="gramStart"/>
      <w:r w:rsidRPr="00DD6012">
        <w:rPr>
          <w:rFonts w:ascii="Arial" w:eastAsia="Times New Roman" w:hAnsi="Arial" w:cs="Arial"/>
          <w:bCs/>
          <w:sz w:val="20"/>
          <w:szCs w:val="20"/>
        </w:rPr>
        <w:t>can be seen as</w:t>
      </w:r>
      <w:proofErr w:type="gramEnd"/>
      <w:r w:rsidRPr="00DD6012">
        <w:rPr>
          <w:rFonts w:ascii="Arial" w:eastAsia="Times New Roman" w:hAnsi="Arial" w:cs="Arial"/>
          <w:bCs/>
          <w:sz w:val="20"/>
          <w:szCs w:val="20"/>
        </w:rPr>
        <w:t xml:space="preserve"> unethical.</w:t>
      </w:r>
    </w:p>
    <w:p w14:paraId="37E9D2FD"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
          <w:bCs/>
          <w:sz w:val="20"/>
          <w:szCs w:val="20"/>
        </w:rPr>
        <w:t>Proposed Methods:</w:t>
      </w:r>
      <w:r w:rsidRPr="00DD6012">
        <w:rPr>
          <w:rFonts w:ascii="Arial" w:eastAsia="Times New Roman" w:hAnsi="Arial" w:cs="Arial"/>
          <w:bCs/>
          <w:sz w:val="20"/>
          <w:szCs w:val="20"/>
        </w:rPr>
        <w:t xml:space="preserve">  </w:t>
      </w:r>
      <w:proofErr w:type="gramStart"/>
      <w:r w:rsidRPr="00DD6012">
        <w:rPr>
          <w:rFonts w:ascii="Arial" w:eastAsia="Times New Roman" w:hAnsi="Arial" w:cs="Arial"/>
          <w:bCs/>
          <w:sz w:val="20"/>
          <w:szCs w:val="20"/>
        </w:rPr>
        <w:t>the</w:t>
      </w:r>
      <w:proofErr w:type="gramEnd"/>
      <w:r w:rsidRPr="00DD6012">
        <w:rPr>
          <w:rFonts w:ascii="Arial" w:eastAsia="Times New Roman" w:hAnsi="Arial" w:cs="Arial"/>
          <w:bCs/>
          <w:sz w:val="20"/>
          <w:szCs w:val="20"/>
        </w:rPr>
        <w:t xml:space="preserve"> Ethical approval process seeks to ensure that you understand the methods that are intended, and that the implementation of those methods will be appropriate and without unnecessary impact on respondents.  Please be specific.</w:t>
      </w:r>
    </w:p>
    <w:p w14:paraId="20500F1A"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
          <w:bCs/>
          <w:sz w:val="20"/>
          <w:szCs w:val="20"/>
        </w:rPr>
        <w:t>Location</w:t>
      </w:r>
      <w:r w:rsidRPr="00DD6012">
        <w:rPr>
          <w:rFonts w:ascii="Arial" w:eastAsia="Times New Roman" w:hAnsi="Arial" w:cs="Arial"/>
          <w:bCs/>
          <w:sz w:val="20"/>
          <w:szCs w:val="20"/>
        </w:rPr>
        <w:t xml:space="preserve">:  this needs to mention geographical location </w:t>
      </w:r>
      <w:proofErr w:type="gramStart"/>
      <w:r w:rsidRPr="00DD6012">
        <w:rPr>
          <w:rFonts w:ascii="Arial" w:eastAsia="Times New Roman" w:hAnsi="Arial" w:cs="Arial"/>
          <w:bCs/>
          <w:sz w:val="20"/>
          <w:szCs w:val="20"/>
        </w:rPr>
        <w:t>and also</w:t>
      </w:r>
      <w:proofErr w:type="gramEnd"/>
      <w:r w:rsidRPr="00DD6012">
        <w:rPr>
          <w:rFonts w:ascii="Arial" w:eastAsia="Times New Roman" w:hAnsi="Arial" w:cs="Arial"/>
          <w:bCs/>
          <w:sz w:val="20"/>
          <w:szCs w:val="20"/>
        </w:rPr>
        <w:t xml:space="preserve"> local situation (for example, within Local Authority Offices in Cardiff, using a private room but close to other individuals).  If you are collecting data within an organisational </w:t>
      </w:r>
      <w:proofErr w:type="gramStart"/>
      <w:r w:rsidRPr="00DD6012">
        <w:rPr>
          <w:rFonts w:ascii="Arial" w:eastAsia="Times New Roman" w:hAnsi="Arial" w:cs="Arial"/>
          <w:bCs/>
          <w:sz w:val="20"/>
          <w:szCs w:val="20"/>
        </w:rPr>
        <w:t>setting</w:t>
      </w:r>
      <w:proofErr w:type="gramEnd"/>
      <w:r w:rsidRPr="00DD6012">
        <w:rPr>
          <w:rFonts w:ascii="Arial" w:eastAsia="Times New Roman" w:hAnsi="Arial" w:cs="Arial"/>
          <w:bCs/>
          <w:sz w:val="20"/>
          <w:szCs w:val="20"/>
        </w:rPr>
        <w:t xml:space="preserve"> then you need to explain the permissions that you have obtained to do this.</w:t>
      </w:r>
    </w:p>
    <w:p w14:paraId="41426412" w14:textId="1EA3AB46" w:rsidR="00DD6012" w:rsidRPr="00A52E1F"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
          <w:bCs/>
          <w:sz w:val="20"/>
          <w:szCs w:val="20"/>
        </w:rPr>
        <w:t xml:space="preserve">Research Activity outside of the UK:  </w:t>
      </w:r>
      <w:r w:rsidRPr="00DD6012">
        <w:rPr>
          <w:rFonts w:ascii="Arial" w:eastAsia="Times New Roman" w:hAnsi="Arial" w:cs="Arial"/>
          <w:bCs/>
          <w:sz w:val="20"/>
          <w:szCs w:val="20"/>
        </w:rPr>
        <w:t xml:space="preserve">please complete this section in </w:t>
      </w:r>
      <w:proofErr w:type="gramStart"/>
      <w:r w:rsidRPr="00DD6012">
        <w:rPr>
          <w:rFonts w:ascii="Arial" w:eastAsia="Times New Roman" w:hAnsi="Arial" w:cs="Arial"/>
          <w:bCs/>
          <w:sz w:val="20"/>
          <w:szCs w:val="20"/>
        </w:rPr>
        <w:t>detail, and</w:t>
      </w:r>
      <w:proofErr w:type="gramEnd"/>
      <w:r w:rsidRPr="00DD6012">
        <w:rPr>
          <w:rFonts w:ascii="Arial" w:eastAsia="Times New Roman" w:hAnsi="Arial" w:cs="Arial"/>
          <w:bCs/>
          <w:sz w:val="20"/>
          <w:szCs w:val="20"/>
        </w:rPr>
        <w:t xml:space="preserve"> note any guidance you have received.  Also describe your own familiarity (or not) with the location that you will be utilising.</w:t>
      </w:r>
    </w:p>
    <w:p w14:paraId="2B05E2C7"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p>
    <w:p w14:paraId="1BD9B6C6"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r w:rsidRPr="00DD6012">
        <w:rPr>
          <w:rFonts w:ascii="Arial" w:eastAsia="Times New Roman" w:hAnsi="Arial" w:cs="Arial"/>
          <w:b/>
          <w:bCs/>
          <w:sz w:val="20"/>
          <w:szCs w:val="20"/>
        </w:rPr>
        <w:t>Section F:  Scope of Research Activity</w:t>
      </w:r>
    </w:p>
    <w:p w14:paraId="0A45928A"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Cs/>
          <w:sz w:val="20"/>
          <w:szCs w:val="20"/>
        </w:rPr>
        <w:t xml:space="preserve">Please tick </w:t>
      </w:r>
      <w:proofErr w:type="gramStart"/>
      <w:r w:rsidRPr="00DD6012">
        <w:rPr>
          <w:rFonts w:ascii="Arial" w:eastAsia="Times New Roman" w:hAnsi="Arial" w:cs="Arial"/>
          <w:bCs/>
          <w:sz w:val="20"/>
          <w:szCs w:val="20"/>
        </w:rPr>
        <w:t>ALL of</w:t>
      </w:r>
      <w:proofErr w:type="gramEnd"/>
      <w:r w:rsidRPr="00DD6012">
        <w:rPr>
          <w:rFonts w:ascii="Arial" w:eastAsia="Times New Roman" w:hAnsi="Arial" w:cs="Arial"/>
          <w:bCs/>
          <w:sz w:val="20"/>
          <w:szCs w:val="20"/>
        </w:rPr>
        <w:t xml:space="preserve"> the research activities that might be undertaken.   If any additional types of activity are </w:t>
      </w:r>
      <w:proofErr w:type="gramStart"/>
      <w:r w:rsidRPr="00DD6012">
        <w:rPr>
          <w:rFonts w:ascii="Arial" w:eastAsia="Times New Roman" w:hAnsi="Arial" w:cs="Arial"/>
          <w:bCs/>
          <w:sz w:val="20"/>
          <w:szCs w:val="20"/>
        </w:rPr>
        <w:t>intended</w:t>
      </w:r>
      <w:proofErr w:type="gramEnd"/>
      <w:r w:rsidRPr="00DD6012">
        <w:rPr>
          <w:rFonts w:ascii="Arial" w:eastAsia="Times New Roman" w:hAnsi="Arial" w:cs="Arial"/>
          <w:bCs/>
          <w:sz w:val="20"/>
          <w:szCs w:val="20"/>
        </w:rPr>
        <w:t xml:space="preserve"> then please add an extra box and describe these.</w:t>
      </w:r>
    </w:p>
    <w:p w14:paraId="2A136BFC"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Cs/>
          <w:sz w:val="20"/>
          <w:szCs w:val="20"/>
        </w:rPr>
        <w:t xml:space="preserve">If you have answered no to all questions in </w:t>
      </w:r>
      <w:proofErr w:type="gramStart"/>
      <w:r w:rsidRPr="00DD6012">
        <w:rPr>
          <w:rFonts w:ascii="Arial" w:eastAsia="Times New Roman" w:hAnsi="Arial" w:cs="Arial"/>
          <w:bCs/>
          <w:sz w:val="20"/>
          <w:szCs w:val="20"/>
        </w:rPr>
        <w:t>F</w:t>
      </w:r>
      <w:proofErr w:type="gramEnd"/>
      <w:r w:rsidRPr="00DD6012">
        <w:rPr>
          <w:rFonts w:ascii="Arial" w:eastAsia="Times New Roman" w:hAnsi="Arial" w:cs="Arial"/>
          <w:bCs/>
          <w:sz w:val="20"/>
          <w:szCs w:val="20"/>
        </w:rPr>
        <w:t xml:space="preserve"> then sections G and J do not need to be completed.  Section H should be </w:t>
      </w:r>
      <w:proofErr w:type="gramStart"/>
      <w:r w:rsidRPr="00DD6012">
        <w:rPr>
          <w:rFonts w:ascii="Arial" w:eastAsia="Times New Roman" w:hAnsi="Arial" w:cs="Arial"/>
          <w:bCs/>
          <w:sz w:val="20"/>
          <w:szCs w:val="20"/>
        </w:rPr>
        <w:t>considered, and</w:t>
      </w:r>
      <w:proofErr w:type="gramEnd"/>
      <w:r w:rsidRPr="00DD6012">
        <w:rPr>
          <w:rFonts w:ascii="Arial" w:eastAsia="Times New Roman" w:hAnsi="Arial" w:cs="Arial"/>
          <w:bCs/>
          <w:sz w:val="20"/>
          <w:szCs w:val="20"/>
        </w:rPr>
        <w:t xml:space="preserve"> may be completed.  Signatures are still required in section K.</w:t>
      </w:r>
    </w:p>
    <w:p w14:paraId="462270B2"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p>
    <w:p w14:paraId="324A47D0"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r w:rsidRPr="00DD6012">
        <w:rPr>
          <w:rFonts w:ascii="Arial" w:eastAsia="Times New Roman" w:hAnsi="Arial" w:cs="Arial"/>
          <w:b/>
          <w:bCs/>
          <w:sz w:val="20"/>
          <w:szCs w:val="20"/>
        </w:rPr>
        <w:t>Section G:  Intended Participants</w:t>
      </w:r>
    </w:p>
    <w:p w14:paraId="66B1C6A9"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Cs/>
          <w:sz w:val="20"/>
          <w:szCs w:val="20"/>
        </w:rPr>
        <w:t>Please tick all categories that might apply.</w:t>
      </w:r>
    </w:p>
    <w:p w14:paraId="4D1F21E7"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
          <w:bCs/>
          <w:sz w:val="20"/>
          <w:szCs w:val="20"/>
        </w:rPr>
        <w:t>Numbers &amp; Source:</w:t>
      </w:r>
      <w:r w:rsidRPr="00DD6012">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E6472F6"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
          <w:bCs/>
          <w:sz w:val="20"/>
          <w:szCs w:val="20"/>
        </w:rPr>
        <w:t>Information for participants</w:t>
      </w:r>
      <w:r w:rsidRPr="00DD6012">
        <w:rPr>
          <w:rFonts w:ascii="Arial" w:eastAsia="Times New Roman" w:hAnsi="Arial" w:cs="Arial"/>
          <w:bCs/>
          <w:sz w:val="20"/>
          <w:szCs w:val="20"/>
        </w:rPr>
        <w:t xml:space="preserve">:  all participants should be appropriately informed about the research, what is expected of them and what will happen to the information that they provide.  The Ethical review process does not ask to see this </w:t>
      </w:r>
      <w:proofErr w:type="gramStart"/>
      <w:r w:rsidRPr="00DD6012">
        <w:rPr>
          <w:rFonts w:ascii="Arial" w:eastAsia="Times New Roman" w:hAnsi="Arial" w:cs="Arial"/>
          <w:bCs/>
          <w:sz w:val="20"/>
          <w:szCs w:val="20"/>
        </w:rPr>
        <w:t>documentation, but</w:t>
      </w:r>
      <w:proofErr w:type="gramEnd"/>
      <w:r w:rsidRPr="00DD6012">
        <w:rPr>
          <w:rFonts w:ascii="Arial" w:eastAsia="Times New Roman" w:hAnsi="Arial" w:cs="Arial"/>
          <w:bCs/>
          <w:sz w:val="20"/>
          <w:szCs w:val="20"/>
        </w:rPr>
        <w:t xml:space="preserve"> requires this to be reviewed and approved by the </w:t>
      </w:r>
      <w:r w:rsidRPr="00DD6012">
        <w:rPr>
          <w:rFonts w:ascii="Arial" w:eastAsia="Times New Roman" w:hAnsi="Arial" w:cs="Arial"/>
          <w:bCs/>
          <w:sz w:val="20"/>
          <w:szCs w:val="20"/>
        </w:rPr>
        <w:lastRenderedPageBreak/>
        <w:t>Director of Studies in the case of research students, the supervisor/module tutor in relation to students on taught programmes and the Head of School/Assistant Dean in relation to staff research.</w:t>
      </w:r>
    </w:p>
    <w:p w14:paraId="2E9B0B41"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p>
    <w:p w14:paraId="0D0B85D2" w14:textId="77777777" w:rsidR="00DD6012" w:rsidRPr="00DD6012" w:rsidRDefault="00DD6012" w:rsidP="00DD6012">
      <w:pPr>
        <w:tabs>
          <w:tab w:val="left" w:pos="5103"/>
        </w:tabs>
        <w:spacing w:after="0" w:line="240" w:lineRule="auto"/>
        <w:jc w:val="both"/>
        <w:rPr>
          <w:rFonts w:ascii="Arial" w:eastAsia="Times New Roman" w:hAnsi="Arial" w:cs="Arial"/>
          <w:b/>
          <w:bCs/>
          <w:sz w:val="20"/>
          <w:szCs w:val="20"/>
        </w:rPr>
      </w:pPr>
      <w:r w:rsidRPr="00DD6012">
        <w:rPr>
          <w:rFonts w:ascii="Arial" w:eastAsia="Times New Roman" w:hAnsi="Arial" w:cs="Arial"/>
          <w:b/>
          <w:bCs/>
          <w:sz w:val="20"/>
          <w:szCs w:val="20"/>
        </w:rPr>
        <w:t>Section H:  Anticipate Risks</w:t>
      </w:r>
    </w:p>
    <w:p w14:paraId="0E198E87" w14:textId="77777777" w:rsidR="00DD6012" w:rsidRPr="00DD6012" w:rsidRDefault="00DD6012" w:rsidP="00DD6012">
      <w:pPr>
        <w:tabs>
          <w:tab w:val="left" w:pos="5103"/>
        </w:tabs>
        <w:spacing w:after="0" w:line="240" w:lineRule="auto"/>
        <w:jc w:val="both"/>
        <w:rPr>
          <w:rFonts w:ascii="Arial" w:eastAsia="Times New Roman" w:hAnsi="Arial" w:cs="Arial"/>
          <w:bCs/>
          <w:sz w:val="20"/>
          <w:szCs w:val="20"/>
        </w:rPr>
      </w:pPr>
      <w:r w:rsidRPr="00DD6012">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57D7E3B" w14:textId="77777777" w:rsidR="00DD6012" w:rsidRPr="00DD6012" w:rsidRDefault="00DD6012" w:rsidP="00DD6012">
      <w:pPr>
        <w:spacing w:after="0" w:line="240" w:lineRule="auto"/>
        <w:contextualSpacing/>
        <w:jc w:val="both"/>
        <w:rPr>
          <w:rFonts w:ascii="Arial" w:eastAsia="Calibri" w:hAnsi="Arial" w:cs="Arial"/>
          <w:sz w:val="20"/>
          <w:szCs w:val="20"/>
        </w:rPr>
      </w:pPr>
      <w:r w:rsidRPr="00DD6012">
        <w:rPr>
          <w:rFonts w:ascii="Arial" w:eastAsia="Calibri" w:hAnsi="Arial" w:cs="Arial"/>
          <w:b/>
          <w:sz w:val="20"/>
          <w:szCs w:val="20"/>
        </w:rPr>
        <w:t xml:space="preserve">Risk to participants   </w:t>
      </w:r>
      <w:r w:rsidRPr="00DD6012">
        <w:rPr>
          <w:rFonts w:ascii="Arial" w:eastAsia="Calibri" w:hAnsi="Arial" w:cs="Arial"/>
          <w:sz w:val="20"/>
          <w:szCs w:val="20"/>
        </w:rPr>
        <w:t xml:space="preserve">Think very carefully about how your actions/questions/discussions might affect the people you are involving as participants.  You might identify the risk as </w:t>
      </w:r>
      <w:proofErr w:type="gramStart"/>
      <w:r w:rsidRPr="00DD6012">
        <w:rPr>
          <w:rFonts w:ascii="Arial" w:eastAsia="Calibri" w:hAnsi="Arial" w:cs="Arial"/>
          <w:sz w:val="20"/>
          <w:szCs w:val="20"/>
        </w:rPr>
        <w:t>small</w:t>
      </w:r>
      <w:proofErr w:type="gramEnd"/>
      <w:r w:rsidRPr="00DD6012">
        <w:rPr>
          <w:rFonts w:ascii="Arial" w:eastAsia="Calibri" w:hAnsi="Arial" w:cs="Arial"/>
          <w:sz w:val="20"/>
          <w:szCs w:val="20"/>
        </w:rPr>
        <w:t xml:space="preserve"> but it would still be a risk.  Many types of question have the potential to make respondents less content with their life / job; you need to recognise and try to ameliorate any such effects</w:t>
      </w:r>
    </w:p>
    <w:p w14:paraId="3A603EDA" w14:textId="77777777" w:rsidR="00DD6012" w:rsidRPr="00DD6012" w:rsidRDefault="00DD6012" w:rsidP="00DD6012">
      <w:pPr>
        <w:spacing w:after="0" w:line="240" w:lineRule="auto"/>
        <w:jc w:val="both"/>
        <w:rPr>
          <w:rFonts w:ascii="Arial" w:eastAsia="Calibri" w:hAnsi="Arial" w:cs="Arial"/>
          <w:sz w:val="20"/>
          <w:szCs w:val="20"/>
        </w:rPr>
      </w:pPr>
      <w:r w:rsidRPr="00DD6012">
        <w:rPr>
          <w:rFonts w:ascii="Arial" w:eastAsia="Calibri" w:hAnsi="Arial" w:cs="Arial"/>
          <w:sz w:val="20"/>
          <w:szCs w:val="20"/>
        </w:rPr>
        <w:t xml:space="preserve">If these are business owners, time with you may reduce profit.  </w:t>
      </w:r>
    </w:p>
    <w:p w14:paraId="19580B7D" w14:textId="77777777" w:rsidR="00DD6012" w:rsidRPr="00DD6012" w:rsidRDefault="00DD6012" w:rsidP="00DD6012">
      <w:pPr>
        <w:spacing w:after="0" w:line="240" w:lineRule="auto"/>
        <w:jc w:val="both"/>
        <w:rPr>
          <w:rFonts w:ascii="Arial" w:eastAsia="Calibri" w:hAnsi="Arial" w:cs="Arial"/>
          <w:sz w:val="20"/>
          <w:szCs w:val="20"/>
        </w:rPr>
      </w:pPr>
      <w:r w:rsidRPr="00DD6012">
        <w:rPr>
          <w:rFonts w:ascii="Arial" w:eastAsia="Calibri" w:hAnsi="Arial" w:cs="Arial"/>
          <w:sz w:val="20"/>
          <w:szCs w:val="20"/>
        </w:rPr>
        <w:t xml:space="preserve">In some locations physical risk is very real to both participants and </w:t>
      </w:r>
      <w:proofErr w:type="gramStart"/>
      <w:r w:rsidRPr="00DD6012">
        <w:rPr>
          <w:rFonts w:ascii="Arial" w:eastAsia="Calibri" w:hAnsi="Arial" w:cs="Arial"/>
          <w:sz w:val="20"/>
          <w:szCs w:val="20"/>
        </w:rPr>
        <w:t>yourself</w:t>
      </w:r>
      <w:proofErr w:type="gramEnd"/>
      <w:r w:rsidRPr="00DD6012">
        <w:rPr>
          <w:rFonts w:ascii="Arial" w:eastAsia="Calibri" w:hAnsi="Arial" w:cs="Arial"/>
          <w:sz w:val="20"/>
          <w:szCs w:val="20"/>
        </w:rPr>
        <w:t>, please consider this.</w:t>
      </w:r>
    </w:p>
    <w:p w14:paraId="61BD692A" w14:textId="77777777" w:rsidR="00DD6012" w:rsidRPr="00DD6012" w:rsidRDefault="00DD6012" w:rsidP="00DD6012">
      <w:pPr>
        <w:spacing w:after="0" w:line="240" w:lineRule="auto"/>
        <w:contextualSpacing/>
        <w:jc w:val="both"/>
        <w:rPr>
          <w:rFonts w:ascii="Arial" w:eastAsia="Calibri" w:hAnsi="Arial" w:cs="Arial"/>
          <w:b/>
          <w:sz w:val="20"/>
          <w:szCs w:val="20"/>
        </w:rPr>
      </w:pPr>
      <w:r w:rsidRPr="00DD6012">
        <w:rPr>
          <w:rFonts w:ascii="Arial" w:eastAsia="Calibri" w:hAnsi="Arial" w:cs="Arial"/>
          <w:b/>
          <w:sz w:val="20"/>
          <w:szCs w:val="20"/>
        </w:rPr>
        <w:t xml:space="preserve">Risk to you, the researcher   </w:t>
      </w:r>
      <w:r w:rsidRPr="00DD6012">
        <w:rPr>
          <w:rFonts w:ascii="Arial" w:eastAsia="Calibri" w:hAnsi="Arial" w:cs="Arial"/>
          <w:sz w:val="20"/>
          <w:szCs w:val="20"/>
        </w:rPr>
        <w:t xml:space="preserve">Think about where you will meet people, if there are any dangers involved in the location.  If you are meeting people as individuals think about using a public place.  In </w:t>
      </w:r>
      <w:proofErr w:type="gramStart"/>
      <w:r w:rsidRPr="00DD6012">
        <w:rPr>
          <w:rFonts w:ascii="Arial" w:eastAsia="Calibri" w:hAnsi="Arial" w:cs="Arial"/>
          <w:sz w:val="20"/>
          <w:szCs w:val="20"/>
        </w:rPr>
        <w:t>general</w:t>
      </w:r>
      <w:proofErr w:type="gramEnd"/>
      <w:r w:rsidRPr="00DD6012">
        <w:rPr>
          <w:rFonts w:ascii="Arial" w:eastAsia="Calibri" w:hAnsi="Arial" w:cs="Arial"/>
          <w:sz w:val="20"/>
          <w:szCs w:val="20"/>
        </w:rPr>
        <w:t xml:space="preserve"> do not visit people in their own homes or remote locations.</w:t>
      </w:r>
      <w:r w:rsidRPr="00DD6012">
        <w:rPr>
          <w:rFonts w:ascii="Arial" w:eastAsia="Calibri" w:hAnsi="Arial" w:cs="Arial"/>
          <w:b/>
          <w:sz w:val="20"/>
          <w:szCs w:val="20"/>
        </w:rPr>
        <w:t xml:space="preserve">  </w:t>
      </w:r>
      <w:r w:rsidRPr="00DD6012">
        <w:rPr>
          <w:rFonts w:ascii="Arial" w:eastAsia="Calibri" w:hAnsi="Arial" w:cs="Arial"/>
          <w:sz w:val="20"/>
          <w:szCs w:val="20"/>
        </w:rPr>
        <w:t>If you are talking to individuals about certain issues think about how their responses might affect you emotionally.  What about the risk of collecting insufficient data?</w:t>
      </w:r>
    </w:p>
    <w:p w14:paraId="3A785749" w14:textId="77777777" w:rsidR="00DD6012" w:rsidRPr="00DD6012" w:rsidRDefault="00DD6012" w:rsidP="00DD6012">
      <w:pPr>
        <w:spacing w:after="0" w:line="240" w:lineRule="auto"/>
        <w:contextualSpacing/>
        <w:jc w:val="both"/>
        <w:rPr>
          <w:rFonts w:ascii="Arial" w:eastAsia="Calibri" w:hAnsi="Arial" w:cs="Arial"/>
          <w:b/>
          <w:sz w:val="20"/>
          <w:szCs w:val="20"/>
        </w:rPr>
      </w:pPr>
      <w:r w:rsidRPr="00DD6012">
        <w:rPr>
          <w:rFonts w:ascii="Arial" w:eastAsia="Calibri" w:hAnsi="Arial" w:cs="Arial"/>
          <w:b/>
          <w:sz w:val="20"/>
          <w:szCs w:val="20"/>
        </w:rPr>
        <w:t xml:space="preserve">Risk to the University   </w:t>
      </w:r>
      <w:r w:rsidRPr="00DD6012">
        <w:rPr>
          <w:rFonts w:ascii="Arial" w:eastAsia="Calibri" w:hAnsi="Arial"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5B95BFE" w14:textId="77777777" w:rsidR="00DD6012" w:rsidRPr="00DD6012" w:rsidRDefault="00DD6012" w:rsidP="00DD6012">
      <w:pPr>
        <w:numPr>
          <w:ilvl w:val="0"/>
          <w:numId w:val="25"/>
        </w:numPr>
        <w:spacing w:after="0" w:line="240" w:lineRule="auto"/>
        <w:contextualSpacing/>
        <w:jc w:val="both"/>
        <w:rPr>
          <w:rFonts w:ascii="Arial" w:eastAsia="Calibri" w:hAnsi="Arial" w:cs="Arial"/>
          <w:sz w:val="20"/>
          <w:szCs w:val="20"/>
        </w:rPr>
      </w:pPr>
      <w:r w:rsidRPr="00DD6012">
        <w:rPr>
          <w:rFonts w:ascii="Arial" w:eastAsia="Calibri" w:hAnsi="Arial" w:cs="Arial"/>
          <w:sz w:val="20"/>
          <w:szCs w:val="20"/>
        </w:rPr>
        <w:t>fabrication: making up results or other outputs (</w:t>
      </w:r>
      <w:proofErr w:type="spellStart"/>
      <w:r w:rsidRPr="00DD6012">
        <w:rPr>
          <w:rFonts w:ascii="Arial" w:eastAsia="Calibri" w:hAnsi="Arial" w:cs="Arial"/>
          <w:sz w:val="20"/>
          <w:szCs w:val="20"/>
        </w:rPr>
        <w:t>eg</w:t>
      </w:r>
      <w:proofErr w:type="spellEnd"/>
      <w:r w:rsidRPr="00DD6012">
        <w:rPr>
          <w:rFonts w:ascii="Arial" w:eastAsia="Calibri" w:hAnsi="Arial" w:cs="Arial"/>
          <w:sz w:val="20"/>
          <w:szCs w:val="20"/>
        </w:rPr>
        <w:t>, artefacts) and presenting them as if they were real</w:t>
      </w:r>
    </w:p>
    <w:p w14:paraId="230AFC43" w14:textId="77777777" w:rsidR="00DD6012" w:rsidRPr="00DD6012" w:rsidRDefault="00DD6012" w:rsidP="00DD6012">
      <w:pPr>
        <w:numPr>
          <w:ilvl w:val="0"/>
          <w:numId w:val="25"/>
        </w:numPr>
        <w:spacing w:after="0" w:line="240" w:lineRule="auto"/>
        <w:contextualSpacing/>
        <w:jc w:val="both"/>
        <w:rPr>
          <w:rFonts w:ascii="Arial" w:eastAsia="Calibri" w:hAnsi="Arial" w:cs="Arial"/>
          <w:sz w:val="20"/>
          <w:szCs w:val="20"/>
        </w:rPr>
      </w:pPr>
      <w:r w:rsidRPr="00DD6012">
        <w:rPr>
          <w:rFonts w:ascii="Arial" w:eastAsia="Calibri" w:hAnsi="Arial" w:cs="Arial"/>
          <w:sz w:val="20"/>
          <w:szCs w:val="20"/>
        </w:rPr>
        <w:t>falsification: manipulating research processes or changing or omitting data without good cause</w:t>
      </w:r>
    </w:p>
    <w:p w14:paraId="777C59C6" w14:textId="77777777" w:rsidR="00DD6012" w:rsidRPr="00DD6012" w:rsidRDefault="00DD6012" w:rsidP="00DD6012">
      <w:pPr>
        <w:numPr>
          <w:ilvl w:val="0"/>
          <w:numId w:val="25"/>
        </w:numPr>
        <w:spacing w:after="0" w:line="240" w:lineRule="auto"/>
        <w:contextualSpacing/>
        <w:jc w:val="both"/>
        <w:rPr>
          <w:rFonts w:ascii="Arial" w:eastAsia="Calibri" w:hAnsi="Arial" w:cs="Arial"/>
          <w:sz w:val="20"/>
          <w:szCs w:val="20"/>
        </w:rPr>
      </w:pPr>
      <w:r w:rsidRPr="00DD6012">
        <w:rPr>
          <w:rFonts w:ascii="Arial" w:eastAsia="Calibri" w:hAnsi="Arial" w:cs="Arial"/>
          <w:sz w:val="20"/>
          <w:szCs w:val="20"/>
        </w:rPr>
        <w:t>plagiarism: using other people’s material without giving proper credit</w:t>
      </w:r>
    </w:p>
    <w:p w14:paraId="788CED0C" w14:textId="77777777" w:rsidR="00DD6012" w:rsidRPr="00DD6012" w:rsidRDefault="00DD6012" w:rsidP="00DD6012">
      <w:pPr>
        <w:numPr>
          <w:ilvl w:val="0"/>
          <w:numId w:val="25"/>
        </w:numPr>
        <w:spacing w:after="0" w:line="240" w:lineRule="auto"/>
        <w:contextualSpacing/>
        <w:jc w:val="both"/>
        <w:rPr>
          <w:rFonts w:ascii="Arial" w:eastAsia="Calibri" w:hAnsi="Arial" w:cs="Arial"/>
          <w:sz w:val="20"/>
          <w:szCs w:val="20"/>
        </w:rPr>
      </w:pPr>
      <w:r w:rsidRPr="00DD6012">
        <w:rPr>
          <w:rFonts w:ascii="Arial" w:eastAsia="Calibri" w:hAnsi="Arial" w:cs="Arial"/>
          <w:sz w:val="20"/>
          <w:szCs w:val="20"/>
        </w:rPr>
        <w:t xml:space="preserve">failure to meet ethical, legal and professional obligations: for </w:t>
      </w:r>
      <w:proofErr w:type="gramStart"/>
      <w:r w:rsidRPr="00DD6012">
        <w:rPr>
          <w:rFonts w:ascii="Arial" w:eastAsia="Calibri" w:hAnsi="Arial" w:cs="Arial"/>
          <w:sz w:val="20"/>
          <w:szCs w:val="20"/>
        </w:rPr>
        <w:t>example</w:t>
      </w:r>
      <w:proofErr w:type="gramEnd"/>
      <w:r w:rsidRPr="00DD6012">
        <w:rPr>
          <w:rFonts w:ascii="Arial" w:eastAsia="Calibr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16EE9C2" w14:textId="77777777" w:rsidR="00DD6012" w:rsidRPr="00DD6012" w:rsidRDefault="00DD6012" w:rsidP="00DD6012">
      <w:pPr>
        <w:numPr>
          <w:ilvl w:val="0"/>
          <w:numId w:val="25"/>
        </w:numPr>
        <w:spacing w:after="0" w:line="240" w:lineRule="auto"/>
        <w:contextualSpacing/>
        <w:jc w:val="both"/>
        <w:rPr>
          <w:rFonts w:ascii="Arial" w:eastAsia="Calibri" w:hAnsi="Arial" w:cs="Arial"/>
          <w:sz w:val="20"/>
          <w:szCs w:val="20"/>
        </w:rPr>
      </w:pPr>
      <w:r w:rsidRPr="00DD6012">
        <w:rPr>
          <w:rFonts w:ascii="Arial" w:eastAsia="Calibri" w:hAnsi="Arial" w:cs="Arial"/>
          <w:sz w:val="20"/>
          <w:szCs w:val="20"/>
        </w:rPr>
        <w:t>improper dealing with allegations of misconduct: failing to address possible infringements such as attempts to cover up misconduct and reprisals against whistle-blowers</w:t>
      </w:r>
    </w:p>
    <w:p w14:paraId="270A8FD2" w14:textId="77777777" w:rsidR="00DD6012" w:rsidRPr="00DD6012" w:rsidRDefault="00DD6012" w:rsidP="00DD6012">
      <w:pPr>
        <w:spacing w:after="0" w:line="240" w:lineRule="auto"/>
        <w:contextualSpacing/>
        <w:jc w:val="both"/>
        <w:rPr>
          <w:rFonts w:ascii="Arial" w:eastAsia="Calibri" w:hAnsi="Arial" w:cs="Arial"/>
          <w:b/>
          <w:sz w:val="20"/>
          <w:szCs w:val="20"/>
        </w:rPr>
      </w:pPr>
    </w:p>
    <w:p w14:paraId="5B3C24AF" w14:textId="77777777" w:rsidR="00DD6012" w:rsidRPr="00DD6012" w:rsidRDefault="00DD6012" w:rsidP="00DD6012">
      <w:pPr>
        <w:spacing w:after="0" w:line="240" w:lineRule="auto"/>
        <w:contextualSpacing/>
        <w:jc w:val="both"/>
        <w:rPr>
          <w:rFonts w:ascii="Arial" w:eastAsia="Calibri" w:hAnsi="Arial" w:cs="Arial"/>
          <w:sz w:val="20"/>
          <w:szCs w:val="20"/>
        </w:rPr>
      </w:pPr>
      <w:r w:rsidRPr="00DD6012">
        <w:rPr>
          <w:rFonts w:ascii="Arial" w:eastAsia="Calibri" w:hAnsi="Arial" w:cs="Arial"/>
          <w:b/>
          <w:sz w:val="20"/>
          <w:szCs w:val="20"/>
        </w:rPr>
        <w:t xml:space="preserve">Adverse Outcomes.  </w:t>
      </w:r>
      <w:r w:rsidRPr="00DD6012">
        <w:rPr>
          <w:rFonts w:ascii="Arial" w:eastAsia="Calibri" w:hAnsi="Arial" w:cs="Arial"/>
          <w:sz w:val="20"/>
          <w:szCs w:val="20"/>
        </w:rPr>
        <w:t>Think carefully about the possibilities, and cover here</w:t>
      </w:r>
    </w:p>
    <w:p w14:paraId="2D582CA9" w14:textId="77777777" w:rsidR="00DD6012" w:rsidRPr="00DD6012" w:rsidRDefault="00DD6012" w:rsidP="00DD6012">
      <w:pPr>
        <w:spacing w:after="0" w:line="240" w:lineRule="auto"/>
        <w:contextualSpacing/>
        <w:jc w:val="both"/>
        <w:rPr>
          <w:rFonts w:ascii="Arial" w:eastAsia="Calibri" w:hAnsi="Arial" w:cs="Arial"/>
          <w:sz w:val="20"/>
          <w:szCs w:val="20"/>
        </w:rPr>
      </w:pPr>
    </w:p>
    <w:p w14:paraId="2AB61621" w14:textId="77777777" w:rsidR="00DD6012" w:rsidRPr="00DD6012" w:rsidRDefault="00DD6012" w:rsidP="00DD6012">
      <w:pPr>
        <w:spacing w:after="0" w:line="240" w:lineRule="auto"/>
        <w:contextualSpacing/>
        <w:jc w:val="both"/>
        <w:rPr>
          <w:rFonts w:ascii="Arial" w:eastAsia="Calibri" w:hAnsi="Arial" w:cs="Arial"/>
          <w:b/>
          <w:sz w:val="20"/>
          <w:szCs w:val="20"/>
        </w:rPr>
      </w:pPr>
      <w:r w:rsidRPr="00DD6012">
        <w:rPr>
          <w:rFonts w:ascii="Arial" w:eastAsia="Calibri" w:hAnsi="Arial" w:cs="Arial"/>
          <w:b/>
          <w:sz w:val="20"/>
          <w:szCs w:val="20"/>
        </w:rPr>
        <w:t>Section I:  Feedback, Consent and Confidentiality</w:t>
      </w:r>
    </w:p>
    <w:p w14:paraId="267BB573" w14:textId="77777777" w:rsidR="00DD6012" w:rsidRPr="00DD6012" w:rsidRDefault="00DD6012" w:rsidP="00DD6012">
      <w:pPr>
        <w:spacing w:after="0" w:line="240" w:lineRule="auto"/>
        <w:jc w:val="both"/>
        <w:rPr>
          <w:rFonts w:ascii="Arial" w:eastAsia="Calibri" w:hAnsi="Arial" w:cs="Arial"/>
          <w:sz w:val="20"/>
          <w:szCs w:val="20"/>
        </w:rPr>
      </w:pPr>
      <w:r w:rsidRPr="00DD6012">
        <w:rPr>
          <w:rFonts w:ascii="Arial" w:eastAsia="Calibri" w:hAnsi="Arial" w:cs="Arial"/>
          <w:b/>
          <w:sz w:val="20"/>
          <w:szCs w:val="20"/>
        </w:rPr>
        <w:t>Feedback to participants:</w:t>
      </w:r>
      <w:r w:rsidRPr="00DD6012">
        <w:rPr>
          <w:rFonts w:ascii="Arial" w:eastAsia="Calibri" w:hAnsi="Arial" w:cs="Arial"/>
          <w:sz w:val="20"/>
          <w:szCs w:val="20"/>
        </w:rPr>
        <w:t xml:space="preserve">  outline your approach.   Will interview transcripts be shared with respondents to check </w:t>
      </w:r>
      <w:proofErr w:type="gramStart"/>
      <w:r w:rsidRPr="00DD6012">
        <w:rPr>
          <w:rFonts w:ascii="Arial" w:eastAsia="Calibri" w:hAnsi="Arial" w:cs="Arial"/>
          <w:sz w:val="20"/>
          <w:szCs w:val="20"/>
        </w:rPr>
        <w:t>accuracy?</w:t>
      </w:r>
      <w:proofErr w:type="gramEnd"/>
      <w:r w:rsidRPr="00DD6012">
        <w:rPr>
          <w:rFonts w:ascii="Arial" w:eastAsia="Calibri" w:hAnsi="Arial" w:cs="Arial"/>
          <w:sz w:val="20"/>
          <w:szCs w:val="20"/>
        </w:rPr>
        <w:t xml:space="preserve">  Will summaries of questionnaire analysis be made available to respondents in some </w:t>
      </w:r>
      <w:proofErr w:type="gramStart"/>
      <w:r w:rsidRPr="00DD6012">
        <w:rPr>
          <w:rFonts w:ascii="Arial" w:eastAsia="Calibri" w:hAnsi="Arial" w:cs="Arial"/>
          <w:sz w:val="20"/>
          <w:szCs w:val="20"/>
        </w:rPr>
        <w:t>way?</w:t>
      </w:r>
      <w:proofErr w:type="gramEnd"/>
      <w:r w:rsidRPr="00DD6012">
        <w:rPr>
          <w:rFonts w:ascii="Arial" w:eastAsia="Calibri" w:hAnsi="Arial" w:cs="Arial"/>
          <w:sz w:val="20"/>
          <w:szCs w:val="20"/>
        </w:rPr>
        <w:t xml:space="preserve">   Will an overview report be provided?  How and when?</w:t>
      </w:r>
    </w:p>
    <w:p w14:paraId="72ECBEDC" w14:textId="77777777" w:rsidR="00DD6012" w:rsidRPr="00DD6012" w:rsidRDefault="00DD6012" w:rsidP="00DD6012">
      <w:pPr>
        <w:spacing w:after="0" w:line="240" w:lineRule="auto"/>
        <w:jc w:val="both"/>
        <w:rPr>
          <w:rFonts w:ascii="Arial" w:eastAsia="Calibri" w:hAnsi="Arial" w:cs="Arial"/>
          <w:sz w:val="20"/>
          <w:szCs w:val="20"/>
        </w:rPr>
      </w:pPr>
      <w:r w:rsidRPr="00DD6012">
        <w:rPr>
          <w:rFonts w:ascii="Arial" w:eastAsia="Calibri" w:hAnsi="Arial" w:cs="Arial"/>
          <w:b/>
          <w:sz w:val="20"/>
          <w:szCs w:val="20"/>
        </w:rPr>
        <w:t>Informed consent</w:t>
      </w:r>
      <w:r w:rsidRPr="00DD6012">
        <w:rPr>
          <w:rFonts w:ascii="Arial" w:eastAsia="Calibri"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14:paraId="7F630610" w14:textId="77777777" w:rsidR="00DD6012" w:rsidRPr="00DD6012" w:rsidRDefault="00DD6012" w:rsidP="00DD6012">
      <w:pPr>
        <w:spacing w:after="0" w:line="240" w:lineRule="auto"/>
        <w:jc w:val="both"/>
        <w:rPr>
          <w:rFonts w:ascii="Arial" w:eastAsia="Calibri" w:hAnsi="Arial" w:cs="Arial"/>
          <w:sz w:val="20"/>
          <w:szCs w:val="20"/>
        </w:rPr>
      </w:pPr>
      <w:r w:rsidRPr="00DD6012">
        <w:rPr>
          <w:rFonts w:ascii="Arial" w:eastAsia="Calibri" w:hAnsi="Arial" w:cs="Arial"/>
          <w:sz w:val="20"/>
          <w:szCs w:val="20"/>
        </w:rPr>
        <w:t>Confidentiality/Anonymity.  Explain clearly how you will ensure confidentiality and anonymity.</w:t>
      </w:r>
    </w:p>
    <w:p w14:paraId="14EC95AB" w14:textId="77777777" w:rsidR="00DD6012" w:rsidRPr="00DD6012" w:rsidRDefault="00DD6012" w:rsidP="00DD6012">
      <w:pPr>
        <w:spacing w:after="0" w:line="240" w:lineRule="auto"/>
        <w:jc w:val="both"/>
        <w:rPr>
          <w:rFonts w:ascii="Arial" w:eastAsia="Times New Roman" w:hAnsi="Arial" w:cs="Arial"/>
          <w:sz w:val="20"/>
          <w:szCs w:val="20"/>
        </w:rPr>
      </w:pPr>
    </w:p>
    <w:p w14:paraId="53366C5B" w14:textId="77777777" w:rsidR="00DD6012" w:rsidRPr="00DD6012" w:rsidRDefault="00DD6012" w:rsidP="00DD6012">
      <w:pPr>
        <w:spacing w:after="0" w:line="240" w:lineRule="auto"/>
        <w:jc w:val="both"/>
        <w:rPr>
          <w:rFonts w:ascii="Arial" w:eastAsia="Times New Roman" w:hAnsi="Arial" w:cs="Arial"/>
          <w:b/>
          <w:sz w:val="20"/>
          <w:szCs w:val="20"/>
        </w:rPr>
      </w:pPr>
      <w:r w:rsidRPr="00DD6012">
        <w:rPr>
          <w:rFonts w:ascii="Arial" w:eastAsia="Times New Roman" w:hAnsi="Arial" w:cs="Arial"/>
          <w:b/>
          <w:sz w:val="20"/>
          <w:szCs w:val="20"/>
        </w:rPr>
        <w:t>Section J:  Data Protection and Storage</w:t>
      </w:r>
    </w:p>
    <w:p w14:paraId="69E7B17A" w14:textId="77777777" w:rsidR="00DD6012" w:rsidRPr="00DD6012" w:rsidRDefault="00DD6012" w:rsidP="00DD6012">
      <w:pPr>
        <w:spacing w:after="0" w:line="240" w:lineRule="auto"/>
        <w:jc w:val="both"/>
        <w:rPr>
          <w:rFonts w:ascii="Arial" w:eastAsia="Times New Roman" w:hAnsi="Arial" w:cs="Arial"/>
          <w:sz w:val="20"/>
          <w:szCs w:val="20"/>
        </w:rPr>
      </w:pPr>
      <w:r w:rsidRPr="00DD6012">
        <w:rPr>
          <w:rFonts w:ascii="Arial" w:eastAsia="Times New Roman" w:hAnsi="Arial" w:cs="Arial"/>
          <w:sz w:val="20"/>
          <w:szCs w:val="20"/>
        </w:rPr>
        <w:t xml:space="preserve">Before completing this </w:t>
      </w:r>
      <w:proofErr w:type="gramStart"/>
      <w:r w:rsidRPr="00DD6012">
        <w:rPr>
          <w:rFonts w:ascii="Arial" w:eastAsia="Times New Roman" w:hAnsi="Arial" w:cs="Arial"/>
          <w:sz w:val="20"/>
          <w:szCs w:val="20"/>
        </w:rPr>
        <w:t>section</w:t>
      </w:r>
      <w:proofErr w:type="gramEnd"/>
      <w:r w:rsidRPr="00DD6012">
        <w:rPr>
          <w:rFonts w:ascii="Arial" w:eastAsia="Times New Roman" w:hAnsi="Arial" w:cs="Arial"/>
          <w:sz w:val="20"/>
          <w:szCs w:val="20"/>
        </w:rPr>
        <w:t xml:space="preserve"> it is necessary to read the University’s Research Data Management information.   The questions that follow are designed to ensure compliance with the Data Protection Act as well as established research protocols.</w:t>
      </w:r>
    </w:p>
    <w:p w14:paraId="78908E07" w14:textId="77777777" w:rsidR="00DD6012" w:rsidRPr="00DD6012" w:rsidRDefault="00DD6012" w:rsidP="00DD6012">
      <w:pPr>
        <w:spacing w:after="0" w:line="240" w:lineRule="auto"/>
        <w:jc w:val="both"/>
        <w:rPr>
          <w:rFonts w:ascii="Arial" w:eastAsia="Times New Roman" w:hAnsi="Arial" w:cs="Arial"/>
          <w:sz w:val="20"/>
          <w:szCs w:val="20"/>
        </w:rPr>
      </w:pPr>
    </w:p>
    <w:p w14:paraId="5CA59448" w14:textId="77777777" w:rsidR="00DD6012" w:rsidRPr="00DD6012" w:rsidRDefault="00DD6012" w:rsidP="00DD6012">
      <w:pPr>
        <w:spacing w:after="0" w:line="240" w:lineRule="auto"/>
        <w:jc w:val="both"/>
        <w:rPr>
          <w:rFonts w:ascii="Arial" w:eastAsia="Times New Roman" w:hAnsi="Arial" w:cs="Arial"/>
          <w:sz w:val="20"/>
          <w:szCs w:val="20"/>
        </w:rPr>
      </w:pPr>
      <w:r w:rsidRPr="00DD6012">
        <w:rPr>
          <w:rFonts w:ascii="Arial" w:eastAsia="Times New Roman" w:hAnsi="Arial" w:cs="Arial"/>
          <w:sz w:val="20"/>
          <w:szCs w:val="20"/>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736842B" w14:textId="77777777" w:rsidR="00DD6012" w:rsidRPr="00DD6012" w:rsidRDefault="00DD6012" w:rsidP="00DD6012">
      <w:pPr>
        <w:spacing w:after="0" w:line="240" w:lineRule="auto"/>
        <w:jc w:val="both"/>
        <w:rPr>
          <w:rFonts w:ascii="Arial" w:eastAsia="Calibri" w:hAnsi="Arial" w:cs="Arial"/>
          <w:sz w:val="20"/>
          <w:szCs w:val="20"/>
        </w:rPr>
      </w:pPr>
      <w:r w:rsidRPr="00DD6012">
        <w:rPr>
          <w:rFonts w:ascii="Arial" w:eastAsia="Times New Roman" w:hAnsi="Arial" w:cs="Arial"/>
          <w:sz w:val="20"/>
          <w:szCs w:val="20"/>
        </w:rPr>
        <w:t xml:space="preserve">Think carefully about who </w:t>
      </w:r>
      <w:proofErr w:type="gramStart"/>
      <w:r w:rsidRPr="00DD6012">
        <w:rPr>
          <w:rFonts w:ascii="Arial" w:eastAsia="Times New Roman" w:hAnsi="Arial" w:cs="Arial"/>
          <w:sz w:val="20"/>
          <w:szCs w:val="20"/>
        </w:rPr>
        <w:t>will have access to your data</w:t>
      </w:r>
      <w:proofErr w:type="gramEnd"/>
      <w:r w:rsidRPr="00DD6012">
        <w:rPr>
          <w:rFonts w:ascii="Arial" w:eastAsia="Times New Roman" w:hAnsi="Arial" w:cs="Arial"/>
          <w:sz w:val="20"/>
          <w:szCs w:val="20"/>
        </w:rPr>
        <w:t xml:space="preserve">, this will include supervisors and examiners. </w:t>
      </w:r>
      <w:proofErr w:type="gramStart"/>
      <w:r w:rsidRPr="00DD6012">
        <w:rPr>
          <w:rFonts w:ascii="Arial" w:eastAsia="Times New Roman" w:hAnsi="Arial" w:cs="Arial"/>
          <w:sz w:val="20"/>
          <w:szCs w:val="20"/>
        </w:rPr>
        <w:t>Also</w:t>
      </w:r>
      <w:proofErr w:type="gramEnd"/>
      <w:r w:rsidRPr="00DD6012">
        <w:rPr>
          <w:rFonts w:ascii="Arial" w:eastAsia="Times New Roman" w:hAnsi="Arial" w:cs="Arial"/>
          <w:sz w:val="20"/>
          <w:szCs w:val="20"/>
        </w:rPr>
        <w:t xml:space="preserve"> that a thesis will be made available via the University library and the British Library system.  </w:t>
      </w:r>
      <w:r w:rsidRPr="00DD6012">
        <w:rPr>
          <w:rFonts w:ascii="Arial" w:eastAsia="Calibri" w:hAnsi="Arial" w:cs="Arial"/>
          <w:sz w:val="20"/>
          <w:szCs w:val="20"/>
        </w:rPr>
        <w:t xml:space="preserve">If you are seeking an access bar for a period of time after </w:t>
      </w:r>
      <w:proofErr w:type="gramStart"/>
      <w:r w:rsidRPr="00DD6012">
        <w:rPr>
          <w:rFonts w:ascii="Arial" w:eastAsia="Calibri" w:hAnsi="Arial" w:cs="Arial"/>
          <w:sz w:val="20"/>
          <w:szCs w:val="20"/>
        </w:rPr>
        <w:t>completion</w:t>
      </w:r>
      <w:proofErr w:type="gramEnd"/>
      <w:r w:rsidRPr="00DD6012">
        <w:rPr>
          <w:rFonts w:ascii="Arial" w:eastAsia="Calibri" w:hAnsi="Arial" w:cs="Arial"/>
          <w:sz w:val="20"/>
          <w:szCs w:val="20"/>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17942AE" w14:textId="77777777" w:rsidR="00DD6012" w:rsidRPr="00DD6012" w:rsidRDefault="00DD6012" w:rsidP="00DD6012">
      <w:pPr>
        <w:spacing w:after="0" w:line="240" w:lineRule="auto"/>
        <w:jc w:val="both"/>
        <w:rPr>
          <w:rFonts w:ascii="Arial" w:eastAsia="Calibri" w:hAnsi="Arial" w:cs="Arial"/>
          <w:sz w:val="20"/>
          <w:szCs w:val="20"/>
        </w:rPr>
      </w:pPr>
      <w:r w:rsidRPr="00DD6012">
        <w:rPr>
          <w:rFonts w:ascii="Arial" w:eastAsia="Calibri" w:hAnsi="Arial" w:cs="Arial"/>
          <w:sz w:val="20"/>
          <w:szCs w:val="20"/>
        </w:rPr>
        <w:t xml:space="preserve">In terms of storage of data please ensure security, </w:t>
      </w:r>
      <w:proofErr w:type="gramStart"/>
      <w:r w:rsidRPr="00DD6012">
        <w:rPr>
          <w:rFonts w:ascii="Arial" w:eastAsia="Calibri" w:hAnsi="Arial" w:cs="Arial"/>
          <w:sz w:val="20"/>
          <w:szCs w:val="20"/>
        </w:rPr>
        <w:t>and also</w:t>
      </w:r>
      <w:proofErr w:type="gramEnd"/>
      <w:r w:rsidRPr="00DD6012">
        <w:rPr>
          <w:rFonts w:ascii="Arial" w:eastAsia="Calibri" w:hAnsi="Arial" w:cs="Arial"/>
          <w:sz w:val="20"/>
          <w:szCs w:val="20"/>
        </w:rPr>
        <w:t xml:space="preserve"> mitigate against loss of data.</w:t>
      </w:r>
    </w:p>
    <w:p w14:paraId="03FFFDFB" w14:textId="77777777" w:rsidR="00DD6012" w:rsidRPr="00DD6012" w:rsidRDefault="00DD6012" w:rsidP="00DD6012">
      <w:pPr>
        <w:spacing w:after="0" w:line="240" w:lineRule="auto"/>
        <w:jc w:val="both"/>
        <w:rPr>
          <w:rFonts w:ascii="Arial" w:eastAsia="Calibri" w:hAnsi="Arial" w:cs="Arial"/>
          <w:sz w:val="20"/>
          <w:szCs w:val="20"/>
        </w:rPr>
      </w:pPr>
    </w:p>
    <w:p w14:paraId="0EBF47D3" w14:textId="77777777" w:rsidR="00DD6012" w:rsidRPr="00DD6012" w:rsidRDefault="00DD6012" w:rsidP="00DD6012">
      <w:pPr>
        <w:spacing w:after="0" w:line="240" w:lineRule="auto"/>
        <w:jc w:val="both"/>
        <w:rPr>
          <w:rFonts w:ascii="Arial" w:eastAsia="Calibri" w:hAnsi="Arial" w:cs="Arial"/>
          <w:b/>
          <w:sz w:val="20"/>
          <w:szCs w:val="20"/>
        </w:rPr>
      </w:pPr>
      <w:r w:rsidRPr="00DD6012">
        <w:rPr>
          <w:rFonts w:ascii="Arial" w:eastAsia="Calibri" w:hAnsi="Arial" w:cs="Arial"/>
          <w:b/>
          <w:sz w:val="20"/>
          <w:szCs w:val="20"/>
        </w:rPr>
        <w:t>Section K:  Declaration</w:t>
      </w:r>
    </w:p>
    <w:p w14:paraId="5B33219F" w14:textId="77777777" w:rsidR="00DD6012" w:rsidRPr="00DD6012" w:rsidRDefault="00DD6012" w:rsidP="00DD6012">
      <w:pPr>
        <w:spacing w:after="0" w:line="240" w:lineRule="auto"/>
        <w:jc w:val="both"/>
        <w:rPr>
          <w:rFonts w:ascii="Arial" w:eastAsia="Calibri" w:hAnsi="Arial" w:cs="Arial"/>
          <w:sz w:val="20"/>
          <w:szCs w:val="20"/>
        </w:rPr>
      </w:pPr>
      <w:r w:rsidRPr="00DD6012">
        <w:rPr>
          <w:rFonts w:ascii="Arial" w:eastAsia="Calibri" w:hAnsi="Arial" w:cs="Arial"/>
          <w:sz w:val="20"/>
          <w:szCs w:val="20"/>
        </w:rPr>
        <w:t>Ensure the appropriate countersignatures have been provided</w:t>
      </w:r>
    </w:p>
    <w:p w14:paraId="539DC4E6" w14:textId="77777777" w:rsidR="00DD6012" w:rsidRPr="00DD6012" w:rsidRDefault="00DD6012" w:rsidP="00DD6012">
      <w:pPr>
        <w:spacing w:after="0" w:line="240" w:lineRule="auto"/>
        <w:jc w:val="both"/>
        <w:rPr>
          <w:rFonts w:ascii="Arial" w:eastAsia="Calibri" w:hAnsi="Arial" w:cs="Arial"/>
          <w:sz w:val="20"/>
          <w:szCs w:val="20"/>
        </w:rPr>
      </w:pPr>
      <w:r w:rsidRPr="00DD6012">
        <w:rPr>
          <w:rFonts w:ascii="Arial" w:eastAsia="Calibri" w:hAnsi="Arial" w:cs="Arial"/>
          <w:sz w:val="20"/>
          <w:szCs w:val="20"/>
        </w:rPr>
        <w:t>Look carefully at the checklist and ensure that you comply with and tick all that are relevant to your research.</w:t>
      </w:r>
    </w:p>
    <w:p w14:paraId="66979A39" w14:textId="77777777" w:rsidR="00DD6012" w:rsidRPr="00DD6012" w:rsidRDefault="00DD6012" w:rsidP="00DD6012">
      <w:pPr>
        <w:spacing w:after="0" w:line="240" w:lineRule="auto"/>
        <w:jc w:val="both"/>
        <w:rPr>
          <w:rFonts w:ascii="Arial" w:eastAsia="Times New Roman" w:hAnsi="Arial" w:cs="Arial"/>
          <w:sz w:val="20"/>
          <w:szCs w:val="20"/>
        </w:rPr>
      </w:pPr>
    </w:p>
    <w:p w14:paraId="61046169" w14:textId="77777777" w:rsidR="00DD6012" w:rsidRPr="00DD6012" w:rsidRDefault="00DD6012" w:rsidP="00DD6012">
      <w:pPr>
        <w:spacing w:after="0" w:line="240" w:lineRule="auto"/>
        <w:jc w:val="both"/>
        <w:rPr>
          <w:rFonts w:ascii="Arial" w:eastAsia="Times New Roman" w:hAnsi="Arial" w:cs="Arial"/>
          <w:sz w:val="20"/>
          <w:szCs w:val="20"/>
        </w:rPr>
      </w:pPr>
    </w:p>
    <w:p w14:paraId="0019D7C8" w14:textId="77777777" w:rsidR="00DD6012" w:rsidRPr="00DD6012" w:rsidRDefault="00DD6012" w:rsidP="00DD6012">
      <w:pPr>
        <w:spacing w:after="0" w:line="240" w:lineRule="auto"/>
        <w:jc w:val="both"/>
        <w:rPr>
          <w:rFonts w:ascii="Arial" w:eastAsia="Times New Roman" w:hAnsi="Arial" w:cs="Arial"/>
          <w:sz w:val="20"/>
          <w:szCs w:val="20"/>
        </w:rPr>
      </w:pPr>
    </w:p>
    <w:p w14:paraId="7A77D6F0" w14:textId="77777777" w:rsidR="00DD6012" w:rsidRPr="00DD6012" w:rsidRDefault="00DD6012" w:rsidP="00DD6012">
      <w:pPr>
        <w:spacing w:after="0" w:line="240" w:lineRule="auto"/>
        <w:jc w:val="both"/>
        <w:rPr>
          <w:rFonts w:ascii="Arial" w:eastAsia="Times New Roman" w:hAnsi="Arial" w:cs="Arial"/>
          <w:sz w:val="20"/>
          <w:szCs w:val="20"/>
        </w:rPr>
      </w:pPr>
    </w:p>
    <w:bookmarkEnd w:id="1"/>
    <w:p w14:paraId="627DB9BC" w14:textId="77777777" w:rsidR="00DD6012" w:rsidRPr="00DD6012" w:rsidRDefault="00DD6012" w:rsidP="00DD6012">
      <w:pPr>
        <w:spacing w:after="0" w:line="240" w:lineRule="auto"/>
        <w:jc w:val="both"/>
        <w:rPr>
          <w:rFonts w:ascii="Arial" w:eastAsia="Times New Roman" w:hAnsi="Arial" w:cs="Arial"/>
        </w:rPr>
      </w:pPr>
    </w:p>
    <w:p w14:paraId="38DDF16C" w14:textId="77777777" w:rsidR="00DD6012" w:rsidRPr="00DD6012" w:rsidRDefault="00DD6012" w:rsidP="00DD6012">
      <w:pPr>
        <w:rPr>
          <w:rFonts w:cstheme="minorHAnsi"/>
          <w:sz w:val="24"/>
          <w:szCs w:val="24"/>
          <w:u w:val="single"/>
        </w:rPr>
      </w:pPr>
    </w:p>
    <w:sectPr w:rsidR="00DD6012" w:rsidRPr="00DD6012" w:rsidSect="001F5F68">
      <w:footerReference w:type="default" r:id="rId62"/>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D473CB" w14:textId="77777777" w:rsidR="008976DD" w:rsidRDefault="008976DD" w:rsidP="00A03428">
      <w:pPr>
        <w:spacing w:after="0" w:line="240" w:lineRule="auto"/>
      </w:pPr>
      <w:r>
        <w:separator/>
      </w:r>
    </w:p>
  </w:endnote>
  <w:endnote w:type="continuationSeparator" w:id="0">
    <w:p w14:paraId="2A6F618F" w14:textId="77777777" w:rsidR="008976DD" w:rsidRDefault="008976DD" w:rsidP="00A03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77280" w14:textId="77777777" w:rsidR="008976DD" w:rsidRDefault="008976DD" w:rsidP="001F5F68">
    <w:pPr>
      <w:pStyle w:val="BodyText2"/>
      <w:jc w:val="center"/>
    </w:pPr>
  </w:p>
  <w:p w14:paraId="18F09B41" w14:textId="77777777" w:rsidR="008976DD" w:rsidRDefault="008976DD">
    <w:pPr>
      <w:pStyle w:val="BodyText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5366816"/>
      <w:docPartObj>
        <w:docPartGallery w:val="Page Numbers (Bottom of Page)"/>
        <w:docPartUnique/>
      </w:docPartObj>
    </w:sdtPr>
    <w:sdtEndPr>
      <w:rPr>
        <w:noProof/>
      </w:rPr>
    </w:sdtEndPr>
    <w:sdtContent>
      <w:p w14:paraId="2322465B" w14:textId="77777777" w:rsidR="008976DD" w:rsidRDefault="008976DD">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74F1E7E6" w14:textId="77777777" w:rsidR="008976DD" w:rsidRDefault="00897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A144D" w14:textId="77777777" w:rsidR="008976DD" w:rsidRDefault="008976DD" w:rsidP="00A03428">
      <w:pPr>
        <w:spacing w:after="0" w:line="240" w:lineRule="auto"/>
      </w:pPr>
      <w:r>
        <w:separator/>
      </w:r>
    </w:p>
  </w:footnote>
  <w:footnote w:type="continuationSeparator" w:id="0">
    <w:p w14:paraId="199546A5" w14:textId="77777777" w:rsidR="008976DD" w:rsidRDefault="008976DD" w:rsidP="00A03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FDF75" w14:textId="77777777" w:rsidR="008976DD" w:rsidRPr="00A03428" w:rsidRDefault="008976DD">
    <w:r>
      <w:t>ECSP7002 – Curriculum Development and Enhancement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068B6"/>
    <w:multiLevelType w:val="hybridMultilevel"/>
    <w:tmpl w:val="30DAA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2A4008"/>
    <w:multiLevelType w:val="multilevel"/>
    <w:tmpl w:val="79A6427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7"/>
  </w:num>
  <w:num w:numId="2">
    <w:abstractNumId w:val="0"/>
  </w:num>
  <w:num w:numId="3">
    <w:abstractNumId w:val="10"/>
  </w:num>
  <w:num w:numId="4">
    <w:abstractNumId w:val="18"/>
  </w:num>
  <w:num w:numId="5">
    <w:abstractNumId w:val="3"/>
  </w:num>
  <w:num w:numId="6">
    <w:abstractNumId w:val="2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8"/>
  </w:num>
  <w:num w:numId="12">
    <w:abstractNumId w:val="9"/>
  </w:num>
  <w:num w:numId="13">
    <w:abstractNumId w:val="21"/>
  </w:num>
  <w:num w:numId="14">
    <w:abstractNumId w:val="19"/>
  </w:num>
  <w:num w:numId="15">
    <w:abstractNumId w:val="20"/>
  </w:num>
  <w:num w:numId="16">
    <w:abstractNumId w:val="1"/>
  </w:num>
  <w:num w:numId="17">
    <w:abstractNumId w:val="6"/>
  </w:num>
  <w:num w:numId="18">
    <w:abstractNumId w:val="7"/>
  </w:num>
  <w:num w:numId="19">
    <w:abstractNumId w:val="11"/>
  </w:num>
  <w:num w:numId="20">
    <w:abstractNumId w:val="12"/>
  </w:num>
  <w:num w:numId="21">
    <w:abstractNumId w:val="22"/>
  </w:num>
  <w:num w:numId="22">
    <w:abstractNumId w:val="5"/>
  </w:num>
  <w:num w:numId="23">
    <w:abstractNumId w:val="13"/>
  </w:num>
  <w:num w:numId="24">
    <w:abstractNumId w:val="1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F00"/>
    <w:rsid w:val="000033BA"/>
    <w:rsid w:val="00037C86"/>
    <w:rsid w:val="00051FCF"/>
    <w:rsid w:val="0005520F"/>
    <w:rsid w:val="00057914"/>
    <w:rsid w:val="000642E3"/>
    <w:rsid w:val="00072C8C"/>
    <w:rsid w:val="00075D71"/>
    <w:rsid w:val="000A78E3"/>
    <w:rsid w:val="000B7A27"/>
    <w:rsid w:val="000C703A"/>
    <w:rsid w:val="000E6176"/>
    <w:rsid w:val="000F21C4"/>
    <w:rsid w:val="00102F00"/>
    <w:rsid w:val="0011246D"/>
    <w:rsid w:val="00122755"/>
    <w:rsid w:val="001508DA"/>
    <w:rsid w:val="00162617"/>
    <w:rsid w:val="0017655D"/>
    <w:rsid w:val="00195D4C"/>
    <w:rsid w:val="001B7786"/>
    <w:rsid w:val="001C0310"/>
    <w:rsid w:val="001C06BD"/>
    <w:rsid w:val="001D3905"/>
    <w:rsid w:val="001D4D5F"/>
    <w:rsid w:val="001E60FF"/>
    <w:rsid w:val="001F5F68"/>
    <w:rsid w:val="00203678"/>
    <w:rsid w:val="00214447"/>
    <w:rsid w:val="00215889"/>
    <w:rsid w:val="00221818"/>
    <w:rsid w:val="0022535C"/>
    <w:rsid w:val="0023634C"/>
    <w:rsid w:val="00247809"/>
    <w:rsid w:val="00260E57"/>
    <w:rsid w:val="00263912"/>
    <w:rsid w:val="00275483"/>
    <w:rsid w:val="0028464F"/>
    <w:rsid w:val="00292C20"/>
    <w:rsid w:val="00295368"/>
    <w:rsid w:val="002A2F0E"/>
    <w:rsid w:val="002A625B"/>
    <w:rsid w:val="002A65B9"/>
    <w:rsid w:val="002B1C5D"/>
    <w:rsid w:val="002B7033"/>
    <w:rsid w:val="002D6254"/>
    <w:rsid w:val="002E7B96"/>
    <w:rsid w:val="002E7D47"/>
    <w:rsid w:val="002F0916"/>
    <w:rsid w:val="002F5F3D"/>
    <w:rsid w:val="00301052"/>
    <w:rsid w:val="00301FF9"/>
    <w:rsid w:val="00302759"/>
    <w:rsid w:val="003254C8"/>
    <w:rsid w:val="00332374"/>
    <w:rsid w:val="00336543"/>
    <w:rsid w:val="003552FE"/>
    <w:rsid w:val="00365D20"/>
    <w:rsid w:val="0036779C"/>
    <w:rsid w:val="00374A6F"/>
    <w:rsid w:val="00385872"/>
    <w:rsid w:val="00385F63"/>
    <w:rsid w:val="0039106A"/>
    <w:rsid w:val="003926CE"/>
    <w:rsid w:val="003A4A29"/>
    <w:rsid w:val="003C0368"/>
    <w:rsid w:val="003C14A2"/>
    <w:rsid w:val="003D2DD7"/>
    <w:rsid w:val="003E37EA"/>
    <w:rsid w:val="003E479F"/>
    <w:rsid w:val="003E5975"/>
    <w:rsid w:val="003F1B4E"/>
    <w:rsid w:val="003F4669"/>
    <w:rsid w:val="00402D7E"/>
    <w:rsid w:val="0041038B"/>
    <w:rsid w:val="00447E40"/>
    <w:rsid w:val="00447FCB"/>
    <w:rsid w:val="0046347B"/>
    <w:rsid w:val="00484B18"/>
    <w:rsid w:val="004852B1"/>
    <w:rsid w:val="00485F58"/>
    <w:rsid w:val="00486CAF"/>
    <w:rsid w:val="00490167"/>
    <w:rsid w:val="004A37D1"/>
    <w:rsid w:val="004B56CF"/>
    <w:rsid w:val="004B6C85"/>
    <w:rsid w:val="004D4227"/>
    <w:rsid w:val="004E56D2"/>
    <w:rsid w:val="004F6877"/>
    <w:rsid w:val="004F7F26"/>
    <w:rsid w:val="00504595"/>
    <w:rsid w:val="0050632A"/>
    <w:rsid w:val="00510D6B"/>
    <w:rsid w:val="00522DCB"/>
    <w:rsid w:val="005329B0"/>
    <w:rsid w:val="00551198"/>
    <w:rsid w:val="00553A3F"/>
    <w:rsid w:val="0057756B"/>
    <w:rsid w:val="00581E53"/>
    <w:rsid w:val="00593E67"/>
    <w:rsid w:val="005A1C3E"/>
    <w:rsid w:val="005A6619"/>
    <w:rsid w:val="005C4EBD"/>
    <w:rsid w:val="005D0490"/>
    <w:rsid w:val="005D4AA8"/>
    <w:rsid w:val="005E0D89"/>
    <w:rsid w:val="00606188"/>
    <w:rsid w:val="00607A17"/>
    <w:rsid w:val="00613422"/>
    <w:rsid w:val="00622734"/>
    <w:rsid w:val="00630C2F"/>
    <w:rsid w:val="00630CE8"/>
    <w:rsid w:val="006342F7"/>
    <w:rsid w:val="00641907"/>
    <w:rsid w:val="00643005"/>
    <w:rsid w:val="006700CA"/>
    <w:rsid w:val="00670BFA"/>
    <w:rsid w:val="00692653"/>
    <w:rsid w:val="006A02FA"/>
    <w:rsid w:val="006A0DD9"/>
    <w:rsid w:val="006B784F"/>
    <w:rsid w:val="006C42E1"/>
    <w:rsid w:val="006C48C5"/>
    <w:rsid w:val="006D44AA"/>
    <w:rsid w:val="006D553B"/>
    <w:rsid w:val="006E2972"/>
    <w:rsid w:val="00710A27"/>
    <w:rsid w:val="00716023"/>
    <w:rsid w:val="00720CB4"/>
    <w:rsid w:val="00732107"/>
    <w:rsid w:val="007355FE"/>
    <w:rsid w:val="00742CC4"/>
    <w:rsid w:val="007504E3"/>
    <w:rsid w:val="007524A2"/>
    <w:rsid w:val="007530DA"/>
    <w:rsid w:val="00770337"/>
    <w:rsid w:val="00786762"/>
    <w:rsid w:val="00787287"/>
    <w:rsid w:val="00791BE5"/>
    <w:rsid w:val="007C57C5"/>
    <w:rsid w:val="007E646E"/>
    <w:rsid w:val="007F01D6"/>
    <w:rsid w:val="007F6F05"/>
    <w:rsid w:val="008001FB"/>
    <w:rsid w:val="00803678"/>
    <w:rsid w:val="00805DD5"/>
    <w:rsid w:val="00814EE7"/>
    <w:rsid w:val="00815D6E"/>
    <w:rsid w:val="00817347"/>
    <w:rsid w:val="00834453"/>
    <w:rsid w:val="00855AE0"/>
    <w:rsid w:val="00873C57"/>
    <w:rsid w:val="00883C6D"/>
    <w:rsid w:val="00886138"/>
    <w:rsid w:val="00893641"/>
    <w:rsid w:val="00896D00"/>
    <w:rsid w:val="008976DD"/>
    <w:rsid w:val="008A0074"/>
    <w:rsid w:val="008B5E88"/>
    <w:rsid w:val="008C0C0F"/>
    <w:rsid w:val="008C5A22"/>
    <w:rsid w:val="008D5B87"/>
    <w:rsid w:val="008E28B0"/>
    <w:rsid w:val="008E5EAF"/>
    <w:rsid w:val="008F51E8"/>
    <w:rsid w:val="00913D28"/>
    <w:rsid w:val="00915BE3"/>
    <w:rsid w:val="009173B2"/>
    <w:rsid w:val="00924749"/>
    <w:rsid w:val="0093724E"/>
    <w:rsid w:val="009457AB"/>
    <w:rsid w:val="009517DA"/>
    <w:rsid w:val="00956665"/>
    <w:rsid w:val="009607C9"/>
    <w:rsid w:val="00962363"/>
    <w:rsid w:val="00966B1A"/>
    <w:rsid w:val="00990248"/>
    <w:rsid w:val="00992216"/>
    <w:rsid w:val="009A147A"/>
    <w:rsid w:val="009A35E2"/>
    <w:rsid w:val="009C20BC"/>
    <w:rsid w:val="009D7B63"/>
    <w:rsid w:val="009E3E60"/>
    <w:rsid w:val="00A00EAE"/>
    <w:rsid w:val="00A02B8B"/>
    <w:rsid w:val="00A03428"/>
    <w:rsid w:val="00A07EC4"/>
    <w:rsid w:val="00A25B35"/>
    <w:rsid w:val="00A3108E"/>
    <w:rsid w:val="00A33BD9"/>
    <w:rsid w:val="00A34130"/>
    <w:rsid w:val="00A50B44"/>
    <w:rsid w:val="00A50C18"/>
    <w:rsid w:val="00A52E1F"/>
    <w:rsid w:val="00A60827"/>
    <w:rsid w:val="00A80B40"/>
    <w:rsid w:val="00A927E1"/>
    <w:rsid w:val="00A927F2"/>
    <w:rsid w:val="00A96697"/>
    <w:rsid w:val="00A974C1"/>
    <w:rsid w:val="00AB3656"/>
    <w:rsid w:val="00AB3D7E"/>
    <w:rsid w:val="00AB40C0"/>
    <w:rsid w:val="00AB74F3"/>
    <w:rsid w:val="00AE3F97"/>
    <w:rsid w:val="00AE4150"/>
    <w:rsid w:val="00AF1C54"/>
    <w:rsid w:val="00B015E0"/>
    <w:rsid w:val="00B03463"/>
    <w:rsid w:val="00B034DD"/>
    <w:rsid w:val="00B07505"/>
    <w:rsid w:val="00B122AB"/>
    <w:rsid w:val="00B12E38"/>
    <w:rsid w:val="00B43AC2"/>
    <w:rsid w:val="00B50DB6"/>
    <w:rsid w:val="00B57338"/>
    <w:rsid w:val="00B744FA"/>
    <w:rsid w:val="00B90E36"/>
    <w:rsid w:val="00B94B78"/>
    <w:rsid w:val="00BA03C5"/>
    <w:rsid w:val="00BB12C3"/>
    <w:rsid w:val="00BB2942"/>
    <w:rsid w:val="00BB6CC4"/>
    <w:rsid w:val="00BC29F1"/>
    <w:rsid w:val="00BD653D"/>
    <w:rsid w:val="00C04408"/>
    <w:rsid w:val="00C10035"/>
    <w:rsid w:val="00C10E67"/>
    <w:rsid w:val="00C160B2"/>
    <w:rsid w:val="00C306FB"/>
    <w:rsid w:val="00C36533"/>
    <w:rsid w:val="00C45B17"/>
    <w:rsid w:val="00C51E81"/>
    <w:rsid w:val="00C55E09"/>
    <w:rsid w:val="00C61C32"/>
    <w:rsid w:val="00C71A2C"/>
    <w:rsid w:val="00C82EC3"/>
    <w:rsid w:val="00C938CD"/>
    <w:rsid w:val="00C944A9"/>
    <w:rsid w:val="00CB09A0"/>
    <w:rsid w:val="00CB5EB1"/>
    <w:rsid w:val="00CC17D1"/>
    <w:rsid w:val="00CC5EC1"/>
    <w:rsid w:val="00CE6EA0"/>
    <w:rsid w:val="00CF6B4D"/>
    <w:rsid w:val="00D17E45"/>
    <w:rsid w:val="00D25233"/>
    <w:rsid w:val="00D2585D"/>
    <w:rsid w:val="00D34C1A"/>
    <w:rsid w:val="00D356DC"/>
    <w:rsid w:val="00D41D58"/>
    <w:rsid w:val="00D465A7"/>
    <w:rsid w:val="00D5430F"/>
    <w:rsid w:val="00D5612F"/>
    <w:rsid w:val="00D6007C"/>
    <w:rsid w:val="00D66875"/>
    <w:rsid w:val="00D66C5C"/>
    <w:rsid w:val="00D70602"/>
    <w:rsid w:val="00D73231"/>
    <w:rsid w:val="00DA02EA"/>
    <w:rsid w:val="00DA2C1B"/>
    <w:rsid w:val="00DA624A"/>
    <w:rsid w:val="00DA78E6"/>
    <w:rsid w:val="00DC192E"/>
    <w:rsid w:val="00DD6012"/>
    <w:rsid w:val="00DD6152"/>
    <w:rsid w:val="00DE1B6D"/>
    <w:rsid w:val="00E00844"/>
    <w:rsid w:val="00E105B8"/>
    <w:rsid w:val="00E10A07"/>
    <w:rsid w:val="00E27594"/>
    <w:rsid w:val="00E317A3"/>
    <w:rsid w:val="00E5042D"/>
    <w:rsid w:val="00E657C9"/>
    <w:rsid w:val="00E65ED9"/>
    <w:rsid w:val="00E77062"/>
    <w:rsid w:val="00E83481"/>
    <w:rsid w:val="00E92ECB"/>
    <w:rsid w:val="00E97B97"/>
    <w:rsid w:val="00EC260A"/>
    <w:rsid w:val="00EE4F3F"/>
    <w:rsid w:val="00EE6D0C"/>
    <w:rsid w:val="00EF370E"/>
    <w:rsid w:val="00F03EEB"/>
    <w:rsid w:val="00F063BB"/>
    <w:rsid w:val="00F113A0"/>
    <w:rsid w:val="00F11F65"/>
    <w:rsid w:val="00F121AE"/>
    <w:rsid w:val="00F22F05"/>
    <w:rsid w:val="00F23CAF"/>
    <w:rsid w:val="00F244E8"/>
    <w:rsid w:val="00F35B68"/>
    <w:rsid w:val="00F3788B"/>
    <w:rsid w:val="00F5320C"/>
    <w:rsid w:val="00F572BD"/>
    <w:rsid w:val="00F62287"/>
    <w:rsid w:val="00F6750D"/>
    <w:rsid w:val="00F72095"/>
    <w:rsid w:val="00F8346E"/>
    <w:rsid w:val="00FB262E"/>
    <w:rsid w:val="00FB5788"/>
    <w:rsid w:val="00FD3F00"/>
    <w:rsid w:val="00FE2A1B"/>
    <w:rsid w:val="00FF1298"/>
    <w:rsid w:val="00FF3C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B8DABAA"/>
  <w15:docId w15:val="{CF84FB31-AFB4-4654-A0DB-F1A0A9E47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B70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1E60F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uiPriority w:val="99"/>
    <w:qFormat/>
    <w:rsid w:val="00DD6012"/>
    <w:pPr>
      <w:keepNext/>
      <w:spacing w:before="240" w:after="60" w:line="240" w:lineRule="auto"/>
      <w:outlineLvl w:val="3"/>
    </w:pPr>
    <w:rPr>
      <w:rFonts w:ascii="Times New Roman" w:eastAsia="Times New Roman" w:hAnsi="Times New Roman" w:cs="Times New Roman"/>
      <w:b/>
      <w:bCs/>
      <w:sz w:val="28"/>
      <w:szCs w:val="28"/>
    </w:rPr>
  </w:style>
  <w:style w:type="paragraph" w:styleId="Heading6">
    <w:name w:val="heading 6"/>
    <w:basedOn w:val="Normal"/>
    <w:next w:val="Normal"/>
    <w:link w:val="Heading6Char"/>
    <w:qFormat/>
    <w:rsid w:val="001E60FF"/>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428"/>
  </w:style>
  <w:style w:type="paragraph" w:styleId="Footer">
    <w:name w:val="footer"/>
    <w:basedOn w:val="Normal"/>
    <w:link w:val="FooterChar"/>
    <w:uiPriority w:val="99"/>
    <w:unhideWhenUsed/>
    <w:rsid w:val="00A03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428"/>
  </w:style>
  <w:style w:type="character" w:customStyle="1" w:styleId="Heading2Char">
    <w:name w:val="Heading 2 Char"/>
    <w:basedOn w:val="DefaultParagraphFont"/>
    <w:link w:val="Heading2"/>
    <w:rsid w:val="001E60FF"/>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1E60FF"/>
    <w:rPr>
      <w:rFonts w:ascii="Arial" w:eastAsia="Times New Roman" w:hAnsi="Arial" w:cs="Arial"/>
      <w:b/>
      <w:bCs/>
      <w:sz w:val="24"/>
      <w:szCs w:val="20"/>
    </w:rPr>
  </w:style>
  <w:style w:type="paragraph" w:styleId="BodyText2">
    <w:name w:val="Body Text 2"/>
    <w:basedOn w:val="Normal"/>
    <w:link w:val="BodyText2Char"/>
    <w:uiPriority w:val="99"/>
    <w:rsid w:val="001E60FF"/>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uiPriority w:val="99"/>
    <w:rsid w:val="001E60FF"/>
    <w:rPr>
      <w:rFonts w:ascii="Times New Roman" w:eastAsia="Times New Roman" w:hAnsi="Times New Roman" w:cs="Times New Roman"/>
      <w:sz w:val="16"/>
      <w:szCs w:val="20"/>
    </w:rPr>
  </w:style>
  <w:style w:type="paragraph" w:styleId="BalloonText">
    <w:name w:val="Balloon Text"/>
    <w:basedOn w:val="Normal"/>
    <w:link w:val="BalloonTextChar"/>
    <w:uiPriority w:val="99"/>
    <w:semiHidden/>
    <w:unhideWhenUsed/>
    <w:rsid w:val="00720C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0CB4"/>
    <w:rPr>
      <w:rFonts w:ascii="Segoe UI" w:hAnsi="Segoe UI" w:cs="Segoe UI"/>
      <w:sz w:val="18"/>
      <w:szCs w:val="18"/>
    </w:rPr>
  </w:style>
  <w:style w:type="paragraph" w:styleId="ListParagraph">
    <w:name w:val="List Paragraph"/>
    <w:basedOn w:val="Normal"/>
    <w:uiPriority w:val="34"/>
    <w:qFormat/>
    <w:rsid w:val="00670BFA"/>
    <w:pPr>
      <w:ind w:left="720"/>
      <w:contextualSpacing/>
    </w:pPr>
  </w:style>
  <w:style w:type="table" w:styleId="TableGrid">
    <w:name w:val="Table Grid"/>
    <w:basedOn w:val="TableNormal"/>
    <w:uiPriority w:val="39"/>
    <w:rsid w:val="00B94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2B7033"/>
    <w:rPr>
      <w:rFonts w:asciiTheme="majorHAnsi" w:eastAsiaTheme="majorEastAsia" w:hAnsiTheme="majorHAnsi" w:cstheme="majorBidi"/>
      <w:color w:val="2F5496" w:themeColor="accent1" w:themeShade="BF"/>
      <w:sz w:val="32"/>
      <w:szCs w:val="32"/>
    </w:rPr>
  </w:style>
  <w:style w:type="character" w:customStyle="1" w:styleId="apple-style-span">
    <w:name w:val="apple-style-span"/>
    <w:rsid w:val="00385F63"/>
  </w:style>
  <w:style w:type="paragraph" w:customStyle="1" w:styleId="NormalWeb1">
    <w:name w:val="Normal (Web)1"/>
    <w:basedOn w:val="Normal"/>
    <w:uiPriority w:val="99"/>
    <w:rsid w:val="00385F63"/>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385F63"/>
  </w:style>
  <w:style w:type="character" w:styleId="CommentReference">
    <w:name w:val="annotation reference"/>
    <w:basedOn w:val="DefaultParagraphFont"/>
    <w:uiPriority w:val="99"/>
    <w:semiHidden/>
    <w:unhideWhenUsed/>
    <w:rsid w:val="00385F63"/>
    <w:rPr>
      <w:sz w:val="16"/>
      <w:szCs w:val="16"/>
    </w:rPr>
  </w:style>
  <w:style w:type="character" w:customStyle="1" w:styleId="Heading4Char">
    <w:name w:val="Heading 4 Char"/>
    <w:basedOn w:val="DefaultParagraphFont"/>
    <w:link w:val="Heading4"/>
    <w:uiPriority w:val="99"/>
    <w:rsid w:val="00DD6012"/>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DD6012"/>
  </w:style>
  <w:style w:type="paragraph" w:customStyle="1" w:styleId="deannah1">
    <w:name w:val="deannah1"/>
    <w:basedOn w:val="Normal"/>
    <w:uiPriority w:val="99"/>
    <w:rsid w:val="00DD6012"/>
    <w:pPr>
      <w:keepNext/>
      <w:spacing w:after="240" w:line="240" w:lineRule="auto"/>
    </w:pPr>
    <w:rPr>
      <w:rFonts w:ascii="Times New Roman" w:eastAsia="Times New Roman" w:hAnsi="Times New Roman" w:cs="Times New Roman"/>
      <w:b/>
      <w:bCs/>
      <w:sz w:val="24"/>
      <w:szCs w:val="24"/>
    </w:rPr>
  </w:style>
  <w:style w:type="character" w:styleId="Hyperlink">
    <w:name w:val="Hyperlink"/>
    <w:uiPriority w:val="99"/>
    <w:rsid w:val="00DD6012"/>
    <w:rPr>
      <w:color w:val="0000FF"/>
      <w:u w:val="single"/>
    </w:rPr>
  </w:style>
  <w:style w:type="table" w:customStyle="1" w:styleId="TableGrid1">
    <w:name w:val="Table Grid1"/>
    <w:basedOn w:val="TableNormal"/>
    <w:next w:val="TableGrid"/>
    <w:uiPriority w:val="59"/>
    <w:rsid w:val="00DD60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D6012"/>
    <w:rPr>
      <w:color w:val="800080"/>
      <w:u w:val="single"/>
    </w:rPr>
  </w:style>
  <w:style w:type="paragraph" w:styleId="NormalWeb">
    <w:name w:val="Normal (Web)"/>
    <w:basedOn w:val="Normal"/>
    <w:uiPriority w:val="99"/>
    <w:rsid w:val="00DD60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D6012"/>
    <w:rPr>
      <w:color w:val="535353"/>
      <w:u w:val="single"/>
      <w:effect w:val="none"/>
    </w:rPr>
  </w:style>
  <w:style w:type="character" w:styleId="PageNumber">
    <w:name w:val="page number"/>
    <w:basedOn w:val="DefaultParagraphFont"/>
    <w:uiPriority w:val="99"/>
    <w:rsid w:val="00DD6012"/>
  </w:style>
  <w:style w:type="paragraph" w:styleId="CommentText">
    <w:name w:val="annotation text"/>
    <w:basedOn w:val="Normal"/>
    <w:link w:val="CommentTextChar"/>
    <w:uiPriority w:val="99"/>
    <w:semiHidden/>
    <w:unhideWhenUsed/>
    <w:rsid w:val="00DD601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D601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6012"/>
    <w:rPr>
      <w:b/>
      <w:bCs/>
    </w:rPr>
  </w:style>
  <w:style w:type="character" w:customStyle="1" w:styleId="CommentSubjectChar">
    <w:name w:val="Comment Subject Char"/>
    <w:basedOn w:val="CommentTextChar"/>
    <w:link w:val="CommentSubject"/>
    <w:uiPriority w:val="99"/>
    <w:semiHidden/>
    <w:rsid w:val="00DD6012"/>
    <w:rPr>
      <w:rFonts w:ascii="Times New Roman" w:eastAsia="Times New Roman" w:hAnsi="Times New Roman" w:cs="Times New Roman"/>
      <w:b/>
      <w:bCs/>
      <w:sz w:val="20"/>
      <w:szCs w:val="20"/>
    </w:rPr>
  </w:style>
  <w:style w:type="character" w:styleId="Strong">
    <w:name w:val="Strong"/>
    <w:uiPriority w:val="22"/>
    <w:qFormat/>
    <w:rsid w:val="00DD6012"/>
    <w:rPr>
      <w:b/>
      <w:bCs/>
    </w:rPr>
  </w:style>
  <w:style w:type="paragraph" w:customStyle="1" w:styleId="commentcontentpara">
    <w:name w:val="commentcontentpara"/>
    <w:basedOn w:val="Normal"/>
    <w:rsid w:val="00DD60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tle1">
    <w:name w:val="Title1"/>
    <w:basedOn w:val="Normal"/>
    <w:next w:val="Normal"/>
    <w:uiPriority w:val="10"/>
    <w:qFormat/>
    <w:rsid w:val="00DD6012"/>
    <w:pPr>
      <w:spacing w:after="0" w:line="240" w:lineRule="auto"/>
      <w:contextualSpacing/>
    </w:pPr>
    <w:rPr>
      <w:rFonts w:ascii="Cambria" w:eastAsia="Times New Roman" w:hAnsi="Cambria" w:cs="Times New Roman"/>
      <w:spacing w:val="-10"/>
      <w:kern w:val="28"/>
      <w:sz w:val="56"/>
      <w:szCs w:val="56"/>
    </w:rPr>
  </w:style>
  <w:style w:type="character" w:customStyle="1" w:styleId="TitleChar">
    <w:name w:val="Title Char"/>
    <w:basedOn w:val="DefaultParagraphFont"/>
    <w:link w:val="Title"/>
    <w:uiPriority w:val="10"/>
    <w:rsid w:val="00DD6012"/>
    <w:rPr>
      <w:rFonts w:ascii="Cambria" w:eastAsia="Times New Roman" w:hAnsi="Cambria" w:cs="Times New Roman"/>
      <w:spacing w:val="-10"/>
      <w:kern w:val="28"/>
      <w:sz w:val="56"/>
      <w:szCs w:val="56"/>
      <w:lang w:eastAsia="en-US"/>
    </w:rPr>
  </w:style>
  <w:style w:type="paragraph" w:styleId="Title">
    <w:name w:val="Title"/>
    <w:basedOn w:val="Normal"/>
    <w:next w:val="Normal"/>
    <w:link w:val="TitleChar"/>
    <w:uiPriority w:val="10"/>
    <w:qFormat/>
    <w:rsid w:val="00DD6012"/>
    <w:pPr>
      <w:spacing w:after="0" w:line="240" w:lineRule="auto"/>
      <w:contextualSpacing/>
    </w:pPr>
    <w:rPr>
      <w:rFonts w:ascii="Cambria" w:eastAsia="Times New Roman" w:hAnsi="Cambria" w:cs="Times New Roman"/>
      <w:spacing w:val="-10"/>
      <w:kern w:val="28"/>
      <w:sz w:val="56"/>
      <w:szCs w:val="56"/>
    </w:rPr>
  </w:style>
  <w:style w:type="character" w:customStyle="1" w:styleId="TitleChar1">
    <w:name w:val="Title Char1"/>
    <w:basedOn w:val="DefaultParagraphFont"/>
    <w:uiPriority w:val="10"/>
    <w:rsid w:val="00DD6012"/>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945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40351">
      <w:bodyDiv w:val="1"/>
      <w:marLeft w:val="0"/>
      <w:marRight w:val="0"/>
      <w:marTop w:val="0"/>
      <w:marBottom w:val="0"/>
      <w:divBdr>
        <w:top w:val="none" w:sz="0" w:space="0" w:color="auto"/>
        <w:left w:val="none" w:sz="0" w:space="0" w:color="auto"/>
        <w:bottom w:val="none" w:sz="0" w:space="0" w:color="auto"/>
        <w:right w:val="none" w:sz="0" w:space="0" w:color="auto"/>
      </w:divBdr>
    </w:div>
    <w:div w:id="116188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topia.org/discussion/power-peer-feedback" TargetMode="External"/><Relationship Id="rId18" Type="http://schemas.openxmlformats.org/officeDocument/2006/relationships/hyperlink" Target="https://v1.educationendowmentfoundation.org.uk/uploads/pdf/Pre-testing_paper.pdf" TargetMode="External"/><Relationship Id="rId26" Type="http://schemas.openxmlformats.org/officeDocument/2006/relationships/hyperlink" Target="https://www.ryerson.ca/content/dam/lt/resources/handouts/Providing_Written_Feedback.pdf" TargetMode="External"/><Relationship Id="rId39" Type="http://schemas.openxmlformats.org/officeDocument/2006/relationships/hyperlink" Target="http://oer.educ.cam.ac.uk/wiki/Giving_Oral_Feedback/Document" TargetMode="External"/><Relationship Id="rId21" Type="http://schemas.openxmlformats.org/officeDocument/2006/relationships/hyperlink" Target="https://www.cultofpedagogy.com/feedforward/" TargetMode="External"/><Relationship Id="rId34" Type="http://schemas.openxmlformats.org/officeDocument/2006/relationships/hyperlink" Target="https://www.tinypulse.com/blog/the-pros-and-cons-of-employee-feedback-surveys" TargetMode="External"/><Relationship Id="rId42" Type="http://schemas.openxmlformats.org/officeDocument/2006/relationships/hyperlink" Target="https://vittana.org/23-advantages-and-disadvantages-of-qualitative-research" TargetMode="External"/><Relationship Id="rId47" Type="http://schemas.openxmlformats.org/officeDocument/2006/relationships/chart" Target="charts/chart1.xml"/><Relationship Id="rId50" Type="http://schemas.openxmlformats.org/officeDocument/2006/relationships/chart" Target="charts/chart4.xml"/><Relationship Id="rId55" Type="http://schemas.openxmlformats.org/officeDocument/2006/relationships/image" Target="media/image5.jp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hannelreply.com/blog/view/advantages-disadvantages-customer-feedback" TargetMode="External"/><Relationship Id="rId20" Type="http://schemas.openxmlformats.org/officeDocument/2006/relationships/hyperlink" Target="https://www.estyn.gov.wales/sites/default/files/documents/Monitoring%20report%20-%20Coleg%20Cymunedol%20y%20Dderwen.pdf" TargetMode="External"/><Relationship Id="rId29" Type="http://schemas.openxmlformats.org/officeDocument/2006/relationships/hyperlink" Target="http://www.icbl.hw.ac.uk/ltdi/cookbook/info_pre_and_post/" TargetMode="External"/><Relationship Id="rId41" Type="http://schemas.openxmlformats.org/officeDocument/2006/relationships/hyperlink" Target="https://sydney.edu.au/education_social_work/groupwork/docs/SelfPeerAssessment.pdf" TargetMode="External"/><Relationship Id="rId54" Type="http://schemas.openxmlformats.org/officeDocument/2006/relationships/chart" Target="charts/chart8.xm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jisc.ac.uk/guides/transforming-assessment-and-feedback/feedback" TargetMode="External"/><Relationship Id="rId32" Type="http://schemas.openxmlformats.org/officeDocument/2006/relationships/hyperlink" Target="http://www.dailymail.co.uk/news/article-2263874/Teachers-shouldnt-use-red-coloured-pens-mark-homework-like-shouting-upsets-pupils.html" TargetMode="External"/><Relationship Id="rId37" Type="http://schemas.openxmlformats.org/officeDocument/2006/relationships/hyperlink" Target="https://blog.startquestion.com/7-reasons-why-customer-feedback-is-important-to-your-business-28e99c00eba7" TargetMode="External"/><Relationship Id="rId40" Type="http://schemas.openxmlformats.org/officeDocument/2006/relationships/hyperlink" Target="https://www.sheffield.ac.uk/lets/strategy/resources/evaluate/general/methods-collection/observation" TargetMode="External"/><Relationship Id="rId45" Type="http://schemas.openxmlformats.org/officeDocument/2006/relationships/customXml" Target="ink/ink1.xml"/><Relationship Id="rId53" Type="http://schemas.openxmlformats.org/officeDocument/2006/relationships/chart" Target="charts/chart7.xml"/><Relationship Id="rId58" Type="http://schemas.openxmlformats.org/officeDocument/2006/relationships/hyperlink" Target="http://www.uwtsd.ac.uk/media/uwtsd-website/content-assets/documents/research/Research-Integrity-and-Ethics---Code-of-Practice-(2015-18).pdf" TargetMode="External"/><Relationship Id="rId5" Type="http://schemas.openxmlformats.org/officeDocument/2006/relationships/webSettings" Target="webSettings.xml"/><Relationship Id="rId15" Type="http://schemas.openxmlformats.org/officeDocument/2006/relationships/hyperlink" Target="http://www.chaffey.edu/slo/tools/ppt/Developing%20Pre%20and%20Post%20Tests%202009.pdf" TargetMode="External"/><Relationship Id="rId23" Type="http://schemas.openxmlformats.org/officeDocument/2006/relationships/hyperlink" Target="https://www.ucd.ie/t4cms/UCDTLA0033-1.pdf" TargetMode="External"/><Relationship Id="rId28" Type="http://schemas.openxmlformats.org/officeDocument/2006/relationships/hyperlink" Target="https://www.atl.org.uk/advice-and%20resources/rights-and-conditions/marking" TargetMode="External"/><Relationship Id="rId36" Type="http://schemas.openxmlformats.org/officeDocument/2006/relationships/hyperlink" Target="https://faculty.londondeanery.ac.uk/e-learning/feedback/what-is-feedback" TargetMode="External"/><Relationship Id="rId49" Type="http://schemas.openxmlformats.org/officeDocument/2006/relationships/chart" Target="charts/chart3.xml"/><Relationship Id="rId57" Type="http://schemas.openxmlformats.org/officeDocument/2006/relationships/hyperlink" Target="http://uwtsd.ac.uk/library/research-data-management/" TargetMode="External"/><Relationship Id="rId61" Type="http://schemas.openxmlformats.org/officeDocument/2006/relationships/hyperlink" Target="mailto:pgresearch@uwtsd.ac.uk" TargetMode="External"/><Relationship Id="rId10" Type="http://schemas.openxmlformats.org/officeDocument/2006/relationships/image" Target="cid:image001.png@01D0EA4A.2BD679A0" TargetMode="External"/><Relationship Id="rId19" Type="http://schemas.openxmlformats.org/officeDocument/2006/relationships/hyperlink" Target="https://www.estyn.gov.wales/sites/default/files/documents/Coleg%20Cymunedol%25%2020Y%20Dderwen.pdf" TargetMode="External"/><Relationship Id="rId31" Type="http://schemas.openxmlformats.org/officeDocument/2006/relationships/hyperlink" Target="https://www.opencolleges.edu.au/informed/features/giving-student-feedback/" TargetMode="External"/><Relationship Id="rId44" Type="http://schemas.openxmlformats.org/officeDocument/2006/relationships/image" Target="media/image4.jpeg"/><Relationship Id="rId52" Type="http://schemas.openxmlformats.org/officeDocument/2006/relationships/chart" Target="charts/chart6.xml"/><Relationship Id="rId60" Type="http://schemas.openxmlformats.org/officeDocument/2006/relationships/hyperlink" Target="http://www.uwtsd.ac.uk/academic-offi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businessdictionary.com/definition/feedback.html" TargetMode="External"/><Relationship Id="rId22" Type="http://schemas.openxmlformats.org/officeDocument/2006/relationships/hyperlink" Target="http://www.qualityresearchinternational.com/glossary/" TargetMode="External"/><Relationship Id="rId27" Type="http://schemas.openxmlformats.org/officeDocument/2006/relationships/hyperlink" Target="https://www.ncbi.nlm.nih.gov/pmc/articles/PMC3969247/" TargetMode="External"/><Relationship Id="rId30" Type="http://schemas.openxmlformats.org/officeDocument/2006/relationships/hyperlink" Target="https://www4.ntu.ac.uk/adq/document_uploads/assessment_awards/138024.pdf" TargetMode="External"/><Relationship Id="rId35" Type="http://schemas.openxmlformats.org/officeDocument/2006/relationships/hyperlink" Target="http://www.ssgt.nsw.edu.au/documents/1types_feedback.pdf" TargetMode="External"/><Relationship Id="rId43" Type="http://schemas.openxmlformats.org/officeDocument/2006/relationships/image" Target="media/image3.jpg"/><Relationship Id="rId48" Type="http://schemas.openxmlformats.org/officeDocument/2006/relationships/chart" Target="charts/chart2.xml"/><Relationship Id="rId56" Type="http://schemas.openxmlformats.org/officeDocument/2006/relationships/hyperlink" Target="mailto:1705400@student.uwtsd.ac.uk" TargetMode="External"/><Relationship Id="rId64"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chart" Target="charts/chart5.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dictionary.com/browse/triangulation" TargetMode="External"/><Relationship Id="rId25" Type="http://schemas.openxmlformats.org/officeDocument/2006/relationships/hyperlink" Target="https://www.kuleuven.be/english/education/teaching-tips/feedback/peer-feedback" TargetMode="External"/><Relationship Id="rId33" Type="http://schemas.openxmlformats.org/officeDocument/2006/relationships/hyperlink" Target="https://www.kuleuven.be/english/education/teaching-tips/feedback/peer-feedback" TargetMode="External"/><Relationship Id="rId38" Type="http://schemas.openxmlformats.org/officeDocument/2006/relationships/hyperlink" Target="https://canvas.bham.ac.uk/courses/15567/pages/feeding-forward" TargetMode="External"/><Relationship Id="rId46" Type="http://schemas.openxmlformats.org/officeDocument/2006/relationships/image" Target="media/image5.emf"/><Relationship Id="rId59" Type="http://schemas.openxmlformats.org/officeDocument/2006/relationships/hyperlink" Target="mailto:pgresearch@uwtsd.ac.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Assignment%203\Pupil%20Evaluation%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Assignment%203\Pupil%20Evaluation%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Assignment%203\Pupil%20Evaluation%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Assignment%203\Pupil%20Evaluation%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Assignment%203\Pupil%20Evaluation%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Assignment%203\Pupil%20Evaluation%20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Assignment%203\Pupil%20Evaluation%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Assignment%203\Pupil%20Evaluation%20Data.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Figure 1 - A graph to show the number of pupils who improved from their pre and post tests.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9F68-438A-B60E-B31BCE65A062}"/>
              </c:ext>
            </c:extLst>
          </c:dPt>
          <c:cat>
            <c:strRef>
              <c:f>'Pre and Post Testing'!$D$31:$E$31</c:f>
              <c:strCache>
                <c:ptCount val="2"/>
                <c:pt idx="0">
                  <c:v>Total Yes</c:v>
                </c:pt>
                <c:pt idx="1">
                  <c:v>Total No</c:v>
                </c:pt>
              </c:strCache>
            </c:strRef>
          </c:cat>
          <c:val>
            <c:numRef>
              <c:f>'Pre and Post Testing'!$D$32:$E$32</c:f>
              <c:numCache>
                <c:formatCode>General</c:formatCode>
                <c:ptCount val="2"/>
                <c:pt idx="0">
                  <c:v>18</c:v>
                </c:pt>
                <c:pt idx="1">
                  <c:v>11</c:v>
                </c:pt>
              </c:numCache>
            </c:numRef>
          </c:val>
          <c:extLst>
            <c:ext xmlns:c16="http://schemas.microsoft.com/office/drawing/2014/chart" uri="{C3380CC4-5D6E-409C-BE32-E72D297353CC}">
              <c16:uniqueId val="{00000002-9F68-438A-B60E-B31BCE65A062}"/>
            </c:ext>
          </c:extLst>
        </c:ser>
        <c:dLbls>
          <c:showLegendKey val="0"/>
          <c:showVal val="0"/>
          <c:showCatName val="0"/>
          <c:showSerName val="0"/>
          <c:showPercent val="0"/>
          <c:showBubbleSize val="0"/>
        </c:dLbls>
        <c:gapWidth val="267"/>
        <c:overlap val="-43"/>
        <c:axId val="511427800"/>
        <c:axId val="511436984"/>
      </c:barChart>
      <c:catAx>
        <c:axId val="51142780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11436984"/>
        <c:crosses val="autoZero"/>
        <c:auto val="1"/>
        <c:lblAlgn val="ctr"/>
        <c:lblOffset val="100"/>
        <c:noMultiLvlLbl val="0"/>
      </c:catAx>
      <c:valAx>
        <c:axId val="51143698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1142780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Figure 2 -</a:t>
            </a:r>
            <a:r>
              <a:rPr lang="en-GB" baseline="0"/>
              <a:t> </a:t>
            </a:r>
            <a:r>
              <a:rPr lang="en-GB"/>
              <a:t>A Pie</a:t>
            </a:r>
            <a:r>
              <a:rPr lang="en-GB" baseline="0"/>
              <a:t> chart to show the number of pupils who improved from their pre and post tests.</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618-49F3-9D9B-2FB666A3888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618-49F3-9D9B-2FB666A3888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'Pre and Post Testing'!$D$31:$E$31</c:f>
              <c:strCache>
                <c:ptCount val="2"/>
                <c:pt idx="0">
                  <c:v>Total Yes</c:v>
                </c:pt>
                <c:pt idx="1">
                  <c:v>Total No</c:v>
                </c:pt>
              </c:strCache>
            </c:strRef>
          </c:cat>
          <c:val>
            <c:numRef>
              <c:f>'Pre and Post Testing'!$D$32:$E$32</c:f>
              <c:numCache>
                <c:formatCode>General</c:formatCode>
                <c:ptCount val="2"/>
                <c:pt idx="0">
                  <c:v>18</c:v>
                </c:pt>
                <c:pt idx="1">
                  <c:v>11</c:v>
                </c:pt>
              </c:numCache>
            </c:numRef>
          </c:val>
          <c:extLst>
            <c:ext xmlns:c16="http://schemas.microsoft.com/office/drawing/2014/chart" uri="{C3380CC4-5D6E-409C-BE32-E72D297353CC}">
              <c16:uniqueId val="{00000004-D618-49F3-9D9B-2FB666A3888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Figure 1.2</a:t>
            </a:r>
            <a:r>
              <a:rPr lang="en-GB" baseline="0"/>
              <a:t> A Pie chart to show pupils' opinions on which feedback is most helpful to them</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907-47EB-9863-119E1F434CF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907-47EB-9863-119E1F434CF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907-47EB-9863-119E1F434CF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'Pupil Evaluation'!$B$2:$D$3</c:f>
              <c:multiLvlStrCache>
                <c:ptCount val="3"/>
                <c:lvl>
                  <c:pt idx="0">
                    <c:v>Spoken Feedback</c:v>
                  </c:pt>
                  <c:pt idx="1">
                    <c:v>Teacher (Written) Feedback</c:v>
                  </c:pt>
                  <c:pt idx="2">
                    <c:v>Peer Feedback</c:v>
                  </c:pt>
                </c:lvl>
                <c:lvl>
                  <c:pt idx="0">
                    <c:v>Which Feedback do you think is most helpful?</c:v>
                  </c:pt>
                </c:lvl>
              </c:multiLvlStrCache>
            </c:multiLvlStrRef>
          </c:cat>
          <c:val>
            <c:numRef>
              <c:f>'Pupil Evaluation'!$B$4:$D$4</c:f>
              <c:numCache>
                <c:formatCode>General</c:formatCode>
                <c:ptCount val="3"/>
                <c:pt idx="0">
                  <c:v>2</c:v>
                </c:pt>
                <c:pt idx="1">
                  <c:v>21</c:v>
                </c:pt>
                <c:pt idx="2">
                  <c:v>6</c:v>
                </c:pt>
              </c:numCache>
            </c:numRef>
          </c:val>
          <c:extLst>
            <c:ext xmlns:c16="http://schemas.microsoft.com/office/drawing/2014/chart" uri="{C3380CC4-5D6E-409C-BE32-E72D297353CC}">
              <c16:uniqueId val="{00000006-D907-47EB-9863-119E1F434CF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Figure 1.1 A graph to show pupils' opinions on which feedback is most helpful to them.</a:t>
            </a:r>
          </a:p>
        </c:rich>
      </c:tx>
      <c:layout>
        <c:manualLayout>
          <c:xMode val="edge"/>
          <c:yMode val="edge"/>
          <c:x val="0.17677777777777778"/>
          <c:y val="3.2407407407407406E-2"/>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4201-41CE-AF79-0A2CDBFACF1B}"/>
              </c:ext>
            </c:extLst>
          </c:dPt>
          <c:dPt>
            <c:idx val="2"/>
            <c:invertIfNegative val="0"/>
            <c:bubble3D val="0"/>
            <c:spPr>
              <a:solidFill>
                <a:schemeClr val="bg1">
                  <a:lumMod val="75000"/>
                </a:schemeClr>
              </a:solidFill>
              <a:ln>
                <a:noFill/>
              </a:ln>
              <a:effectLst/>
            </c:spPr>
            <c:extLst>
              <c:ext xmlns:c16="http://schemas.microsoft.com/office/drawing/2014/chart" uri="{C3380CC4-5D6E-409C-BE32-E72D297353CC}">
                <c16:uniqueId val="{00000003-4201-41CE-AF79-0A2CDBFACF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multiLvlStrRef>
              <c:f>'Pupil Evaluation'!$B$2:$D$3</c:f>
              <c:multiLvlStrCache>
                <c:ptCount val="3"/>
                <c:lvl>
                  <c:pt idx="0">
                    <c:v>Spoken Feedback</c:v>
                  </c:pt>
                  <c:pt idx="1">
                    <c:v>Teacher (Written) Feedback</c:v>
                  </c:pt>
                  <c:pt idx="2">
                    <c:v>Peer Feedback</c:v>
                  </c:pt>
                </c:lvl>
                <c:lvl>
                  <c:pt idx="0">
                    <c:v>Which Feedback do you think is most helpful?</c:v>
                  </c:pt>
                </c:lvl>
              </c:multiLvlStrCache>
            </c:multiLvlStrRef>
          </c:cat>
          <c:val>
            <c:numRef>
              <c:f>'Pupil Evaluation'!$B$4:$D$4</c:f>
              <c:numCache>
                <c:formatCode>General</c:formatCode>
                <c:ptCount val="3"/>
                <c:pt idx="0">
                  <c:v>2</c:v>
                </c:pt>
                <c:pt idx="1">
                  <c:v>21</c:v>
                </c:pt>
                <c:pt idx="2">
                  <c:v>6</c:v>
                </c:pt>
              </c:numCache>
            </c:numRef>
          </c:val>
          <c:extLst>
            <c:ext xmlns:c16="http://schemas.microsoft.com/office/drawing/2014/chart" uri="{C3380CC4-5D6E-409C-BE32-E72D297353CC}">
              <c16:uniqueId val="{00000004-4201-41CE-AF79-0A2CDBFACF1B}"/>
            </c:ext>
          </c:extLst>
        </c:ser>
        <c:dLbls>
          <c:dLblPos val="inEnd"/>
          <c:showLegendKey val="0"/>
          <c:showVal val="1"/>
          <c:showCatName val="0"/>
          <c:showSerName val="0"/>
          <c:showPercent val="0"/>
          <c:showBubbleSize val="0"/>
        </c:dLbls>
        <c:gapWidth val="267"/>
        <c:overlap val="-43"/>
        <c:axId val="574273840"/>
        <c:axId val="574274496"/>
      </c:barChart>
      <c:catAx>
        <c:axId val="57427384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74274496"/>
        <c:crosses val="autoZero"/>
        <c:auto val="1"/>
        <c:lblAlgn val="ctr"/>
        <c:lblOffset val="100"/>
        <c:noMultiLvlLbl val="0"/>
      </c:catAx>
      <c:valAx>
        <c:axId val="57427449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7427384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Figure 2.2 a pie chart</a:t>
            </a:r>
            <a:r>
              <a:rPr lang="en-GB" baseline="0"/>
              <a:t> to show pupil opinion on whether they find peer feedback to be difficult to give</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710-41EA-8A78-B4F01E101E9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710-41EA-8A78-B4F01E101E9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710-41EA-8A78-B4F01E101E9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'Pupil Evaluation'!$B$48:$D$49</c:f>
              <c:multiLvlStrCache>
                <c:ptCount val="3"/>
                <c:lvl>
                  <c:pt idx="0">
                    <c:v>Yes</c:v>
                  </c:pt>
                  <c:pt idx="1">
                    <c:v>No</c:v>
                  </c:pt>
                  <c:pt idx="2">
                    <c:v>Sometimes</c:v>
                  </c:pt>
                </c:lvl>
                <c:lvl>
                  <c:pt idx="0">
                    <c:v>Do you find it difficult to peer feedback?</c:v>
                  </c:pt>
                </c:lvl>
              </c:multiLvlStrCache>
            </c:multiLvlStrRef>
          </c:cat>
          <c:val>
            <c:numRef>
              <c:f>'Pupil Evaluation'!$B$50:$D$50</c:f>
              <c:numCache>
                <c:formatCode>General</c:formatCode>
                <c:ptCount val="3"/>
                <c:pt idx="0">
                  <c:v>8</c:v>
                </c:pt>
                <c:pt idx="1">
                  <c:v>18</c:v>
                </c:pt>
                <c:pt idx="2">
                  <c:v>3</c:v>
                </c:pt>
              </c:numCache>
            </c:numRef>
          </c:val>
          <c:extLst>
            <c:ext xmlns:c16="http://schemas.microsoft.com/office/drawing/2014/chart" uri="{C3380CC4-5D6E-409C-BE32-E72D297353CC}">
              <c16:uniqueId val="{00000006-2710-41EA-8A78-B4F01E101E9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Figure 2.1 A graph</a:t>
            </a:r>
            <a:r>
              <a:rPr lang="en-GB" baseline="0"/>
              <a:t> to show pupil opinion on whether they find peer feedback difficult to give</a:t>
            </a:r>
            <a:endParaRPr lang="en-GB"/>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2AE0-4F66-80E8-01816DBC7952}"/>
              </c:ext>
            </c:extLst>
          </c:dPt>
          <c:dPt>
            <c:idx val="2"/>
            <c:invertIfNegative val="0"/>
            <c:bubble3D val="0"/>
            <c:spPr>
              <a:solidFill>
                <a:schemeClr val="bg1">
                  <a:lumMod val="75000"/>
                </a:schemeClr>
              </a:solidFill>
              <a:ln>
                <a:noFill/>
              </a:ln>
              <a:effectLst/>
            </c:spPr>
            <c:extLst>
              <c:ext xmlns:c16="http://schemas.microsoft.com/office/drawing/2014/chart" uri="{C3380CC4-5D6E-409C-BE32-E72D297353CC}">
                <c16:uniqueId val="{00000003-2AE0-4F66-80E8-01816DBC7952}"/>
              </c:ext>
            </c:extLst>
          </c:dPt>
          <c:cat>
            <c:multiLvlStrRef>
              <c:f>'Pupil Evaluation'!$B$48:$D$49</c:f>
              <c:multiLvlStrCache>
                <c:ptCount val="3"/>
                <c:lvl>
                  <c:pt idx="0">
                    <c:v>Yes</c:v>
                  </c:pt>
                  <c:pt idx="1">
                    <c:v>No</c:v>
                  </c:pt>
                  <c:pt idx="2">
                    <c:v>Sometimes</c:v>
                  </c:pt>
                </c:lvl>
                <c:lvl>
                  <c:pt idx="0">
                    <c:v>Do you find it difficult to peer feedback?</c:v>
                  </c:pt>
                </c:lvl>
              </c:multiLvlStrCache>
            </c:multiLvlStrRef>
          </c:cat>
          <c:val>
            <c:numRef>
              <c:f>'Pupil Evaluation'!$B$50:$D$50</c:f>
              <c:numCache>
                <c:formatCode>General</c:formatCode>
                <c:ptCount val="3"/>
                <c:pt idx="0">
                  <c:v>8</c:v>
                </c:pt>
                <c:pt idx="1">
                  <c:v>18</c:v>
                </c:pt>
                <c:pt idx="2">
                  <c:v>3</c:v>
                </c:pt>
              </c:numCache>
            </c:numRef>
          </c:val>
          <c:extLst>
            <c:ext xmlns:c16="http://schemas.microsoft.com/office/drawing/2014/chart" uri="{C3380CC4-5D6E-409C-BE32-E72D297353CC}">
              <c16:uniqueId val="{00000004-2AE0-4F66-80E8-01816DBC7952}"/>
            </c:ext>
          </c:extLst>
        </c:ser>
        <c:dLbls>
          <c:showLegendKey val="0"/>
          <c:showVal val="0"/>
          <c:showCatName val="0"/>
          <c:showSerName val="0"/>
          <c:showPercent val="0"/>
          <c:showBubbleSize val="0"/>
        </c:dLbls>
        <c:gapWidth val="267"/>
        <c:overlap val="-43"/>
        <c:axId val="609140432"/>
        <c:axId val="609140760"/>
      </c:barChart>
      <c:catAx>
        <c:axId val="60914043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09140760"/>
        <c:crosses val="autoZero"/>
        <c:auto val="1"/>
        <c:lblAlgn val="ctr"/>
        <c:lblOffset val="100"/>
        <c:noMultiLvlLbl val="0"/>
      </c:catAx>
      <c:valAx>
        <c:axId val="60914076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0914043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Figure 3.2 a pie chart to show pupil opinion on whether they find </a:t>
            </a:r>
            <a:r>
              <a:rPr lang="en-GB" i="1"/>
              <a:t>feed forward </a:t>
            </a:r>
            <a:r>
              <a:rPr lang="en-GB" i="0"/>
              <a:t>time useful.</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970-4E4D-A201-B9EEBBADBB2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970-4E4D-A201-B9EEBBADBB2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'Pupil Evaluation'!$B$24:$C$25</c:f>
              <c:multiLvlStrCache>
                <c:ptCount val="2"/>
                <c:lvl>
                  <c:pt idx="0">
                    <c:v>Yes</c:v>
                  </c:pt>
                  <c:pt idx="1">
                    <c:v>No</c:v>
                  </c:pt>
                </c:lvl>
                <c:lvl>
                  <c:pt idx="0">
                    <c:v>Do you find feed forward time useful?</c:v>
                  </c:pt>
                </c:lvl>
              </c:multiLvlStrCache>
            </c:multiLvlStrRef>
          </c:cat>
          <c:val>
            <c:numRef>
              <c:f>'Pupil Evaluation'!$B$26:$C$26</c:f>
              <c:numCache>
                <c:formatCode>General</c:formatCode>
                <c:ptCount val="2"/>
                <c:pt idx="0">
                  <c:v>29</c:v>
                </c:pt>
                <c:pt idx="1">
                  <c:v>0</c:v>
                </c:pt>
              </c:numCache>
            </c:numRef>
          </c:val>
          <c:extLst>
            <c:ext xmlns:c16="http://schemas.microsoft.com/office/drawing/2014/chart" uri="{C3380CC4-5D6E-409C-BE32-E72D297353CC}">
              <c16:uniqueId val="{00000004-A970-4E4D-A201-B9EEBBADBB2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Figure 3.1 A graph to show pupil opinion on whether they find </a:t>
            </a:r>
            <a:r>
              <a:rPr lang="en-GB" i="1"/>
              <a:t>feed forward </a:t>
            </a:r>
            <a:r>
              <a:rPr lang="en-GB" i="0"/>
              <a:t>time useful.</a:t>
            </a:r>
            <a:endParaRPr lang="en-GB"/>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multiLvlStrRef>
              <c:f>'Pupil Evaluation'!$B$24:$C$25</c:f>
              <c:multiLvlStrCache>
                <c:ptCount val="2"/>
                <c:lvl>
                  <c:pt idx="0">
                    <c:v>Yes</c:v>
                  </c:pt>
                  <c:pt idx="1">
                    <c:v>No</c:v>
                  </c:pt>
                </c:lvl>
                <c:lvl>
                  <c:pt idx="0">
                    <c:v>Do you find feed forward time useful?</c:v>
                  </c:pt>
                </c:lvl>
              </c:multiLvlStrCache>
            </c:multiLvlStrRef>
          </c:cat>
          <c:val>
            <c:numRef>
              <c:f>'Pupil Evaluation'!$B$26:$C$26</c:f>
              <c:numCache>
                <c:formatCode>General</c:formatCode>
                <c:ptCount val="2"/>
                <c:pt idx="0">
                  <c:v>29</c:v>
                </c:pt>
                <c:pt idx="1">
                  <c:v>0</c:v>
                </c:pt>
              </c:numCache>
            </c:numRef>
          </c:val>
          <c:extLst>
            <c:ext xmlns:c16="http://schemas.microsoft.com/office/drawing/2014/chart" uri="{C3380CC4-5D6E-409C-BE32-E72D297353CC}">
              <c16:uniqueId val="{00000000-02CA-43FA-AE50-24DAFB4EAAC7}"/>
            </c:ext>
          </c:extLst>
        </c:ser>
        <c:dLbls>
          <c:dLblPos val="inEnd"/>
          <c:showLegendKey val="0"/>
          <c:showVal val="1"/>
          <c:showCatName val="0"/>
          <c:showSerName val="0"/>
          <c:showPercent val="0"/>
          <c:showBubbleSize val="0"/>
        </c:dLbls>
        <c:gapWidth val="267"/>
        <c:overlap val="-43"/>
        <c:axId val="579252544"/>
        <c:axId val="579253528"/>
      </c:barChart>
      <c:catAx>
        <c:axId val="5792525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79253528"/>
        <c:crosses val="autoZero"/>
        <c:auto val="1"/>
        <c:lblAlgn val="ctr"/>
        <c:lblOffset val="100"/>
        <c:noMultiLvlLbl val="0"/>
      </c:catAx>
      <c:valAx>
        <c:axId val="57925352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7925254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5-13T21:24:59.042"/>
    </inkml:context>
    <inkml:brush xml:id="br0">
      <inkml:brushProperty name="width" value="0.05" units="cm"/>
      <inkml:brushProperty name="height" value="0.05" units="cm"/>
    </inkml:brush>
  </inkml:definitions>
  <inkml:trace contextRef="#ctx0" brushRef="#br0">40 424 8352 0 0,'0'0'184'0'0,"0"0"40"0"0,0 0 0 0 0,0 0 8 0 0,0 0-232 0 0,0 0 0 0 0,0 0 0 0 0,0 0 0 0 0,0 0 128 0 0,0 0-16 0 0,0 0-8 0 0,0 0 0 0 0,0 0 104 0 0,0 0 16 0 0,0 0 8 0 0,0 0 0 0 0,0 0 216 0 0,0 0 48 0 0,0 0 8 0 0,0 0 0 0 0,0 0 8 0 0,0 0 8 0 0,0 0 0 0 0,-13 0 0 0 0,13 0-192 0 0,0 0-40 0 0,0 0 0 0 0,0 0-8 0 0,0 0-80 0 0,0 0-8 0 0,-13 0-8 0 0,13 0-1 0 0,0 0-23 0 0,0 0 0 0 0,0 0 0 0 0,0 0 0 0 0,0 0-24 0 0,-13 0-8 0 0,13 0 0 0 0,0 0 0 0 0,0 0-16 0 0,0 0-8 0 0,0 13 0 0 0,0-13 0 0 0,0 14-40 0 0,0-1-64 0 0,0 0 88 0 0,0 0-88 0 0,0 1 0 0 0,0-1 0 0 0,0 13 0 0 0,13-13 0 0 0,-13 14 0 0 0,0-14 0 0 0,13 14 0 0 0,-13-1 0 0 0,0 1 0 0 0,0-14 0 0 0,0 13-72 0 0,13-13 72 0 0,-13 14 0 0 0,0-14 0 0 0,0 0 0 0 0,0 1 0 0 0,14-1 0 0 0,-14 0 88 0 0,0-13-88 0 0,0 0 96 0 0,0 13-32 0 0,0-13-64 0 0,0 0 96 0 0,0 0-32 0 0,0 0 32 0 0,0 0 0 0 0,0 0 0 0 0,0-13 0 0 0,0 13-16 0 0,0-13 0 0 0,-14 0 0 0 0,14-14 0 0 0,0 14-80 0 0,0-14 0 0 0,0 1 72 0 0,0 0-72 0 0,0-1 0 0 0,0 1 0 0 0,0-14 0 0 0,0 13-96 0 0,0-12 96 0 0,0 12 0 0 0,14 1 0 0 0,-14-1-64 0 0,0 1 64 0 0,0-1-64 0 0,13 14 64 0 0,-13 0-64 0 0,0 0-72 0 0,13 13-16 0 0,-13-13 0 0 0,0 13 0 0 0,0 0 72 0 0,0 0 16 0 0,0 13 0 0 0,0 0 0 0 0,13 0 64 0 0,-13 0 0 0 0,0 27 0 0 0,0-13-64 0 0,14-1 64 0 0,-14 14 0 0 0,0-14-72 0 0,0 1 72 0 0,0-14 0 0 0,13 13 0 0 0,-13-12 0 0 0,13 12 0 0 0,-13-13 64 0 0,0 1-64 0 0,13-1 64 0 0,0 0-64 0 0,1-13 64 0 0,-14 13-64 0 0,13-13 64 0 0,0 0-64 0 0,0 0 96 0 0,1-13-16 0 0,-14 13-8 0 0,13-13 0 0 0,0 0-72 0 0,0-1 64 0 0,1 1-64 0 0,12 0 64 0 0,-13 0-64 0 0,14-1 0 0 0,-14 1 0 0 0,0 0 64 0 0,14-14-64 0 0,-14 14 0 0 0,13 0 0 0 0,-13 0 0 0 0,1 0 0 0 0,12-1 0 0 0,-13 14 0 0 0,1-13 0 0 0,-1 0 0 0 0,0 0 96 0 0,14-1-96 0 0,-14 1 96 0 0,0 0 16 0 0,0 0 8 0 0,0-1 0 0 0,14 1 0 0 0,-14 0-24 0 0,0 0 0 0 0,1 0 0 0 0,-1-1 0 0 0,13 1 0 0 0,-12-13 0 0 0,-1 12 0 0 0,0 1 0 0 0,13-13-96 0 0,-12 12 0 0 0,-1 1 0 0 0,-13-13 0 0 0,13 13 0 0 0,-13-1-80 0 0,13 1 80 0 0,-13 0-64 0 0,0 0 64 0 0,0-1 0 0 0,14 1 0 0 0,-14 0 0 0 0,0 0 0 0 0,0 0 0 0 0,-14 13 0 0 0,14-14 0 0 0,0 14-128 0 0,-13-13-16 0 0,-13 0 0 0 0,12 13 0 0 0,1 0-48 0 0,-13 0 0 0 0,-1 0-8 0 0,1 0 0 0 0,-1 13 64 0 0,1 0 8 0 0,-1 1 8 0 0,1 12 0 0 0,-14-13 48 0 0,14 27 8 0 0,-14-14 0 0 0,14 14 0 0 0,-14-14 64 0 0,14 14-104 0 0,-14 13 40 0 0,13-13 64 0 0,1 26-160 0 0,0-13 32 0 0,12 0 8 0 0,-12 0 0 0 0,13 0-16 0 0,-1 0-8 0 0,1-1 0 0 0,0-12 0 0 0,13 0 144 0 0,-13-1 88 0 0,13 1-16 0 0,13-13 0 0 0,-13 12 112 0 0,0-12 16 0 0,13-1 8 0 0,0 1 0 0 0,1-14-144 0 0,12 0-64 0 0,-13 0 64 0 0,14-13-64 0 0,-1-13 96 0 0,14 0-32 0 0,0 0 0 0 0,-1-1 0 0 0,1-12-64 0 0,0 0 0 0 0,-1-1 0 0 0,14 1 0 0 0,0-14 112 0 0,-13 0-16 0 0,13 1-8 0 0,0-14 0 0 0,0 13-88 0 0,0-13 80 0 0,13 0-80 0 0,-13 0 80 0 0,-27 0-80 0 0,27 0 0 0 0,0 14 0 0 0,-13-1 0 0 0,-1 0-64 0 0,1 1 64 0 0,0 12 0 0 0,-14 1 0 0 0,14 12-88 0 0,-14 1 24 0 0,-13 0 0 0 0,14 0 0 0 0,-1 13-32 0 0,1 0-8 0 0,-27 0 0 0 0,0 13 0 0 0,13-13 104 0 0,0 26-72 0 0,-13-12 72 0 0,0 12-64 0 0,-13 1 184 0 0,13 12 40 0 0,0-12 0 0 0,-13 12 8 0 0,0 1 24 0 0,-1 0 0 0 0,14-14 0 0 0,14 1 0 0 0,-14 12 8 0 0,0-12 8 0 0,0-14 0 0 0,13 14 0 0 0,13-14-64 0 0,-12 0-16 0 0,-1-13 0 0 0,0 13 0 0 0,13-13-128 0 0,1 0 0 0 0,-1-13 0 0 0,14 13-72 0 0,-14-13 72 0 0,14-14 0 0 0,13 1 0 0 0,-13-1-64 0 0,-1 1 64 0 0,1 0-64 0 0,26-1 64 0 0,0-13-64 0 0,-13 14-80 0 0,0-14-16 0 0,13 14 0 0 0,-13-1 0 0 0,0 1 48 0 0,0-1 8 0 0,0 1 0 0 0,-13-1 0 0 0,13 1 104 0 0,-14 13 0 0 0,1 0 0 0 0,0-1-72 0 0,-14 1 72 0 0,1 13 72 0 0,-14-13-8 0 0,13 13-64 0 0,-26 0 184 0 0,14 0-24 0 0,-14 0 0 0 0,0 13 0 0 0,-14 0-160 0 0,1 1 0 0 0,0 12 0 0 0,-14 0 0 0 0,-12-12 112 0 0,12 12-16 0 0,-12 1 0 0 0,-1 12 0 0 0,0-12 32 0 0,14-1 8 0 0,-14 14 0 0 0,0-14 0 0 0,14 1-72 0 0,-1-1-64 0 0,14 1 96 0 0,0-14-96 0 0,-13 13 64 0 0,26-12-64 0 0,0-1 0 0 0,13 0 0 0 0,0 0 0 0 0,13-13 0 0 0,1 14 0 0 0,13-14 0 0 0,-1 0 0 0 0,14-14 0 0 0,13 1-64 0 0,1 13 64 0 0,-1-13-64 0 0,13 0 64 0 0,-13-1-104 0 0,0-12 40 0 0,0 13 64 0 0,14 0-80 0 0,-14-14 80 0 0,0 14-80 0 0,0 0 0 0 0,0 13 0 0 0,-13-14 0 0 0,-13 14 0 0 0,0 0-16 0 0,-14 14 0 0 0,1-1 0 0 0,-14 0 0 0 0,0 0-104 0 0,-13 14-24 0 0,-13-1-8 0 0,0 14 0 0 0,-27 0 384 0 0,-13-1 72 0 0,0 14 24 0 0,-26-13 0 0 0,-1 13-120 0 0,1 13-32 0 0,0-13 0 0 0,-14 13 0 0 0,0-13 48 0 0,1 0 8 0 0,-1-13 0 0 0,14-1 0 0 0,-1 1-248 0 0,1-14-40 0 0,26 1-16 0 0,-13-14-8119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04BC1-DB2F-419A-882E-BE85FEEE0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54</Pages>
  <Words>16791</Words>
  <Characters>95715</Characters>
  <Application>Microsoft Office Word</Application>
  <DocSecurity>0</DocSecurity>
  <Lines>797</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 (1705400)</dc:creator>
  <cp:keywords/>
  <dc:description/>
  <cp:lastModifiedBy>Matthew Jones</cp:lastModifiedBy>
  <cp:revision>17</cp:revision>
  <cp:lastPrinted>2018-05-14T08:09:00Z</cp:lastPrinted>
  <dcterms:created xsi:type="dcterms:W3CDTF">2018-05-14T08:29:00Z</dcterms:created>
  <dcterms:modified xsi:type="dcterms:W3CDTF">2018-05-14T09:46:00Z</dcterms:modified>
</cp:coreProperties>
</file>