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25F28" w14:textId="77777777" w:rsidR="00D446F4" w:rsidRDefault="00D446F4" w:rsidP="00D446F4">
      <w:pPr>
        <w:pStyle w:val="Heading1"/>
        <w:spacing w:line="360" w:lineRule="auto"/>
        <w:jc w:val="center"/>
        <w:rPr>
          <w:rFonts w:ascii="Arial" w:eastAsia="Times New Roman" w:hAnsi="Arial" w:cs="Arial"/>
          <w:b/>
          <w:sz w:val="48"/>
          <w:szCs w:val="48"/>
        </w:rPr>
      </w:pPr>
      <w:bookmarkStart w:id="0" w:name="_Toc191891723"/>
      <w:bookmarkStart w:id="1" w:name="_Toc191891788"/>
      <w:r>
        <w:rPr>
          <w:rFonts w:ascii="Arial" w:eastAsia="Times New Roman" w:hAnsi="Arial" w:cs="Arial"/>
          <w:b/>
          <w:sz w:val="48"/>
          <w:szCs w:val="48"/>
        </w:rPr>
        <w:t>Name: Syed Ahsan Ali</w:t>
      </w:r>
      <w:bookmarkEnd w:id="0"/>
      <w:bookmarkEnd w:id="1"/>
    </w:p>
    <w:p w14:paraId="78F98E05" w14:textId="77777777" w:rsidR="00D446F4" w:rsidRDefault="00D446F4" w:rsidP="00D446F4">
      <w:pPr>
        <w:pStyle w:val="Heading1"/>
        <w:spacing w:line="360" w:lineRule="auto"/>
        <w:jc w:val="center"/>
        <w:rPr>
          <w:rFonts w:ascii="Arial" w:eastAsia="Times New Roman" w:hAnsi="Arial" w:cs="Arial"/>
          <w:b/>
          <w:sz w:val="48"/>
          <w:szCs w:val="48"/>
        </w:rPr>
      </w:pPr>
      <w:bookmarkStart w:id="2" w:name="_Toc191891724"/>
      <w:bookmarkStart w:id="3" w:name="_Toc191891789"/>
      <w:r>
        <w:rPr>
          <w:rFonts w:ascii="Arial" w:eastAsia="Times New Roman" w:hAnsi="Arial" w:cs="Arial"/>
          <w:b/>
          <w:sz w:val="48"/>
          <w:szCs w:val="48"/>
        </w:rPr>
        <w:t>Student I.D: 2126965</w:t>
      </w:r>
      <w:bookmarkEnd w:id="2"/>
      <w:bookmarkEnd w:id="3"/>
    </w:p>
    <w:p w14:paraId="18CA45D6" w14:textId="3ED8418C" w:rsidR="00D446F4" w:rsidRDefault="00D446F4" w:rsidP="00D446F4">
      <w:pPr>
        <w:pStyle w:val="Heading1"/>
        <w:spacing w:line="360" w:lineRule="auto"/>
        <w:jc w:val="center"/>
        <w:rPr>
          <w:rFonts w:ascii="Arial" w:eastAsia="Times New Roman" w:hAnsi="Arial" w:cs="Arial"/>
          <w:b/>
          <w:sz w:val="48"/>
          <w:szCs w:val="48"/>
        </w:rPr>
      </w:pPr>
      <w:bookmarkStart w:id="4" w:name="_Toc191891725"/>
      <w:bookmarkStart w:id="5" w:name="_Toc191891790"/>
      <w:r>
        <w:rPr>
          <w:rFonts w:ascii="Arial" w:eastAsia="Times New Roman" w:hAnsi="Arial" w:cs="Arial"/>
          <w:b/>
          <w:sz w:val="48"/>
          <w:szCs w:val="48"/>
        </w:rPr>
        <w:t xml:space="preserve">Management and </w:t>
      </w:r>
      <w:proofErr w:type="spellStart"/>
      <w:r>
        <w:rPr>
          <w:rFonts w:ascii="Arial" w:eastAsia="Times New Roman" w:hAnsi="Arial" w:cs="Arial"/>
          <w:b/>
          <w:sz w:val="48"/>
          <w:szCs w:val="48"/>
        </w:rPr>
        <w:t>O</w:t>
      </w:r>
      <w:r>
        <w:rPr>
          <w:rFonts w:ascii="Arial" w:eastAsia="Times New Roman" w:hAnsi="Arial" w:cs="Arial"/>
          <w:b/>
          <w:sz w:val="48"/>
          <w:szCs w:val="48"/>
        </w:rPr>
        <w:t>rganisational</w:t>
      </w:r>
      <w:proofErr w:type="spellEnd"/>
      <w:r>
        <w:rPr>
          <w:rFonts w:ascii="Arial" w:eastAsia="Times New Roman" w:hAnsi="Arial" w:cs="Arial"/>
          <w:b/>
          <w:sz w:val="48"/>
          <w:szCs w:val="48"/>
        </w:rPr>
        <w:t xml:space="preserve"> </w:t>
      </w:r>
      <w:proofErr w:type="spellStart"/>
      <w:r>
        <w:rPr>
          <w:rFonts w:ascii="Arial" w:eastAsia="Times New Roman" w:hAnsi="Arial" w:cs="Arial"/>
          <w:b/>
          <w:sz w:val="48"/>
          <w:szCs w:val="48"/>
        </w:rPr>
        <w:t>B</w:t>
      </w:r>
      <w:r>
        <w:rPr>
          <w:rFonts w:ascii="Arial" w:eastAsia="Times New Roman" w:hAnsi="Arial" w:cs="Arial"/>
          <w:b/>
          <w:sz w:val="48"/>
          <w:szCs w:val="48"/>
        </w:rPr>
        <w:t>ehaviour</w:t>
      </w:r>
      <w:bookmarkEnd w:id="4"/>
      <w:bookmarkEnd w:id="5"/>
      <w:proofErr w:type="spellEnd"/>
    </w:p>
    <w:p w14:paraId="22E5EB80" w14:textId="77777777" w:rsidR="00D446F4" w:rsidRDefault="00D446F4" w:rsidP="00D446F4">
      <w:pPr>
        <w:pStyle w:val="Heading1"/>
        <w:spacing w:line="360" w:lineRule="auto"/>
        <w:jc w:val="center"/>
        <w:rPr>
          <w:rFonts w:ascii="Arial" w:eastAsia="Times New Roman" w:hAnsi="Arial" w:cs="Arial"/>
          <w:b/>
          <w:sz w:val="48"/>
          <w:szCs w:val="48"/>
        </w:rPr>
      </w:pPr>
      <w:bookmarkStart w:id="6" w:name="_Toc191891726"/>
      <w:bookmarkStart w:id="7" w:name="_Toc191891791"/>
      <w:r>
        <w:rPr>
          <w:rFonts w:ascii="Arial" w:eastAsia="Times New Roman" w:hAnsi="Arial" w:cs="Arial"/>
          <w:b/>
          <w:sz w:val="48"/>
          <w:szCs w:val="48"/>
        </w:rPr>
        <w:t>BMIH5004</w:t>
      </w:r>
      <w:bookmarkEnd w:id="6"/>
      <w:bookmarkEnd w:id="7"/>
    </w:p>
    <w:p w14:paraId="69884F49" w14:textId="7816CFB3" w:rsidR="00D446F4" w:rsidRDefault="00D446F4" w:rsidP="00D446F4">
      <w:pPr>
        <w:pStyle w:val="Heading1"/>
        <w:spacing w:line="360" w:lineRule="auto"/>
        <w:jc w:val="center"/>
        <w:rPr>
          <w:rFonts w:ascii="Arial" w:eastAsia="Times New Roman" w:hAnsi="Arial" w:cs="Arial"/>
          <w:b/>
          <w:sz w:val="48"/>
          <w:szCs w:val="48"/>
        </w:rPr>
      </w:pPr>
      <w:bookmarkStart w:id="8" w:name="_Toc191891727"/>
      <w:bookmarkStart w:id="9" w:name="_Toc191891792"/>
      <w:r>
        <w:rPr>
          <w:rFonts w:ascii="Arial" w:eastAsia="Times New Roman" w:hAnsi="Arial" w:cs="Arial"/>
          <w:b/>
          <w:sz w:val="48"/>
          <w:szCs w:val="48"/>
        </w:rPr>
        <w:t xml:space="preserve">Lecturer: Antoinette </w:t>
      </w:r>
      <w:r>
        <w:rPr>
          <w:rFonts w:ascii="Arial" w:eastAsia="Times New Roman" w:hAnsi="Arial" w:cs="Arial"/>
          <w:b/>
          <w:sz w:val="48"/>
          <w:szCs w:val="48"/>
        </w:rPr>
        <w:t>M</w:t>
      </w:r>
      <w:r>
        <w:rPr>
          <w:rFonts w:ascii="Arial" w:eastAsia="Times New Roman" w:hAnsi="Arial" w:cs="Arial"/>
          <w:b/>
          <w:sz w:val="48"/>
          <w:szCs w:val="48"/>
        </w:rPr>
        <w:t>ilne</w:t>
      </w:r>
      <w:bookmarkEnd w:id="8"/>
      <w:bookmarkEnd w:id="9"/>
    </w:p>
    <w:p w14:paraId="2D568FCB" w14:textId="77777777" w:rsidR="00D446F4" w:rsidRDefault="00D446F4" w:rsidP="00D446F4">
      <w:pPr>
        <w:pStyle w:val="Heading1"/>
        <w:spacing w:line="360" w:lineRule="auto"/>
        <w:jc w:val="center"/>
        <w:rPr>
          <w:rFonts w:ascii="Arial" w:eastAsia="Times New Roman" w:hAnsi="Arial" w:cs="Arial"/>
          <w:b/>
          <w:sz w:val="48"/>
          <w:szCs w:val="48"/>
        </w:rPr>
      </w:pPr>
    </w:p>
    <w:p w14:paraId="6CD72447" w14:textId="77777777" w:rsidR="00D446F4" w:rsidRDefault="00D446F4" w:rsidP="00D446F4">
      <w:pPr>
        <w:pStyle w:val="Heading1"/>
        <w:spacing w:line="360" w:lineRule="auto"/>
        <w:rPr>
          <w:rFonts w:ascii="Arial" w:eastAsia="Times New Roman" w:hAnsi="Arial" w:cs="Arial"/>
          <w:b/>
          <w:sz w:val="24"/>
          <w:szCs w:val="24"/>
        </w:rPr>
      </w:pPr>
    </w:p>
    <w:p w14:paraId="1497A737" w14:textId="77777777" w:rsidR="00D446F4" w:rsidRDefault="00D446F4" w:rsidP="00D446F4">
      <w:pPr>
        <w:pStyle w:val="Heading1"/>
        <w:spacing w:line="360" w:lineRule="auto"/>
        <w:rPr>
          <w:rFonts w:ascii="Arial" w:eastAsia="Times New Roman" w:hAnsi="Arial" w:cs="Arial"/>
          <w:b/>
          <w:szCs w:val="24"/>
        </w:rPr>
      </w:pPr>
    </w:p>
    <w:p w14:paraId="18F6A05B" w14:textId="77777777" w:rsidR="00D446F4" w:rsidRDefault="00D446F4" w:rsidP="00D446F4">
      <w:pPr>
        <w:pStyle w:val="Heading1"/>
        <w:spacing w:line="360" w:lineRule="auto"/>
        <w:rPr>
          <w:rFonts w:ascii="Arial" w:eastAsia="Times New Roman" w:hAnsi="Arial" w:cs="Arial"/>
          <w:b/>
          <w:szCs w:val="24"/>
        </w:rPr>
      </w:pPr>
    </w:p>
    <w:p w14:paraId="48727F73" w14:textId="77777777" w:rsidR="00D446F4" w:rsidRDefault="00D446F4" w:rsidP="00D446F4">
      <w:pPr>
        <w:pStyle w:val="Heading1"/>
        <w:spacing w:line="360" w:lineRule="auto"/>
        <w:rPr>
          <w:rFonts w:ascii="Arial" w:eastAsia="Times New Roman" w:hAnsi="Arial" w:cs="Arial"/>
          <w:b/>
          <w:szCs w:val="24"/>
        </w:rPr>
      </w:pPr>
    </w:p>
    <w:p w14:paraId="6B90480D" w14:textId="77777777" w:rsidR="00D446F4" w:rsidRDefault="00D446F4" w:rsidP="00D446F4">
      <w:pPr>
        <w:pStyle w:val="Heading1"/>
        <w:spacing w:line="360" w:lineRule="auto"/>
        <w:rPr>
          <w:rFonts w:ascii="Arial" w:eastAsia="Times New Roman" w:hAnsi="Arial" w:cs="Arial"/>
          <w:b/>
          <w:szCs w:val="24"/>
        </w:rPr>
      </w:pPr>
    </w:p>
    <w:p w14:paraId="1928FC6F" w14:textId="77777777" w:rsidR="00D446F4" w:rsidRDefault="00D446F4" w:rsidP="00D446F4">
      <w:pPr>
        <w:pStyle w:val="Heading1"/>
        <w:spacing w:line="360" w:lineRule="auto"/>
        <w:rPr>
          <w:rFonts w:ascii="Arial" w:eastAsia="Times New Roman" w:hAnsi="Arial" w:cs="Arial"/>
          <w:b/>
          <w:szCs w:val="24"/>
        </w:rPr>
      </w:pPr>
    </w:p>
    <w:p w14:paraId="5468DC67" w14:textId="77777777" w:rsidR="00D446F4" w:rsidRDefault="00D446F4" w:rsidP="00D446F4">
      <w:pPr>
        <w:pStyle w:val="Heading1"/>
        <w:spacing w:line="360" w:lineRule="auto"/>
        <w:rPr>
          <w:rFonts w:ascii="Arial" w:eastAsia="Times New Roman" w:hAnsi="Arial" w:cs="Arial"/>
          <w:b/>
          <w:szCs w:val="24"/>
        </w:rPr>
      </w:pPr>
    </w:p>
    <w:p w14:paraId="37B18F7F" w14:textId="77777777" w:rsidR="00D446F4" w:rsidRDefault="00D446F4" w:rsidP="00D446F4">
      <w:pPr>
        <w:autoSpaceDE w:val="0"/>
        <w:autoSpaceDN w:val="0"/>
        <w:adjustRightInd w:val="0"/>
        <w:spacing w:after="0" w:line="240" w:lineRule="auto"/>
        <w:jc w:val="both"/>
        <w:rPr>
          <w:rFonts w:cs="Arial"/>
          <w:b/>
          <w:sz w:val="52"/>
          <w:szCs w:val="52"/>
          <w:lang w:val="en-GB"/>
        </w:rPr>
      </w:pPr>
      <w:r>
        <w:rPr>
          <w:rFonts w:cs="Arial"/>
          <w:b/>
          <w:sz w:val="52"/>
          <w:szCs w:val="52"/>
          <w:lang w:val="en-GB"/>
        </w:rPr>
        <w:t>AI Acknowledgement:</w:t>
      </w:r>
    </w:p>
    <w:p w14:paraId="31DAC82A" w14:textId="77777777" w:rsidR="00D446F4" w:rsidRDefault="00D446F4" w:rsidP="00D446F4">
      <w:pPr>
        <w:autoSpaceDE w:val="0"/>
        <w:autoSpaceDN w:val="0"/>
        <w:adjustRightInd w:val="0"/>
        <w:spacing w:after="0" w:line="240" w:lineRule="auto"/>
        <w:jc w:val="both"/>
        <w:rPr>
          <w:rFonts w:cs="Arial"/>
          <w:kern w:val="0"/>
          <w:sz w:val="44"/>
          <w:szCs w:val="44"/>
          <w:lang w:val="en-GB"/>
        </w:rPr>
      </w:pPr>
    </w:p>
    <w:p w14:paraId="313DC29C" w14:textId="77777777" w:rsidR="00D446F4" w:rsidRDefault="00D446F4" w:rsidP="00D446F4">
      <w:pPr>
        <w:autoSpaceDE w:val="0"/>
        <w:autoSpaceDN w:val="0"/>
        <w:adjustRightInd w:val="0"/>
        <w:spacing w:after="0" w:line="240" w:lineRule="auto"/>
        <w:jc w:val="both"/>
        <w:rPr>
          <w:rFonts w:cs="Arial"/>
          <w:kern w:val="0"/>
          <w:sz w:val="44"/>
          <w:szCs w:val="44"/>
          <w:lang w:val="en-GB"/>
        </w:rPr>
      </w:pPr>
      <w:r>
        <w:rPr>
          <w:rFonts w:cs="Arial"/>
          <w:kern w:val="0"/>
          <w:sz w:val="44"/>
          <w:szCs w:val="44"/>
          <w:lang w:val="en-GB"/>
        </w:rPr>
        <w:t>I conﬁrm that I have not used any AI tools in the research and creation of this assignment. I conﬁrm that I have not presented any AI generated materials as my own work. I conﬁrm I have copies of my drafts, notes, and other resources I used, which I may be asked to provide in evidence.</w:t>
      </w:r>
    </w:p>
    <w:p w14:paraId="295F9BDC" w14:textId="77777777" w:rsidR="00D446F4" w:rsidRDefault="00D446F4" w:rsidP="00D446F4">
      <w:pPr>
        <w:autoSpaceDE w:val="0"/>
        <w:autoSpaceDN w:val="0"/>
        <w:adjustRightInd w:val="0"/>
        <w:spacing w:after="0" w:line="240" w:lineRule="auto"/>
        <w:jc w:val="both"/>
        <w:rPr>
          <w:rFonts w:cs="Arial"/>
          <w:kern w:val="0"/>
          <w:sz w:val="44"/>
          <w:szCs w:val="44"/>
          <w:lang w:val="en-GB"/>
        </w:rPr>
      </w:pPr>
    </w:p>
    <w:p w14:paraId="53EB21CF" w14:textId="77777777" w:rsidR="00D446F4" w:rsidRDefault="00D446F4" w:rsidP="00D446F4">
      <w:pPr>
        <w:autoSpaceDE w:val="0"/>
        <w:autoSpaceDN w:val="0"/>
        <w:adjustRightInd w:val="0"/>
        <w:spacing w:after="0" w:line="240" w:lineRule="auto"/>
        <w:jc w:val="both"/>
        <w:rPr>
          <w:rFonts w:cs="Arial"/>
          <w:kern w:val="0"/>
          <w:sz w:val="44"/>
          <w:szCs w:val="44"/>
          <w:lang w:val="en-GB"/>
        </w:rPr>
      </w:pPr>
    </w:p>
    <w:p w14:paraId="7E7CE8B3" w14:textId="77777777" w:rsidR="00D446F4" w:rsidRDefault="00D446F4" w:rsidP="00D446F4">
      <w:pPr>
        <w:autoSpaceDE w:val="0"/>
        <w:autoSpaceDN w:val="0"/>
        <w:adjustRightInd w:val="0"/>
        <w:spacing w:after="0" w:line="240" w:lineRule="auto"/>
        <w:jc w:val="both"/>
        <w:rPr>
          <w:rFonts w:cs="Arial"/>
          <w:kern w:val="0"/>
          <w:sz w:val="44"/>
          <w:szCs w:val="44"/>
          <w:lang w:val="en-GB"/>
        </w:rPr>
      </w:pPr>
    </w:p>
    <w:p w14:paraId="18F80774" w14:textId="77777777" w:rsidR="00D446F4" w:rsidRDefault="00D446F4" w:rsidP="00D446F4">
      <w:pPr>
        <w:autoSpaceDE w:val="0"/>
        <w:autoSpaceDN w:val="0"/>
        <w:adjustRightInd w:val="0"/>
        <w:spacing w:after="0" w:line="240" w:lineRule="auto"/>
        <w:jc w:val="both"/>
        <w:rPr>
          <w:rFonts w:cs="Arial"/>
          <w:kern w:val="0"/>
          <w:sz w:val="44"/>
          <w:szCs w:val="44"/>
          <w:lang w:val="en-GB"/>
        </w:rPr>
      </w:pPr>
    </w:p>
    <w:p w14:paraId="7E429A52" w14:textId="77777777" w:rsidR="00D446F4" w:rsidRDefault="00D446F4" w:rsidP="00D446F4">
      <w:pPr>
        <w:autoSpaceDE w:val="0"/>
        <w:autoSpaceDN w:val="0"/>
        <w:adjustRightInd w:val="0"/>
        <w:spacing w:after="0" w:line="240" w:lineRule="auto"/>
        <w:jc w:val="both"/>
        <w:rPr>
          <w:rFonts w:cs="Arial"/>
          <w:kern w:val="0"/>
          <w:sz w:val="44"/>
          <w:szCs w:val="44"/>
          <w:lang w:val="en-GB"/>
        </w:rPr>
      </w:pPr>
    </w:p>
    <w:p w14:paraId="5C2729EF" w14:textId="77777777" w:rsidR="00D446F4" w:rsidRDefault="00D446F4" w:rsidP="00D446F4">
      <w:pPr>
        <w:autoSpaceDE w:val="0"/>
        <w:autoSpaceDN w:val="0"/>
        <w:adjustRightInd w:val="0"/>
        <w:spacing w:after="0" w:line="240" w:lineRule="auto"/>
        <w:jc w:val="both"/>
        <w:rPr>
          <w:rFonts w:cs="Arial"/>
          <w:kern w:val="0"/>
          <w:sz w:val="44"/>
          <w:szCs w:val="44"/>
          <w:lang w:val="en-GB"/>
        </w:rPr>
      </w:pPr>
    </w:p>
    <w:p w14:paraId="65809043" w14:textId="77777777" w:rsidR="00D446F4" w:rsidRDefault="00D446F4" w:rsidP="00D446F4">
      <w:pPr>
        <w:autoSpaceDE w:val="0"/>
        <w:autoSpaceDN w:val="0"/>
        <w:adjustRightInd w:val="0"/>
        <w:spacing w:after="0" w:line="240" w:lineRule="auto"/>
        <w:jc w:val="both"/>
        <w:rPr>
          <w:rFonts w:cs="Arial"/>
          <w:kern w:val="0"/>
          <w:sz w:val="44"/>
          <w:szCs w:val="44"/>
          <w:lang w:val="en-GB"/>
        </w:rPr>
      </w:pPr>
    </w:p>
    <w:p w14:paraId="102B3D66" w14:textId="77777777" w:rsidR="00D446F4" w:rsidRDefault="00D446F4" w:rsidP="00D446F4">
      <w:pPr>
        <w:autoSpaceDE w:val="0"/>
        <w:autoSpaceDN w:val="0"/>
        <w:adjustRightInd w:val="0"/>
        <w:spacing w:after="0" w:line="240" w:lineRule="auto"/>
        <w:jc w:val="both"/>
        <w:rPr>
          <w:rFonts w:cs="Arial"/>
          <w:kern w:val="0"/>
          <w:sz w:val="44"/>
          <w:szCs w:val="44"/>
          <w:lang w:val="en-GB"/>
        </w:rPr>
      </w:pPr>
    </w:p>
    <w:p w14:paraId="65DF2A79" w14:textId="77777777" w:rsidR="00D446F4" w:rsidRDefault="00D446F4" w:rsidP="00D446F4">
      <w:pPr>
        <w:autoSpaceDE w:val="0"/>
        <w:autoSpaceDN w:val="0"/>
        <w:adjustRightInd w:val="0"/>
        <w:spacing w:after="0" w:line="240" w:lineRule="auto"/>
        <w:jc w:val="both"/>
        <w:rPr>
          <w:rFonts w:cs="Arial"/>
          <w:kern w:val="0"/>
          <w:sz w:val="44"/>
          <w:szCs w:val="44"/>
          <w:lang w:val="en-GB"/>
        </w:rPr>
      </w:pPr>
    </w:p>
    <w:p w14:paraId="3D6D5B8B" w14:textId="77777777" w:rsidR="00D446F4" w:rsidRDefault="00D446F4" w:rsidP="00D446F4">
      <w:pPr>
        <w:autoSpaceDE w:val="0"/>
        <w:autoSpaceDN w:val="0"/>
        <w:adjustRightInd w:val="0"/>
        <w:spacing w:after="0" w:line="240" w:lineRule="auto"/>
        <w:jc w:val="both"/>
        <w:rPr>
          <w:rFonts w:cs="Arial"/>
          <w:kern w:val="0"/>
          <w:sz w:val="44"/>
          <w:szCs w:val="44"/>
          <w:lang w:val="en-GB"/>
        </w:rPr>
      </w:pPr>
    </w:p>
    <w:p w14:paraId="275DB971" w14:textId="77777777" w:rsidR="00D446F4" w:rsidRDefault="00D446F4" w:rsidP="00D446F4">
      <w:pPr>
        <w:autoSpaceDE w:val="0"/>
        <w:autoSpaceDN w:val="0"/>
        <w:adjustRightInd w:val="0"/>
        <w:spacing w:after="0" w:line="240" w:lineRule="auto"/>
        <w:jc w:val="both"/>
        <w:rPr>
          <w:rFonts w:cs="Arial"/>
          <w:kern w:val="0"/>
          <w:sz w:val="44"/>
          <w:szCs w:val="44"/>
          <w:lang w:val="en-GB"/>
        </w:rPr>
      </w:pPr>
    </w:p>
    <w:p w14:paraId="519FE4A3" w14:textId="77777777" w:rsidR="00D446F4" w:rsidRDefault="00D446F4" w:rsidP="00D446F4">
      <w:pPr>
        <w:autoSpaceDE w:val="0"/>
        <w:autoSpaceDN w:val="0"/>
        <w:adjustRightInd w:val="0"/>
        <w:spacing w:after="0" w:line="240" w:lineRule="auto"/>
        <w:jc w:val="both"/>
        <w:rPr>
          <w:rFonts w:cs="Arial"/>
          <w:kern w:val="0"/>
          <w:sz w:val="44"/>
          <w:szCs w:val="44"/>
          <w:lang w:val="en-GB"/>
        </w:rPr>
      </w:pPr>
    </w:p>
    <w:p w14:paraId="7E133114" w14:textId="77777777" w:rsidR="00D446F4" w:rsidRDefault="00D446F4" w:rsidP="00D446F4">
      <w:pPr>
        <w:autoSpaceDE w:val="0"/>
        <w:autoSpaceDN w:val="0"/>
        <w:adjustRightInd w:val="0"/>
        <w:spacing w:after="0" w:line="240" w:lineRule="auto"/>
        <w:jc w:val="both"/>
        <w:rPr>
          <w:rFonts w:cs="Arial"/>
          <w:kern w:val="0"/>
          <w:sz w:val="44"/>
          <w:szCs w:val="44"/>
          <w:lang w:val="en-GB"/>
        </w:rPr>
      </w:pPr>
    </w:p>
    <w:p w14:paraId="414ED3BC" w14:textId="77777777" w:rsidR="00D446F4" w:rsidRDefault="00D446F4" w:rsidP="00D446F4">
      <w:pPr>
        <w:autoSpaceDE w:val="0"/>
        <w:autoSpaceDN w:val="0"/>
        <w:adjustRightInd w:val="0"/>
        <w:spacing w:after="0" w:line="240" w:lineRule="auto"/>
        <w:jc w:val="both"/>
        <w:rPr>
          <w:rFonts w:cs="Arial"/>
          <w:kern w:val="0"/>
          <w:sz w:val="44"/>
          <w:szCs w:val="44"/>
          <w:lang w:val="en-GB"/>
        </w:rPr>
      </w:pPr>
    </w:p>
    <w:p w14:paraId="081DBCBA" w14:textId="77777777" w:rsidR="00D446F4" w:rsidRDefault="00D446F4" w:rsidP="00D446F4">
      <w:pPr>
        <w:pStyle w:val="Heading1"/>
        <w:spacing w:line="360" w:lineRule="auto"/>
        <w:rPr>
          <w:rFonts w:ascii="Arial" w:eastAsia="Times New Roman" w:hAnsi="Arial" w:cs="Arial"/>
          <w:b/>
          <w:sz w:val="24"/>
          <w:szCs w:val="24"/>
        </w:rPr>
      </w:pPr>
      <w:bookmarkStart w:id="10" w:name="_Toc191891793"/>
      <w:r>
        <w:rPr>
          <w:rFonts w:ascii="Arial" w:eastAsia="Times New Roman" w:hAnsi="Arial" w:cs="Arial"/>
          <w:b/>
          <w:szCs w:val="24"/>
        </w:rPr>
        <w:lastRenderedPageBreak/>
        <w:t>Executive Summary</w:t>
      </w:r>
      <w:bookmarkEnd w:id="10"/>
    </w:p>
    <w:p w14:paraId="77DDCE7C" w14:textId="77777777" w:rsidR="00D446F4" w:rsidRDefault="00D446F4" w:rsidP="00D446F4">
      <w:pPr>
        <w:spacing w:line="36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Marriott International is one of the world’s leading international hospitality companies that is known for its strategic expansion, operational excellence and innovation </w:t>
      </w:r>
      <w:sdt>
        <w:sdtPr>
          <w:rPr>
            <w:rFonts w:ascii="Arial" w:hAnsi="Arial" w:cs="Arial"/>
            <w:color w:val="000000" w:themeColor="text1"/>
            <w:sz w:val="24"/>
            <w:szCs w:val="24"/>
          </w:rPr>
          <w:id w:val="-1782875409"/>
          <w:citation/>
        </w:sdtPr>
        <w:sdtContent>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CITATION Mar24 \l 1033 </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(Marriott, 2024)</w:t>
          </w:r>
          <w:r>
            <w:rPr>
              <w:rFonts w:ascii="Arial" w:hAnsi="Arial" w:cs="Arial"/>
              <w:color w:val="000000" w:themeColor="text1"/>
              <w:sz w:val="24"/>
              <w:szCs w:val="24"/>
            </w:rPr>
            <w:fldChar w:fldCharType="end"/>
          </w:r>
        </w:sdtContent>
      </w:sdt>
      <w:r>
        <w:rPr>
          <w:rFonts w:ascii="Arial" w:eastAsia="Times New Roman" w:hAnsi="Arial" w:cs="Arial"/>
          <w:color w:val="000000" w:themeColor="text1"/>
          <w:kern w:val="0"/>
          <w:sz w:val="24"/>
          <w:szCs w:val="24"/>
          <w14:ligatures w14:val="none"/>
        </w:rPr>
        <w:t>. Marriott has incorporated its brand portfolio and market presence by means of acquisition such as The Ritz-Carlton and Starwood Hotels &amp; Resorts. Company structure is hybrid functional regional, this position to create the global brand consistency while being responsive to the specific markets.</w:t>
      </w:r>
    </w:p>
    <w:p w14:paraId="13475D9E" w14:textId="77777777" w:rsidR="00D446F4" w:rsidRDefault="00D446F4" w:rsidP="00D446F4">
      <w:pPr>
        <w:spacing w:line="36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Marriott’s success as a digital transformation company is led by its hands on digital change like the Marriott Bonvoy loyalty program, AI based </w:t>
      </w:r>
      <w:proofErr w:type="spellStart"/>
      <w:r>
        <w:rPr>
          <w:rFonts w:ascii="Arial" w:eastAsia="Times New Roman" w:hAnsi="Arial" w:cs="Arial"/>
          <w:color w:val="000000" w:themeColor="text1"/>
          <w:kern w:val="0"/>
          <w:sz w:val="24"/>
          <w:szCs w:val="24"/>
          <w14:ligatures w14:val="none"/>
        </w:rPr>
        <w:t>personalisation</w:t>
      </w:r>
      <w:proofErr w:type="spellEnd"/>
      <w:r>
        <w:rPr>
          <w:rFonts w:ascii="Arial" w:eastAsia="Times New Roman" w:hAnsi="Arial" w:cs="Arial"/>
          <w:color w:val="000000" w:themeColor="text1"/>
          <w:kern w:val="0"/>
          <w:sz w:val="24"/>
          <w:szCs w:val="24"/>
          <w14:ligatures w14:val="none"/>
        </w:rPr>
        <w:t xml:space="preserve"> and rocker of mobile integration</w:t>
      </w:r>
      <w:sdt>
        <w:sdtPr>
          <w:rPr>
            <w:rFonts w:ascii="Arial" w:eastAsia="Times New Roman" w:hAnsi="Arial" w:cs="Arial"/>
            <w:color w:val="000000" w:themeColor="text1"/>
            <w:kern w:val="0"/>
            <w:sz w:val="24"/>
            <w:szCs w:val="24"/>
            <w14:ligatures w14:val="none"/>
          </w:rPr>
          <w:id w:val="-138648299"/>
          <w:citation/>
        </w:sdtPr>
        <w:sdtContent>
          <w:r>
            <w:rPr>
              <w:rFonts w:ascii="Arial" w:eastAsia="Times New Roman" w:hAnsi="Arial" w:cs="Arial"/>
              <w:color w:val="000000" w:themeColor="text1"/>
              <w:kern w:val="0"/>
              <w:sz w:val="24"/>
              <w:szCs w:val="24"/>
              <w14:ligatures w14:val="none"/>
            </w:rPr>
            <w:fldChar w:fldCharType="begin"/>
          </w:r>
          <w:r>
            <w:rPr>
              <w:rFonts w:ascii="Arial" w:eastAsia="Times New Roman" w:hAnsi="Arial" w:cs="Arial"/>
              <w:color w:val="000000" w:themeColor="text1"/>
              <w:kern w:val="0"/>
              <w:sz w:val="24"/>
              <w:szCs w:val="24"/>
              <w14:ligatures w14:val="none"/>
            </w:rPr>
            <w:instrText xml:space="preserve"> CITATION Gop24 \l 1033 </w:instrText>
          </w:r>
          <w:r>
            <w:rPr>
              <w:rFonts w:ascii="Arial" w:eastAsia="Times New Roman" w:hAnsi="Arial" w:cs="Arial"/>
              <w:color w:val="000000" w:themeColor="text1"/>
              <w:kern w:val="0"/>
              <w:sz w:val="24"/>
              <w:szCs w:val="24"/>
              <w14:ligatures w14:val="none"/>
            </w:rPr>
            <w:fldChar w:fldCharType="separate"/>
          </w:r>
          <w:r>
            <w:rPr>
              <w:rFonts w:ascii="Arial" w:eastAsia="Times New Roman" w:hAnsi="Arial" w:cs="Arial"/>
              <w:noProof/>
              <w:color w:val="000000" w:themeColor="text1"/>
              <w:kern w:val="0"/>
              <w:sz w:val="24"/>
              <w:szCs w:val="24"/>
              <w14:ligatures w14:val="none"/>
            </w:rPr>
            <w:t xml:space="preserve"> (Gopal, 2024)</w:t>
          </w:r>
          <w:r>
            <w:rPr>
              <w:rFonts w:ascii="Arial" w:eastAsia="Times New Roman" w:hAnsi="Arial" w:cs="Arial"/>
              <w:color w:val="000000" w:themeColor="text1"/>
              <w:kern w:val="0"/>
              <w:sz w:val="24"/>
              <w:szCs w:val="24"/>
              <w14:ligatures w14:val="none"/>
            </w:rPr>
            <w:fldChar w:fldCharType="end"/>
          </w:r>
        </w:sdtContent>
      </w:sdt>
      <w:r>
        <w:rPr>
          <w:rFonts w:ascii="Arial" w:eastAsia="Times New Roman" w:hAnsi="Arial" w:cs="Arial"/>
          <w:color w:val="000000" w:themeColor="text1"/>
          <w:kern w:val="0"/>
          <w:sz w:val="24"/>
          <w:szCs w:val="24"/>
          <w14:ligatures w14:val="none"/>
        </w:rPr>
        <w:t>. They are technological breakthroughs that facilitate customer experience as well as ease of operation. In addition, Marriott’s efforts to reduce its carbon footprint and sustainable meetings are its commitment to environmental responsibility.</w:t>
      </w:r>
    </w:p>
    <w:p w14:paraId="33DF1F89" w14:textId="77777777" w:rsidR="00D446F4" w:rsidRDefault="00D446F4" w:rsidP="00D446F4">
      <w:pPr>
        <w:spacing w:line="36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Marriott’s business model is based on growth mainly through franchising and, if it provides management </w:t>
      </w:r>
      <w:proofErr w:type="gramStart"/>
      <w:r>
        <w:rPr>
          <w:rFonts w:ascii="Arial" w:eastAsia="Times New Roman" w:hAnsi="Arial" w:cs="Arial"/>
          <w:color w:val="000000" w:themeColor="text1"/>
          <w:kern w:val="0"/>
          <w:sz w:val="24"/>
          <w:szCs w:val="24"/>
          <w14:ligatures w14:val="none"/>
        </w:rPr>
        <w:t>contracts;</w:t>
      </w:r>
      <w:proofErr w:type="gramEnd"/>
      <w:r>
        <w:rPr>
          <w:rFonts w:ascii="Arial" w:eastAsia="Times New Roman" w:hAnsi="Arial" w:cs="Arial"/>
          <w:color w:val="000000" w:themeColor="text1"/>
          <w:kern w:val="0"/>
          <w:sz w:val="24"/>
          <w:szCs w:val="24"/>
          <w14:ligatures w14:val="none"/>
        </w:rPr>
        <w:t xml:space="preserve"> this greatly facilitates the expansion while keeping the investments on the minimum. Through a nice balance between keeping a strong corporate culture as well as a changing market strategy, Marriott has high employee engagement and customer loyalty. It has taken long term decision to keep it investing in brand differentiation, customer experience and sustainability to compete in long term</w:t>
      </w:r>
      <w:sdt>
        <w:sdtPr>
          <w:rPr>
            <w:rFonts w:ascii="Arial" w:eastAsia="Times New Roman" w:hAnsi="Arial" w:cs="Arial"/>
            <w:color w:val="000000" w:themeColor="text1"/>
            <w:kern w:val="0"/>
            <w:sz w:val="24"/>
            <w:szCs w:val="24"/>
            <w14:ligatures w14:val="none"/>
          </w:rPr>
          <w:id w:val="1066077555"/>
          <w:citation/>
        </w:sdtPr>
        <w:sdtContent>
          <w:r>
            <w:rPr>
              <w:rFonts w:ascii="Arial" w:eastAsia="Times New Roman" w:hAnsi="Arial" w:cs="Arial"/>
              <w:color w:val="000000" w:themeColor="text1"/>
              <w:kern w:val="0"/>
              <w:sz w:val="24"/>
              <w:szCs w:val="24"/>
              <w14:ligatures w14:val="none"/>
            </w:rPr>
            <w:fldChar w:fldCharType="begin"/>
          </w:r>
          <w:r>
            <w:rPr>
              <w:rFonts w:ascii="Arial" w:eastAsia="Times New Roman" w:hAnsi="Arial" w:cs="Arial"/>
              <w:color w:val="000000" w:themeColor="text1"/>
              <w:kern w:val="0"/>
              <w:sz w:val="24"/>
              <w:szCs w:val="24"/>
              <w14:ligatures w14:val="none"/>
            </w:rPr>
            <w:instrText xml:space="preserve"> CITATION Kor20 \l 1033 </w:instrText>
          </w:r>
          <w:r>
            <w:rPr>
              <w:rFonts w:ascii="Arial" w:eastAsia="Times New Roman" w:hAnsi="Arial" w:cs="Arial"/>
              <w:color w:val="000000" w:themeColor="text1"/>
              <w:kern w:val="0"/>
              <w:sz w:val="24"/>
              <w:szCs w:val="24"/>
              <w14:ligatures w14:val="none"/>
            </w:rPr>
            <w:fldChar w:fldCharType="separate"/>
          </w:r>
          <w:r>
            <w:rPr>
              <w:rFonts w:ascii="Arial" w:eastAsia="Times New Roman" w:hAnsi="Arial" w:cs="Arial"/>
              <w:noProof/>
              <w:color w:val="000000" w:themeColor="text1"/>
              <w:kern w:val="0"/>
              <w:sz w:val="24"/>
              <w:szCs w:val="24"/>
              <w14:ligatures w14:val="none"/>
            </w:rPr>
            <w:t xml:space="preserve"> (Korstanje et al., 2020)</w:t>
          </w:r>
          <w:r>
            <w:rPr>
              <w:rFonts w:ascii="Arial" w:eastAsia="Times New Roman" w:hAnsi="Arial" w:cs="Arial"/>
              <w:color w:val="000000" w:themeColor="text1"/>
              <w:kern w:val="0"/>
              <w:sz w:val="24"/>
              <w:szCs w:val="24"/>
              <w14:ligatures w14:val="none"/>
            </w:rPr>
            <w:fldChar w:fldCharType="end"/>
          </w:r>
        </w:sdtContent>
      </w:sdt>
      <w:r>
        <w:rPr>
          <w:rFonts w:ascii="Arial" w:eastAsia="Times New Roman" w:hAnsi="Arial" w:cs="Arial"/>
          <w:color w:val="000000" w:themeColor="text1"/>
          <w:kern w:val="0"/>
          <w:sz w:val="24"/>
          <w:szCs w:val="24"/>
          <w14:ligatures w14:val="none"/>
        </w:rPr>
        <w:t xml:space="preserve">. In an era marked by changing consumer sensibilities and novel expectations from the hospitality industry, Marriott’s capability to </w:t>
      </w:r>
      <w:proofErr w:type="gramStart"/>
      <w:r>
        <w:rPr>
          <w:rFonts w:ascii="Arial" w:eastAsia="Times New Roman" w:hAnsi="Arial" w:cs="Arial"/>
          <w:color w:val="000000" w:themeColor="text1"/>
          <w:kern w:val="0"/>
          <w:sz w:val="24"/>
          <w:szCs w:val="24"/>
          <w14:ligatures w14:val="none"/>
        </w:rPr>
        <w:t>adjusting</w:t>
      </w:r>
      <w:proofErr w:type="gramEnd"/>
      <w:r>
        <w:rPr>
          <w:rFonts w:ascii="Arial" w:eastAsia="Times New Roman" w:hAnsi="Arial" w:cs="Arial"/>
          <w:color w:val="000000" w:themeColor="text1"/>
          <w:kern w:val="0"/>
          <w:sz w:val="24"/>
          <w:szCs w:val="24"/>
          <w14:ligatures w14:val="none"/>
        </w:rPr>
        <w:t xml:space="preserve"> to the needs and the ethos of the times strengthens it as the major player in the global hospitality scene.</w:t>
      </w:r>
    </w:p>
    <w:p w14:paraId="11C999E6" w14:textId="77777777" w:rsidR="00D446F4" w:rsidRDefault="00D446F4" w:rsidP="00D446F4">
      <w:pPr>
        <w:spacing w:line="360" w:lineRule="auto"/>
        <w:rPr>
          <w:rFonts w:ascii="Arial" w:eastAsia="Times New Roman" w:hAnsi="Arial" w:cs="Arial"/>
          <w:color w:val="000000" w:themeColor="text1"/>
          <w:kern w:val="0"/>
          <w:sz w:val="24"/>
          <w:szCs w:val="24"/>
          <w14:ligatures w14:val="none"/>
        </w:rPr>
      </w:pPr>
    </w:p>
    <w:p w14:paraId="7E21B8D5" w14:textId="77777777" w:rsidR="00D446F4" w:rsidRDefault="00D446F4" w:rsidP="00D446F4">
      <w:r>
        <w:rPr>
          <w:kern w:val="0"/>
          <w14:ligatures w14:val="none"/>
        </w:rPr>
        <w:br w:type="page"/>
      </w:r>
    </w:p>
    <w:sdt>
      <w:sdtPr>
        <w:rPr>
          <w:rFonts w:asciiTheme="minorHAnsi" w:eastAsiaTheme="minorHAnsi" w:hAnsiTheme="minorHAnsi" w:cstheme="minorBidi"/>
          <w:color w:val="auto"/>
          <w:sz w:val="22"/>
          <w:szCs w:val="22"/>
        </w:rPr>
        <w:id w:val="-381090391"/>
        <w:docPartObj>
          <w:docPartGallery w:val="Table of Contents"/>
          <w:docPartUnique/>
        </w:docPartObj>
      </w:sdtPr>
      <w:sdtContent>
        <w:p w14:paraId="6EBCD0FE" w14:textId="77777777" w:rsidR="00D446F4" w:rsidRDefault="00D446F4" w:rsidP="00D446F4">
          <w:pPr>
            <w:pStyle w:val="TOCHeading"/>
          </w:pPr>
          <w:r>
            <w:t>Table of Contents</w:t>
          </w:r>
        </w:p>
        <w:p w14:paraId="5CAA85CD" w14:textId="77777777" w:rsidR="00D446F4" w:rsidRDefault="00D446F4" w:rsidP="00D446F4">
          <w:pPr>
            <w:pStyle w:val="TOC1"/>
            <w:tabs>
              <w:tab w:val="right" w:leader="dot" w:pos="9350"/>
            </w:tabs>
            <w:rPr>
              <w:rFonts w:eastAsiaTheme="minorEastAsia"/>
              <w:noProof/>
              <w:kern w:val="0"/>
              <w:lang w:val="en-GB" w:eastAsia="en-GB"/>
              <w14:ligatures w14:val="none"/>
            </w:rPr>
          </w:pPr>
          <w:r>
            <w:fldChar w:fldCharType="begin"/>
          </w:r>
          <w:r>
            <w:instrText xml:space="preserve"> TOC \o "1-3" \h \z \u </w:instrText>
          </w:r>
          <w:r>
            <w:fldChar w:fldCharType="separate"/>
          </w:r>
        </w:p>
        <w:p w14:paraId="14DBE81C" w14:textId="77777777" w:rsidR="00D446F4" w:rsidRDefault="00D446F4" w:rsidP="00D446F4">
          <w:pPr>
            <w:pStyle w:val="TOC1"/>
            <w:tabs>
              <w:tab w:val="right" w:leader="dot" w:pos="9350"/>
            </w:tabs>
            <w:rPr>
              <w:rFonts w:eastAsiaTheme="minorEastAsia"/>
              <w:noProof/>
              <w:kern w:val="0"/>
              <w:lang w:val="en-GB" w:eastAsia="en-GB"/>
              <w14:ligatures w14:val="none"/>
            </w:rPr>
          </w:pPr>
        </w:p>
        <w:p w14:paraId="53643D75" w14:textId="77777777" w:rsidR="00D446F4" w:rsidRDefault="00D446F4" w:rsidP="00D446F4">
          <w:pPr>
            <w:pStyle w:val="TOC1"/>
            <w:tabs>
              <w:tab w:val="right" w:leader="dot" w:pos="9350"/>
            </w:tabs>
            <w:rPr>
              <w:rFonts w:eastAsiaTheme="minorEastAsia"/>
              <w:noProof/>
              <w:kern w:val="0"/>
              <w:lang w:val="en-GB" w:eastAsia="en-GB"/>
              <w14:ligatures w14:val="none"/>
            </w:rPr>
          </w:pPr>
          <w:hyperlink r:id="rId5" w:anchor="_Toc191891793" w:history="1">
            <w:r>
              <w:rPr>
                <w:rStyle w:val="Hyperlink"/>
                <w:rFonts w:ascii="Arial" w:eastAsia="Times New Roman" w:hAnsi="Arial" w:cs="Arial"/>
                <w:b/>
                <w:noProof/>
              </w:rPr>
              <w:t>Executive Summary</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_Toc191891793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47968FB0" w14:textId="77777777" w:rsidR="00D446F4" w:rsidRDefault="00D446F4" w:rsidP="00D446F4">
          <w:pPr>
            <w:pStyle w:val="TOC1"/>
            <w:tabs>
              <w:tab w:val="right" w:leader="dot" w:pos="9350"/>
            </w:tabs>
            <w:rPr>
              <w:rFonts w:eastAsiaTheme="minorEastAsia"/>
              <w:noProof/>
              <w:kern w:val="0"/>
              <w:lang w:val="en-GB" w:eastAsia="en-GB"/>
              <w14:ligatures w14:val="none"/>
            </w:rPr>
          </w:pPr>
          <w:hyperlink r:id="rId6" w:anchor="_Toc191891794" w:history="1">
            <w:r>
              <w:rPr>
                <w:rStyle w:val="Hyperlink"/>
                <w:rFonts w:ascii="Arial" w:eastAsia="Times New Roman" w:hAnsi="Arial" w:cs="Arial"/>
                <w:b/>
                <w:noProof/>
              </w:rPr>
              <w:t>Overview of the Report: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_Toc191891794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76133923" w14:textId="77777777" w:rsidR="00D446F4" w:rsidRDefault="00D446F4" w:rsidP="00D446F4">
          <w:pPr>
            <w:pStyle w:val="TOC1"/>
            <w:tabs>
              <w:tab w:val="right" w:leader="dot" w:pos="9350"/>
            </w:tabs>
            <w:rPr>
              <w:rFonts w:eastAsiaTheme="minorEastAsia"/>
              <w:noProof/>
              <w:kern w:val="0"/>
              <w:lang w:val="en-GB" w:eastAsia="en-GB"/>
              <w14:ligatures w14:val="none"/>
            </w:rPr>
          </w:pPr>
          <w:hyperlink r:id="rId7" w:anchor="_Toc191891795" w:history="1">
            <w:r>
              <w:rPr>
                <w:rStyle w:val="Hyperlink"/>
                <w:rFonts w:ascii="Arial" w:eastAsia="Times New Roman" w:hAnsi="Arial" w:cs="Arial"/>
                <w:b/>
                <w:noProof/>
              </w:rPr>
              <w:t>Aims and Objectives: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_Toc191891795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5A83EAA0" w14:textId="77777777" w:rsidR="00D446F4" w:rsidRDefault="00D446F4" w:rsidP="00D446F4">
          <w:pPr>
            <w:pStyle w:val="TOC2"/>
            <w:tabs>
              <w:tab w:val="right" w:leader="dot" w:pos="9350"/>
            </w:tabs>
            <w:rPr>
              <w:rFonts w:eastAsiaTheme="minorEastAsia"/>
              <w:noProof/>
              <w:kern w:val="0"/>
              <w:lang w:val="en-GB" w:eastAsia="en-GB"/>
              <w14:ligatures w14:val="none"/>
            </w:rPr>
          </w:pPr>
          <w:hyperlink r:id="rId8" w:anchor="_Toc191891796" w:history="1">
            <w:r>
              <w:rPr>
                <w:rStyle w:val="Hyperlink"/>
                <w:rFonts w:ascii="Arial" w:eastAsia="Times New Roman" w:hAnsi="Arial" w:cs="Arial"/>
                <w:noProof/>
              </w:rPr>
              <w:t>The Functional-Regional Model of Marriott International</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_Toc191891796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11CCE028" w14:textId="77777777" w:rsidR="00D446F4" w:rsidRDefault="00D446F4" w:rsidP="00D446F4">
          <w:pPr>
            <w:pStyle w:val="TOC2"/>
            <w:tabs>
              <w:tab w:val="right" w:leader="dot" w:pos="9350"/>
            </w:tabs>
            <w:rPr>
              <w:rFonts w:eastAsiaTheme="minorEastAsia"/>
              <w:noProof/>
              <w:kern w:val="0"/>
              <w:lang w:val="en-GB" w:eastAsia="en-GB"/>
              <w14:ligatures w14:val="none"/>
            </w:rPr>
          </w:pPr>
          <w:hyperlink r:id="rId9" w:anchor="_Toc191891797" w:history="1">
            <w:r>
              <w:rPr>
                <w:rStyle w:val="Hyperlink"/>
                <w:rFonts w:ascii="Arial" w:eastAsia="Times New Roman" w:hAnsi="Arial" w:cs="Arial"/>
                <w:noProof/>
              </w:rPr>
              <w:t>Organisational Structure of Marriott International</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_Toc191891797 \h </w:instrText>
            </w:r>
            <w:r>
              <w:rPr>
                <w:rStyle w:val="Hyperlink"/>
                <w:noProof/>
                <w:webHidden/>
                <w:color w:val="auto"/>
              </w:rPr>
            </w:r>
            <w:r>
              <w:rPr>
                <w:rStyle w:val="Hyperlink"/>
                <w:noProof/>
                <w:webHidden/>
                <w:color w:val="auto"/>
              </w:rPr>
              <w:fldChar w:fldCharType="separate"/>
            </w:r>
            <w:r>
              <w:rPr>
                <w:rStyle w:val="Hyperlink"/>
                <w:noProof/>
                <w:webHidden/>
                <w:color w:val="auto"/>
              </w:rPr>
              <w:t>6</w:t>
            </w:r>
            <w:r>
              <w:rPr>
                <w:rStyle w:val="Hyperlink"/>
                <w:noProof/>
                <w:webHidden/>
                <w:color w:val="auto"/>
              </w:rPr>
              <w:fldChar w:fldCharType="end"/>
            </w:r>
          </w:hyperlink>
        </w:p>
        <w:p w14:paraId="7BC024D0" w14:textId="77777777" w:rsidR="00D446F4" w:rsidRDefault="00D446F4" w:rsidP="00D446F4">
          <w:pPr>
            <w:pStyle w:val="TOC2"/>
            <w:tabs>
              <w:tab w:val="right" w:leader="dot" w:pos="9350"/>
            </w:tabs>
            <w:rPr>
              <w:rFonts w:eastAsiaTheme="minorEastAsia"/>
              <w:noProof/>
              <w:kern w:val="0"/>
              <w:lang w:val="en-GB" w:eastAsia="en-GB"/>
              <w14:ligatures w14:val="none"/>
            </w:rPr>
          </w:pPr>
          <w:hyperlink r:id="rId10" w:anchor="_Toc191891798" w:history="1">
            <w:r>
              <w:rPr>
                <w:rStyle w:val="Hyperlink"/>
                <w:rFonts w:ascii="Arial" w:eastAsia="Times New Roman" w:hAnsi="Arial" w:cs="Arial"/>
                <w:noProof/>
              </w:rPr>
              <w:t>Corporate Culture and Its Impact on Operations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_Toc191891798 \h </w:instrText>
            </w:r>
            <w:r>
              <w:rPr>
                <w:rStyle w:val="Hyperlink"/>
                <w:noProof/>
                <w:webHidden/>
                <w:color w:val="auto"/>
              </w:rPr>
            </w:r>
            <w:r>
              <w:rPr>
                <w:rStyle w:val="Hyperlink"/>
                <w:noProof/>
                <w:webHidden/>
                <w:color w:val="auto"/>
              </w:rPr>
              <w:fldChar w:fldCharType="separate"/>
            </w:r>
            <w:r>
              <w:rPr>
                <w:rStyle w:val="Hyperlink"/>
                <w:noProof/>
                <w:webHidden/>
                <w:color w:val="auto"/>
              </w:rPr>
              <w:t>6</w:t>
            </w:r>
            <w:r>
              <w:rPr>
                <w:rStyle w:val="Hyperlink"/>
                <w:noProof/>
                <w:webHidden/>
                <w:color w:val="auto"/>
              </w:rPr>
              <w:fldChar w:fldCharType="end"/>
            </w:r>
          </w:hyperlink>
        </w:p>
        <w:p w14:paraId="155127F1" w14:textId="77777777" w:rsidR="00D446F4" w:rsidRDefault="00D446F4" w:rsidP="00D446F4">
          <w:pPr>
            <w:pStyle w:val="TOC1"/>
            <w:tabs>
              <w:tab w:val="right" w:leader="dot" w:pos="9350"/>
            </w:tabs>
            <w:rPr>
              <w:rFonts w:eastAsiaTheme="minorEastAsia"/>
              <w:noProof/>
              <w:kern w:val="0"/>
              <w:lang w:val="en-GB" w:eastAsia="en-GB"/>
              <w14:ligatures w14:val="none"/>
            </w:rPr>
          </w:pPr>
          <w:hyperlink r:id="rId11" w:anchor="_Toc191891799" w:history="1">
            <w:r>
              <w:rPr>
                <w:rStyle w:val="Hyperlink"/>
                <w:rFonts w:ascii="Arial" w:eastAsia="Times New Roman" w:hAnsi="Arial" w:cs="Arial"/>
                <w:b/>
                <w:noProof/>
              </w:rPr>
              <w:t>Marriott’s Progressive Approach to Sustainability in Hospitality</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_Toc191891799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6575FD13" w14:textId="77777777" w:rsidR="00D446F4" w:rsidRDefault="00D446F4" w:rsidP="00D446F4">
          <w:pPr>
            <w:pStyle w:val="TOC2"/>
            <w:tabs>
              <w:tab w:val="right" w:leader="dot" w:pos="9350"/>
            </w:tabs>
            <w:rPr>
              <w:rFonts w:eastAsiaTheme="minorEastAsia"/>
              <w:noProof/>
              <w:kern w:val="0"/>
              <w:lang w:val="en-GB" w:eastAsia="en-GB"/>
              <w14:ligatures w14:val="none"/>
            </w:rPr>
          </w:pPr>
          <w:hyperlink r:id="rId12" w:anchor="_Toc191891800" w:history="1">
            <w:r>
              <w:rPr>
                <w:rStyle w:val="Hyperlink"/>
                <w:rFonts w:ascii="Arial" w:eastAsia="Times New Roman" w:hAnsi="Arial" w:cs="Arial"/>
                <w:noProof/>
              </w:rPr>
              <w:t>Key Sustainability Initiatives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_Toc191891800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7A7AA867" w14:textId="77777777" w:rsidR="00D446F4" w:rsidRDefault="00D446F4" w:rsidP="00D446F4">
          <w:pPr>
            <w:pStyle w:val="TOC2"/>
            <w:tabs>
              <w:tab w:val="right" w:leader="dot" w:pos="9350"/>
            </w:tabs>
            <w:rPr>
              <w:rFonts w:eastAsiaTheme="minorEastAsia"/>
              <w:noProof/>
              <w:kern w:val="0"/>
              <w:lang w:val="en-GB" w:eastAsia="en-GB"/>
              <w14:ligatures w14:val="none"/>
            </w:rPr>
          </w:pPr>
          <w:hyperlink r:id="rId13" w:anchor="_Toc191891801" w:history="1">
            <w:r>
              <w:rPr>
                <w:rStyle w:val="Hyperlink"/>
                <w:rFonts w:ascii="Arial" w:eastAsia="Times New Roman" w:hAnsi="Arial" w:cs="Arial"/>
                <w:noProof/>
              </w:rPr>
              <w:t>Impact and Change Management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_Toc191891801 \h </w:instrText>
            </w:r>
            <w:r>
              <w:rPr>
                <w:rStyle w:val="Hyperlink"/>
                <w:noProof/>
                <w:webHidden/>
                <w:color w:val="auto"/>
              </w:rPr>
            </w:r>
            <w:r>
              <w:rPr>
                <w:rStyle w:val="Hyperlink"/>
                <w:noProof/>
                <w:webHidden/>
                <w:color w:val="auto"/>
              </w:rPr>
              <w:fldChar w:fldCharType="separate"/>
            </w:r>
            <w:r>
              <w:rPr>
                <w:rStyle w:val="Hyperlink"/>
                <w:noProof/>
                <w:webHidden/>
                <w:color w:val="auto"/>
              </w:rPr>
              <w:t>8</w:t>
            </w:r>
            <w:r>
              <w:rPr>
                <w:rStyle w:val="Hyperlink"/>
                <w:noProof/>
                <w:webHidden/>
                <w:color w:val="auto"/>
              </w:rPr>
              <w:fldChar w:fldCharType="end"/>
            </w:r>
          </w:hyperlink>
        </w:p>
        <w:p w14:paraId="4E9B63D7" w14:textId="77777777" w:rsidR="00D446F4" w:rsidRDefault="00D446F4" w:rsidP="00D446F4">
          <w:pPr>
            <w:pStyle w:val="TOC2"/>
            <w:tabs>
              <w:tab w:val="right" w:leader="dot" w:pos="9350"/>
            </w:tabs>
            <w:rPr>
              <w:rFonts w:eastAsiaTheme="minorEastAsia"/>
              <w:noProof/>
              <w:kern w:val="0"/>
              <w:lang w:val="en-GB" w:eastAsia="en-GB"/>
              <w14:ligatures w14:val="none"/>
            </w:rPr>
          </w:pPr>
          <w:hyperlink r:id="rId14" w:anchor="_Toc191891802" w:history="1">
            <w:r>
              <w:rPr>
                <w:rStyle w:val="Hyperlink"/>
                <w:rFonts w:ascii="Arial" w:eastAsia="Times New Roman" w:hAnsi="Arial" w:cs="Arial"/>
                <w:noProof/>
              </w:rPr>
              <w:t>Marriott’s Expansion Strategy and Market Penetration Approach</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_Toc191891802 \h </w:instrText>
            </w:r>
            <w:r>
              <w:rPr>
                <w:rStyle w:val="Hyperlink"/>
                <w:noProof/>
                <w:webHidden/>
                <w:color w:val="auto"/>
              </w:rPr>
            </w:r>
            <w:r>
              <w:rPr>
                <w:rStyle w:val="Hyperlink"/>
                <w:noProof/>
                <w:webHidden/>
                <w:color w:val="auto"/>
              </w:rPr>
              <w:fldChar w:fldCharType="separate"/>
            </w:r>
            <w:r>
              <w:rPr>
                <w:rStyle w:val="Hyperlink"/>
                <w:noProof/>
                <w:webHidden/>
                <w:color w:val="auto"/>
              </w:rPr>
              <w:t>8</w:t>
            </w:r>
            <w:r>
              <w:rPr>
                <w:rStyle w:val="Hyperlink"/>
                <w:noProof/>
                <w:webHidden/>
                <w:color w:val="auto"/>
              </w:rPr>
              <w:fldChar w:fldCharType="end"/>
            </w:r>
          </w:hyperlink>
        </w:p>
        <w:p w14:paraId="3A5202A7" w14:textId="77777777" w:rsidR="00D446F4" w:rsidRDefault="00D446F4" w:rsidP="00D446F4">
          <w:pPr>
            <w:pStyle w:val="TOC2"/>
            <w:tabs>
              <w:tab w:val="right" w:leader="dot" w:pos="9350"/>
            </w:tabs>
            <w:rPr>
              <w:rFonts w:eastAsiaTheme="minorEastAsia"/>
              <w:noProof/>
              <w:kern w:val="0"/>
              <w:lang w:val="en-GB" w:eastAsia="en-GB"/>
              <w14:ligatures w14:val="none"/>
            </w:rPr>
          </w:pPr>
          <w:hyperlink r:id="rId15" w:anchor="_Toc191891803" w:history="1">
            <w:r>
              <w:rPr>
                <w:rStyle w:val="Hyperlink"/>
                <w:rFonts w:ascii="Arial" w:eastAsia="Times New Roman" w:hAnsi="Arial" w:cs="Arial"/>
                <w:noProof/>
              </w:rPr>
              <w:t>Technology Integration and Digital Transformation Strategy</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_Toc191891803 \h </w:instrText>
            </w:r>
            <w:r>
              <w:rPr>
                <w:rStyle w:val="Hyperlink"/>
                <w:noProof/>
                <w:webHidden/>
                <w:color w:val="auto"/>
              </w:rPr>
            </w:r>
            <w:r>
              <w:rPr>
                <w:rStyle w:val="Hyperlink"/>
                <w:noProof/>
                <w:webHidden/>
                <w:color w:val="auto"/>
              </w:rPr>
              <w:fldChar w:fldCharType="separate"/>
            </w:r>
            <w:r>
              <w:rPr>
                <w:rStyle w:val="Hyperlink"/>
                <w:noProof/>
                <w:webHidden/>
                <w:color w:val="auto"/>
              </w:rPr>
              <w:t>9</w:t>
            </w:r>
            <w:r>
              <w:rPr>
                <w:rStyle w:val="Hyperlink"/>
                <w:noProof/>
                <w:webHidden/>
                <w:color w:val="auto"/>
              </w:rPr>
              <w:fldChar w:fldCharType="end"/>
            </w:r>
          </w:hyperlink>
        </w:p>
        <w:p w14:paraId="773C8872" w14:textId="77777777" w:rsidR="00D446F4" w:rsidRDefault="00D446F4" w:rsidP="00D446F4">
          <w:pPr>
            <w:pStyle w:val="TOC1"/>
            <w:tabs>
              <w:tab w:val="right" w:leader="dot" w:pos="9350"/>
            </w:tabs>
            <w:rPr>
              <w:rFonts w:eastAsiaTheme="minorEastAsia"/>
              <w:noProof/>
              <w:kern w:val="0"/>
              <w:lang w:val="en-GB" w:eastAsia="en-GB"/>
              <w14:ligatures w14:val="none"/>
            </w:rPr>
          </w:pPr>
          <w:hyperlink r:id="rId16" w:anchor="_Toc191891804" w:history="1">
            <w:r>
              <w:rPr>
                <w:rStyle w:val="Hyperlink"/>
                <w:rFonts w:ascii="Arial" w:eastAsia="Times New Roman" w:hAnsi="Arial" w:cs="Arial"/>
                <w:b/>
                <w:noProof/>
              </w:rPr>
              <w:t>Recommendations: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_Toc191891804 \h </w:instrText>
            </w:r>
            <w:r>
              <w:rPr>
                <w:rStyle w:val="Hyperlink"/>
                <w:noProof/>
                <w:webHidden/>
                <w:color w:val="auto"/>
              </w:rPr>
            </w:r>
            <w:r>
              <w:rPr>
                <w:rStyle w:val="Hyperlink"/>
                <w:noProof/>
                <w:webHidden/>
                <w:color w:val="auto"/>
              </w:rPr>
              <w:fldChar w:fldCharType="separate"/>
            </w:r>
            <w:r>
              <w:rPr>
                <w:rStyle w:val="Hyperlink"/>
                <w:noProof/>
                <w:webHidden/>
                <w:color w:val="auto"/>
              </w:rPr>
              <w:t>10</w:t>
            </w:r>
            <w:r>
              <w:rPr>
                <w:rStyle w:val="Hyperlink"/>
                <w:noProof/>
                <w:webHidden/>
                <w:color w:val="auto"/>
              </w:rPr>
              <w:fldChar w:fldCharType="end"/>
            </w:r>
          </w:hyperlink>
        </w:p>
        <w:p w14:paraId="684B7E10" w14:textId="77777777" w:rsidR="00D446F4" w:rsidRDefault="00D446F4" w:rsidP="00D446F4">
          <w:pPr>
            <w:pStyle w:val="TOC1"/>
            <w:tabs>
              <w:tab w:val="right" w:leader="dot" w:pos="9350"/>
            </w:tabs>
            <w:rPr>
              <w:rFonts w:eastAsiaTheme="minorEastAsia"/>
              <w:noProof/>
              <w:kern w:val="0"/>
              <w:lang w:val="en-GB" w:eastAsia="en-GB"/>
              <w14:ligatures w14:val="none"/>
            </w:rPr>
          </w:pPr>
          <w:hyperlink r:id="rId17" w:anchor="_Toc191891805" w:history="1">
            <w:r>
              <w:rPr>
                <w:rStyle w:val="Hyperlink"/>
                <w:rFonts w:ascii="Arial" w:hAnsi="Arial" w:cs="Arial"/>
                <w:b/>
                <w:noProof/>
              </w:rPr>
              <w:t>References List</w:t>
            </w:r>
            <w:r>
              <w:rPr>
                <w:rStyle w:val="Hyperlink"/>
                <w:rFonts w:ascii="Arial" w:hAnsi="Arial" w:cs="Arial"/>
                <w:noProof/>
              </w:rPr>
              <w: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_Toc191891805 \h </w:instrText>
            </w:r>
            <w:r>
              <w:rPr>
                <w:rStyle w:val="Hyperlink"/>
                <w:noProof/>
                <w:webHidden/>
                <w:color w:val="auto"/>
              </w:rPr>
            </w:r>
            <w:r>
              <w:rPr>
                <w:rStyle w:val="Hyperlink"/>
                <w:noProof/>
                <w:webHidden/>
                <w:color w:val="auto"/>
              </w:rPr>
              <w:fldChar w:fldCharType="separate"/>
            </w:r>
            <w:r>
              <w:rPr>
                <w:rStyle w:val="Hyperlink"/>
                <w:noProof/>
                <w:webHidden/>
                <w:color w:val="auto"/>
              </w:rPr>
              <w:t>11</w:t>
            </w:r>
            <w:r>
              <w:rPr>
                <w:rStyle w:val="Hyperlink"/>
                <w:noProof/>
                <w:webHidden/>
                <w:color w:val="auto"/>
              </w:rPr>
              <w:fldChar w:fldCharType="end"/>
            </w:r>
          </w:hyperlink>
        </w:p>
        <w:p w14:paraId="3330275F" w14:textId="77777777" w:rsidR="00D446F4" w:rsidRDefault="00D446F4" w:rsidP="00D446F4">
          <w:r>
            <w:rPr>
              <w:b/>
              <w:bCs/>
              <w:noProof/>
            </w:rPr>
            <w:fldChar w:fldCharType="end"/>
          </w:r>
        </w:p>
      </w:sdtContent>
    </w:sdt>
    <w:p w14:paraId="59632F24" w14:textId="77777777" w:rsidR="00D446F4" w:rsidRDefault="00D446F4" w:rsidP="00D446F4">
      <w:pPr>
        <w:rPr>
          <w:rFonts w:ascii="Arial" w:eastAsia="Times New Roman" w:hAnsi="Arial" w:cs="Arial"/>
          <w:color w:val="000000" w:themeColor="text1"/>
          <w:kern w:val="0"/>
          <w:sz w:val="24"/>
          <w:szCs w:val="24"/>
          <w14:ligatures w14:val="none"/>
        </w:rPr>
      </w:pPr>
      <w:r>
        <w:rPr>
          <w:rFonts w:ascii="Arial" w:eastAsia="Times New Roman" w:hAnsi="Arial" w:cs="Arial"/>
          <w:b/>
          <w:kern w:val="0"/>
          <w:szCs w:val="24"/>
          <w14:ligatures w14:val="none"/>
        </w:rPr>
        <w:br w:type="page"/>
      </w:r>
    </w:p>
    <w:p w14:paraId="4D146ACB" w14:textId="77777777" w:rsidR="00D446F4" w:rsidRDefault="00D446F4" w:rsidP="00D446F4">
      <w:pPr>
        <w:pStyle w:val="Heading1"/>
        <w:spacing w:line="360" w:lineRule="auto"/>
        <w:rPr>
          <w:rFonts w:ascii="Arial" w:eastAsia="Times New Roman" w:hAnsi="Arial" w:cs="Arial"/>
          <w:b/>
          <w:color w:val="000000" w:themeColor="text1"/>
          <w:sz w:val="24"/>
          <w:szCs w:val="24"/>
        </w:rPr>
      </w:pPr>
      <w:bookmarkStart w:id="11" w:name="_Toc191891794"/>
      <w:r>
        <w:rPr>
          <w:rFonts w:ascii="Arial" w:eastAsia="Times New Roman" w:hAnsi="Arial" w:cs="Arial"/>
          <w:b/>
          <w:szCs w:val="24"/>
        </w:rPr>
        <w:lastRenderedPageBreak/>
        <w:t>Overview of the Report:</w:t>
      </w:r>
      <w:bookmarkEnd w:id="11"/>
    </w:p>
    <w:p w14:paraId="2351CB1C" w14:textId="77777777" w:rsidR="00D446F4" w:rsidRDefault="00D446F4" w:rsidP="00D446F4">
      <w:pPr>
        <w:spacing w:line="36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Strategy is engaged through Marriott International’s acquisitions, brand expansion, and operational excellence which have cemented the company’s dominance in the hospitality sector. In 1995, the company’s acquisition of a stake in The Ritz-Carlton demonstrated capabilities of spotting growth opportunities and converting failing properties to profitable entities. Marriott’s decision to integrate The Ritz-Carlton into its extensive network increased the luxury segment of its </w:t>
      </w:r>
      <w:proofErr w:type="gramStart"/>
      <w:r>
        <w:rPr>
          <w:rFonts w:ascii="Arial" w:eastAsia="Times New Roman" w:hAnsi="Arial" w:cs="Arial"/>
          <w:color w:val="000000" w:themeColor="text1"/>
          <w:kern w:val="0"/>
          <w:sz w:val="24"/>
          <w:szCs w:val="24"/>
          <w14:ligatures w14:val="none"/>
        </w:rPr>
        <w:t>portfolio, and</w:t>
      </w:r>
      <w:proofErr w:type="gramEnd"/>
      <w:r>
        <w:rPr>
          <w:rFonts w:ascii="Arial" w:eastAsia="Times New Roman" w:hAnsi="Arial" w:cs="Arial"/>
          <w:color w:val="000000" w:themeColor="text1"/>
          <w:kern w:val="0"/>
          <w:sz w:val="24"/>
          <w:szCs w:val="24"/>
          <w14:ligatures w14:val="none"/>
        </w:rPr>
        <w:t xml:space="preserve"> benefitted from a shared reservation system and purchasing power</w:t>
      </w:r>
      <w:sdt>
        <w:sdtPr>
          <w:rPr>
            <w:rFonts w:ascii="Arial" w:hAnsi="Arial" w:cs="Arial"/>
            <w:color w:val="000000" w:themeColor="text1"/>
            <w:sz w:val="24"/>
            <w:szCs w:val="24"/>
          </w:rPr>
          <w:id w:val="-80372280"/>
          <w:citation/>
        </w:sdtPr>
        <w:sdtContent>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CITATION Ski23 \l 1033 </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 xml:space="preserve"> (Skift, 2023)</w:t>
          </w:r>
          <w:r>
            <w:rPr>
              <w:rFonts w:ascii="Arial" w:hAnsi="Arial" w:cs="Arial"/>
              <w:color w:val="000000" w:themeColor="text1"/>
              <w:sz w:val="24"/>
              <w:szCs w:val="24"/>
            </w:rPr>
            <w:fldChar w:fldCharType="end"/>
          </w:r>
        </w:sdtContent>
      </w:sdt>
      <w:r>
        <w:rPr>
          <w:rFonts w:ascii="Arial" w:eastAsia="Times New Roman" w:hAnsi="Arial" w:cs="Arial"/>
          <w:color w:val="000000" w:themeColor="text1"/>
          <w:kern w:val="0"/>
          <w:sz w:val="24"/>
          <w:szCs w:val="24"/>
          <w14:ligatures w14:val="none"/>
        </w:rPr>
        <w:t xml:space="preserve">. But Marriott has also benefited from its ability to run </w:t>
      </w:r>
      <w:proofErr w:type="gramStart"/>
      <w:r>
        <w:rPr>
          <w:rFonts w:ascii="Arial" w:eastAsia="Times New Roman" w:hAnsi="Arial" w:cs="Arial"/>
          <w:color w:val="000000" w:themeColor="text1"/>
          <w:kern w:val="0"/>
          <w:sz w:val="24"/>
          <w:szCs w:val="24"/>
          <w14:ligatures w14:val="none"/>
        </w:rPr>
        <w:t>an efficient</w:t>
      </w:r>
      <w:proofErr w:type="gramEnd"/>
      <w:r>
        <w:rPr>
          <w:rFonts w:ascii="Arial" w:eastAsia="Times New Roman" w:hAnsi="Arial" w:cs="Arial"/>
          <w:color w:val="000000" w:themeColor="text1"/>
          <w:kern w:val="0"/>
          <w:sz w:val="24"/>
          <w:szCs w:val="24"/>
          <w14:ligatures w14:val="none"/>
        </w:rPr>
        <w:t xml:space="preserve"> property using no ownership. Today, Marriott is a franchise and property management company with thousands of properties across the world. The company’s investments in digital transformation in loyalty programs like Marriott Bonvoy helped strengthen customer retention and customer loyalty</w:t>
      </w:r>
      <w:sdt>
        <w:sdtPr>
          <w:rPr>
            <w:rFonts w:ascii="Arial" w:eastAsia="Times New Roman" w:hAnsi="Arial" w:cs="Arial"/>
            <w:color w:val="000000" w:themeColor="text1"/>
            <w:kern w:val="0"/>
            <w:sz w:val="24"/>
            <w:szCs w:val="24"/>
            <w14:ligatures w14:val="none"/>
          </w:rPr>
          <w:id w:val="-1334295325"/>
          <w:citation/>
        </w:sdtPr>
        <w:sdtContent>
          <w:r>
            <w:rPr>
              <w:rFonts w:ascii="Arial" w:eastAsia="Times New Roman" w:hAnsi="Arial" w:cs="Arial"/>
              <w:color w:val="000000" w:themeColor="text1"/>
              <w:kern w:val="0"/>
              <w:sz w:val="24"/>
              <w:szCs w:val="24"/>
              <w14:ligatures w14:val="none"/>
            </w:rPr>
            <w:fldChar w:fldCharType="begin"/>
          </w:r>
          <w:r>
            <w:rPr>
              <w:rFonts w:ascii="Arial" w:eastAsia="Times New Roman" w:hAnsi="Arial" w:cs="Arial"/>
              <w:color w:val="000000" w:themeColor="text1"/>
              <w:kern w:val="0"/>
              <w:sz w:val="24"/>
              <w:szCs w:val="24"/>
              <w14:ligatures w14:val="none"/>
            </w:rPr>
            <w:instrText xml:space="preserve"> CITATION Gop24 \l 1033 </w:instrText>
          </w:r>
          <w:r>
            <w:rPr>
              <w:rFonts w:ascii="Arial" w:eastAsia="Times New Roman" w:hAnsi="Arial" w:cs="Arial"/>
              <w:color w:val="000000" w:themeColor="text1"/>
              <w:kern w:val="0"/>
              <w:sz w:val="24"/>
              <w:szCs w:val="24"/>
              <w14:ligatures w14:val="none"/>
            </w:rPr>
            <w:fldChar w:fldCharType="separate"/>
          </w:r>
          <w:r>
            <w:rPr>
              <w:rFonts w:ascii="Arial" w:eastAsia="Times New Roman" w:hAnsi="Arial" w:cs="Arial"/>
              <w:noProof/>
              <w:color w:val="000000" w:themeColor="text1"/>
              <w:kern w:val="0"/>
              <w:sz w:val="24"/>
              <w:szCs w:val="24"/>
              <w14:ligatures w14:val="none"/>
            </w:rPr>
            <w:t xml:space="preserve"> (Gopal, 2024)</w:t>
          </w:r>
          <w:r>
            <w:rPr>
              <w:rFonts w:ascii="Arial" w:eastAsia="Times New Roman" w:hAnsi="Arial" w:cs="Arial"/>
              <w:color w:val="000000" w:themeColor="text1"/>
              <w:kern w:val="0"/>
              <w:sz w:val="24"/>
              <w:szCs w:val="24"/>
              <w14:ligatures w14:val="none"/>
            </w:rPr>
            <w:fldChar w:fldCharType="end"/>
          </w:r>
        </w:sdtContent>
      </w:sdt>
      <w:r>
        <w:rPr>
          <w:rFonts w:ascii="Arial" w:eastAsia="Times New Roman" w:hAnsi="Arial" w:cs="Arial"/>
          <w:color w:val="000000" w:themeColor="text1"/>
          <w:kern w:val="0"/>
          <w:sz w:val="24"/>
          <w:szCs w:val="24"/>
          <w14:ligatures w14:val="none"/>
        </w:rPr>
        <w:t>. The company’s presence around the globe and its customer focus along with its strong presence in the competitive Hospitality Industry positions it to grow and innovate continuously.</w:t>
      </w:r>
    </w:p>
    <w:p w14:paraId="13E9B117" w14:textId="77777777" w:rsidR="00D446F4" w:rsidRDefault="00D446F4" w:rsidP="00D446F4">
      <w:pPr>
        <w:pStyle w:val="Heading1"/>
        <w:spacing w:line="360" w:lineRule="auto"/>
        <w:jc w:val="both"/>
        <w:rPr>
          <w:rFonts w:ascii="Arial" w:eastAsia="Times New Roman" w:hAnsi="Arial" w:cs="Arial"/>
          <w:b/>
          <w:color w:val="000000" w:themeColor="text1"/>
          <w:sz w:val="24"/>
          <w:szCs w:val="24"/>
        </w:rPr>
      </w:pPr>
      <w:bookmarkStart w:id="12" w:name="_Toc191891795"/>
      <w:r>
        <w:rPr>
          <w:rFonts w:ascii="Arial" w:eastAsia="Times New Roman" w:hAnsi="Arial" w:cs="Arial"/>
          <w:b/>
          <w:szCs w:val="24"/>
        </w:rPr>
        <w:t>Aims and Objectives:</w:t>
      </w:r>
      <w:bookmarkEnd w:id="12"/>
    </w:p>
    <w:p w14:paraId="073B7083" w14:textId="77777777" w:rsidR="00D446F4" w:rsidRDefault="00D446F4" w:rsidP="00D446F4">
      <w:pPr>
        <w:spacing w:before="280" w:after="280" w:line="36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The major purpose of this study is the evaluation of Marriott International’s business model, </w:t>
      </w:r>
      <w:proofErr w:type="spellStart"/>
      <w:r>
        <w:rPr>
          <w:rFonts w:ascii="Arial" w:eastAsia="Times New Roman" w:hAnsi="Arial" w:cs="Arial"/>
          <w:color w:val="000000" w:themeColor="text1"/>
          <w:kern w:val="0"/>
          <w:sz w:val="24"/>
          <w:szCs w:val="24"/>
          <w14:ligatures w14:val="none"/>
        </w:rPr>
        <w:t>organisation</w:t>
      </w:r>
      <w:proofErr w:type="spellEnd"/>
      <w:r>
        <w:rPr>
          <w:rFonts w:ascii="Arial" w:eastAsia="Times New Roman" w:hAnsi="Arial" w:cs="Arial"/>
          <w:color w:val="000000" w:themeColor="text1"/>
          <w:kern w:val="0"/>
          <w:sz w:val="24"/>
          <w:szCs w:val="24"/>
          <w14:ligatures w14:val="none"/>
        </w:rPr>
        <w:t xml:space="preserve"> structure, and corporate culture </w:t>
      </w:r>
      <w:proofErr w:type="gramStart"/>
      <w:r>
        <w:rPr>
          <w:rFonts w:ascii="Arial" w:eastAsia="Times New Roman" w:hAnsi="Arial" w:cs="Arial"/>
          <w:color w:val="000000" w:themeColor="text1"/>
          <w:kern w:val="0"/>
          <w:sz w:val="24"/>
          <w:szCs w:val="24"/>
          <w14:ligatures w14:val="none"/>
        </w:rPr>
        <w:t>with regard to</w:t>
      </w:r>
      <w:proofErr w:type="gramEnd"/>
      <w:r>
        <w:rPr>
          <w:rFonts w:ascii="Arial" w:eastAsia="Times New Roman" w:hAnsi="Arial" w:cs="Arial"/>
          <w:color w:val="000000" w:themeColor="text1"/>
          <w:kern w:val="0"/>
          <w:sz w:val="24"/>
          <w:szCs w:val="24"/>
          <w14:ligatures w14:val="none"/>
        </w:rPr>
        <w:t xml:space="preserve"> the practices of industry. The objectives include:</w:t>
      </w:r>
    </w:p>
    <w:p w14:paraId="0E580B10" w14:textId="77777777" w:rsidR="00D446F4" w:rsidRDefault="00D446F4" w:rsidP="00D446F4">
      <w:pPr>
        <w:numPr>
          <w:ilvl w:val="0"/>
          <w:numId w:val="1"/>
        </w:numPr>
        <w:spacing w:before="280" w:after="0" w:line="360" w:lineRule="auto"/>
        <w:jc w:val="both"/>
        <w:textAlignment w:val="baseline"/>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Structural hierarchy of Marriott with reference to its impact on the operational decision making and global brand consistency.</w:t>
      </w:r>
    </w:p>
    <w:p w14:paraId="62AD2480" w14:textId="77777777" w:rsidR="00D446F4" w:rsidRDefault="00D446F4" w:rsidP="00D446F4">
      <w:pPr>
        <w:numPr>
          <w:ilvl w:val="0"/>
          <w:numId w:val="1"/>
        </w:numPr>
        <w:spacing w:after="0" w:line="360" w:lineRule="auto"/>
        <w:jc w:val="both"/>
        <w:textAlignment w:val="baseline"/>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Explore much about Marriott’s corporate culture and set out to judge if Marriott’s values and leadership style cultivate </w:t>
      </w:r>
      <w:proofErr w:type="spellStart"/>
      <w:r>
        <w:rPr>
          <w:rFonts w:ascii="Arial" w:eastAsia="Times New Roman" w:hAnsi="Arial" w:cs="Arial"/>
          <w:color w:val="000000" w:themeColor="text1"/>
          <w:kern w:val="0"/>
          <w:sz w:val="24"/>
          <w:szCs w:val="24"/>
          <w14:ligatures w14:val="none"/>
        </w:rPr>
        <w:t>organisational</w:t>
      </w:r>
      <w:proofErr w:type="spellEnd"/>
      <w:r>
        <w:rPr>
          <w:rFonts w:ascii="Arial" w:eastAsia="Times New Roman" w:hAnsi="Arial" w:cs="Arial"/>
          <w:color w:val="000000" w:themeColor="text1"/>
          <w:kern w:val="0"/>
          <w:sz w:val="24"/>
          <w:szCs w:val="24"/>
          <w14:ligatures w14:val="none"/>
        </w:rPr>
        <w:t xml:space="preserve"> growth or inhibition.</w:t>
      </w:r>
    </w:p>
    <w:p w14:paraId="275E2B7A" w14:textId="77777777" w:rsidR="00D446F4" w:rsidRDefault="00D446F4" w:rsidP="00D446F4">
      <w:pPr>
        <w:numPr>
          <w:ilvl w:val="0"/>
          <w:numId w:val="1"/>
        </w:numPr>
        <w:spacing w:after="280" w:line="360" w:lineRule="auto"/>
        <w:jc w:val="both"/>
        <w:textAlignment w:val="baseline"/>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Writing review paper on Marriott’s corporate level and unit level strategic objectives, giving insight </w:t>
      </w:r>
      <w:proofErr w:type="gramStart"/>
      <w:r>
        <w:rPr>
          <w:rFonts w:ascii="Arial" w:eastAsia="Times New Roman" w:hAnsi="Arial" w:cs="Arial"/>
          <w:color w:val="000000" w:themeColor="text1"/>
          <w:kern w:val="0"/>
          <w:sz w:val="24"/>
          <w:szCs w:val="24"/>
          <w14:ligatures w14:val="none"/>
        </w:rPr>
        <w:t>on</w:t>
      </w:r>
      <w:proofErr w:type="gramEnd"/>
      <w:r>
        <w:rPr>
          <w:rFonts w:ascii="Arial" w:eastAsia="Times New Roman" w:hAnsi="Arial" w:cs="Arial"/>
          <w:color w:val="000000" w:themeColor="text1"/>
          <w:kern w:val="0"/>
          <w:sz w:val="24"/>
          <w:szCs w:val="24"/>
          <w14:ligatures w14:val="none"/>
        </w:rPr>
        <w:t xml:space="preserve"> areas of improvement or innovations.</w:t>
      </w:r>
    </w:p>
    <w:p w14:paraId="62B6AD27" w14:textId="77777777" w:rsidR="00D446F4" w:rsidRDefault="00D446F4" w:rsidP="00D446F4">
      <w:pPr>
        <w:pStyle w:val="Heading2"/>
        <w:spacing w:line="360" w:lineRule="auto"/>
        <w:jc w:val="both"/>
        <w:rPr>
          <w:rFonts w:ascii="Arial" w:eastAsia="Times New Roman" w:hAnsi="Arial" w:cs="Arial"/>
          <w:bCs/>
          <w:color w:val="000000" w:themeColor="text1"/>
          <w:sz w:val="24"/>
          <w:szCs w:val="24"/>
        </w:rPr>
      </w:pPr>
      <w:bookmarkStart w:id="13" w:name="_Toc191891796"/>
      <w:r>
        <w:rPr>
          <w:rFonts w:ascii="Arial" w:eastAsia="Times New Roman" w:hAnsi="Arial" w:cs="Arial"/>
          <w:szCs w:val="24"/>
        </w:rPr>
        <w:t>The Functional-Regional Model of Marriott International</w:t>
      </w:r>
      <w:bookmarkEnd w:id="13"/>
    </w:p>
    <w:p w14:paraId="151D9619" w14:textId="77777777" w:rsidR="00D446F4" w:rsidRDefault="00D446F4" w:rsidP="00D446F4">
      <w:pPr>
        <w:spacing w:line="36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Marriott International’s success can be attributed to its functional regional hybrid structure, which is the combination of functional departments and regional management. The management of this large portfolio of properties in such a far spread </w:t>
      </w:r>
      <w:r>
        <w:rPr>
          <w:rFonts w:ascii="Arial" w:eastAsia="Times New Roman" w:hAnsi="Arial" w:cs="Arial"/>
          <w:color w:val="000000" w:themeColor="text1"/>
          <w:kern w:val="0"/>
          <w:sz w:val="24"/>
          <w:szCs w:val="24"/>
          <w14:ligatures w14:val="none"/>
        </w:rPr>
        <w:lastRenderedPageBreak/>
        <w:t xml:space="preserve">manner without dampening adaptability courtesy such markets </w:t>
      </w:r>
      <w:proofErr w:type="gramStart"/>
      <w:r>
        <w:rPr>
          <w:rFonts w:ascii="Arial" w:eastAsia="Times New Roman" w:hAnsi="Arial" w:cs="Arial"/>
          <w:color w:val="000000" w:themeColor="text1"/>
          <w:kern w:val="0"/>
          <w:sz w:val="24"/>
          <w:szCs w:val="24"/>
          <w14:ligatures w14:val="none"/>
        </w:rPr>
        <w:t>remains</w:t>
      </w:r>
      <w:proofErr w:type="gramEnd"/>
      <w:r>
        <w:rPr>
          <w:rFonts w:ascii="Arial" w:eastAsia="Times New Roman" w:hAnsi="Arial" w:cs="Arial"/>
          <w:color w:val="000000" w:themeColor="text1"/>
          <w:kern w:val="0"/>
          <w:sz w:val="24"/>
          <w:szCs w:val="24"/>
          <w14:ligatures w14:val="none"/>
        </w:rPr>
        <w:t xml:space="preserve"> a breeze due to this system.</w:t>
      </w:r>
    </w:p>
    <w:p w14:paraId="2B140A43" w14:textId="77777777" w:rsidR="00D446F4" w:rsidRDefault="00D446F4" w:rsidP="00D446F4">
      <w:pPr>
        <w:spacing w:line="36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The corporate team is at the top dealing with functions like marketing, operations, finance and technology for the global. Such departments implement </w:t>
      </w:r>
      <w:proofErr w:type="gramStart"/>
      <w:r>
        <w:rPr>
          <w:rFonts w:ascii="Arial" w:eastAsia="Times New Roman" w:hAnsi="Arial" w:cs="Arial"/>
          <w:color w:val="000000" w:themeColor="text1"/>
          <w:kern w:val="0"/>
          <w:sz w:val="24"/>
          <w:szCs w:val="24"/>
          <w14:ligatures w14:val="none"/>
        </w:rPr>
        <w:t xml:space="preserve">the </w:t>
      </w:r>
      <w:proofErr w:type="spellStart"/>
      <w:r>
        <w:rPr>
          <w:rFonts w:ascii="Arial" w:eastAsia="Times New Roman" w:hAnsi="Arial" w:cs="Arial"/>
          <w:color w:val="000000" w:themeColor="text1"/>
          <w:kern w:val="0"/>
          <w:sz w:val="24"/>
          <w:szCs w:val="24"/>
          <w14:ligatures w14:val="none"/>
        </w:rPr>
        <w:t>standardised</w:t>
      </w:r>
      <w:proofErr w:type="spellEnd"/>
      <w:proofErr w:type="gramEnd"/>
      <w:r>
        <w:rPr>
          <w:rFonts w:ascii="Arial" w:eastAsia="Times New Roman" w:hAnsi="Arial" w:cs="Arial"/>
          <w:color w:val="000000" w:themeColor="text1"/>
          <w:kern w:val="0"/>
          <w:sz w:val="24"/>
          <w:szCs w:val="24"/>
          <w14:ligatures w14:val="none"/>
        </w:rPr>
        <w:t xml:space="preserve"> processes to make the brand look like one throughout the world. At the same time, Marriott segment its world business according to regional markets (the Americas, Europe, Asia-Pacific) and entrust it to a dedicated leadership team of local knowledge of the local market</w:t>
      </w:r>
      <w:sdt>
        <w:sdtPr>
          <w:rPr>
            <w:rFonts w:ascii="Arial" w:eastAsia="Times New Roman" w:hAnsi="Arial" w:cs="Arial"/>
            <w:color w:val="000000" w:themeColor="text1"/>
            <w:kern w:val="0"/>
            <w:sz w:val="24"/>
            <w:szCs w:val="24"/>
            <w14:ligatures w14:val="none"/>
          </w:rPr>
          <w:id w:val="-692154173"/>
          <w:citation/>
        </w:sdtPr>
        <w:sdtContent>
          <w:r>
            <w:rPr>
              <w:rFonts w:ascii="Arial" w:eastAsia="Times New Roman" w:hAnsi="Arial" w:cs="Arial"/>
              <w:color w:val="000000" w:themeColor="text1"/>
              <w:kern w:val="0"/>
              <w:sz w:val="24"/>
              <w:szCs w:val="24"/>
              <w14:ligatures w14:val="none"/>
            </w:rPr>
            <w:fldChar w:fldCharType="begin"/>
          </w:r>
          <w:r>
            <w:rPr>
              <w:rFonts w:ascii="Arial" w:eastAsia="Times New Roman" w:hAnsi="Arial" w:cs="Arial"/>
              <w:color w:val="000000" w:themeColor="text1"/>
              <w:kern w:val="0"/>
              <w:sz w:val="24"/>
              <w:szCs w:val="24"/>
              <w14:ligatures w14:val="none"/>
            </w:rPr>
            <w:instrText xml:space="preserve">CITATION Mar221 \l 1033 </w:instrText>
          </w:r>
          <w:r>
            <w:rPr>
              <w:rFonts w:ascii="Arial" w:eastAsia="Times New Roman" w:hAnsi="Arial" w:cs="Arial"/>
              <w:color w:val="000000" w:themeColor="text1"/>
              <w:kern w:val="0"/>
              <w:sz w:val="24"/>
              <w:szCs w:val="24"/>
              <w14:ligatures w14:val="none"/>
            </w:rPr>
            <w:fldChar w:fldCharType="separate"/>
          </w:r>
          <w:r>
            <w:rPr>
              <w:rFonts w:ascii="Arial" w:eastAsia="Times New Roman" w:hAnsi="Arial" w:cs="Arial"/>
              <w:noProof/>
              <w:color w:val="000000" w:themeColor="text1"/>
              <w:kern w:val="0"/>
              <w:sz w:val="24"/>
              <w:szCs w:val="24"/>
              <w14:ligatures w14:val="none"/>
            </w:rPr>
            <w:t xml:space="preserve"> (Marriott International, 2022)</w:t>
          </w:r>
          <w:r>
            <w:rPr>
              <w:rFonts w:ascii="Arial" w:eastAsia="Times New Roman" w:hAnsi="Arial" w:cs="Arial"/>
              <w:color w:val="000000" w:themeColor="text1"/>
              <w:kern w:val="0"/>
              <w:sz w:val="24"/>
              <w:szCs w:val="24"/>
              <w14:ligatures w14:val="none"/>
            </w:rPr>
            <w:fldChar w:fldCharType="end"/>
          </w:r>
        </w:sdtContent>
      </w:sdt>
      <w:r>
        <w:rPr>
          <w:rFonts w:ascii="Arial" w:eastAsia="Times New Roman" w:hAnsi="Arial" w:cs="Arial"/>
          <w:color w:val="000000" w:themeColor="text1"/>
          <w:kern w:val="0"/>
          <w:sz w:val="24"/>
          <w:szCs w:val="24"/>
          <w14:ligatures w14:val="none"/>
        </w:rPr>
        <w:t>.</w:t>
      </w:r>
    </w:p>
    <w:p w14:paraId="3ADA6343" w14:textId="77777777" w:rsidR="00D446F4" w:rsidRDefault="00D446F4" w:rsidP="00D446F4">
      <w:pPr>
        <w:spacing w:line="36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This maintains Marriott’s corporate policies are followed at any JW Marriott in Dubai, or at Fairfield Inn in </w:t>
      </w:r>
      <w:proofErr w:type="gramStart"/>
      <w:r>
        <w:rPr>
          <w:rFonts w:ascii="Arial" w:eastAsia="Times New Roman" w:hAnsi="Arial" w:cs="Arial"/>
          <w:color w:val="000000" w:themeColor="text1"/>
          <w:kern w:val="0"/>
          <w:sz w:val="24"/>
          <w:szCs w:val="24"/>
          <w14:ligatures w14:val="none"/>
        </w:rPr>
        <w:t>the Texas</w:t>
      </w:r>
      <w:proofErr w:type="gramEnd"/>
      <w:r>
        <w:rPr>
          <w:rFonts w:ascii="Arial" w:eastAsia="Times New Roman" w:hAnsi="Arial" w:cs="Arial"/>
          <w:color w:val="000000" w:themeColor="text1"/>
          <w:kern w:val="0"/>
          <w:sz w:val="24"/>
          <w:szCs w:val="24"/>
          <w14:ligatures w14:val="none"/>
        </w:rPr>
        <w:t>, making local tweaks to ensure the property satisfies the needs and desires of the guest. This also improves efficiency by employing economies of scale at the corporate level and local response at the regional level.</w:t>
      </w:r>
    </w:p>
    <w:p w14:paraId="671EE0A6" w14:textId="4596D919" w:rsidR="00D446F4" w:rsidRDefault="00D446F4" w:rsidP="00D446F4">
      <w:pPr>
        <w:spacing w:line="360" w:lineRule="auto"/>
        <w:jc w:val="both"/>
        <w:rPr>
          <w:rFonts w:ascii="Arial" w:eastAsia="Times New Roman" w:hAnsi="Arial" w:cs="Arial"/>
          <w:color w:val="000000" w:themeColor="text1"/>
          <w:kern w:val="0"/>
          <w:sz w:val="24"/>
          <w:szCs w:val="24"/>
          <w14:ligatures w14:val="none"/>
        </w:rPr>
      </w:pPr>
      <w:proofErr w:type="gramStart"/>
      <w:r>
        <w:rPr>
          <w:rFonts w:ascii="Arial" w:eastAsia="Times New Roman" w:hAnsi="Arial" w:cs="Arial"/>
          <w:color w:val="000000" w:themeColor="text1"/>
          <w:kern w:val="0"/>
          <w:sz w:val="24"/>
          <w:szCs w:val="24"/>
          <w14:ligatures w14:val="none"/>
        </w:rPr>
        <w:t>Taken</w:t>
      </w:r>
      <w:proofErr w:type="gramEnd"/>
      <w:r>
        <w:rPr>
          <w:rFonts w:ascii="Arial" w:eastAsia="Times New Roman" w:hAnsi="Arial" w:cs="Arial"/>
          <w:color w:val="000000" w:themeColor="text1"/>
          <w:kern w:val="0"/>
          <w:sz w:val="24"/>
          <w:szCs w:val="24"/>
          <w14:ligatures w14:val="none"/>
        </w:rPr>
        <w:t xml:space="preserve"> together these benefits have their downside, as reporting relationships are complex. As decision making </w:t>
      </w:r>
      <w:r>
        <w:rPr>
          <w:rFonts w:ascii="Arial" w:eastAsia="Times New Roman" w:hAnsi="Arial" w:cs="Arial"/>
          <w:color w:val="000000" w:themeColor="text1"/>
          <w:kern w:val="0"/>
          <w:sz w:val="24"/>
          <w:szCs w:val="24"/>
          <w14:ligatures w14:val="none"/>
        </w:rPr>
        <w:t>slows down</w:t>
      </w:r>
      <w:r>
        <w:rPr>
          <w:rFonts w:ascii="Arial" w:eastAsia="Times New Roman" w:hAnsi="Arial" w:cs="Arial"/>
          <w:color w:val="000000" w:themeColor="text1"/>
          <w:kern w:val="0"/>
          <w:sz w:val="24"/>
          <w:szCs w:val="24"/>
          <w14:ligatures w14:val="none"/>
        </w:rPr>
        <w:t xml:space="preserve"> for employees, they frequently coordinate with both functional and regional managers. But this is a necessity for Marriott’s global growth, enabling it to maintain consistency while going with the flow elsewhere.</w:t>
      </w:r>
    </w:p>
    <w:p w14:paraId="269D1BF2" w14:textId="77777777" w:rsidR="00D446F4" w:rsidRDefault="00D446F4" w:rsidP="00D446F4">
      <w:pPr>
        <w:pStyle w:val="Heading2"/>
        <w:spacing w:line="360" w:lineRule="auto"/>
        <w:jc w:val="both"/>
        <w:rPr>
          <w:rFonts w:ascii="Arial" w:eastAsia="Times New Roman" w:hAnsi="Arial" w:cs="Arial"/>
          <w:bCs/>
          <w:color w:val="000000" w:themeColor="text1"/>
          <w:sz w:val="24"/>
          <w:szCs w:val="24"/>
        </w:rPr>
      </w:pPr>
      <w:bookmarkStart w:id="14" w:name="_Toc191891797"/>
      <w:proofErr w:type="spellStart"/>
      <w:r>
        <w:rPr>
          <w:rFonts w:ascii="Arial" w:eastAsia="Times New Roman" w:hAnsi="Arial" w:cs="Arial"/>
          <w:szCs w:val="24"/>
        </w:rPr>
        <w:t>Organisational</w:t>
      </w:r>
      <w:proofErr w:type="spellEnd"/>
      <w:r>
        <w:rPr>
          <w:rFonts w:ascii="Arial" w:eastAsia="Times New Roman" w:hAnsi="Arial" w:cs="Arial"/>
          <w:szCs w:val="24"/>
        </w:rPr>
        <w:t xml:space="preserve"> Structure of Marriott International</w:t>
      </w:r>
      <w:bookmarkEnd w:id="14"/>
    </w:p>
    <w:p w14:paraId="7445CC02" w14:textId="77777777" w:rsidR="00D446F4" w:rsidRDefault="00D446F4" w:rsidP="00D446F4">
      <w:pPr>
        <w:spacing w:line="36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Marriott International operates with both the </w:t>
      </w:r>
      <w:r>
        <w:rPr>
          <w:rFonts w:ascii="Arial" w:eastAsia="Times New Roman" w:hAnsi="Arial" w:cs="Arial"/>
          <w:bCs/>
          <w:color w:val="000000" w:themeColor="text1"/>
          <w:kern w:val="0"/>
          <w:sz w:val="24"/>
          <w:szCs w:val="24"/>
          <w14:ligatures w14:val="none"/>
        </w:rPr>
        <w:t>functional and divisional structures integrated</w:t>
      </w:r>
      <w:r>
        <w:rPr>
          <w:rFonts w:ascii="Arial" w:eastAsia="Times New Roman" w:hAnsi="Arial" w:cs="Arial"/>
          <w:color w:val="000000" w:themeColor="text1"/>
          <w:kern w:val="0"/>
          <w:sz w:val="24"/>
          <w:szCs w:val="24"/>
          <w14:ligatures w14:val="none"/>
        </w:rPr>
        <w:t xml:space="preserve">. Corporate executives </w:t>
      </w:r>
      <w:proofErr w:type="gramStart"/>
      <w:r>
        <w:rPr>
          <w:rFonts w:ascii="Arial" w:eastAsia="Times New Roman" w:hAnsi="Arial" w:cs="Arial"/>
          <w:color w:val="000000" w:themeColor="text1"/>
          <w:kern w:val="0"/>
          <w:sz w:val="24"/>
          <w:szCs w:val="24"/>
          <w14:ligatures w14:val="none"/>
        </w:rPr>
        <w:t>is</w:t>
      </w:r>
      <w:proofErr w:type="gramEnd"/>
      <w:r>
        <w:rPr>
          <w:rFonts w:ascii="Arial" w:eastAsia="Times New Roman" w:hAnsi="Arial" w:cs="Arial"/>
          <w:color w:val="000000" w:themeColor="text1"/>
          <w:kern w:val="0"/>
          <w:sz w:val="24"/>
          <w:szCs w:val="24"/>
          <w14:ligatures w14:val="none"/>
        </w:rPr>
        <w:t xml:space="preserve"> responsible for overseeing important parts of finance, HR, marketing and IT</w:t>
      </w:r>
      <w:sdt>
        <w:sdtPr>
          <w:rPr>
            <w:rFonts w:ascii="Arial" w:eastAsia="Times New Roman" w:hAnsi="Arial" w:cs="Arial"/>
            <w:color w:val="000000" w:themeColor="text1"/>
            <w:kern w:val="0"/>
            <w:sz w:val="24"/>
            <w:szCs w:val="24"/>
            <w14:ligatures w14:val="none"/>
          </w:rPr>
          <w:id w:val="833412632"/>
          <w:citation/>
        </w:sdtPr>
        <w:sdtContent>
          <w:r>
            <w:rPr>
              <w:rFonts w:ascii="Arial" w:eastAsia="Times New Roman" w:hAnsi="Arial" w:cs="Arial"/>
              <w:color w:val="000000" w:themeColor="text1"/>
              <w:kern w:val="0"/>
              <w:sz w:val="24"/>
              <w:szCs w:val="24"/>
              <w14:ligatures w14:val="none"/>
            </w:rPr>
            <w:fldChar w:fldCharType="begin"/>
          </w:r>
          <w:r>
            <w:rPr>
              <w:rFonts w:ascii="Arial" w:eastAsia="Times New Roman" w:hAnsi="Arial" w:cs="Arial"/>
              <w:color w:val="000000" w:themeColor="text1"/>
              <w:kern w:val="0"/>
              <w:sz w:val="24"/>
              <w:szCs w:val="24"/>
              <w14:ligatures w14:val="none"/>
            </w:rPr>
            <w:instrText xml:space="preserve">CITATION Mar233 \l 1033 </w:instrText>
          </w:r>
          <w:r>
            <w:rPr>
              <w:rFonts w:ascii="Arial" w:eastAsia="Times New Roman" w:hAnsi="Arial" w:cs="Arial"/>
              <w:color w:val="000000" w:themeColor="text1"/>
              <w:kern w:val="0"/>
              <w:sz w:val="24"/>
              <w:szCs w:val="24"/>
              <w14:ligatures w14:val="none"/>
            </w:rPr>
            <w:fldChar w:fldCharType="separate"/>
          </w:r>
          <w:r>
            <w:rPr>
              <w:rFonts w:ascii="Arial" w:eastAsia="Times New Roman" w:hAnsi="Arial" w:cs="Arial"/>
              <w:noProof/>
              <w:color w:val="000000" w:themeColor="text1"/>
              <w:kern w:val="0"/>
              <w:sz w:val="24"/>
              <w:szCs w:val="24"/>
              <w14:ligatures w14:val="none"/>
            </w:rPr>
            <w:t xml:space="preserve"> (Marriott International, 2023)</w:t>
          </w:r>
          <w:r>
            <w:rPr>
              <w:rFonts w:ascii="Arial" w:eastAsia="Times New Roman" w:hAnsi="Arial" w:cs="Arial"/>
              <w:color w:val="000000" w:themeColor="text1"/>
              <w:kern w:val="0"/>
              <w:sz w:val="24"/>
              <w:szCs w:val="24"/>
              <w14:ligatures w14:val="none"/>
            </w:rPr>
            <w:fldChar w:fldCharType="end"/>
          </w:r>
        </w:sdtContent>
      </w:sdt>
      <w:r>
        <w:rPr>
          <w:rFonts w:ascii="Arial" w:eastAsia="Times New Roman" w:hAnsi="Arial" w:cs="Arial"/>
          <w:color w:val="000000" w:themeColor="text1"/>
          <w:kern w:val="0"/>
          <w:sz w:val="24"/>
          <w:szCs w:val="24"/>
          <w14:ligatures w14:val="none"/>
        </w:rPr>
        <w:t xml:space="preserve">. Marriott also has </w:t>
      </w:r>
      <w:proofErr w:type="gramStart"/>
      <w:r>
        <w:rPr>
          <w:rFonts w:ascii="Arial" w:eastAsia="Times New Roman" w:hAnsi="Arial" w:cs="Arial"/>
          <w:bCs/>
          <w:color w:val="000000" w:themeColor="text1"/>
          <w:kern w:val="0"/>
          <w:sz w:val="24"/>
          <w:szCs w:val="24"/>
          <w14:ligatures w14:val="none"/>
        </w:rPr>
        <w:t>geographical</w:t>
      </w:r>
      <w:proofErr w:type="gramEnd"/>
      <w:r>
        <w:rPr>
          <w:rFonts w:ascii="Arial" w:eastAsia="Times New Roman" w:hAnsi="Arial" w:cs="Arial"/>
          <w:bCs/>
          <w:color w:val="000000" w:themeColor="text1"/>
          <w:kern w:val="0"/>
          <w:sz w:val="24"/>
          <w:szCs w:val="24"/>
          <w14:ligatures w14:val="none"/>
        </w:rPr>
        <w:t xml:space="preserve"> divisional approach</w:t>
      </w:r>
      <w:r>
        <w:rPr>
          <w:rFonts w:ascii="Arial" w:eastAsia="Times New Roman" w:hAnsi="Arial" w:cs="Arial"/>
          <w:color w:val="000000" w:themeColor="text1"/>
          <w:kern w:val="0"/>
          <w:sz w:val="24"/>
          <w:szCs w:val="24"/>
          <w14:ligatures w14:val="none"/>
        </w:rPr>
        <w:t xml:space="preserve"> as its operations are split into regions like North America, Europe, Asia-Pacific among others.</w:t>
      </w:r>
    </w:p>
    <w:p w14:paraId="34B0524D" w14:textId="77777777" w:rsidR="00D446F4" w:rsidRDefault="00D446F4" w:rsidP="00D446F4">
      <w:pPr>
        <w:spacing w:line="36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One of the structures at the </w:t>
      </w:r>
      <w:r>
        <w:rPr>
          <w:rFonts w:ascii="Arial" w:eastAsia="Times New Roman" w:hAnsi="Arial" w:cs="Arial"/>
          <w:bCs/>
          <w:color w:val="000000" w:themeColor="text1"/>
          <w:kern w:val="0"/>
          <w:sz w:val="24"/>
          <w:szCs w:val="24"/>
          <w14:ligatures w14:val="none"/>
        </w:rPr>
        <w:t>individual hotel level</w:t>
      </w:r>
      <w:r>
        <w:rPr>
          <w:rFonts w:ascii="Arial" w:eastAsia="Times New Roman" w:hAnsi="Arial" w:cs="Arial"/>
          <w:color w:val="000000" w:themeColor="text1"/>
          <w:kern w:val="0"/>
          <w:sz w:val="24"/>
          <w:szCs w:val="24"/>
          <w14:ligatures w14:val="none"/>
        </w:rPr>
        <w:t xml:space="preserve"> is a </w:t>
      </w:r>
      <w:r>
        <w:rPr>
          <w:rFonts w:ascii="Arial" w:eastAsia="Times New Roman" w:hAnsi="Arial" w:cs="Arial"/>
          <w:bCs/>
          <w:color w:val="000000" w:themeColor="text1"/>
          <w:kern w:val="0"/>
          <w:sz w:val="24"/>
          <w:szCs w:val="24"/>
          <w14:ligatures w14:val="none"/>
        </w:rPr>
        <w:t>hierarchical structure</w:t>
      </w:r>
      <w:r>
        <w:rPr>
          <w:rFonts w:ascii="Arial" w:eastAsia="Times New Roman" w:hAnsi="Arial" w:cs="Arial"/>
          <w:color w:val="000000" w:themeColor="text1"/>
          <w:kern w:val="0"/>
          <w:sz w:val="24"/>
          <w:szCs w:val="24"/>
          <w14:ligatures w14:val="none"/>
        </w:rPr>
        <w:t xml:space="preserve"> where </w:t>
      </w:r>
      <w:r>
        <w:rPr>
          <w:rFonts w:ascii="Arial" w:eastAsia="Times New Roman" w:hAnsi="Arial" w:cs="Arial"/>
          <w:bCs/>
          <w:color w:val="000000" w:themeColor="text1"/>
          <w:kern w:val="0"/>
          <w:sz w:val="24"/>
          <w:szCs w:val="24"/>
          <w14:ligatures w14:val="none"/>
        </w:rPr>
        <w:t>hotel general managers</w:t>
      </w:r>
      <w:r>
        <w:rPr>
          <w:rFonts w:ascii="Arial" w:eastAsia="Times New Roman" w:hAnsi="Arial" w:cs="Arial"/>
          <w:color w:val="000000" w:themeColor="text1"/>
          <w:kern w:val="0"/>
          <w:sz w:val="24"/>
          <w:szCs w:val="24"/>
          <w14:ligatures w14:val="none"/>
        </w:rPr>
        <w:t xml:space="preserve"> </w:t>
      </w:r>
      <w:proofErr w:type="gramStart"/>
      <w:r>
        <w:rPr>
          <w:rFonts w:ascii="Arial" w:eastAsia="Times New Roman" w:hAnsi="Arial" w:cs="Arial"/>
          <w:color w:val="000000" w:themeColor="text1"/>
          <w:kern w:val="0"/>
          <w:sz w:val="24"/>
          <w:szCs w:val="24"/>
          <w14:ligatures w14:val="none"/>
        </w:rPr>
        <w:t>are reporting</w:t>
      </w:r>
      <w:proofErr w:type="gramEnd"/>
      <w:r>
        <w:rPr>
          <w:rFonts w:ascii="Arial" w:eastAsia="Times New Roman" w:hAnsi="Arial" w:cs="Arial"/>
          <w:color w:val="000000" w:themeColor="text1"/>
          <w:kern w:val="0"/>
          <w:sz w:val="24"/>
          <w:szCs w:val="24"/>
          <w14:ligatures w14:val="none"/>
        </w:rPr>
        <w:t xml:space="preserve"> to regional leaders, while the latter are aligned with the corporate directives. This structure allows Marriott to maintain operations at their brand of consistency in their broad brand roll </w:t>
      </w:r>
      <w:proofErr w:type="gramStart"/>
      <w:r>
        <w:rPr>
          <w:rFonts w:ascii="Arial" w:eastAsia="Times New Roman" w:hAnsi="Arial" w:cs="Arial"/>
          <w:color w:val="000000" w:themeColor="text1"/>
          <w:kern w:val="0"/>
          <w:sz w:val="24"/>
          <w:szCs w:val="24"/>
          <w14:ligatures w14:val="none"/>
        </w:rPr>
        <w:t>but yet</w:t>
      </w:r>
      <w:proofErr w:type="gramEnd"/>
      <w:r>
        <w:rPr>
          <w:rFonts w:ascii="Arial" w:eastAsia="Times New Roman" w:hAnsi="Arial" w:cs="Arial"/>
          <w:color w:val="000000" w:themeColor="text1"/>
          <w:kern w:val="0"/>
          <w:sz w:val="24"/>
          <w:szCs w:val="24"/>
          <w14:ligatures w14:val="none"/>
        </w:rPr>
        <w:t xml:space="preserve"> the regional teams are able to change according to local markets conditions.</w:t>
      </w:r>
    </w:p>
    <w:p w14:paraId="6B522B43" w14:textId="77777777" w:rsidR="00D446F4" w:rsidRDefault="00D446F4" w:rsidP="00D446F4">
      <w:pPr>
        <w:pStyle w:val="Heading2"/>
        <w:spacing w:line="360" w:lineRule="auto"/>
        <w:jc w:val="both"/>
        <w:rPr>
          <w:rFonts w:ascii="Arial" w:eastAsia="Times New Roman" w:hAnsi="Arial" w:cs="Arial"/>
          <w:bCs/>
          <w:color w:val="000000" w:themeColor="text1"/>
          <w:sz w:val="24"/>
          <w:szCs w:val="24"/>
        </w:rPr>
      </w:pPr>
      <w:bookmarkStart w:id="15" w:name="_Toc191891798"/>
      <w:r>
        <w:rPr>
          <w:rFonts w:ascii="Arial" w:eastAsia="Times New Roman" w:hAnsi="Arial" w:cs="Arial"/>
          <w:szCs w:val="24"/>
        </w:rPr>
        <w:t>Corporate Culture and Its Impact on Operations</w:t>
      </w:r>
      <w:bookmarkEnd w:id="15"/>
    </w:p>
    <w:p w14:paraId="4A529AA2" w14:textId="77777777" w:rsidR="00D446F4" w:rsidRDefault="00D446F4" w:rsidP="00D446F4">
      <w:pPr>
        <w:spacing w:line="36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The </w:t>
      </w:r>
      <w:r>
        <w:rPr>
          <w:rFonts w:ascii="Arial" w:eastAsia="Times New Roman" w:hAnsi="Arial" w:cs="Arial"/>
          <w:bCs/>
          <w:color w:val="000000" w:themeColor="text1"/>
          <w:kern w:val="0"/>
          <w:sz w:val="24"/>
          <w:szCs w:val="24"/>
          <w14:ligatures w14:val="none"/>
        </w:rPr>
        <w:t xml:space="preserve">cultural structure </w:t>
      </w:r>
      <w:r>
        <w:rPr>
          <w:rFonts w:ascii="Arial" w:eastAsia="Times New Roman" w:hAnsi="Arial" w:cs="Arial"/>
          <w:color w:val="000000" w:themeColor="text1"/>
          <w:kern w:val="0"/>
          <w:sz w:val="24"/>
          <w:szCs w:val="24"/>
          <w14:ligatures w14:val="none"/>
        </w:rPr>
        <w:t xml:space="preserve">at Marriott </w:t>
      </w:r>
      <w:proofErr w:type="spellStart"/>
      <w:r>
        <w:rPr>
          <w:rFonts w:ascii="Arial" w:eastAsia="Times New Roman" w:hAnsi="Arial" w:cs="Arial"/>
          <w:color w:val="000000" w:themeColor="text1"/>
          <w:kern w:val="0"/>
          <w:sz w:val="24"/>
          <w:szCs w:val="24"/>
          <w14:ligatures w14:val="none"/>
        </w:rPr>
        <w:t>prioritises</w:t>
      </w:r>
      <w:proofErr w:type="spellEnd"/>
      <w:r>
        <w:rPr>
          <w:rFonts w:ascii="Arial" w:eastAsia="Times New Roman" w:hAnsi="Arial" w:cs="Arial"/>
          <w:color w:val="000000" w:themeColor="text1"/>
          <w:kern w:val="0"/>
          <w:sz w:val="24"/>
          <w:szCs w:val="24"/>
          <w14:ligatures w14:val="none"/>
        </w:rPr>
        <w:t xml:space="preserve"> three elements: </w:t>
      </w:r>
      <w:r>
        <w:rPr>
          <w:rFonts w:ascii="Arial" w:eastAsia="Times New Roman" w:hAnsi="Arial" w:cs="Arial"/>
          <w:bCs/>
          <w:color w:val="000000" w:themeColor="text1"/>
          <w:kern w:val="0"/>
          <w:sz w:val="24"/>
          <w:szCs w:val="24"/>
          <w14:ligatures w14:val="none"/>
        </w:rPr>
        <w:t>employee welfare enhancement and leadership support</w:t>
      </w:r>
      <w:r>
        <w:rPr>
          <w:rFonts w:ascii="Arial" w:eastAsia="Times New Roman" w:hAnsi="Arial" w:cs="Arial"/>
          <w:color w:val="000000" w:themeColor="text1"/>
          <w:kern w:val="0"/>
          <w:sz w:val="24"/>
          <w:szCs w:val="24"/>
          <w14:ligatures w14:val="none"/>
        </w:rPr>
        <w:t xml:space="preserve"> together with customer satisfaction </w:t>
      </w:r>
      <w:r>
        <w:rPr>
          <w:rFonts w:ascii="Arial" w:eastAsia="Times New Roman" w:hAnsi="Arial" w:cs="Arial"/>
          <w:color w:val="000000" w:themeColor="text1"/>
          <w:kern w:val="0"/>
          <w:sz w:val="24"/>
          <w:szCs w:val="24"/>
          <w14:ligatures w14:val="none"/>
        </w:rPr>
        <w:lastRenderedPageBreak/>
        <w:t xml:space="preserve">achievement. The approach fits within </w:t>
      </w:r>
      <w:proofErr w:type="spellStart"/>
      <w:r>
        <w:rPr>
          <w:rFonts w:ascii="Arial" w:eastAsia="Times New Roman" w:hAnsi="Arial" w:cs="Arial"/>
          <w:bCs/>
          <w:color w:val="000000" w:themeColor="text1"/>
          <w:kern w:val="0"/>
          <w:sz w:val="24"/>
          <w:szCs w:val="24"/>
          <w14:ligatures w14:val="none"/>
        </w:rPr>
        <w:t>Handys</w:t>
      </w:r>
      <w:proofErr w:type="spellEnd"/>
      <w:r>
        <w:rPr>
          <w:rFonts w:ascii="Arial" w:eastAsia="Times New Roman" w:hAnsi="Arial" w:cs="Arial"/>
          <w:bCs/>
          <w:color w:val="000000" w:themeColor="text1"/>
          <w:kern w:val="0"/>
          <w:sz w:val="24"/>
          <w:szCs w:val="24"/>
          <w14:ligatures w14:val="none"/>
        </w:rPr>
        <w:t xml:space="preserve"> Person Culture</w:t>
      </w:r>
      <w:r>
        <w:rPr>
          <w:rFonts w:ascii="Arial" w:eastAsia="Times New Roman" w:hAnsi="Arial" w:cs="Arial"/>
          <w:color w:val="000000" w:themeColor="text1"/>
          <w:kern w:val="0"/>
          <w:sz w:val="24"/>
          <w:szCs w:val="24"/>
          <w14:ligatures w14:val="none"/>
        </w:rPr>
        <w:t xml:space="preserve"> model by putting employee involvement along with cooperation at the core of success </w:t>
      </w:r>
      <w:bookmarkStart w:id="16" w:name="_Hlk191762719"/>
      <w:sdt>
        <w:sdtPr>
          <w:rPr>
            <w:rFonts w:ascii="Arial" w:hAnsi="Arial" w:cs="Arial"/>
            <w:color w:val="000000" w:themeColor="text1"/>
            <w:sz w:val="24"/>
            <w:szCs w:val="24"/>
          </w:rPr>
          <w:id w:val="916125015"/>
          <w:citation/>
        </w:sdtPr>
        <w:sdtContent>
          <w:r>
            <w:fldChar w:fldCharType="begin"/>
          </w:r>
          <w:r>
            <w:rPr>
              <w:rFonts w:ascii="Arial" w:hAnsi="Arial" w:cs="Arial"/>
              <w:color w:val="000000" w:themeColor="text1"/>
              <w:sz w:val="24"/>
              <w:szCs w:val="24"/>
            </w:rPr>
            <w:instrText xml:space="preserve"> CITATION Han93 \l 1033 </w:instrText>
          </w:r>
          <w:r>
            <w:fldChar w:fldCharType="separate"/>
          </w:r>
          <w:r>
            <w:rPr>
              <w:rFonts w:ascii="Arial" w:hAnsi="Arial" w:cs="Arial"/>
              <w:noProof/>
              <w:color w:val="000000" w:themeColor="text1"/>
              <w:sz w:val="24"/>
              <w:szCs w:val="24"/>
            </w:rPr>
            <w:t>(Handy, 1993)</w:t>
          </w:r>
          <w:r>
            <w:fldChar w:fldCharType="end"/>
          </w:r>
        </w:sdtContent>
      </w:sdt>
      <w:bookmarkEnd w:id="16"/>
      <w:r>
        <w:rPr>
          <w:rFonts w:ascii="Arial" w:eastAsia="Times New Roman" w:hAnsi="Arial" w:cs="Arial"/>
          <w:color w:val="000000" w:themeColor="text1"/>
          <w:kern w:val="0"/>
          <w:sz w:val="24"/>
          <w:szCs w:val="24"/>
          <w14:ligatures w14:val="none"/>
        </w:rPr>
        <w:t>.</w:t>
      </w:r>
    </w:p>
    <w:p w14:paraId="5E0304E7" w14:textId="77777777" w:rsidR="00D446F4" w:rsidRDefault="00D446F4" w:rsidP="00D446F4">
      <w:pPr>
        <w:spacing w:line="36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Hyatt Hotels represents an example of competitor standards through their use of </w:t>
      </w:r>
      <w:r>
        <w:rPr>
          <w:rFonts w:ascii="Arial" w:eastAsia="Times New Roman" w:hAnsi="Arial" w:cs="Arial"/>
          <w:bCs/>
          <w:color w:val="000000" w:themeColor="text1"/>
          <w:kern w:val="0"/>
          <w:sz w:val="24"/>
          <w:szCs w:val="24"/>
          <w14:ligatures w14:val="none"/>
        </w:rPr>
        <w:t>Adhocracy Culture</w:t>
      </w:r>
      <w:r>
        <w:rPr>
          <w:rFonts w:ascii="Arial" w:eastAsia="Times New Roman" w:hAnsi="Arial" w:cs="Arial"/>
          <w:color w:val="000000" w:themeColor="text1"/>
          <w:kern w:val="0"/>
          <w:sz w:val="24"/>
          <w:szCs w:val="24"/>
          <w14:ligatures w14:val="none"/>
        </w:rPr>
        <w:t xml:space="preserve"> which promotes flexibility and innovation for their business operations. Marriott retains staff and maintains customer trust through Clan </w:t>
      </w:r>
      <w:proofErr w:type="gramStart"/>
      <w:r>
        <w:rPr>
          <w:rFonts w:ascii="Arial" w:eastAsia="Times New Roman" w:hAnsi="Arial" w:cs="Arial"/>
          <w:color w:val="000000" w:themeColor="text1"/>
          <w:kern w:val="0"/>
          <w:sz w:val="24"/>
          <w:szCs w:val="24"/>
          <w14:ligatures w14:val="none"/>
        </w:rPr>
        <w:t>Culture</w:t>
      </w:r>
      <w:proofErr w:type="gramEnd"/>
      <w:r>
        <w:rPr>
          <w:rFonts w:ascii="Arial" w:eastAsia="Times New Roman" w:hAnsi="Arial" w:cs="Arial"/>
          <w:color w:val="000000" w:themeColor="text1"/>
          <w:kern w:val="0"/>
          <w:sz w:val="24"/>
          <w:szCs w:val="24"/>
          <w14:ligatures w14:val="none"/>
        </w:rPr>
        <w:t xml:space="preserve"> but this approach might </w:t>
      </w:r>
      <w:r>
        <w:rPr>
          <w:rFonts w:ascii="Arial" w:eastAsia="Times New Roman" w:hAnsi="Arial" w:cs="Arial"/>
          <w:bCs/>
          <w:color w:val="000000" w:themeColor="text1"/>
          <w:kern w:val="0"/>
          <w:sz w:val="24"/>
          <w:szCs w:val="24"/>
          <w14:ligatures w14:val="none"/>
        </w:rPr>
        <w:t>slow down decision processes in competitive market conditions</w:t>
      </w:r>
      <w:r>
        <w:rPr>
          <w:rFonts w:ascii="Arial" w:eastAsia="Times New Roman" w:hAnsi="Arial" w:cs="Arial"/>
          <w:color w:val="000000" w:themeColor="text1"/>
          <w:kern w:val="0"/>
          <w:sz w:val="24"/>
          <w:szCs w:val="24"/>
          <w14:ligatures w14:val="none"/>
        </w:rPr>
        <w:t>.</w:t>
      </w:r>
    </w:p>
    <w:p w14:paraId="34DFF9C5" w14:textId="77777777" w:rsidR="00D446F4" w:rsidRDefault="00D446F4" w:rsidP="00D446F4">
      <w:pPr>
        <w:spacing w:line="36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Marriott should implement </w:t>
      </w:r>
      <w:r>
        <w:rPr>
          <w:rFonts w:ascii="Arial" w:eastAsia="Times New Roman" w:hAnsi="Arial" w:cs="Arial"/>
          <w:bCs/>
          <w:color w:val="000000" w:themeColor="text1"/>
          <w:kern w:val="0"/>
          <w:sz w:val="24"/>
          <w:szCs w:val="24"/>
          <w14:ligatures w14:val="none"/>
        </w:rPr>
        <w:t>Market Culture elements</w:t>
      </w:r>
      <w:r>
        <w:rPr>
          <w:rFonts w:ascii="Arial" w:eastAsia="Times New Roman" w:hAnsi="Arial" w:cs="Arial"/>
          <w:color w:val="000000" w:themeColor="text1"/>
          <w:kern w:val="0"/>
          <w:sz w:val="24"/>
          <w:szCs w:val="24"/>
          <w14:ligatures w14:val="none"/>
        </w:rPr>
        <w:t xml:space="preserve"> by concentrating on performance-driven strategies for improved market competitiveness </w:t>
      </w:r>
      <w:sdt>
        <w:sdtPr>
          <w:rPr>
            <w:rFonts w:ascii="Arial" w:hAnsi="Arial" w:cs="Arial"/>
            <w:color w:val="000000" w:themeColor="text1"/>
            <w:sz w:val="24"/>
            <w:szCs w:val="24"/>
          </w:rPr>
          <w:id w:val="1122967574"/>
          <w:citation/>
        </w:sdtPr>
        <w:sdtContent>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CITATION Placeholder1 \l 1033 </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(Kotter &amp; Heskett, 1992)</w:t>
          </w:r>
          <w:r>
            <w:rPr>
              <w:rFonts w:ascii="Arial" w:hAnsi="Arial" w:cs="Arial"/>
              <w:color w:val="000000" w:themeColor="text1"/>
              <w:sz w:val="24"/>
              <w:szCs w:val="24"/>
            </w:rPr>
            <w:fldChar w:fldCharType="end"/>
          </w:r>
        </w:sdtContent>
      </w:sdt>
      <w:r>
        <w:rPr>
          <w:rFonts w:ascii="Arial" w:eastAsia="Times New Roman" w:hAnsi="Arial" w:cs="Arial"/>
          <w:color w:val="000000" w:themeColor="text1"/>
          <w:kern w:val="0"/>
          <w:sz w:val="24"/>
          <w:szCs w:val="24"/>
          <w14:ligatures w14:val="none"/>
        </w:rPr>
        <w:t xml:space="preserve">. Such a change would produce an effective alignment between </w:t>
      </w:r>
      <w:r>
        <w:rPr>
          <w:rFonts w:ascii="Arial" w:eastAsia="Times New Roman" w:hAnsi="Arial" w:cs="Arial"/>
          <w:bCs/>
          <w:color w:val="000000" w:themeColor="text1"/>
          <w:kern w:val="0"/>
          <w:sz w:val="24"/>
          <w:szCs w:val="24"/>
          <w14:ligatures w14:val="none"/>
        </w:rPr>
        <w:t>employee dedication and business success through performance-driven strategies</w:t>
      </w:r>
      <w:r>
        <w:rPr>
          <w:rFonts w:ascii="Arial" w:eastAsia="Times New Roman" w:hAnsi="Arial" w:cs="Arial"/>
          <w:color w:val="000000" w:themeColor="text1"/>
          <w:kern w:val="0"/>
          <w:sz w:val="24"/>
          <w:szCs w:val="24"/>
          <w14:ligatures w14:val="none"/>
        </w:rPr>
        <w:t xml:space="preserve"> to achieve operational excellence and enterprise expansion.</w:t>
      </w:r>
    </w:p>
    <w:p w14:paraId="0F7DCAF8" w14:textId="77777777" w:rsidR="00D446F4" w:rsidRDefault="00D446F4" w:rsidP="00D446F4">
      <w:pPr>
        <w:pStyle w:val="Heading1"/>
        <w:spacing w:line="360" w:lineRule="auto"/>
        <w:jc w:val="both"/>
        <w:rPr>
          <w:rFonts w:ascii="Arial" w:eastAsia="Times New Roman" w:hAnsi="Arial" w:cs="Arial"/>
          <w:b/>
          <w:color w:val="000000" w:themeColor="text1"/>
          <w:sz w:val="24"/>
          <w:szCs w:val="24"/>
        </w:rPr>
      </w:pPr>
      <w:bookmarkStart w:id="17" w:name="_Toc191891799"/>
      <w:r>
        <w:rPr>
          <w:rFonts w:ascii="Arial" w:eastAsia="Times New Roman" w:hAnsi="Arial" w:cs="Arial"/>
          <w:b/>
          <w:szCs w:val="24"/>
        </w:rPr>
        <w:t>Marriott’s Progressive Approach to Sustainability in Hospitality</w:t>
      </w:r>
      <w:bookmarkEnd w:id="17"/>
    </w:p>
    <w:p w14:paraId="67E03BBF" w14:textId="77777777" w:rsidR="00D446F4" w:rsidRDefault="00D446F4" w:rsidP="00D446F4">
      <w:pPr>
        <w:spacing w:before="280" w:after="280" w:line="36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Leading hospitality brands have started a substantial shift towards sustainability which has become their main priority. Marriott International leads the change through strategic initiatives which focus on achieving environmental responsibility </w:t>
      </w:r>
      <w:sdt>
        <w:sdtPr>
          <w:rPr>
            <w:rFonts w:ascii="Arial" w:eastAsia="Times New Roman" w:hAnsi="Arial" w:cs="Arial"/>
            <w:color w:val="000000" w:themeColor="text1"/>
            <w:kern w:val="0"/>
            <w:sz w:val="24"/>
            <w:szCs w:val="24"/>
            <w14:ligatures w14:val="none"/>
          </w:rPr>
          <w:id w:val="1878500108"/>
          <w:citation/>
        </w:sdtPr>
        <w:sdtContent>
          <w:r>
            <w:rPr>
              <w:rFonts w:ascii="Arial" w:eastAsia="Times New Roman" w:hAnsi="Arial" w:cs="Arial"/>
              <w:color w:val="000000" w:themeColor="text1"/>
              <w:kern w:val="0"/>
              <w:sz w:val="24"/>
              <w:szCs w:val="24"/>
              <w14:ligatures w14:val="none"/>
            </w:rPr>
            <w:fldChar w:fldCharType="begin"/>
          </w:r>
          <w:r>
            <w:rPr>
              <w:rFonts w:ascii="Arial" w:eastAsia="Times New Roman" w:hAnsi="Arial" w:cs="Arial"/>
              <w:color w:val="000000" w:themeColor="text1"/>
              <w:kern w:val="0"/>
              <w:sz w:val="24"/>
              <w:szCs w:val="24"/>
              <w14:ligatures w14:val="none"/>
            </w:rPr>
            <w:instrText xml:space="preserve">CITATION Wor23 \l 1033 </w:instrText>
          </w:r>
          <w:r>
            <w:rPr>
              <w:rFonts w:ascii="Arial" w:eastAsia="Times New Roman" w:hAnsi="Arial" w:cs="Arial"/>
              <w:color w:val="000000" w:themeColor="text1"/>
              <w:kern w:val="0"/>
              <w:sz w:val="24"/>
              <w:szCs w:val="24"/>
              <w14:ligatures w14:val="none"/>
            </w:rPr>
            <w:fldChar w:fldCharType="separate"/>
          </w:r>
          <w:r>
            <w:rPr>
              <w:rFonts w:ascii="Arial" w:eastAsia="Times New Roman" w:hAnsi="Arial" w:cs="Arial"/>
              <w:noProof/>
              <w:color w:val="000000" w:themeColor="text1"/>
              <w:kern w:val="0"/>
              <w:sz w:val="24"/>
              <w:szCs w:val="24"/>
              <w14:ligatures w14:val="none"/>
            </w:rPr>
            <w:t>(WTTC, 2023)</w:t>
          </w:r>
          <w:r>
            <w:rPr>
              <w:rFonts w:ascii="Arial" w:eastAsia="Times New Roman" w:hAnsi="Arial" w:cs="Arial"/>
              <w:color w:val="000000" w:themeColor="text1"/>
              <w:kern w:val="0"/>
              <w:sz w:val="24"/>
              <w:szCs w:val="24"/>
              <w14:ligatures w14:val="none"/>
            </w:rPr>
            <w:fldChar w:fldCharType="end"/>
          </w:r>
        </w:sdtContent>
      </w:sdt>
      <w:r>
        <w:rPr>
          <w:rFonts w:ascii="Arial" w:eastAsia="Times New Roman" w:hAnsi="Arial" w:cs="Arial"/>
          <w:color w:val="000000" w:themeColor="text1"/>
          <w:kern w:val="0"/>
          <w:sz w:val="24"/>
          <w:szCs w:val="24"/>
          <w14:ligatures w14:val="none"/>
        </w:rPr>
        <w:t xml:space="preserve">. Marriott’s strategy </w:t>
      </w:r>
      <w:proofErr w:type="gramStart"/>
      <w:r>
        <w:rPr>
          <w:rFonts w:ascii="Arial" w:eastAsia="Times New Roman" w:hAnsi="Arial" w:cs="Arial"/>
          <w:color w:val="000000" w:themeColor="text1"/>
          <w:kern w:val="0"/>
          <w:sz w:val="24"/>
          <w:szCs w:val="24"/>
          <w14:ligatures w14:val="none"/>
        </w:rPr>
        <w:t>encompass</w:t>
      </w:r>
      <w:proofErr w:type="gramEnd"/>
      <w:r>
        <w:rPr>
          <w:rFonts w:ascii="Arial" w:eastAsia="Times New Roman" w:hAnsi="Arial" w:cs="Arial"/>
          <w:color w:val="000000" w:themeColor="text1"/>
          <w:kern w:val="0"/>
          <w:sz w:val="24"/>
          <w:szCs w:val="24"/>
          <w14:ligatures w14:val="none"/>
        </w:rPr>
        <w:t xml:space="preserve"> three essential components which include lowering carbon emissions, implementing sustainable meeting practices and increasing electric vehicle charging networks.</w:t>
      </w:r>
    </w:p>
    <w:p w14:paraId="2060FC4F" w14:textId="77777777" w:rsidR="00D446F4" w:rsidRDefault="00D446F4" w:rsidP="00D446F4">
      <w:pPr>
        <w:pStyle w:val="Heading2"/>
        <w:spacing w:line="360" w:lineRule="auto"/>
        <w:jc w:val="both"/>
        <w:rPr>
          <w:rFonts w:ascii="Arial" w:eastAsia="Times New Roman" w:hAnsi="Arial" w:cs="Arial"/>
          <w:color w:val="000000" w:themeColor="text1"/>
          <w:sz w:val="24"/>
          <w:szCs w:val="24"/>
        </w:rPr>
      </w:pPr>
      <w:bookmarkStart w:id="18" w:name="_Toc191891800"/>
      <w:r>
        <w:rPr>
          <w:rFonts w:ascii="Arial" w:eastAsia="Times New Roman" w:hAnsi="Arial" w:cs="Arial"/>
          <w:szCs w:val="24"/>
        </w:rPr>
        <w:t>Key Sustainability Initiatives</w:t>
      </w:r>
      <w:bookmarkEnd w:id="18"/>
    </w:p>
    <w:p w14:paraId="43BC2815" w14:textId="77777777" w:rsidR="00D446F4" w:rsidRDefault="00D446F4" w:rsidP="00D446F4">
      <w:pPr>
        <w:numPr>
          <w:ilvl w:val="0"/>
          <w:numId w:val="2"/>
        </w:numPr>
        <w:spacing w:before="280" w:after="0" w:line="360" w:lineRule="auto"/>
        <w:jc w:val="both"/>
        <w:textAlignment w:val="baseline"/>
        <w:rPr>
          <w:rFonts w:ascii="Arial" w:eastAsia="Times New Roman" w:hAnsi="Arial" w:cs="Arial"/>
          <w:color w:val="000000" w:themeColor="text1"/>
          <w:kern w:val="0"/>
          <w:sz w:val="24"/>
          <w:szCs w:val="24"/>
          <w14:ligatures w14:val="none"/>
        </w:rPr>
      </w:pPr>
      <w:r>
        <w:rPr>
          <w:rFonts w:ascii="Arial" w:eastAsia="Times New Roman" w:hAnsi="Arial" w:cs="Arial"/>
          <w:b/>
          <w:bCs/>
          <w:color w:val="000000" w:themeColor="text1"/>
          <w:kern w:val="0"/>
          <w:sz w:val="24"/>
          <w:szCs w:val="24"/>
          <w14:ligatures w14:val="none"/>
        </w:rPr>
        <w:t>Carbon Emissions Reduction</w:t>
      </w:r>
      <w:r>
        <w:rPr>
          <w:rFonts w:ascii="Arial" w:eastAsia="Times New Roman" w:hAnsi="Arial" w:cs="Arial"/>
          <w:color w:val="000000" w:themeColor="text1"/>
          <w:kern w:val="0"/>
          <w:sz w:val="24"/>
          <w:szCs w:val="24"/>
          <w14:ligatures w14:val="none"/>
        </w:rPr>
        <w:t xml:space="preserve"> Marriott operates with a goal to reach net-zero greenhouse gas emissions as the </w:t>
      </w:r>
      <w:proofErr w:type="spellStart"/>
      <w:r>
        <w:rPr>
          <w:rFonts w:ascii="Arial" w:eastAsia="Times New Roman" w:hAnsi="Arial" w:cs="Arial"/>
          <w:color w:val="000000" w:themeColor="text1"/>
          <w:kern w:val="0"/>
          <w:sz w:val="24"/>
          <w:szCs w:val="24"/>
          <w14:ligatures w14:val="none"/>
        </w:rPr>
        <w:t>organisation</w:t>
      </w:r>
      <w:proofErr w:type="spellEnd"/>
      <w:r>
        <w:rPr>
          <w:rFonts w:ascii="Arial" w:eastAsia="Times New Roman" w:hAnsi="Arial" w:cs="Arial"/>
          <w:color w:val="000000" w:themeColor="text1"/>
          <w:kern w:val="0"/>
          <w:sz w:val="24"/>
          <w:szCs w:val="24"/>
          <w14:ligatures w14:val="none"/>
        </w:rPr>
        <w:t xml:space="preserve"> aims for 2050 </w:t>
      </w:r>
      <w:sdt>
        <w:sdtPr>
          <w:rPr>
            <w:rFonts w:ascii="Arial" w:eastAsia="Times New Roman" w:hAnsi="Arial" w:cs="Arial"/>
            <w:color w:val="000000" w:themeColor="text1"/>
            <w:kern w:val="0"/>
            <w:sz w:val="24"/>
            <w:szCs w:val="24"/>
            <w14:ligatures w14:val="none"/>
          </w:rPr>
          <w:id w:val="2071539359"/>
          <w:citation/>
        </w:sdtPr>
        <w:sdtContent>
          <w:r>
            <w:rPr>
              <w:rFonts w:ascii="Arial" w:eastAsia="Times New Roman" w:hAnsi="Arial" w:cs="Arial"/>
              <w:color w:val="000000" w:themeColor="text1"/>
              <w:kern w:val="0"/>
              <w:sz w:val="24"/>
              <w:szCs w:val="24"/>
              <w14:ligatures w14:val="none"/>
            </w:rPr>
            <w:fldChar w:fldCharType="begin"/>
          </w:r>
          <w:r>
            <w:rPr>
              <w:rFonts w:ascii="Arial" w:eastAsia="Times New Roman" w:hAnsi="Arial" w:cs="Arial"/>
              <w:color w:val="000000" w:themeColor="text1"/>
              <w:kern w:val="0"/>
              <w:sz w:val="24"/>
              <w:szCs w:val="24"/>
              <w14:ligatures w14:val="none"/>
            </w:rPr>
            <w:instrText xml:space="preserve">CITATION Mar241 \l 1033 </w:instrText>
          </w:r>
          <w:r>
            <w:rPr>
              <w:rFonts w:ascii="Arial" w:eastAsia="Times New Roman" w:hAnsi="Arial" w:cs="Arial"/>
              <w:color w:val="000000" w:themeColor="text1"/>
              <w:kern w:val="0"/>
              <w:sz w:val="24"/>
              <w:szCs w:val="24"/>
              <w14:ligatures w14:val="none"/>
            </w:rPr>
            <w:fldChar w:fldCharType="separate"/>
          </w:r>
          <w:r>
            <w:rPr>
              <w:rFonts w:ascii="Arial" w:eastAsia="Times New Roman" w:hAnsi="Arial" w:cs="Arial"/>
              <w:noProof/>
              <w:color w:val="000000" w:themeColor="text1"/>
              <w:kern w:val="0"/>
              <w:sz w:val="24"/>
              <w:szCs w:val="24"/>
              <w14:ligatures w14:val="none"/>
            </w:rPr>
            <w:t>(Marriott International, 2024)</w:t>
          </w:r>
          <w:r>
            <w:rPr>
              <w:rFonts w:ascii="Arial" w:eastAsia="Times New Roman" w:hAnsi="Arial" w:cs="Arial"/>
              <w:color w:val="000000" w:themeColor="text1"/>
              <w:kern w:val="0"/>
              <w:sz w:val="24"/>
              <w:szCs w:val="24"/>
              <w14:ligatures w14:val="none"/>
            </w:rPr>
            <w:fldChar w:fldCharType="end"/>
          </w:r>
        </w:sdtContent>
      </w:sdt>
      <w:r>
        <w:rPr>
          <w:rFonts w:ascii="Arial" w:eastAsia="Times New Roman" w:hAnsi="Arial" w:cs="Arial"/>
          <w:color w:val="000000" w:themeColor="text1"/>
          <w:kern w:val="0"/>
          <w:sz w:val="24"/>
          <w:szCs w:val="24"/>
          <w14:ligatures w14:val="none"/>
        </w:rPr>
        <w:t xml:space="preserve">. The company advances its environmental agenda by deploying LED lighting systems and HVAC solutions with optimal settings throughout its different properties. Marriott conducts global environmental assessments to identify solar panel installation sites which will enable solar </w:t>
      </w:r>
      <w:r>
        <w:rPr>
          <w:rFonts w:ascii="Arial" w:eastAsia="Times New Roman" w:hAnsi="Arial" w:cs="Arial"/>
          <w:color w:val="000000" w:themeColor="text1"/>
          <w:kern w:val="0"/>
          <w:sz w:val="24"/>
          <w:szCs w:val="24"/>
          <w14:ligatures w14:val="none"/>
        </w:rPr>
        <w:lastRenderedPageBreak/>
        <w:t>energy investment. The initiatives prove Marriott’s resolve to manage climate change and establish sustainable practices in the hotel industry.</w:t>
      </w:r>
    </w:p>
    <w:p w14:paraId="245A8F1D" w14:textId="77777777" w:rsidR="00D446F4" w:rsidRDefault="00D446F4" w:rsidP="00D446F4">
      <w:pPr>
        <w:numPr>
          <w:ilvl w:val="0"/>
          <w:numId w:val="2"/>
        </w:numPr>
        <w:spacing w:after="0" w:line="360" w:lineRule="auto"/>
        <w:jc w:val="both"/>
        <w:textAlignment w:val="baseline"/>
        <w:rPr>
          <w:rFonts w:ascii="Arial" w:eastAsia="Times New Roman" w:hAnsi="Arial" w:cs="Arial"/>
          <w:color w:val="000000" w:themeColor="text1"/>
          <w:kern w:val="0"/>
          <w:sz w:val="24"/>
          <w:szCs w:val="24"/>
          <w14:ligatures w14:val="none"/>
        </w:rPr>
      </w:pPr>
      <w:r>
        <w:rPr>
          <w:rFonts w:ascii="Arial" w:eastAsia="Times New Roman" w:hAnsi="Arial" w:cs="Arial"/>
          <w:b/>
          <w:bCs/>
          <w:color w:val="000000" w:themeColor="text1"/>
          <w:kern w:val="0"/>
          <w:sz w:val="24"/>
          <w:szCs w:val="24"/>
          <w14:ligatures w14:val="none"/>
        </w:rPr>
        <w:t>Sustainable Meeting and Event Practices</w:t>
      </w:r>
      <w:r>
        <w:rPr>
          <w:rFonts w:ascii="Arial" w:eastAsia="Times New Roman" w:hAnsi="Arial" w:cs="Arial"/>
          <w:color w:val="000000" w:themeColor="text1"/>
          <w:kern w:val="0"/>
          <w:sz w:val="24"/>
          <w:szCs w:val="24"/>
          <w14:ligatures w14:val="none"/>
        </w:rPr>
        <w:t xml:space="preserve"> Marriott meets the rising business demand for green events by integrating sustainable meeting and event practices throughout its services </w:t>
      </w:r>
      <w:sdt>
        <w:sdtPr>
          <w:rPr>
            <w:rFonts w:ascii="Arial" w:eastAsia="Times New Roman" w:hAnsi="Arial" w:cs="Arial"/>
            <w:color w:val="000000" w:themeColor="text1"/>
            <w:kern w:val="0"/>
            <w:sz w:val="24"/>
            <w:szCs w:val="24"/>
            <w14:ligatures w14:val="none"/>
          </w:rPr>
          <w:id w:val="-587069619"/>
          <w:citation/>
        </w:sdtPr>
        <w:sdtContent>
          <w:r>
            <w:rPr>
              <w:rFonts w:ascii="Arial" w:eastAsia="Times New Roman" w:hAnsi="Arial" w:cs="Arial"/>
              <w:color w:val="000000" w:themeColor="text1"/>
              <w:kern w:val="0"/>
              <w:sz w:val="24"/>
              <w:szCs w:val="24"/>
              <w14:ligatures w14:val="none"/>
            </w:rPr>
            <w:fldChar w:fldCharType="begin"/>
          </w:r>
          <w:r>
            <w:rPr>
              <w:rFonts w:ascii="Arial" w:eastAsia="Times New Roman" w:hAnsi="Arial" w:cs="Arial"/>
              <w:color w:val="000000" w:themeColor="text1"/>
              <w:kern w:val="0"/>
              <w:sz w:val="24"/>
              <w:szCs w:val="24"/>
              <w14:ligatures w14:val="none"/>
            </w:rPr>
            <w:instrText xml:space="preserve">CITATION USG22 \l 1033 </w:instrText>
          </w:r>
          <w:r>
            <w:rPr>
              <w:rFonts w:ascii="Arial" w:eastAsia="Times New Roman" w:hAnsi="Arial" w:cs="Arial"/>
              <w:color w:val="000000" w:themeColor="text1"/>
              <w:kern w:val="0"/>
              <w:sz w:val="24"/>
              <w:szCs w:val="24"/>
              <w14:ligatures w14:val="none"/>
            </w:rPr>
            <w:fldChar w:fldCharType="separate"/>
          </w:r>
          <w:r>
            <w:rPr>
              <w:rFonts w:ascii="Arial" w:eastAsia="Times New Roman" w:hAnsi="Arial" w:cs="Arial"/>
              <w:noProof/>
              <w:color w:val="000000" w:themeColor="text1"/>
              <w:kern w:val="0"/>
              <w:sz w:val="24"/>
              <w:szCs w:val="24"/>
              <w14:ligatures w14:val="none"/>
            </w:rPr>
            <w:t>(U.S. Green Building Council, 2022)</w:t>
          </w:r>
          <w:r>
            <w:rPr>
              <w:rFonts w:ascii="Arial" w:eastAsia="Times New Roman" w:hAnsi="Arial" w:cs="Arial"/>
              <w:color w:val="000000" w:themeColor="text1"/>
              <w:kern w:val="0"/>
              <w:sz w:val="24"/>
              <w:szCs w:val="24"/>
              <w14:ligatures w14:val="none"/>
            </w:rPr>
            <w:fldChar w:fldCharType="end"/>
          </w:r>
        </w:sdtContent>
      </w:sdt>
      <w:r>
        <w:rPr>
          <w:rFonts w:ascii="Arial" w:eastAsia="Times New Roman" w:hAnsi="Arial" w:cs="Arial"/>
          <w:color w:val="000000" w:themeColor="text1"/>
          <w:kern w:val="0"/>
          <w:sz w:val="24"/>
          <w:szCs w:val="24"/>
          <w14:ligatures w14:val="none"/>
        </w:rPr>
        <w:t xml:space="preserve">. Modern hotels enable clients to check their carbon footprints while providing sustainable selections in food and beverages together with waste-free planning options for events. Through these initiatives Marriott helps its corporate clients achieve sustainability objectives when planning events that </w:t>
      </w:r>
      <w:proofErr w:type="gramStart"/>
      <w:r>
        <w:rPr>
          <w:rFonts w:ascii="Arial" w:eastAsia="Times New Roman" w:hAnsi="Arial" w:cs="Arial"/>
          <w:color w:val="000000" w:themeColor="text1"/>
          <w:kern w:val="0"/>
          <w:sz w:val="24"/>
          <w:szCs w:val="24"/>
          <w14:ligatures w14:val="none"/>
        </w:rPr>
        <w:t>makes</w:t>
      </w:r>
      <w:proofErr w:type="gramEnd"/>
      <w:r>
        <w:rPr>
          <w:rFonts w:ascii="Arial" w:eastAsia="Times New Roman" w:hAnsi="Arial" w:cs="Arial"/>
          <w:color w:val="000000" w:themeColor="text1"/>
          <w:kern w:val="0"/>
          <w:sz w:val="24"/>
          <w:szCs w:val="24"/>
          <w14:ligatures w14:val="none"/>
        </w:rPr>
        <w:t xml:space="preserve"> Marriott their first selection for </w:t>
      </w:r>
      <w:proofErr w:type="spellStart"/>
      <w:r>
        <w:rPr>
          <w:rFonts w:ascii="Arial" w:eastAsia="Times New Roman" w:hAnsi="Arial" w:cs="Arial"/>
          <w:color w:val="000000" w:themeColor="text1"/>
          <w:kern w:val="0"/>
          <w:sz w:val="24"/>
          <w:szCs w:val="24"/>
          <w14:ligatures w14:val="none"/>
        </w:rPr>
        <w:t>organisations</w:t>
      </w:r>
      <w:proofErr w:type="spellEnd"/>
      <w:r>
        <w:rPr>
          <w:rFonts w:ascii="Arial" w:eastAsia="Times New Roman" w:hAnsi="Arial" w:cs="Arial"/>
          <w:color w:val="000000" w:themeColor="text1"/>
          <w:kern w:val="0"/>
          <w:sz w:val="24"/>
          <w:szCs w:val="24"/>
          <w14:ligatures w14:val="none"/>
        </w:rPr>
        <w:t xml:space="preserve"> focused on environmental responsibility.</w:t>
      </w:r>
    </w:p>
    <w:p w14:paraId="41310B13" w14:textId="77777777" w:rsidR="00D446F4" w:rsidRDefault="00D446F4" w:rsidP="00D446F4">
      <w:pPr>
        <w:pStyle w:val="Heading2"/>
        <w:spacing w:line="360" w:lineRule="auto"/>
        <w:jc w:val="both"/>
        <w:rPr>
          <w:rFonts w:ascii="Arial" w:eastAsia="Times New Roman" w:hAnsi="Arial" w:cs="Arial"/>
          <w:color w:val="000000" w:themeColor="text1"/>
          <w:sz w:val="24"/>
          <w:szCs w:val="24"/>
        </w:rPr>
      </w:pPr>
      <w:bookmarkStart w:id="19" w:name="_Toc191891801"/>
      <w:r>
        <w:rPr>
          <w:rFonts w:ascii="Arial" w:eastAsia="Times New Roman" w:hAnsi="Arial" w:cs="Arial"/>
          <w:szCs w:val="24"/>
        </w:rPr>
        <w:t>Impact and Change Management</w:t>
      </w:r>
      <w:bookmarkEnd w:id="19"/>
      <w:r>
        <w:rPr>
          <w:rFonts w:ascii="Arial" w:eastAsia="Times New Roman" w:hAnsi="Arial" w:cs="Arial"/>
          <w:szCs w:val="24"/>
        </w:rPr>
        <w:t xml:space="preserve"> </w:t>
      </w:r>
    </w:p>
    <w:p w14:paraId="1182B2F2" w14:textId="77777777" w:rsidR="00D446F4" w:rsidRDefault="00D446F4" w:rsidP="00D446F4">
      <w:pPr>
        <w:spacing w:before="280" w:after="280" w:line="36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Marriott receives enthusiastic appreciation for its sustainable programs from hotel visitors and corporate alliances as well as environmental groups. Marriott solved the initial obstacles in implementation by constructing strategic plans and teaming up with industry specialists for operational adjustments while addressing infrastructure expenses. Backed by its dedication to responsible business practices Marriott actively works proactively towards sustainability. Through its core strategic adoption of environmental initiatives Marriott creates an industry model for sustainable hospitality moving into the future.</w:t>
      </w:r>
    </w:p>
    <w:p w14:paraId="5E1795A0" w14:textId="77777777" w:rsidR="00D446F4" w:rsidRDefault="00D446F4" w:rsidP="00D446F4">
      <w:pPr>
        <w:pStyle w:val="Heading2"/>
        <w:spacing w:line="360" w:lineRule="auto"/>
        <w:jc w:val="both"/>
        <w:rPr>
          <w:rFonts w:ascii="Arial" w:eastAsia="Times New Roman" w:hAnsi="Arial" w:cs="Arial"/>
          <w:color w:val="000000" w:themeColor="text1"/>
          <w:sz w:val="24"/>
          <w:szCs w:val="24"/>
        </w:rPr>
      </w:pPr>
      <w:bookmarkStart w:id="20" w:name="_Toc191891802"/>
      <w:r>
        <w:rPr>
          <w:rFonts w:ascii="Arial" w:eastAsia="Times New Roman" w:hAnsi="Arial" w:cs="Arial"/>
          <w:szCs w:val="24"/>
        </w:rPr>
        <w:t>Marriott’s Expansion Strategy and Market Penetration Approach</w:t>
      </w:r>
      <w:bookmarkEnd w:id="20"/>
    </w:p>
    <w:p w14:paraId="49D3FF4E" w14:textId="77777777" w:rsidR="00D446F4" w:rsidRDefault="00D446F4" w:rsidP="00D446F4">
      <w:pPr>
        <w:spacing w:line="36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Marriott International executes a systematic development plan together with market penetration methods for its business expansion. Through its bold expansion strategy Marriott International developed into one of the top hotel </w:t>
      </w:r>
      <w:proofErr w:type="spellStart"/>
      <w:r>
        <w:rPr>
          <w:rFonts w:ascii="Arial" w:eastAsia="Times New Roman" w:hAnsi="Arial" w:cs="Arial"/>
          <w:color w:val="000000" w:themeColor="text1"/>
          <w:kern w:val="0"/>
          <w:sz w:val="24"/>
          <w:szCs w:val="24"/>
          <w14:ligatures w14:val="none"/>
        </w:rPr>
        <w:t>organisations</w:t>
      </w:r>
      <w:proofErr w:type="spellEnd"/>
      <w:r>
        <w:rPr>
          <w:rFonts w:ascii="Arial" w:eastAsia="Times New Roman" w:hAnsi="Arial" w:cs="Arial"/>
          <w:color w:val="000000" w:themeColor="text1"/>
          <w:kern w:val="0"/>
          <w:sz w:val="24"/>
          <w:szCs w:val="24"/>
          <w14:ligatures w14:val="none"/>
        </w:rPr>
        <w:t xml:space="preserve"> throughout the world. The company achieves business growth by using acquisitions and strategic partnerships and mergers to build its international footprint. In 2016 Marriott executed its most transformational expansion move through the Starwood Hotels &amp; Resorts acquisition which established it as a major market player with extended brand selection</w:t>
      </w:r>
      <w:sdt>
        <w:sdtPr>
          <w:rPr>
            <w:rFonts w:ascii="Arial" w:eastAsia="Times New Roman" w:hAnsi="Arial" w:cs="Arial"/>
            <w:color w:val="000000" w:themeColor="text1"/>
            <w:kern w:val="0"/>
            <w:sz w:val="24"/>
            <w:szCs w:val="24"/>
            <w14:ligatures w14:val="none"/>
          </w:rPr>
          <w:id w:val="-1908906197"/>
          <w:citation/>
        </w:sdtPr>
        <w:sdtContent>
          <w:r>
            <w:rPr>
              <w:rFonts w:ascii="Arial" w:eastAsia="Times New Roman" w:hAnsi="Arial" w:cs="Arial"/>
              <w:color w:val="000000" w:themeColor="text1"/>
              <w:kern w:val="0"/>
              <w:sz w:val="24"/>
              <w:szCs w:val="24"/>
              <w14:ligatures w14:val="none"/>
            </w:rPr>
            <w:fldChar w:fldCharType="begin"/>
          </w:r>
          <w:r>
            <w:rPr>
              <w:rFonts w:ascii="Arial" w:eastAsia="Times New Roman" w:hAnsi="Arial" w:cs="Arial"/>
              <w:color w:val="000000" w:themeColor="text1"/>
              <w:kern w:val="0"/>
              <w:sz w:val="24"/>
              <w:szCs w:val="24"/>
              <w14:ligatures w14:val="none"/>
            </w:rPr>
            <w:instrText xml:space="preserve">CITATION Mar16 \l 1033 </w:instrText>
          </w:r>
          <w:r>
            <w:rPr>
              <w:rFonts w:ascii="Arial" w:eastAsia="Times New Roman" w:hAnsi="Arial" w:cs="Arial"/>
              <w:color w:val="000000" w:themeColor="text1"/>
              <w:kern w:val="0"/>
              <w:sz w:val="24"/>
              <w:szCs w:val="24"/>
              <w14:ligatures w14:val="none"/>
            </w:rPr>
            <w:fldChar w:fldCharType="separate"/>
          </w:r>
          <w:r>
            <w:rPr>
              <w:rFonts w:ascii="Arial" w:eastAsia="Times New Roman" w:hAnsi="Arial" w:cs="Arial"/>
              <w:noProof/>
              <w:color w:val="000000" w:themeColor="text1"/>
              <w:kern w:val="0"/>
              <w:sz w:val="24"/>
              <w:szCs w:val="24"/>
              <w14:ligatures w14:val="none"/>
            </w:rPr>
            <w:t xml:space="preserve"> (Marriott International, 2016)</w:t>
          </w:r>
          <w:r>
            <w:rPr>
              <w:rFonts w:ascii="Arial" w:eastAsia="Times New Roman" w:hAnsi="Arial" w:cs="Arial"/>
              <w:color w:val="000000" w:themeColor="text1"/>
              <w:kern w:val="0"/>
              <w:sz w:val="24"/>
              <w:szCs w:val="24"/>
              <w14:ligatures w14:val="none"/>
            </w:rPr>
            <w:fldChar w:fldCharType="end"/>
          </w:r>
        </w:sdtContent>
      </w:sdt>
      <w:r>
        <w:rPr>
          <w:rFonts w:ascii="Arial" w:eastAsia="Times New Roman" w:hAnsi="Arial" w:cs="Arial"/>
          <w:color w:val="000000" w:themeColor="text1"/>
          <w:kern w:val="0"/>
          <w:sz w:val="24"/>
          <w:szCs w:val="24"/>
          <w14:ligatures w14:val="none"/>
        </w:rPr>
        <w:t xml:space="preserve">. Marriott executed this acquisition to unite luxury brands St. Regis with The Ritz-Carlton and W Hotels along with its current hotel collection for better customer diversity capabilities. With its ongoing property </w:t>
      </w:r>
      <w:r>
        <w:rPr>
          <w:rFonts w:ascii="Arial" w:eastAsia="Times New Roman" w:hAnsi="Arial" w:cs="Arial"/>
          <w:color w:val="000000" w:themeColor="text1"/>
          <w:kern w:val="0"/>
          <w:sz w:val="24"/>
          <w:szCs w:val="24"/>
          <w14:ligatures w14:val="none"/>
        </w:rPr>
        <w:lastRenderedPageBreak/>
        <w:t>expansion in Asia-Pacific and Africa along with the Middle East region, Marriott penetrates emerging markets. </w:t>
      </w:r>
    </w:p>
    <w:p w14:paraId="64F6278E" w14:textId="77777777" w:rsidR="00D446F4" w:rsidRDefault="00D446F4" w:rsidP="00D446F4">
      <w:pPr>
        <w:spacing w:line="36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Marriott maintains its expansion approach through both franchise and management contract agreements in addition to acquisitions</w:t>
      </w:r>
      <w:sdt>
        <w:sdtPr>
          <w:rPr>
            <w:rFonts w:ascii="Arial" w:eastAsia="Times New Roman" w:hAnsi="Arial" w:cs="Arial"/>
            <w:color w:val="000000" w:themeColor="text1"/>
            <w:kern w:val="0"/>
            <w:sz w:val="24"/>
            <w:szCs w:val="24"/>
            <w14:ligatures w14:val="none"/>
          </w:rPr>
          <w:id w:val="1815981993"/>
          <w:citation/>
        </w:sdtPr>
        <w:sdtContent>
          <w:r>
            <w:rPr>
              <w:rFonts w:ascii="Arial" w:eastAsia="Times New Roman" w:hAnsi="Arial" w:cs="Arial"/>
              <w:color w:val="000000" w:themeColor="text1"/>
              <w:kern w:val="0"/>
              <w:sz w:val="24"/>
              <w:szCs w:val="24"/>
              <w14:ligatures w14:val="none"/>
            </w:rPr>
            <w:fldChar w:fldCharType="begin"/>
          </w:r>
          <w:r>
            <w:rPr>
              <w:rFonts w:ascii="Arial" w:eastAsia="Times New Roman" w:hAnsi="Arial" w:cs="Arial"/>
              <w:color w:val="000000" w:themeColor="text1"/>
              <w:kern w:val="0"/>
              <w:sz w:val="24"/>
              <w:szCs w:val="24"/>
              <w14:ligatures w14:val="none"/>
            </w:rPr>
            <w:instrText xml:space="preserve">CITATION Dev20 \l 1033 </w:instrText>
          </w:r>
          <w:r>
            <w:rPr>
              <w:rFonts w:ascii="Arial" w:eastAsia="Times New Roman" w:hAnsi="Arial" w:cs="Arial"/>
              <w:color w:val="000000" w:themeColor="text1"/>
              <w:kern w:val="0"/>
              <w:sz w:val="24"/>
              <w:szCs w:val="24"/>
              <w14:ligatures w14:val="none"/>
            </w:rPr>
            <w:fldChar w:fldCharType="separate"/>
          </w:r>
          <w:r>
            <w:rPr>
              <w:rFonts w:ascii="Arial" w:eastAsia="Times New Roman" w:hAnsi="Arial" w:cs="Arial"/>
              <w:noProof/>
              <w:color w:val="000000" w:themeColor="text1"/>
              <w:kern w:val="0"/>
              <w:sz w:val="24"/>
              <w:szCs w:val="24"/>
              <w14:ligatures w14:val="none"/>
            </w:rPr>
            <w:t xml:space="preserve"> (Dev, 2020)</w:t>
          </w:r>
          <w:r>
            <w:rPr>
              <w:rFonts w:ascii="Arial" w:eastAsia="Times New Roman" w:hAnsi="Arial" w:cs="Arial"/>
              <w:color w:val="000000" w:themeColor="text1"/>
              <w:kern w:val="0"/>
              <w:sz w:val="24"/>
              <w:szCs w:val="24"/>
              <w14:ligatures w14:val="none"/>
            </w:rPr>
            <w:fldChar w:fldCharType="end"/>
          </w:r>
        </w:sdtContent>
      </w:sdt>
      <w:r>
        <w:rPr>
          <w:rFonts w:ascii="Arial" w:eastAsia="Times New Roman" w:hAnsi="Arial" w:cs="Arial"/>
          <w:color w:val="000000" w:themeColor="text1"/>
          <w:kern w:val="0"/>
          <w:sz w:val="24"/>
          <w:szCs w:val="24"/>
          <w14:ligatures w14:val="none"/>
        </w:rPr>
        <w:t xml:space="preserve">. Through branding licensing Marriott performs property ownership with hotels but demands strict quality criteria from its franchisees and investors who operate hotels under its name. Leasing assets and licensing brands allows Marriott to </w:t>
      </w:r>
      <w:proofErr w:type="spellStart"/>
      <w:r>
        <w:rPr>
          <w:rFonts w:ascii="Arial" w:eastAsia="Times New Roman" w:hAnsi="Arial" w:cs="Arial"/>
          <w:color w:val="000000" w:themeColor="text1"/>
          <w:kern w:val="0"/>
          <w:sz w:val="24"/>
          <w:szCs w:val="24"/>
          <w14:ligatures w14:val="none"/>
        </w:rPr>
        <w:t>minimise</w:t>
      </w:r>
      <w:proofErr w:type="spellEnd"/>
      <w:r>
        <w:rPr>
          <w:rFonts w:ascii="Arial" w:eastAsia="Times New Roman" w:hAnsi="Arial" w:cs="Arial"/>
          <w:color w:val="000000" w:themeColor="text1"/>
          <w:kern w:val="0"/>
          <w:sz w:val="24"/>
          <w:szCs w:val="24"/>
          <w14:ligatures w14:val="none"/>
        </w:rPr>
        <w:t xml:space="preserve"> financial dangers by acquiring fees from franchises and managing contracts. Through this model Marriott protects its service standards and brand reputation and spends less on actual property ownership despite managing franchisee locations. The company's hotel portfolio expansion rate has been accelerated due to these operational </w:t>
      </w:r>
      <w:proofErr w:type="gramStart"/>
      <w:r>
        <w:rPr>
          <w:rFonts w:ascii="Arial" w:eastAsia="Times New Roman" w:hAnsi="Arial" w:cs="Arial"/>
          <w:color w:val="000000" w:themeColor="text1"/>
          <w:kern w:val="0"/>
          <w:sz w:val="24"/>
          <w:szCs w:val="24"/>
          <w14:ligatures w14:val="none"/>
        </w:rPr>
        <w:t>arrangements</w:t>
      </w:r>
      <w:proofErr w:type="gramEnd"/>
      <w:r>
        <w:rPr>
          <w:rFonts w:ascii="Arial" w:eastAsia="Times New Roman" w:hAnsi="Arial" w:cs="Arial"/>
          <w:color w:val="000000" w:themeColor="text1"/>
          <w:kern w:val="0"/>
          <w:sz w:val="24"/>
          <w:szCs w:val="24"/>
          <w14:ligatures w14:val="none"/>
        </w:rPr>
        <w:t xml:space="preserve"> which now positions it as one of the world's biggest hospitality enterprises.</w:t>
      </w:r>
    </w:p>
    <w:p w14:paraId="525852B8" w14:textId="77777777" w:rsidR="00D446F4" w:rsidRDefault="00D446F4" w:rsidP="00D446F4">
      <w:pPr>
        <w:pStyle w:val="Heading2"/>
        <w:spacing w:line="360" w:lineRule="auto"/>
        <w:jc w:val="both"/>
        <w:rPr>
          <w:rFonts w:ascii="Arial" w:eastAsia="Times New Roman" w:hAnsi="Arial" w:cs="Arial"/>
          <w:color w:val="000000" w:themeColor="text1"/>
          <w:sz w:val="24"/>
          <w:szCs w:val="24"/>
        </w:rPr>
      </w:pPr>
      <w:bookmarkStart w:id="21" w:name="_Toc191891803"/>
      <w:r>
        <w:rPr>
          <w:rFonts w:ascii="Arial" w:eastAsia="Times New Roman" w:hAnsi="Arial" w:cs="Arial"/>
          <w:szCs w:val="24"/>
        </w:rPr>
        <w:t>Technology Integration and Digital Transformation Strategy</w:t>
      </w:r>
      <w:bookmarkEnd w:id="21"/>
    </w:p>
    <w:p w14:paraId="216A3869" w14:textId="77777777" w:rsidR="00D446F4" w:rsidRDefault="00D446F4" w:rsidP="00D446F4">
      <w:pPr>
        <w:spacing w:line="36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The corporate strategy at Marriott includes substantial investments to </w:t>
      </w:r>
      <w:proofErr w:type="spellStart"/>
      <w:r>
        <w:rPr>
          <w:rFonts w:ascii="Arial" w:eastAsia="Times New Roman" w:hAnsi="Arial" w:cs="Arial"/>
          <w:color w:val="000000" w:themeColor="text1"/>
          <w:kern w:val="0"/>
          <w:sz w:val="24"/>
          <w:szCs w:val="24"/>
          <w14:ligatures w14:val="none"/>
        </w:rPr>
        <w:t>digitise</w:t>
      </w:r>
      <w:proofErr w:type="spellEnd"/>
      <w:r>
        <w:rPr>
          <w:rFonts w:ascii="Arial" w:eastAsia="Times New Roman" w:hAnsi="Arial" w:cs="Arial"/>
          <w:color w:val="000000" w:themeColor="text1"/>
          <w:kern w:val="0"/>
          <w:sz w:val="24"/>
          <w:szCs w:val="24"/>
          <w14:ligatures w14:val="none"/>
        </w:rPr>
        <w:t xml:space="preserve"> operations through technology unification. Through digital solutions the company </w:t>
      </w:r>
      <w:proofErr w:type="spellStart"/>
      <w:r>
        <w:rPr>
          <w:rFonts w:ascii="Arial" w:eastAsia="Times New Roman" w:hAnsi="Arial" w:cs="Arial"/>
          <w:color w:val="000000" w:themeColor="text1"/>
          <w:kern w:val="0"/>
          <w:sz w:val="24"/>
          <w:szCs w:val="24"/>
          <w14:ligatures w14:val="none"/>
        </w:rPr>
        <w:t>optimises</w:t>
      </w:r>
      <w:proofErr w:type="spellEnd"/>
      <w:r>
        <w:rPr>
          <w:rFonts w:ascii="Arial" w:eastAsia="Times New Roman" w:hAnsi="Arial" w:cs="Arial"/>
          <w:color w:val="000000" w:themeColor="text1"/>
          <w:kern w:val="0"/>
          <w:sz w:val="24"/>
          <w:szCs w:val="24"/>
          <w14:ligatures w14:val="none"/>
        </w:rPr>
        <w:t xml:space="preserve"> customer experience and operational effectiveness along with network-wide efficiency throughout its worldwide operations. The Marriott Bonvoy loyalty program stands out among its innovations as it provides automated digital services to its members. The Marriott Bonvoy loyalty program includes mobile apps with AI suggestions and </w:t>
      </w:r>
      <w:proofErr w:type="spellStart"/>
      <w:r>
        <w:rPr>
          <w:rFonts w:ascii="Arial" w:eastAsia="Times New Roman" w:hAnsi="Arial" w:cs="Arial"/>
          <w:color w:val="000000" w:themeColor="text1"/>
          <w:kern w:val="0"/>
          <w:sz w:val="24"/>
          <w:szCs w:val="24"/>
          <w14:ligatures w14:val="none"/>
        </w:rPr>
        <w:t>individualised</w:t>
      </w:r>
      <w:proofErr w:type="spellEnd"/>
      <w:r>
        <w:rPr>
          <w:rFonts w:ascii="Arial" w:eastAsia="Times New Roman" w:hAnsi="Arial" w:cs="Arial"/>
          <w:color w:val="000000" w:themeColor="text1"/>
          <w:kern w:val="0"/>
          <w:sz w:val="24"/>
          <w:szCs w:val="24"/>
          <w14:ligatures w14:val="none"/>
        </w:rPr>
        <w:t xml:space="preserve"> reward systems to draw customers and keep them loyal. By leveraging artificial intelligence and big data </w:t>
      </w:r>
      <w:proofErr w:type="gramStart"/>
      <w:r>
        <w:rPr>
          <w:rFonts w:ascii="Arial" w:eastAsia="Times New Roman" w:hAnsi="Arial" w:cs="Arial"/>
          <w:color w:val="000000" w:themeColor="text1"/>
          <w:kern w:val="0"/>
          <w:sz w:val="24"/>
          <w:szCs w:val="24"/>
          <w14:ligatures w14:val="none"/>
        </w:rPr>
        <w:t>analytics</w:t>
      </w:r>
      <w:proofErr w:type="gramEnd"/>
      <w:r>
        <w:rPr>
          <w:rFonts w:ascii="Arial" w:eastAsia="Times New Roman" w:hAnsi="Arial" w:cs="Arial"/>
          <w:color w:val="000000" w:themeColor="text1"/>
          <w:kern w:val="0"/>
          <w:sz w:val="24"/>
          <w:szCs w:val="24"/>
          <w14:ligatures w14:val="none"/>
        </w:rPr>
        <w:t xml:space="preserve"> Marriott develops predictions about customer tastes which enables </w:t>
      </w:r>
      <w:proofErr w:type="spellStart"/>
      <w:r>
        <w:rPr>
          <w:rFonts w:ascii="Arial" w:eastAsia="Times New Roman" w:hAnsi="Arial" w:cs="Arial"/>
          <w:color w:val="000000" w:themeColor="text1"/>
          <w:kern w:val="0"/>
          <w:sz w:val="24"/>
          <w:szCs w:val="24"/>
          <w14:ligatures w14:val="none"/>
        </w:rPr>
        <w:t>customised</w:t>
      </w:r>
      <w:proofErr w:type="spellEnd"/>
      <w:r>
        <w:rPr>
          <w:rFonts w:ascii="Arial" w:eastAsia="Times New Roman" w:hAnsi="Arial" w:cs="Arial"/>
          <w:color w:val="000000" w:themeColor="text1"/>
          <w:kern w:val="0"/>
          <w:sz w:val="24"/>
          <w:szCs w:val="24"/>
          <w14:ligatures w14:val="none"/>
        </w:rPr>
        <w:t xml:space="preserve"> services that build satisfaction between company and guests</w:t>
      </w:r>
      <w:sdt>
        <w:sdtPr>
          <w:rPr>
            <w:rFonts w:ascii="Arial" w:eastAsia="Times New Roman" w:hAnsi="Arial" w:cs="Arial"/>
            <w:color w:val="000000" w:themeColor="text1"/>
            <w:kern w:val="0"/>
            <w:sz w:val="24"/>
            <w:szCs w:val="24"/>
            <w14:ligatures w14:val="none"/>
          </w:rPr>
          <w:id w:val="783923365"/>
          <w:citation/>
        </w:sdtPr>
        <w:sdtContent>
          <w:r>
            <w:rPr>
              <w:rFonts w:ascii="Arial" w:eastAsia="Times New Roman" w:hAnsi="Arial" w:cs="Arial"/>
              <w:color w:val="000000" w:themeColor="text1"/>
              <w:kern w:val="0"/>
              <w:sz w:val="24"/>
              <w:szCs w:val="24"/>
              <w14:ligatures w14:val="none"/>
            </w:rPr>
            <w:fldChar w:fldCharType="begin"/>
          </w:r>
          <w:r>
            <w:rPr>
              <w:rFonts w:ascii="Arial" w:eastAsia="Times New Roman" w:hAnsi="Arial" w:cs="Arial"/>
              <w:color w:val="000000" w:themeColor="text1"/>
              <w:kern w:val="0"/>
              <w:sz w:val="24"/>
              <w:szCs w:val="24"/>
              <w14:ligatures w14:val="none"/>
            </w:rPr>
            <w:instrText xml:space="preserve"> CITATION Suz23 \l 1033 </w:instrText>
          </w:r>
          <w:r>
            <w:rPr>
              <w:rFonts w:ascii="Arial" w:eastAsia="Times New Roman" w:hAnsi="Arial" w:cs="Arial"/>
              <w:color w:val="000000" w:themeColor="text1"/>
              <w:kern w:val="0"/>
              <w:sz w:val="24"/>
              <w:szCs w:val="24"/>
              <w14:ligatures w14:val="none"/>
            </w:rPr>
            <w:fldChar w:fldCharType="separate"/>
          </w:r>
          <w:r>
            <w:rPr>
              <w:rFonts w:ascii="Arial" w:eastAsia="Times New Roman" w:hAnsi="Arial" w:cs="Arial"/>
              <w:noProof/>
              <w:color w:val="000000" w:themeColor="text1"/>
              <w:kern w:val="0"/>
              <w:sz w:val="24"/>
              <w:szCs w:val="24"/>
              <w14:ligatures w14:val="none"/>
            </w:rPr>
            <w:t xml:space="preserve"> (Suzy, 2023)</w:t>
          </w:r>
          <w:r>
            <w:rPr>
              <w:rFonts w:ascii="Arial" w:eastAsia="Times New Roman" w:hAnsi="Arial" w:cs="Arial"/>
              <w:color w:val="000000" w:themeColor="text1"/>
              <w:kern w:val="0"/>
              <w:sz w:val="24"/>
              <w:szCs w:val="24"/>
              <w14:ligatures w14:val="none"/>
            </w:rPr>
            <w:fldChar w:fldCharType="end"/>
          </w:r>
        </w:sdtContent>
      </w:sdt>
      <w:r>
        <w:rPr>
          <w:rFonts w:ascii="Arial" w:eastAsia="Times New Roman" w:hAnsi="Arial" w:cs="Arial"/>
          <w:color w:val="000000" w:themeColor="text1"/>
          <w:kern w:val="0"/>
          <w:sz w:val="24"/>
          <w:szCs w:val="24"/>
          <w14:ligatures w14:val="none"/>
        </w:rPr>
        <w:t>. </w:t>
      </w:r>
    </w:p>
    <w:p w14:paraId="0302C647" w14:textId="77777777" w:rsidR="00D446F4" w:rsidRDefault="00D446F4" w:rsidP="00D446F4">
      <w:pPr>
        <w:spacing w:line="36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Marriott has dedicated investments into the digital solutions that run in the background to </w:t>
      </w:r>
      <w:proofErr w:type="spellStart"/>
      <w:r>
        <w:rPr>
          <w:rFonts w:ascii="Arial" w:eastAsia="Times New Roman" w:hAnsi="Arial" w:cs="Arial"/>
          <w:color w:val="000000" w:themeColor="text1"/>
          <w:kern w:val="0"/>
          <w:sz w:val="24"/>
          <w:szCs w:val="24"/>
          <w14:ligatures w14:val="none"/>
        </w:rPr>
        <w:t>optimise</w:t>
      </w:r>
      <w:proofErr w:type="spellEnd"/>
      <w:r>
        <w:rPr>
          <w:rFonts w:ascii="Arial" w:eastAsia="Times New Roman" w:hAnsi="Arial" w:cs="Arial"/>
          <w:color w:val="000000" w:themeColor="text1"/>
          <w:kern w:val="0"/>
          <w:sz w:val="24"/>
          <w:szCs w:val="24"/>
          <w14:ligatures w14:val="none"/>
        </w:rPr>
        <w:t xml:space="preserve"> complete business operations. The company achieves revenue management and demand forecasting </w:t>
      </w:r>
      <w:proofErr w:type="spellStart"/>
      <w:r>
        <w:rPr>
          <w:rFonts w:ascii="Arial" w:eastAsia="Times New Roman" w:hAnsi="Arial" w:cs="Arial"/>
          <w:color w:val="000000" w:themeColor="text1"/>
          <w:kern w:val="0"/>
          <w:sz w:val="24"/>
          <w:szCs w:val="24"/>
          <w14:ligatures w14:val="none"/>
        </w:rPr>
        <w:t>учнів</w:t>
      </w:r>
      <w:proofErr w:type="spellEnd"/>
      <w:r>
        <w:rPr>
          <w:rFonts w:ascii="Arial" w:eastAsia="Times New Roman" w:hAnsi="Arial" w:cs="Arial"/>
          <w:color w:val="000000" w:themeColor="text1"/>
          <w:kern w:val="0"/>
          <w:sz w:val="24"/>
          <w:szCs w:val="24"/>
          <w14:ligatures w14:val="none"/>
        </w:rPr>
        <w:t xml:space="preserve"> as well as pricing strategy improvements by combining data analytics with cloud-based systems</w:t>
      </w:r>
      <w:sdt>
        <w:sdtPr>
          <w:rPr>
            <w:rFonts w:ascii="Arial" w:eastAsia="Times New Roman" w:hAnsi="Arial" w:cs="Arial"/>
            <w:color w:val="000000" w:themeColor="text1"/>
            <w:kern w:val="0"/>
            <w:sz w:val="24"/>
            <w:szCs w:val="24"/>
            <w14:ligatures w14:val="none"/>
          </w:rPr>
          <w:id w:val="-638193224"/>
          <w:citation/>
        </w:sdtPr>
        <w:sdtContent>
          <w:r>
            <w:rPr>
              <w:rFonts w:ascii="Arial" w:eastAsia="Times New Roman" w:hAnsi="Arial" w:cs="Arial"/>
              <w:color w:val="000000" w:themeColor="text1"/>
              <w:kern w:val="0"/>
              <w:sz w:val="24"/>
              <w:szCs w:val="24"/>
              <w14:ligatures w14:val="none"/>
            </w:rPr>
            <w:fldChar w:fldCharType="begin"/>
          </w:r>
          <w:r>
            <w:rPr>
              <w:rFonts w:ascii="Arial" w:eastAsia="Times New Roman" w:hAnsi="Arial" w:cs="Arial"/>
              <w:color w:val="000000" w:themeColor="text1"/>
              <w:kern w:val="0"/>
              <w:sz w:val="24"/>
              <w:szCs w:val="24"/>
              <w14:ligatures w14:val="none"/>
            </w:rPr>
            <w:instrText xml:space="preserve"> CITATION Glo231 \l 1033 </w:instrText>
          </w:r>
          <w:r>
            <w:rPr>
              <w:rFonts w:ascii="Arial" w:eastAsia="Times New Roman" w:hAnsi="Arial" w:cs="Arial"/>
              <w:color w:val="000000" w:themeColor="text1"/>
              <w:kern w:val="0"/>
              <w:sz w:val="24"/>
              <w:szCs w:val="24"/>
              <w14:ligatures w14:val="none"/>
            </w:rPr>
            <w:fldChar w:fldCharType="separate"/>
          </w:r>
          <w:r>
            <w:rPr>
              <w:rFonts w:ascii="Arial" w:eastAsia="Times New Roman" w:hAnsi="Arial" w:cs="Arial"/>
              <w:noProof/>
              <w:color w:val="000000" w:themeColor="text1"/>
              <w:kern w:val="0"/>
              <w:sz w:val="24"/>
              <w:szCs w:val="24"/>
              <w14:ligatures w14:val="none"/>
            </w:rPr>
            <w:t xml:space="preserve"> (GlobalData, 2023)</w:t>
          </w:r>
          <w:r>
            <w:rPr>
              <w:rFonts w:ascii="Arial" w:eastAsia="Times New Roman" w:hAnsi="Arial" w:cs="Arial"/>
              <w:color w:val="000000" w:themeColor="text1"/>
              <w:kern w:val="0"/>
              <w:sz w:val="24"/>
              <w:szCs w:val="24"/>
              <w14:ligatures w14:val="none"/>
            </w:rPr>
            <w:fldChar w:fldCharType="end"/>
          </w:r>
        </w:sdtContent>
      </w:sdt>
      <w:r>
        <w:rPr>
          <w:rFonts w:ascii="Arial" w:eastAsia="Times New Roman" w:hAnsi="Arial" w:cs="Arial"/>
          <w:color w:val="000000" w:themeColor="text1"/>
          <w:kern w:val="0"/>
          <w:sz w:val="24"/>
          <w:szCs w:val="24"/>
          <w14:ligatures w14:val="none"/>
        </w:rPr>
        <w:t xml:space="preserve">. Marriott employs automation together with artificial intelligence to automate its reservation systems while managing staff and inventory which has decreased expenses and improved operational effectiveness. The adoption of these technologies helps Marriott maintain its competitive position by following its strategic vision for the upcoming decades in the digital marketplace. Marriott devotes its resources to enhancing guest </w:t>
      </w:r>
      <w:r>
        <w:rPr>
          <w:rFonts w:ascii="Arial" w:eastAsia="Times New Roman" w:hAnsi="Arial" w:cs="Arial"/>
          <w:color w:val="000000" w:themeColor="text1"/>
          <w:kern w:val="0"/>
          <w:sz w:val="24"/>
          <w:szCs w:val="24"/>
          <w14:ligatures w14:val="none"/>
        </w:rPr>
        <w:lastRenderedPageBreak/>
        <w:t xml:space="preserve">experience through constant innovation aimed at hospitality services. The company operates through a customer-focused system </w:t>
      </w:r>
      <w:proofErr w:type="spellStart"/>
      <w:r>
        <w:rPr>
          <w:rFonts w:ascii="Arial" w:eastAsia="Times New Roman" w:hAnsi="Arial" w:cs="Arial"/>
          <w:color w:val="000000" w:themeColor="text1"/>
          <w:kern w:val="0"/>
          <w:sz w:val="24"/>
          <w:szCs w:val="24"/>
          <w14:ligatures w14:val="none"/>
        </w:rPr>
        <w:t>emphasising</w:t>
      </w:r>
      <w:proofErr w:type="spellEnd"/>
      <w:r>
        <w:rPr>
          <w:rFonts w:ascii="Arial" w:eastAsia="Times New Roman" w:hAnsi="Arial" w:cs="Arial"/>
          <w:color w:val="000000" w:themeColor="text1"/>
          <w:kern w:val="0"/>
          <w:sz w:val="24"/>
          <w:szCs w:val="24"/>
          <w14:ligatures w14:val="none"/>
        </w:rPr>
        <w:t xml:space="preserve"> tailored solutions and convenient service at the highest service level. The use of customer input along with data </w:t>
      </w:r>
      <w:proofErr w:type="gramStart"/>
      <w:r>
        <w:rPr>
          <w:rFonts w:ascii="Arial" w:eastAsia="Times New Roman" w:hAnsi="Arial" w:cs="Arial"/>
          <w:color w:val="000000" w:themeColor="text1"/>
          <w:kern w:val="0"/>
          <w:sz w:val="24"/>
          <w:szCs w:val="24"/>
          <w14:ligatures w14:val="none"/>
        </w:rPr>
        <w:t>analyses</w:t>
      </w:r>
      <w:proofErr w:type="gramEnd"/>
      <w:r>
        <w:rPr>
          <w:rFonts w:ascii="Arial" w:eastAsia="Times New Roman" w:hAnsi="Arial" w:cs="Arial"/>
          <w:color w:val="000000" w:themeColor="text1"/>
          <w:kern w:val="0"/>
          <w:sz w:val="24"/>
          <w:szCs w:val="24"/>
          <w14:ligatures w14:val="none"/>
        </w:rPr>
        <w:t xml:space="preserve"> helps Marriott improve its products and maintain upcoming consumer requirements. Marriott maintains strong customer loyalty because it uses </w:t>
      </w:r>
      <w:proofErr w:type="spellStart"/>
      <w:r>
        <w:rPr>
          <w:rFonts w:ascii="Arial" w:eastAsia="Times New Roman" w:hAnsi="Arial" w:cs="Arial"/>
          <w:color w:val="000000" w:themeColor="text1"/>
          <w:kern w:val="0"/>
          <w:sz w:val="24"/>
          <w:szCs w:val="24"/>
          <w14:ligatures w14:val="none"/>
        </w:rPr>
        <w:t>individualised</w:t>
      </w:r>
      <w:proofErr w:type="spellEnd"/>
      <w:r>
        <w:rPr>
          <w:rFonts w:ascii="Arial" w:eastAsia="Times New Roman" w:hAnsi="Arial" w:cs="Arial"/>
          <w:color w:val="000000" w:themeColor="text1"/>
          <w:kern w:val="0"/>
          <w:sz w:val="24"/>
          <w:szCs w:val="24"/>
          <w14:ligatures w14:val="none"/>
        </w:rPr>
        <w:t xml:space="preserve"> marketing activities with </w:t>
      </w:r>
      <w:proofErr w:type="spellStart"/>
      <w:r>
        <w:rPr>
          <w:rFonts w:ascii="Arial" w:eastAsia="Times New Roman" w:hAnsi="Arial" w:cs="Arial"/>
          <w:color w:val="000000" w:themeColor="text1"/>
          <w:kern w:val="0"/>
          <w:sz w:val="24"/>
          <w:szCs w:val="24"/>
          <w14:ligatures w14:val="none"/>
        </w:rPr>
        <w:t>customised</w:t>
      </w:r>
      <w:proofErr w:type="spellEnd"/>
      <w:r>
        <w:rPr>
          <w:rFonts w:ascii="Arial" w:eastAsia="Times New Roman" w:hAnsi="Arial" w:cs="Arial"/>
          <w:color w:val="000000" w:themeColor="text1"/>
          <w:kern w:val="0"/>
          <w:sz w:val="24"/>
          <w:szCs w:val="24"/>
          <w14:ligatures w14:val="none"/>
        </w:rPr>
        <w:t xml:space="preserve"> member rewards systems and provides custom-tailored accommodation services to guests</w:t>
      </w:r>
      <w:sdt>
        <w:sdtPr>
          <w:rPr>
            <w:rFonts w:ascii="Arial" w:eastAsia="Times New Roman" w:hAnsi="Arial" w:cs="Arial"/>
            <w:color w:val="000000" w:themeColor="text1"/>
            <w:kern w:val="0"/>
            <w:sz w:val="24"/>
            <w:szCs w:val="24"/>
            <w14:ligatures w14:val="none"/>
          </w:rPr>
          <w:id w:val="-1957251554"/>
          <w:citation/>
        </w:sdtPr>
        <w:sdtContent>
          <w:r>
            <w:rPr>
              <w:rFonts w:ascii="Arial" w:eastAsia="Times New Roman" w:hAnsi="Arial" w:cs="Arial"/>
              <w:color w:val="000000" w:themeColor="text1"/>
              <w:kern w:val="0"/>
              <w:sz w:val="24"/>
              <w:szCs w:val="24"/>
              <w14:ligatures w14:val="none"/>
            </w:rPr>
            <w:fldChar w:fldCharType="begin"/>
          </w:r>
          <w:r>
            <w:rPr>
              <w:rFonts w:ascii="Arial" w:eastAsia="Times New Roman" w:hAnsi="Arial" w:cs="Arial"/>
              <w:color w:val="000000" w:themeColor="text1"/>
              <w:kern w:val="0"/>
              <w:sz w:val="24"/>
              <w:szCs w:val="24"/>
              <w14:ligatures w14:val="none"/>
            </w:rPr>
            <w:instrText xml:space="preserve">CITATION Ren25 \l 1033 </w:instrText>
          </w:r>
          <w:r>
            <w:rPr>
              <w:rFonts w:ascii="Arial" w:eastAsia="Times New Roman" w:hAnsi="Arial" w:cs="Arial"/>
              <w:color w:val="000000" w:themeColor="text1"/>
              <w:kern w:val="0"/>
              <w:sz w:val="24"/>
              <w:szCs w:val="24"/>
              <w14:ligatures w14:val="none"/>
            </w:rPr>
            <w:fldChar w:fldCharType="separate"/>
          </w:r>
          <w:r>
            <w:rPr>
              <w:rFonts w:ascii="Arial" w:eastAsia="Times New Roman" w:hAnsi="Arial" w:cs="Arial"/>
              <w:noProof/>
              <w:color w:val="000000" w:themeColor="text1"/>
              <w:kern w:val="0"/>
              <w:sz w:val="24"/>
              <w:szCs w:val="24"/>
              <w14:ligatures w14:val="none"/>
            </w:rPr>
            <w:t xml:space="preserve"> (Renascence, 2024)</w:t>
          </w:r>
          <w:r>
            <w:rPr>
              <w:rFonts w:ascii="Arial" w:eastAsia="Times New Roman" w:hAnsi="Arial" w:cs="Arial"/>
              <w:color w:val="000000" w:themeColor="text1"/>
              <w:kern w:val="0"/>
              <w:sz w:val="24"/>
              <w:szCs w:val="24"/>
              <w14:ligatures w14:val="none"/>
            </w:rPr>
            <w:fldChar w:fldCharType="end"/>
          </w:r>
        </w:sdtContent>
      </w:sdt>
      <w:r>
        <w:rPr>
          <w:rFonts w:ascii="Arial" w:eastAsia="Times New Roman" w:hAnsi="Arial" w:cs="Arial"/>
          <w:color w:val="000000" w:themeColor="text1"/>
          <w:kern w:val="0"/>
          <w:sz w:val="24"/>
          <w:szCs w:val="24"/>
          <w14:ligatures w14:val="none"/>
        </w:rPr>
        <w:t>. The market position of Marriott remains strong through partnerships with luxury brands travel agencies and digital platforms which deliver unique travel packages and experiences to customers.  </w:t>
      </w:r>
    </w:p>
    <w:p w14:paraId="1C7D32C4" w14:textId="77777777" w:rsidR="00D446F4" w:rsidRDefault="00D446F4" w:rsidP="00D446F4">
      <w:pPr>
        <w:spacing w:line="36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b/>
          <w:bCs/>
          <w:color w:val="000000" w:themeColor="text1"/>
          <w:kern w:val="0"/>
          <w:sz w:val="24"/>
          <w:szCs w:val="24"/>
          <w14:ligatures w14:val="none"/>
        </w:rPr>
        <w:t>Conclusion</w:t>
      </w:r>
    </w:p>
    <w:p w14:paraId="0A1139B0" w14:textId="77777777" w:rsidR="00D446F4" w:rsidRDefault="00D446F4" w:rsidP="00D446F4">
      <w:pPr>
        <w:spacing w:line="36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Marriott International has shown sustained leadership in the hospitality sector due to strategic expansion, innovation of digital transformation, and a commitment to sustainability. The company has also expanded its reach globally through its acquisition strategy and the hybrid </w:t>
      </w:r>
      <w:proofErr w:type="spellStart"/>
      <w:r>
        <w:rPr>
          <w:rFonts w:ascii="Arial" w:eastAsia="Times New Roman" w:hAnsi="Arial" w:cs="Arial"/>
          <w:color w:val="000000" w:themeColor="text1"/>
          <w:kern w:val="0"/>
          <w:sz w:val="24"/>
          <w:szCs w:val="24"/>
          <w14:ligatures w14:val="none"/>
        </w:rPr>
        <w:t>organisational</w:t>
      </w:r>
      <w:proofErr w:type="spellEnd"/>
      <w:r>
        <w:rPr>
          <w:rFonts w:ascii="Arial" w:eastAsia="Times New Roman" w:hAnsi="Arial" w:cs="Arial"/>
          <w:color w:val="000000" w:themeColor="text1"/>
          <w:kern w:val="0"/>
          <w:sz w:val="24"/>
          <w:szCs w:val="24"/>
          <w14:ligatures w14:val="none"/>
        </w:rPr>
        <w:t xml:space="preserve"> structure allows for consistency while ensuring </w:t>
      </w:r>
      <w:proofErr w:type="gramStart"/>
      <w:r>
        <w:rPr>
          <w:rFonts w:ascii="Arial" w:eastAsia="Times New Roman" w:hAnsi="Arial" w:cs="Arial"/>
          <w:color w:val="000000" w:themeColor="text1"/>
          <w:kern w:val="0"/>
          <w:sz w:val="24"/>
          <w:szCs w:val="24"/>
          <w14:ligatures w14:val="none"/>
        </w:rPr>
        <w:t>the market</w:t>
      </w:r>
      <w:proofErr w:type="gramEnd"/>
      <w:r>
        <w:rPr>
          <w:rFonts w:ascii="Arial" w:eastAsia="Times New Roman" w:hAnsi="Arial" w:cs="Arial"/>
          <w:color w:val="000000" w:themeColor="text1"/>
          <w:kern w:val="0"/>
          <w:sz w:val="24"/>
          <w:szCs w:val="24"/>
          <w14:ligatures w14:val="none"/>
        </w:rPr>
        <w:t xml:space="preserve"> adaptability. Marriott </w:t>
      </w:r>
      <w:proofErr w:type="gramStart"/>
      <w:r>
        <w:rPr>
          <w:rFonts w:ascii="Arial" w:eastAsia="Times New Roman" w:hAnsi="Arial" w:cs="Arial"/>
          <w:color w:val="000000" w:themeColor="text1"/>
          <w:kern w:val="0"/>
          <w:sz w:val="24"/>
          <w:szCs w:val="24"/>
          <w14:ligatures w14:val="none"/>
        </w:rPr>
        <w:t>is able to</w:t>
      </w:r>
      <w:proofErr w:type="gramEnd"/>
      <w:r>
        <w:rPr>
          <w:rFonts w:ascii="Arial" w:eastAsia="Times New Roman" w:hAnsi="Arial" w:cs="Arial"/>
          <w:color w:val="000000" w:themeColor="text1"/>
          <w:kern w:val="0"/>
          <w:sz w:val="24"/>
          <w:szCs w:val="24"/>
          <w14:ligatures w14:val="none"/>
        </w:rPr>
        <w:t xml:space="preserve"> cut financial risk with franchising and management contracts while also maintaining strong brand equity.</w:t>
      </w:r>
    </w:p>
    <w:p w14:paraId="51DECD0F" w14:textId="77777777" w:rsidR="00D446F4" w:rsidRDefault="00D446F4" w:rsidP="00D446F4">
      <w:pPr>
        <w:spacing w:line="360" w:lineRule="auto"/>
        <w:jc w:val="both"/>
        <w:rPr>
          <w:rFonts w:ascii="Arial" w:eastAsia="Times New Roman" w:hAnsi="Arial" w:cs="Arial"/>
          <w:color w:val="000000" w:themeColor="text1"/>
          <w:kern w:val="0"/>
          <w:sz w:val="24"/>
          <w:szCs w:val="24"/>
          <w14:ligatures w14:val="none"/>
        </w:rPr>
      </w:pPr>
      <w:proofErr w:type="gramStart"/>
      <w:r>
        <w:rPr>
          <w:rFonts w:ascii="Arial" w:eastAsia="Times New Roman" w:hAnsi="Arial" w:cs="Arial"/>
          <w:color w:val="000000" w:themeColor="text1"/>
          <w:kern w:val="0"/>
          <w:sz w:val="24"/>
          <w:szCs w:val="24"/>
          <w14:ligatures w14:val="none"/>
        </w:rPr>
        <w:t>On the whole</w:t>
      </w:r>
      <w:proofErr w:type="gramEnd"/>
      <w:r>
        <w:rPr>
          <w:rFonts w:ascii="Arial" w:eastAsia="Times New Roman" w:hAnsi="Arial" w:cs="Arial"/>
          <w:color w:val="000000" w:themeColor="text1"/>
          <w:kern w:val="0"/>
          <w:sz w:val="24"/>
          <w:szCs w:val="24"/>
          <w14:ligatures w14:val="none"/>
        </w:rPr>
        <w:t xml:space="preserve">, </w:t>
      </w:r>
      <w:proofErr w:type="gramStart"/>
      <w:r>
        <w:rPr>
          <w:rFonts w:ascii="Arial" w:eastAsia="Times New Roman" w:hAnsi="Arial" w:cs="Arial"/>
          <w:color w:val="000000" w:themeColor="text1"/>
          <w:kern w:val="0"/>
          <w:sz w:val="24"/>
          <w:szCs w:val="24"/>
          <w14:ligatures w14:val="none"/>
        </w:rPr>
        <w:t>helps</w:t>
      </w:r>
      <w:proofErr w:type="gramEnd"/>
      <w:r>
        <w:rPr>
          <w:rFonts w:ascii="Arial" w:eastAsia="Times New Roman" w:hAnsi="Arial" w:cs="Arial"/>
          <w:color w:val="000000" w:themeColor="text1"/>
          <w:kern w:val="0"/>
          <w:sz w:val="24"/>
          <w:szCs w:val="24"/>
          <w14:ligatures w14:val="none"/>
        </w:rPr>
        <w:t xml:space="preserve"> the company in the realm of digital transformation through AI powered </w:t>
      </w:r>
      <w:proofErr w:type="spellStart"/>
      <w:r>
        <w:rPr>
          <w:rFonts w:ascii="Arial" w:eastAsia="Times New Roman" w:hAnsi="Arial" w:cs="Arial"/>
          <w:color w:val="000000" w:themeColor="text1"/>
          <w:kern w:val="0"/>
          <w:sz w:val="24"/>
          <w:szCs w:val="24"/>
          <w14:ligatures w14:val="none"/>
        </w:rPr>
        <w:t>personalisation</w:t>
      </w:r>
      <w:proofErr w:type="spellEnd"/>
      <w:r>
        <w:rPr>
          <w:rFonts w:ascii="Arial" w:eastAsia="Times New Roman" w:hAnsi="Arial" w:cs="Arial"/>
          <w:color w:val="000000" w:themeColor="text1"/>
          <w:kern w:val="0"/>
          <w:sz w:val="24"/>
          <w:szCs w:val="24"/>
          <w14:ligatures w14:val="none"/>
        </w:rPr>
        <w:t xml:space="preserve"> and mobile integrations for the betterment of the guest experience and site operational efficiency</w:t>
      </w:r>
      <w:sdt>
        <w:sdtPr>
          <w:rPr>
            <w:rFonts w:ascii="Arial" w:eastAsia="Times New Roman" w:hAnsi="Arial" w:cs="Arial"/>
            <w:color w:val="000000" w:themeColor="text1"/>
            <w:kern w:val="0"/>
            <w:sz w:val="24"/>
            <w:szCs w:val="24"/>
            <w14:ligatures w14:val="none"/>
          </w:rPr>
          <w:id w:val="-1988153800"/>
          <w:citation/>
        </w:sdtPr>
        <w:sdtContent>
          <w:r>
            <w:rPr>
              <w:rFonts w:ascii="Arial" w:eastAsia="Times New Roman" w:hAnsi="Arial" w:cs="Arial"/>
              <w:color w:val="000000" w:themeColor="text1"/>
              <w:kern w:val="0"/>
              <w:sz w:val="24"/>
              <w:szCs w:val="24"/>
              <w14:ligatures w14:val="none"/>
            </w:rPr>
            <w:fldChar w:fldCharType="begin"/>
          </w:r>
          <w:r>
            <w:rPr>
              <w:rFonts w:ascii="Arial" w:eastAsia="Times New Roman" w:hAnsi="Arial" w:cs="Arial"/>
              <w:color w:val="000000" w:themeColor="text1"/>
              <w:kern w:val="0"/>
              <w:sz w:val="24"/>
              <w:szCs w:val="24"/>
              <w14:ligatures w14:val="none"/>
            </w:rPr>
            <w:instrText xml:space="preserve">CITATION Pit24 \l 1033 </w:instrText>
          </w:r>
          <w:r>
            <w:rPr>
              <w:rFonts w:ascii="Arial" w:eastAsia="Times New Roman" w:hAnsi="Arial" w:cs="Arial"/>
              <w:color w:val="000000" w:themeColor="text1"/>
              <w:kern w:val="0"/>
              <w:sz w:val="24"/>
              <w:szCs w:val="24"/>
              <w14:ligatures w14:val="none"/>
            </w:rPr>
            <w:fldChar w:fldCharType="separate"/>
          </w:r>
          <w:r>
            <w:rPr>
              <w:rFonts w:ascii="Arial" w:eastAsia="Times New Roman" w:hAnsi="Arial" w:cs="Arial"/>
              <w:noProof/>
              <w:color w:val="000000" w:themeColor="text1"/>
              <w:kern w:val="0"/>
              <w:sz w:val="24"/>
              <w:szCs w:val="24"/>
              <w14:ligatures w14:val="none"/>
            </w:rPr>
            <w:t xml:space="preserve"> (PitchGrade, 2024)</w:t>
          </w:r>
          <w:r>
            <w:rPr>
              <w:rFonts w:ascii="Arial" w:eastAsia="Times New Roman" w:hAnsi="Arial" w:cs="Arial"/>
              <w:color w:val="000000" w:themeColor="text1"/>
              <w:kern w:val="0"/>
              <w:sz w:val="24"/>
              <w:szCs w:val="24"/>
              <w14:ligatures w14:val="none"/>
            </w:rPr>
            <w:fldChar w:fldCharType="end"/>
          </w:r>
        </w:sdtContent>
      </w:sdt>
      <w:r>
        <w:rPr>
          <w:rFonts w:ascii="Arial" w:eastAsia="Times New Roman" w:hAnsi="Arial" w:cs="Arial"/>
          <w:color w:val="000000" w:themeColor="text1"/>
          <w:kern w:val="0"/>
          <w:sz w:val="24"/>
          <w:szCs w:val="24"/>
          <w14:ligatures w14:val="none"/>
        </w:rPr>
        <w:t xml:space="preserve">. And they are entirely in line with evolving consumer expectations, and with these efforts both helping to meet global sustainability goals. On the brand differentiation and customer experience innovation, Marriott’s major strength is that it will continue growing and competitive. </w:t>
      </w:r>
    </w:p>
    <w:p w14:paraId="6B6D9429" w14:textId="77777777" w:rsidR="00D446F4" w:rsidRDefault="00D446F4" w:rsidP="00D446F4">
      <w:pPr>
        <w:pStyle w:val="Heading1"/>
        <w:spacing w:line="360" w:lineRule="auto"/>
        <w:jc w:val="both"/>
        <w:rPr>
          <w:rFonts w:ascii="Arial" w:eastAsia="Times New Roman" w:hAnsi="Arial" w:cs="Arial"/>
          <w:b/>
          <w:color w:val="000000" w:themeColor="text1"/>
          <w:sz w:val="24"/>
          <w:szCs w:val="24"/>
        </w:rPr>
      </w:pPr>
      <w:bookmarkStart w:id="22" w:name="_Toc191891804"/>
      <w:r>
        <w:rPr>
          <w:rFonts w:ascii="Arial" w:eastAsia="Times New Roman" w:hAnsi="Arial" w:cs="Arial"/>
          <w:b/>
          <w:szCs w:val="24"/>
        </w:rPr>
        <w:t>Recommendations:</w:t>
      </w:r>
      <w:bookmarkEnd w:id="22"/>
    </w:p>
    <w:p w14:paraId="65D9CF52" w14:textId="77777777" w:rsidR="00D446F4" w:rsidRDefault="00D446F4" w:rsidP="00D446F4">
      <w:pPr>
        <w:spacing w:line="360" w:lineRule="auto"/>
        <w:jc w:val="both"/>
        <w:rPr>
          <w:rFonts w:ascii="Arial" w:eastAsia="Times New Roman" w:hAnsi="Arial" w:cs="Arial"/>
          <w:color w:val="000000" w:themeColor="text1"/>
          <w:kern w:val="0"/>
          <w:sz w:val="24"/>
          <w:szCs w:val="24"/>
          <w14:ligatures w14:val="none"/>
        </w:rPr>
      </w:pPr>
      <w:r>
        <w:rPr>
          <w:rFonts w:ascii="Arial" w:eastAsia="Times New Roman" w:hAnsi="Arial" w:cs="Arial"/>
          <w:color w:val="000000" w:themeColor="text1"/>
          <w:kern w:val="0"/>
          <w:sz w:val="24"/>
          <w:szCs w:val="24"/>
          <w14:ligatures w14:val="none"/>
        </w:rPr>
        <w:t xml:space="preserve">With data driven insights and </w:t>
      </w:r>
      <w:proofErr w:type="gramStart"/>
      <w:r>
        <w:rPr>
          <w:rFonts w:ascii="Arial" w:eastAsia="Times New Roman" w:hAnsi="Arial" w:cs="Arial"/>
          <w:color w:val="000000" w:themeColor="text1"/>
          <w:kern w:val="0"/>
          <w:sz w:val="24"/>
          <w:szCs w:val="24"/>
          <w14:ligatures w14:val="none"/>
        </w:rPr>
        <w:t>walk</w:t>
      </w:r>
      <w:proofErr w:type="gramEnd"/>
      <w:r>
        <w:rPr>
          <w:rFonts w:ascii="Arial" w:eastAsia="Times New Roman" w:hAnsi="Arial" w:cs="Arial"/>
          <w:color w:val="000000" w:themeColor="text1"/>
          <w:kern w:val="0"/>
          <w:sz w:val="24"/>
          <w:szCs w:val="24"/>
          <w14:ligatures w14:val="none"/>
        </w:rPr>
        <w:t xml:space="preserve"> the line between the employee engagement and performance driven approach, the company puts itself in the left foot for its </w:t>
      </w:r>
      <w:proofErr w:type="gramStart"/>
      <w:r>
        <w:rPr>
          <w:rFonts w:ascii="Arial" w:eastAsia="Times New Roman" w:hAnsi="Arial" w:cs="Arial"/>
          <w:color w:val="000000" w:themeColor="text1"/>
          <w:kern w:val="0"/>
          <w:sz w:val="24"/>
          <w:szCs w:val="24"/>
          <w14:ligatures w14:val="none"/>
        </w:rPr>
        <w:t>long term</w:t>
      </w:r>
      <w:proofErr w:type="gramEnd"/>
      <w:r>
        <w:rPr>
          <w:rFonts w:ascii="Arial" w:eastAsia="Times New Roman" w:hAnsi="Arial" w:cs="Arial"/>
          <w:color w:val="000000" w:themeColor="text1"/>
          <w:kern w:val="0"/>
          <w:sz w:val="24"/>
          <w:szCs w:val="24"/>
          <w14:ligatures w14:val="none"/>
        </w:rPr>
        <w:t xml:space="preserve"> success. Turning to the future, Marriott is still always striving to adapt to technological developments, changing consumer demands, and environmental pressures </w:t>
      </w:r>
      <w:r>
        <w:rPr>
          <w:rFonts w:ascii="Arial" w:eastAsia="Times New Roman" w:hAnsi="Arial" w:cs="Arial"/>
          <w:color w:val="000000" w:themeColor="text1"/>
          <w:kern w:val="0"/>
          <w:sz w:val="24"/>
          <w:szCs w:val="24"/>
          <w14:ligatures w14:val="none"/>
        </w:rPr>
        <w:softHyphen/>
      </w:r>
      <w:r>
        <w:rPr>
          <w:rFonts w:ascii="Arial" w:eastAsia="Times New Roman" w:hAnsi="Arial" w:cs="Arial"/>
          <w:color w:val="000000" w:themeColor="text1"/>
          <w:kern w:val="0"/>
          <w:sz w:val="24"/>
          <w:szCs w:val="24"/>
          <w14:ligatures w14:val="none"/>
        </w:rPr>
        <w:softHyphen/>
      </w:r>
      <w:r>
        <w:rPr>
          <w:rFonts w:ascii="Arial" w:eastAsia="Times New Roman" w:hAnsi="Arial" w:cs="Arial"/>
          <w:color w:val="000000" w:themeColor="text1"/>
          <w:kern w:val="0"/>
          <w:sz w:val="24"/>
          <w:szCs w:val="24"/>
          <w14:ligatures w14:val="none"/>
        </w:rPr>
        <w:softHyphen/>
      </w:r>
      <w:r>
        <w:rPr>
          <w:rFonts w:ascii="Arial" w:eastAsia="Times New Roman" w:hAnsi="Arial" w:cs="Arial"/>
          <w:color w:val="000000" w:themeColor="text1"/>
          <w:kern w:val="0"/>
          <w:sz w:val="24"/>
          <w:szCs w:val="24"/>
          <w14:ligatures w14:val="none"/>
        </w:rPr>
        <w:softHyphen/>
      </w:r>
      <w:r>
        <w:rPr>
          <w:rFonts w:ascii="Arial" w:eastAsia="Times New Roman" w:hAnsi="Arial" w:cs="Arial"/>
          <w:color w:val="000000" w:themeColor="text1"/>
          <w:kern w:val="0"/>
          <w:sz w:val="24"/>
          <w:szCs w:val="24"/>
          <w14:ligatures w14:val="none"/>
        </w:rPr>
        <w:softHyphen/>
      </w:r>
      <w:proofErr w:type="spellStart"/>
      <w:r>
        <w:rPr>
          <w:rFonts w:ascii="Arial" w:eastAsia="Times New Roman" w:hAnsi="Arial" w:cs="Arial"/>
          <w:color w:val="000000" w:themeColor="text1"/>
          <w:kern w:val="0"/>
          <w:sz w:val="24"/>
          <w:szCs w:val="24"/>
          <w14:ligatures w14:val="none"/>
        </w:rPr>
        <w:t>proactionary</w:t>
      </w:r>
      <w:proofErr w:type="spellEnd"/>
      <w:r>
        <w:rPr>
          <w:rFonts w:ascii="Arial" w:eastAsia="Times New Roman" w:hAnsi="Arial" w:cs="Arial"/>
          <w:color w:val="000000" w:themeColor="text1"/>
          <w:kern w:val="0"/>
          <w:sz w:val="24"/>
          <w:szCs w:val="24"/>
          <w14:ligatures w14:val="none"/>
        </w:rPr>
        <w:t xml:space="preserve"> expanding, </w:t>
      </w:r>
      <w:proofErr w:type="spellStart"/>
      <w:r>
        <w:rPr>
          <w:rFonts w:ascii="Arial" w:eastAsia="Times New Roman" w:hAnsi="Arial" w:cs="Arial"/>
          <w:color w:val="000000" w:themeColor="text1"/>
          <w:kern w:val="0"/>
          <w:sz w:val="24"/>
          <w:szCs w:val="24"/>
          <w14:ligatures w14:val="none"/>
        </w:rPr>
        <w:t>digitalising</w:t>
      </w:r>
      <w:proofErr w:type="spellEnd"/>
      <w:r>
        <w:rPr>
          <w:rFonts w:ascii="Arial" w:eastAsia="Times New Roman" w:hAnsi="Arial" w:cs="Arial"/>
          <w:color w:val="000000" w:themeColor="text1"/>
          <w:kern w:val="0"/>
          <w:sz w:val="24"/>
          <w:szCs w:val="24"/>
          <w14:ligatures w14:val="none"/>
        </w:rPr>
        <w:t>, and environmental responsible approach will be the reliable and innovative global hotel brand.</w:t>
      </w:r>
      <w:r>
        <w:rPr>
          <w:rFonts w:ascii="Arial" w:eastAsia="Times New Roman" w:hAnsi="Arial" w:cs="Arial"/>
          <w:color w:val="000000" w:themeColor="text1"/>
          <w:kern w:val="0"/>
          <w:sz w:val="24"/>
          <w:szCs w:val="24"/>
          <w14:ligatures w14:val="none"/>
        </w:rPr>
        <w:br w:type="page"/>
      </w:r>
    </w:p>
    <w:bookmarkStart w:id="23" w:name="_Toc191891805" w:displacedByCustomXml="next"/>
    <w:sdt>
      <w:sdtPr>
        <w:rPr>
          <w:rFonts w:ascii="Arial" w:eastAsiaTheme="minorHAnsi" w:hAnsi="Arial" w:cs="Arial"/>
          <w:color w:val="auto"/>
          <w:sz w:val="22"/>
          <w:szCs w:val="24"/>
        </w:rPr>
        <w:id w:val="671069579"/>
        <w:docPartObj>
          <w:docPartGallery w:val="Bibliographies"/>
          <w:docPartUnique/>
        </w:docPartObj>
      </w:sdtPr>
      <w:sdtContent>
        <w:p w14:paraId="6FF36250" w14:textId="77777777" w:rsidR="00D446F4" w:rsidRDefault="00D446F4" w:rsidP="00D446F4">
          <w:pPr>
            <w:pStyle w:val="Heading1"/>
            <w:spacing w:line="360" w:lineRule="auto"/>
            <w:rPr>
              <w:rFonts w:ascii="Arial" w:hAnsi="Arial" w:cs="Arial"/>
              <w:color w:val="000000" w:themeColor="text1"/>
              <w:sz w:val="24"/>
              <w:szCs w:val="24"/>
            </w:rPr>
          </w:pPr>
          <w:r>
            <w:rPr>
              <w:rFonts w:ascii="Arial" w:hAnsi="Arial" w:cs="Arial"/>
              <w:b/>
              <w:szCs w:val="24"/>
            </w:rPr>
            <w:t>References List</w:t>
          </w:r>
          <w:r>
            <w:rPr>
              <w:rFonts w:ascii="Arial" w:hAnsi="Arial" w:cs="Arial"/>
              <w:szCs w:val="24"/>
            </w:rPr>
            <w:t>.</w:t>
          </w:r>
          <w:bookmarkEnd w:id="23"/>
          <w:r>
            <w:rPr>
              <w:rFonts w:ascii="Arial" w:hAnsi="Arial" w:cs="Arial"/>
              <w:szCs w:val="24"/>
            </w:rPr>
            <w:t xml:space="preserve"> </w:t>
          </w:r>
        </w:p>
        <w:sdt>
          <w:sdtPr>
            <w:rPr>
              <w:rFonts w:ascii="Arial" w:hAnsi="Arial" w:cs="Arial"/>
              <w:color w:val="000000" w:themeColor="text1"/>
              <w:sz w:val="24"/>
              <w:szCs w:val="24"/>
            </w:rPr>
            <w:id w:val="-573587230"/>
            <w:bibliography/>
          </w:sdtPr>
          <w:sdtContent>
            <w:p w14:paraId="670F9BFC" w14:textId="77777777" w:rsidR="00D446F4" w:rsidRDefault="00D446F4" w:rsidP="00D446F4">
              <w:pPr>
                <w:pStyle w:val="Bibliography"/>
                <w:spacing w:line="360" w:lineRule="auto"/>
                <w:rPr>
                  <w:rFonts w:ascii="Arial" w:hAnsi="Arial" w:cs="Arial"/>
                  <w:noProof/>
                  <w:color w:val="000000" w:themeColor="text1"/>
                  <w:sz w:val="24"/>
                  <w:szCs w:val="24"/>
                </w:rPr>
              </w:pP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BIBLIOGRAPHY </w:instrText>
              </w:r>
              <w:r>
                <w:rPr>
                  <w:rFonts w:ascii="Arial" w:hAnsi="Arial" w:cs="Arial"/>
                  <w:color w:val="000000" w:themeColor="text1"/>
                  <w:sz w:val="24"/>
                  <w:szCs w:val="24"/>
                </w:rPr>
                <w:fldChar w:fldCharType="separate"/>
              </w:r>
            </w:p>
            <w:p w14:paraId="5CDFF560" w14:textId="77777777" w:rsidR="00D446F4" w:rsidRDefault="00D446F4" w:rsidP="00D446F4">
              <w:pPr>
                <w:pStyle w:val="Bibliography"/>
                <w:spacing w:line="360" w:lineRule="auto"/>
                <w:rPr>
                  <w:rFonts w:ascii="Arial" w:hAnsi="Arial" w:cs="Arial"/>
                  <w:noProof/>
                  <w:color w:val="000000" w:themeColor="text1"/>
                  <w:sz w:val="24"/>
                  <w:szCs w:val="24"/>
                </w:rPr>
              </w:pPr>
              <w:r>
                <w:rPr>
                  <w:rFonts w:ascii="Arial" w:hAnsi="Arial" w:cs="Arial"/>
                  <w:noProof/>
                  <w:color w:val="000000" w:themeColor="text1"/>
                  <w:sz w:val="24"/>
                  <w:szCs w:val="24"/>
                </w:rPr>
                <w:t xml:space="preserve">Dev, B.Z.2. (2020) 'Franchising and management contracts in the global hotel industry: A strategic analysis'. </w:t>
              </w:r>
              <w:r>
                <w:rPr>
                  <w:rFonts w:ascii="Arial" w:hAnsi="Arial" w:cs="Arial"/>
                  <w:i/>
                  <w:iCs/>
                  <w:noProof/>
                  <w:color w:val="000000" w:themeColor="text1"/>
                  <w:sz w:val="24"/>
                  <w:szCs w:val="24"/>
                </w:rPr>
                <w:t>Cornell Hospitality Quarterly</w:t>
              </w:r>
              <w:r>
                <w:rPr>
                  <w:rFonts w:ascii="Arial" w:hAnsi="Arial" w:cs="Arial"/>
                  <w:noProof/>
                  <w:color w:val="000000" w:themeColor="text1"/>
                  <w:sz w:val="24"/>
                  <w:szCs w:val="24"/>
                </w:rPr>
                <w:t>. 61(4). pp. 527-543.</w:t>
              </w:r>
            </w:p>
            <w:p w14:paraId="16D5541F" w14:textId="77777777" w:rsidR="00D446F4" w:rsidRDefault="00D446F4" w:rsidP="00D446F4">
              <w:pPr>
                <w:pStyle w:val="Bibliography"/>
                <w:spacing w:line="360" w:lineRule="auto"/>
                <w:rPr>
                  <w:rFonts w:ascii="Arial" w:hAnsi="Arial" w:cs="Arial"/>
                  <w:noProof/>
                  <w:color w:val="000000" w:themeColor="text1"/>
                  <w:sz w:val="24"/>
                  <w:szCs w:val="24"/>
                </w:rPr>
              </w:pPr>
              <w:r>
                <w:rPr>
                  <w:rFonts w:ascii="Arial" w:hAnsi="Arial" w:cs="Arial"/>
                  <w:noProof/>
                  <w:color w:val="000000" w:themeColor="text1"/>
                  <w:sz w:val="24"/>
                  <w:szCs w:val="24"/>
                </w:rPr>
                <w:t xml:space="preserve">Digital Travel Research, 2. (2023) </w:t>
              </w:r>
              <w:r>
                <w:rPr>
                  <w:rFonts w:ascii="Arial" w:hAnsi="Arial" w:cs="Arial"/>
                  <w:i/>
                  <w:iCs/>
                  <w:noProof/>
                  <w:color w:val="000000" w:themeColor="text1"/>
                  <w:sz w:val="24"/>
                  <w:szCs w:val="24"/>
                </w:rPr>
                <w:t>Marriott International betting on customer-facing technology strategy</w:t>
              </w:r>
              <w:r>
                <w:rPr>
                  <w:rFonts w:ascii="Arial" w:hAnsi="Arial" w:cs="Arial"/>
                  <w:noProof/>
                  <w:color w:val="000000" w:themeColor="text1"/>
                  <w:sz w:val="24"/>
                  <w:szCs w:val="24"/>
                </w:rPr>
                <w:t xml:space="preserve">  Available at: </w:t>
              </w:r>
              <w:hyperlink r:id="rId18" w:history="1">
                <w:r>
                  <w:rPr>
                    <w:rStyle w:val="Hyperlink"/>
                    <w:rFonts w:ascii="Arial" w:hAnsi="Arial" w:cs="Arial"/>
                    <w:noProof/>
                    <w:color w:val="000000" w:themeColor="text1"/>
                    <w:sz w:val="24"/>
                    <w:szCs w:val="24"/>
                  </w:rPr>
                  <w:t>https://digitaltravel.wbresearch.com</w:t>
                </w:r>
              </w:hyperlink>
              <w:r>
                <w:rPr>
                  <w:rFonts w:ascii="Arial" w:hAnsi="Arial" w:cs="Arial"/>
                  <w:noProof/>
                  <w:color w:val="000000" w:themeColor="text1"/>
                  <w:sz w:val="24"/>
                  <w:szCs w:val="24"/>
                </w:rPr>
                <w:t xml:space="preserve"> (Accessed: 26 February 2025).</w:t>
              </w:r>
            </w:p>
            <w:p w14:paraId="1108E07D" w14:textId="77777777" w:rsidR="00D446F4" w:rsidRDefault="00D446F4" w:rsidP="00D446F4">
              <w:pPr>
                <w:pStyle w:val="Bibliography"/>
                <w:spacing w:line="360" w:lineRule="auto"/>
                <w:rPr>
                  <w:rFonts w:ascii="Arial" w:hAnsi="Arial" w:cs="Arial"/>
                  <w:noProof/>
                  <w:color w:val="000000" w:themeColor="text1"/>
                  <w:sz w:val="24"/>
                  <w:szCs w:val="24"/>
                </w:rPr>
              </w:pPr>
              <w:r>
                <w:rPr>
                  <w:rFonts w:ascii="Arial" w:hAnsi="Arial" w:cs="Arial"/>
                  <w:noProof/>
                  <w:color w:val="000000" w:themeColor="text1"/>
                  <w:sz w:val="24"/>
                  <w:szCs w:val="24"/>
                </w:rPr>
                <w:t xml:space="preserve">GlobalData, 2. (2023) </w:t>
              </w:r>
              <w:r>
                <w:rPr>
                  <w:rFonts w:ascii="Arial" w:hAnsi="Arial" w:cs="Arial"/>
                  <w:i/>
                  <w:iCs/>
                  <w:noProof/>
                  <w:color w:val="000000" w:themeColor="text1"/>
                  <w:sz w:val="24"/>
                  <w:szCs w:val="24"/>
                </w:rPr>
                <w:t>Marriott International enterprise tech analysis</w:t>
              </w:r>
              <w:r>
                <w:rPr>
                  <w:rFonts w:ascii="Arial" w:hAnsi="Arial" w:cs="Arial"/>
                  <w:noProof/>
                  <w:color w:val="000000" w:themeColor="text1"/>
                  <w:sz w:val="24"/>
                  <w:szCs w:val="24"/>
                </w:rPr>
                <w:t xml:space="preserve">  Available at: </w:t>
              </w:r>
              <w:hyperlink r:id="rId19" w:history="1">
                <w:r>
                  <w:rPr>
                    <w:rStyle w:val="Hyperlink"/>
                    <w:rFonts w:ascii="Arial" w:hAnsi="Arial" w:cs="Arial"/>
                    <w:noProof/>
                    <w:color w:val="000000" w:themeColor="text1"/>
                    <w:sz w:val="24"/>
                    <w:szCs w:val="24"/>
                  </w:rPr>
                  <w:t>https://www.globaldata.com</w:t>
                </w:r>
              </w:hyperlink>
              <w:r>
                <w:rPr>
                  <w:rFonts w:ascii="Arial" w:hAnsi="Arial" w:cs="Arial"/>
                  <w:noProof/>
                  <w:color w:val="000000" w:themeColor="text1"/>
                  <w:sz w:val="24"/>
                  <w:szCs w:val="24"/>
                </w:rPr>
                <w:t xml:space="preserve"> (Accessed: 27 february 2025).</w:t>
              </w:r>
            </w:p>
            <w:p w14:paraId="1C98C9DE" w14:textId="77777777" w:rsidR="00D446F4" w:rsidRDefault="00D446F4" w:rsidP="00D446F4">
              <w:pPr>
                <w:pStyle w:val="Bibliography"/>
                <w:spacing w:line="360" w:lineRule="auto"/>
                <w:rPr>
                  <w:rFonts w:ascii="Arial" w:hAnsi="Arial" w:cs="Arial"/>
                  <w:noProof/>
                  <w:color w:val="000000" w:themeColor="text1"/>
                  <w:sz w:val="24"/>
                  <w:szCs w:val="24"/>
                </w:rPr>
              </w:pPr>
              <w:r>
                <w:rPr>
                  <w:rFonts w:ascii="Arial" w:hAnsi="Arial" w:cs="Arial"/>
                  <w:noProof/>
                  <w:color w:val="000000" w:themeColor="text1"/>
                  <w:sz w:val="24"/>
                  <w:szCs w:val="24"/>
                </w:rPr>
                <w:t xml:space="preserve">GlobalData (2023) </w:t>
              </w:r>
              <w:r>
                <w:rPr>
                  <w:rFonts w:ascii="Arial" w:hAnsi="Arial" w:cs="Arial"/>
                  <w:i/>
                  <w:iCs/>
                  <w:noProof/>
                  <w:color w:val="000000" w:themeColor="text1"/>
                  <w:sz w:val="24"/>
                  <w:szCs w:val="24"/>
                </w:rPr>
                <w:t>Marriott International enterprise tech analysis</w:t>
              </w:r>
              <w:r>
                <w:rPr>
                  <w:rFonts w:ascii="Arial" w:hAnsi="Arial" w:cs="Arial"/>
                  <w:noProof/>
                  <w:color w:val="000000" w:themeColor="text1"/>
                  <w:sz w:val="24"/>
                  <w:szCs w:val="24"/>
                </w:rPr>
                <w:t xml:space="preserve">  Available at: </w:t>
              </w:r>
              <w:hyperlink r:id="rId20" w:history="1">
                <w:r>
                  <w:rPr>
                    <w:rStyle w:val="Hyperlink"/>
                    <w:rFonts w:ascii="Arial" w:hAnsi="Arial" w:cs="Arial"/>
                    <w:noProof/>
                    <w:color w:val="000000" w:themeColor="text1"/>
                    <w:sz w:val="24"/>
                    <w:szCs w:val="24"/>
                  </w:rPr>
                  <w:t>https://www.globaldata.com</w:t>
                </w:r>
              </w:hyperlink>
              <w:r>
                <w:rPr>
                  <w:rFonts w:ascii="Arial" w:hAnsi="Arial" w:cs="Arial"/>
                  <w:noProof/>
                  <w:color w:val="000000" w:themeColor="text1"/>
                  <w:sz w:val="24"/>
                  <w:szCs w:val="24"/>
                </w:rPr>
                <w:t xml:space="preserve"> (Accessed: 26 february 025).</w:t>
              </w:r>
            </w:p>
            <w:p w14:paraId="2C8514CE" w14:textId="77777777" w:rsidR="00D446F4" w:rsidRDefault="00D446F4" w:rsidP="00D446F4">
              <w:pPr>
                <w:pStyle w:val="Bibliography"/>
                <w:spacing w:line="360" w:lineRule="auto"/>
                <w:rPr>
                  <w:rFonts w:ascii="Arial" w:hAnsi="Arial" w:cs="Arial"/>
                  <w:noProof/>
                  <w:color w:val="000000" w:themeColor="text1"/>
                  <w:sz w:val="24"/>
                  <w:szCs w:val="24"/>
                </w:rPr>
              </w:pPr>
              <w:r>
                <w:rPr>
                  <w:rFonts w:ascii="Arial" w:hAnsi="Arial" w:cs="Arial"/>
                  <w:noProof/>
                  <w:color w:val="000000" w:themeColor="text1"/>
                  <w:sz w:val="24"/>
                  <w:szCs w:val="24"/>
                </w:rPr>
                <w:t xml:space="preserve">Gopal, G. (2024) </w:t>
              </w:r>
              <w:r>
                <w:rPr>
                  <w:rFonts w:ascii="Arial" w:hAnsi="Arial" w:cs="Arial"/>
                  <w:i/>
                  <w:iCs/>
                  <w:noProof/>
                  <w:color w:val="000000" w:themeColor="text1"/>
                  <w:sz w:val="24"/>
                  <w:szCs w:val="24"/>
                </w:rPr>
                <w:t>Marriott Bonvoy Hotel Loyalty Program: How to maximise benefits with credit card reward points?</w:t>
              </w:r>
              <w:r>
                <w:rPr>
                  <w:rFonts w:ascii="Arial" w:hAnsi="Arial" w:cs="Arial"/>
                  <w:noProof/>
                  <w:color w:val="000000" w:themeColor="text1"/>
                  <w:sz w:val="24"/>
                  <w:szCs w:val="24"/>
                </w:rPr>
                <w:t xml:space="preserve">  Available at: </w:t>
              </w:r>
              <w:hyperlink r:id="rId21" w:history="1">
                <w:r>
                  <w:rPr>
                    <w:rStyle w:val="Hyperlink"/>
                    <w:rFonts w:ascii="Arial" w:hAnsi="Arial" w:cs="Arial"/>
                    <w:noProof/>
                    <w:color w:val="000000" w:themeColor="text1"/>
                    <w:sz w:val="24"/>
                    <w:szCs w:val="24"/>
                  </w:rPr>
                  <w:t>https://www.livemint.com/money/personal-finance/marriott-bonvoy-hotel-loyalty-program-how-to-maximise-benefits-with-credit-card-reward-points-11734076807150.html</w:t>
                </w:r>
              </w:hyperlink>
              <w:r>
                <w:rPr>
                  <w:rFonts w:ascii="Arial" w:hAnsi="Arial" w:cs="Arial"/>
                  <w:noProof/>
                  <w:color w:val="000000" w:themeColor="text1"/>
                  <w:sz w:val="24"/>
                  <w:szCs w:val="24"/>
                </w:rPr>
                <w:t xml:space="preserve"> (Accessed: 24 February 2025).</w:t>
              </w:r>
            </w:p>
            <w:p w14:paraId="087BDD6F" w14:textId="77777777" w:rsidR="00D446F4" w:rsidRDefault="00D446F4" w:rsidP="00D446F4">
              <w:pPr>
                <w:pStyle w:val="Bibliography"/>
                <w:spacing w:line="360" w:lineRule="auto"/>
                <w:rPr>
                  <w:rFonts w:ascii="Arial" w:hAnsi="Arial" w:cs="Arial"/>
                  <w:noProof/>
                  <w:color w:val="000000" w:themeColor="text1"/>
                  <w:sz w:val="24"/>
                  <w:szCs w:val="24"/>
                </w:rPr>
              </w:pPr>
              <w:r>
                <w:rPr>
                  <w:rFonts w:ascii="Arial" w:hAnsi="Arial" w:cs="Arial"/>
                  <w:noProof/>
                  <w:color w:val="000000" w:themeColor="text1"/>
                  <w:sz w:val="24"/>
                  <w:szCs w:val="24"/>
                </w:rPr>
                <w:t xml:space="preserve">Handy, C. (1993) </w:t>
              </w:r>
              <w:r>
                <w:rPr>
                  <w:rFonts w:ascii="Arial" w:hAnsi="Arial" w:cs="Arial"/>
                  <w:i/>
                  <w:iCs/>
                  <w:noProof/>
                  <w:color w:val="000000" w:themeColor="text1"/>
                  <w:sz w:val="24"/>
                  <w:szCs w:val="24"/>
                </w:rPr>
                <w:t>Understanding organizations</w:t>
              </w:r>
              <w:r>
                <w:rPr>
                  <w:rFonts w:ascii="Arial" w:hAnsi="Arial" w:cs="Arial"/>
                  <w:noProof/>
                  <w:color w:val="000000" w:themeColor="text1"/>
                  <w:sz w:val="24"/>
                  <w:szCs w:val="24"/>
                </w:rPr>
                <w:t>. Oxford University Press.</w:t>
              </w:r>
            </w:p>
            <w:p w14:paraId="12EAA074" w14:textId="77777777" w:rsidR="00D446F4" w:rsidRDefault="00D446F4" w:rsidP="00D446F4">
              <w:pPr>
                <w:pStyle w:val="Bibliography"/>
                <w:spacing w:line="360" w:lineRule="auto"/>
                <w:rPr>
                  <w:rFonts w:ascii="Arial" w:hAnsi="Arial" w:cs="Arial"/>
                  <w:noProof/>
                  <w:color w:val="000000" w:themeColor="text1"/>
                  <w:sz w:val="24"/>
                  <w:szCs w:val="24"/>
                </w:rPr>
              </w:pPr>
              <w:r>
                <w:rPr>
                  <w:rFonts w:ascii="Arial" w:hAnsi="Arial" w:cs="Arial"/>
                  <w:noProof/>
                  <w:color w:val="000000" w:themeColor="text1"/>
                  <w:sz w:val="24"/>
                  <w:szCs w:val="24"/>
                </w:rPr>
                <w:t xml:space="preserve">Korstanje, George, B. and Nedelea, A. (2020) </w:t>
              </w:r>
              <w:r>
                <w:rPr>
                  <w:rFonts w:ascii="Arial" w:hAnsi="Arial" w:cs="Arial"/>
                  <w:i/>
                  <w:iCs/>
                  <w:noProof/>
                  <w:color w:val="000000" w:themeColor="text1"/>
                  <w:sz w:val="24"/>
                  <w:szCs w:val="24"/>
                </w:rPr>
                <w:t>Strategies for promoting sustainable hospitality and tourism services.</w:t>
              </w:r>
              <w:r>
                <w:rPr>
                  <w:rFonts w:ascii="Arial" w:hAnsi="Arial" w:cs="Arial"/>
                  <w:noProof/>
                  <w:color w:val="000000" w:themeColor="text1"/>
                  <w:sz w:val="24"/>
                  <w:szCs w:val="24"/>
                </w:rPr>
                <w:t xml:space="preserve"> IGI Global.</w:t>
              </w:r>
            </w:p>
            <w:p w14:paraId="4E1A2D4C" w14:textId="77777777" w:rsidR="00D446F4" w:rsidRDefault="00D446F4" w:rsidP="00D446F4">
              <w:pPr>
                <w:pStyle w:val="Bibliography"/>
                <w:spacing w:line="360" w:lineRule="auto"/>
                <w:rPr>
                  <w:rFonts w:ascii="Arial" w:hAnsi="Arial" w:cs="Arial"/>
                  <w:noProof/>
                  <w:color w:val="000000" w:themeColor="text1"/>
                  <w:sz w:val="24"/>
                  <w:szCs w:val="24"/>
                </w:rPr>
              </w:pPr>
              <w:r>
                <w:rPr>
                  <w:rFonts w:ascii="Arial" w:hAnsi="Arial" w:cs="Arial"/>
                  <w:noProof/>
                  <w:color w:val="000000" w:themeColor="text1"/>
                  <w:sz w:val="24"/>
                  <w:szCs w:val="24"/>
                </w:rPr>
                <w:t xml:space="preserve">Kotter &amp; Heskett, 1. (1992) </w:t>
              </w:r>
              <w:r>
                <w:rPr>
                  <w:rFonts w:ascii="Arial" w:hAnsi="Arial" w:cs="Arial"/>
                  <w:i/>
                  <w:iCs/>
                  <w:noProof/>
                  <w:color w:val="000000" w:themeColor="text1"/>
                  <w:sz w:val="24"/>
                  <w:szCs w:val="24"/>
                </w:rPr>
                <w:t>Corporate culture and performance</w:t>
              </w:r>
              <w:r>
                <w:rPr>
                  <w:rFonts w:ascii="Arial" w:hAnsi="Arial" w:cs="Arial"/>
                  <w:noProof/>
                  <w:color w:val="000000" w:themeColor="text1"/>
                  <w:sz w:val="24"/>
                  <w:szCs w:val="24"/>
                </w:rPr>
                <w:t>. Free Press.</w:t>
              </w:r>
            </w:p>
            <w:p w14:paraId="5D48AE6D" w14:textId="77777777" w:rsidR="00D446F4" w:rsidRDefault="00D446F4" w:rsidP="00D446F4">
              <w:pPr>
                <w:pStyle w:val="Bibliography"/>
                <w:spacing w:line="360" w:lineRule="auto"/>
                <w:rPr>
                  <w:rFonts w:ascii="Arial" w:hAnsi="Arial" w:cs="Arial"/>
                  <w:noProof/>
                  <w:color w:val="000000" w:themeColor="text1"/>
                  <w:sz w:val="24"/>
                  <w:szCs w:val="24"/>
                </w:rPr>
              </w:pPr>
              <w:r>
                <w:rPr>
                  <w:rFonts w:ascii="Arial" w:hAnsi="Arial" w:cs="Arial"/>
                  <w:noProof/>
                  <w:color w:val="000000" w:themeColor="text1"/>
                  <w:sz w:val="24"/>
                  <w:szCs w:val="24"/>
                </w:rPr>
                <w:t xml:space="preserve">Marriott, I. (2024) </w:t>
              </w:r>
              <w:r>
                <w:rPr>
                  <w:rFonts w:ascii="Arial" w:hAnsi="Arial" w:cs="Arial"/>
                  <w:i/>
                  <w:iCs/>
                  <w:noProof/>
                  <w:color w:val="000000" w:themeColor="text1"/>
                  <w:sz w:val="24"/>
                  <w:szCs w:val="24"/>
                </w:rPr>
                <w:t>Annual Report 2023</w:t>
              </w:r>
              <w:r>
                <w:rPr>
                  <w:rFonts w:ascii="Arial" w:hAnsi="Arial" w:cs="Arial"/>
                  <w:noProof/>
                  <w:color w:val="000000" w:themeColor="text1"/>
                  <w:sz w:val="24"/>
                  <w:szCs w:val="24"/>
                </w:rPr>
                <w:t xml:space="preserve">. Marriott International.  Available at: </w:t>
              </w:r>
              <w:hyperlink r:id="rId22" w:history="1">
                <w:r>
                  <w:rPr>
                    <w:rStyle w:val="Hyperlink"/>
                    <w:rFonts w:ascii="Arial" w:hAnsi="Arial" w:cs="Arial"/>
                    <w:noProof/>
                    <w:color w:val="000000" w:themeColor="text1"/>
                    <w:sz w:val="24"/>
                    <w:szCs w:val="24"/>
                  </w:rPr>
                  <w:t>https://www.marriott.com</w:t>
                </w:r>
              </w:hyperlink>
              <w:r>
                <w:rPr>
                  <w:rFonts w:ascii="Arial" w:hAnsi="Arial" w:cs="Arial"/>
                  <w:noProof/>
                  <w:color w:val="000000" w:themeColor="text1"/>
                  <w:sz w:val="24"/>
                  <w:szCs w:val="24"/>
                </w:rPr>
                <w:t>. (Accessed: 22 February 2025)</w:t>
              </w:r>
            </w:p>
            <w:p w14:paraId="48586211" w14:textId="77777777" w:rsidR="00D446F4" w:rsidRDefault="00D446F4" w:rsidP="00D446F4">
              <w:pPr>
                <w:pStyle w:val="Bibliography"/>
                <w:spacing w:line="360" w:lineRule="auto"/>
                <w:rPr>
                  <w:rFonts w:ascii="Arial" w:hAnsi="Arial" w:cs="Arial"/>
                  <w:noProof/>
                  <w:color w:val="000000" w:themeColor="text1"/>
                  <w:sz w:val="24"/>
                  <w:szCs w:val="24"/>
                </w:rPr>
              </w:pPr>
              <w:r>
                <w:rPr>
                  <w:rFonts w:ascii="Arial" w:hAnsi="Arial" w:cs="Arial"/>
                  <w:noProof/>
                  <w:color w:val="000000" w:themeColor="text1"/>
                  <w:sz w:val="24"/>
                  <w:szCs w:val="24"/>
                </w:rPr>
                <w:t xml:space="preserve">Marriott International, 2. (2016) </w:t>
              </w:r>
              <w:r>
                <w:rPr>
                  <w:rFonts w:ascii="Arial" w:hAnsi="Arial" w:cs="Arial"/>
                  <w:i/>
                  <w:iCs/>
                  <w:noProof/>
                  <w:color w:val="000000" w:themeColor="text1"/>
                  <w:sz w:val="24"/>
                  <w:szCs w:val="24"/>
                </w:rPr>
                <w:t>Marriott International Completes Acquisition of Starwood Hotels &amp; Resorts</w:t>
              </w:r>
              <w:r>
                <w:rPr>
                  <w:rFonts w:ascii="Arial" w:hAnsi="Arial" w:cs="Arial"/>
                  <w:noProof/>
                  <w:color w:val="000000" w:themeColor="text1"/>
                  <w:sz w:val="24"/>
                  <w:szCs w:val="24"/>
                </w:rPr>
                <w:t xml:space="preserve">  Available at: </w:t>
              </w:r>
              <w:hyperlink r:id="rId23" w:history="1">
                <w:r>
                  <w:rPr>
                    <w:rStyle w:val="Hyperlink"/>
                    <w:rFonts w:ascii="Arial" w:hAnsi="Arial" w:cs="Arial"/>
                    <w:noProof/>
                    <w:color w:val="000000" w:themeColor="text1"/>
                    <w:sz w:val="24"/>
                    <w:szCs w:val="24"/>
                  </w:rPr>
                  <w:t>https://www.marriott.com</w:t>
                </w:r>
              </w:hyperlink>
              <w:r>
                <w:rPr>
                  <w:rFonts w:ascii="Arial" w:hAnsi="Arial" w:cs="Arial"/>
                  <w:noProof/>
                  <w:color w:val="000000" w:themeColor="text1"/>
                  <w:sz w:val="24"/>
                  <w:szCs w:val="24"/>
                </w:rPr>
                <w:t xml:space="preserve"> (Accessed: 27 february 2025).</w:t>
              </w:r>
            </w:p>
            <w:p w14:paraId="01B6F12F" w14:textId="77777777" w:rsidR="00D446F4" w:rsidRDefault="00D446F4" w:rsidP="00D446F4">
              <w:pPr>
                <w:pStyle w:val="Bibliography"/>
                <w:spacing w:line="360" w:lineRule="auto"/>
                <w:rPr>
                  <w:rFonts w:ascii="Arial" w:hAnsi="Arial" w:cs="Arial"/>
                  <w:noProof/>
                  <w:color w:val="000000" w:themeColor="text1"/>
                  <w:sz w:val="24"/>
                  <w:szCs w:val="24"/>
                </w:rPr>
              </w:pPr>
              <w:r>
                <w:rPr>
                  <w:rFonts w:ascii="Arial" w:hAnsi="Arial" w:cs="Arial"/>
                  <w:noProof/>
                  <w:color w:val="000000" w:themeColor="text1"/>
                  <w:sz w:val="24"/>
                  <w:szCs w:val="24"/>
                </w:rPr>
                <w:t xml:space="preserve">Marriott International, 2. (2022) </w:t>
              </w:r>
              <w:r>
                <w:rPr>
                  <w:rFonts w:ascii="Arial" w:hAnsi="Arial" w:cs="Arial"/>
                  <w:i/>
                  <w:iCs/>
                  <w:noProof/>
                  <w:color w:val="000000" w:themeColor="text1"/>
                  <w:sz w:val="24"/>
                  <w:szCs w:val="24"/>
                </w:rPr>
                <w:t>Corporate Responsibility Report</w:t>
              </w:r>
              <w:r>
                <w:rPr>
                  <w:rFonts w:ascii="Arial" w:hAnsi="Arial" w:cs="Arial"/>
                  <w:noProof/>
                  <w:color w:val="000000" w:themeColor="text1"/>
                  <w:sz w:val="24"/>
                  <w:szCs w:val="24"/>
                </w:rPr>
                <w:t xml:space="preserve">  Available at: </w:t>
              </w:r>
              <w:hyperlink r:id="rId24" w:history="1">
                <w:r>
                  <w:rPr>
                    <w:rStyle w:val="Hyperlink"/>
                    <w:rFonts w:ascii="Arial" w:hAnsi="Arial" w:cs="Arial"/>
                    <w:noProof/>
                    <w:color w:val="000000" w:themeColor="text1"/>
                    <w:sz w:val="24"/>
                    <w:szCs w:val="24"/>
                  </w:rPr>
                  <w:t>https://www.marriott.com</w:t>
                </w:r>
              </w:hyperlink>
              <w:r>
                <w:rPr>
                  <w:rFonts w:ascii="Arial" w:hAnsi="Arial" w:cs="Arial"/>
                  <w:noProof/>
                  <w:color w:val="000000" w:themeColor="text1"/>
                  <w:sz w:val="24"/>
                  <w:szCs w:val="24"/>
                </w:rPr>
                <w:t xml:space="preserve"> (Accessed: 28 februrary 2025).</w:t>
              </w:r>
            </w:p>
            <w:p w14:paraId="624F44BB" w14:textId="77777777" w:rsidR="00D446F4" w:rsidRDefault="00D446F4" w:rsidP="00D446F4">
              <w:pPr>
                <w:pStyle w:val="Bibliography"/>
                <w:spacing w:line="360" w:lineRule="auto"/>
                <w:rPr>
                  <w:rFonts w:ascii="Arial" w:hAnsi="Arial" w:cs="Arial"/>
                  <w:noProof/>
                  <w:color w:val="000000" w:themeColor="text1"/>
                  <w:sz w:val="24"/>
                  <w:szCs w:val="24"/>
                </w:rPr>
              </w:pPr>
              <w:r>
                <w:rPr>
                  <w:rFonts w:ascii="Arial" w:hAnsi="Arial" w:cs="Arial"/>
                  <w:noProof/>
                  <w:color w:val="000000" w:themeColor="text1"/>
                  <w:sz w:val="24"/>
                  <w:szCs w:val="24"/>
                </w:rPr>
                <w:lastRenderedPageBreak/>
                <w:t xml:space="preserve">Marriott International, 2. (2023) </w:t>
              </w:r>
              <w:r>
                <w:rPr>
                  <w:rFonts w:ascii="Arial" w:hAnsi="Arial" w:cs="Arial"/>
                  <w:i/>
                  <w:iCs/>
                  <w:noProof/>
                  <w:color w:val="000000" w:themeColor="text1"/>
                  <w:sz w:val="24"/>
                  <w:szCs w:val="24"/>
                </w:rPr>
                <w:t>Annual Report 2023</w:t>
              </w:r>
              <w:r>
                <w:rPr>
                  <w:rFonts w:ascii="Arial" w:hAnsi="Arial" w:cs="Arial"/>
                  <w:noProof/>
                  <w:color w:val="000000" w:themeColor="text1"/>
                  <w:sz w:val="24"/>
                  <w:szCs w:val="24"/>
                </w:rPr>
                <w:t xml:space="preserve">  Available at: </w:t>
              </w:r>
              <w:hyperlink r:id="rId25" w:history="1">
                <w:r>
                  <w:rPr>
                    <w:rStyle w:val="Hyperlink"/>
                    <w:rFonts w:ascii="Arial" w:hAnsi="Arial" w:cs="Arial"/>
                    <w:noProof/>
                    <w:color w:val="000000" w:themeColor="text1"/>
                    <w:sz w:val="24"/>
                    <w:szCs w:val="24"/>
                  </w:rPr>
                  <w:t>https://www.marriott.com</w:t>
                </w:r>
              </w:hyperlink>
              <w:r>
                <w:rPr>
                  <w:rFonts w:ascii="Arial" w:hAnsi="Arial" w:cs="Arial"/>
                  <w:noProof/>
                  <w:color w:val="000000" w:themeColor="text1"/>
                  <w:sz w:val="24"/>
                  <w:szCs w:val="24"/>
                </w:rPr>
                <w:t xml:space="preserve"> (Accessed: 28 february 2025).</w:t>
              </w:r>
            </w:p>
            <w:p w14:paraId="160C9DAB" w14:textId="77777777" w:rsidR="00D446F4" w:rsidRDefault="00D446F4" w:rsidP="00D446F4">
              <w:pPr>
                <w:pStyle w:val="Bibliography"/>
                <w:spacing w:line="360" w:lineRule="auto"/>
                <w:rPr>
                  <w:rFonts w:ascii="Arial" w:hAnsi="Arial" w:cs="Arial"/>
                  <w:noProof/>
                  <w:color w:val="000000" w:themeColor="text1"/>
                  <w:sz w:val="24"/>
                  <w:szCs w:val="24"/>
                </w:rPr>
              </w:pPr>
              <w:r>
                <w:rPr>
                  <w:rFonts w:ascii="Arial" w:hAnsi="Arial" w:cs="Arial"/>
                  <w:noProof/>
                  <w:color w:val="000000" w:themeColor="text1"/>
                  <w:sz w:val="24"/>
                  <w:szCs w:val="24"/>
                </w:rPr>
                <w:t xml:space="preserve">Marriott International, 2. (2024) </w:t>
              </w:r>
              <w:r>
                <w:rPr>
                  <w:rFonts w:ascii="Arial" w:hAnsi="Arial" w:cs="Arial"/>
                  <w:i/>
                  <w:iCs/>
                  <w:noProof/>
                  <w:color w:val="000000" w:themeColor="text1"/>
                  <w:sz w:val="24"/>
                  <w:szCs w:val="24"/>
                </w:rPr>
                <w:t>Annual Report 2023</w:t>
              </w:r>
              <w:r>
                <w:rPr>
                  <w:rFonts w:ascii="Arial" w:hAnsi="Arial" w:cs="Arial"/>
                  <w:noProof/>
                  <w:color w:val="000000" w:themeColor="text1"/>
                  <w:sz w:val="24"/>
                  <w:szCs w:val="24"/>
                </w:rPr>
                <w:t xml:space="preserve">. Marriott International.  Available at: </w:t>
              </w:r>
              <w:hyperlink r:id="rId26" w:history="1">
                <w:r>
                  <w:rPr>
                    <w:rStyle w:val="Hyperlink"/>
                    <w:rFonts w:ascii="Arial" w:hAnsi="Arial" w:cs="Arial"/>
                    <w:noProof/>
                    <w:color w:val="000000" w:themeColor="text1"/>
                    <w:sz w:val="24"/>
                    <w:szCs w:val="24"/>
                  </w:rPr>
                  <w:t>https://www.marriott.com</w:t>
                </w:r>
              </w:hyperlink>
              <w:r>
                <w:rPr>
                  <w:rFonts w:ascii="Arial" w:hAnsi="Arial" w:cs="Arial"/>
                  <w:noProof/>
                  <w:color w:val="000000" w:themeColor="text1"/>
                  <w:sz w:val="24"/>
                  <w:szCs w:val="24"/>
                </w:rPr>
                <w:t>. (Accessed: 22 February 2025)</w:t>
              </w:r>
            </w:p>
            <w:p w14:paraId="7D096A88" w14:textId="77777777" w:rsidR="00D446F4" w:rsidRDefault="00D446F4" w:rsidP="00D446F4">
              <w:pPr>
                <w:pStyle w:val="Bibliography"/>
                <w:spacing w:line="360" w:lineRule="auto"/>
                <w:rPr>
                  <w:rFonts w:ascii="Arial" w:hAnsi="Arial" w:cs="Arial"/>
                  <w:noProof/>
                  <w:color w:val="000000" w:themeColor="text1"/>
                  <w:sz w:val="24"/>
                  <w:szCs w:val="24"/>
                </w:rPr>
              </w:pPr>
              <w:r>
                <w:rPr>
                  <w:rFonts w:ascii="Arial" w:hAnsi="Arial" w:cs="Arial"/>
                  <w:noProof/>
                  <w:color w:val="000000" w:themeColor="text1"/>
                  <w:sz w:val="24"/>
                  <w:szCs w:val="24"/>
                </w:rPr>
                <w:t xml:space="preserve">PitchGrade (2024) </w:t>
              </w:r>
              <w:r>
                <w:rPr>
                  <w:rFonts w:ascii="Arial" w:hAnsi="Arial" w:cs="Arial"/>
                  <w:i/>
                  <w:iCs/>
                  <w:noProof/>
                  <w:color w:val="000000" w:themeColor="text1"/>
                  <w:sz w:val="24"/>
                  <w:szCs w:val="24"/>
                </w:rPr>
                <w:t>Marriott International: AI Use Cases 2024</w:t>
              </w:r>
              <w:r>
                <w:rPr>
                  <w:rFonts w:ascii="Arial" w:hAnsi="Arial" w:cs="Arial"/>
                  <w:noProof/>
                  <w:color w:val="000000" w:themeColor="text1"/>
                  <w:sz w:val="24"/>
                  <w:szCs w:val="24"/>
                </w:rPr>
                <w:t xml:space="preserve">  Available at: </w:t>
              </w:r>
              <w:hyperlink r:id="rId27" w:history="1">
                <w:r>
                  <w:rPr>
                    <w:rStyle w:val="Hyperlink"/>
                    <w:rFonts w:ascii="Arial" w:hAnsi="Arial" w:cs="Arial"/>
                    <w:noProof/>
                    <w:color w:val="000000" w:themeColor="text1"/>
                    <w:sz w:val="24"/>
                    <w:szCs w:val="24"/>
                  </w:rPr>
                  <w:t>https://pitchgrade.com</w:t>
                </w:r>
              </w:hyperlink>
              <w:r>
                <w:rPr>
                  <w:rFonts w:ascii="Arial" w:hAnsi="Arial" w:cs="Arial"/>
                  <w:noProof/>
                  <w:color w:val="000000" w:themeColor="text1"/>
                  <w:sz w:val="24"/>
                  <w:szCs w:val="24"/>
                </w:rPr>
                <w:t xml:space="preserve"> (Accessed: 26 february 2025).</w:t>
              </w:r>
            </w:p>
            <w:p w14:paraId="6D48D332" w14:textId="77777777" w:rsidR="00D446F4" w:rsidRDefault="00D446F4" w:rsidP="00D446F4">
              <w:pPr>
                <w:pStyle w:val="Bibliography"/>
                <w:spacing w:line="360" w:lineRule="auto"/>
                <w:rPr>
                  <w:rFonts w:ascii="Arial" w:hAnsi="Arial" w:cs="Arial"/>
                  <w:noProof/>
                  <w:color w:val="000000" w:themeColor="text1"/>
                  <w:sz w:val="24"/>
                  <w:szCs w:val="24"/>
                </w:rPr>
              </w:pPr>
              <w:r>
                <w:rPr>
                  <w:rFonts w:ascii="Arial" w:hAnsi="Arial" w:cs="Arial"/>
                  <w:noProof/>
                  <w:color w:val="000000" w:themeColor="text1"/>
                  <w:sz w:val="24"/>
                  <w:szCs w:val="24"/>
                </w:rPr>
                <w:t xml:space="preserve">Renascence (2024) </w:t>
              </w:r>
              <w:r>
                <w:rPr>
                  <w:rFonts w:ascii="Arial" w:hAnsi="Arial" w:cs="Arial"/>
                  <w:i/>
                  <w:iCs/>
                  <w:noProof/>
                  <w:color w:val="000000" w:themeColor="text1"/>
                  <w:sz w:val="24"/>
                  <w:szCs w:val="24"/>
                </w:rPr>
                <w:t>How Marriott International Elevates Customer Experience (CX) with Personalized Loyalty Programs</w:t>
              </w:r>
              <w:r>
                <w:rPr>
                  <w:rFonts w:ascii="Arial" w:hAnsi="Arial" w:cs="Arial"/>
                  <w:noProof/>
                  <w:color w:val="000000" w:themeColor="text1"/>
                  <w:sz w:val="24"/>
                  <w:szCs w:val="24"/>
                </w:rPr>
                <w:t xml:space="preserve">  Available at: </w:t>
              </w:r>
              <w:hyperlink r:id="rId28" w:history="1">
                <w:r>
                  <w:rPr>
                    <w:rStyle w:val="Hyperlink"/>
                    <w:rFonts w:ascii="Arial" w:hAnsi="Arial" w:cs="Arial"/>
                    <w:noProof/>
                    <w:color w:val="000000" w:themeColor="text1"/>
                    <w:sz w:val="24"/>
                    <w:szCs w:val="24"/>
                  </w:rPr>
                  <w:t>https://www.renascence.io</w:t>
                </w:r>
              </w:hyperlink>
              <w:r>
                <w:rPr>
                  <w:rFonts w:ascii="Arial" w:hAnsi="Arial" w:cs="Arial"/>
                  <w:noProof/>
                  <w:color w:val="000000" w:themeColor="text1"/>
                  <w:sz w:val="24"/>
                  <w:szCs w:val="24"/>
                </w:rPr>
                <w:t xml:space="preserve"> (Accessed: 27 Februaray 2025).</w:t>
              </w:r>
            </w:p>
            <w:p w14:paraId="1DDB25AB" w14:textId="77777777" w:rsidR="00D446F4" w:rsidRDefault="00D446F4" w:rsidP="00D446F4">
              <w:pPr>
                <w:pStyle w:val="Bibliography"/>
                <w:spacing w:line="360" w:lineRule="auto"/>
                <w:rPr>
                  <w:rFonts w:ascii="Arial" w:hAnsi="Arial" w:cs="Arial"/>
                  <w:noProof/>
                  <w:color w:val="000000" w:themeColor="text1"/>
                  <w:sz w:val="24"/>
                  <w:szCs w:val="24"/>
                </w:rPr>
              </w:pPr>
              <w:r>
                <w:rPr>
                  <w:rFonts w:ascii="Arial" w:hAnsi="Arial" w:cs="Arial"/>
                  <w:noProof/>
                  <w:color w:val="000000" w:themeColor="text1"/>
                  <w:sz w:val="24"/>
                  <w:szCs w:val="24"/>
                </w:rPr>
                <w:t xml:space="preserve">Skift (2023) </w:t>
              </w:r>
              <w:r>
                <w:rPr>
                  <w:rFonts w:ascii="Arial" w:hAnsi="Arial" w:cs="Arial"/>
                  <w:i/>
                  <w:iCs/>
                  <w:noProof/>
                  <w:color w:val="000000" w:themeColor="text1"/>
                  <w:sz w:val="24"/>
                  <w:szCs w:val="24"/>
                </w:rPr>
                <w:t>How Marriott Leads Digital Transformation in Hospitality</w:t>
              </w:r>
              <w:r>
                <w:rPr>
                  <w:rFonts w:ascii="Arial" w:hAnsi="Arial" w:cs="Arial"/>
                  <w:noProof/>
                  <w:color w:val="000000" w:themeColor="text1"/>
                  <w:sz w:val="24"/>
                  <w:szCs w:val="24"/>
                </w:rPr>
                <w:t xml:space="preserve">. Skift.  Available at: </w:t>
              </w:r>
              <w:hyperlink r:id="rId29" w:history="1">
                <w:r>
                  <w:rPr>
                    <w:rStyle w:val="Hyperlink"/>
                    <w:rFonts w:ascii="Arial" w:hAnsi="Arial" w:cs="Arial"/>
                    <w:noProof/>
                    <w:color w:val="000000" w:themeColor="text1"/>
                    <w:sz w:val="24"/>
                    <w:szCs w:val="24"/>
                  </w:rPr>
                  <w:t>https://skift.com</w:t>
                </w:r>
              </w:hyperlink>
              <w:r>
                <w:rPr>
                  <w:rFonts w:ascii="Arial" w:hAnsi="Arial" w:cs="Arial"/>
                  <w:noProof/>
                  <w:color w:val="000000" w:themeColor="text1"/>
                  <w:sz w:val="24"/>
                  <w:szCs w:val="24"/>
                </w:rPr>
                <w:t>.(Accessed: 25 February 2025)</w:t>
              </w:r>
            </w:p>
            <w:p w14:paraId="7B40D860" w14:textId="77777777" w:rsidR="00D446F4" w:rsidRDefault="00D446F4" w:rsidP="00D446F4">
              <w:pPr>
                <w:pStyle w:val="Bibliography"/>
                <w:spacing w:line="360" w:lineRule="auto"/>
                <w:rPr>
                  <w:rFonts w:ascii="Arial" w:hAnsi="Arial" w:cs="Arial"/>
                  <w:noProof/>
                  <w:color w:val="000000" w:themeColor="text1"/>
                  <w:sz w:val="24"/>
                  <w:szCs w:val="24"/>
                </w:rPr>
              </w:pPr>
              <w:r>
                <w:rPr>
                  <w:rFonts w:ascii="Arial" w:hAnsi="Arial" w:cs="Arial"/>
                  <w:noProof/>
                  <w:color w:val="000000" w:themeColor="text1"/>
                  <w:sz w:val="24"/>
                  <w:szCs w:val="24"/>
                </w:rPr>
                <w:t xml:space="preserve">Suzy (2023) </w:t>
              </w:r>
              <w:r>
                <w:rPr>
                  <w:rFonts w:ascii="Arial" w:hAnsi="Arial" w:cs="Arial"/>
                  <w:i/>
                  <w:iCs/>
                  <w:noProof/>
                  <w:color w:val="000000" w:themeColor="text1"/>
                  <w:sz w:val="24"/>
                  <w:szCs w:val="24"/>
                </w:rPr>
                <w:t>The speed of culture podcast: Peggy Roe, EVP &amp; Chief Customer Officer, Marriott International</w:t>
              </w:r>
              <w:r>
                <w:rPr>
                  <w:rFonts w:ascii="Arial" w:hAnsi="Arial" w:cs="Arial"/>
                  <w:noProof/>
                  <w:color w:val="000000" w:themeColor="text1"/>
                  <w:sz w:val="24"/>
                  <w:szCs w:val="24"/>
                </w:rPr>
                <w:t xml:space="preserve">  Available at: </w:t>
              </w:r>
              <w:hyperlink r:id="rId30" w:history="1">
                <w:r>
                  <w:rPr>
                    <w:rStyle w:val="Hyperlink"/>
                    <w:rFonts w:ascii="Arial" w:hAnsi="Arial" w:cs="Arial"/>
                    <w:noProof/>
                    <w:color w:val="000000" w:themeColor="text1"/>
                    <w:sz w:val="24"/>
                    <w:szCs w:val="24"/>
                  </w:rPr>
                  <w:t>https://suzy.com</w:t>
                </w:r>
              </w:hyperlink>
              <w:r>
                <w:rPr>
                  <w:rFonts w:ascii="Arial" w:hAnsi="Arial" w:cs="Arial"/>
                  <w:noProof/>
                  <w:color w:val="000000" w:themeColor="text1"/>
                  <w:sz w:val="24"/>
                  <w:szCs w:val="24"/>
                </w:rPr>
                <w:t xml:space="preserve"> (Accessed: 27 February 2025).</w:t>
              </w:r>
            </w:p>
            <w:p w14:paraId="01B9D11E" w14:textId="77777777" w:rsidR="00D446F4" w:rsidRDefault="00D446F4" w:rsidP="00D446F4">
              <w:pPr>
                <w:pStyle w:val="Bibliography"/>
                <w:spacing w:line="360" w:lineRule="auto"/>
                <w:rPr>
                  <w:rFonts w:ascii="Arial" w:hAnsi="Arial" w:cs="Arial"/>
                  <w:noProof/>
                  <w:color w:val="000000" w:themeColor="text1"/>
                  <w:sz w:val="24"/>
                  <w:szCs w:val="24"/>
                </w:rPr>
              </w:pPr>
              <w:r>
                <w:rPr>
                  <w:rFonts w:ascii="Arial" w:hAnsi="Arial" w:cs="Arial"/>
                  <w:noProof/>
                  <w:color w:val="000000" w:themeColor="text1"/>
                  <w:sz w:val="24"/>
                  <w:szCs w:val="24"/>
                </w:rPr>
                <w:t xml:space="preserve">The Press Circuit (2023) </w:t>
              </w:r>
              <w:r>
                <w:rPr>
                  <w:rFonts w:ascii="Arial" w:hAnsi="Arial" w:cs="Arial"/>
                  <w:i/>
                  <w:iCs/>
                  <w:noProof/>
                  <w:color w:val="000000" w:themeColor="text1"/>
                  <w:sz w:val="24"/>
                  <w:szCs w:val="24"/>
                </w:rPr>
                <w:t>The Role Of Digital Transformation In The Hospitality Industry: A Case Study Of Marriott International</w:t>
              </w:r>
              <w:r>
                <w:rPr>
                  <w:rFonts w:ascii="Arial" w:hAnsi="Arial" w:cs="Arial"/>
                  <w:noProof/>
                  <w:color w:val="000000" w:themeColor="text1"/>
                  <w:sz w:val="24"/>
                  <w:szCs w:val="24"/>
                </w:rPr>
                <w:t xml:space="preserve">  Available at: </w:t>
              </w:r>
              <w:hyperlink r:id="rId31" w:history="1">
                <w:r>
                  <w:rPr>
                    <w:rStyle w:val="Hyperlink"/>
                    <w:rFonts w:ascii="Arial" w:hAnsi="Arial" w:cs="Arial"/>
                    <w:noProof/>
                    <w:color w:val="000000" w:themeColor="text1"/>
                    <w:sz w:val="24"/>
                    <w:szCs w:val="24"/>
                  </w:rPr>
                  <w:t>https://thepresscircuit.com/business/the-role-of-digital-transformation-in-the-hospitality-industry-a-case-study-of-marriott-international/</w:t>
                </w:r>
              </w:hyperlink>
              <w:r>
                <w:rPr>
                  <w:rFonts w:ascii="Arial" w:hAnsi="Arial" w:cs="Arial"/>
                  <w:noProof/>
                  <w:color w:val="000000" w:themeColor="text1"/>
                  <w:sz w:val="24"/>
                  <w:szCs w:val="24"/>
                </w:rPr>
                <w:t xml:space="preserve"> (Accessed: 26 February 2025).</w:t>
              </w:r>
            </w:p>
            <w:p w14:paraId="50981149" w14:textId="77777777" w:rsidR="00D446F4" w:rsidRDefault="00D446F4" w:rsidP="00D446F4">
              <w:pPr>
                <w:pStyle w:val="Bibliography"/>
                <w:spacing w:line="360" w:lineRule="auto"/>
                <w:rPr>
                  <w:rFonts w:ascii="Arial" w:hAnsi="Arial" w:cs="Arial"/>
                  <w:noProof/>
                  <w:color w:val="000000" w:themeColor="text1"/>
                  <w:sz w:val="24"/>
                  <w:szCs w:val="24"/>
                </w:rPr>
              </w:pPr>
              <w:r>
                <w:rPr>
                  <w:rFonts w:ascii="Arial" w:hAnsi="Arial" w:cs="Arial"/>
                  <w:noProof/>
                  <w:color w:val="000000" w:themeColor="text1"/>
                  <w:sz w:val="24"/>
                  <w:szCs w:val="24"/>
                </w:rPr>
                <w:t xml:space="preserve">U.S. Green Building Council, 2. (2022) </w:t>
              </w:r>
              <w:r>
                <w:rPr>
                  <w:rFonts w:ascii="Arial" w:hAnsi="Arial" w:cs="Arial"/>
                  <w:i/>
                  <w:iCs/>
                  <w:noProof/>
                  <w:color w:val="000000" w:themeColor="text1"/>
                  <w:sz w:val="24"/>
                  <w:szCs w:val="24"/>
                </w:rPr>
                <w:t>Marriott’s Leadership in Sustainable Hospitality</w:t>
              </w:r>
              <w:r>
                <w:rPr>
                  <w:rFonts w:ascii="Arial" w:hAnsi="Arial" w:cs="Arial"/>
                  <w:noProof/>
                  <w:color w:val="000000" w:themeColor="text1"/>
                  <w:sz w:val="24"/>
                  <w:szCs w:val="24"/>
                </w:rPr>
                <w:t xml:space="preserve">. U.S. Green Building Council.  Available at: </w:t>
              </w:r>
              <w:hyperlink r:id="rId32" w:history="1">
                <w:r>
                  <w:rPr>
                    <w:rStyle w:val="Hyperlink"/>
                    <w:rFonts w:ascii="Arial" w:hAnsi="Arial" w:cs="Arial"/>
                    <w:noProof/>
                    <w:color w:val="000000" w:themeColor="text1"/>
                    <w:sz w:val="24"/>
                    <w:szCs w:val="24"/>
                  </w:rPr>
                  <w:t>https://www.usgbc.org</w:t>
                </w:r>
              </w:hyperlink>
              <w:r>
                <w:rPr>
                  <w:rFonts w:ascii="Arial" w:hAnsi="Arial" w:cs="Arial"/>
                  <w:noProof/>
                  <w:color w:val="000000" w:themeColor="text1"/>
                  <w:sz w:val="24"/>
                  <w:szCs w:val="24"/>
                </w:rPr>
                <w:t>. (Accessed: 21 February 2025)</w:t>
              </w:r>
            </w:p>
            <w:p w14:paraId="74DC0FDC" w14:textId="77777777" w:rsidR="00D446F4" w:rsidRDefault="00D446F4" w:rsidP="00D446F4">
              <w:pPr>
                <w:pStyle w:val="Bibliography"/>
                <w:spacing w:line="360" w:lineRule="auto"/>
                <w:rPr>
                  <w:rFonts w:ascii="Arial" w:hAnsi="Arial" w:cs="Arial"/>
                  <w:noProof/>
                  <w:color w:val="000000" w:themeColor="text1"/>
                  <w:sz w:val="24"/>
                  <w:szCs w:val="24"/>
                </w:rPr>
              </w:pPr>
              <w:r>
                <w:rPr>
                  <w:rFonts w:ascii="Arial" w:hAnsi="Arial" w:cs="Arial"/>
                  <w:noProof/>
                  <w:color w:val="000000" w:themeColor="text1"/>
                  <w:sz w:val="24"/>
                  <w:szCs w:val="24"/>
                </w:rPr>
                <w:t xml:space="preserve">WTTC, 2.W.T.&amp;.T.C. (2023) </w:t>
              </w:r>
              <w:r>
                <w:rPr>
                  <w:rFonts w:ascii="Arial" w:hAnsi="Arial" w:cs="Arial"/>
                  <w:i/>
                  <w:iCs/>
                  <w:noProof/>
                  <w:color w:val="000000" w:themeColor="text1"/>
                  <w:sz w:val="24"/>
                  <w:szCs w:val="24"/>
                </w:rPr>
                <w:t>Sustainability in Hospitality: Marriott’s Commitment to a Greener Future</w:t>
              </w:r>
              <w:r>
                <w:rPr>
                  <w:rFonts w:ascii="Arial" w:hAnsi="Arial" w:cs="Arial"/>
                  <w:noProof/>
                  <w:color w:val="000000" w:themeColor="text1"/>
                  <w:sz w:val="24"/>
                  <w:szCs w:val="24"/>
                </w:rPr>
                <w:t xml:space="preserve">. WTTC.  Available at: </w:t>
              </w:r>
              <w:hyperlink r:id="rId33" w:history="1">
                <w:r>
                  <w:rPr>
                    <w:rStyle w:val="Hyperlink"/>
                    <w:rFonts w:ascii="Arial" w:hAnsi="Arial" w:cs="Arial"/>
                    <w:noProof/>
                    <w:color w:val="000000" w:themeColor="text1"/>
                    <w:sz w:val="24"/>
                    <w:szCs w:val="24"/>
                  </w:rPr>
                  <w:t>https://wttc.org</w:t>
                </w:r>
              </w:hyperlink>
              <w:r>
                <w:rPr>
                  <w:rFonts w:ascii="Arial" w:hAnsi="Arial" w:cs="Arial"/>
                  <w:noProof/>
                  <w:color w:val="000000" w:themeColor="text1"/>
                  <w:sz w:val="24"/>
                  <w:szCs w:val="24"/>
                </w:rPr>
                <w:t>. (Accessed: 21 February 2025)</w:t>
              </w:r>
            </w:p>
            <w:p w14:paraId="395962CF" w14:textId="77777777" w:rsidR="00D446F4" w:rsidRDefault="00D446F4" w:rsidP="00D446F4">
              <w:pPr>
                <w:pStyle w:val="Bibliography"/>
                <w:spacing w:line="360" w:lineRule="auto"/>
                <w:rPr>
                  <w:rFonts w:ascii="Arial" w:hAnsi="Arial" w:cs="Arial"/>
                  <w:noProof/>
                  <w:color w:val="000000" w:themeColor="text1"/>
                  <w:sz w:val="24"/>
                  <w:szCs w:val="24"/>
                </w:rPr>
              </w:pPr>
            </w:p>
            <w:p w14:paraId="35306AA7" w14:textId="77777777" w:rsidR="00D446F4" w:rsidRDefault="00D446F4" w:rsidP="00D446F4">
              <w:pPr>
                <w:spacing w:line="360" w:lineRule="auto"/>
                <w:rPr>
                  <w:rFonts w:ascii="Arial" w:hAnsi="Arial" w:cs="Arial"/>
                  <w:color w:val="000000" w:themeColor="text1"/>
                  <w:sz w:val="24"/>
                  <w:szCs w:val="24"/>
                </w:rPr>
              </w:pPr>
              <w:r>
                <w:rPr>
                  <w:rFonts w:ascii="Arial" w:hAnsi="Arial" w:cs="Arial"/>
                  <w:b/>
                  <w:bCs/>
                  <w:noProof/>
                  <w:color w:val="000000" w:themeColor="text1"/>
                  <w:sz w:val="24"/>
                  <w:szCs w:val="24"/>
                </w:rPr>
                <w:fldChar w:fldCharType="end"/>
              </w:r>
            </w:p>
          </w:sdtContent>
        </w:sdt>
      </w:sdtContent>
    </w:sdt>
    <w:p w14:paraId="1D785F23" w14:textId="77777777" w:rsidR="00D446F4" w:rsidRDefault="00D446F4" w:rsidP="00D446F4">
      <w:pPr>
        <w:spacing w:line="360" w:lineRule="auto"/>
        <w:rPr>
          <w:rFonts w:ascii="Arial" w:eastAsia="Times New Roman" w:hAnsi="Arial" w:cs="Arial"/>
          <w:color w:val="000000" w:themeColor="text1"/>
          <w:kern w:val="0"/>
          <w:sz w:val="24"/>
          <w:szCs w:val="24"/>
          <w14:ligatures w14:val="none"/>
        </w:rPr>
      </w:pPr>
    </w:p>
    <w:p w14:paraId="7B84AFA4" w14:textId="77777777" w:rsidR="00D446F4" w:rsidRDefault="00D446F4"/>
    <w:sectPr w:rsidR="00D446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E802E3"/>
    <w:multiLevelType w:val="multilevel"/>
    <w:tmpl w:val="EC668B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60D63016"/>
    <w:multiLevelType w:val="multilevel"/>
    <w:tmpl w:val="015EB2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466512746">
    <w:abstractNumId w:val="1"/>
    <w:lvlOverride w:ilvl="0"/>
    <w:lvlOverride w:ilvl="1"/>
    <w:lvlOverride w:ilvl="2"/>
    <w:lvlOverride w:ilvl="3"/>
    <w:lvlOverride w:ilvl="4"/>
    <w:lvlOverride w:ilvl="5"/>
    <w:lvlOverride w:ilvl="6"/>
    <w:lvlOverride w:ilvl="7"/>
    <w:lvlOverride w:ilvl="8"/>
  </w:num>
  <w:num w:numId="2" w16cid:durableId="21330872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6F4"/>
    <w:rsid w:val="00391C72"/>
    <w:rsid w:val="00D44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E396F"/>
  <w15:chartTrackingRefBased/>
  <w15:docId w15:val="{041D63C7-9584-4E9F-BF77-EE9EF16BE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46F4"/>
    <w:pPr>
      <w:spacing w:line="256" w:lineRule="auto"/>
    </w:pPr>
    <w:rPr>
      <w:sz w:val="22"/>
      <w:szCs w:val="22"/>
      <w:lang w:val="en-US"/>
    </w:rPr>
  </w:style>
  <w:style w:type="paragraph" w:styleId="Heading1">
    <w:name w:val="heading 1"/>
    <w:basedOn w:val="Normal"/>
    <w:next w:val="Normal"/>
    <w:link w:val="Heading1Char"/>
    <w:uiPriority w:val="9"/>
    <w:qFormat/>
    <w:rsid w:val="00D446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46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46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46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46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46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46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46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46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46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46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46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46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46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46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46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46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46F4"/>
    <w:rPr>
      <w:rFonts w:eastAsiaTheme="majorEastAsia" w:cstheme="majorBidi"/>
      <w:color w:val="272727" w:themeColor="text1" w:themeTint="D8"/>
    </w:rPr>
  </w:style>
  <w:style w:type="paragraph" w:styleId="Title">
    <w:name w:val="Title"/>
    <w:basedOn w:val="Normal"/>
    <w:next w:val="Normal"/>
    <w:link w:val="TitleChar"/>
    <w:uiPriority w:val="10"/>
    <w:qFormat/>
    <w:rsid w:val="00D446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46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46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46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46F4"/>
    <w:pPr>
      <w:spacing w:before="160"/>
      <w:jc w:val="center"/>
    </w:pPr>
    <w:rPr>
      <w:i/>
      <w:iCs/>
      <w:color w:val="404040" w:themeColor="text1" w:themeTint="BF"/>
    </w:rPr>
  </w:style>
  <w:style w:type="character" w:customStyle="1" w:styleId="QuoteChar">
    <w:name w:val="Quote Char"/>
    <w:basedOn w:val="DefaultParagraphFont"/>
    <w:link w:val="Quote"/>
    <w:uiPriority w:val="29"/>
    <w:rsid w:val="00D446F4"/>
    <w:rPr>
      <w:i/>
      <w:iCs/>
      <w:color w:val="404040" w:themeColor="text1" w:themeTint="BF"/>
    </w:rPr>
  </w:style>
  <w:style w:type="paragraph" w:styleId="ListParagraph">
    <w:name w:val="List Paragraph"/>
    <w:basedOn w:val="Normal"/>
    <w:uiPriority w:val="34"/>
    <w:qFormat/>
    <w:rsid w:val="00D446F4"/>
    <w:pPr>
      <w:ind w:left="720"/>
      <w:contextualSpacing/>
    </w:pPr>
  </w:style>
  <w:style w:type="character" w:styleId="IntenseEmphasis">
    <w:name w:val="Intense Emphasis"/>
    <w:basedOn w:val="DefaultParagraphFont"/>
    <w:uiPriority w:val="21"/>
    <w:qFormat/>
    <w:rsid w:val="00D446F4"/>
    <w:rPr>
      <w:i/>
      <w:iCs/>
      <w:color w:val="0F4761" w:themeColor="accent1" w:themeShade="BF"/>
    </w:rPr>
  </w:style>
  <w:style w:type="paragraph" w:styleId="IntenseQuote">
    <w:name w:val="Intense Quote"/>
    <w:basedOn w:val="Normal"/>
    <w:next w:val="Normal"/>
    <w:link w:val="IntenseQuoteChar"/>
    <w:uiPriority w:val="30"/>
    <w:qFormat/>
    <w:rsid w:val="00D446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46F4"/>
    <w:rPr>
      <w:i/>
      <w:iCs/>
      <w:color w:val="0F4761" w:themeColor="accent1" w:themeShade="BF"/>
    </w:rPr>
  </w:style>
  <w:style w:type="character" w:styleId="IntenseReference">
    <w:name w:val="Intense Reference"/>
    <w:basedOn w:val="DefaultParagraphFont"/>
    <w:uiPriority w:val="32"/>
    <w:qFormat/>
    <w:rsid w:val="00D446F4"/>
    <w:rPr>
      <w:b/>
      <w:bCs/>
      <w:smallCaps/>
      <w:color w:val="0F4761" w:themeColor="accent1" w:themeShade="BF"/>
      <w:spacing w:val="5"/>
    </w:rPr>
  </w:style>
  <w:style w:type="character" w:styleId="Hyperlink">
    <w:name w:val="Hyperlink"/>
    <w:basedOn w:val="DefaultParagraphFont"/>
    <w:uiPriority w:val="99"/>
    <w:semiHidden/>
    <w:unhideWhenUsed/>
    <w:rsid w:val="00D446F4"/>
    <w:rPr>
      <w:color w:val="0000FF"/>
      <w:u w:val="single"/>
    </w:rPr>
  </w:style>
  <w:style w:type="paragraph" w:styleId="TOC1">
    <w:name w:val="toc 1"/>
    <w:basedOn w:val="Normal"/>
    <w:next w:val="Normal"/>
    <w:autoRedefine/>
    <w:uiPriority w:val="39"/>
    <w:semiHidden/>
    <w:unhideWhenUsed/>
    <w:rsid w:val="00D446F4"/>
    <w:pPr>
      <w:spacing w:after="100"/>
    </w:pPr>
  </w:style>
  <w:style w:type="paragraph" w:styleId="TOC2">
    <w:name w:val="toc 2"/>
    <w:basedOn w:val="Normal"/>
    <w:next w:val="Normal"/>
    <w:autoRedefine/>
    <w:uiPriority w:val="39"/>
    <w:semiHidden/>
    <w:unhideWhenUsed/>
    <w:rsid w:val="00D446F4"/>
    <w:pPr>
      <w:spacing w:after="100"/>
      <w:ind w:left="220"/>
    </w:pPr>
  </w:style>
  <w:style w:type="paragraph" w:styleId="Bibliography">
    <w:name w:val="Bibliography"/>
    <w:basedOn w:val="Normal"/>
    <w:next w:val="Normal"/>
    <w:uiPriority w:val="37"/>
    <w:semiHidden/>
    <w:unhideWhenUsed/>
    <w:rsid w:val="00D446F4"/>
  </w:style>
  <w:style w:type="paragraph" w:styleId="TOCHeading">
    <w:name w:val="TOC Heading"/>
    <w:basedOn w:val="Heading1"/>
    <w:next w:val="Normal"/>
    <w:uiPriority w:val="39"/>
    <w:semiHidden/>
    <w:unhideWhenUsed/>
    <w:qFormat/>
    <w:rsid w:val="00D446F4"/>
    <w:pPr>
      <w:spacing w:before="240" w:after="0"/>
      <w:outlineLvl w:val="9"/>
    </w:pPr>
    <w:rPr>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3682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hsan\Downloads\MOB-2.SYED%20AHSAN.docx" TargetMode="External"/><Relationship Id="rId18" Type="http://schemas.openxmlformats.org/officeDocument/2006/relationships/hyperlink" Target="https://digitaltravel.wbresearch.com" TargetMode="External"/><Relationship Id="rId26" Type="http://schemas.openxmlformats.org/officeDocument/2006/relationships/hyperlink" Target="https://www.marriott.com" TargetMode="External"/><Relationship Id="rId3" Type="http://schemas.openxmlformats.org/officeDocument/2006/relationships/settings" Target="settings.xml"/><Relationship Id="rId21" Type="http://schemas.openxmlformats.org/officeDocument/2006/relationships/hyperlink" Target="https://www.livemint.com/money/personal-finance/marriott-bonvoy-hotel-loyalty-program-how-to-maximise-benefits-with-credit-card-reward-points-11734076807150.html" TargetMode="External"/><Relationship Id="rId34" Type="http://schemas.openxmlformats.org/officeDocument/2006/relationships/fontTable" Target="fontTable.xml"/><Relationship Id="rId7" Type="http://schemas.openxmlformats.org/officeDocument/2006/relationships/hyperlink" Target="file:///C:\Users\Ahsan\Downloads\MOB-2.SYED%20AHSAN.docx" TargetMode="External"/><Relationship Id="rId12" Type="http://schemas.openxmlformats.org/officeDocument/2006/relationships/hyperlink" Target="file:///C:\Users\Ahsan\Downloads\MOB-2.SYED%20AHSAN.docx" TargetMode="External"/><Relationship Id="rId17" Type="http://schemas.openxmlformats.org/officeDocument/2006/relationships/hyperlink" Target="file:///C:\Users\Ahsan\Downloads\MOB-2.SYED%20AHSAN.docx" TargetMode="External"/><Relationship Id="rId25" Type="http://schemas.openxmlformats.org/officeDocument/2006/relationships/hyperlink" Target="https://www.marriott.com" TargetMode="External"/><Relationship Id="rId33" Type="http://schemas.openxmlformats.org/officeDocument/2006/relationships/hyperlink" Target="https://wttc.org" TargetMode="External"/><Relationship Id="rId2" Type="http://schemas.openxmlformats.org/officeDocument/2006/relationships/styles" Target="styles.xml"/><Relationship Id="rId16" Type="http://schemas.openxmlformats.org/officeDocument/2006/relationships/hyperlink" Target="file:///C:\Users\Ahsan\Downloads\MOB-2.SYED%20AHSAN.docx" TargetMode="External"/><Relationship Id="rId20" Type="http://schemas.openxmlformats.org/officeDocument/2006/relationships/hyperlink" Target="https://www.globaldata.com" TargetMode="External"/><Relationship Id="rId29" Type="http://schemas.openxmlformats.org/officeDocument/2006/relationships/hyperlink" Target="https://skift.com" TargetMode="External"/><Relationship Id="rId1" Type="http://schemas.openxmlformats.org/officeDocument/2006/relationships/numbering" Target="numbering.xml"/><Relationship Id="rId6" Type="http://schemas.openxmlformats.org/officeDocument/2006/relationships/hyperlink" Target="file:///C:\Users\Ahsan\Downloads\MOB-2.SYED%20AHSAN.docx" TargetMode="External"/><Relationship Id="rId11" Type="http://schemas.openxmlformats.org/officeDocument/2006/relationships/hyperlink" Target="file:///C:\Users\Ahsan\Downloads\MOB-2.SYED%20AHSAN.docx" TargetMode="External"/><Relationship Id="rId24" Type="http://schemas.openxmlformats.org/officeDocument/2006/relationships/hyperlink" Target="https://www.marriott.com" TargetMode="External"/><Relationship Id="rId32" Type="http://schemas.openxmlformats.org/officeDocument/2006/relationships/hyperlink" Target="https://www.usgbc.org" TargetMode="External"/><Relationship Id="rId5" Type="http://schemas.openxmlformats.org/officeDocument/2006/relationships/hyperlink" Target="file:///C:\Users\Ahsan\Downloads\MOB-2.SYED%20AHSAN.docx" TargetMode="External"/><Relationship Id="rId15" Type="http://schemas.openxmlformats.org/officeDocument/2006/relationships/hyperlink" Target="file:///C:\Users\Ahsan\Downloads\MOB-2.SYED%20AHSAN.docx" TargetMode="External"/><Relationship Id="rId23" Type="http://schemas.openxmlformats.org/officeDocument/2006/relationships/hyperlink" Target="https://www.marriott.com" TargetMode="External"/><Relationship Id="rId28" Type="http://schemas.openxmlformats.org/officeDocument/2006/relationships/hyperlink" Target="https://www.renascence.io" TargetMode="External"/><Relationship Id="rId10" Type="http://schemas.openxmlformats.org/officeDocument/2006/relationships/hyperlink" Target="file:///C:\Users\Ahsan\Downloads\MOB-2.SYED%20AHSAN.docx" TargetMode="External"/><Relationship Id="rId19" Type="http://schemas.openxmlformats.org/officeDocument/2006/relationships/hyperlink" Target="https://www.globaldata.com" TargetMode="External"/><Relationship Id="rId31" Type="http://schemas.openxmlformats.org/officeDocument/2006/relationships/hyperlink" Target="https://thepresscircuit.com/business/the-role-of-digital-transformation-in-the-hospitality-industry-a-case-study-of-marriott-international/" TargetMode="External"/><Relationship Id="rId4" Type="http://schemas.openxmlformats.org/officeDocument/2006/relationships/webSettings" Target="webSettings.xml"/><Relationship Id="rId9" Type="http://schemas.openxmlformats.org/officeDocument/2006/relationships/hyperlink" Target="file:///C:\Users\Ahsan\Downloads\MOB-2.SYED%20AHSAN.docx" TargetMode="External"/><Relationship Id="rId14" Type="http://schemas.openxmlformats.org/officeDocument/2006/relationships/hyperlink" Target="file:///C:\Users\Ahsan\Downloads\MOB-2.SYED%20AHSAN.docx" TargetMode="External"/><Relationship Id="rId22" Type="http://schemas.openxmlformats.org/officeDocument/2006/relationships/hyperlink" Target="https://www.marriott.com" TargetMode="External"/><Relationship Id="rId27" Type="http://schemas.openxmlformats.org/officeDocument/2006/relationships/hyperlink" Target="https://pitchgrade.com" TargetMode="External"/><Relationship Id="rId30" Type="http://schemas.openxmlformats.org/officeDocument/2006/relationships/hyperlink" Target="https://suzy.com" TargetMode="External"/><Relationship Id="rId35" Type="http://schemas.openxmlformats.org/officeDocument/2006/relationships/theme" Target="theme/theme1.xml"/><Relationship Id="rId8" Type="http://schemas.openxmlformats.org/officeDocument/2006/relationships/hyperlink" Target="file:///C:\Users\Ahsan\Downloads\MOB-2.SYED%20AHSAN.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3331</Words>
  <Characters>18991</Characters>
  <Application>Microsoft Office Word</Application>
  <DocSecurity>0</DocSecurity>
  <Lines>158</Lines>
  <Paragraphs>44</Paragraphs>
  <ScaleCrop>false</ScaleCrop>
  <Company/>
  <LinksUpToDate>false</LinksUpToDate>
  <CharactersWithSpaces>22278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Ahsan Ali</dc:creator>
  <cp:keywords/>
  <dc:description/>
  <cp:lastModifiedBy>Ahsan Ali</cp:lastModifiedBy>
  <cp:revision>1</cp:revision>
  <dcterms:created xsi:type="dcterms:W3CDTF">2025-03-06T09:31:00Z</dcterms:created>
  <dcterms:modified xsi:type="dcterms:W3CDTF">2025-03-06T09:40:00Z</dcterms:modified>
</cp:coreProperties>
</file>