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430F" w14:textId="0F00E5FD" w:rsidR="002860B2" w:rsidRPr="002860B2" w:rsidRDefault="00704DEF" w:rsidP="00BB4580">
      <w:pPr>
        <w:spacing w:after="0" w:line="360" w:lineRule="auto"/>
        <w:jc w:val="center"/>
        <w:rPr>
          <w:rFonts w:ascii="Arial" w:hAnsi="Arial" w:cs="Arial"/>
          <w:sz w:val="24"/>
          <w:szCs w:val="24"/>
        </w:rPr>
      </w:pPr>
      <w:r w:rsidRPr="002860B2">
        <w:rPr>
          <w:rFonts w:ascii="Arial" w:hAnsi="Arial" w:cs="Arial"/>
          <w:sz w:val="24"/>
          <w:szCs w:val="24"/>
        </w:rPr>
        <w:t>Student’s Name</w:t>
      </w:r>
      <w:r w:rsidR="00BB4580">
        <w:rPr>
          <w:rFonts w:ascii="Arial" w:hAnsi="Arial" w:cs="Arial"/>
          <w:sz w:val="24"/>
          <w:szCs w:val="24"/>
        </w:rPr>
        <w:t xml:space="preserve">: </w:t>
      </w:r>
      <w:r w:rsidRPr="002860B2">
        <w:rPr>
          <w:rFonts w:ascii="Arial" w:hAnsi="Arial" w:cs="Arial"/>
          <w:sz w:val="24"/>
          <w:szCs w:val="24"/>
        </w:rPr>
        <w:t xml:space="preserve"> </w:t>
      </w:r>
      <w:r w:rsidR="00BB4580">
        <w:rPr>
          <w:rFonts w:ascii="Arial" w:hAnsi="Arial" w:cs="Arial"/>
          <w:sz w:val="24"/>
          <w:szCs w:val="24"/>
        </w:rPr>
        <w:t>Alina Bratu 1814422</w:t>
      </w:r>
    </w:p>
    <w:p w14:paraId="0DA98DAA" w14:textId="5F978C25" w:rsidR="002860B2" w:rsidRPr="002860B2" w:rsidRDefault="00704DEF" w:rsidP="00BB4580">
      <w:pPr>
        <w:spacing w:after="0" w:line="360" w:lineRule="auto"/>
        <w:jc w:val="center"/>
        <w:rPr>
          <w:rFonts w:ascii="Arial" w:hAnsi="Arial" w:cs="Arial"/>
          <w:sz w:val="24"/>
          <w:szCs w:val="24"/>
        </w:rPr>
      </w:pPr>
      <w:r w:rsidRPr="002860B2">
        <w:rPr>
          <w:rFonts w:ascii="Arial" w:hAnsi="Arial" w:cs="Arial"/>
          <w:sz w:val="24"/>
          <w:szCs w:val="24"/>
        </w:rPr>
        <w:t>Professor’s Name</w:t>
      </w:r>
      <w:r w:rsidR="00BB4580">
        <w:rPr>
          <w:rFonts w:ascii="Arial" w:hAnsi="Arial" w:cs="Arial"/>
          <w:sz w:val="24"/>
          <w:szCs w:val="24"/>
        </w:rPr>
        <w:t>:  Vajira Balasuriya</w:t>
      </w:r>
    </w:p>
    <w:p w14:paraId="3CAC65DC" w14:textId="40E36395" w:rsidR="002860B2" w:rsidRPr="002860B2" w:rsidRDefault="00704DEF" w:rsidP="00BB4580">
      <w:pPr>
        <w:spacing w:after="0" w:line="360" w:lineRule="auto"/>
        <w:jc w:val="center"/>
        <w:rPr>
          <w:rFonts w:ascii="Arial" w:hAnsi="Arial" w:cs="Arial"/>
          <w:sz w:val="24"/>
          <w:szCs w:val="24"/>
        </w:rPr>
      </w:pPr>
      <w:r w:rsidRPr="002860B2">
        <w:rPr>
          <w:rFonts w:ascii="Arial" w:hAnsi="Arial" w:cs="Arial"/>
          <w:sz w:val="24"/>
          <w:szCs w:val="24"/>
        </w:rPr>
        <w:t>Course</w:t>
      </w:r>
      <w:r w:rsidR="00BB4580">
        <w:rPr>
          <w:rFonts w:ascii="Arial" w:hAnsi="Arial" w:cs="Arial"/>
          <w:sz w:val="24"/>
          <w:szCs w:val="24"/>
        </w:rPr>
        <w:t>:  Knowledge and Information Management Skills for the Workplace BMSW5106</w:t>
      </w:r>
    </w:p>
    <w:p w14:paraId="3CCC7E1E" w14:textId="00AC4063" w:rsidR="00C81029" w:rsidRDefault="00704DEF" w:rsidP="00BB4580">
      <w:pPr>
        <w:spacing w:after="0" w:line="360" w:lineRule="auto"/>
        <w:jc w:val="center"/>
        <w:rPr>
          <w:rFonts w:ascii="Arial" w:hAnsi="Arial" w:cs="Arial"/>
          <w:sz w:val="24"/>
          <w:szCs w:val="24"/>
        </w:rPr>
      </w:pPr>
      <w:r w:rsidRPr="002860B2">
        <w:rPr>
          <w:rFonts w:ascii="Arial" w:hAnsi="Arial" w:cs="Arial"/>
          <w:sz w:val="24"/>
          <w:szCs w:val="24"/>
        </w:rPr>
        <w:t>Date</w:t>
      </w:r>
      <w:r w:rsidR="00BB4580">
        <w:rPr>
          <w:rFonts w:ascii="Arial" w:hAnsi="Arial" w:cs="Arial"/>
          <w:sz w:val="24"/>
          <w:szCs w:val="24"/>
        </w:rPr>
        <w:t>: 02/08/2021</w:t>
      </w:r>
    </w:p>
    <w:p w14:paraId="6B2ED786" w14:textId="7F0F2D68" w:rsidR="00BB4580" w:rsidRDefault="00BB4580" w:rsidP="00BB4580">
      <w:pPr>
        <w:spacing w:after="0" w:line="360" w:lineRule="auto"/>
        <w:jc w:val="center"/>
        <w:rPr>
          <w:rFonts w:ascii="Arial" w:hAnsi="Arial" w:cs="Arial"/>
          <w:sz w:val="24"/>
          <w:szCs w:val="24"/>
        </w:rPr>
      </w:pPr>
    </w:p>
    <w:p w14:paraId="044DF296" w14:textId="3D600516" w:rsidR="00BB4580" w:rsidRDefault="00BB4580" w:rsidP="00BB4580">
      <w:pPr>
        <w:spacing w:after="0" w:line="360" w:lineRule="auto"/>
        <w:jc w:val="center"/>
        <w:rPr>
          <w:rFonts w:ascii="Arial" w:hAnsi="Arial" w:cs="Arial"/>
          <w:sz w:val="24"/>
          <w:szCs w:val="24"/>
        </w:rPr>
      </w:pPr>
    </w:p>
    <w:p w14:paraId="27AFF75C" w14:textId="77777777" w:rsidR="00BB4580" w:rsidRDefault="00BB4580" w:rsidP="00BB4580">
      <w:pPr>
        <w:spacing w:after="0" w:line="360" w:lineRule="auto"/>
        <w:jc w:val="center"/>
        <w:rPr>
          <w:rFonts w:ascii="Arial" w:hAnsi="Arial" w:cs="Arial"/>
          <w:sz w:val="24"/>
          <w:szCs w:val="24"/>
        </w:rPr>
      </w:pPr>
    </w:p>
    <w:p w14:paraId="0C0F0C89" w14:textId="77777777" w:rsidR="00C81029" w:rsidRDefault="00C81029" w:rsidP="00C81029">
      <w:pPr>
        <w:spacing w:after="0" w:line="360" w:lineRule="auto"/>
        <w:rPr>
          <w:rFonts w:ascii="Arial" w:hAnsi="Arial" w:cs="Arial"/>
          <w:sz w:val="24"/>
          <w:szCs w:val="24"/>
        </w:rPr>
      </w:pPr>
    </w:p>
    <w:p w14:paraId="386089C2" w14:textId="3E108059" w:rsidR="002860B2" w:rsidRPr="002860B2" w:rsidRDefault="00704DEF" w:rsidP="00C81029">
      <w:pPr>
        <w:spacing w:after="0" w:line="360" w:lineRule="auto"/>
        <w:rPr>
          <w:rFonts w:ascii="Arial" w:hAnsi="Arial" w:cs="Arial"/>
          <w:sz w:val="24"/>
          <w:szCs w:val="24"/>
        </w:rPr>
      </w:pPr>
      <w:r>
        <w:rPr>
          <w:rFonts w:ascii="Arial" w:hAnsi="Arial" w:cs="Arial"/>
          <w:sz w:val="24"/>
          <w:szCs w:val="24"/>
        </w:rPr>
        <w:t>Table of Contents</w:t>
      </w:r>
      <w:r w:rsidR="00BB4580">
        <w:rPr>
          <w:rFonts w:ascii="Arial" w:hAnsi="Arial" w:cs="Arial"/>
          <w:sz w:val="24"/>
          <w:szCs w:val="24"/>
        </w:rPr>
        <w:t xml:space="preserve">: </w:t>
      </w:r>
    </w:p>
    <w:p w14:paraId="6A91B4D6" w14:textId="77777777" w:rsidR="002860B2" w:rsidRPr="00C81029" w:rsidRDefault="00704DEF" w:rsidP="00C81029">
      <w:pPr>
        <w:pStyle w:val="TOC1"/>
        <w:tabs>
          <w:tab w:val="right" w:leader="dot" w:pos="9350"/>
        </w:tabs>
        <w:spacing w:line="360" w:lineRule="auto"/>
        <w:rPr>
          <w:b/>
          <w:noProof/>
        </w:rPr>
      </w:pPr>
      <w:r>
        <w:rPr>
          <w:rFonts w:ascii="Arial" w:hAnsi="Arial" w:cs="Arial"/>
          <w:b/>
          <w:sz w:val="24"/>
          <w:szCs w:val="24"/>
          <w:shd w:val="clear" w:color="auto" w:fill="FFFFFF"/>
        </w:rPr>
        <w:fldChar w:fldCharType="begin"/>
      </w:r>
      <w:r>
        <w:rPr>
          <w:rFonts w:ascii="Arial" w:hAnsi="Arial" w:cs="Arial"/>
          <w:b/>
          <w:sz w:val="24"/>
          <w:szCs w:val="24"/>
          <w:shd w:val="clear" w:color="auto" w:fill="FFFFFF"/>
        </w:rPr>
        <w:instrText xml:space="preserve"> TOC \o "1-3" \h \z \u </w:instrText>
      </w:r>
      <w:r>
        <w:rPr>
          <w:rFonts w:ascii="Arial" w:hAnsi="Arial" w:cs="Arial"/>
          <w:b/>
          <w:sz w:val="24"/>
          <w:szCs w:val="24"/>
          <w:shd w:val="clear" w:color="auto" w:fill="FFFFFF"/>
        </w:rPr>
        <w:fldChar w:fldCharType="separate"/>
      </w:r>
      <w:hyperlink w:anchor="_Toc78055236" w:history="1">
        <w:r w:rsidRPr="00C81029">
          <w:rPr>
            <w:rStyle w:val="Hyperlink"/>
            <w:rFonts w:ascii="Arial" w:hAnsi="Arial" w:cs="Arial"/>
            <w:b/>
            <w:noProof/>
            <w:shd w:val="clear" w:color="auto" w:fill="FFFFFF"/>
          </w:rPr>
          <w:t>Executive Summary</w:t>
        </w:r>
        <w:r w:rsidRPr="00C81029">
          <w:rPr>
            <w:b/>
            <w:noProof/>
            <w:webHidden/>
          </w:rPr>
          <w:tab/>
        </w:r>
        <w:r w:rsidRPr="00C81029">
          <w:rPr>
            <w:b/>
            <w:noProof/>
            <w:webHidden/>
          </w:rPr>
          <w:fldChar w:fldCharType="begin"/>
        </w:r>
        <w:r w:rsidRPr="00C81029">
          <w:rPr>
            <w:b/>
            <w:noProof/>
            <w:webHidden/>
          </w:rPr>
          <w:instrText xml:space="preserve"> PAGEREF _Toc78055236 \h </w:instrText>
        </w:r>
        <w:r w:rsidRPr="00C81029">
          <w:rPr>
            <w:b/>
            <w:noProof/>
            <w:webHidden/>
          </w:rPr>
        </w:r>
        <w:r w:rsidRPr="00C81029">
          <w:rPr>
            <w:b/>
            <w:noProof/>
            <w:webHidden/>
          </w:rPr>
          <w:fldChar w:fldCharType="separate"/>
        </w:r>
        <w:r w:rsidRPr="00C81029">
          <w:rPr>
            <w:b/>
            <w:noProof/>
            <w:webHidden/>
          </w:rPr>
          <w:t>1</w:t>
        </w:r>
        <w:r w:rsidRPr="00C81029">
          <w:rPr>
            <w:b/>
            <w:noProof/>
            <w:webHidden/>
          </w:rPr>
          <w:fldChar w:fldCharType="end"/>
        </w:r>
      </w:hyperlink>
    </w:p>
    <w:p w14:paraId="72D35C04" w14:textId="77777777" w:rsidR="002860B2" w:rsidRPr="00C81029" w:rsidRDefault="00FF0140" w:rsidP="00C81029">
      <w:pPr>
        <w:pStyle w:val="TOC1"/>
        <w:tabs>
          <w:tab w:val="right" w:leader="dot" w:pos="9350"/>
        </w:tabs>
        <w:spacing w:line="360" w:lineRule="auto"/>
        <w:rPr>
          <w:b/>
          <w:noProof/>
        </w:rPr>
      </w:pPr>
      <w:hyperlink w:anchor="_Toc78055237" w:history="1">
        <w:r w:rsidR="00704DEF" w:rsidRPr="00C81029">
          <w:rPr>
            <w:rStyle w:val="Hyperlink"/>
            <w:rFonts w:ascii="Arial" w:hAnsi="Arial" w:cs="Arial"/>
            <w:b/>
            <w:noProof/>
            <w:shd w:val="clear" w:color="auto" w:fill="FFFFFF"/>
          </w:rPr>
          <w:t>Introduction</w:t>
        </w:r>
        <w:r w:rsidR="00704DEF" w:rsidRPr="00C81029">
          <w:rPr>
            <w:b/>
            <w:noProof/>
            <w:webHidden/>
          </w:rPr>
          <w:tab/>
        </w:r>
        <w:r w:rsidR="00704DEF" w:rsidRPr="00C81029">
          <w:rPr>
            <w:b/>
            <w:noProof/>
            <w:webHidden/>
          </w:rPr>
          <w:fldChar w:fldCharType="begin"/>
        </w:r>
        <w:r w:rsidR="00704DEF" w:rsidRPr="00C81029">
          <w:rPr>
            <w:b/>
            <w:noProof/>
            <w:webHidden/>
          </w:rPr>
          <w:instrText xml:space="preserve"> PAGEREF _Toc78055237 \h </w:instrText>
        </w:r>
        <w:r w:rsidR="00704DEF" w:rsidRPr="00C81029">
          <w:rPr>
            <w:b/>
            <w:noProof/>
            <w:webHidden/>
          </w:rPr>
        </w:r>
        <w:r w:rsidR="00704DEF" w:rsidRPr="00C81029">
          <w:rPr>
            <w:b/>
            <w:noProof/>
            <w:webHidden/>
          </w:rPr>
          <w:fldChar w:fldCharType="separate"/>
        </w:r>
        <w:r w:rsidR="00704DEF" w:rsidRPr="00C81029">
          <w:rPr>
            <w:b/>
            <w:noProof/>
            <w:webHidden/>
          </w:rPr>
          <w:t>2</w:t>
        </w:r>
        <w:r w:rsidR="00704DEF" w:rsidRPr="00C81029">
          <w:rPr>
            <w:b/>
            <w:noProof/>
            <w:webHidden/>
          </w:rPr>
          <w:fldChar w:fldCharType="end"/>
        </w:r>
      </w:hyperlink>
    </w:p>
    <w:p w14:paraId="317E0355" w14:textId="77777777" w:rsidR="002860B2" w:rsidRDefault="00FF0140" w:rsidP="00C81029">
      <w:pPr>
        <w:pStyle w:val="TOC1"/>
        <w:tabs>
          <w:tab w:val="right" w:leader="dot" w:pos="9350"/>
        </w:tabs>
        <w:spacing w:line="360" w:lineRule="auto"/>
        <w:rPr>
          <w:noProof/>
        </w:rPr>
      </w:pPr>
      <w:hyperlink w:anchor="_Toc78055238" w:history="1">
        <w:r w:rsidR="00704DEF" w:rsidRPr="00C81029">
          <w:rPr>
            <w:rStyle w:val="Hyperlink"/>
            <w:rFonts w:ascii="Arial" w:hAnsi="Arial" w:cs="Arial"/>
            <w:b/>
            <w:noProof/>
          </w:rPr>
          <w:t>Importance of Information Systems to Tesco</w:t>
        </w:r>
        <w:r w:rsidR="00704DEF" w:rsidRPr="00C81029">
          <w:rPr>
            <w:b/>
            <w:noProof/>
            <w:webHidden/>
          </w:rPr>
          <w:tab/>
        </w:r>
        <w:r w:rsidR="00704DEF" w:rsidRPr="00C81029">
          <w:rPr>
            <w:b/>
            <w:noProof/>
            <w:webHidden/>
          </w:rPr>
          <w:fldChar w:fldCharType="begin"/>
        </w:r>
        <w:r w:rsidR="00704DEF" w:rsidRPr="00C81029">
          <w:rPr>
            <w:b/>
            <w:noProof/>
            <w:webHidden/>
          </w:rPr>
          <w:instrText xml:space="preserve"> PAGEREF _Toc78055238 \h </w:instrText>
        </w:r>
        <w:r w:rsidR="00704DEF" w:rsidRPr="00C81029">
          <w:rPr>
            <w:b/>
            <w:noProof/>
            <w:webHidden/>
          </w:rPr>
        </w:r>
        <w:r w:rsidR="00704DEF" w:rsidRPr="00C81029">
          <w:rPr>
            <w:b/>
            <w:noProof/>
            <w:webHidden/>
          </w:rPr>
          <w:fldChar w:fldCharType="separate"/>
        </w:r>
        <w:r w:rsidR="00704DEF" w:rsidRPr="00C81029">
          <w:rPr>
            <w:b/>
            <w:noProof/>
            <w:webHidden/>
          </w:rPr>
          <w:t>3</w:t>
        </w:r>
        <w:r w:rsidR="00704DEF" w:rsidRPr="00C81029">
          <w:rPr>
            <w:b/>
            <w:noProof/>
            <w:webHidden/>
          </w:rPr>
          <w:fldChar w:fldCharType="end"/>
        </w:r>
      </w:hyperlink>
    </w:p>
    <w:p w14:paraId="4A52B3B6" w14:textId="77777777" w:rsidR="002860B2" w:rsidRDefault="00FF0140" w:rsidP="00C81029">
      <w:pPr>
        <w:pStyle w:val="TOC1"/>
        <w:tabs>
          <w:tab w:val="right" w:leader="dot" w:pos="9350"/>
        </w:tabs>
        <w:spacing w:line="360" w:lineRule="auto"/>
        <w:rPr>
          <w:noProof/>
        </w:rPr>
      </w:pPr>
      <w:hyperlink w:anchor="_Toc78055239" w:history="1">
        <w:r w:rsidR="00704DEF" w:rsidRPr="00933588">
          <w:rPr>
            <w:rStyle w:val="Hyperlink"/>
            <w:rFonts w:ascii="Arial" w:hAnsi="Arial" w:cs="Arial"/>
            <w:b/>
            <w:noProof/>
          </w:rPr>
          <w:t>Information systems Implemented by Tesco and Description of the input, processing, and output of the Systems</w:t>
        </w:r>
        <w:r w:rsidR="00704DEF">
          <w:rPr>
            <w:noProof/>
            <w:webHidden/>
          </w:rPr>
          <w:tab/>
        </w:r>
        <w:r w:rsidR="00704DEF">
          <w:rPr>
            <w:noProof/>
            <w:webHidden/>
          </w:rPr>
          <w:fldChar w:fldCharType="begin"/>
        </w:r>
        <w:r w:rsidR="00704DEF">
          <w:rPr>
            <w:noProof/>
            <w:webHidden/>
          </w:rPr>
          <w:instrText xml:space="preserve"> PAGEREF _Toc78055239 \h </w:instrText>
        </w:r>
        <w:r w:rsidR="00704DEF">
          <w:rPr>
            <w:noProof/>
            <w:webHidden/>
          </w:rPr>
        </w:r>
        <w:r w:rsidR="00704DEF">
          <w:rPr>
            <w:noProof/>
            <w:webHidden/>
          </w:rPr>
          <w:fldChar w:fldCharType="separate"/>
        </w:r>
        <w:r w:rsidR="00704DEF">
          <w:rPr>
            <w:noProof/>
            <w:webHidden/>
          </w:rPr>
          <w:t>5</w:t>
        </w:r>
        <w:r w:rsidR="00704DEF">
          <w:rPr>
            <w:noProof/>
            <w:webHidden/>
          </w:rPr>
          <w:fldChar w:fldCharType="end"/>
        </w:r>
      </w:hyperlink>
    </w:p>
    <w:p w14:paraId="61C5332B" w14:textId="77777777" w:rsidR="002860B2" w:rsidRDefault="00FF0140" w:rsidP="00C81029">
      <w:pPr>
        <w:pStyle w:val="TOC1"/>
        <w:tabs>
          <w:tab w:val="right" w:leader="dot" w:pos="9350"/>
        </w:tabs>
        <w:spacing w:line="360" w:lineRule="auto"/>
        <w:rPr>
          <w:noProof/>
        </w:rPr>
      </w:pPr>
      <w:hyperlink w:anchor="_Toc78055240" w:history="1">
        <w:r w:rsidR="00704DEF" w:rsidRPr="00933588">
          <w:rPr>
            <w:rStyle w:val="Hyperlink"/>
            <w:rFonts w:ascii="Arial" w:hAnsi="Arial" w:cs="Arial"/>
            <w:b/>
            <w:noProof/>
          </w:rPr>
          <w:t>Tesco’s Potential Knowledge Management Challenges</w:t>
        </w:r>
        <w:r w:rsidR="00704DEF">
          <w:rPr>
            <w:noProof/>
            <w:webHidden/>
          </w:rPr>
          <w:tab/>
        </w:r>
        <w:r w:rsidR="00704DEF">
          <w:rPr>
            <w:noProof/>
            <w:webHidden/>
          </w:rPr>
          <w:fldChar w:fldCharType="begin"/>
        </w:r>
        <w:r w:rsidR="00704DEF">
          <w:rPr>
            <w:noProof/>
            <w:webHidden/>
          </w:rPr>
          <w:instrText xml:space="preserve"> PAGEREF _Toc78055240 \h </w:instrText>
        </w:r>
        <w:r w:rsidR="00704DEF">
          <w:rPr>
            <w:noProof/>
            <w:webHidden/>
          </w:rPr>
        </w:r>
        <w:r w:rsidR="00704DEF">
          <w:rPr>
            <w:noProof/>
            <w:webHidden/>
          </w:rPr>
          <w:fldChar w:fldCharType="separate"/>
        </w:r>
        <w:r w:rsidR="00704DEF">
          <w:rPr>
            <w:noProof/>
            <w:webHidden/>
          </w:rPr>
          <w:t>9</w:t>
        </w:r>
        <w:r w:rsidR="00704DEF">
          <w:rPr>
            <w:noProof/>
            <w:webHidden/>
          </w:rPr>
          <w:fldChar w:fldCharType="end"/>
        </w:r>
      </w:hyperlink>
    </w:p>
    <w:p w14:paraId="6548E198" w14:textId="77777777" w:rsidR="002860B2" w:rsidRDefault="00FF0140" w:rsidP="00C81029">
      <w:pPr>
        <w:pStyle w:val="TOC1"/>
        <w:tabs>
          <w:tab w:val="right" w:leader="dot" w:pos="9350"/>
        </w:tabs>
        <w:spacing w:line="360" w:lineRule="auto"/>
        <w:rPr>
          <w:noProof/>
        </w:rPr>
      </w:pPr>
      <w:hyperlink w:anchor="_Toc78055241" w:history="1">
        <w:r w:rsidR="00704DEF" w:rsidRPr="00933588">
          <w:rPr>
            <w:rStyle w:val="Hyperlink"/>
            <w:rFonts w:ascii="Arial" w:hAnsi="Arial" w:cs="Arial"/>
            <w:b/>
            <w:noProof/>
          </w:rPr>
          <w:t>Recommendations to Strengthen Tesco’s Knowledge Management Practices from the Knowledge Acquisition-Retention-Transfer Perspectives</w:t>
        </w:r>
        <w:r w:rsidR="00704DEF">
          <w:rPr>
            <w:noProof/>
            <w:webHidden/>
          </w:rPr>
          <w:tab/>
        </w:r>
        <w:r w:rsidR="00704DEF">
          <w:rPr>
            <w:noProof/>
            <w:webHidden/>
          </w:rPr>
          <w:fldChar w:fldCharType="begin"/>
        </w:r>
        <w:r w:rsidR="00704DEF">
          <w:rPr>
            <w:noProof/>
            <w:webHidden/>
          </w:rPr>
          <w:instrText xml:space="preserve"> PAGEREF _Toc78055241 \h </w:instrText>
        </w:r>
        <w:r w:rsidR="00704DEF">
          <w:rPr>
            <w:noProof/>
            <w:webHidden/>
          </w:rPr>
        </w:r>
        <w:r w:rsidR="00704DEF">
          <w:rPr>
            <w:noProof/>
            <w:webHidden/>
          </w:rPr>
          <w:fldChar w:fldCharType="separate"/>
        </w:r>
        <w:r w:rsidR="00704DEF">
          <w:rPr>
            <w:noProof/>
            <w:webHidden/>
          </w:rPr>
          <w:t>10</w:t>
        </w:r>
        <w:r w:rsidR="00704DEF">
          <w:rPr>
            <w:noProof/>
            <w:webHidden/>
          </w:rPr>
          <w:fldChar w:fldCharType="end"/>
        </w:r>
      </w:hyperlink>
    </w:p>
    <w:p w14:paraId="3803706A" w14:textId="77777777" w:rsidR="002860B2" w:rsidRDefault="00FF0140" w:rsidP="00C81029">
      <w:pPr>
        <w:pStyle w:val="TOC1"/>
        <w:tabs>
          <w:tab w:val="right" w:leader="dot" w:pos="9350"/>
        </w:tabs>
        <w:spacing w:line="360" w:lineRule="auto"/>
        <w:rPr>
          <w:noProof/>
        </w:rPr>
      </w:pPr>
      <w:hyperlink w:anchor="_Toc78055242" w:history="1">
        <w:r w:rsidR="00704DEF" w:rsidRPr="00933588">
          <w:rPr>
            <w:rStyle w:val="Hyperlink"/>
            <w:rFonts w:ascii="Arial" w:hAnsi="Arial" w:cs="Arial"/>
            <w:b/>
            <w:noProof/>
          </w:rPr>
          <w:t>How the Overall Approach Adopted by Tesco Incorporates Porter’s Generic Competitive Strategy</w:t>
        </w:r>
        <w:r w:rsidR="00704DEF">
          <w:rPr>
            <w:noProof/>
            <w:webHidden/>
          </w:rPr>
          <w:tab/>
        </w:r>
        <w:r w:rsidR="00704DEF">
          <w:rPr>
            <w:noProof/>
            <w:webHidden/>
          </w:rPr>
          <w:fldChar w:fldCharType="begin"/>
        </w:r>
        <w:r w:rsidR="00704DEF">
          <w:rPr>
            <w:noProof/>
            <w:webHidden/>
          </w:rPr>
          <w:instrText xml:space="preserve"> PAGEREF _Toc78055242 \h </w:instrText>
        </w:r>
        <w:r w:rsidR="00704DEF">
          <w:rPr>
            <w:noProof/>
            <w:webHidden/>
          </w:rPr>
        </w:r>
        <w:r w:rsidR="00704DEF">
          <w:rPr>
            <w:noProof/>
            <w:webHidden/>
          </w:rPr>
          <w:fldChar w:fldCharType="separate"/>
        </w:r>
        <w:r w:rsidR="00704DEF">
          <w:rPr>
            <w:noProof/>
            <w:webHidden/>
          </w:rPr>
          <w:t>12</w:t>
        </w:r>
        <w:r w:rsidR="00704DEF">
          <w:rPr>
            <w:noProof/>
            <w:webHidden/>
          </w:rPr>
          <w:fldChar w:fldCharType="end"/>
        </w:r>
      </w:hyperlink>
    </w:p>
    <w:p w14:paraId="76FC776F" w14:textId="77777777" w:rsidR="002860B2" w:rsidRDefault="00FF0140" w:rsidP="00C81029">
      <w:pPr>
        <w:pStyle w:val="TOC1"/>
        <w:tabs>
          <w:tab w:val="right" w:leader="dot" w:pos="9350"/>
        </w:tabs>
        <w:spacing w:line="360" w:lineRule="auto"/>
        <w:rPr>
          <w:noProof/>
        </w:rPr>
      </w:pPr>
      <w:hyperlink w:anchor="_Toc78055243" w:history="1">
        <w:r w:rsidR="00704DEF" w:rsidRPr="00933588">
          <w:rPr>
            <w:rStyle w:val="Hyperlink"/>
            <w:rFonts w:ascii="Arial" w:hAnsi="Arial" w:cs="Arial"/>
            <w:b/>
            <w:noProof/>
          </w:rPr>
          <w:t>Ways the Use of IS/IT has enabled Tesco to Achieve a Competitive Advantage</w:t>
        </w:r>
        <w:r w:rsidR="00704DEF">
          <w:rPr>
            <w:noProof/>
            <w:webHidden/>
          </w:rPr>
          <w:tab/>
        </w:r>
        <w:r w:rsidR="00704DEF">
          <w:rPr>
            <w:noProof/>
            <w:webHidden/>
          </w:rPr>
          <w:fldChar w:fldCharType="begin"/>
        </w:r>
        <w:r w:rsidR="00704DEF">
          <w:rPr>
            <w:noProof/>
            <w:webHidden/>
          </w:rPr>
          <w:instrText xml:space="preserve"> PAGEREF _Toc78055243 \h </w:instrText>
        </w:r>
        <w:r w:rsidR="00704DEF">
          <w:rPr>
            <w:noProof/>
            <w:webHidden/>
          </w:rPr>
        </w:r>
        <w:r w:rsidR="00704DEF">
          <w:rPr>
            <w:noProof/>
            <w:webHidden/>
          </w:rPr>
          <w:fldChar w:fldCharType="separate"/>
        </w:r>
        <w:r w:rsidR="00704DEF">
          <w:rPr>
            <w:noProof/>
            <w:webHidden/>
          </w:rPr>
          <w:t>13</w:t>
        </w:r>
        <w:r w:rsidR="00704DEF">
          <w:rPr>
            <w:noProof/>
            <w:webHidden/>
          </w:rPr>
          <w:fldChar w:fldCharType="end"/>
        </w:r>
      </w:hyperlink>
    </w:p>
    <w:p w14:paraId="4E7ED0DD" w14:textId="77777777" w:rsidR="002860B2" w:rsidRDefault="00FF0140" w:rsidP="00C81029">
      <w:pPr>
        <w:pStyle w:val="TOC1"/>
        <w:tabs>
          <w:tab w:val="right" w:leader="dot" w:pos="9350"/>
        </w:tabs>
        <w:spacing w:line="360" w:lineRule="auto"/>
        <w:rPr>
          <w:noProof/>
        </w:rPr>
      </w:pPr>
      <w:hyperlink w:anchor="_Toc78055244" w:history="1">
        <w:r w:rsidR="00704DEF" w:rsidRPr="00933588">
          <w:rPr>
            <w:rStyle w:val="Hyperlink"/>
            <w:rFonts w:ascii="Arial" w:hAnsi="Arial" w:cs="Arial"/>
            <w:b/>
            <w:noProof/>
          </w:rPr>
          <w:t>Benefits of Implementing Enterprise Resource Planning (ERP) Systems with Examples</w:t>
        </w:r>
        <w:r w:rsidR="00704DEF">
          <w:rPr>
            <w:noProof/>
            <w:webHidden/>
          </w:rPr>
          <w:tab/>
        </w:r>
        <w:r w:rsidR="00704DEF">
          <w:rPr>
            <w:noProof/>
            <w:webHidden/>
          </w:rPr>
          <w:fldChar w:fldCharType="begin"/>
        </w:r>
        <w:r w:rsidR="00704DEF">
          <w:rPr>
            <w:noProof/>
            <w:webHidden/>
          </w:rPr>
          <w:instrText xml:space="preserve"> PAGEREF _Toc78055244 \h </w:instrText>
        </w:r>
        <w:r w:rsidR="00704DEF">
          <w:rPr>
            <w:noProof/>
            <w:webHidden/>
          </w:rPr>
        </w:r>
        <w:r w:rsidR="00704DEF">
          <w:rPr>
            <w:noProof/>
            <w:webHidden/>
          </w:rPr>
          <w:fldChar w:fldCharType="separate"/>
        </w:r>
        <w:r w:rsidR="00704DEF">
          <w:rPr>
            <w:noProof/>
            <w:webHidden/>
          </w:rPr>
          <w:t>14</w:t>
        </w:r>
        <w:r w:rsidR="00704DEF">
          <w:rPr>
            <w:noProof/>
            <w:webHidden/>
          </w:rPr>
          <w:fldChar w:fldCharType="end"/>
        </w:r>
      </w:hyperlink>
    </w:p>
    <w:p w14:paraId="721F8BB8" w14:textId="77777777" w:rsidR="002860B2" w:rsidRPr="00C81029" w:rsidRDefault="00FF0140" w:rsidP="00C81029">
      <w:pPr>
        <w:pStyle w:val="TOC1"/>
        <w:tabs>
          <w:tab w:val="right" w:leader="dot" w:pos="9350"/>
        </w:tabs>
        <w:spacing w:line="360" w:lineRule="auto"/>
        <w:rPr>
          <w:b/>
          <w:noProof/>
        </w:rPr>
      </w:pPr>
      <w:hyperlink w:anchor="_Toc78055245" w:history="1">
        <w:r w:rsidR="00704DEF" w:rsidRPr="00C81029">
          <w:rPr>
            <w:rStyle w:val="Hyperlink"/>
            <w:rFonts w:ascii="Arial" w:hAnsi="Arial" w:cs="Arial"/>
            <w:b/>
            <w:noProof/>
          </w:rPr>
          <w:t>Challenges of Implementing Enterprise Resource Planning (ERP) Systems with Examples</w:t>
        </w:r>
        <w:r w:rsidR="00704DEF" w:rsidRPr="00C81029">
          <w:rPr>
            <w:b/>
            <w:noProof/>
            <w:webHidden/>
          </w:rPr>
          <w:tab/>
        </w:r>
        <w:r w:rsidR="00704DEF" w:rsidRPr="00C81029">
          <w:rPr>
            <w:b/>
            <w:noProof/>
            <w:webHidden/>
          </w:rPr>
          <w:fldChar w:fldCharType="begin"/>
        </w:r>
        <w:r w:rsidR="00704DEF" w:rsidRPr="00C81029">
          <w:rPr>
            <w:b/>
            <w:noProof/>
            <w:webHidden/>
          </w:rPr>
          <w:instrText xml:space="preserve"> PAGEREF _Toc78055245 \h </w:instrText>
        </w:r>
        <w:r w:rsidR="00704DEF" w:rsidRPr="00C81029">
          <w:rPr>
            <w:b/>
            <w:noProof/>
            <w:webHidden/>
          </w:rPr>
        </w:r>
        <w:r w:rsidR="00704DEF" w:rsidRPr="00C81029">
          <w:rPr>
            <w:b/>
            <w:noProof/>
            <w:webHidden/>
          </w:rPr>
          <w:fldChar w:fldCharType="separate"/>
        </w:r>
        <w:r w:rsidR="00704DEF" w:rsidRPr="00C81029">
          <w:rPr>
            <w:b/>
            <w:noProof/>
            <w:webHidden/>
          </w:rPr>
          <w:t>15</w:t>
        </w:r>
        <w:r w:rsidR="00704DEF" w:rsidRPr="00C81029">
          <w:rPr>
            <w:b/>
            <w:noProof/>
            <w:webHidden/>
          </w:rPr>
          <w:fldChar w:fldCharType="end"/>
        </w:r>
      </w:hyperlink>
    </w:p>
    <w:p w14:paraId="3F3FFF17" w14:textId="77777777" w:rsidR="002860B2" w:rsidRPr="00C81029" w:rsidRDefault="00FF0140" w:rsidP="00C81029">
      <w:pPr>
        <w:pStyle w:val="TOC1"/>
        <w:tabs>
          <w:tab w:val="right" w:leader="dot" w:pos="9350"/>
        </w:tabs>
        <w:spacing w:line="360" w:lineRule="auto"/>
        <w:rPr>
          <w:b/>
          <w:noProof/>
        </w:rPr>
      </w:pPr>
      <w:hyperlink w:anchor="_Toc78055246" w:history="1">
        <w:r w:rsidR="00704DEF" w:rsidRPr="00C81029">
          <w:rPr>
            <w:rStyle w:val="Hyperlink"/>
            <w:rFonts w:ascii="Arial" w:eastAsia="Times New Roman" w:hAnsi="Arial" w:cs="Arial"/>
            <w:b/>
            <w:noProof/>
            <w:lang w:eastAsia="en-GB"/>
          </w:rPr>
          <w:t>Works Cited</w:t>
        </w:r>
        <w:r w:rsidR="00704DEF" w:rsidRPr="00C81029">
          <w:rPr>
            <w:b/>
            <w:noProof/>
            <w:webHidden/>
          </w:rPr>
          <w:tab/>
        </w:r>
        <w:r w:rsidR="00704DEF" w:rsidRPr="00C81029">
          <w:rPr>
            <w:b/>
            <w:noProof/>
            <w:webHidden/>
          </w:rPr>
          <w:fldChar w:fldCharType="begin"/>
        </w:r>
        <w:r w:rsidR="00704DEF" w:rsidRPr="00C81029">
          <w:rPr>
            <w:b/>
            <w:noProof/>
            <w:webHidden/>
          </w:rPr>
          <w:instrText xml:space="preserve"> PAGEREF _Toc78055246 \h </w:instrText>
        </w:r>
        <w:r w:rsidR="00704DEF" w:rsidRPr="00C81029">
          <w:rPr>
            <w:b/>
            <w:noProof/>
            <w:webHidden/>
          </w:rPr>
        </w:r>
        <w:r w:rsidR="00704DEF" w:rsidRPr="00C81029">
          <w:rPr>
            <w:b/>
            <w:noProof/>
            <w:webHidden/>
          </w:rPr>
          <w:fldChar w:fldCharType="separate"/>
        </w:r>
        <w:r w:rsidR="00704DEF" w:rsidRPr="00C81029">
          <w:rPr>
            <w:b/>
            <w:noProof/>
            <w:webHidden/>
          </w:rPr>
          <w:t>17</w:t>
        </w:r>
        <w:r w:rsidR="00704DEF" w:rsidRPr="00C81029">
          <w:rPr>
            <w:b/>
            <w:noProof/>
            <w:webHidden/>
          </w:rPr>
          <w:fldChar w:fldCharType="end"/>
        </w:r>
      </w:hyperlink>
    </w:p>
    <w:p w14:paraId="1529E8E7" w14:textId="77777777" w:rsidR="00C81029" w:rsidRDefault="00704DEF" w:rsidP="00C81029">
      <w:pPr>
        <w:spacing w:line="360" w:lineRule="auto"/>
        <w:rPr>
          <w:rFonts w:ascii="Arial" w:hAnsi="Arial" w:cs="Arial"/>
          <w:b/>
          <w:sz w:val="24"/>
          <w:szCs w:val="24"/>
          <w:shd w:val="clear" w:color="auto" w:fill="FFFFFF"/>
        </w:rPr>
      </w:pPr>
      <w:r>
        <w:rPr>
          <w:rFonts w:ascii="Arial" w:hAnsi="Arial" w:cs="Arial"/>
          <w:b/>
          <w:sz w:val="24"/>
          <w:szCs w:val="24"/>
          <w:shd w:val="clear" w:color="auto" w:fill="FFFFFF"/>
        </w:rPr>
        <w:fldChar w:fldCharType="end"/>
      </w:r>
      <w:r>
        <w:rPr>
          <w:rFonts w:ascii="Arial" w:hAnsi="Arial" w:cs="Arial"/>
          <w:b/>
          <w:sz w:val="24"/>
          <w:szCs w:val="24"/>
          <w:shd w:val="clear" w:color="auto" w:fill="FFFFFF"/>
        </w:rPr>
        <w:t xml:space="preserve"> </w:t>
      </w:r>
    </w:p>
    <w:p w14:paraId="03D8ADB4" w14:textId="77777777" w:rsidR="00C81029" w:rsidRDefault="00C81029" w:rsidP="00C81029">
      <w:pPr>
        <w:spacing w:line="360" w:lineRule="auto"/>
        <w:rPr>
          <w:rFonts w:ascii="Arial" w:hAnsi="Arial" w:cs="Arial"/>
          <w:b/>
          <w:sz w:val="24"/>
          <w:szCs w:val="24"/>
          <w:shd w:val="clear" w:color="auto" w:fill="FFFFFF"/>
        </w:rPr>
      </w:pPr>
    </w:p>
    <w:p w14:paraId="2A8C8651" w14:textId="77777777" w:rsidR="002860B2" w:rsidRDefault="00704DEF" w:rsidP="00C81029">
      <w:pPr>
        <w:spacing w:line="360" w:lineRule="auto"/>
        <w:rPr>
          <w:rFonts w:ascii="Arial" w:hAnsi="Arial" w:cs="Arial"/>
          <w:b/>
          <w:sz w:val="24"/>
          <w:szCs w:val="24"/>
          <w:shd w:val="clear" w:color="auto" w:fill="FFFFFF"/>
        </w:rPr>
      </w:pPr>
      <w:r>
        <w:rPr>
          <w:rFonts w:ascii="Arial" w:hAnsi="Arial" w:cs="Arial"/>
          <w:b/>
          <w:sz w:val="24"/>
          <w:szCs w:val="24"/>
          <w:shd w:val="clear" w:color="auto" w:fill="FFFFFF"/>
        </w:rPr>
        <w:t>List of Figures</w:t>
      </w:r>
    </w:p>
    <w:p w14:paraId="6C09A68B" w14:textId="77777777" w:rsidR="00C81029" w:rsidRDefault="00704DEF" w:rsidP="00C81029">
      <w:pPr>
        <w:pStyle w:val="TableofFigures"/>
        <w:tabs>
          <w:tab w:val="right" w:leader="dot" w:pos="9350"/>
        </w:tabs>
        <w:spacing w:line="360" w:lineRule="auto"/>
        <w:rPr>
          <w:noProof/>
        </w:rPr>
      </w:pPr>
      <w:r>
        <w:rPr>
          <w:rFonts w:ascii="Arial" w:hAnsi="Arial" w:cs="Arial"/>
          <w:b/>
          <w:sz w:val="24"/>
          <w:szCs w:val="24"/>
          <w:shd w:val="clear" w:color="auto" w:fill="FFFFFF"/>
        </w:rPr>
        <w:fldChar w:fldCharType="begin"/>
      </w:r>
      <w:r>
        <w:rPr>
          <w:rFonts w:ascii="Arial" w:hAnsi="Arial" w:cs="Arial"/>
          <w:b/>
          <w:sz w:val="24"/>
          <w:szCs w:val="24"/>
          <w:shd w:val="clear" w:color="auto" w:fill="FFFFFF"/>
        </w:rPr>
        <w:instrText xml:space="preserve"> TOC \h \z \c "Figure" </w:instrText>
      </w:r>
      <w:r>
        <w:rPr>
          <w:rFonts w:ascii="Arial" w:hAnsi="Arial" w:cs="Arial"/>
          <w:b/>
          <w:sz w:val="24"/>
          <w:szCs w:val="24"/>
          <w:shd w:val="clear" w:color="auto" w:fill="FFFFFF"/>
        </w:rPr>
        <w:fldChar w:fldCharType="separate"/>
      </w:r>
      <w:hyperlink w:anchor="_Toc78055287" w:history="1">
        <w:r w:rsidRPr="004F1097">
          <w:rPr>
            <w:rStyle w:val="Hyperlink"/>
            <w:rFonts w:ascii="Arial" w:hAnsi="Arial" w:cs="Arial"/>
            <w:noProof/>
          </w:rPr>
          <w:t>Figure 1: Electronic Point of Sale at Tesco</w:t>
        </w:r>
        <w:r>
          <w:rPr>
            <w:noProof/>
            <w:webHidden/>
          </w:rPr>
          <w:tab/>
        </w:r>
        <w:r>
          <w:rPr>
            <w:noProof/>
            <w:webHidden/>
          </w:rPr>
          <w:fldChar w:fldCharType="begin"/>
        </w:r>
        <w:r>
          <w:rPr>
            <w:noProof/>
            <w:webHidden/>
          </w:rPr>
          <w:instrText xml:space="preserve"> PAGEREF _Toc78055287 \h </w:instrText>
        </w:r>
        <w:r>
          <w:rPr>
            <w:noProof/>
            <w:webHidden/>
          </w:rPr>
        </w:r>
        <w:r>
          <w:rPr>
            <w:noProof/>
            <w:webHidden/>
          </w:rPr>
          <w:fldChar w:fldCharType="separate"/>
        </w:r>
        <w:r>
          <w:rPr>
            <w:noProof/>
            <w:webHidden/>
          </w:rPr>
          <w:t>8</w:t>
        </w:r>
        <w:r>
          <w:rPr>
            <w:noProof/>
            <w:webHidden/>
          </w:rPr>
          <w:fldChar w:fldCharType="end"/>
        </w:r>
      </w:hyperlink>
    </w:p>
    <w:p w14:paraId="49470986" w14:textId="77777777" w:rsidR="00C81029" w:rsidRDefault="00FF0140" w:rsidP="00C81029">
      <w:pPr>
        <w:pStyle w:val="TableofFigures"/>
        <w:tabs>
          <w:tab w:val="right" w:leader="dot" w:pos="9350"/>
        </w:tabs>
        <w:spacing w:line="360" w:lineRule="auto"/>
        <w:rPr>
          <w:noProof/>
        </w:rPr>
      </w:pPr>
      <w:hyperlink w:anchor="_Toc78055288" w:history="1">
        <w:r w:rsidR="00704DEF" w:rsidRPr="004F1097">
          <w:rPr>
            <w:rStyle w:val="Hyperlink"/>
            <w:rFonts w:ascii="Arial" w:hAnsi="Arial" w:cs="Arial"/>
            <w:noProof/>
          </w:rPr>
          <w:t>Figure 2: Information Management of the CRM from input, processing to output</w:t>
        </w:r>
        <w:r w:rsidR="00704DEF">
          <w:rPr>
            <w:noProof/>
            <w:webHidden/>
          </w:rPr>
          <w:tab/>
        </w:r>
        <w:r w:rsidR="00704DEF">
          <w:rPr>
            <w:noProof/>
            <w:webHidden/>
          </w:rPr>
          <w:fldChar w:fldCharType="begin"/>
        </w:r>
        <w:r w:rsidR="00704DEF">
          <w:rPr>
            <w:noProof/>
            <w:webHidden/>
          </w:rPr>
          <w:instrText xml:space="preserve"> PAGEREF _Toc78055288 \h </w:instrText>
        </w:r>
        <w:r w:rsidR="00704DEF">
          <w:rPr>
            <w:noProof/>
            <w:webHidden/>
          </w:rPr>
        </w:r>
        <w:r w:rsidR="00704DEF">
          <w:rPr>
            <w:noProof/>
            <w:webHidden/>
          </w:rPr>
          <w:fldChar w:fldCharType="separate"/>
        </w:r>
        <w:r w:rsidR="00704DEF">
          <w:rPr>
            <w:noProof/>
            <w:webHidden/>
          </w:rPr>
          <w:t>9</w:t>
        </w:r>
        <w:r w:rsidR="00704DEF">
          <w:rPr>
            <w:noProof/>
            <w:webHidden/>
          </w:rPr>
          <w:fldChar w:fldCharType="end"/>
        </w:r>
      </w:hyperlink>
    </w:p>
    <w:p w14:paraId="45452A3A" w14:textId="77777777" w:rsidR="00C81029" w:rsidRPr="002860B2" w:rsidRDefault="00704DEF" w:rsidP="00C81029">
      <w:pPr>
        <w:spacing w:line="360" w:lineRule="auto"/>
        <w:rPr>
          <w:rFonts w:ascii="Arial" w:hAnsi="Arial" w:cs="Arial"/>
          <w:b/>
          <w:sz w:val="24"/>
          <w:szCs w:val="24"/>
          <w:shd w:val="clear" w:color="auto" w:fill="FFFFFF"/>
        </w:rPr>
      </w:pPr>
      <w:r>
        <w:rPr>
          <w:rFonts w:ascii="Arial" w:hAnsi="Arial" w:cs="Arial"/>
          <w:b/>
          <w:sz w:val="24"/>
          <w:szCs w:val="24"/>
          <w:shd w:val="clear" w:color="auto" w:fill="FFFFFF"/>
        </w:rPr>
        <w:fldChar w:fldCharType="end"/>
      </w:r>
    </w:p>
    <w:p w14:paraId="0971D707" w14:textId="77777777" w:rsidR="00C81029" w:rsidRDefault="00C81029" w:rsidP="00C81029">
      <w:pPr>
        <w:spacing w:line="360" w:lineRule="auto"/>
        <w:jc w:val="center"/>
        <w:rPr>
          <w:rFonts w:ascii="Arial" w:hAnsi="Arial" w:cs="Arial"/>
          <w:b/>
          <w:sz w:val="24"/>
          <w:szCs w:val="24"/>
          <w:shd w:val="clear" w:color="auto" w:fill="FFFFFF"/>
        </w:rPr>
      </w:pPr>
    </w:p>
    <w:p w14:paraId="6F52E6DB" w14:textId="77777777" w:rsidR="00C81029" w:rsidRDefault="00C81029" w:rsidP="00C81029">
      <w:pPr>
        <w:spacing w:line="360" w:lineRule="auto"/>
        <w:jc w:val="center"/>
        <w:rPr>
          <w:rFonts w:ascii="Arial" w:hAnsi="Arial" w:cs="Arial"/>
          <w:b/>
          <w:sz w:val="24"/>
          <w:szCs w:val="24"/>
          <w:shd w:val="clear" w:color="auto" w:fill="FFFFFF"/>
        </w:rPr>
      </w:pPr>
    </w:p>
    <w:p w14:paraId="5A6F4C0E" w14:textId="77777777" w:rsidR="00C81029" w:rsidRDefault="00C81029" w:rsidP="00C81029">
      <w:pPr>
        <w:spacing w:line="360" w:lineRule="auto"/>
        <w:jc w:val="center"/>
        <w:rPr>
          <w:rFonts w:ascii="Arial" w:hAnsi="Arial" w:cs="Arial"/>
          <w:b/>
          <w:sz w:val="24"/>
          <w:szCs w:val="24"/>
          <w:shd w:val="clear" w:color="auto" w:fill="FFFFFF"/>
        </w:rPr>
      </w:pPr>
    </w:p>
    <w:p w14:paraId="7AC58F85" w14:textId="77777777" w:rsidR="00C81029" w:rsidRDefault="00C81029" w:rsidP="00C81029">
      <w:pPr>
        <w:spacing w:line="360" w:lineRule="auto"/>
        <w:jc w:val="center"/>
        <w:rPr>
          <w:rFonts w:ascii="Arial" w:hAnsi="Arial" w:cs="Arial"/>
          <w:b/>
          <w:sz w:val="24"/>
          <w:szCs w:val="24"/>
          <w:shd w:val="clear" w:color="auto" w:fill="FFFFFF"/>
        </w:rPr>
      </w:pPr>
    </w:p>
    <w:p w14:paraId="081FEABD" w14:textId="77777777" w:rsidR="00C81029" w:rsidRDefault="00C81029" w:rsidP="00C81029">
      <w:pPr>
        <w:spacing w:line="360" w:lineRule="auto"/>
        <w:jc w:val="center"/>
        <w:rPr>
          <w:rFonts w:ascii="Arial" w:hAnsi="Arial" w:cs="Arial"/>
          <w:b/>
          <w:sz w:val="24"/>
          <w:szCs w:val="24"/>
          <w:shd w:val="clear" w:color="auto" w:fill="FFFFFF"/>
        </w:rPr>
      </w:pPr>
    </w:p>
    <w:p w14:paraId="4B7D0D3B" w14:textId="77777777" w:rsidR="005415FE" w:rsidRPr="002860B2" w:rsidRDefault="00704DEF" w:rsidP="00C81029">
      <w:pPr>
        <w:spacing w:line="360" w:lineRule="auto"/>
        <w:jc w:val="center"/>
        <w:rPr>
          <w:rFonts w:ascii="Arial" w:hAnsi="Arial" w:cs="Arial"/>
          <w:b/>
          <w:sz w:val="24"/>
          <w:szCs w:val="24"/>
          <w:shd w:val="clear" w:color="auto" w:fill="FFFFFF"/>
        </w:rPr>
      </w:pPr>
      <w:r w:rsidRPr="002860B2">
        <w:rPr>
          <w:rFonts w:ascii="Arial" w:hAnsi="Arial" w:cs="Arial"/>
          <w:b/>
          <w:sz w:val="24"/>
          <w:szCs w:val="24"/>
          <w:shd w:val="clear" w:color="auto" w:fill="FFFFFF"/>
        </w:rPr>
        <w:t>Knowledge and Information Management Skills for the Workplace</w:t>
      </w:r>
    </w:p>
    <w:p w14:paraId="17716F98" w14:textId="77777777" w:rsidR="005415FE" w:rsidRDefault="00704DEF" w:rsidP="00C81029">
      <w:pPr>
        <w:pStyle w:val="Heading1"/>
        <w:spacing w:line="360" w:lineRule="auto"/>
        <w:rPr>
          <w:rFonts w:ascii="Arial" w:hAnsi="Arial" w:cs="Arial"/>
          <w:b/>
          <w:color w:val="auto"/>
          <w:sz w:val="24"/>
          <w:szCs w:val="24"/>
          <w:shd w:val="clear" w:color="auto" w:fill="FFFFFF"/>
        </w:rPr>
      </w:pPr>
      <w:bookmarkStart w:id="0" w:name="_Toc78055236"/>
      <w:r w:rsidRPr="002860B2">
        <w:rPr>
          <w:rFonts w:ascii="Arial" w:hAnsi="Arial" w:cs="Arial"/>
          <w:b/>
          <w:color w:val="auto"/>
          <w:sz w:val="24"/>
          <w:szCs w:val="24"/>
          <w:shd w:val="clear" w:color="auto" w:fill="FFFFFF"/>
        </w:rPr>
        <w:t>Executive Summary</w:t>
      </w:r>
      <w:bookmarkEnd w:id="0"/>
    </w:p>
    <w:p w14:paraId="75D2E7EB" w14:textId="77777777" w:rsidR="00C81029" w:rsidRPr="00C81029" w:rsidRDefault="00C81029" w:rsidP="00C81029">
      <w:pPr>
        <w:spacing w:line="360" w:lineRule="auto"/>
      </w:pPr>
    </w:p>
    <w:p w14:paraId="37180A13" w14:textId="77777777" w:rsidR="000B0989" w:rsidRPr="002860B2" w:rsidRDefault="00704DEF" w:rsidP="00C81029">
      <w:pPr>
        <w:spacing w:line="360" w:lineRule="auto"/>
        <w:rPr>
          <w:rFonts w:ascii="Arial" w:hAnsi="Arial" w:cs="Arial"/>
          <w:sz w:val="24"/>
          <w:szCs w:val="24"/>
        </w:rPr>
      </w:pPr>
      <w:r w:rsidRPr="002860B2">
        <w:rPr>
          <w:rFonts w:ascii="Arial" w:hAnsi="Arial" w:cs="Arial"/>
          <w:sz w:val="24"/>
          <w:szCs w:val="24"/>
          <w:shd w:val="clear" w:color="auto" w:fill="FFFFFF"/>
        </w:rPr>
        <w:t xml:space="preserve">The study has been carried out in relation to knowledge and information skills for the workplace. Particularly, the focus is put on Tesco Plc. The first section of this study introduces the topic and gives a brief description of information and knowledge management. The introduction also entails a brief background description of Tesco as the company of focus for this study. The introduction is then proceeded with the core parts of this study which </w:t>
      </w:r>
      <w:proofErr w:type="gramStart"/>
      <w:r w:rsidRPr="002860B2">
        <w:rPr>
          <w:rFonts w:ascii="Arial" w:hAnsi="Arial" w:cs="Arial"/>
          <w:sz w:val="24"/>
          <w:szCs w:val="24"/>
          <w:shd w:val="clear" w:color="auto" w:fill="FFFFFF"/>
        </w:rPr>
        <w:t>include:</w:t>
      </w:r>
      <w:proofErr w:type="gramEnd"/>
      <w:r w:rsidRPr="002860B2">
        <w:rPr>
          <w:rFonts w:ascii="Arial" w:hAnsi="Arial" w:cs="Arial"/>
          <w:sz w:val="24"/>
          <w:szCs w:val="24"/>
          <w:shd w:val="clear" w:color="auto" w:fill="FFFFFF"/>
        </w:rPr>
        <w:t xml:space="preserve"> Importance of information systems to Tesco and a </w:t>
      </w:r>
      <w:r w:rsidRPr="002860B2">
        <w:rPr>
          <w:rFonts w:ascii="Arial" w:hAnsi="Arial" w:cs="Arial"/>
          <w:sz w:val="24"/>
          <w:szCs w:val="24"/>
        </w:rPr>
        <w:t>description of their input, processing, and output. The study also looks at the potential challenges knowledge management at the company and makes recommendations to strengthen its practices. Furthermore, how the overall approach adopted by Tesco incorporates Porter’s Generic Competitive Strategy and ways the use of IS/IT has enabled Tesco to achieve a competitive advantage. The main part of the study is concluded by identifying the benefits and challenges realised by Tesco in using ERP. Finally, a</w:t>
      </w:r>
      <w:r w:rsidR="00665621">
        <w:rPr>
          <w:rFonts w:ascii="Arial" w:hAnsi="Arial" w:cs="Arial"/>
          <w:sz w:val="24"/>
          <w:szCs w:val="24"/>
        </w:rPr>
        <w:t xml:space="preserve"> conclusion of the study is written</w:t>
      </w:r>
      <w:r w:rsidRPr="002860B2">
        <w:rPr>
          <w:rFonts w:ascii="Arial" w:hAnsi="Arial" w:cs="Arial"/>
          <w:sz w:val="24"/>
          <w:szCs w:val="24"/>
        </w:rPr>
        <w:t>.</w:t>
      </w:r>
    </w:p>
    <w:p w14:paraId="30473D5D" w14:textId="77777777" w:rsidR="000B0989" w:rsidRPr="002860B2" w:rsidRDefault="000B0989" w:rsidP="00C81029">
      <w:pPr>
        <w:spacing w:line="360" w:lineRule="auto"/>
        <w:rPr>
          <w:rFonts w:ascii="Arial" w:hAnsi="Arial" w:cs="Arial"/>
          <w:sz w:val="24"/>
          <w:szCs w:val="24"/>
          <w:shd w:val="clear" w:color="auto" w:fill="FFFFFF"/>
        </w:rPr>
      </w:pPr>
    </w:p>
    <w:p w14:paraId="3809F70C" w14:textId="77777777" w:rsidR="002860B2" w:rsidRDefault="002860B2" w:rsidP="00C81029">
      <w:pPr>
        <w:spacing w:line="360" w:lineRule="auto"/>
        <w:rPr>
          <w:rFonts w:ascii="Arial" w:hAnsi="Arial" w:cs="Arial"/>
          <w:sz w:val="24"/>
          <w:szCs w:val="24"/>
          <w:shd w:val="clear" w:color="auto" w:fill="FFFFFF"/>
        </w:rPr>
      </w:pPr>
    </w:p>
    <w:p w14:paraId="71574E2A" w14:textId="77777777" w:rsidR="00C81029" w:rsidRDefault="00C81029" w:rsidP="00C81029">
      <w:pPr>
        <w:spacing w:line="360" w:lineRule="auto"/>
        <w:rPr>
          <w:rFonts w:ascii="Arial" w:hAnsi="Arial" w:cs="Arial"/>
          <w:sz w:val="24"/>
          <w:szCs w:val="24"/>
          <w:shd w:val="clear" w:color="auto" w:fill="FFFFFF"/>
        </w:rPr>
      </w:pPr>
    </w:p>
    <w:p w14:paraId="3D5E940C" w14:textId="77777777" w:rsidR="00C81029" w:rsidRDefault="00C81029" w:rsidP="00C81029">
      <w:pPr>
        <w:spacing w:line="360" w:lineRule="auto"/>
        <w:rPr>
          <w:rFonts w:ascii="Arial" w:hAnsi="Arial" w:cs="Arial"/>
          <w:sz w:val="24"/>
          <w:szCs w:val="24"/>
          <w:shd w:val="clear" w:color="auto" w:fill="FFFFFF"/>
        </w:rPr>
      </w:pPr>
    </w:p>
    <w:p w14:paraId="706274B0" w14:textId="77777777" w:rsidR="00C81029" w:rsidRDefault="00C81029" w:rsidP="00C81029">
      <w:pPr>
        <w:spacing w:line="360" w:lineRule="auto"/>
        <w:rPr>
          <w:rFonts w:ascii="Arial" w:hAnsi="Arial" w:cs="Arial"/>
          <w:sz w:val="24"/>
          <w:szCs w:val="24"/>
          <w:shd w:val="clear" w:color="auto" w:fill="FFFFFF"/>
        </w:rPr>
      </w:pPr>
    </w:p>
    <w:p w14:paraId="0C236619" w14:textId="77777777" w:rsidR="00C81029" w:rsidRPr="002860B2" w:rsidRDefault="00C81029" w:rsidP="00C81029">
      <w:pPr>
        <w:spacing w:line="360" w:lineRule="auto"/>
        <w:rPr>
          <w:rFonts w:ascii="Arial" w:hAnsi="Arial" w:cs="Arial"/>
          <w:sz w:val="24"/>
          <w:szCs w:val="24"/>
          <w:shd w:val="clear" w:color="auto" w:fill="FFFFFF"/>
        </w:rPr>
      </w:pPr>
    </w:p>
    <w:p w14:paraId="45107EC2" w14:textId="77777777" w:rsidR="005415FE" w:rsidRDefault="00704DEF" w:rsidP="00665621">
      <w:pPr>
        <w:pStyle w:val="Heading1"/>
        <w:spacing w:line="360" w:lineRule="auto"/>
        <w:rPr>
          <w:rFonts w:ascii="Arial" w:hAnsi="Arial" w:cs="Arial"/>
          <w:b/>
          <w:color w:val="auto"/>
          <w:sz w:val="24"/>
          <w:szCs w:val="24"/>
          <w:shd w:val="clear" w:color="auto" w:fill="FFFFFF"/>
        </w:rPr>
      </w:pPr>
      <w:bookmarkStart w:id="1" w:name="_Toc78055237"/>
      <w:r w:rsidRPr="002860B2">
        <w:rPr>
          <w:rFonts w:ascii="Arial" w:hAnsi="Arial" w:cs="Arial"/>
          <w:b/>
          <w:color w:val="auto"/>
          <w:sz w:val="24"/>
          <w:szCs w:val="24"/>
          <w:shd w:val="clear" w:color="auto" w:fill="FFFFFF"/>
        </w:rPr>
        <w:t>Introduction</w:t>
      </w:r>
      <w:bookmarkEnd w:id="1"/>
    </w:p>
    <w:p w14:paraId="24DBC2BA" w14:textId="77777777" w:rsidR="00C81029" w:rsidRPr="00C81029" w:rsidRDefault="00C81029" w:rsidP="00C81029">
      <w:pPr>
        <w:spacing w:line="360" w:lineRule="auto"/>
      </w:pPr>
    </w:p>
    <w:p w14:paraId="1DCA22C7" w14:textId="77777777" w:rsidR="005415FE" w:rsidRPr="002860B2" w:rsidRDefault="00704DEF" w:rsidP="00665621">
      <w:pPr>
        <w:spacing w:line="360" w:lineRule="auto"/>
        <w:ind w:firstLine="720"/>
        <w:rPr>
          <w:rFonts w:ascii="Arial" w:hAnsi="Arial" w:cs="Arial"/>
          <w:sz w:val="24"/>
          <w:szCs w:val="24"/>
          <w:shd w:val="clear" w:color="auto" w:fill="FFFFFF"/>
        </w:rPr>
      </w:pPr>
      <w:r w:rsidRPr="002860B2">
        <w:rPr>
          <w:rFonts w:ascii="Arial" w:hAnsi="Arial" w:cs="Arial"/>
          <w:sz w:val="24"/>
          <w:szCs w:val="24"/>
          <w:shd w:val="clear" w:color="auto" w:fill="FFFFFF"/>
        </w:rPr>
        <w:t xml:space="preserve">Information refers to the responsiveness comprised of knowledge. On the other hand, knowledge deals with the situation of knowing a concept through comprehension or the capture of reality or facts (Hlatshwayo 1). Therefore, knowledge and information management skills deal with the capabilities required to supervise, guide, lead, govern, organise and plan for the two resources for the successful operation of work in an organisation. For the purpose of this study, knowledge and information management skills is related to Tesco as a company. The subject was founded by Jack Cohen in 1919 as a stall of surplus groceries in the East End of London (Tesco PLC par 1). The founder of Tesco, Jack Cohen used his demob money to purchase the initial stock of the day with a belief of extending affordable foodstuffs to all persons. </w:t>
      </w:r>
      <w:r w:rsidR="00665621">
        <w:rPr>
          <w:rFonts w:ascii="Arial" w:hAnsi="Arial" w:cs="Arial"/>
          <w:sz w:val="24"/>
          <w:szCs w:val="24"/>
          <w:shd w:val="clear" w:color="auto" w:fill="FFFFFF"/>
        </w:rPr>
        <w:t>T</w:t>
      </w:r>
      <w:r w:rsidRPr="002860B2">
        <w:rPr>
          <w:rFonts w:ascii="Arial" w:hAnsi="Arial" w:cs="Arial"/>
          <w:sz w:val="24"/>
          <w:szCs w:val="24"/>
          <w:shd w:val="clear" w:color="auto" w:fill="FFFFFF"/>
        </w:rPr>
        <w:t>oday, Tesco deals in food and non-food products and services which include electronics, home furniture, health and beauty products and services, and financial services. For Tesco to operate competitively and efficiently, knowledge and information management have been at the core of its operation. Abubakar et al identify that management of k</w:t>
      </w:r>
      <w:r w:rsidR="00665621">
        <w:rPr>
          <w:rFonts w:ascii="Arial" w:hAnsi="Arial" w:cs="Arial"/>
          <w:sz w:val="24"/>
          <w:szCs w:val="24"/>
          <w:shd w:val="clear" w:color="auto" w:fill="FFFFFF"/>
        </w:rPr>
        <w:t>nowledge and information involves</w:t>
      </w:r>
      <w:r w:rsidRPr="002860B2">
        <w:rPr>
          <w:rFonts w:ascii="Arial" w:hAnsi="Arial" w:cs="Arial"/>
          <w:sz w:val="24"/>
          <w:szCs w:val="24"/>
          <w:shd w:val="clear" w:color="auto" w:fill="FFFFFF"/>
        </w:rPr>
        <w:t xml:space="preserve"> skills in regards to human resources, technology, the structure of the organisation, and culture (104). In summary, the study focuses on information and knowledge management skills adopted at Tesco PLC.</w:t>
      </w:r>
    </w:p>
    <w:p w14:paraId="6EA4F186" w14:textId="77777777" w:rsidR="00C81029" w:rsidRPr="00665621" w:rsidRDefault="00704DEF" w:rsidP="00665621">
      <w:pPr>
        <w:pStyle w:val="Heading1"/>
        <w:spacing w:line="360" w:lineRule="auto"/>
        <w:rPr>
          <w:rFonts w:ascii="Arial" w:hAnsi="Arial" w:cs="Arial"/>
          <w:b/>
          <w:color w:val="auto"/>
          <w:sz w:val="24"/>
          <w:szCs w:val="24"/>
        </w:rPr>
      </w:pPr>
      <w:bookmarkStart w:id="2" w:name="_Toc78055238"/>
      <w:r w:rsidRPr="002860B2">
        <w:rPr>
          <w:rFonts w:ascii="Arial" w:hAnsi="Arial" w:cs="Arial"/>
          <w:b/>
          <w:color w:val="auto"/>
          <w:sz w:val="24"/>
          <w:szCs w:val="24"/>
        </w:rPr>
        <w:t>Importance of Information Systems to Tesco</w:t>
      </w:r>
      <w:bookmarkEnd w:id="2"/>
      <w:r w:rsidRPr="002860B2">
        <w:rPr>
          <w:rFonts w:ascii="Arial" w:hAnsi="Arial" w:cs="Arial"/>
          <w:b/>
          <w:color w:val="auto"/>
          <w:sz w:val="24"/>
          <w:szCs w:val="24"/>
        </w:rPr>
        <w:t xml:space="preserve"> </w:t>
      </w:r>
    </w:p>
    <w:p w14:paraId="48D29B96" w14:textId="77777777" w:rsidR="005415FE" w:rsidRPr="002860B2" w:rsidRDefault="00704DEF" w:rsidP="00C81029">
      <w:pPr>
        <w:spacing w:line="360" w:lineRule="auto"/>
        <w:ind w:firstLine="720"/>
        <w:rPr>
          <w:rFonts w:ascii="Arial" w:hAnsi="Arial" w:cs="Arial"/>
          <w:sz w:val="24"/>
          <w:szCs w:val="24"/>
        </w:rPr>
      </w:pPr>
      <w:r w:rsidRPr="002860B2">
        <w:rPr>
          <w:rFonts w:ascii="Arial" w:hAnsi="Arial" w:cs="Arial"/>
          <w:i/>
          <w:sz w:val="24"/>
          <w:szCs w:val="24"/>
        </w:rPr>
        <w:t xml:space="preserve">Improvement of Competitive </w:t>
      </w:r>
      <w:proofErr w:type="spellStart"/>
      <w:r w:rsidRPr="002860B2">
        <w:rPr>
          <w:rFonts w:ascii="Arial" w:hAnsi="Arial" w:cs="Arial"/>
          <w:i/>
          <w:sz w:val="24"/>
          <w:szCs w:val="24"/>
        </w:rPr>
        <w:t>Advantage</w:t>
      </w:r>
      <w:r w:rsidR="002860B2" w:rsidRPr="002860B2">
        <w:rPr>
          <w:rFonts w:ascii="Arial" w:hAnsi="Arial" w:cs="Arial"/>
          <w:sz w:val="24"/>
          <w:szCs w:val="24"/>
        </w:rPr>
        <w:t>.</w:t>
      </w:r>
      <w:r w:rsidRPr="002860B2">
        <w:rPr>
          <w:rFonts w:ascii="Arial" w:hAnsi="Arial" w:cs="Arial"/>
          <w:sz w:val="24"/>
          <w:szCs w:val="24"/>
        </w:rPr>
        <w:t>According</w:t>
      </w:r>
      <w:proofErr w:type="spellEnd"/>
      <w:r w:rsidRPr="002860B2">
        <w:rPr>
          <w:rFonts w:ascii="Arial" w:hAnsi="Arial" w:cs="Arial"/>
          <w:sz w:val="24"/>
          <w:szCs w:val="24"/>
        </w:rPr>
        <w:t xml:space="preserve"> to Alexander, information systems are great innovations that enable retail companies to attain and build upon their competitive advantage in a commonly based marketplace (11). Through information systems, Tesco </w:t>
      </w:r>
      <w:r w:rsidR="00665621">
        <w:rPr>
          <w:rFonts w:ascii="Arial" w:hAnsi="Arial" w:cs="Arial"/>
          <w:sz w:val="24"/>
          <w:szCs w:val="24"/>
        </w:rPr>
        <w:t xml:space="preserve">can </w:t>
      </w:r>
      <w:r w:rsidRPr="002860B2">
        <w:rPr>
          <w:rFonts w:ascii="Arial" w:hAnsi="Arial" w:cs="Arial"/>
          <w:sz w:val="24"/>
          <w:szCs w:val="24"/>
        </w:rPr>
        <w:t xml:space="preserve">exploit the newly developed ideas continuously with all functions of the business. Presently, competitive advantage is related to the type of information systems the firm has or uses in its operation. </w:t>
      </w:r>
      <w:r w:rsidR="00665621">
        <w:rPr>
          <w:rFonts w:ascii="Arial" w:hAnsi="Arial" w:cs="Arial"/>
          <w:sz w:val="24"/>
          <w:szCs w:val="24"/>
        </w:rPr>
        <w:t>Competitive advantage helps in assessing</w:t>
      </w:r>
      <w:r w:rsidRPr="002860B2">
        <w:rPr>
          <w:rFonts w:ascii="Arial" w:hAnsi="Arial" w:cs="Arial"/>
          <w:sz w:val="24"/>
          <w:szCs w:val="24"/>
        </w:rPr>
        <w:t xml:space="preserve"> </w:t>
      </w:r>
      <w:r w:rsidRPr="002860B2">
        <w:rPr>
          <w:rFonts w:ascii="Arial" w:hAnsi="Arial" w:cs="Arial"/>
          <w:sz w:val="24"/>
          <w:szCs w:val="24"/>
        </w:rPr>
        <w:lastRenderedPageBreak/>
        <w:t xml:space="preserve">the ability of the firm to avail products as well as services more efficiently and effectively than other firms in the same market. </w:t>
      </w:r>
      <w:proofErr w:type="spellStart"/>
      <w:r w:rsidRPr="002860B2">
        <w:rPr>
          <w:rFonts w:ascii="Arial" w:hAnsi="Arial" w:cs="Arial"/>
          <w:sz w:val="24"/>
          <w:szCs w:val="24"/>
        </w:rPr>
        <w:t>Awamleh</w:t>
      </w:r>
      <w:proofErr w:type="spellEnd"/>
      <w:r w:rsidRPr="002860B2">
        <w:rPr>
          <w:rFonts w:ascii="Arial" w:hAnsi="Arial" w:cs="Arial"/>
          <w:sz w:val="24"/>
          <w:szCs w:val="24"/>
        </w:rPr>
        <w:t xml:space="preserve"> and Ertugan further certify that competitive advantage is a key part of any firm to survive in business (2). </w:t>
      </w:r>
      <w:r w:rsidR="00665621">
        <w:rPr>
          <w:rFonts w:ascii="Arial" w:hAnsi="Arial" w:cs="Arial"/>
          <w:sz w:val="24"/>
          <w:szCs w:val="24"/>
        </w:rPr>
        <w:t>F</w:t>
      </w:r>
      <w:r w:rsidRPr="002860B2">
        <w:rPr>
          <w:rFonts w:ascii="Arial" w:hAnsi="Arial" w:cs="Arial"/>
          <w:sz w:val="24"/>
          <w:szCs w:val="24"/>
        </w:rPr>
        <w:t>or Tesco to improve its competitive advantage, it adopts information systems to enable radical changes, neutralise threats and exploit markets. In conclusion, Tesco utilises information systems in improving its competitive advantage over other retail firms in the market.</w:t>
      </w:r>
    </w:p>
    <w:p w14:paraId="52A7B7B6"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Management of Customer </w:t>
      </w:r>
      <w:proofErr w:type="spellStart"/>
      <w:r w:rsidRPr="002860B2">
        <w:rPr>
          <w:rFonts w:ascii="Arial" w:hAnsi="Arial" w:cs="Arial"/>
          <w:i/>
          <w:sz w:val="24"/>
          <w:szCs w:val="24"/>
        </w:rPr>
        <w:t>Relationships</w:t>
      </w:r>
      <w:r w:rsidR="002860B2" w:rsidRPr="002860B2">
        <w:rPr>
          <w:rFonts w:ascii="Arial" w:hAnsi="Arial" w:cs="Arial"/>
          <w:i/>
          <w:sz w:val="24"/>
          <w:szCs w:val="24"/>
        </w:rPr>
        <w:t>.</w:t>
      </w:r>
      <w:r w:rsidRPr="002860B2">
        <w:rPr>
          <w:rFonts w:ascii="Arial" w:hAnsi="Arial" w:cs="Arial"/>
          <w:sz w:val="24"/>
          <w:szCs w:val="24"/>
        </w:rPr>
        <w:t>Through</w:t>
      </w:r>
      <w:proofErr w:type="spellEnd"/>
      <w:r w:rsidRPr="002860B2">
        <w:rPr>
          <w:rFonts w:ascii="Arial" w:hAnsi="Arial" w:cs="Arial"/>
          <w:sz w:val="24"/>
          <w:szCs w:val="24"/>
        </w:rPr>
        <w:t xml:space="preserve"> the use of information systems, Tesco can manage its relationship with the customers effectively and smoothly. Customer relationship management deals with the practices, techniques as well as systems employed by firms to manage customers (Al-</w:t>
      </w:r>
      <w:proofErr w:type="spellStart"/>
      <w:r w:rsidRPr="002860B2">
        <w:rPr>
          <w:rFonts w:ascii="Arial" w:hAnsi="Arial" w:cs="Arial"/>
          <w:sz w:val="24"/>
          <w:szCs w:val="24"/>
        </w:rPr>
        <w:t>suraihi</w:t>
      </w:r>
      <w:proofErr w:type="spellEnd"/>
      <w:r w:rsidRPr="002860B2">
        <w:rPr>
          <w:rFonts w:ascii="Arial" w:hAnsi="Arial" w:cs="Arial"/>
          <w:sz w:val="24"/>
          <w:szCs w:val="24"/>
        </w:rPr>
        <w:t xml:space="preserve"> et al 32). Subsequently, Tesco </w:t>
      </w:r>
      <w:r w:rsidR="00665621">
        <w:rPr>
          <w:rFonts w:ascii="Arial" w:hAnsi="Arial" w:cs="Arial"/>
          <w:sz w:val="24"/>
          <w:szCs w:val="24"/>
        </w:rPr>
        <w:t xml:space="preserve">uses </w:t>
      </w:r>
      <w:r w:rsidRPr="002860B2">
        <w:rPr>
          <w:rFonts w:ascii="Arial" w:hAnsi="Arial" w:cs="Arial"/>
          <w:sz w:val="24"/>
          <w:szCs w:val="24"/>
        </w:rPr>
        <w:t xml:space="preserve">information systems in the analysis of customer behaviours towards its products and services. Therefore, Tesco can ably improve its strategies to achieve its goals. Positive customer relationships are Tesco's gateway to making more profit while building trust in its customers. Despite the complex structure in the retail industry, Tesco can attract new customers and retain them at the same time which helps in development. </w:t>
      </w:r>
      <w:proofErr w:type="spellStart"/>
      <w:r w:rsidRPr="002860B2">
        <w:rPr>
          <w:rFonts w:ascii="Arial" w:hAnsi="Arial" w:cs="Arial"/>
          <w:sz w:val="24"/>
          <w:szCs w:val="24"/>
        </w:rPr>
        <w:t>Foabeh</w:t>
      </w:r>
      <w:proofErr w:type="spellEnd"/>
      <w:r w:rsidRPr="002860B2">
        <w:rPr>
          <w:rFonts w:ascii="Arial" w:hAnsi="Arial" w:cs="Arial"/>
          <w:sz w:val="24"/>
          <w:szCs w:val="24"/>
        </w:rPr>
        <w:t xml:space="preserve"> and </w:t>
      </w:r>
      <w:proofErr w:type="spellStart"/>
      <w:r w:rsidRPr="002860B2">
        <w:rPr>
          <w:rFonts w:ascii="Arial" w:hAnsi="Arial" w:cs="Arial"/>
          <w:sz w:val="24"/>
          <w:szCs w:val="24"/>
        </w:rPr>
        <w:t>Achaleke</w:t>
      </w:r>
      <w:proofErr w:type="spellEnd"/>
      <w:r w:rsidRPr="002860B2">
        <w:rPr>
          <w:rFonts w:ascii="Arial" w:hAnsi="Arial" w:cs="Arial"/>
          <w:sz w:val="24"/>
          <w:szCs w:val="24"/>
        </w:rPr>
        <w:t xml:space="preserve"> further identify that information system are key for use in a retail firm due to their ability to study the attitude of buyers (67). Therefore, Tesco makes a study of the buyers' attitudes through different surveys and business activities. Conclusively, Tesco uses information systems in managing customer relationships.</w:t>
      </w:r>
    </w:p>
    <w:p w14:paraId="073FA261"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Managing Budgets and Sales </w:t>
      </w:r>
      <w:proofErr w:type="spellStart"/>
      <w:r w:rsidRPr="002860B2">
        <w:rPr>
          <w:rFonts w:ascii="Arial" w:hAnsi="Arial" w:cs="Arial"/>
          <w:i/>
          <w:sz w:val="24"/>
          <w:szCs w:val="24"/>
        </w:rPr>
        <w:t>Goals</w:t>
      </w:r>
      <w:r w:rsidR="002860B2" w:rsidRPr="002860B2">
        <w:rPr>
          <w:rFonts w:ascii="Arial" w:hAnsi="Arial" w:cs="Arial"/>
          <w:i/>
          <w:sz w:val="24"/>
          <w:szCs w:val="24"/>
        </w:rPr>
        <w:t>.</w:t>
      </w:r>
      <w:r w:rsidR="0013594A">
        <w:rPr>
          <w:rFonts w:ascii="Arial" w:hAnsi="Arial" w:cs="Arial"/>
          <w:sz w:val="24"/>
          <w:szCs w:val="24"/>
        </w:rPr>
        <w:t>Tesco</w:t>
      </w:r>
      <w:proofErr w:type="spellEnd"/>
      <w:r w:rsidR="0013594A">
        <w:rPr>
          <w:rFonts w:ascii="Arial" w:hAnsi="Arial" w:cs="Arial"/>
          <w:sz w:val="24"/>
          <w:szCs w:val="24"/>
        </w:rPr>
        <w:t xml:space="preserve"> uses</w:t>
      </w:r>
      <w:r w:rsidRPr="002860B2">
        <w:rPr>
          <w:rFonts w:ascii="Arial" w:hAnsi="Arial" w:cs="Arial"/>
          <w:sz w:val="24"/>
          <w:szCs w:val="24"/>
        </w:rPr>
        <w:t xml:space="preserve"> the information systems in supporting sales as well as customer service staff which allows the company to unify and coordinate points of contact to the customers. </w:t>
      </w:r>
      <w:r w:rsidR="0013594A">
        <w:rPr>
          <w:rFonts w:ascii="Arial" w:hAnsi="Arial" w:cs="Arial"/>
          <w:sz w:val="24"/>
          <w:szCs w:val="24"/>
        </w:rPr>
        <w:t>T</w:t>
      </w:r>
      <w:r w:rsidRPr="002860B2">
        <w:rPr>
          <w:rFonts w:ascii="Arial" w:hAnsi="Arial" w:cs="Arial"/>
          <w:sz w:val="24"/>
          <w:szCs w:val="24"/>
        </w:rPr>
        <w:t>o attain profits and sales optimally, the company has to closely maximise the information systems through the collection, storage, and utilisation of information and knowledge (Al-</w:t>
      </w:r>
      <w:proofErr w:type="spellStart"/>
      <w:r w:rsidRPr="002860B2">
        <w:rPr>
          <w:rFonts w:ascii="Arial" w:hAnsi="Arial" w:cs="Arial"/>
          <w:sz w:val="24"/>
          <w:szCs w:val="24"/>
        </w:rPr>
        <w:t>Suraihi</w:t>
      </w:r>
      <w:proofErr w:type="spellEnd"/>
      <w:r w:rsidRPr="002860B2">
        <w:rPr>
          <w:rFonts w:ascii="Arial" w:hAnsi="Arial" w:cs="Arial"/>
          <w:sz w:val="24"/>
          <w:szCs w:val="24"/>
        </w:rPr>
        <w:t xml:space="preserve"> et al 33). Through proper sales management, Tesco gets the ability to track its stock from time to time in the retail business sector. Information systems are key improvers in the management of budgets through the use of software and researching the most affordable equipment to use in the company. Furthermore, information systems empower Tesco to manage its </w:t>
      </w:r>
      <w:r w:rsidRPr="002860B2">
        <w:rPr>
          <w:rFonts w:ascii="Arial" w:hAnsi="Arial" w:cs="Arial"/>
          <w:sz w:val="24"/>
          <w:szCs w:val="24"/>
        </w:rPr>
        <w:lastRenderedPageBreak/>
        <w:t>workers and also reduce wastage of resources which helps in the management of budgets (Wood et al</w:t>
      </w:r>
      <w:r w:rsidR="0013594A">
        <w:rPr>
          <w:rFonts w:ascii="Arial" w:hAnsi="Arial" w:cs="Arial"/>
          <w:sz w:val="24"/>
          <w:szCs w:val="24"/>
        </w:rPr>
        <w:t>.</w:t>
      </w:r>
      <w:r w:rsidRPr="002860B2">
        <w:rPr>
          <w:rFonts w:ascii="Arial" w:hAnsi="Arial" w:cs="Arial"/>
          <w:sz w:val="24"/>
          <w:szCs w:val="24"/>
        </w:rPr>
        <w:t xml:space="preserve"> 31). Managing finances in the most appropriate manner forms part of any successful company. Ultimately, information systems have been very important to Tesco through their aid in budget and sales management.</w:t>
      </w:r>
    </w:p>
    <w:p w14:paraId="2F450DE0"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Improved Marketing </w:t>
      </w:r>
      <w:proofErr w:type="spellStart"/>
      <w:r w:rsidRPr="002860B2">
        <w:rPr>
          <w:rFonts w:ascii="Arial" w:hAnsi="Arial" w:cs="Arial"/>
          <w:i/>
          <w:sz w:val="24"/>
          <w:szCs w:val="24"/>
        </w:rPr>
        <w:t>Techniques</w:t>
      </w:r>
      <w:r w:rsidR="002860B2" w:rsidRPr="002860B2">
        <w:rPr>
          <w:rFonts w:ascii="Arial" w:hAnsi="Arial" w:cs="Arial"/>
          <w:i/>
          <w:sz w:val="24"/>
          <w:szCs w:val="24"/>
        </w:rPr>
        <w:t>.</w:t>
      </w:r>
      <w:r w:rsidRPr="002860B2">
        <w:rPr>
          <w:rFonts w:ascii="Arial" w:hAnsi="Arial" w:cs="Arial"/>
          <w:sz w:val="24"/>
          <w:szCs w:val="24"/>
        </w:rPr>
        <w:t>Tesco</w:t>
      </w:r>
      <w:proofErr w:type="spellEnd"/>
      <w:r w:rsidRPr="002860B2">
        <w:rPr>
          <w:rFonts w:ascii="Arial" w:hAnsi="Arial" w:cs="Arial"/>
          <w:sz w:val="24"/>
          <w:szCs w:val="24"/>
        </w:rPr>
        <w:t xml:space="preserve"> utilises information systems in marketing its products both offline and online. Marketing techniques used by Tesco include social media marketing where the marketers at Tesco utilise social media for the spread of promotion or information to the market (Anglia Ruskin University 12). </w:t>
      </w:r>
      <w:r w:rsidR="0013594A">
        <w:rPr>
          <w:rFonts w:ascii="Arial" w:hAnsi="Arial" w:cs="Arial"/>
          <w:sz w:val="24"/>
          <w:szCs w:val="24"/>
        </w:rPr>
        <w:t xml:space="preserve">By using the </w:t>
      </w:r>
      <w:r w:rsidRPr="002860B2">
        <w:rPr>
          <w:rFonts w:ascii="Arial" w:hAnsi="Arial" w:cs="Arial"/>
          <w:sz w:val="24"/>
          <w:szCs w:val="24"/>
        </w:rPr>
        <w:t>information systems in marketing, the company can increase brand awareness among current and potential customers. Furthermore, marketing using information systems enables the promotion of Tesco's brands and the whole company as a whole. Information systems marketing techniques allow Tesco to quickly and easily respond to the changing needs of the markets (Queiroz and Oliveira 2). The marketing process deals with strategic dimensions through the providence of the company with guidance in identifyi</w:t>
      </w:r>
      <w:r w:rsidR="0013594A">
        <w:rPr>
          <w:rFonts w:ascii="Arial" w:hAnsi="Arial" w:cs="Arial"/>
          <w:sz w:val="24"/>
          <w:szCs w:val="24"/>
        </w:rPr>
        <w:t>ng new opportunities. Certainly</w:t>
      </w:r>
      <w:r w:rsidRPr="002860B2">
        <w:rPr>
          <w:rFonts w:ascii="Arial" w:hAnsi="Arial" w:cs="Arial"/>
          <w:sz w:val="24"/>
          <w:szCs w:val="24"/>
        </w:rPr>
        <w:t xml:space="preserve">, Tesco can easily maintain its competitive advantage and increase profits over time. In summary, Tesco utilises information systems in marketing all its brands to the target markets all over the world. </w:t>
      </w:r>
    </w:p>
    <w:p w14:paraId="07320B6B" w14:textId="77777777" w:rsidR="005415FE" w:rsidRDefault="00704DEF" w:rsidP="00C81029">
      <w:pPr>
        <w:pStyle w:val="Heading1"/>
        <w:spacing w:line="360" w:lineRule="auto"/>
        <w:rPr>
          <w:rFonts w:ascii="Arial" w:hAnsi="Arial" w:cs="Arial"/>
          <w:b/>
          <w:color w:val="auto"/>
          <w:sz w:val="24"/>
          <w:szCs w:val="24"/>
        </w:rPr>
      </w:pPr>
      <w:bookmarkStart w:id="3" w:name="_Toc78055239"/>
      <w:r w:rsidRPr="002860B2">
        <w:rPr>
          <w:rFonts w:ascii="Arial" w:hAnsi="Arial" w:cs="Arial"/>
          <w:b/>
          <w:color w:val="auto"/>
          <w:sz w:val="24"/>
          <w:szCs w:val="24"/>
        </w:rPr>
        <w:t>Information systems Implemented by Tesco and Description of the input, processing, and output of the Systems</w:t>
      </w:r>
      <w:bookmarkEnd w:id="3"/>
      <w:r w:rsidRPr="002860B2">
        <w:rPr>
          <w:rFonts w:ascii="Arial" w:hAnsi="Arial" w:cs="Arial"/>
          <w:b/>
          <w:color w:val="auto"/>
          <w:sz w:val="24"/>
          <w:szCs w:val="24"/>
        </w:rPr>
        <w:t xml:space="preserve"> </w:t>
      </w:r>
    </w:p>
    <w:p w14:paraId="25ECAE76"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Oracle Retail Warehouse Management Information </w:t>
      </w:r>
      <w:proofErr w:type="spellStart"/>
      <w:r w:rsidRPr="002860B2">
        <w:rPr>
          <w:rFonts w:ascii="Arial" w:hAnsi="Arial" w:cs="Arial"/>
          <w:i/>
          <w:sz w:val="24"/>
          <w:szCs w:val="24"/>
        </w:rPr>
        <w:t>System</w:t>
      </w:r>
      <w:r w:rsidR="002860B2" w:rsidRPr="002860B2">
        <w:rPr>
          <w:rFonts w:ascii="Arial" w:hAnsi="Arial" w:cs="Arial"/>
          <w:i/>
          <w:sz w:val="24"/>
          <w:szCs w:val="24"/>
        </w:rPr>
        <w:t>.</w:t>
      </w:r>
      <w:r w:rsidRPr="002860B2">
        <w:rPr>
          <w:rFonts w:ascii="Arial" w:hAnsi="Arial" w:cs="Arial"/>
          <w:sz w:val="24"/>
          <w:szCs w:val="24"/>
        </w:rPr>
        <w:t>Oracle</w:t>
      </w:r>
      <w:proofErr w:type="spellEnd"/>
      <w:r w:rsidRPr="002860B2">
        <w:rPr>
          <w:rFonts w:ascii="Arial" w:hAnsi="Arial" w:cs="Arial"/>
          <w:sz w:val="24"/>
          <w:szCs w:val="24"/>
        </w:rPr>
        <w:t xml:space="preserve"> retail warehouse management information system is essential in supporting new sales channels, reducing inventory expenses, improving productivity of workforce, and integrating warehouse operations. The system inputs information in regards quantity of items, targeted customers, and all activities in the warehouse (Oracle par 2). Information processing is carried out through picking and distributing to enable flexible configuration of the DC. The warehouse management information system has the item level as well as location level that enables processing of the item or product that was initially input. For instance, the received bulky items are processed for storage in specific areas and distribution at pallet level (Oracle par 5). The processed information is output for example the systems can output patterns of how to arrange the </w:t>
      </w:r>
      <w:r w:rsidRPr="002860B2">
        <w:rPr>
          <w:rFonts w:ascii="Arial" w:hAnsi="Arial" w:cs="Arial"/>
          <w:sz w:val="24"/>
          <w:szCs w:val="24"/>
        </w:rPr>
        <w:lastRenderedPageBreak/>
        <w:t>merchandise that was bought. The system also outputs the way forward of operations from the manufacturing area to the area of distribution or the store to the customer. In conclusion, the system enables Tesco to organise, store and release products into the market.</w:t>
      </w:r>
    </w:p>
    <w:p w14:paraId="03EDAD40"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Electronic Transactional Processing System (EPOS)</w:t>
      </w:r>
      <w:r w:rsidR="002860B2" w:rsidRPr="002860B2">
        <w:rPr>
          <w:rFonts w:ascii="Arial" w:hAnsi="Arial" w:cs="Arial"/>
          <w:i/>
          <w:sz w:val="24"/>
          <w:szCs w:val="24"/>
        </w:rPr>
        <w:t>.</w:t>
      </w:r>
      <w:r w:rsidRPr="002860B2">
        <w:rPr>
          <w:rFonts w:ascii="Arial" w:hAnsi="Arial" w:cs="Arial"/>
          <w:sz w:val="24"/>
          <w:szCs w:val="24"/>
        </w:rPr>
        <w:t>Figure 1 shows the electronic point of sale information system used by Tesco. The EPOS at Tesco uses scanners, keyboards, weighing scales as well as card readers to input information. The inputs using infra-red scanners include product barcodes, vouchers, and staff discount cards, and also loyalty cards (Kalam 5). The inputs are also in</w:t>
      </w:r>
      <w:r w:rsidR="003F42DC">
        <w:rPr>
          <w:rFonts w:ascii="Arial" w:hAnsi="Arial" w:cs="Arial"/>
          <w:sz w:val="24"/>
          <w:szCs w:val="24"/>
        </w:rPr>
        <w:t xml:space="preserve"> the </w:t>
      </w:r>
      <w:r w:rsidRPr="002860B2">
        <w:rPr>
          <w:rFonts w:ascii="Arial" w:hAnsi="Arial" w:cs="Arial"/>
          <w:sz w:val="24"/>
          <w:szCs w:val="24"/>
        </w:rPr>
        <w:t>form of quantities, refunds, cash tendered, and manual functions using keyboards. The input data is then processed for example in the scanner, the barcode ascertained by the barcode software. The scanner carries out the reading of the barcode then transfers it to the electrical pulses. The software carries out further reading and transfers the signals then turns those to text that can be read. The salesperson then uses the readable text in finding and displaying the product. After processing, it means the information has to be output and this is en</w:t>
      </w:r>
      <w:r w:rsidR="003F42DC">
        <w:rPr>
          <w:rFonts w:ascii="Arial" w:hAnsi="Arial" w:cs="Arial"/>
          <w:sz w:val="24"/>
          <w:szCs w:val="24"/>
        </w:rPr>
        <w:t>abled through the use of receipts (</w:t>
      </w:r>
      <w:proofErr w:type="spellStart"/>
      <w:r w:rsidRPr="002860B2">
        <w:rPr>
          <w:rFonts w:ascii="Arial" w:hAnsi="Arial" w:cs="Arial"/>
          <w:sz w:val="24"/>
          <w:szCs w:val="24"/>
        </w:rPr>
        <w:t>Suriyantphupha</w:t>
      </w:r>
      <w:proofErr w:type="spellEnd"/>
      <w:r w:rsidRPr="002860B2">
        <w:rPr>
          <w:rFonts w:ascii="Arial" w:hAnsi="Arial" w:cs="Arial"/>
          <w:sz w:val="24"/>
          <w:szCs w:val="24"/>
        </w:rPr>
        <w:t xml:space="preserve"> and </w:t>
      </w:r>
      <w:proofErr w:type="spellStart"/>
      <w:r w:rsidRPr="002860B2">
        <w:rPr>
          <w:rFonts w:ascii="Arial" w:hAnsi="Arial" w:cs="Arial"/>
          <w:sz w:val="24"/>
          <w:szCs w:val="24"/>
        </w:rPr>
        <w:t>Bourlakis</w:t>
      </w:r>
      <w:proofErr w:type="spellEnd"/>
      <w:r w:rsidRPr="002860B2">
        <w:rPr>
          <w:rFonts w:ascii="Arial" w:hAnsi="Arial" w:cs="Arial"/>
          <w:sz w:val="24"/>
          <w:szCs w:val="24"/>
        </w:rPr>
        <w:t xml:space="preserve"> 89). The processed information can also be output through VDU communications for example cashier’s computer screen. </w:t>
      </w:r>
    </w:p>
    <w:p w14:paraId="501C358F" w14:textId="77777777" w:rsidR="005415FE" w:rsidRPr="002860B2" w:rsidRDefault="00704DEF" w:rsidP="00C81029">
      <w:pPr>
        <w:spacing w:line="360" w:lineRule="auto"/>
        <w:rPr>
          <w:rFonts w:ascii="Arial" w:hAnsi="Arial" w:cs="Arial"/>
          <w:b/>
          <w:sz w:val="24"/>
          <w:szCs w:val="24"/>
        </w:rPr>
      </w:pPr>
      <w:r w:rsidRPr="002860B2">
        <w:rPr>
          <w:rFonts w:ascii="Arial" w:hAnsi="Arial" w:cs="Arial"/>
          <w:noProof/>
          <w:sz w:val="24"/>
          <w:szCs w:val="24"/>
          <w:lang w:eastAsia="en-GB"/>
        </w:rPr>
        <w:lastRenderedPageBreak/>
        <w:drawing>
          <wp:inline distT="0" distB="0" distL="0" distR="0" wp14:anchorId="3D37E75E" wp14:editId="24B3DA77">
            <wp:extent cx="5215310" cy="39719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1302" cy="3976488"/>
                    </a:xfrm>
                    <a:prstGeom prst="rect">
                      <a:avLst/>
                    </a:prstGeom>
                  </pic:spPr>
                </pic:pic>
              </a:graphicData>
            </a:graphic>
          </wp:inline>
        </w:drawing>
      </w:r>
    </w:p>
    <w:p w14:paraId="653F8976" w14:textId="77777777" w:rsidR="005415FE" w:rsidRPr="002860B2" w:rsidRDefault="00704DEF" w:rsidP="00C81029">
      <w:pPr>
        <w:pStyle w:val="Caption"/>
        <w:spacing w:line="360" w:lineRule="auto"/>
        <w:rPr>
          <w:rFonts w:ascii="Arial" w:hAnsi="Arial" w:cs="Arial"/>
          <w:color w:val="auto"/>
          <w:sz w:val="24"/>
          <w:szCs w:val="24"/>
        </w:rPr>
      </w:pPr>
      <w:bookmarkStart w:id="4" w:name="_Toc78055287"/>
      <w:r w:rsidRPr="002860B2">
        <w:rPr>
          <w:rFonts w:ascii="Arial" w:hAnsi="Arial" w:cs="Arial"/>
          <w:color w:val="auto"/>
          <w:sz w:val="24"/>
          <w:szCs w:val="24"/>
        </w:rPr>
        <w:t xml:space="preserve">Figure </w:t>
      </w:r>
      <w:r w:rsidRPr="002860B2">
        <w:rPr>
          <w:rFonts w:ascii="Arial" w:hAnsi="Arial" w:cs="Arial"/>
          <w:color w:val="auto"/>
          <w:sz w:val="24"/>
          <w:szCs w:val="24"/>
        </w:rPr>
        <w:fldChar w:fldCharType="begin"/>
      </w:r>
      <w:r w:rsidRPr="002860B2">
        <w:rPr>
          <w:rFonts w:ascii="Arial" w:hAnsi="Arial" w:cs="Arial"/>
          <w:color w:val="auto"/>
          <w:sz w:val="24"/>
          <w:szCs w:val="24"/>
        </w:rPr>
        <w:instrText xml:space="preserve"> SEQ Figure \* ARABIC </w:instrText>
      </w:r>
      <w:r w:rsidRPr="002860B2">
        <w:rPr>
          <w:rFonts w:ascii="Arial" w:hAnsi="Arial" w:cs="Arial"/>
          <w:color w:val="auto"/>
          <w:sz w:val="24"/>
          <w:szCs w:val="24"/>
        </w:rPr>
        <w:fldChar w:fldCharType="separate"/>
      </w:r>
      <w:r w:rsidRPr="002860B2">
        <w:rPr>
          <w:rFonts w:ascii="Arial" w:hAnsi="Arial" w:cs="Arial"/>
          <w:noProof/>
          <w:color w:val="auto"/>
          <w:sz w:val="24"/>
          <w:szCs w:val="24"/>
        </w:rPr>
        <w:t>1</w:t>
      </w:r>
      <w:r w:rsidRPr="002860B2">
        <w:rPr>
          <w:rFonts w:ascii="Arial" w:hAnsi="Arial" w:cs="Arial"/>
          <w:color w:val="auto"/>
          <w:sz w:val="24"/>
          <w:szCs w:val="24"/>
        </w:rPr>
        <w:fldChar w:fldCharType="end"/>
      </w:r>
      <w:r w:rsidRPr="002860B2">
        <w:rPr>
          <w:rFonts w:ascii="Arial" w:hAnsi="Arial" w:cs="Arial"/>
          <w:color w:val="auto"/>
          <w:sz w:val="24"/>
          <w:szCs w:val="24"/>
        </w:rPr>
        <w:t>: Electronic Point of Sale at Tesco</w:t>
      </w:r>
      <w:bookmarkEnd w:id="4"/>
    </w:p>
    <w:p w14:paraId="51895DE4" w14:textId="77777777" w:rsidR="005415FE" w:rsidRPr="002860B2" w:rsidRDefault="00704DEF" w:rsidP="00C81029">
      <w:pPr>
        <w:spacing w:line="360" w:lineRule="auto"/>
        <w:rPr>
          <w:rFonts w:ascii="Arial" w:hAnsi="Arial" w:cs="Arial"/>
          <w:sz w:val="24"/>
          <w:szCs w:val="24"/>
        </w:rPr>
      </w:pPr>
      <w:r w:rsidRPr="002860B2">
        <w:rPr>
          <w:rFonts w:ascii="Arial" w:hAnsi="Arial" w:cs="Arial"/>
          <w:sz w:val="24"/>
          <w:szCs w:val="24"/>
        </w:rPr>
        <w:t>Source: Kalam (5)</w:t>
      </w:r>
    </w:p>
    <w:p w14:paraId="1DE3CE7E" w14:textId="77777777" w:rsidR="005415FE"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Customer</w:t>
      </w:r>
      <w:r w:rsidR="002860B2" w:rsidRPr="002860B2">
        <w:rPr>
          <w:rFonts w:ascii="Arial" w:hAnsi="Arial" w:cs="Arial"/>
          <w:i/>
          <w:sz w:val="24"/>
          <w:szCs w:val="24"/>
        </w:rPr>
        <w:t xml:space="preserve"> Relationship Management </w:t>
      </w:r>
      <w:proofErr w:type="spellStart"/>
      <w:r w:rsidR="002860B2" w:rsidRPr="002860B2">
        <w:rPr>
          <w:rFonts w:ascii="Arial" w:hAnsi="Arial" w:cs="Arial"/>
          <w:i/>
          <w:sz w:val="24"/>
          <w:szCs w:val="24"/>
        </w:rPr>
        <w:t>System</w:t>
      </w:r>
      <w:r w:rsidR="002860B2" w:rsidRPr="002860B2">
        <w:rPr>
          <w:rFonts w:ascii="Arial" w:hAnsi="Arial" w:cs="Arial"/>
          <w:b/>
          <w:sz w:val="24"/>
          <w:szCs w:val="24"/>
        </w:rPr>
        <w:t>.</w:t>
      </w:r>
      <w:r w:rsidRPr="002860B2">
        <w:rPr>
          <w:rFonts w:ascii="Arial" w:hAnsi="Arial" w:cs="Arial"/>
          <w:sz w:val="24"/>
          <w:szCs w:val="24"/>
        </w:rPr>
        <w:t>Figure</w:t>
      </w:r>
      <w:proofErr w:type="spellEnd"/>
      <w:r w:rsidRPr="002860B2">
        <w:rPr>
          <w:rFonts w:ascii="Arial" w:hAnsi="Arial" w:cs="Arial"/>
          <w:sz w:val="24"/>
          <w:szCs w:val="24"/>
        </w:rPr>
        <w:t xml:space="preserve"> 2 shows the customer relationship management system which considers four parts that include: strategy development, creation of value, integrating multi-channel process and asse</w:t>
      </w:r>
      <w:r w:rsidR="00274200">
        <w:rPr>
          <w:rFonts w:ascii="Arial" w:hAnsi="Arial" w:cs="Arial"/>
          <w:sz w:val="24"/>
          <w:szCs w:val="24"/>
        </w:rPr>
        <w:t>ssing the performance (</w:t>
      </w:r>
      <w:proofErr w:type="spellStart"/>
      <w:r w:rsidR="00274200">
        <w:rPr>
          <w:rFonts w:ascii="Arial" w:hAnsi="Arial" w:cs="Arial"/>
          <w:sz w:val="24"/>
          <w:szCs w:val="24"/>
        </w:rPr>
        <w:t>Tinnsten</w:t>
      </w:r>
      <w:proofErr w:type="spellEnd"/>
      <w:r w:rsidRPr="002860B2">
        <w:rPr>
          <w:rFonts w:ascii="Arial" w:hAnsi="Arial" w:cs="Arial"/>
          <w:sz w:val="24"/>
          <w:szCs w:val="24"/>
        </w:rPr>
        <w:t xml:space="preserve"> 3). The information input is </w:t>
      </w:r>
      <w:r w:rsidR="00274200">
        <w:rPr>
          <w:rFonts w:ascii="Arial" w:hAnsi="Arial" w:cs="Arial"/>
          <w:sz w:val="24"/>
          <w:szCs w:val="24"/>
        </w:rPr>
        <w:t xml:space="preserve">a strategy that </w:t>
      </w:r>
      <w:r w:rsidRPr="002860B2">
        <w:rPr>
          <w:rFonts w:ascii="Arial" w:hAnsi="Arial" w:cs="Arial"/>
          <w:sz w:val="24"/>
          <w:szCs w:val="24"/>
        </w:rPr>
        <w:t>enable</w:t>
      </w:r>
      <w:r w:rsidR="00274200">
        <w:rPr>
          <w:rFonts w:ascii="Arial" w:hAnsi="Arial" w:cs="Arial"/>
          <w:sz w:val="24"/>
          <w:szCs w:val="24"/>
        </w:rPr>
        <w:t>s</w:t>
      </w:r>
      <w:r w:rsidRPr="002860B2">
        <w:rPr>
          <w:rFonts w:ascii="Arial" w:hAnsi="Arial" w:cs="Arial"/>
          <w:sz w:val="24"/>
          <w:szCs w:val="24"/>
        </w:rPr>
        <w:t xml:space="preserve"> </w:t>
      </w:r>
      <w:r w:rsidR="00274200">
        <w:rPr>
          <w:rFonts w:ascii="Arial" w:hAnsi="Arial" w:cs="Arial"/>
          <w:sz w:val="24"/>
          <w:szCs w:val="24"/>
        </w:rPr>
        <w:t xml:space="preserve">the </w:t>
      </w:r>
      <w:r w:rsidRPr="002860B2">
        <w:rPr>
          <w:rFonts w:ascii="Arial" w:hAnsi="Arial" w:cs="Arial"/>
          <w:sz w:val="24"/>
          <w:szCs w:val="24"/>
        </w:rPr>
        <w:t>development of customer relationships for example customer care, marketing and distribution strategies. The information is then processed to enable for scrutiny of which strategies are effective for improvement in customer relations. The processing is carried out from the value creation area where the output from the strategy development process (</w:t>
      </w:r>
      <w:proofErr w:type="spellStart"/>
      <w:r w:rsidRPr="002860B2">
        <w:rPr>
          <w:rFonts w:ascii="Arial" w:hAnsi="Arial" w:cs="Arial"/>
          <w:sz w:val="24"/>
          <w:szCs w:val="24"/>
        </w:rPr>
        <w:t>Tinnsten</w:t>
      </w:r>
      <w:proofErr w:type="spellEnd"/>
      <w:r w:rsidRPr="002860B2">
        <w:rPr>
          <w:rFonts w:ascii="Arial" w:hAnsi="Arial" w:cs="Arial"/>
          <w:sz w:val="24"/>
          <w:szCs w:val="24"/>
        </w:rPr>
        <w:t xml:space="preserve"> 4). Programs are formed and delivered for the extraction of value which determines what value the company can get from the customer and what the consumer can get from the firm. After creating value, integration of the multichannel process occurs where a choice of what channel to take is confirmed and then it is </w:t>
      </w:r>
      <w:r w:rsidRPr="002860B2">
        <w:rPr>
          <w:rFonts w:ascii="Arial" w:hAnsi="Arial" w:cs="Arial"/>
          <w:sz w:val="24"/>
          <w:szCs w:val="24"/>
        </w:rPr>
        <w:lastRenderedPageBreak/>
        <w:t>output. The output channel is then used and monitored through the performance assessment process.</w:t>
      </w:r>
    </w:p>
    <w:p w14:paraId="4775895F" w14:textId="77777777" w:rsidR="005415FE" w:rsidRPr="002860B2" w:rsidRDefault="00704DEF" w:rsidP="00C81029">
      <w:pPr>
        <w:spacing w:line="360" w:lineRule="auto"/>
        <w:rPr>
          <w:rFonts w:ascii="Arial" w:hAnsi="Arial" w:cs="Arial"/>
          <w:sz w:val="24"/>
          <w:szCs w:val="24"/>
        </w:rPr>
      </w:pPr>
      <w:r w:rsidRPr="002860B2">
        <w:rPr>
          <w:rFonts w:ascii="Arial" w:hAnsi="Arial" w:cs="Arial"/>
          <w:noProof/>
          <w:sz w:val="24"/>
          <w:szCs w:val="24"/>
          <w:lang w:eastAsia="en-GB"/>
        </w:rPr>
        <w:drawing>
          <wp:inline distT="0" distB="0" distL="0" distR="0" wp14:anchorId="22D0CE7D" wp14:editId="3F8E6149">
            <wp:extent cx="5943600" cy="36360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943600" cy="3636010"/>
                    </a:xfrm>
                    <a:prstGeom prst="rect">
                      <a:avLst/>
                    </a:prstGeom>
                  </pic:spPr>
                </pic:pic>
              </a:graphicData>
            </a:graphic>
          </wp:inline>
        </w:drawing>
      </w:r>
    </w:p>
    <w:p w14:paraId="0323D3F0" w14:textId="77777777" w:rsidR="005415FE" w:rsidRPr="002860B2" w:rsidRDefault="00704DEF" w:rsidP="00C81029">
      <w:pPr>
        <w:pStyle w:val="Caption"/>
        <w:spacing w:line="360" w:lineRule="auto"/>
        <w:rPr>
          <w:rFonts w:ascii="Arial" w:hAnsi="Arial" w:cs="Arial"/>
          <w:color w:val="auto"/>
          <w:sz w:val="24"/>
          <w:szCs w:val="24"/>
        </w:rPr>
      </w:pPr>
      <w:bookmarkStart w:id="5" w:name="_Toc78055288"/>
      <w:r w:rsidRPr="002860B2">
        <w:rPr>
          <w:rFonts w:ascii="Arial" w:hAnsi="Arial" w:cs="Arial"/>
          <w:color w:val="auto"/>
          <w:sz w:val="24"/>
          <w:szCs w:val="24"/>
        </w:rPr>
        <w:t xml:space="preserve">Figure </w:t>
      </w:r>
      <w:r w:rsidRPr="002860B2">
        <w:rPr>
          <w:rFonts w:ascii="Arial" w:hAnsi="Arial" w:cs="Arial"/>
          <w:color w:val="auto"/>
          <w:sz w:val="24"/>
          <w:szCs w:val="24"/>
        </w:rPr>
        <w:fldChar w:fldCharType="begin"/>
      </w:r>
      <w:r w:rsidRPr="002860B2">
        <w:rPr>
          <w:rFonts w:ascii="Arial" w:hAnsi="Arial" w:cs="Arial"/>
          <w:color w:val="auto"/>
          <w:sz w:val="24"/>
          <w:szCs w:val="24"/>
        </w:rPr>
        <w:instrText xml:space="preserve"> SEQ Figure \* ARABIC </w:instrText>
      </w:r>
      <w:r w:rsidRPr="002860B2">
        <w:rPr>
          <w:rFonts w:ascii="Arial" w:hAnsi="Arial" w:cs="Arial"/>
          <w:color w:val="auto"/>
          <w:sz w:val="24"/>
          <w:szCs w:val="24"/>
        </w:rPr>
        <w:fldChar w:fldCharType="separate"/>
      </w:r>
      <w:r w:rsidRPr="002860B2">
        <w:rPr>
          <w:rFonts w:ascii="Arial" w:hAnsi="Arial" w:cs="Arial"/>
          <w:noProof/>
          <w:color w:val="auto"/>
          <w:sz w:val="24"/>
          <w:szCs w:val="24"/>
        </w:rPr>
        <w:t>2</w:t>
      </w:r>
      <w:r w:rsidRPr="002860B2">
        <w:rPr>
          <w:rFonts w:ascii="Arial" w:hAnsi="Arial" w:cs="Arial"/>
          <w:color w:val="auto"/>
          <w:sz w:val="24"/>
          <w:szCs w:val="24"/>
        </w:rPr>
        <w:fldChar w:fldCharType="end"/>
      </w:r>
      <w:r w:rsidRPr="002860B2">
        <w:rPr>
          <w:rFonts w:ascii="Arial" w:hAnsi="Arial" w:cs="Arial"/>
          <w:color w:val="auto"/>
          <w:sz w:val="24"/>
          <w:szCs w:val="24"/>
        </w:rPr>
        <w:t>: Information Management of the CRM from input, processing to output</w:t>
      </w:r>
      <w:bookmarkEnd w:id="5"/>
    </w:p>
    <w:p w14:paraId="10864A2C" w14:textId="77777777" w:rsidR="005415FE" w:rsidRPr="002860B2" w:rsidRDefault="00704DEF" w:rsidP="00C81029">
      <w:pPr>
        <w:spacing w:line="360" w:lineRule="auto"/>
        <w:rPr>
          <w:rFonts w:ascii="Arial" w:hAnsi="Arial" w:cs="Arial"/>
          <w:sz w:val="24"/>
          <w:szCs w:val="24"/>
        </w:rPr>
      </w:pPr>
      <w:r w:rsidRPr="002860B2">
        <w:rPr>
          <w:rFonts w:ascii="Arial" w:hAnsi="Arial" w:cs="Arial"/>
          <w:sz w:val="24"/>
          <w:szCs w:val="24"/>
        </w:rPr>
        <w:t xml:space="preserve">Source: </w:t>
      </w:r>
      <w:proofErr w:type="spellStart"/>
      <w:r w:rsidRPr="002860B2">
        <w:rPr>
          <w:rFonts w:ascii="Arial" w:hAnsi="Arial" w:cs="Arial"/>
          <w:sz w:val="24"/>
          <w:szCs w:val="24"/>
        </w:rPr>
        <w:t>Tinnsten</w:t>
      </w:r>
      <w:proofErr w:type="spellEnd"/>
      <w:r w:rsidRPr="002860B2">
        <w:rPr>
          <w:rFonts w:ascii="Arial" w:hAnsi="Arial" w:cs="Arial"/>
          <w:sz w:val="24"/>
          <w:szCs w:val="24"/>
        </w:rPr>
        <w:t xml:space="preserve"> (4)</w:t>
      </w:r>
    </w:p>
    <w:p w14:paraId="0AD8455E" w14:textId="77777777" w:rsidR="005415FE"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Point of Sale System (POS)</w:t>
      </w:r>
      <w:r w:rsidR="002860B2" w:rsidRPr="002860B2">
        <w:rPr>
          <w:rFonts w:ascii="Arial" w:hAnsi="Arial" w:cs="Arial"/>
          <w:i/>
          <w:sz w:val="24"/>
          <w:szCs w:val="24"/>
        </w:rPr>
        <w:t>.</w:t>
      </w:r>
      <w:r w:rsidRPr="002860B2">
        <w:rPr>
          <w:rFonts w:ascii="Arial" w:hAnsi="Arial" w:cs="Arial"/>
          <w:sz w:val="24"/>
          <w:szCs w:val="24"/>
        </w:rPr>
        <w:t xml:space="preserve">Point of Sale deals with an information system that allows for transactions by use of cash registers. Within POS, the cash registers are added to the supporting software (Nasution par 2). The point of sale design enables the provision of better services to customers in </w:t>
      </w:r>
      <w:r w:rsidR="00274200">
        <w:rPr>
          <w:rFonts w:ascii="Arial" w:hAnsi="Arial" w:cs="Arial"/>
          <w:sz w:val="24"/>
          <w:szCs w:val="24"/>
        </w:rPr>
        <w:t xml:space="preserve">the </w:t>
      </w:r>
      <w:r w:rsidRPr="002860B2">
        <w:rPr>
          <w:rFonts w:ascii="Arial" w:hAnsi="Arial" w:cs="Arial"/>
          <w:sz w:val="24"/>
          <w:szCs w:val="24"/>
        </w:rPr>
        <w:t xml:space="preserve">form of the price calculation, several goods bought, and the amount of goods not dependent on manual records. Data using a point of Sale system is input using hardware which includes a computer, barcode scanner, receipt printer, label printer, and cash drawer to mention but a few.  The information input is a form of barcodes, quantities of products, and the amount of income. The information is then processed using software that carries out billing, processing orders, monitoring sales, and reporting inventories (Nasution par 3). The software outputs data concerned with inventory programs, marketing solutions, and </w:t>
      </w:r>
      <w:r w:rsidRPr="002860B2">
        <w:rPr>
          <w:rFonts w:ascii="Arial" w:hAnsi="Arial" w:cs="Arial"/>
          <w:sz w:val="24"/>
          <w:szCs w:val="24"/>
        </w:rPr>
        <w:lastRenderedPageBreak/>
        <w:t>loyalty programs. In conclusion, the majority of the operation by use of Point of the sale in sales management is carried out by registers.</w:t>
      </w:r>
    </w:p>
    <w:p w14:paraId="25E9E74A" w14:textId="77777777" w:rsidR="005415FE" w:rsidRDefault="00704DEF" w:rsidP="00C81029">
      <w:pPr>
        <w:pStyle w:val="Heading1"/>
        <w:spacing w:line="360" w:lineRule="auto"/>
        <w:rPr>
          <w:rFonts w:ascii="Arial" w:hAnsi="Arial" w:cs="Arial"/>
          <w:b/>
          <w:color w:val="auto"/>
          <w:sz w:val="24"/>
          <w:szCs w:val="24"/>
        </w:rPr>
      </w:pPr>
      <w:bookmarkStart w:id="6" w:name="_Toc78055240"/>
      <w:r w:rsidRPr="002860B2">
        <w:rPr>
          <w:rFonts w:ascii="Arial" w:hAnsi="Arial" w:cs="Arial"/>
          <w:b/>
          <w:color w:val="auto"/>
          <w:sz w:val="24"/>
          <w:szCs w:val="24"/>
        </w:rPr>
        <w:t>Tesco’s Potential Knowledge Management Challenges</w:t>
      </w:r>
      <w:bookmarkEnd w:id="6"/>
      <w:r w:rsidRPr="002860B2">
        <w:rPr>
          <w:rFonts w:ascii="Arial" w:hAnsi="Arial" w:cs="Arial"/>
          <w:b/>
          <w:color w:val="auto"/>
          <w:sz w:val="24"/>
          <w:szCs w:val="24"/>
        </w:rPr>
        <w:t xml:space="preserve"> </w:t>
      </w:r>
    </w:p>
    <w:p w14:paraId="195AC7F2" w14:textId="77777777" w:rsidR="00C81029" w:rsidRPr="00C81029" w:rsidRDefault="00C81029" w:rsidP="00C81029">
      <w:pPr>
        <w:spacing w:line="360" w:lineRule="auto"/>
      </w:pPr>
    </w:p>
    <w:p w14:paraId="4AB53C05" w14:textId="77777777" w:rsidR="005415FE"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Information </w:t>
      </w:r>
      <w:proofErr w:type="spellStart"/>
      <w:r w:rsidRPr="002860B2">
        <w:rPr>
          <w:rFonts w:ascii="Arial" w:hAnsi="Arial" w:cs="Arial"/>
          <w:i/>
          <w:sz w:val="24"/>
          <w:szCs w:val="24"/>
        </w:rPr>
        <w:t>Scarcity</w:t>
      </w:r>
      <w:r w:rsidR="002860B2" w:rsidRPr="002860B2">
        <w:rPr>
          <w:rFonts w:ascii="Arial" w:hAnsi="Arial" w:cs="Arial"/>
          <w:b/>
          <w:sz w:val="24"/>
          <w:szCs w:val="24"/>
        </w:rPr>
        <w:t>.</w:t>
      </w:r>
      <w:r w:rsidRPr="002860B2">
        <w:rPr>
          <w:rFonts w:ascii="Arial" w:hAnsi="Arial" w:cs="Arial"/>
          <w:sz w:val="24"/>
          <w:szCs w:val="24"/>
        </w:rPr>
        <w:t>In</w:t>
      </w:r>
      <w:proofErr w:type="spellEnd"/>
      <w:r w:rsidRPr="002860B2">
        <w:rPr>
          <w:rFonts w:ascii="Arial" w:hAnsi="Arial" w:cs="Arial"/>
          <w:sz w:val="24"/>
          <w:szCs w:val="24"/>
        </w:rPr>
        <w:t xml:space="preserve"> Tesco just like other organisations, the management does not occur independently. It certainly means that numerous factors lead to the management of knowledge goals as well as the facilitation of knowledge-associated actions (Rezaei et al</w:t>
      </w:r>
      <w:r w:rsidR="00274200">
        <w:rPr>
          <w:rFonts w:ascii="Arial" w:hAnsi="Arial" w:cs="Arial"/>
          <w:sz w:val="24"/>
          <w:szCs w:val="24"/>
        </w:rPr>
        <w:t>.</w:t>
      </w:r>
      <w:r w:rsidRPr="002860B2">
        <w:rPr>
          <w:rFonts w:ascii="Arial" w:hAnsi="Arial" w:cs="Arial"/>
          <w:sz w:val="24"/>
          <w:szCs w:val="24"/>
        </w:rPr>
        <w:t xml:space="preserve"> 1). Therefore, the knowledge can become scarce due to factors associated with leadership, support from senior management, human resource practices of the organisation, structural, technological, and climate changes. Moreover, the customer needs </w:t>
      </w:r>
      <w:r w:rsidR="00274200">
        <w:rPr>
          <w:rFonts w:ascii="Arial" w:hAnsi="Arial" w:cs="Arial"/>
          <w:sz w:val="24"/>
          <w:szCs w:val="24"/>
        </w:rPr>
        <w:t xml:space="preserve">to </w:t>
      </w:r>
      <w:r w:rsidRPr="002860B2">
        <w:rPr>
          <w:rFonts w:ascii="Arial" w:hAnsi="Arial" w:cs="Arial"/>
          <w:sz w:val="24"/>
          <w:szCs w:val="24"/>
        </w:rPr>
        <w:t>keep on changing from time to time which can make knowledge scarce for Tesco. Knowledge may be in</w:t>
      </w:r>
      <w:r w:rsidR="00274200">
        <w:rPr>
          <w:rFonts w:ascii="Arial" w:hAnsi="Arial" w:cs="Arial"/>
          <w:sz w:val="24"/>
          <w:szCs w:val="24"/>
        </w:rPr>
        <w:t xml:space="preserve"> the </w:t>
      </w:r>
      <w:r w:rsidRPr="002860B2">
        <w:rPr>
          <w:rFonts w:ascii="Arial" w:hAnsi="Arial" w:cs="Arial"/>
          <w:sz w:val="24"/>
          <w:szCs w:val="24"/>
        </w:rPr>
        <w:t>form of studying the culture, behaviours, and needs of the customers. Information scarcity may also arise due to scarcity in financial resources to use the outsourced expertise (</w:t>
      </w:r>
      <w:proofErr w:type="spellStart"/>
      <w:r w:rsidRPr="002860B2">
        <w:rPr>
          <w:rFonts w:ascii="Arial" w:hAnsi="Arial" w:cs="Arial"/>
          <w:sz w:val="24"/>
          <w:szCs w:val="24"/>
        </w:rPr>
        <w:t>Yawson</w:t>
      </w:r>
      <w:proofErr w:type="spellEnd"/>
      <w:r w:rsidRPr="002860B2">
        <w:rPr>
          <w:rFonts w:ascii="Arial" w:hAnsi="Arial" w:cs="Arial"/>
          <w:sz w:val="24"/>
          <w:szCs w:val="24"/>
        </w:rPr>
        <w:t xml:space="preserve"> 235). Furthermore, people have developed the urge to be more confidential with information and thus do not release it more often for researchers which increases the scarcity of knowledge. In conclusion, knowledge management may potentially get challenged due to scarcity of knowledge.</w:t>
      </w:r>
    </w:p>
    <w:p w14:paraId="25CC72FF" w14:textId="77777777" w:rsidR="005415FE"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Outdated Structures and Resistance to </w:t>
      </w:r>
      <w:proofErr w:type="spellStart"/>
      <w:r w:rsidRPr="002860B2">
        <w:rPr>
          <w:rFonts w:ascii="Arial" w:hAnsi="Arial" w:cs="Arial"/>
          <w:i/>
          <w:sz w:val="24"/>
          <w:szCs w:val="24"/>
        </w:rPr>
        <w:t>Change</w:t>
      </w:r>
      <w:r w:rsidR="002860B2" w:rsidRPr="002860B2">
        <w:rPr>
          <w:rFonts w:ascii="Arial" w:hAnsi="Arial" w:cs="Arial"/>
          <w:i/>
          <w:sz w:val="24"/>
          <w:szCs w:val="24"/>
        </w:rPr>
        <w:t>.</w:t>
      </w:r>
      <w:r w:rsidR="00274200">
        <w:rPr>
          <w:rFonts w:ascii="Arial" w:hAnsi="Arial" w:cs="Arial"/>
          <w:sz w:val="24"/>
          <w:szCs w:val="24"/>
        </w:rPr>
        <w:t>T</w:t>
      </w:r>
      <w:r w:rsidRPr="002860B2">
        <w:rPr>
          <w:rFonts w:ascii="Arial" w:hAnsi="Arial" w:cs="Arial"/>
          <w:sz w:val="24"/>
          <w:szCs w:val="24"/>
        </w:rPr>
        <w:t>o</w:t>
      </w:r>
      <w:proofErr w:type="spellEnd"/>
      <w:r w:rsidRPr="002860B2">
        <w:rPr>
          <w:rFonts w:ascii="Arial" w:hAnsi="Arial" w:cs="Arial"/>
          <w:sz w:val="24"/>
          <w:szCs w:val="24"/>
        </w:rPr>
        <w:t xml:space="preserve"> build knowledge, Tesco </w:t>
      </w:r>
      <w:proofErr w:type="gramStart"/>
      <w:r w:rsidRPr="002860B2">
        <w:rPr>
          <w:rFonts w:ascii="Arial" w:hAnsi="Arial" w:cs="Arial"/>
          <w:sz w:val="24"/>
          <w:szCs w:val="24"/>
        </w:rPr>
        <w:t>has to</w:t>
      </w:r>
      <w:proofErr w:type="gramEnd"/>
      <w:r w:rsidRPr="002860B2">
        <w:rPr>
          <w:rFonts w:ascii="Arial" w:hAnsi="Arial" w:cs="Arial"/>
          <w:sz w:val="24"/>
          <w:szCs w:val="24"/>
        </w:rPr>
        <w:t xml:space="preserve"> depend on information technology. In the long run, the infrastructure may also become less comprehensive due to the changing factors in the market (Kiros et al</w:t>
      </w:r>
      <w:r w:rsidR="00274200">
        <w:rPr>
          <w:rFonts w:ascii="Arial" w:hAnsi="Arial" w:cs="Arial"/>
          <w:sz w:val="24"/>
          <w:szCs w:val="24"/>
        </w:rPr>
        <w:t>.</w:t>
      </w:r>
      <w:r w:rsidRPr="002860B2">
        <w:rPr>
          <w:rFonts w:ascii="Arial" w:hAnsi="Arial" w:cs="Arial"/>
          <w:sz w:val="24"/>
          <w:szCs w:val="24"/>
        </w:rPr>
        <w:t xml:space="preserve"> 23). Moreover, structures of the industry affect ways of conducting operations which affects the creation and sharing of knowledge. The hierarchical structure of the organisation may affect the individuals over time which affects the management of knowledge. As identified earlier, knowledge management is affected by leadership and coordination among the managers of the organisation (Rezaei et al</w:t>
      </w:r>
      <w:r w:rsidR="00274200">
        <w:rPr>
          <w:rFonts w:ascii="Arial" w:hAnsi="Arial" w:cs="Arial"/>
          <w:sz w:val="24"/>
          <w:szCs w:val="24"/>
        </w:rPr>
        <w:t>.</w:t>
      </w:r>
      <w:r w:rsidRPr="002860B2">
        <w:rPr>
          <w:rFonts w:ascii="Arial" w:hAnsi="Arial" w:cs="Arial"/>
          <w:sz w:val="24"/>
          <w:szCs w:val="24"/>
        </w:rPr>
        <w:t xml:space="preserve"> 3). The smooth flow and usage of knowledge depend on the organisation </w:t>
      </w:r>
      <w:proofErr w:type="gramStart"/>
      <w:r w:rsidRPr="002860B2">
        <w:rPr>
          <w:rFonts w:ascii="Arial" w:hAnsi="Arial" w:cs="Arial"/>
          <w:sz w:val="24"/>
          <w:szCs w:val="24"/>
        </w:rPr>
        <w:t>structure,</w:t>
      </w:r>
      <w:proofErr w:type="gramEnd"/>
      <w:r w:rsidRPr="002860B2">
        <w:rPr>
          <w:rFonts w:ascii="Arial" w:hAnsi="Arial" w:cs="Arial"/>
          <w:sz w:val="24"/>
          <w:szCs w:val="24"/>
        </w:rPr>
        <w:t xml:space="preserve"> therefore an outdated structure means a barrier to knowledge management. In addition to an outdated structure, individuals may lack motivation and thus resist change. Therefore, Tesco has to potentially face the consequences of an outdated structure in case it does not update it </w:t>
      </w:r>
      <w:r w:rsidRPr="002860B2">
        <w:rPr>
          <w:rFonts w:ascii="Arial" w:hAnsi="Arial" w:cs="Arial"/>
          <w:sz w:val="24"/>
          <w:szCs w:val="24"/>
        </w:rPr>
        <w:lastRenderedPageBreak/>
        <w:t>more often. In conclusion, an outdated organisational structure limits the level of knowledge management.</w:t>
      </w:r>
    </w:p>
    <w:p w14:paraId="2F6458AF" w14:textId="77777777" w:rsidR="005415FE" w:rsidRDefault="00704DEF" w:rsidP="00C81029">
      <w:pPr>
        <w:pStyle w:val="Heading1"/>
        <w:spacing w:line="360" w:lineRule="auto"/>
        <w:rPr>
          <w:rFonts w:ascii="Arial" w:hAnsi="Arial" w:cs="Arial"/>
          <w:b/>
          <w:color w:val="auto"/>
          <w:sz w:val="24"/>
          <w:szCs w:val="24"/>
        </w:rPr>
      </w:pPr>
      <w:bookmarkStart w:id="7" w:name="_Toc78055241"/>
      <w:r w:rsidRPr="002860B2">
        <w:rPr>
          <w:rFonts w:ascii="Arial" w:hAnsi="Arial" w:cs="Arial"/>
          <w:b/>
          <w:color w:val="auto"/>
          <w:sz w:val="24"/>
          <w:szCs w:val="24"/>
        </w:rPr>
        <w:t>Recommendations to Strengthen Tesco’s Knowledge Management Practices from the Knowledge Acquisition-Retention-Transfer Perspectives</w:t>
      </w:r>
      <w:bookmarkEnd w:id="7"/>
      <w:r w:rsidRPr="002860B2">
        <w:rPr>
          <w:rFonts w:ascii="Arial" w:hAnsi="Arial" w:cs="Arial"/>
          <w:b/>
          <w:color w:val="auto"/>
          <w:sz w:val="24"/>
          <w:szCs w:val="24"/>
        </w:rPr>
        <w:t xml:space="preserve"> </w:t>
      </w:r>
    </w:p>
    <w:p w14:paraId="37AB0652" w14:textId="77777777" w:rsidR="00C81029" w:rsidRPr="00C81029" w:rsidRDefault="00C81029" w:rsidP="00C81029">
      <w:pPr>
        <w:spacing w:line="360" w:lineRule="auto"/>
      </w:pPr>
    </w:p>
    <w:p w14:paraId="371E3BFA" w14:textId="77777777" w:rsidR="005415FE"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Establishment of Internal and External Management </w:t>
      </w:r>
      <w:proofErr w:type="spellStart"/>
      <w:r w:rsidRPr="002860B2">
        <w:rPr>
          <w:rFonts w:ascii="Arial" w:hAnsi="Arial" w:cs="Arial"/>
          <w:i/>
          <w:sz w:val="24"/>
          <w:szCs w:val="24"/>
        </w:rPr>
        <w:t>Committees</w:t>
      </w:r>
      <w:r w:rsidR="002860B2" w:rsidRPr="002860B2">
        <w:rPr>
          <w:rFonts w:ascii="Arial" w:hAnsi="Arial" w:cs="Arial"/>
          <w:i/>
          <w:sz w:val="24"/>
          <w:szCs w:val="24"/>
        </w:rPr>
        <w:t>.</w:t>
      </w:r>
      <w:r w:rsidRPr="002860B2">
        <w:rPr>
          <w:rFonts w:ascii="Arial" w:hAnsi="Arial" w:cs="Arial"/>
          <w:sz w:val="24"/>
          <w:szCs w:val="24"/>
        </w:rPr>
        <w:t>Tesco</w:t>
      </w:r>
      <w:proofErr w:type="spellEnd"/>
      <w:r w:rsidRPr="002860B2">
        <w:rPr>
          <w:rFonts w:ascii="Arial" w:hAnsi="Arial" w:cs="Arial"/>
          <w:sz w:val="24"/>
          <w:szCs w:val="24"/>
        </w:rPr>
        <w:t xml:space="preserve"> should establish knowledge management systems committees and externally for the creation of organisational values that are continuously reliable. The external knowledge management committees would be responsible for acquiring knowledge from the markets and other businesses in the same market (Rezaei et al</w:t>
      </w:r>
      <w:r w:rsidR="00274200">
        <w:rPr>
          <w:rFonts w:ascii="Arial" w:hAnsi="Arial" w:cs="Arial"/>
          <w:sz w:val="24"/>
          <w:szCs w:val="24"/>
        </w:rPr>
        <w:t>.</w:t>
      </w:r>
      <w:r w:rsidRPr="002860B2">
        <w:rPr>
          <w:rFonts w:ascii="Arial" w:hAnsi="Arial" w:cs="Arial"/>
          <w:sz w:val="24"/>
          <w:szCs w:val="24"/>
        </w:rPr>
        <w:t xml:space="preserve"> 4). The external committees should include researchers, managers, and sales personnel. </w:t>
      </w:r>
      <w:r w:rsidR="00274200">
        <w:rPr>
          <w:rFonts w:ascii="Arial" w:hAnsi="Arial" w:cs="Arial"/>
          <w:sz w:val="24"/>
          <w:szCs w:val="24"/>
        </w:rPr>
        <w:t>T</w:t>
      </w:r>
      <w:r w:rsidRPr="002860B2">
        <w:rPr>
          <w:rFonts w:ascii="Arial" w:hAnsi="Arial" w:cs="Arial"/>
          <w:sz w:val="24"/>
          <w:szCs w:val="24"/>
        </w:rPr>
        <w:t>o retain the knowledge, the internal committees can effectively scrutinise the knowledge outsourced to ascertain its uniformity and importance to the operations of the organisation. Transferring the knowledge should highly depend on both teams that is to say the external and internal committees (Kiros et al</w:t>
      </w:r>
      <w:r w:rsidR="00274200">
        <w:rPr>
          <w:rFonts w:ascii="Arial" w:hAnsi="Arial" w:cs="Arial"/>
          <w:sz w:val="24"/>
          <w:szCs w:val="24"/>
        </w:rPr>
        <w:t>.</w:t>
      </w:r>
      <w:r w:rsidRPr="002860B2">
        <w:rPr>
          <w:rFonts w:ascii="Arial" w:hAnsi="Arial" w:cs="Arial"/>
          <w:sz w:val="24"/>
          <w:szCs w:val="24"/>
        </w:rPr>
        <w:t xml:space="preserve"> 25). Knowledge transfer is carried out inwardly among the employees and outwardly to the customers. By utilising the external internal committee technique, Tesco would be able to increase its competitive advantage and manage the business operations more effectively. In conclusion, it is recommendable that Tesco adopts the external and internal committees in managing knowledge.</w:t>
      </w:r>
    </w:p>
    <w:p w14:paraId="1DEFA48A" w14:textId="77777777" w:rsidR="001554B3"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Change in Organisational </w:t>
      </w:r>
      <w:proofErr w:type="spellStart"/>
      <w:r w:rsidRPr="002860B2">
        <w:rPr>
          <w:rFonts w:ascii="Arial" w:hAnsi="Arial" w:cs="Arial"/>
          <w:i/>
          <w:sz w:val="24"/>
          <w:szCs w:val="24"/>
        </w:rPr>
        <w:t>Structures</w:t>
      </w:r>
      <w:r w:rsidR="002860B2" w:rsidRPr="002860B2">
        <w:rPr>
          <w:rFonts w:ascii="Arial" w:hAnsi="Arial" w:cs="Arial"/>
          <w:b/>
          <w:sz w:val="24"/>
          <w:szCs w:val="24"/>
        </w:rPr>
        <w:t>.</w:t>
      </w:r>
      <w:r w:rsidRPr="002860B2">
        <w:rPr>
          <w:rFonts w:ascii="Arial" w:hAnsi="Arial" w:cs="Arial"/>
          <w:sz w:val="24"/>
          <w:szCs w:val="24"/>
        </w:rPr>
        <w:t>An</w:t>
      </w:r>
      <w:proofErr w:type="spellEnd"/>
      <w:r w:rsidRPr="002860B2">
        <w:rPr>
          <w:rFonts w:ascii="Arial" w:hAnsi="Arial" w:cs="Arial"/>
          <w:sz w:val="24"/>
          <w:szCs w:val="24"/>
        </w:rPr>
        <w:t xml:space="preserve"> organisation structure entails the shape and determination of the internal structure of relations prevalent in the organisation. Furthermore, the organisation structure gives an illustration of the divisions as well as units in the branches for carrying out the firm activities (</w:t>
      </w:r>
      <w:proofErr w:type="spellStart"/>
      <w:r w:rsidRPr="002860B2">
        <w:rPr>
          <w:rFonts w:ascii="Arial" w:hAnsi="Arial" w:cs="Arial"/>
          <w:sz w:val="24"/>
          <w:szCs w:val="24"/>
        </w:rPr>
        <w:t>Alawamleh</w:t>
      </w:r>
      <w:proofErr w:type="spellEnd"/>
      <w:r w:rsidRPr="002860B2">
        <w:rPr>
          <w:rFonts w:ascii="Arial" w:hAnsi="Arial" w:cs="Arial"/>
          <w:sz w:val="24"/>
          <w:szCs w:val="24"/>
        </w:rPr>
        <w:t xml:space="preserve"> and </w:t>
      </w:r>
      <w:proofErr w:type="spellStart"/>
      <w:r w:rsidRPr="002860B2">
        <w:rPr>
          <w:rFonts w:ascii="Arial" w:hAnsi="Arial" w:cs="Arial"/>
          <w:sz w:val="24"/>
          <w:szCs w:val="24"/>
        </w:rPr>
        <w:t>Kloub</w:t>
      </w:r>
      <w:proofErr w:type="spellEnd"/>
      <w:r w:rsidRPr="002860B2">
        <w:rPr>
          <w:rFonts w:ascii="Arial" w:hAnsi="Arial" w:cs="Arial"/>
          <w:sz w:val="24"/>
          <w:szCs w:val="24"/>
        </w:rPr>
        <w:t xml:space="preserve"> 84). </w:t>
      </w:r>
      <w:r w:rsidR="00E27975">
        <w:rPr>
          <w:rFonts w:ascii="Arial" w:hAnsi="Arial" w:cs="Arial"/>
          <w:sz w:val="24"/>
          <w:szCs w:val="24"/>
        </w:rPr>
        <w:t>F</w:t>
      </w:r>
      <w:r w:rsidRPr="002860B2">
        <w:rPr>
          <w:rFonts w:ascii="Arial" w:hAnsi="Arial" w:cs="Arial"/>
          <w:sz w:val="24"/>
          <w:szCs w:val="24"/>
        </w:rPr>
        <w:t xml:space="preserve">or Tesco to acquire up-to-date and reliable knowledge, the organisation structure has to be well organised. Not only the main organisation structure but also all its regional structures have to be set out systematically to cater for any risks involved in operation. An effective organisation structure can easily enable for retaining of data within and outside the firm as a team. </w:t>
      </w:r>
      <w:r w:rsidR="00E27975">
        <w:rPr>
          <w:rFonts w:ascii="Arial" w:hAnsi="Arial" w:cs="Arial"/>
          <w:sz w:val="24"/>
          <w:szCs w:val="24"/>
        </w:rPr>
        <w:t xml:space="preserve">This is because </w:t>
      </w:r>
      <w:r w:rsidRPr="002860B2">
        <w:rPr>
          <w:rFonts w:ascii="Arial" w:hAnsi="Arial" w:cs="Arial"/>
          <w:sz w:val="24"/>
          <w:szCs w:val="24"/>
        </w:rPr>
        <w:t>knowledge can easily flow from top management to the bottom for comprehension of business operations (</w:t>
      </w:r>
      <w:proofErr w:type="spellStart"/>
      <w:r w:rsidRPr="002860B2">
        <w:rPr>
          <w:rFonts w:ascii="Arial" w:hAnsi="Arial" w:cs="Arial"/>
          <w:sz w:val="24"/>
          <w:szCs w:val="24"/>
        </w:rPr>
        <w:t>Alawamleh</w:t>
      </w:r>
      <w:proofErr w:type="spellEnd"/>
      <w:r w:rsidRPr="002860B2">
        <w:rPr>
          <w:rFonts w:ascii="Arial" w:hAnsi="Arial" w:cs="Arial"/>
          <w:sz w:val="24"/>
          <w:szCs w:val="24"/>
        </w:rPr>
        <w:t xml:space="preserve"> and </w:t>
      </w:r>
      <w:proofErr w:type="spellStart"/>
      <w:r w:rsidRPr="002860B2">
        <w:rPr>
          <w:rFonts w:ascii="Arial" w:hAnsi="Arial" w:cs="Arial"/>
          <w:sz w:val="24"/>
          <w:szCs w:val="24"/>
        </w:rPr>
        <w:lastRenderedPageBreak/>
        <w:t>Kloub</w:t>
      </w:r>
      <w:proofErr w:type="spellEnd"/>
      <w:r w:rsidRPr="002860B2">
        <w:rPr>
          <w:rFonts w:ascii="Arial" w:hAnsi="Arial" w:cs="Arial"/>
          <w:sz w:val="24"/>
          <w:szCs w:val="24"/>
        </w:rPr>
        <w:t xml:space="preserve"> 6). Furthermore, an efficient organisation structure enables shape and mould Tesco in the transfer of knowledge. </w:t>
      </w:r>
      <w:r w:rsidR="00E27975">
        <w:rPr>
          <w:rFonts w:ascii="Arial" w:hAnsi="Arial" w:cs="Arial"/>
          <w:sz w:val="24"/>
          <w:szCs w:val="24"/>
        </w:rPr>
        <w:t xml:space="preserve">This is because </w:t>
      </w:r>
      <w:r w:rsidRPr="002860B2">
        <w:rPr>
          <w:rFonts w:ascii="Arial" w:hAnsi="Arial" w:cs="Arial"/>
          <w:sz w:val="24"/>
          <w:szCs w:val="24"/>
        </w:rPr>
        <w:t>the organisation structure acts as a network for the movement of information from one party to another. In summary, Tesco should revise its organisation structures more often to enable proper knowledge management.</w:t>
      </w:r>
    </w:p>
    <w:p w14:paraId="0D87F6E3" w14:textId="77777777" w:rsidR="00EE4812" w:rsidRDefault="00704DEF" w:rsidP="00C81029">
      <w:pPr>
        <w:pStyle w:val="Heading1"/>
        <w:spacing w:line="360" w:lineRule="auto"/>
        <w:rPr>
          <w:rFonts w:ascii="Arial" w:hAnsi="Arial" w:cs="Arial"/>
          <w:b/>
          <w:color w:val="auto"/>
          <w:sz w:val="24"/>
          <w:szCs w:val="24"/>
        </w:rPr>
      </w:pPr>
      <w:bookmarkStart w:id="8" w:name="_Toc78055242"/>
      <w:r w:rsidRPr="002860B2">
        <w:rPr>
          <w:rFonts w:ascii="Arial" w:hAnsi="Arial" w:cs="Arial"/>
          <w:b/>
          <w:color w:val="auto"/>
          <w:sz w:val="24"/>
          <w:szCs w:val="24"/>
        </w:rPr>
        <w:t>How the Overall Approach Adopted by Tesco Incorporates Porter’s Generic Competitive Strategy</w:t>
      </w:r>
      <w:bookmarkEnd w:id="8"/>
    </w:p>
    <w:p w14:paraId="34171125" w14:textId="77777777" w:rsidR="00C81029" w:rsidRPr="00C81029" w:rsidRDefault="00C81029" w:rsidP="00C81029">
      <w:pPr>
        <w:spacing w:line="360" w:lineRule="auto"/>
      </w:pPr>
    </w:p>
    <w:p w14:paraId="73F9987F" w14:textId="77777777" w:rsidR="00EE4812" w:rsidRPr="002860B2" w:rsidRDefault="00704DEF" w:rsidP="00C81029">
      <w:pPr>
        <w:spacing w:line="360" w:lineRule="auto"/>
        <w:ind w:firstLine="720"/>
        <w:rPr>
          <w:rFonts w:ascii="Arial" w:hAnsi="Arial" w:cs="Arial"/>
          <w:i/>
          <w:sz w:val="24"/>
          <w:szCs w:val="24"/>
        </w:rPr>
      </w:pPr>
      <w:r w:rsidRPr="002860B2">
        <w:rPr>
          <w:rFonts w:ascii="Arial" w:hAnsi="Arial" w:cs="Arial"/>
          <w:i/>
          <w:sz w:val="24"/>
          <w:szCs w:val="24"/>
        </w:rPr>
        <w:t xml:space="preserve">Cost </w:t>
      </w:r>
      <w:proofErr w:type="spellStart"/>
      <w:r w:rsidRPr="002860B2">
        <w:rPr>
          <w:rFonts w:ascii="Arial" w:hAnsi="Arial" w:cs="Arial"/>
          <w:i/>
          <w:sz w:val="24"/>
          <w:szCs w:val="24"/>
        </w:rPr>
        <w:t>Leadership</w:t>
      </w:r>
      <w:r w:rsidR="002860B2" w:rsidRPr="002860B2">
        <w:rPr>
          <w:rFonts w:ascii="Arial" w:hAnsi="Arial" w:cs="Arial"/>
          <w:i/>
          <w:sz w:val="24"/>
          <w:szCs w:val="24"/>
        </w:rPr>
        <w:t>.</w:t>
      </w:r>
      <w:r w:rsidRPr="002860B2">
        <w:rPr>
          <w:rFonts w:ascii="Arial" w:hAnsi="Arial" w:cs="Arial"/>
          <w:sz w:val="24"/>
          <w:szCs w:val="24"/>
        </w:rPr>
        <w:t>The</w:t>
      </w:r>
      <w:proofErr w:type="spellEnd"/>
      <w:r w:rsidRPr="002860B2">
        <w:rPr>
          <w:rFonts w:ascii="Arial" w:hAnsi="Arial" w:cs="Arial"/>
          <w:sz w:val="24"/>
          <w:szCs w:val="24"/>
        </w:rPr>
        <w:t xml:space="preserve"> cost leadership strategy is more associated with low-cost in </w:t>
      </w:r>
      <w:r w:rsidR="00E27975">
        <w:rPr>
          <w:rFonts w:ascii="Arial" w:hAnsi="Arial" w:cs="Arial"/>
          <w:sz w:val="24"/>
          <w:szCs w:val="24"/>
        </w:rPr>
        <w:t xml:space="preserve">the </w:t>
      </w:r>
      <w:r w:rsidRPr="002860B2">
        <w:rPr>
          <w:rFonts w:ascii="Arial" w:hAnsi="Arial" w:cs="Arial"/>
          <w:sz w:val="24"/>
          <w:szCs w:val="24"/>
        </w:rPr>
        <w:t xml:space="preserve">form of business activities could also be referred to as low pricing, low input, designing of products and the economies of scale (Ali and Anwar 42). </w:t>
      </w:r>
      <w:proofErr w:type="gramStart"/>
      <w:r w:rsidRPr="002860B2">
        <w:rPr>
          <w:rFonts w:ascii="Arial" w:hAnsi="Arial" w:cs="Arial"/>
          <w:sz w:val="24"/>
          <w:szCs w:val="24"/>
        </w:rPr>
        <w:t>In particular, cost</w:t>
      </w:r>
      <w:proofErr w:type="gramEnd"/>
      <w:r w:rsidRPr="002860B2">
        <w:rPr>
          <w:rFonts w:ascii="Arial" w:hAnsi="Arial" w:cs="Arial"/>
          <w:sz w:val="24"/>
          <w:szCs w:val="24"/>
        </w:rPr>
        <w:t xml:space="preserve"> leadership deals with operation at less costs while earning profits. Tesco utilises this strategy in preserving market leadership position through ensuring efficiency in its value chain. The company puts focus on availing affordable and easily accessible products and services (Ali and Anwar 43). Furthermore, Tesco offers discounts and coupons to its customers </w:t>
      </w:r>
      <w:r w:rsidR="00E27975">
        <w:rPr>
          <w:rFonts w:ascii="Arial" w:hAnsi="Arial" w:cs="Arial"/>
          <w:sz w:val="24"/>
          <w:szCs w:val="24"/>
        </w:rPr>
        <w:t xml:space="preserve">to </w:t>
      </w:r>
      <w:r w:rsidRPr="002860B2">
        <w:rPr>
          <w:rFonts w:ascii="Arial" w:hAnsi="Arial" w:cs="Arial"/>
          <w:sz w:val="24"/>
          <w:szCs w:val="24"/>
        </w:rPr>
        <w:t>attain a cost leadership position for a better competitive advantage. In conclusion, cost leadership deals with a strategy that targets middle-income earners.</w:t>
      </w:r>
    </w:p>
    <w:p w14:paraId="495C3B18" w14:textId="77777777" w:rsidR="00EE4812" w:rsidRPr="002860B2" w:rsidRDefault="00704DEF" w:rsidP="00C81029">
      <w:pPr>
        <w:spacing w:line="360" w:lineRule="auto"/>
        <w:ind w:firstLine="720"/>
        <w:rPr>
          <w:rFonts w:ascii="Arial" w:hAnsi="Arial" w:cs="Arial"/>
          <w:b/>
          <w:sz w:val="24"/>
          <w:szCs w:val="24"/>
        </w:rPr>
      </w:pPr>
      <w:proofErr w:type="spellStart"/>
      <w:r w:rsidRPr="002860B2">
        <w:rPr>
          <w:rFonts w:ascii="Arial" w:hAnsi="Arial" w:cs="Arial"/>
          <w:i/>
          <w:sz w:val="24"/>
          <w:szCs w:val="24"/>
        </w:rPr>
        <w:t>Differentiation</w:t>
      </w:r>
      <w:r w:rsidR="002860B2" w:rsidRPr="002860B2">
        <w:rPr>
          <w:rFonts w:ascii="Arial" w:hAnsi="Arial" w:cs="Arial"/>
          <w:i/>
          <w:sz w:val="24"/>
          <w:szCs w:val="24"/>
        </w:rPr>
        <w:t>.</w:t>
      </w:r>
      <w:r w:rsidRPr="002860B2">
        <w:rPr>
          <w:rFonts w:ascii="Arial" w:hAnsi="Arial" w:cs="Arial"/>
          <w:sz w:val="24"/>
          <w:szCs w:val="24"/>
        </w:rPr>
        <w:t>Differentiation</w:t>
      </w:r>
      <w:proofErr w:type="spellEnd"/>
      <w:r w:rsidRPr="002860B2">
        <w:rPr>
          <w:rFonts w:ascii="Arial" w:hAnsi="Arial" w:cs="Arial"/>
          <w:sz w:val="24"/>
          <w:szCs w:val="24"/>
        </w:rPr>
        <w:t xml:space="preserve"> deals with developing unique products or services to attain competition over other firms. Therefore, Tesco uses this strategy to distinguish its products and services from other organisations through quality innovations (Ali and Anwar 43). Differentiation enables Tesco to offer customers more valuable products through adding special features, brand images, better distributors, and proper advertisement (Islami et al par 6). Tesco has used differentiation through consideration of the health concerns of the customers. Furthermore, the company heavily advertises its brands and uses celebrity endorsements as a form of differentiation. Through product and service differentiation, the company earns a competitive advantage easily.</w:t>
      </w:r>
    </w:p>
    <w:p w14:paraId="7253E467" w14:textId="77777777" w:rsidR="00EE4812"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Focus </w:t>
      </w:r>
      <w:proofErr w:type="spellStart"/>
      <w:r w:rsidRPr="002860B2">
        <w:rPr>
          <w:rFonts w:ascii="Arial" w:hAnsi="Arial" w:cs="Arial"/>
          <w:i/>
          <w:sz w:val="24"/>
          <w:szCs w:val="24"/>
        </w:rPr>
        <w:t>Strategy</w:t>
      </w:r>
      <w:r w:rsidR="002860B2" w:rsidRPr="002860B2">
        <w:rPr>
          <w:rFonts w:ascii="Arial" w:hAnsi="Arial" w:cs="Arial"/>
          <w:i/>
          <w:sz w:val="24"/>
          <w:szCs w:val="24"/>
        </w:rPr>
        <w:t>.</w:t>
      </w:r>
      <w:r w:rsidRPr="002860B2">
        <w:rPr>
          <w:rFonts w:ascii="Arial" w:hAnsi="Arial" w:cs="Arial"/>
          <w:sz w:val="24"/>
          <w:szCs w:val="24"/>
        </w:rPr>
        <w:t>Focus</w:t>
      </w:r>
      <w:proofErr w:type="spellEnd"/>
      <w:r w:rsidRPr="002860B2">
        <w:rPr>
          <w:rFonts w:ascii="Arial" w:hAnsi="Arial" w:cs="Arial"/>
          <w:sz w:val="24"/>
          <w:szCs w:val="24"/>
        </w:rPr>
        <w:t xml:space="preserve"> strategy focuses on a specified target or segment of the market. If the first two strategies do not work out appropriately as required, the company adopts the focus strategy (Ali and Anwar 44). Furthermore, the strategy is implemented </w:t>
      </w:r>
      <w:r w:rsidRPr="002860B2">
        <w:rPr>
          <w:rFonts w:ascii="Arial" w:hAnsi="Arial" w:cs="Arial"/>
          <w:sz w:val="24"/>
          <w:szCs w:val="24"/>
        </w:rPr>
        <w:lastRenderedPageBreak/>
        <w:t>for time-limited products or services. Tesco adopts the focus strategy in low cost and making an offer of the best value of its products. Through the focus strategy, Tesco concentrates on a specific group of the market to serve. Furthermore, the focus is also put on the attributes of the product. In conclusion, the focus strategy enables Tesco to adopt centralised and specified strategies.</w:t>
      </w:r>
    </w:p>
    <w:p w14:paraId="176E37B6" w14:textId="77777777" w:rsidR="00075833" w:rsidRDefault="00704DEF" w:rsidP="00C81029">
      <w:pPr>
        <w:pStyle w:val="Heading1"/>
        <w:spacing w:line="360" w:lineRule="auto"/>
        <w:rPr>
          <w:rFonts w:ascii="Arial" w:hAnsi="Arial" w:cs="Arial"/>
          <w:b/>
          <w:color w:val="auto"/>
          <w:sz w:val="24"/>
          <w:szCs w:val="24"/>
        </w:rPr>
      </w:pPr>
      <w:bookmarkStart w:id="9" w:name="_Toc78055243"/>
      <w:r w:rsidRPr="002860B2">
        <w:rPr>
          <w:rFonts w:ascii="Arial" w:hAnsi="Arial" w:cs="Arial"/>
          <w:b/>
          <w:color w:val="auto"/>
          <w:sz w:val="24"/>
          <w:szCs w:val="24"/>
        </w:rPr>
        <w:t>Ways the Use of IS/IT has enabled Tesco to Achieve a Competitive Advantage</w:t>
      </w:r>
      <w:bookmarkEnd w:id="9"/>
    </w:p>
    <w:p w14:paraId="7A5BF0FE" w14:textId="77777777" w:rsidR="00C81029" w:rsidRPr="00C81029" w:rsidRDefault="00C81029" w:rsidP="00C81029">
      <w:pPr>
        <w:spacing w:line="360" w:lineRule="auto"/>
      </w:pPr>
    </w:p>
    <w:p w14:paraId="34394319" w14:textId="77777777" w:rsidR="00075833"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Highly Experienced Customer </w:t>
      </w:r>
      <w:proofErr w:type="spellStart"/>
      <w:r w:rsidRPr="002860B2">
        <w:rPr>
          <w:rFonts w:ascii="Arial" w:hAnsi="Arial" w:cs="Arial"/>
          <w:i/>
          <w:sz w:val="24"/>
          <w:szCs w:val="24"/>
        </w:rPr>
        <w:t>Service</w:t>
      </w:r>
      <w:r w:rsidR="002860B2" w:rsidRPr="002860B2">
        <w:rPr>
          <w:rFonts w:ascii="Arial" w:hAnsi="Arial" w:cs="Arial"/>
          <w:i/>
          <w:sz w:val="24"/>
          <w:szCs w:val="24"/>
        </w:rPr>
        <w:t>.</w:t>
      </w:r>
      <w:r w:rsidRPr="002860B2">
        <w:rPr>
          <w:rFonts w:ascii="Arial" w:hAnsi="Arial" w:cs="Arial"/>
          <w:sz w:val="24"/>
          <w:szCs w:val="24"/>
        </w:rPr>
        <w:t>Tesco</w:t>
      </w:r>
      <w:proofErr w:type="spellEnd"/>
      <w:r w:rsidRPr="002860B2">
        <w:rPr>
          <w:rFonts w:ascii="Arial" w:hAnsi="Arial" w:cs="Arial"/>
          <w:sz w:val="24"/>
          <w:szCs w:val="24"/>
        </w:rPr>
        <w:t xml:space="preserve"> has gained a competitive advantage through handling customers in a professional and experienced manner. In particular, Tesco has been able to achieve it through the use of information technology which has improved communication (Ayodele 5). Technology is changing how businesses operate all over the world. Tesco has adopted the use of information technology that is designed and re-designed with inputting human resources. Moreover, the firm ably comprehends what the consumers need and in what period (Ayodele 8). Therefore, the company lives up to the expectations of the consumers. In conclusion, information technology has enabled the company to offer customers with better shopping experience hence gaining a competitive advantage.</w:t>
      </w:r>
    </w:p>
    <w:p w14:paraId="13CFF59E" w14:textId="77777777" w:rsidR="00075833"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Improved Marketing </w:t>
      </w:r>
      <w:proofErr w:type="spellStart"/>
      <w:r w:rsidRPr="002860B2">
        <w:rPr>
          <w:rFonts w:ascii="Arial" w:hAnsi="Arial" w:cs="Arial"/>
          <w:i/>
          <w:sz w:val="24"/>
          <w:szCs w:val="24"/>
        </w:rPr>
        <w:t>Methods</w:t>
      </w:r>
      <w:r w:rsidR="002860B2" w:rsidRPr="002860B2">
        <w:rPr>
          <w:rFonts w:ascii="Arial" w:hAnsi="Arial" w:cs="Arial"/>
          <w:i/>
          <w:sz w:val="24"/>
          <w:szCs w:val="24"/>
        </w:rPr>
        <w:t>.</w:t>
      </w:r>
      <w:r w:rsidRPr="002860B2">
        <w:rPr>
          <w:rFonts w:ascii="Arial" w:hAnsi="Arial" w:cs="Arial"/>
          <w:sz w:val="24"/>
          <w:szCs w:val="24"/>
        </w:rPr>
        <w:t>Through</w:t>
      </w:r>
      <w:proofErr w:type="spellEnd"/>
      <w:r w:rsidRPr="002860B2">
        <w:rPr>
          <w:rFonts w:ascii="Arial" w:hAnsi="Arial" w:cs="Arial"/>
          <w:sz w:val="24"/>
          <w:szCs w:val="24"/>
        </w:rPr>
        <w:t xml:space="preserve"> information technology, Tesco has been able to gain a competitive advantage over other firms </w:t>
      </w:r>
      <w:r w:rsidR="00E27975">
        <w:rPr>
          <w:rFonts w:ascii="Arial" w:hAnsi="Arial" w:cs="Arial"/>
          <w:sz w:val="24"/>
          <w:szCs w:val="24"/>
        </w:rPr>
        <w:t xml:space="preserve">following the improvement of </w:t>
      </w:r>
      <w:r w:rsidRPr="002860B2">
        <w:rPr>
          <w:rFonts w:ascii="Arial" w:hAnsi="Arial" w:cs="Arial"/>
          <w:sz w:val="24"/>
          <w:szCs w:val="24"/>
        </w:rPr>
        <w:t xml:space="preserve">the methods </w:t>
      </w:r>
      <w:r w:rsidR="00E27975">
        <w:rPr>
          <w:rFonts w:ascii="Arial" w:hAnsi="Arial" w:cs="Arial"/>
          <w:sz w:val="24"/>
          <w:szCs w:val="24"/>
        </w:rPr>
        <w:t>it uses</w:t>
      </w:r>
      <w:r w:rsidRPr="002860B2">
        <w:rPr>
          <w:rFonts w:ascii="Arial" w:hAnsi="Arial" w:cs="Arial"/>
          <w:sz w:val="24"/>
          <w:szCs w:val="24"/>
        </w:rPr>
        <w:t xml:space="preserve"> in marketing. Presently, the technologies utilised do not only develop the goods and services but also reshape Tesco as a company and stimulate the current regulatory structures (</w:t>
      </w:r>
      <w:proofErr w:type="spellStart"/>
      <w:r w:rsidRPr="002860B2">
        <w:rPr>
          <w:rFonts w:ascii="Arial" w:hAnsi="Arial" w:cs="Arial"/>
          <w:sz w:val="24"/>
          <w:szCs w:val="24"/>
        </w:rPr>
        <w:t>Polas</w:t>
      </w:r>
      <w:proofErr w:type="spellEnd"/>
      <w:r w:rsidRPr="002860B2">
        <w:rPr>
          <w:rFonts w:ascii="Arial" w:hAnsi="Arial" w:cs="Arial"/>
          <w:sz w:val="24"/>
          <w:szCs w:val="24"/>
        </w:rPr>
        <w:t xml:space="preserve"> and Raju 95). The new markets attained are empowered through the innovations in advertising for example </w:t>
      </w:r>
      <w:r w:rsidR="00E27975">
        <w:rPr>
          <w:rFonts w:ascii="Arial" w:hAnsi="Arial" w:cs="Arial"/>
          <w:sz w:val="24"/>
          <w:szCs w:val="24"/>
        </w:rPr>
        <w:t xml:space="preserve">the </w:t>
      </w:r>
      <w:r w:rsidRPr="002860B2">
        <w:rPr>
          <w:rFonts w:ascii="Arial" w:hAnsi="Arial" w:cs="Arial"/>
          <w:sz w:val="24"/>
          <w:szCs w:val="24"/>
        </w:rPr>
        <w:t>use of websites and social media platforms to connect with the consumers. Moreover, the marketing is carried out with knowledge, ideas and technological based forms which increases the competitive advantage (</w:t>
      </w:r>
      <w:proofErr w:type="spellStart"/>
      <w:r w:rsidRPr="002860B2">
        <w:rPr>
          <w:rFonts w:ascii="Arial" w:hAnsi="Arial" w:cs="Arial"/>
          <w:sz w:val="24"/>
          <w:szCs w:val="24"/>
        </w:rPr>
        <w:t>Polas</w:t>
      </w:r>
      <w:proofErr w:type="spellEnd"/>
      <w:r w:rsidRPr="002860B2">
        <w:rPr>
          <w:rFonts w:ascii="Arial" w:hAnsi="Arial" w:cs="Arial"/>
          <w:sz w:val="24"/>
          <w:szCs w:val="24"/>
        </w:rPr>
        <w:t xml:space="preserve"> and Raju 96). In conclusion, IT has helped Tesco to gain a competitive advantage through improved forms of marketing. </w:t>
      </w:r>
    </w:p>
    <w:p w14:paraId="2C0E7894" w14:textId="77777777" w:rsidR="00C81029" w:rsidRPr="00C81029" w:rsidRDefault="00704DEF" w:rsidP="00C81029">
      <w:pPr>
        <w:spacing w:line="360" w:lineRule="auto"/>
        <w:ind w:firstLine="720"/>
        <w:rPr>
          <w:rFonts w:ascii="Arial" w:hAnsi="Arial" w:cs="Arial"/>
          <w:sz w:val="24"/>
          <w:szCs w:val="24"/>
        </w:rPr>
      </w:pPr>
      <w:r w:rsidRPr="002860B2">
        <w:rPr>
          <w:rFonts w:ascii="Arial" w:hAnsi="Arial" w:cs="Arial"/>
          <w:i/>
          <w:sz w:val="24"/>
          <w:szCs w:val="24"/>
        </w:rPr>
        <w:t xml:space="preserve">Knowledge </w:t>
      </w:r>
      <w:proofErr w:type="spellStart"/>
      <w:r w:rsidRPr="002860B2">
        <w:rPr>
          <w:rFonts w:ascii="Arial" w:hAnsi="Arial" w:cs="Arial"/>
          <w:i/>
          <w:sz w:val="24"/>
          <w:szCs w:val="24"/>
        </w:rPr>
        <w:t>Diversity</w:t>
      </w:r>
      <w:r w:rsidR="002860B2" w:rsidRPr="002860B2">
        <w:rPr>
          <w:rFonts w:ascii="Arial" w:hAnsi="Arial" w:cs="Arial"/>
          <w:b/>
          <w:sz w:val="24"/>
          <w:szCs w:val="24"/>
        </w:rPr>
        <w:t>.</w:t>
      </w:r>
      <w:r w:rsidRPr="002860B2">
        <w:rPr>
          <w:rFonts w:ascii="Arial" w:hAnsi="Arial" w:cs="Arial"/>
          <w:sz w:val="24"/>
          <w:szCs w:val="24"/>
        </w:rPr>
        <w:t>Tesco</w:t>
      </w:r>
      <w:proofErr w:type="spellEnd"/>
      <w:r w:rsidRPr="002860B2">
        <w:rPr>
          <w:rFonts w:ascii="Arial" w:hAnsi="Arial" w:cs="Arial"/>
          <w:sz w:val="24"/>
          <w:szCs w:val="24"/>
        </w:rPr>
        <w:t xml:space="preserve"> has used information technology in attaining more knowledge concerning the consumers and products. Information technology involves </w:t>
      </w:r>
      <w:r w:rsidRPr="002860B2">
        <w:rPr>
          <w:rFonts w:ascii="Arial" w:hAnsi="Arial" w:cs="Arial"/>
          <w:sz w:val="24"/>
          <w:szCs w:val="24"/>
        </w:rPr>
        <w:lastRenderedPageBreak/>
        <w:t>the use of cloud computing as well as the internet of things which is collectively known as the cloud of things (</w:t>
      </w:r>
      <w:proofErr w:type="spellStart"/>
      <w:r w:rsidRPr="002860B2">
        <w:rPr>
          <w:rFonts w:ascii="Arial" w:hAnsi="Arial" w:cs="Arial"/>
          <w:sz w:val="24"/>
          <w:szCs w:val="24"/>
        </w:rPr>
        <w:t>Narwane</w:t>
      </w:r>
      <w:proofErr w:type="spellEnd"/>
      <w:r w:rsidRPr="002860B2">
        <w:rPr>
          <w:rFonts w:ascii="Arial" w:hAnsi="Arial" w:cs="Arial"/>
          <w:sz w:val="24"/>
          <w:szCs w:val="24"/>
        </w:rPr>
        <w:t xml:space="preserve"> et al</w:t>
      </w:r>
      <w:r w:rsidR="00E27975">
        <w:rPr>
          <w:rFonts w:ascii="Arial" w:hAnsi="Arial" w:cs="Arial"/>
          <w:sz w:val="24"/>
          <w:szCs w:val="24"/>
        </w:rPr>
        <w:t>.</w:t>
      </w:r>
      <w:r w:rsidRPr="002860B2">
        <w:rPr>
          <w:rFonts w:ascii="Arial" w:hAnsi="Arial" w:cs="Arial"/>
          <w:sz w:val="24"/>
          <w:szCs w:val="24"/>
        </w:rPr>
        <w:t xml:space="preserve"> 20). Through the cloud of things, Tesco has been able to manufacture products and innovate services that are knowledge-driven, social, and responsive. By use of information technology, Tesco has been able to carry out extensive research by use of the experts in the organisation through the use of big data (</w:t>
      </w:r>
      <w:proofErr w:type="spellStart"/>
      <w:r w:rsidRPr="002860B2">
        <w:rPr>
          <w:rFonts w:ascii="Arial" w:hAnsi="Arial" w:cs="Arial"/>
          <w:sz w:val="24"/>
          <w:szCs w:val="24"/>
        </w:rPr>
        <w:t>Esmaeilian</w:t>
      </w:r>
      <w:proofErr w:type="spellEnd"/>
      <w:r w:rsidRPr="002860B2">
        <w:rPr>
          <w:rFonts w:ascii="Arial" w:hAnsi="Arial" w:cs="Arial"/>
          <w:sz w:val="24"/>
          <w:szCs w:val="24"/>
        </w:rPr>
        <w:t xml:space="preserve"> et al</w:t>
      </w:r>
      <w:r w:rsidR="00E27975">
        <w:rPr>
          <w:rFonts w:ascii="Arial" w:hAnsi="Arial" w:cs="Arial"/>
          <w:sz w:val="24"/>
          <w:szCs w:val="24"/>
        </w:rPr>
        <w:t>.</w:t>
      </w:r>
      <w:r w:rsidRPr="002860B2">
        <w:rPr>
          <w:rFonts w:ascii="Arial" w:hAnsi="Arial" w:cs="Arial"/>
          <w:sz w:val="24"/>
          <w:szCs w:val="24"/>
        </w:rPr>
        <w:t xml:space="preserve"> 79). The technologies used by the company have helped it to attain transparency in the supply chain to enable the management of all operations. Through knowledge diversity, the company has been able to improve its competitive advantage.</w:t>
      </w:r>
    </w:p>
    <w:p w14:paraId="423498DC" w14:textId="77777777" w:rsidR="00C81029" w:rsidRDefault="00704DEF" w:rsidP="00C81029">
      <w:pPr>
        <w:pStyle w:val="Heading1"/>
        <w:spacing w:line="360" w:lineRule="auto"/>
        <w:rPr>
          <w:rFonts w:ascii="Arial" w:hAnsi="Arial" w:cs="Arial"/>
          <w:b/>
          <w:color w:val="auto"/>
          <w:sz w:val="24"/>
          <w:szCs w:val="24"/>
        </w:rPr>
      </w:pPr>
      <w:bookmarkStart w:id="10" w:name="_Toc78055244"/>
      <w:r w:rsidRPr="002860B2">
        <w:rPr>
          <w:rFonts w:ascii="Arial" w:hAnsi="Arial" w:cs="Arial"/>
          <w:b/>
          <w:color w:val="auto"/>
          <w:sz w:val="24"/>
          <w:szCs w:val="24"/>
        </w:rPr>
        <w:t>Benefits of Implementing Enterprise Resource Planning (ERP) Systems with Examples</w:t>
      </w:r>
      <w:bookmarkEnd w:id="10"/>
      <w:r w:rsidRPr="002860B2">
        <w:rPr>
          <w:rFonts w:ascii="Arial" w:hAnsi="Arial" w:cs="Arial"/>
          <w:b/>
          <w:color w:val="auto"/>
          <w:sz w:val="24"/>
          <w:szCs w:val="24"/>
        </w:rPr>
        <w:t xml:space="preserve"> </w:t>
      </w:r>
    </w:p>
    <w:p w14:paraId="76D91A9E" w14:textId="77777777" w:rsidR="00C81029" w:rsidRPr="00C81029" w:rsidRDefault="00C81029" w:rsidP="00C81029"/>
    <w:p w14:paraId="01DF126B" w14:textId="77777777" w:rsidR="006343B6"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Customer </w:t>
      </w:r>
      <w:proofErr w:type="spellStart"/>
      <w:r w:rsidRPr="002860B2">
        <w:rPr>
          <w:rFonts w:ascii="Arial" w:hAnsi="Arial" w:cs="Arial"/>
          <w:i/>
          <w:sz w:val="24"/>
          <w:szCs w:val="24"/>
        </w:rPr>
        <w:t>Satisfaction</w:t>
      </w:r>
      <w:r w:rsidR="002860B2" w:rsidRPr="002860B2">
        <w:rPr>
          <w:rFonts w:ascii="Arial" w:hAnsi="Arial" w:cs="Arial"/>
          <w:i/>
          <w:sz w:val="24"/>
          <w:szCs w:val="24"/>
        </w:rPr>
        <w:t>.</w:t>
      </w:r>
      <w:r w:rsidRPr="002860B2">
        <w:rPr>
          <w:rFonts w:ascii="Arial" w:hAnsi="Arial" w:cs="Arial"/>
          <w:sz w:val="24"/>
          <w:szCs w:val="24"/>
        </w:rPr>
        <w:t>Through</w:t>
      </w:r>
      <w:proofErr w:type="spellEnd"/>
      <w:r w:rsidRPr="002860B2">
        <w:rPr>
          <w:rFonts w:ascii="Arial" w:hAnsi="Arial" w:cs="Arial"/>
          <w:sz w:val="24"/>
          <w:szCs w:val="24"/>
        </w:rPr>
        <w:t xml:space="preserve"> the use of enterprise resource planning systems, the company has achieved customer satisfaction. The achievement has been attained through improved levels of planning and management of resources (Manika et al</w:t>
      </w:r>
      <w:r w:rsidR="00E27975">
        <w:rPr>
          <w:rFonts w:ascii="Arial" w:hAnsi="Arial" w:cs="Arial"/>
          <w:sz w:val="24"/>
          <w:szCs w:val="24"/>
        </w:rPr>
        <w:t>.</w:t>
      </w:r>
      <w:r w:rsidRPr="002860B2">
        <w:rPr>
          <w:rFonts w:ascii="Arial" w:hAnsi="Arial" w:cs="Arial"/>
          <w:sz w:val="24"/>
          <w:szCs w:val="24"/>
        </w:rPr>
        <w:t xml:space="preserve"> 12). Moreover, customers are given attention at the right time on each day which has improved the satisfaction attained. For example</w:t>
      </w:r>
      <w:r w:rsidR="00E27975">
        <w:rPr>
          <w:rFonts w:ascii="Arial" w:hAnsi="Arial" w:cs="Arial"/>
          <w:sz w:val="24"/>
          <w:szCs w:val="24"/>
        </w:rPr>
        <w:t xml:space="preserve">, the use of ERP has enabled </w:t>
      </w:r>
      <w:r w:rsidRPr="002860B2">
        <w:rPr>
          <w:rFonts w:ascii="Arial" w:hAnsi="Arial" w:cs="Arial"/>
          <w:sz w:val="24"/>
          <w:szCs w:val="24"/>
        </w:rPr>
        <w:t>Tesco to respond to queries of customers in a timely, and provide products according to their tastes and preferences (Manika et al</w:t>
      </w:r>
      <w:r w:rsidR="00E27975">
        <w:rPr>
          <w:rFonts w:ascii="Arial" w:hAnsi="Arial" w:cs="Arial"/>
          <w:sz w:val="24"/>
          <w:szCs w:val="24"/>
        </w:rPr>
        <w:t>.</w:t>
      </w:r>
      <w:r w:rsidRPr="002860B2">
        <w:rPr>
          <w:rFonts w:ascii="Arial" w:hAnsi="Arial" w:cs="Arial"/>
          <w:sz w:val="24"/>
          <w:szCs w:val="24"/>
        </w:rPr>
        <w:t xml:space="preserve"> 14). The company is also environmentally sensitive which customers appreciate which includes eco-shopping, reducing wastes, saving water, and conserving domestic energy. In conclusion, the consumers are satisfied by the company's service since it uses ERP systems.</w:t>
      </w:r>
    </w:p>
    <w:p w14:paraId="65D23F74" w14:textId="77777777" w:rsidR="006343B6"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Sustainable and Quality </w:t>
      </w:r>
      <w:proofErr w:type="spellStart"/>
      <w:r w:rsidRPr="002860B2">
        <w:rPr>
          <w:rFonts w:ascii="Arial" w:hAnsi="Arial" w:cs="Arial"/>
          <w:i/>
          <w:sz w:val="24"/>
          <w:szCs w:val="24"/>
        </w:rPr>
        <w:t>improvement</w:t>
      </w:r>
      <w:r w:rsidR="002860B2" w:rsidRPr="002860B2">
        <w:rPr>
          <w:rFonts w:ascii="Arial" w:hAnsi="Arial" w:cs="Arial"/>
          <w:i/>
          <w:sz w:val="24"/>
          <w:szCs w:val="24"/>
        </w:rPr>
        <w:t>.</w:t>
      </w:r>
      <w:r w:rsidRPr="002860B2">
        <w:rPr>
          <w:rFonts w:ascii="Arial" w:hAnsi="Arial" w:cs="Arial"/>
          <w:sz w:val="24"/>
          <w:szCs w:val="24"/>
        </w:rPr>
        <w:t>The</w:t>
      </w:r>
      <w:proofErr w:type="spellEnd"/>
      <w:r w:rsidRPr="002860B2">
        <w:rPr>
          <w:rFonts w:ascii="Arial" w:hAnsi="Arial" w:cs="Arial"/>
          <w:sz w:val="24"/>
          <w:szCs w:val="24"/>
        </w:rPr>
        <w:t xml:space="preserve"> use of ERP systems has enabled Tesco to achieve sustainable and quality improvement through limited financing, profitable resource usage, and having better opinions of management (Hashim 187). Tesco uses ERP systems in the provision of products manufactured out of quality resources and yet to be sold out at a reasonable price</w:t>
      </w:r>
      <w:r w:rsidR="007A3878" w:rsidRPr="002860B2">
        <w:rPr>
          <w:rFonts w:ascii="Arial" w:hAnsi="Arial" w:cs="Arial"/>
          <w:sz w:val="24"/>
          <w:szCs w:val="24"/>
        </w:rPr>
        <w:t xml:space="preserve"> (Hashim 187)</w:t>
      </w:r>
      <w:r w:rsidRPr="002860B2">
        <w:rPr>
          <w:rFonts w:ascii="Arial" w:hAnsi="Arial" w:cs="Arial"/>
          <w:sz w:val="24"/>
          <w:szCs w:val="24"/>
        </w:rPr>
        <w:t xml:space="preserve">. Tesco achieves quality improvement for example </w:t>
      </w:r>
      <w:r w:rsidR="00E27975">
        <w:rPr>
          <w:rFonts w:ascii="Arial" w:hAnsi="Arial" w:cs="Arial"/>
          <w:sz w:val="24"/>
          <w:szCs w:val="24"/>
        </w:rPr>
        <w:t xml:space="preserve">through the </w:t>
      </w:r>
      <w:r w:rsidRPr="002860B2">
        <w:rPr>
          <w:rFonts w:ascii="Arial" w:hAnsi="Arial" w:cs="Arial"/>
          <w:sz w:val="24"/>
          <w:szCs w:val="24"/>
        </w:rPr>
        <w:t xml:space="preserve">maintenance of reliable inventories. Tesco </w:t>
      </w:r>
      <w:proofErr w:type="spellStart"/>
      <w:r w:rsidRPr="002860B2">
        <w:rPr>
          <w:rFonts w:ascii="Arial" w:hAnsi="Arial" w:cs="Arial"/>
          <w:sz w:val="24"/>
          <w:szCs w:val="24"/>
        </w:rPr>
        <w:t>PLc</w:t>
      </w:r>
      <w:proofErr w:type="spellEnd"/>
      <w:r w:rsidRPr="002860B2">
        <w:rPr>
          <w:rFonts w:ascii="Arial" w:hAnsi="Arial" w:cs="Arial"/>
          <w:sz w:val="24"/>
          <w:szCs w:val="24"/>
        </w:rPr>
        <w:t xml:space="preserve"> acknowledges that each product has a different shelf life and thus considers the right indexes and the time of supply</w:t>
      </w:r>
      <w:r w:rsidR="007A3878" w:rsidRPr="002860B2">
        <w:rPr>
          <w:rFonts w:ascii="Arial" w:hAnsi="Arial" w:cs="Arial"/>
          <w:sz w:val="24"/>
          <w:szCs w:val="24"/>
        </w:rPr>
        <w:t xml:space="preserve"> through the use of the product life cycle system</w:t>
      </w:r>
      <w:r w:rsidRPr="002860B2">
        <w:rPr>
          <w:rFonts w:ascii="Arial" w:hAnsi="Arial" w:cs="Arial"/>
          <w:sz w:val="24"/>
          <w:szCs w:val="24"/>
        </w:rPr>
        <w:t xml:space="preserve"> </w:t>
      </w:r>
      <w:r w:rsidRPr="002860B2">
        <w:rPr>
          <w:rFonts w:ascii="Arial" w:hAnsi="Arial" w:cs="Arial"/>
          <w:sz w:val="24"/>
          <w:szCs w:val="24"/>
        </w:rPr>
        <w:lastRenderedPageBreak/>
        <w:t>Through ERP systems that deal with inventory control, Tesco sells products that are of proper quality.</w:t>
      </w:r>
    </w:p>
    <w:p w14:paraId="4DD921E7" w14:textId="77777777" w:rsidR="00A41FDF" w:rsidRDefault="00704DEF" w:rsidP="00C81029">
      <w:pPr>
        <w:pStyle w:val="Heading1"/>
        <w:spacing w:line="360" w:lineRule="auto"/>
        <w:rPr>
          <w:rFonts w:ascii="Arial" w:hAnsi="Arial" w:cs="Arial"/>
          <w:b/>
          <w:color w:val="auto"/>
          <w:sz w:val="24"/>
          <w:szCs w:val="24"/>
        </w:rPr>
      </w:pPr>
      <w:bookmarkStart w:id="11" w:name="_Toc78055245"/>
      <w:r w:rsidRPr="002860B2">
        <w:rPr>
          <w:rFonts w:ascii="Arial" w:hAnsi="Arial" w:cs="Arial"/>
          <w:b/>
          <w:color w:val="auto"/>
          <w:sz w:val="24"/>
          <w:szCs w:val="24"/>
        </w:rPr>
        <w:t>Challenges of Implementing Enterprise Resource Planning (ERP) Systems with Examples</w:t>
      </w:r>
      <w:bookmarkEnd w:id="11"/>
      <w:r w:rsidRPr="002860B2">
        <w:rPr>
          <w:rFonts w:ascii="Arial" w:hAnsi="Arial" w:cs="Arial"/>
          <w:b/>
          <w:color w:val="auto"/>
          <w:sz w:val="24"/>
          <w:szCs w:val="24"/>
        </w:rPr>
        <w:t xml:space="preserve"> </w:t>
      </w:r>
    </w:p>
    <w:p w14:paraId="1DF686D1" w14:textId="77777777" w:rsidR="00C81029" w:rsidRPr="00C81029" w:rsidRDefault="00C81029" w:rsidP="00C81029"/>
    <w:p w14:paraId="159EC8FC" w14:textId="77777777" w:rsidR="00A41FDF" w:rsidRPr="002860B2" w:rsidRDefault="00704DEF" w:rsidP="00C81029">
      <w:pPr>
        <w:spacing w:line="360" w:lineRule="auto"/>
        <w:ind w:firstLine="720"/>
        <w:rPr>
          <w:rFonts w:ascii="Arial" w:hAnsi="Arial" w:cs="Arial"/>
          <w:b/>
          <w:sz w:val="24"/>
          <w:szCs w:val="24"/>
        </w:rPr>
      </w:pPr>
      <w:r w:rsidRPr="002860B2">
        <w:rPr>
          <w:rFonts w:ascii="Arial" w:hAnsi="Arial" w:cs="Arial"/>
          <w:i/>
          <w:sz w:val="24"/>
          <w:szCs w:val="24"/>
        </w:rPr>
        <w:t xml:space="preserve">High </w:t>
      </w:r>
      <w:proofErr w:type="spellStart"/>
      <w:r w:rsidRPr="002860B2">
        <w:rPr>
          <w:rFonts w:ascii="Arial" w:hAnsi="Arial" w:cs="Arial"/>
          <w:i/>
          <w:sz w:val="24"/>
          <w:szCs w:val="24"/>
        </w:rPr>
        <w:t>Expenses</w:t>
      </w:r>
      <w:r w:rsidR="002860B2" w:rsidRPr="002860B2">
        <w:rPr>
          <w:rFonts w:ascii="Arial" w:hAnsi="Arial" w:cs="Arial"/>
          <w:i/>
          <w:sz w:val="24"/>
          <w:szCs w:val="24"/>
        </w:rPr>
        <w:t>.</w:t>
      </w:r>
      <w:r w:rsidRPr="002860B2">
        <w:rPr>
          <w:rFonts w:ascii="Arial" w:hAnsi="Arial" w:cs="Arial"/>
          <w:sz w:val="24"/>
          <w:szCs w:val="24"/>
        </w:rPr>
        <w:t>The</w:t>
      </w:r>
      <w:proofErr w:type="spellEnd"/>
      <w:r w:rsidRPr="002860B2">
        <w:rPr>
          <w:rFonts w:ascii="Arial" w:hAnsi="Arial" w:cs="Arial"/>
          <w:sz w:val="24"/>
          <w:szCs w:val="24"/>
        </w:rPr>
        <w:t xml:space="preserve"> enterprise resource planning systems are very expensive to implement and use. Mahmood et al identify that the subscription expenses are high in the implementation of cloud ERP (629). </w:t>
      </w:r>
      <w:r w:rsidR="00AD4548">
        <w:rPr>
          <w:rFonts w:ascii="Arial" w:hAnsi="Arial" w:cs="Arial"/>
          <w:sz w:val="24"/>
          <w:szCs w:val="24"/>
        </w:rPr>
        <w:t>T</w:t>
      </w:r>
      <w:r w:rsidRPr="002860B2">
        <w:rPr>
          <w:rFonts w:ascii="Arial" w:hAnsi="Arial" w:cs="Arial"/>
          <w:sz w:val="24"/>
          <w:szCs w:val="24"/>
        </w:rPr>
        <w:t>o use cloud ERP services, Tesco needs to subscribe to the services required and has to frequently pay fees as required. Moreover, the subscription fees have been predicted to reach 20% to 30% for every cost of software’s license (Mahmood et al</w:t>
      </w:r>
      <w:r w:rsidR="00AD4548">
        <w:rPr>
          <w:rFonts w:ascii="Arial" w:hAnsi="Arial" w:cs="Arial"/>
          <w:sz w:val="24"/>
          <w:szCs w:val="24"/>
        </w:rPr>
        <w:t>.</w:t>
      </w:r>
      <w:r w:rsidRPr="002860B2">
        <w:rPr>
          <w:rFonts w:ascii="Arial" w:hAnsi="Arial" w:cs="Arial"/>
          <w:sz w:val="24"/>
          <w:szCs w:val="24"/>
        </w:rPr>
        <w:t xml:space="preserve"> 630). ERP is expensive to create for example Tesco incurs costs in training, integration, testing, converting data, analysis, consultancy, and replacement of staff. Moreover, the ERP vendors are many who include SAP, Oracle, </w:t>
      </w:r>
      <w:proofErr w:type="spellStart"/>
      <w:r w:rsidRPr="002860B2">
        <w:rPr>
          <w:rFonts w:ascii="Arial" w:hAnsi="Arial" w:cs="Arial"/>
          <w:sz w:val="24"/>
          <w:szCs w:val="24"/>
        </w:rPr>
        <w:t>BaaN</w:t>
      </w:r>
      <w:proofErr w:type="spellEnd"/>
      <w:r w:rsidRPr="002860B2">
        <w:rPr>
          <w:rFonts w:ascii="Arial" w:hAnsi="Arial" w:cs="Arial"/>
          <w:sz w:val="24"/>
          <w:szCs w:val="24"/>
        </w:rPr>
        <w:t>, and Microsoft to mention but a few which makes it hard to choose the right vendor.</w:t>
      </w:r>
    </w:p>
    <w:p w14:paraId="079122D9" w14:textId="77777777" w:rsidR="00075833" w:rsidRPr="002860B2" w:rsidRDefault="00704DEF" w:rsidP="00C81029">
      <w:pPr>
        <w:spacing w:line="360" w:lineRule="auto"/>
        <w:rPr>
          <w:rFonts w:ascii="Arial" w:hAnsi="Arial" w:cs="Arial"/>
          <w:b/>
          <w:sz w:val="24"/>
          <w:szCs w:val="24"/>
        </w:rPr>
      </w:pPr>
      <w:r w:rsidRPr="002860B2">
        <w:rPr>
          <w:rFonts w:ascii="Arial" w:hAnsi="Arial" w:cs="Arial"/>
          <w:b/>
          <w:sz w:val="24"/>
          <w:szCs w:val="24"/>
        </w:rPr>
        <w:t>Conclusion</w:t>
      </w:r>
    </w:p>
    <w:p w14:paraId="65F29441" w14:textId="77777777" w:rsidR="00756700" w:rsidRPr="002860B2" w:rsidRDefault="00704DEF" w:rsidP="00AD4548">
      <w:pPr>
        <w:spacing w:line="360" w:lineRule="auto"/>
        <w:ind w:firstLine="720"/>
        <w:rPr>
          <w:rFonts w:ascii="Arial" w:hAnsi="Arial" w:cs="Arial"/>
          <w:sz w:val="24"/>
          <w:szCs w:val="24"/>
        </w:rPr>
      </w:pPr>
      <w:r w:rsidRPr="002860B2">
        <w:rPr>
          <w:rFonts w:ascii="Arial" w:hAnsi="Arial" w:cs="Arial"/>
          <w:sz w:val="24"/>
          <w:szCs w:val="24"/>
        </w:rPr>
        <w:t xml:space="preserve">Throughout the study, </w:t>
      </w:r>
      <w:r w:rsidR="00AD4548">
        <w:rPr>
          <w:rFonts w:ascii="Arial" w:hAnsi="Arial" w:cs="Arial"/>
          <w:sz w:val="24"/>
          <w:szCs w:val="24"/>
        </w:rPr>
        <w:t xml:space="preserve">it </w:t>
      </w:r>
      <w:r w:rsidRPr="002860B2">
        <w:rPr>
          <w:rFonts w:ascii="Arial" w:hAnsi="Arial" w:cs="Arial"/>
          <w:sz w:val="24"/>
          <w:szCs w:val="24"/>
        </w:rPr>
        <w:t xml:space="preserve">has been identified that Tesco has adopted various information and knowledge management skills for the workplace. The skills used in managing knowledge and information have majorly been technology-based. Therefore, the company has realised various benefits ranging from improved customer satisfaction, sustained quality production, and high competitive advantage. Therefore, the systems have ultimately been helpful </w:t>
      </w:r>
      <w:r w:rsidR="00AD4548">
        <w:rPr>
          <w:rFonts w:ascii="Arial" w:hAnsi="Arial" w:cs="Arial"/>
          <w:sz w:val="24"/>
          <w:szCs w:val="24"/>
        </w:rPr>
        <w:t xml:space="preserve">to </w:t>
      </w:r>
      <w:r w:rsidRPr="002860B2">
        <w:rPr>
          <w:rFonts w:ascii="Arial" w:hAnsi="Arial" w:cs="Arial"/>
          <w:sz w:val="24"/>
          <w:szCs w:val="24"/>
        </w:rPr>
        <w:t>the company. Moreover, Porter's strategies of competitive advantage show Tesco as one that has attained great competitive advantage through the use of systematised techniques in operation. Although the systems also have challenges, Tesco has greatly benefited and thus been able to manage its information and knowledge. In conclusion, Tesco ably manages its information and knowledge through technological-based operation and appropriate structural organisation.</w:t>
      </w:r>
    </w:p>
    <w:p w14:paraId="262E6F03" w14:textId="77777777" w:rsidR="002860B2" w:rsidRPr="002860B2" w:rsidRDefault="002860B2" w:rsidP="00C81029">
      <w:pPr>
        <w:spacing w:line="360" w:lineRule="auto"/>
        <w:rPr>
          <w:rFonts w:ascii="Arial" w:hAnsi="Arial" w:cs="Arial"/>
          <w:sz w:val="24"/>
          <w:szCs w:val="24"/>
        </w:rPr>
      </w:pPr>
    </w:p>
    <w:p w14:paraId="5E65810F" w14:textId="77777777" w:rsidR="002860B2" w:rsidRPr="002860B2" w:rsidRDefault="002860B2" w:rsidP="00C81029">
      <w:pPr>
        <w:spacing w:line="360" w:lineRule="auto"/>
        <w:rPr>
          <w:rFonts w:ascii="Arial" w:hAnsi="Arial" w:cs="Arial"/>
          <w:sz w:val="24"/>
          <w:szCs w:val="24"/>
        </w:rPr>
      </w:pPr>
    </w:p>
    <w:p w14:paraId="7714F469" w14:textId="77777777" w:rsidR="002860B2" w:rsidRPr="002860B2" w:rsidRDefault="002860B2" w:rsidP="00C81029">
      <w:pPr>
        <w:spacing w:line="360" w:lineRule="auto"/>
        <w:rPr>
          <w:rFonts w:ascii="Arial" w:hAnsi="Arial" w:cs="Arial"/>
          <w:sz w:val="24"/>
          <w:szCs w:val="24"/>
        </w:rPr>
      </w:pPr>
    </w:p>
    <w:p w14:paraId="79F169C9" w14:textId="77777777" w:rsidR="002860B2" w:rsidRPr="002860B2" w:rsidRDefault="002860B2" w:rsidP="00C81029">
      <w:pPr>
        <w:spacing w:line="360" w:lineRule="auto"/>
        <w:rPr>
          <w:rFonts w:ascii="Arial" w:hAnsi="Arial" w:cs="Arial"/>
          <w:sz w:val="24"/>
          <w:szCs w:val="24"/>
        </w:rPr>
      </w:pPr>
    </w:p>
    <w:p w14:paraId="3D7437C9" w14:textId="77777777" w:rsidR="002860B2" w:rsidRDefault="002860B2" w:rsidP="00C81029">
      <w:pPr>
        <w:spacing w:line="360" w:lineRule="auto"/>
        <w:rPr>
          <w:rFonts w:ascii="Arial" w:hAnsi="Arial" w:cs="Arial"/>
          <w:sz w:val="24"/>
          <w:szCs w:val="24"/>
        </w:rPr>
      </w:pPr>
    </w:p>
    <w:p w14:paraId="2E8CE5EC" w14:textId="77777777" w:rsidR="00C81029" w:rsidRDefault="00C81029" w:rsidP="00C81029">
      <w:pPr>
        <w:spacing w:line="360" w:lineRule="auto"/>
        <w:rPr>
          <w:rFonts w:ascii="Arial" w:hAnsi="Arial" w:cs="Arial"/>
          <w:sz w:val="24"/>
          <w:szCs w:val="24"/>
        </w:rPr>
      </w:pPr>
    </w:p>
    <w:p w14:paraId="6E5D68A5" w14:textId="77777777" w:rsidR="00C81029" w:rsidRDefault="00C81029" w:rsidP="00C81029">
      <w:pPr>
        <w:spacing w:line="360" w:lineRule="auto"/>
        <w:rPr>
          <w:rFonts w:ascii="Arial" w:hAnsi="Arial" w:cs="Arial"/>
          <w:sz w:val="24"/>
          <w:szCs w:val="24"/>
        </w:rPr>
      </w:pPr>
    </w:p>
    <w:p w14:paraId="108480F3" w14:textId="77777777" w:rsidR="00C81029" w:rsidRDefault="00C81029" w:rsidP="00C81029">
      <w:pPr>
        <w:spacing w:line="360" w:lineRule="auto"/>
        <w:rPr>
          <w:rFonts w:ascii="Arial" w:hAnsi="Arial" w:cs="Arial"/>
          <w:sz w:val="24"/>
          <w:szCs w:val="24"/>
        </w:rPr>
      </w:pPr>
    </w:p>
    <w:p w14:paraId="46539942" w14:textId="77777777" w:rsidR="00C81029" w:rsidRDefault="00C81029" w:rsidP="00C81029">
      <w:pPr>
        <w:spacing w:line="360" w:lineRule="auto"/>
        <w:rPr>
          <w:rFonts w:ascii="Arial" w:hAnsi="Arial" w:cs="Arial"/>
          <w:sz w:val="24"/>
          <w:szCs w:val="24"/>
        </w:rPr>
      </w:pPr>
    </w:p>
    <w:p w14:paraId="102B4E8C" w14:textId="77777777" w:rsidR="00C81029" w:rsidRDefault="00C81029" w:rsidP="00C81029">
      <w:pPr>
        <w:spacing w:line="360" w:lineRule="auto"/>
        <w:rPr>
          <w:rFonts w:ascii="Arial" w:hAnsi="Arial" w:cs="Arial"/>
          <w:sz w:val="24"/>
          <w:szCs w:val="24"/>
        </w:rPr>
      </w:pPr>
    </w:p>
    <w:p w14:paraId="687114F8" w14:textId="77777777" w:rsidR="00C81029" w:rsidRDefault="00C81029" w:rsidP="00C81029">
      <w:pPr>
        <w:spacing w:line="360" w:lineRule="auto"/>
        <w:rPr>
          <w:rFonts w:ascii="Arial" w:hAnsi="Arial" w:cs="Arial"/>
          <w:sz w:val="24"/>
          <w:szCs w:val="24"/>
        </w:rPr>
      </w:pPr>
    </w:p>
    <w:p w14:paraId="553E4C34" w14:textId="77777777" w:rsidR="00C81029" w:rsidRDefault="00C81029" w:rsidP="00C81029">
      <w:pPr>
        <w:spacing w:line="360" w:lineRule="auto"/>
        <w:rPr>
          <w:rFonts w:ascii="Arial" w:hAnsi="Arial" w:cs="Arial"/>
          <w:sz w:val="24"/>
          <w:szCs w:val="24"/>
        </w:rPr>
      </w:pPr>
    </w:p>
    <w:p w14:paraId="51FE4620" w14:textId="77777777" w:rsidR="00C81029" w:rsidRDefault="00C81029" w:rsidP="00C81029">
      <w:pPr>
        <w:spacing w:line="360" w:lineRule="auto"/>
        <w:rPr>
          <w:rFonts w:ascii="Arial" w:hAnsi="Arial" w:cs="Arial"/>
          <w:sz w:val="24"/>
          <w:szCs w:val="24"/>
        </w:rPr>
      </w:pPr>
    </w:p>
    <w:p w14:paraId="22D50E4C" w14:textId="77777777" w:rsidR="00C81029" w:rsidRDefault="00C81029" w:rsidP="00C81029">
      <w:pPr>
        <w:spacing w:line="360" w:lineRule="auto"/>
        <w:rPr>
          <w:rFonts w:ascii="Arial" w:hAnsi="Arial" w:cs="Arial"/>
          <w:sz w:val="24"/>
          <w:szCs w:val="24"/>
        </w:rPr>
      </w:pPr>
    </w:p>
    <w:p w14:paraId="629236D3" w14:textId="77777777" w:rsidR="00C81029" w:rsidRPr="002860B2" w:rsidRDefault="00C81029" w:rsidP="00C81029">
      <w:pPr>
        <w:spacing w:line="360" w:lineRule="auto"/>
        <w:rPr>
          <w:rFonts w:ascii="Arial" w:hAnsi="Arial" w:cs="Arial"/>
          <w:sz w:val="24"/>
          <w:szCs w:val="24"/>
        </w:rPr>
      </w:pPr>
    </w:p>
    <w:p w14:paraId="1E4E25DB" w14:textId="77777777" w:rsidR="002860B2" w:rsidRPr="002860B2" w:rsidRDefault="002860B2" w:rsidP="00C81029">
      <w:pPr>
        <w:spacing w:line="360" w:lineRule="auto"/>
        <w:rPr>
          <w:rFonts w:ascii="Arial" w:hAnsi="Arial" w:cs="Arial"/>
          <w:sz w:val="24"/>
          <w:szCs w:val="24"/>
        </w:rPr>
      </w:pPr>
    </w:p>
    <w:p w14:paraId="370EF6EF" w14:textId="77777777" w:rsidR="000F66AB" w:rsidRPr="002860B2" w:rsidRDefault="00704DEF" w:rsidP="00C81029">
      <w:pPr>
        <w:pStyle w:val="Heading1"/>
        <w:spacing w:line="360" w:lineRule="auto"/>
        <w:jc w:val="center"/>
        <w:rPr>
          <w:rFonts w:ascii="Arial" w:eastAsia="Times New Roman" w:hAnsi="Arial" w:cs="Arial"/>
          <w:b/>
          <w:color w:val="auto"/>
          <w:sz w:val="24"/>
          <w:szCs w:val="24"/>
          <w:lang w:eastAsia="en-GB"/>
        </w:rPr>
      </w:pPr>
      <w:bookmarkStart w:id="12" w:name="_Toc78055246"/>
      <w:r w:rsidRPr="002860B2">
        <w:rPr>
          <w:rFonts w:ascii="Arial" w:eastAsia="Times New Roman" w:hAnsi="Arial" w:cs="Arial"/>
          <w:b/>
          <w:color w:val="auto"/>
          <w:sz w:val="24"/>
          <w:szCs w:val="24"/>
          <w:lang w:eastAsia="en-GB"/>
        </w:rPr>
        <w:t>Works Cited</w:t>
      </w:r>
      <w:bookmarkEnd w:id="12"/>
    </w:p>
    <w:p w14:paraId="54240763"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Abubakar, Abubakar M., et al. "Knowledge management, decision-making style and organizational performance." </w:t>
      </w:r>
      <w:r w:rsidRPr="002860B2">
        <w:rPr>
          <w:rFonts w:ascii="Arial" w:eastAsia="Times New Roman" w:hAnsi="Arial" w:cs="Arial"/>
          <w:i/>
          <w:iCs/>
          <w:sz w:val="24"/>
          <w:szCs w:val="24"/>
          <w:lang w:eastAsia="en-GB"/>
        </w:rPr>
        <w:t>Journal of Innovation &amp; Knowledge</w:t>
      </w:r>
      <w:r w:rsidRPr="000F66AB">
        <w:rPr>
          <w:rFonts w:ascii="Arial" w:eastAsia="Times New Roman" w:hAnsi="Arial" w:cs="Arial"/>
          <w:sz w:val="24"/>
          <w:szCs w:val="24"/>
          <w:lang w:eastAsia="en-GB"/>
        </w:rPr>
        <w:t>, vol. 4, no. 2, 2019, p. 104.</w:t>
      </w:r>
    </w:p>
    <w:p w14:paraId="053C55A2"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Alawamleh</w:t>
      </w:r>
      <w:proofErr w:type="spellEnd"/>
      <w:r w:rsidRPr="000F66AB">
        <w:rPr>
          <w:rFonts w:ascii="Arial" w:eastAsia="Times New Roman" w:hAnsi="Arial" w:cs="Arial"/>
          <w:sz w:val="24"/>
          <w:szCs w:val="24"/>
          <w:lang w:eastAsia="en-GB"/>
        </w:rPr>
        <w:t xml:space="preserve">, Hamdan S., and Mohammad A. </w:t>
      </w:r>
      <w:proofErr w:type="spellStart"/>
      <w:r w:rsidRPr="000F66AB">
        <w:rPr>
          <w:rFonts w:ascii="Arial" w:eastAsia="Times New Roman" w:hAnsi="Arial" w:cs="Arial"/>
          <w:sz w:val="24"/>
          <w:szCs w:val="24"/>
          <w:lang w:eastAsia="en-GB"/>
        </w:rPr>
        <w:t>Kloub</w:t>
      </w:r>
      <w:proofErr w:type="spellEnd"/>
      <w:r w:rsidRPr="000F66AB">
        <w:rPr>
          <w:rFonts w:ascii="Arial" w:eastAsia="Times New Roman" w:hAnsi="Arial" w:cs="Arial"/>
          <w:sz w:val="24"/>
          <w:szCs w:val="24"/>
          <w:lang w:eastAsia="en-GB"/>
        </w:rPr>
        <w:t>. "Impact of Organizational Structure on Knowledge Management in the Jordanian Insurance Companies: From the Perspective of the Supervisory Leadership." </w:t>
      </w:r>
      <w:r w:rsidRPr="002860B2">
        <w:rPr>
          <w:rFonts w:ascii="Arial" w:eastAsia="Times New Roman" w:hAnsi="Arial" w:cs="Arial"/>
          <w:i/>
          <w:iCs/>
          <w:sz w:val="24"/>
          <w:szCs w:val="24"/>
          <w:lang w:eastAsia="en-GB"/>
        </w:rPr>
        <w:t>International Journal of Business and Social Science</w:t>
      </w:r>
      <w:r w:rsidRPr="000F66AB">
        <w:rPr>
          <w:rFonts w:ascii="Arial" w:eastAsia="Times New Roman" w:hAnsi="Arial" w:cs="Arial"/>
          <w:sz w:val="24"/>
          <w:szCs w:val="24"/>
          <w:lang w:eastAsia="en-GB"/>
        </w:rPr>
        <w:t>, 2013, ijbssnet.com/journals/Vol_4_No_11_September_2013/10.pdf.</w:t>
      </w:r>
    </w:p>
    <w:p w14:paraId="76ADD435"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lastRenderedPageBreak/>
        <w:t>ALEXANDER, IBRAHIM N. "THE INFLUENCE OF TECHNOLOGICAL INNOVATIONS ON ORGANIZATION’S COMPETITIVE ADVANTAGE: CASE STUDY ON IRISH FOOD RETAIL COMPANY (TESCO)." </w:t>
      </w:r>
      <w:r w:rsidRPr="002860B2">
        <w:rPr>
          <w:rFonts w:ascii="Arial" w:eastAsia="Times New Roman" w:hAnsi="Arial" w:cs="Arial"/>
          <w:i/>
          <w:iCs/>
          <w:sz w:val="24"/>
          <w:szCs w:val="24"/>
          <w:lang w:eastAsia="en-GB"/>
        </w:rPr>
        <w:t>Welcome to NORMA@NCI Library - NORMA@NCI Library</w:t>
      </w:r>
      <w:r w:rsidRPr="000F66AB">
        <w:rPr>
          <w:rFonts w:ascii="Arial" w:eastAsia="Times New Roman" w:hAnsi="Arial" w:cs="Arial"/>
          <w:sz w:val="24"/>
          <w:szCs w:val="24"/>
          <w:lang w:eastAsia="en-GB"/>
        </w:rPr>
        <w:t>, 2020, norma.ncirl.ie/4717/1/ibrahimngashangalexander.pdf.</w:t>
      </w:r>
    </w:p>
    <w:p w14:paraId="05B2E37A"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 xml:space="preserve">Ali, Bayad J., and </w:t>
      </w:r>
      <w:proofErr w:type="spellStart"/>
      <w:r w:rsidRPr="000F66AB">
        <w:rPr>
          <w:rFonts w:ascii="Arial" w:eastAsia="Times New Roman" w:hAnsi="Arial" w:cs="Arial"/>
          <w:sz w:val="24"/>
          <w:szCs w:val="24"/>
          <w:lang w:eastAsia="en-GB"/>
        </w:rPr>
        <w:t>Govand</w:t>
      </w:r>
      <w:proofErr w:type="spellEnd"/>
      <w:r w:rsidRPr="000F66AB">
        <w:rPr>
          <w:rFonts w:ascii="Arial" w:eastAsia="Times New Roman" w:hAnsi="Arial" w:cs="Arial"/>
          <w:sz w:val="24"/>
          <w:szCs w:val="24"/>
          <w:lang w:eastAsia="en-GB"/>
        </w:rPr>
        <w:t xml:space="preserve"> Anwar. "Porter’s Generic Competitive Strategies and its influence on the Competitive Advantage." </w:t>
      </w:r>
      <w:r w:rsidRPr="002860B2">
        <w:rPr>
          <w:rFonts w:ascii="Arial" w:eastAsia="Times New Roman" w:hAnsi="Arial" w:cs="Arial"/>
          <w:i/>
          <w:iCs/>
          <w:sz w:val="24"/>
          <w:szCs w:val="24"/>
          <w:lang w:eastAsia="en-GB"/>
        </w:rPr>
        <w:t>International Journal of Advanced Engineering, Management and Science</w:t>
      </w:r>
      <w:r w:rsidRPr="000F66AB">
        <w:rPr>
          <w:rFonts w:ascii="Arial" w:eastAsia="Times New Roman" w:hAnsi="Arial" w:cs="Arial"/>
          <w:sz w:val="24"/>
          <w:szCs w:val="24"/>
          <w:lang w:eastAsia="en-GB"/>
        </w:rPr>
        <w:t>, vol. 7, no. 6, 2021, p. 42.</w:t>
      </w:r>
    </w:p>
    <w:p w14:paraId="3ACD7A4A"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Al-</w:t>
      </w:r>
      <w:proofErr w:type="spellStart"/>
      <w:r w:rsidRPr="000F66AB">
        <w:rPr>
          <w:rFonts w:ascii="Arial" w:eastAsia="Times New Roman" w:hAnsi="Arial" w:cs="Arial"/>
          <w:sz w:val="24"/>
          <w:szCs w:val="24"/>
          <w:lang w:eastAsia="en-GB"/>
        </w:rPr>
        <w:t>suraihi</w:t>
      </w:r>
      <w:proofErr w:type="spellEnd"/>
      <w:r w:rsidRPr="000F66AB">
        <w:rPr>
          <w:rFonts w:ascii="Arial" w:eastAsia="Times New Roman" w:hAnsi="Arial" w:cs="Arial"/>
          <w:sz w:val="24"/>
          <w:szCs w:val="24"/>
          <w:lang w:eastAsia="en-GB"/>
        </w:rPr>
        <w:t xml:space="preserve">, Walid A., et al. "(PDF) The Effect of Customer Relationship Management on Consumer </w:t>
      </w:r>
      <w:proofErr w:type="spellStart"/>
      <w:r w:rsidRPr="000F66AB">
        <w:rPr>
          <w:rFonts w:ascii="Arial" w:eastAsia="Times New Roman" w:hAnsi="Arial" w:cs="Arial"/>
          <w:sz w:val="24"/>
          <w:szCs w:val="24"/>
          <w:lang w:eastAsia="en-GB"/>
        </w:rPr>
        <w:t>Behavior</w:t>
      </w:r>
      <w:proofErr w:type="spellEnd"/>
      <w:r w:rsidRPr="000F66AB">
        <w:rPr>
          <w:rFonts w:ascii="Arial" w:eastAsia="Times New Roman" w:hAnsi="Arial" w:cs="Arial"/>
          <w:sz w:val="24"/>
          <w:szCs w:val="24"/>
          <w:lang w:eastAsia="en-GB"/>
        </w:rPr>
        <w:t>: A Case of Retail Industry in Malaysia." </w:t>
      </w:r>
      <w:r w:rsidRPr="002860B2">
        <w:rPr>
          <w:rFonts w:ascii="Arial" w:eastAsia="Times New Roman" w:hAnsi="Arial" w:cs="Arial"/>
          <w:i/>
          <w:iCs/>
          <w:sz w:val="24"/>
          <w:szCs w:val="24"/>
          <w:lang w:eastAsia="en-GB"/>
        </w:rPr>
        <w:t>ResearchGate</w:t>
      </w:r>
      <w:r w:rsidRPr="000F66AB">
        <w:rPr>
          <w:rFonts w:ascii="Arial" w:eastAsia="Times New Roman" w:hAnsi="Arial" w:cs="Arial"/>
          <w:sz w:val="24"/>
          <w:szCs w:val="24"/>
          <w:lang w:eastAsia="en-GB"/>
        </w:rPr>
        <w:t>, 2020, www.researchgate.net/publication/343471983_The_Effect_of_Customer_Relationship_Management_on_Consumer_Behavior_A_Case_of_Retail_Industry_in_Malaysia.</w:t>
      </w:r>
    </w:p>
    <w:p w14:paraId="77D940D8"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Anglia Ruskin University. "Impact of Social media marketing on consumer Perception: A Case Study on Tesco Plc, UK." </w:t>
      </w:r>
      <w:r w:rsidRPr="002860B2">
        <w:rPr>
          <w:rFonts w:ascii="Arial" w:eastAsia="Times New Roman" w:hAnsi="Arial" w:cs="Arial"/>
          <w:i/>
          <w:iCs/>
          <w:sz w:val="24"/>
          <w:szCs w:val="24"/>
          <w:lang w:eastAsia="en-GB"/>
        </w:rPr>
        <w:t>Harvard Research UK - Harvard Research UK</w:t>
      </w:r>
      <w:r w:rsidRPr="000F66AB">
        <w:rPr>
          <w:rFonts w:ascii="Arial" w:eastAsia="Times New Roman" w:hAnsi="Arial" w:cs="Arial"/>
          <w:sz w:val="24"/>
          <w:szCs w:val="24"/>
          <w:lang w:eastAsia="en-GB"/>
        </w:rPr>
        <w:t>, 2020, infoharvardresearchuk.com/wp-content/uploads/2020/08/Impact-of-Social-Media-Marketing-on-Consumer-Perception-A-Case-Study-on-Tesco-Plc-</w:t>
      </w:r>
      <w:proofErr w:type="gramStart"/>
      <w:r w:rsidRPr="000F66AB">
        <w:rPr>
          <w:rFonts w:ascii="Arial" w:eastAsia="Times New Roman" w:hAnsi="Arial" w:cs="Arial"/>
          <w:sz w:val="24"/>
          <w:szCs w:val="24"/>
          <w:lang w:eastAsia="en-GB"/>
        </w:rPr>
        <w:t>UK..</w:t>
      </w:r>
      <w:proofErr w:type="gramEnd"/>
      <w:r w:rsidRPr="000F66AB">
        <w:rPr>
          <w:rFonts w:ascii="Arial" w:eastAsia="Times New Roman" w:hAnsi="Arial" w:cs="Arial"/>
          <w:sz w:val="24"/>
          <w:szCs w:val="24"/>
          <w:lang w:eastAsia="en-GB"/>
        </w:rPr>
        <w:t>pdf.</w:t>
      </w:r>
    </w:p>
    <w:p w14:paraId="6499A81C"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Awamleh</w:t>
      </w:r>
      <w:proofErr w:type="spellEnd"/>
      <w:r w:rsidRPr="000F66AB">
        <w:rPr>
          <w:rFonts w:ascii="Arial" w:eastAsia="Times New Roman" w:hAnsi="Arial" w:cs="Arial"/>
          <w:sz w:val="24"/>
          <w:szCs w:val="24"/>
          <w:lang w:eastAsia="en-GB"/>
        </w:rPr>
        <w:t>, Fawwaz, and Ahmet Ertugan. "The Relationship Between Information Technology Capabilities, Organizational Intelligence, and Competitive Advantage." </w:t>
      </w:r>
      <w:r w:rsidRPr="002860B2">
        <w:rPr>
          <w:rFonts w:ascii="Arial" w:eastAsia="Times New Roman" w:hAnsi="Arial" w:cs="Arial"/>
          <w:i/>
          <w:iCs/>
          <w:sz w:val="24"/>
          <w:szCs w:val="24"/>
          <w:lang w:eastAsia="en-GB"/>
        </w:rPr>
        <w:t>SAGE Open</w:t>
      </w:r>
      <w:r w:rsidRPr="000F66AB">
        <w:rPr>
          <w:rFonts w:ascii="Arial" w:eastAsia="Times New Roman" w:hAnsi="Arial" w:cs="Arial"/>
          <w:sz w:val="24"/>
          <w:szCs w:val="24"/>
          <w:lang w:eastAsia="en-GB"/>
        </w:rPr>
        <w:t>, vol. 11, no. 2, 2021, p. 2.</w:t>
      </w:r>
    </w:p>
    <w:p w14:paraId="75D32DEF"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Ayodele, Anthony O. "(PDF) USING TECHNOLOGY TO ENHANCE EFFECTIVE COMMUNICATION USING TESCO AS A CASE STUDY." </w:t>
      </w:r>
      <w:r w:rsidRPr="002860B2">
        <w:rPr>
          <w:rFonts w:ascii="Arial" w:eastAsia="Times New Roman" w:hAnsi="Arial" w:cs="Arial"/>
          <w:i/>
          <w:iCs/>
          <w:sz w:val="24"/>
          <w:szCs w:val="24"/>
          <w:lang w:eastAsia="en-GB"/>
        </w:rPr>
        <w:t>ResearchGate</w:t>
      </w:r>
      <w:r w:rsidRPr="000F66AB">
        <w:rPr>
          <w:rFonts w:ascii="Arial" w:eastAsia="Times New Roman" w:hAnsi="Arial" w:cs="Arial"/>
          <w:sz w:val="24"/>
          <w:szCs w:val="24"/>
          <w:lang w:eastAsia="en-GB"/>
        </w:rPr>
        <w:t>, 2013, www.researchgate.net/publication/273348062_USING_TECHNOLOGY_TO_ENHANCE_EFFECTIVE_COMMUNICATION_USING_TESCO_AS_A_CASE_STUDY.</w:t>
      </w:r>
    </w:p>
    <w:p w14:paraId="41961C04"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Esmaeilian</w:t>
      </w:r>
      <w:proofErr w:type="spellEnd"/>
      <w:r w:rsidRPr="000F66AB">
        <w:rPr>
          <w:rFonts w:ascii="Arial" w:eastAsia="Times New Roman" w:hAnsi="Arial" w:cs="Arial"/>
          <w:sz w:val="24"/>
          <w:szCs w:val="24"/>
          <w:lang w:eastAsia="en-GB"/>
        </w:rPr>
        <w:t>, Behzad, et al. "The evolution and future of manufacturing: A review." </w:t>
      </w:r>
      <w:r w:rsidRPr="002860B2">
        <w:rPr>
          <w:rFonts w:ascii="Arial" w:eastAsia="Times New Roman" w:hAnsi="Arial" w:cs="Arial"/>
          <w:i/>
          <w:iCs/>
          <w:sz w:val="24"/>
          <w:szCs w:val="24"/>
          <w:lang w:eastAsia="en-GB"/>
        </w:rPr>
        <w:t>Journal of Manufacturing Systems</w:t>
      </w:r>
      <w:r w:rsidRPr="000F66AB">
        <w:rPr>
          <w:rFonts w:ascii="Arial" w:eastAsia="Times New Roman" w:hAnsi="Arial" w:cs="Arial"/>
          <w:sz w:val="24"/>
          <w:szCs w:val="24"/>
          <w:lang w:eastAsia="en-GB"/>
        </w:rPr>
        <w:t>, vol. 39, 2016, p. 79.</w:t>
      </w:r>
    </w:p>
    <w:p w14:paraId="36BD9866"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lastRenderedPageBreak/>
        <w:t>Foabeh</w:t>
      </w:r>
      <w:proofErr w:type="spellEnd"/>
      <w:r w:rsidRPr="000F66AB">
        <w:rPr>
          <w:rFonts w:ascii="Arial" w:eastAsia="Times New Roman" w:hAnsi="Arial" w:cs="Arial"/>
          <w:sz w:val="24"/>
          <w:szCs w:val="24"/>
          <w:lang w:eastAsia="en-GB"/>
        </w:rPr>
        <w:t xml:space="preserve">, Peter A., and Henry F. </w:t>
      </w:r>
      <w:proofErr w:type="spellStart"/>
      <w:r w:rsidRPr="000F66AB">
        <w:rPr>
          <w:rFonts w:ascii="Arial" w:eastAsia="Times New Roman" w:hAnsi="Arial" w:cs="Arial"/>
          <w:sz w:val="24"/>
          <w:szCs w:val="24"/>
          <w:lang w:eastAsia="en-GB"/>
        </w:rPr>
        <w:t>Achaleke</w:t>
      </w:r>
      <w:proofErr w:type="spellEnd"/>
      <w:r w:rsidRPr="000F66AB">
        <w:rPr>
          <w:rFonts w:ascii="Arial" w:eastAsia="Times New Roman" w:hAnsi="Arial" w:cs="Arial"/>
          <w:sz w:val="24"/>
          <w:szCs w:val="24"/>
          <w:lang w:eastAsia="en-GB"/>
        </w:rPr>
        <w:t>. "ATTITUDES AND PERCEPTIONS OF SHOPPERS’ GROCERY SUPERMARKET CHOICES: A COMPARATIVE ANALYSIS BETWEEN BIG C AND TESCO LOTUS." </w:t>
      </w:r>
      <w:r w:rsidRPr="002860B2">
        <w:rPr>
          <w:rFonts w:ascii="Arial" w:eastAsia="Times New Roman" w:hAnsi="Arial" w:cs="Arial"/>
          <w:i/>
          <w:iCs/>
          <w:sz w:val="24"/>
          <w:szCs w:val="24"/>
          <w:lang w:eastAsia="en-GB"/>
        </w:rPr>
        <w:t>International Journal of Research -GRANTHAALAYAH</w:t>
      </w:r>
      <w:r w:rsidRPr="000F66AB">
        <w:rPr>
          <w:rFonts w:ascii="Arial" w:eastAsia="Times New Roman" w:hAnsi="Arial" w:cs="Arial"/>
          <w:sz w:val="24"/>
          <w:szCs w:val="24"/>
          <w:lang w:eastAsia="en-GB"/>
        </w:rPr>
        <w:t>, vol. 8, no. 7, 2020, p. 67.</w:t>
      </w:r>
    </w:p>
    <w:p w14:paraId="228C5DD1"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Hashim, Muhammad, et al. "Unlocking the Sustainable Production Indicators: A Novel TESCO based Fuzzy AHP Approach." </w:t>
      </w:r>
      <w:r w:rsidRPr="002860B2">
        <w:rPr>
          <w:rFonts w:ascii="Arial" w:eastAsia="Times New Roman" w:hAnsi="Arial" w:cs="Arial"/>
          <w:i/>
          <w:iCs/>
          <w:sz w:val="24"/>
          <w:szCs w:val="24"/>
          <w:lang w:eastAsia="en-GB"/>
        </w:rPr>
        <w:t>Cogent Business &amp; Management</w:t>
      </w:r>
      <w:r w:rsidRPr="000F66AB">
        <w:rPr>
          <w:rFonts w:ascii="Arial" w:eastAsia="Times New Roman" w:hAnsi="Arial" w:cs="Arial"/>
          <w:sz w:val="24"/>
          <w:szCs w:val="24"/>
          <w:lang w:eastAsia="en-GB"/>
        </w:rPr>
        <w:t>, vol. 8, no. 1, 2021, p. 187.</w:t>
      </w:r>
    </w:p>
    <w:p w14:paraId="7DF7EFD1"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Hlatshwayo, Mthokozisi. "(PDF) INFORMATION AND KNOWLEDGE MANAGEMENT." </w:t>
      </w:r>
      <w:r w:rsidRPr="002860B2">
        <w:rPr>
          <w:rFonts w:ascii="Arial" w:eastAsia="Times New Roman" w:hAnsi="Arial" w:cs="Arial"/>
          <w:i/>
          <w:iCs/>
          <w:sz w:val="24"/>
          <w:szCs w:val="24"/>
          <w:lang w:eastAsia="en-GB"/>
        </w:rPr>
        <w:t>ResearchGate</w:t>
      </w:r>
      <w:r w:rsidRPr="000F66AB">
        <w:rPr>
          <w:rFonts w:ascii="Arial" w:eastAsia="Times New Roman" w:hAnsi="Arial" w:cs="Arial"/>
          <w:sz w:val="24"/>
          <w:szCs w:val="24"/>
          <w:lang w:eastAsia="en-GB"/>
        </w:rPr>
        <w:t>, 2019, www.researchgate.net/publication/331277313_INFORMATION_AND_KNOWLEDGE_MANAGEMENT.</w:t>
      </w:r>
    </w:p>
    <w:p w14:paraId="2BB81D69"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 xml:space="preserve">Islami, </w:t>
      </w:r>
      <w:proofErr w:type="spellStart"/>
      <w:r w:rsidRPr="000F66AB">
        <w:rPr>
          <w:rFonts w:ascii="Arial" w:eastAsia="Times New Roman" w:hAnsi="Arial" w:cs="Arial"/>
          <w:sz w:val="24"/>
          <w:szCs w:val="24"/>
          <w:lang w:eastAsia="en-GB"/>
        </w:rPr>
        <w:t>Xhavit</w:t>
      </w:r>
      <w:proofErr w:type="spellEnd"/>
      <w:r w:rsidRPr="000F66AB">
        <w:rPr>
          <w:rFonts w:ascii="Arial" w:eastAsia="Times New Roman" w:hAnsi="Arial" w:cs="Arial"/>
          <w:sz w:val="24"/>
          <w:szCs w:val="24"/>
          <w:lang w:eastAsia="en-GB"/>
        </w:rPr>
        <w:t>, et al. "Linking Porter’s generic strategies to firm performance." </w:t>
      </w:r>
      <w:r w:rsidRPr="002860B2">
        <w:rPr>
          <w:rFonts w:ascii="Arial" w:eastAsia="Times New Roman" w:hAnsi="Arial" w:cs="Arial"/>
          <w:i/>
          <w:iCs/>
          <w:sz w:val="24"/>
          <w:szCs w:val="24"/>
          <w:lang w:eastAsia="en-GB"/>
        </w:rPr>
        <w:t>Future Business Journal</w:t>
      </w:r>
      <w:r w:rsidRPr="000F66AB">
        <w:rPr>
          <w:rFonts w:ascii="Arial" w:eastAsia="Times New Roman" w:hAnsi="Arial" w:cs="Arial"/>
          <w:sz w:val="24"/>
          <w:szCs w:val="24"/>
          <w:lang w:eastAsia="en-GB"/>
        </w:rPr>
        <w:t>, vol. 6, no. 1, 2020.</w:t>
      </w:r>
    </w:p>
    <w:p w14:paraId="514D21FB"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Kalam, Sherin. "</w:t>
      </w:r>
      <w:proofErr w:type="gramStart"/>
      <w:r w:rsidRPr="000F66AB">
        <w:rPr>
          <w:rFonts w:ascii="Arial" w:eastAsia="Times New Roman" w:hAnsi="Arial" w:cs="Arial"/>
          <w:sz w:val="24"/>
          <w:szCs w:val="24"/>
          <w:lang w:eastAsia="en-GB"/>
        </w:rPr>
        <w:t>Tesco :</w:t>
      </w:r>
      <w:proofErr w:type="gramEnd"/>
      <w:r w:rsidRPr="000F66AB">
        <w:rPr>
          <w:rFonts w:ascii="Arial" w:eastAsia="Times New Roman" w:hAnsi="Arial" w:cs="Arial"/>
          <w:sz w:val="24"/>
          <w:szCs w:val="24"/>
          <w:lang w:eastAsia="en-GB"/>
        </w:rPr>
        <w:t xml:space="preserve"> POS System." docshare01.docshare.tips/files/9180/91801093.pdf.</w:t>
      </w:r>
    </w:p>
    <w:p w14:paraId="171D760C"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Kiros, Zeleke, et al. "Factors and Barriers affecting Knowledge Management System on the Organizational Performance in Mesfin Industrial Engineering of Ethiopia." </w:t>
      </w:r>
      <w:r w:rsidRPr="002860B2">
        <w:rPr>
          <w:rFonts w:ascii="Arial" w:eastAsia="Times New Roman" w:hAnsi="Arial" w:cs="Arial"/>
          <w:i/>
          <w:iCs/>
          <w:sz w:val="24"/>
          <w:szCs w:val="24"/>
          <w:lang w:eastAsia="en-GB"/>
        </w:rPr>
        <w:t>Universal Journal of Industrial and Business Management</w:t>
      </w:r>
      <w:r w:rsidRPr="000F66AB">
        <w:rPr>
          <w:rFonts w:ascii="Arial" w:eastAsia="Times New Roman" w:hAnsi="Arial" w:cs="Arial"/>
          <w:sz w:val="24"/>
          <w:szCs w:val="24"/>
          <w:lang w:eastAsia="en-GB"/>
        </w:rPr>
        <w:t>, vol. 6, no. 2, 2018, p. 23.</w:t>
      </w:r>
    </w:p>
    <w:p w14:paraId="6046785C"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Mahmood, Faisal, et al. "ERP issues and challenges: a research synthesis." </w:t>
      </w:r>
      <w:proofErr w:type="spellStart"/>
      <w:r w:rsidRPr="002860B2">
        <w:rPr>
          <w:rFonts w:ascii="Arial" w:eastAsia="Times New Roman" w:hAnsi="Arial" w:cs="Arial"/>
          <w:i/>
          <w:iCs/>
          <w:sz w:val="24"/>
          <w:szCs w:val="24"/>
          <w:lang w:eastAsia="en-GB"/>
        </w:rPr>
        <w:t>Kybernetes</w:t>
      </w:r>
      <w:proofErr w:type="spellEnd"/>
      <w:r w:rsidRPr="000F66AB">
        <w:rPr>
          <w:rFonts w:ascii="Arial" w:eastAsia="Times New Roman" w:hAnsi="Arial" w:cs="Arial"/>
          <w:sz w:val="24"/>
          <w:szCs w:val="24"/>
          <w:lang w:eastAsia="en-GB"/>
        </w:rPr>
        <w:t>, vol. 49, no. 3, 2019, p. 629.</w:t>
      </w:r>
    </w:p>
    <w:p w14:paraId="0A843EA3"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Narwane</w:t>
      </w:r>
      <w:proofErr w:type="spellEnd"/>
      <w:r w:rsidRPr="000F66AB">
        <w:rPr>
          <w:rFonts w:ascii="Arial" w:eastAsia="Times New Roman" w:hAnsi="Arial" w:cs="Arial"/>
          <w:sz w:val="24"/>
          <w:szCs w:val="24"/>
          <w:lang w:eastAsia="en-GB"/>
        </w:rPr>
        <w:t>, Vaibhav S., et al. "Mediating role of cloud of things in improving performance of small and medium enterprises in the Indian context." </w:t>
      </w:r>
      <w:r w:rsidRPr="002860B2">
        <w:rPr>
          <w:rFonts w:ascii="Arial" w:eastAsia="Times New Roman" w:hAnsi="Arial" w:cs="Arial"/>
          <w:i/>
          <w:iCs/>
          <w:sz w:val="24"/>
          <w:szCs w:val="24"/>
          <w:lang w:eastAsia="en-GB"/>
        </w:rPr>
        <w:t>Annals of Operations Research</w:t>
      </w:r>
      <w:r w:rsidRPr="000F66AB">
        <w:rPr>
          <w:rFonts w:ascii="Arial" w:eastAsia="Times New Roman" w:hAnsi="Arial" w:cs="Arial"/>
          <w:sz w:val="24"/>
          <w:szCs w:val="24"/>
          <w:lang w:eastAsia="en-GB"/>
        </w:rPr>
        <w:t>, 2020, p. 20.</w:t>
      </w:r>
    </w:p>
    <w:p w14:paraId="0E63A532"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Nasution, Muhammad Y., et al. "Point of Sales System Integrated with Warehouse for MSME Using RCA Analysis." </w:t>
      </w:r>
      <w:r w:rsidRPr="002860B2">
        <w:rPr>
          <w:rFonts w:ascii="Arial" w:eastAsia="Times New Roman" w:hAnsi="Arial" w:cs="Arial"/>
          <w:i/>
          <w:iCs/>
          <w:sz w:val="24"/>
          <w:szCs w:val="24"/>
          <w:lang w:eastAsia="en-GB"/>
        </w:rPr>
        <w:t>IJERT – International Journal of Engineering Research &amp; Technology</w:t>
      </w:r>
      <w:r w:rsidRPr="000F66AB">
        <w:rPr>
          <w:rFonts w:ascii="Arial" w:eastAsia="Times New Roman" w:hAnsi="Arial" w:cs="Arial"/>
          <w:sz w:val="24"/>
          <w:szCs w:val="24"/>
          <w:lang w:eastAsia="en-GB"/>
        </w:rPr>
        <w:t>, 2021, www.ijert.org/point-of-sales-system-integrated-with-warehouse-for-msme-using-rca-analysis.</w:t>
      </w:r>
    </w:p>
    <w:p w14:paraId="1FC52890"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Oracle. "Warehouse Management." </w:t>
      </w:r>
      <w:r w:rsidRPr="002860B2">
        <w:rPr>
          <w:rFonts w:ascii="Arial" w:eastAsia="Times New Roman" w:hAnsi="Arial" w:cs="Arial"/>
          <w:i/>
          <w:iCs/>
          <w:sz w:val="24"/>
          <w:szCs w:val="24"/>
          <w:lang w:eastAsia="en-GB"/>
        </w:rPr>
        <w:t>Oracle | Integrated Cloud Applications and Platform Services</w:t>
      </w:r>
      <w:r w:rsidRPr="000F66AB">
        <w:rPr>
          <w:rFonts w:ascii="Arial" w:eastAsia="Times New Roman" w:hAnsi="Arial" w:cs="Arial"/>
          <w:sz w:val="24"/>
          <w:szCs w:val="24"/>
          <w:lang w:eastAsia="en-GB"/>
        </w:rPr>
        <w:t>, 2021, www.oracle.com/scm/logistics/warehouse-management/.</w:t>
      </w:r>
    </w:p>
    <w:p w14:paraId="69B1D508"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lastRenderedPageBreak/>
        <w:t>Polas</w:t>
      </w:r>
      <w:proofErr w:type="spellEnd"/>
      <w:r w:rsidRPr="000F66AB">
        <w:rPr>
          <w:rFonts w:ascii="Arial" w:eastAsia="Times New Roman" w:hAnsi="Arial" w:cs="Arial"/>
          <w:sz w:val="24"/>
          <w:szCs w:val="24"/>
          <w:lang w:eastAsia="en-GB"/>
        </w:rPr>
        <w:t>, Mohammad R., and Valliappan Raju. "Technology and Entrepreneurial Marketing Decisions During COVID-19." </w:t>
      </w:r>
      <w:r w:rsidRPr="002860B2">
        <w:rPr>
          <w:rFonts w:ascii="Arial" w:eastAsia="Times New Roman" w:hAnsi="Arial" w:cs="Arial"/>
          <w:i/>
          <w:iCs/>
          <w:sz w:val="24"/>
          <w:szCs w:val="24"/>
          <w:lang w:eastAsia="en-GB"/>
        </w:rPr>
        <w:t>Global Journal of Flexible Systems Management</w:t>
      </w:r>
      <w:r w:rsidRPr="000F66AB">
        <w:rPr>
          <w:rFonts w:ascii="Arial" w:eastAsia="Times New Roman" w:hAnsi="Arial" w:cs="Arial"/>
          <w:sz w:val="24"/>
          <w:szCs w:val="24"/>
          <w:lang w:eastAsia="en-GB"/>
        </w:rPr>
        <w:t>, vol. 22, no. 2, 2021, p. 95.</w:t>
      </w:r>
    </w:p>
    <w:p w14:paraId="66468100"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 xml:space="preserve">Queiroz, </w:t>
      </w:r>
      <w:proofErr w:type="spellStart"/>
      <w:r w:rsidRPr="000F66AB">
        <w:rPr>
          <w:rFonts w:ascii="Arial" w:eastAsia="Times New Roman" w:hAnsi="Arial" w:cs="Arial"/>
          <w:sz w:val="24"/>
          <w:szCs w:val="24"/>
          <w:lang w:eastAsia="en-GB"/>
        </w:rPr>
        <w:t>Josimeire</w:t>
      </w:r>
      <w:proofErr w:type="spellEnd"/>
      <w:r w:rsidRPr="000F66AB">
        <w:rPr>
          <w:rFonts w:ascii="Arial" w:eastAsia="Times New Roman" w:hAnsi="Arial" w:cs="Arial"/>
          <w:sz w:val="24"/>
          <w:szCs w:val="24"/>
          <w:lang w:eastAsia="en-GB"/>
        </w:rPr>
        <w:t> P., and Braulio Oliveira. "Benefits of the Marketing Information System in the Clothing Retail Business." </w:t>
      </w:r>
      <w:r w:rsidRPr="002860B2">
        <w:rPr>
          <w:rFonts w:ascii="Arial" w:eastAsia="Times New Roman" w:hAnsi="Arial" w:cs="Arial"/>
          <w:i/>
          <w:iCs/>
          <w:sz w:val="24"/>
          <w:szCs w:val="24"/>
          <w:lang w:eastAsia="en-GB"/>
        </w:rPr>
        <w:t>Journal of Information Systems and Technology Management</w:t>
      </w:r>
      <w:r w:rsidRPr="000F66AB">
        <w:rPr>
          <w:rFonts w:ascii="Arial" w:eastAsia="Times New Roman" w:hAnsi="Arial" w:cs="Arial"/>
          <w:sz w:val="24"/>
          <w:szCs w:val="24"/>
          <w:lang w:eastAsia="en-GB"/>
        </w:rPr>
        <w:t>, vol. 11, no. 1, 2014, p. 2.</w:t>
      </w:r>
    </w:p>
    <w:p w14:paraId="39CFC8D3"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Rezaei, Forouzan, et al. "Factors Affecting Knowledge Management and Its Effect on Organizational Performance: Mediating the Role of Human Capital." </w:t>
      </w:r>
      <w:r w:rsidRPr="002860B2">
        <w:rPr>
          <w:rFonts w:ascii="Arial" w:eastAsia="Times New Roman" w:hAnsi="Arial" w:cs="Arial"/>
          <w:i/>
          <w:iCs/>
          <w:sz w:val="24"/>
          <w:szCs w:val="24"/>
          <w:lang w:eastAsia="en-GB"/>
        </w:rPr>
        <w:t>Advances in Human-Computer Interaction</w:t>
      </w:r>
      <w:r w:rsidRPr="000F66AB">
        <w:rPr>
          <w:rFonts w:ascii="Arial" w:eastAsia="Times New Roman" w:hAnsi="Arial" w:cs="Arial"/>
          <w:sz w:val="24"/>
          <w:szCs w:val="24"/>
          <w:lang w:eastAsia="en-GB"/>
        </w:rPr>
        <w:t>, vol. 2021, 2021, p. 1.</w:t>
      </w:r>
    </w:p>
    <w:p w14:paraId="735808BC"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Suriyantphupha</w:t>
      </w:r>
      <w:proofErr w:type="spellEnd"/>
      <w:r w:rsidRPr="000F66AB">
        <w:rPr>
          <w:rFonts w:ascii="Arial" w:eastAsia="Times New Roman" w:hAnsi="Arial" w:cs="Arial"/>
          <w:sz w:val="24"/>
          <w:szCs w:val="24"/>
          <w:lang w:eastAsia="en-GB"/>
        </w:rPr>
        <w:t xml:space="preserve">, </w:t>
      </w:r>
      <w:proofErr w:type="spellStart"/>
      <w:r w:rsidRPr="000F66AB">
        <w:rPr>
          <w:rFonts w:ascii="Arial" w:eastAsia="Times New Roman" w:hAnsi="Arial" w:cs="Arial"/>
          <w:sz w:val="24"/>
          <w:szCs w:val="24"/>
          <w:lang w:eastAsia="en-GB"/>
        </w:rPr>
        <w:t>Pavaree</w:t>
      </w:r>
      <w:proofErr w:type="spellEnd"/>
      <w:r w:rsidRPr="000F66AB">
        <w:rPr>
          <w:rFonts w:ascii="Arial" w:eastAsia="Times New Roman" w:hAnsi="Arial" w:cs="Arial"/>
          <w:sz w:val="24"/>
          <w:szCs w:val="24"/>
          <w:lang w:eastAsia="en-GB"/>
        </w:rPr>
        <w:t xml:space="preserve">, and Michael </w:t>
      </w:r>
      <w:proofErr w:type="spellStart"/>
      <w:r w:rsidRPr="000F66AB">
        <w:rPr>
          <w:rFonts w:ascii="Arial" w:eastAsia="Times New Roman" w:hAnsi="Arial" w:cs="Arial"/>
          <w:sz w:val="24"/>
          <w:szCs w:val="24"/>
          <w:lang w:eastAsia="en-GB"/>
        </w:rPr>
        <w:t>Bourlakis</w:t>
      </w:r>
      <w:proofErr w:type="spellEnd"/>
      <w:r w:rsidRPr="000F66AB">
        <w:rPr>
          <w:rFonts w:ascii="Arial" w:eastAsia="Times New Roman" w:hAnsi="Arial" w:cs="Arial"/>
          <w:sz w:val="24"/>
          <w:szCs w:val="24"/>
          <w:lang w:eastAsia="en-GB"/>
        </w:rPr>
        <w:t>. "Information Technology in a Traditional Retail Supply Chain: A Structured Literature Review." </w:t>
      </w:r>
      <w:proofErr w:type="spellStart"/>
      <w:r w:rsidRPr="002860B2">
        <w:rPr>
          <w:rFonts w:ascii="Arial" w:eastAsia="Times New Roman" w:hAnsi="Arial" w:cs="Arial"/>
          <w:i/>
          <w:iCs/>
          <w:sz w:val="24"/>
          <w:szCs w:val="24"/>
          <w:lang w:eastAsia="en-GB"/>
        </w:rPr>
        <w:t>Projectics</w:t>
      </w:r>
      <w:proofErr w:type="spellEnd"/>
      <w:r w:rsidRPr="002860B2">
        <w:rPr>
          <w:rFonts w:ascii="Arial" w:eastAsia="Times New Roman" w:hAnsi="Arial" w:cs="Arial"/>
          <w:i/>
          <w:iCs/>
          <w:sz w:val="24"/>
          <w:szCs w:val="24"/>
          <w:lang w:eastAsia="en-GB"/>
        </w:rPr>
        <w:t xml:space="preserve"> / </w:t>
      </w:r>
      <w:proofErr w:type="spellStart"/>
      <w:r w:rsidRPr="002860B2">
        <w:rPr>
          <w:rFonts w:ascii="Arial" w:eastAsia="Times New Roman" w:hAnsi="Arial" w:cs="Arial"/>
          <w:i/>
          <w:iCs/>
          <w:sz w:val="24"/>
          <w:szCs w:val="24"/>
          <w:lang w:eastAsia="en-GB"/>
        </w:rPr>
        <w:t>Proyéctica</w:t>
      </w:r>
      <w:proofErr w:type="spellEnd"/>
      <w:r w:rsidRPr="002860B2">
        <w:rPr>
          <w:rFonts w:ascii="Arial" w:eastAsia="Times New Roman" w:hAnsi="Arial" w:cs="Arial"/>
          <w:i/>
          <w:iCs/>
          <w:sz w:val="24"/>
          <w:szCs w:val="24"/>
          <w:lang w:eastAsia="en-GB"/>
        </w:rPr>
        <w:t xml:space="preserve"> / </w:t>
      </w:r>
      <w:proofErr w:type="spellStart"/>
      <w:r w:rsidRPr="002860B2">
        <w:rPr>
          <w:rFonts w:ascii="Arial" w:eastAsia="Times New Roman" w:hAnsi="Arial" w:cs="Arial"/>
          <w:i/>
          <w:iCs/>
          <w:sz w:val="24"/>
          <w:szCs w:val="24"/>
          <w:lang w:eastAsia="en-GB"/>
        </w:rPr>
        <w:t>Projectique</w:t>
      </w:r>
      <w:proofErr w:type="spellEnd"/>
      <w:r w:rsidRPr="000F66AB">
        <w:rPr>
          <w:rFonts w:ascii="Arial" w:eastAsia="Times New Roman" w:hAnsi="Arial" w:cs="Arial"/>
          <w:sz w:val="24"/>
          <w:szCs w:val="24"/>
          <w:lang w:eastAsia="en-GB"/>
        </w:rPr>
        <w:t>, vol. n°22, no. 1, 2019, p. 89.</w:t>
      </w:r>
    </w:p>
    <w:p w14:paraId="13541C72"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 xml:space="preserve">Tesco PLC. "Our </w:t>
      </w:r>
      <w:proofErr w:type="gramStart"/>
      <w:r w:rsidRPr="000F66AB">
        <w:rPr>
          <w:rFonts w:ascii="Arial" w:eastAsia="Times New Roman" w:hAnsi="Arial" w:cs="Arial"/>
          <w:sz w:val="24"/>
          <w:szCs w:val="24"/>
          <w:lang w:eastAsia="en-GB"/>
        </w:rPr>
        <w:t>History</w:t>
      </w:r>
      <w:proofErr w:type="gramEnd"/>
      <w:r w:rsidRPr="000F66AB">
        <w:rPr>
          <w:rFonts w:ascii="Arial" w:eastAsia="Times New Roman" w:hAnsi="Arial" w:cs="Arial"/>
          <w:sz w:val="24"/>
          <w:szCs w:val="24"/>
          <w:lang w:eastAsia="en-GB"/>
        </w:rPr>
        <w:t>." </w:t>
      </w:r>
      <w:r w:rsidRPr="002860B2">
        <w:rPr>
          <w:rFonts w:ascii="Arial" w:eastAsia="Times New Roman" w:hAnsi="Arial" w:cs="Arial"/>
          <w:i/>
          <w:iCs/>
          <w:sz w:val="24"/>
          <w:szCs w:val="24"/>
          <w:lang w:eastAsia="en-GB"/>
        </w:rPr>
        <w:t>Tesco PLC</w:t>
      </w:r>
      <w:r w:rsidRPr="000F66AB">
        <w:rPr>
          <w:rFonts w:ascii="Arial" w:eastAsia="Times New Roman" w:hAnsi="Arial" w:cs="Arial"/>
          <w:sz w:val="24"/>
          <w:szCs w:val="24"/>
          <w:lang w:eastAsia="en-GB"/>
        </w:rPr>
        <w:t>, 2021, www.tescoplc.com/about/our-history/.</w:t>
      </w:r>
    </w:p>
    <w:p w14:paraId="1CD3F68A"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Tinnsten</w:t>
      </w:r>
      <w:proofErr w:type="spellEnd"/>
      <w:r w:rsidRPr="000F66AB">
        <w:rPr>
          <w:rFonts w:ascii="Arial" w:eastAsia="Times New Roman" w:hAnsi="Arial" w:cs="Arial"/>
          <w:sz w:val="24"/>
          <w:szCs w:val="24"/>
          <w:lang w:eastAsia="en-GB"/>
        </w:rPr>
        <w:t>, Carl. "Implementing a system of Customer Relationship Management." </w:t>
      </w:r>
      <w:r w:rsidRPr="002860B2">
        <w:rPr>
          <w:rFonts w:ascii="Arial" w:eastAsia="Times New Roman" w:hAnsi="Arial" w:cs="Arial"/>
          <w:i/>
          <w:iCs/>
          <w:sz w:val="24"/>
          <w:szCs w:val="24"/>
          <w:lang w:eastAsia="en-GB"/>
        </w:rPr>
        <w:t>Simple Search</w:t>
      </w:r>
      <w:r w:rsidRPr="000F66AB">
        <w:rPr>
          <w:rFonts w:ascii="Arial" w:eastAsia="Times New Roman" w:hAnsi="Arial" w:cs="Arial"/>
          <w:sz w:val="24"/>
          <w:szCs w:val="24"/>
          <w:lang w:eastAsia="en-GB"/>
        </w:rPr>
        <w:t>, 2013, www.diva-portal.org/smash/get/diva2:691757/fulltext01.pdf.</w:t>
      </w:r>
    </w:p>
    <w:p w14:paraId="0AA5DDA9" w14:textId="77777777" w:rsidR="000F66AB" w:rsidRPr="000F66AB" w:rsidRDefault="00704DEF" w:rsidP="00C81029">
      <w:pPr>
        <w:shd w:val="clear" w:color="auto" w:fill="FFFFFF"/>
        <w:spacing w:after="0" w:line="360" w:lineRule="auto"/>
        <w:ind w:left="720" w:right="375" w:hanging="720"/>
        <w:rPr>
          <w:rFonts w:ascii="Arial" w:eastAsia="Times New Roman" w:hAnsi="Arial" w:cs="Arial"/>
          <w:sz w:val="24"/>
          <w:szCs w:val="24"/>
          <w:lang w:eastAsia="en-GB"/>
        </w:rPr>
      </w:pPr>
      <w:r w:rsidRPr="000F66AB">
        <w:rPr>
          <w:rFonts w:ascii="Arial" w:eastAsia="Times New Roman" w:hAnsi="Arial" w:cs="Arial"/>
          <w:sz w:val="24"/>
          <w:szCs w:val="24"/>
          <w:lang w:eastAsia="en-GB"/>
        </w:rPr>
        <w:t>Wood, Steve, et al. "Capital discipline and financial market relations in retail globalization: insights from the case of Tesco plc." </w:t>
      </w:r>
      <w:r w:rsidRPr="002860B2">
        <w:rPr>
          <w:rFonts w:ascii="Arial" w:eastAsia="Times New Roman" w:hAnsi="Arial" w:cs="Arial"/>
          <w:i/>
          <w:iCs/>
          <w:sz w:val="24"/>
          <w:szCs w:val="24"/>
          <w:lang w:eastAsia="en-GB"/>
        </w:rPr>
        <w:t>Journal of Economic Geography</w:t>
      </w:r>
      <w:r w:rsidRPr="000F66AB">
        <w:rPr>
          <w:rFonts w:ascii="Arial" w:eastAsia="Times New Roman" w:hAnsi="Arial" w:cs="Arial"/>
          <w:sz w:val="24"/>
          <w:szCs w:val="24"/>
          <w:lang w:eastAsia="en-GB"/>
        </w:rPr>
        <w:t>, vol. 17, no. 1, 2016, pp. 31-57.</w:t>
      </w:r>
    </w:p>
    <w:p w14:paraId="1835417D" w14:textId="77777777" w:rsidR="000F66AB" w:rsidRPr="000F66AB" w:rsidRDefault="00704DEF" w:rsidP="00C81029">
      <w:pPr>
        <w:shd w:val="clear" w:color="auto" w:fill="FFFFFF"/>
        <w:spacing w:line="360" w:lineRule="auto"/>
        <w:ind w:left="720" w:right="375" w:hanging="720"/>
        <w:rPr>
          <w:rFonts w:ascii="Arial" w:eastAsia="Times New Roman" w:hAnsi="Arial" w:cs="Arial"/>
          <w:sz w:val="24"/>
          <w:szCs w:val="24"/>
          <w:lang w:eastAsia="en-GB"/>
        </w:rPr>
      </w:pPr>
      <w:proofErr w:type="spellStart"/>
      <w:r w:rsidRPr="000F66AB">
        <w:rPr>
          <w:rFonts w:ascii="Arial" w:eastAsia="Times New Roman" w:hAnsi="Arial" w:cs="Arial"/>
          <w:sz w:val="24"/>
          <w:szCs w:val="24"/>
          <w:lang w:eastAsia="en-GB"/>
        </w:rPr>
        <w:t>Yawson</w:t>
      </w:r>
      <w:proofErr w:type="spellEnd"/>
      <w:r w:rsidRPr="000F66AB">
        <w:rPr>
          <w:rFonts w:ascii="Arial" w:eastAsia="Times New Roman" w:hAnsi="Arial" w:cs="Arial"/>
          <w:sz w:val="24"/>
          <w:szCs w:val="24"/>
          <w:lang w:eastAsia="en-GB"/>
        </w:rPr>
        <w:t xml:space="preserve">, David E. "Knowledge Utilisation in </w:t>
      </w:r>
      <w:proofErr w:type="spellStart"/>
      <w:r w:rsidRPr="000F66AB">
        <w:rPr>
          <w:rFonts w:ascii="Arial" w:eastAsia="Times New Roman" w:hAnsi="Arial" w:cs="Arial"/>
          <w:sz w:val="24"/>
          <w:szCs w:val="24"/>
          <w:lang w:eastAsia="en-GB"/>
        </w:rPr>
        <w:t>AgriFood</w:t>
      </w:r>
      <w:proofErr w:type="spellEnd"/>
      <w:r w:rsidRPr="000F66AB">
        <w:rPr>
          <w:rFonts w:ascii="Arial" w:eastAsia="Times New Roman" w:hAnsi="Arial" w:cs="Arial"/>
          <w:sz w:val="24"/>
          <w:szCs w:val="24"/>
          <w:lang w:eastAsia="en-GB"/>
        </w:rPr>
        <w:t xml:space="preserve"> SMEs: Effects of Organisational and Informational Factors." </w:t>
      </w:r>
      <w:r w:rsidRPr="002860B2">
        <w:rPr>
          <w:rFonts w:ascii="Arial" w:eastAsia="Times New Roman" w:hAnsi="Arial" w:cs="Arial"/>
          <w:i/>
          <w:iCs/>
          <w:sz w:val="24"/>
          <w:szCs w:val="24"/>
          <w:lang w:eastAsia="en-GB"/>
        </w:rPr>
        <w:t>Archives of Business Research</w:t>
      </w:r>
      <w:r w:rsidRPr="000F66AB">
        <w:rPr>
          <w:rFonts w:ascii="Arial" w:eastAsia="Times New Roman" w:hAnsi="Arial" w:cs="Arial"/>
          <w:sz w:val="24"/>
          <w:szCs w:val="24"/>
          <w:lang w:eastAsia="en-GB"/>
        </w:rPr>
        <w:t>, vol. 8, no. 7, 2020, p. 235.</w:t>
      </w:r>
    </w:p>
    <w:p w14:paraId="4E1E0883" w14:textId="77777777" w:rsidR="007E3DC2" w:rsidRPr="002860B2" w:rsidRDefault="007E3DC2" w:rsidP="00C81029">
      <w:pPr>
        <w:spacing w:line="360" w:lineRule="auto"/>
        <w:rPr>
          <w:rFonts w:ascii="Arial" w:hAnsi="Arial" w:cs="Arial"/>
          <w:sz w:val="24"/>
          <w:szCs w:val="24"/>
        </w:rPr>
      </w:pPr>
    </w:p>
    <w:p w14:paraId="71397AF4" w14:textId="77777777" w:rsidR="006C7D5F" w:rsidRPr="002860B2" w:rsidRDefault="006C7D5F" w:rsidP="00C81029">
      <w:pPr>
        <w:shd w:val="clear" w:color="auto" w:fill="FFFFFF"/>
        <w:spacing w:after="0" w:line="360" w:lineRule="auto"/>
        <w:rPr>
          <w:rFonts w:ascii="Arial" w:eastAsia="Times New Roman" w:hAnsi="Arial" w:cs="Arial"/>
          <w:sz w:val="24"/>
          <w:szCs w:val="24"/>
          <w:lang w:eastAsia="en-GB"/>
        </w:rPr>
      </w:pPr>
    </w:p>
    <w:p w14:paraId="452EDC06" w14:textId="77777777" w:rsidR="006C7D5F" w:rsidRPr="002860B2" w:rsidRDefault="006C7D5F" w:rsidP="00C81029">
      <w:pPr>
        <w:shd w:val="clear" w:color="auto" w:fill="FFFFFF"/>
        <w:spacing w:after="0" w:line="360" w:lineRule="auto"/>
        <w:rPr>
          <w:rFonts w:ascii="Arial" w:eastAsia="Times New Roman" w:hAnsi="Arial" w:cs="Arial"/>
          <w:sz w:val="24"/>
          <w:szCs w:val="24"/>
          <w:lang w:eastAsia="en-GB"/>
        </w:rPr>
      </w:pPr>
    </w:p>
    <w:p w14:paraId="31BBB5E9" w14:textId="77777777" w:rsidR="006C7D5F" w:rsidRPr="002860B2" w:rsidRDefault="006C7D5F" w:rsidP="00C81029">
      <w:pPr>
        <w:shd w:val="clear" w:color="auto" w:fill="FFFFFF"/>
        <w:spacing w:after="0" w:line="360" w:lineRule="auto"/>
        <w:rPr>
          <w:rFonts w:ascii="Arial" w:eastAsia="Times New Roman" w:hAnsi="Arial" w:cs="Arial"/>
          <w:sz w:val="24"/>
          <w:szCs w:val="24"/>
          <w:lang w:eastAsia="en-GB"/>
        </w:rPr>
      </w:pPr>
    </w:p>
    <w:p w14:paraId="093E7C6C" w14:textId="77777777" w:rsidR="007E6CC1" w:rsidRPr="002860B2" w:rsidRDefault="007E6CC1" w:rsidP="00C81029">
      <w:pPr>
        <w:spacing w:line="360" w:lineRule="auto"/>
        <w:rPr>
          <w:rFonts w:ascii="Arial" w:hAnsi="Arial" w:cs="Arial"/>
          <w:sz w:val="24"/>
          <w:szCs w:val="24"/>
        </w:rPr>
      </w:pPr>
    </w:p>
    <w:sectPr w:rsidR="007E6CC1" w:rsidRPr="002860B2" w:rsidSect="002860B2">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86A69" w14:textId="77777777" w:rsidR="00FF0140" w:rsidRDefault="00FF0140">
      <w:pPr>
        <w:spacing w:after="0" w:line="240" w:lineRule="auto"/>
      </w:pPr>
      <w:r>
        <w:separator/>
      </w:r>
    </w:p>
  </w:endnote>
  <w:endnote w:type="continuationSeparator" w:id="0">
    <w:p w14:paraId="2C359501" w14:textId="77777777" w:rsidR="00FF0140" w:rsidRDefault="00FF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31B48" w14:textId="77777777" w:rsidR="00FF0140" w:rsidRDefault="00FF0140">
      <w:pPr>
        <w:spacing w:after="0" w:line="240" w:lineRule="auto"/>
      </w:pPr>
      <w:r>
        <w:separator/>
      </w:r>
    </w:p>
  </w:footnote>
  <w:footnote w:type="continuationSeparator" w:id="0">
    <w:p w14:paraId="099B3642" w14:textId="77777777" w:rsidR="00FF0140" w:rsidRDefault="00FF0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77B2" w14:textId="77777777" w:rsidR="002860B2" w:rsidRDefault="00704DEF">
    <w:pPr>
      <w:pStyle w:val="Header"/>
      <w:jc w:val="right"/>
    </w:pPr>
    <w:r w:rsidRPr="002860B2">
      <w:rPr>
        <w:rFonts w:ascii="Arial" w:hAnsi="Arial" w:cs="Arial"/>
        <w:sz w:val="24"/>
        <w:szCs w:val="24"/>
      </w:rPr>
      <w:t xml:space="preserve">Surname </w:t>
    </w:r>
    <w:sdt>
      <w:sdtPr>
        <w:rPr>
          <w:rFonts w:ascii="Arial" w:hAnsi="Arial" w:cs="Arial"/>
          <w:sz w:val="24"/>
          <w:szCs w:val="24"/>
        </w:rPr>
        <w:id w:val="-1857725463"/>
        <w:docPartObj>
          <w:docPartGallery w:val="Page Numbers (Top of Page)"/>
          <w:docPartUnique/>
        </w:docPartObj>
      </w:sdtPr>
      <w:sdtEndPr>
        <w:rPr>
          <w:rFonts w:asciiTheme="minorHAnsi" w:hAnsiTheme="minorHAnsi" w:cstheme="minorBidi"/>
          <w:noProof/>
          <w:sz w:val="22"/>
          <w:szCs w:val="22"/>
        </w:rPr>
      </w:sdtEndPr>
      <w:sdtContent>
        <w:r w:rsidRPr="002860B2">
          <w:rPr>
            <w:rFonts w:ascii="Arial" w:hAnsi="Arial" w:cs="Arial"/>
            <w:sz w:val="24"/>
            <w:szCs w:val="24"/>
          </w:rPr>
          <w:fldChar w:fldCharType="begin"/>
        </w:r>
        <w:r w:rsidRPr="002860B2">
          <w:rPr>
            <w:rFonts w:ascii="Arial" w:hAnsi="Arial" w:cs="Arial"/>
            <w:sz w:val="24"/>
            <w:szCs w:val="24"/>
          </w:rPr>
          <w:instrText xml:space="preserve"> PAGE   \* MERGEFORMAT </w:instrText>
        </w:r>
        <w:r w:rsidRPr="002860B2">
          <w:rPr>
            <w:rFonts w:ascii="Arial" w:hAnsi="Arial" w:cs="Arial"/>
            <w:sz w:val="24"/>
            <w:szCs w:val="24"/>
          </w:rPr>
          <w:fldChar w:fldCharType="separate"/>
        </w:r>
        <w:r w:rsidR="00B25608">
          <w:rPr>
            <w:rFonts w:ascii="Arial" w:hAnsi="Arial" w:cs="Arial"/>
            <w:noProof/>
            <w:sz w:val="24"/>
            <w:szCs w:val="24"/>
          </w:rPr>
          <w:t>18</w:t>
        </w:r>
        <w:r w:rsidRPr="002860B2">
          <w:rPr>
            <w:rFonts w:ascii="Arial" w:hAnsi="Arial" w:cs="Arial"/>
            <w:noProof/>
            <w:sz w:val="24"/>
            <w:szCs w:val="24"/>
          </w:rPr>
          <w:fldChar w:fldCharType="end"/>
        </w:r>
      </w:sdtContent>
    </w:sdt>
  </w:p>
  <w:p w14:paraId="2E2DCA59" w14:textId="77777777" w:rsidR="002860B2" w:rsidRDefault="00286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46721" w14:textId="77777777" w:rsidR="002860B2" w:rsidRPr="002860B2" w:rsidRDefault="00704DEF">
    <w:pPr>
      <w:pStyle w:val="Header"/>
      <w:jc w:val="right"/>
      <w:rPr>
        <w:rFonts w:ascii="Arial" w:hAnsi="Arial" w:cs="Arial"/>
        <w:sz w:val="24"/>
        <w:szCs w:val="24"/>
      </w:rPr>
    </w:pPr>
    <w:r w:rsidRPr="002860B2">
      <w:rPr>
        <w:rFonts w:ascii="Arial" w:hAnsi="Arial" w:cs="Arial"/>
        <w:sz w:val="24"/>
        <w:szCs w:val="24"/>
      </w:rPr>
      <w:t xml:space="preserve">Surname </w:t>
    </w:r>
    <w:sdt>
      <w:sdtPr>
        <w:rPr>
          <w:rFonts w:ascii="Arial" w:hAnsi="Arial" w:cs="Arial"/>
          <w:sz w:val="24"/>
          <w:szCs w:val="24"/>
        </w:rPr>
        <w:id w:val="1065452146"/>
        <w:docPartObj>
          <w:docPartGallery w:val="Page Numbers (Top of Page)"/>
          <w:docPartUnique/>
        </w:docPartObj>
      </w:sdtPr>
      <w:sdtEndPr>
        <w:rPr>
          <w:noProof/>
        </w:rPr>
      </w:sdtEndPr>
      <w:sdtContent>
        <w:r w:rsidRPr="002860B2">
          <w:rPr>
            <w:rFonts w:ascii="Arial" w:hAnsi="Arial" w:cs="Arial"/>
            <w:sz w:val="24"/>
            <w:szCs w:val="24"/>
          </w:rPr>
          <w:fldChar w:fldCharType="begin"/>
        </w:r>
        <w:r w:rsidRPr="002860B2">
          <w:rPr>
            <w:rFonts w:ascii="Arial" w:hAnsi="Arial" w:cs="Arial"/>
            <w:sz w:val="24"/>
            <w:szCs w:val="24"/>
          </w:rPr>
          <w:instrText xml:space="preserve"> PAGE   \* MERGEFORMAT </w:instrText>
        </w:r>
        <w:r w:rsidRPr="002860B2">
          <w:rPr>
            <w:rFonts w:ascii="Arial" w:hAnsi="Arial" w:cs="Arial"/>
            <w:sz w:val="24"/>
            <w:szCs w:val="24"/>
          </w:rPr>
          <w:fldChar w:fldCharType="separate"/>
        </w:r>
        <w:r w:rsidR="00B25608">
          <w:rPr>
            <w:rFonts w:ascii="Arial" w:hAnsi="Arial" w:cs="Arial"/>
            <w:noProof/>
            <w:sz w:val="24"/>
            <w:szCs w:val="24"/>
          </w:rPr>
          <w:t>1</w:t>
        </w:r>
        <w:r w:rsidRPr="002860B2">
          <w:rPr>
            <w:rFonts w:ascii="Arial" w:hAnsi="Arial" w:cs="Arial"/>
            <w:noProof/>
            <w:sz w:val="24"/>
            <w:szCs w:val="24"/>
          </w:rPr>
          <w:fldChar w:fldCharType="end"/>
        </w:r>
      </w:sdtContent>
    </w:sdt>
  </w:p>
  <w:p w14:paraId="79052CEF" w14:textId="77777777" w:rsidR="002860B2" w:rsidRDefault="002860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F7"/>
    <w:rsid w:val="00075833"/>
    <w:rsid w:val="000B0989"/>
    <w:rsid w:val="000F66AB"/>
    <w:rsid w:val="001040F9"/>
    <w:rsid w:val="0013594A"/>
    <w:rsid w:val="001554B3"/>
    <w:rsid w:val="00274200"/>
    <w:rsid w:val="002860B2"/>
    <w:rsid w:val="003E3AF0"/>
    <w:rsid w:val="003F42DC"/>
    <w:rsid w:val="0044430E"/>
    <w:rsid w:val="00494D20"/>
    <w:rsid w:val="004967A9"/>
    <w:rsid w:val="004B25F7"/>
    <w:rsid w:val="004F1097"/>
    <w:rsid w:val="005415FE"/>
    <w:rsid w:val="006343B6"/>
    <w:rsid w:val="00665621"/>
    <w:rsid w:val="006C7D5F"/>
    <w:rsid w:val="00704DEF"/>
    <w:rsid w:val="0075396B"/>
    <w:rsid w:val="00756700"/>
    <w:rsid w:val="007A3878"/>
    <w:rsid w:val="007E3DC2"/>
    <w:rsid w:val="007E6CC1"/>
    <w:rsid w:val="00933588"/>
    <w:rsid w:val="00A41FDF"/>
    <w:rsid w:val="00AD4548"/>
    <w:rsid w:val="00B25608"/>
    <w:rsid w:val="00B94432"/>
    <w:rsid w:val="00BB4580"/>
    <w:rsid w:val="00BF3B93"/>
    <w:rsid w:val="00C81029"/>
    <w:rsid w:val="00E27975"/>
    <w:rsid w:val="00EE4812"/>
    <w:rsid w:val="00F02B7F"/>
    <w:rsid w:val="00FF0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24DA"/>
  <w15:docId w15:val="{ED7919ED-F0C3-439E-8686-FE443CC7D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5FE"/>
    <w:rPr>
      <w:lang w:val="en-GB"/>
    </w:rPr>
  </w:style>
  <w:style w:type="paragraph" w:styleId="Heading1">
    <w:name w:val="heading 1"/>
    <w:basedOn w:val="Normal"/>
    <w:next w:val="Normal"/>
    <w:link w:val="Heading1Char"/>
    <w:uiPriority w:val="9"/>
    <w:qFormat/>
    <w:rsid w:val="002860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E3DC2"/>
    <w:rPr>
      <w:i/>
      <w:iCs/>
    </w:rPr>
  </w:style>
  <w:style w:type="paragraph" w:styleId="Caption">
    <w:name w:val="caption"/>
    <w:basedOn w:val="Normal"/>
    <w:next w:val="Normal"/>
    <w:uiPriority w:val="35"/>
    <w:unhideWhenUsed/>
    <w:qFormat/>
    <w:rsid w:val="005415FE"/>
    <w:pPr>
      <w:spacing w:after="200" w:line="240" w:lineRule="auto"/>
    </w:pPr>
    <w:rPr>
      <w:i/>
      <w:iCs/>
      <w:color w:val="44546A" w:themeColor="text2"/>
      <w:sz w:val="18"/>
      <w:szCs w:val="18"/>
    </w:rPr>
  </w:style>
  <w:style w:type="paragraph" w:styleId="NormalWeb">
    <w:name w:val="Normal (Web)"/>
    <w:basedOn w:val="Normal"/>
    <w:uiPriority w:val="99"/>
    <w:semiHidden/>
    <w:unhideWhenUsed/>
    <w:rsid w:val="000F66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86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0B2"/>
    <w:rPr>
      <w:lang w:val="en-GB"/>
    </w:rPr>
  </w:style>
  <w:style w:type="paragraph" w:styleId="Footer">
    <w:name w:val="footer"/>
    <w:basedOn w:val="Normal"/>
    <w:link w:val="FooterChar"/>
    <w:uiPriority w:val="99"/>
    <w:unhideWhenUsed/>
    <w:rsid w:val="00286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0B2"/>
    <w:rPr>
      <w:lang w:val="en-GB"/>
    </w:rPr>
  </w:style>
  <w:style w:type="character" w:customStyle="1" w:styleId="Heading1Char">
    <w:name w:val="Heading 1 Char"/>
    <w:basedOn w:val="DefaultParagraphFont"/>
    <w:link w:val="Heading1"/>
    <w:uiPriority w:val="9"/>
    <w:rsid w:val="002860B2"/>
    <w:rPr>
      <w:rFonts w:asciiTheme="majorHAnsi" w:eastAsiaTheme="majorEastAsia" w:hAnsiTheme="majorHAnsi" w:cstheme="majorBidi"/>
      <w:color w:val="2E74B5" w:themeColor="accent1" w:themeShade="BF"/>
      <w:sz w:val="32"/>
      <w:szCs w:val="32"/>
      <w:lang w:val="en-GB"/>
    </w:rPr>
  </w:style>
  <w:style w:type="paragraph" w:styleId="TOC1">
    <w:name w:val="toc 1"/>
    <w:basedOn w:val="Normal"/>
    <w:next w:val="Normal"/>
    <w:autoRedefine/>
    <w:uiPriority w:val="39"/>
    <w:unhideWhenUsed/>
    <w:rsid w:val="002860B2"/>
    <w:pPr>
      <w:spacing w:after="100"/>
    </w:pPr>
  </w:style>
  <w:style w:type="character" w:styleId="Hyperlink">
    <w:name w:val="Hyperlink"/>
    <w:basedOn w:val="DefaultParagraphFont"/>
    <w:uiPriority w:val="99"/>
    <w:unhideWhenUsed/>
    <w:rsid w:val="002860B2"/>
    <w:rPr>
      <w:color w:val="0563C1" w:themeColor="hyperlink"/>
      <w:u w:val="single"/>
    </w:rPr>
  </w:style>
  <w:style w:type="paragraph" w:styleId="TableofFigures">
    <w:name w:val="table of figures"/>
    <w:basedOn w:val="Normal"/>
    <w:next w:val="Normal"/>
    <w:uiPriority w:val="99"/>
    <w:unhideWhenUsed/>
    <w:rsid w:val="00C81029"/>
    <w:pPr>
      <w:spacing w:after="0"/>
    </w:pPr>
  </w:style>
  <w:style w:type="paragraph" w:styleId="BalloonText">
    <w:name w:val="Balloon Text"/>
    <w:basedOn w:val="Normal"/>
    <w:link w:val="BalloonTextChar"/>
    <w:uiPriority w:val="99"/>
    <w:semiHidden/>
    <w:unhideWhenUsed/>
    <w:rsid w:val="00B25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60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B5C19-284B-4DEF-8BA5-C0B311B67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4762</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bratu</dc:creator>
  <cp:lastModifiedBy>Alina bratu</cp:lastModifiedBy>
  <cp:revision>2</cp:revision>
  <dcterms:created xsi:type="dcterms:W3CDTF">2021-08-02T17:27:00Z</dcterms:created>
  <dcterms:modified xsi:type="dcterms:W3CDTF">2021-08-02T17:27:00Z</dcterms:modified>
</cp:coreProperties>
</file>