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BE6358" w14:textId="77777777" w:rsidR="005737C9" w:rsidRDefault="005737C9" w:rsidP="005737C9">
      <w:pPr>
        <w:jc w:val="center"/>
        <w:rPr>
          <w:rFonts w:ascii="Arial" w:hAnsi="Arial" w:cs="Arial"/>
          <w:b/>
          <w:sz w:val="72"/>
          <w:szCs w:val="72"/>
        </w:rPr>
      </w:pPr>
    </w:p>
    <w:p w14:paraId="6AEB9279" w14:textId="77777777" w:rsidR="005737C9" w:rsidRDefault="005737C9" w:rsidP="005737C9">
      <w:pPr>
        <w:jc w:val="center"/>
        <w:rPr>
          <w:rFonts w:ascii="Arial" w:hAnsi="Arial" w:cs="Arial"/>
          <w:b/>
          <w:sz w:val="72"/>
          <w:szCs w:val="72"/>
        </w:rPr>
      </w:pPr>
    </w:p>
    <w:p w14:paraId="5C5C9E9C" w14:textId="77777777" w:rsidR="005737C9" w:rsidRDefault="005737C9" w:rsidP="005737C9">
      <w:pPr>
        <w:jc w:val="center"/>
        <w:rPr>
          <w:rFonts w:ascii="Arial" w:hAnsi="Arial" w:cs="Arial"/>
          <w:b/>
          <w:sz w:val="72"/>
          <w:szCs w:val="72"/>
        </w:rPr>
      </w:pPr>
    </w:p>
    <w:p w14:paraId="2E1B0E71" w14:textId="683DBB1C" w:rsidR="005737C9" w:rsidRPr="00FB6191" w:rsidRDefault="005737C9" w:rsidP="005737C9">
      <w:pPr>
        <w:jc w:val="center"/>
        <w:rPr>
          <w:rFonts w:ascii="Arial" w:hAnsi="Arial" w:cs="Arial"/>
          <w:b/>
          <w:bCs/>
          <w:sz w:val="72"/>
          <w:szCs w:val="72"/>
        </w:rPr>
      </w:pPr>
      <w:r w:rsidRPr="00FB6191">
        <w:rPr>
          <w:rFonts w:ascii="Arial" w:hAnsi="Arial" w:cs="Arial"/>
          <w:b/>
          <w:sz w:val="72"/>
          <w:szCs w:val="72"/>
        </w:rPr>
        <w:t>Innovative</w:t>
      </w:r>
      <w:r w:rsidRPr="00FB6191">
        <w:rPr>
          <w:rFonts w:ascii="Arial" w:hAnsi="Arial" w:cs="Arial"/>
          <w:b/>
          <w:spacing w:val="-8"/>
          <w:sz w:val="72"/>
          <w:szCs w:val="72"/>
        </w:rPr>
        <w:t xml:space="preserve"> </w:t>
      </w:r>
      <w:r w:rsidRPr="00FB6191">
        <w:rPr>
          <w:rFonts w:ascii="Arial" w:hAnsi="Arial" w:cs="Arial"/>
          <w:b/>
          <w:sz w:val="72"/>
          <w:szCs w:val="72"/>
        </w:rPr>
        <w:t>Service</w:t>
      </w:r>
      <w:r w:rsidRPr="00FB6191">
        <w:rPr>
          <w:rFonts w:ascii="Arial" w:hAnsi="Arial" w:cs="Arial"/>
          <w:b/>
          <w:spacing w:val="-8"/>
          <w:sz w:val="72"/>
          <w:szCs w:val="72"/>
        </w:rPr>
        <w:t xml:space="preserve"> </w:t>
      </w:r>
      <w:r w:rsidRPr="00FB6191">
        <w:rPr>
          <w:rFonts w:ascii="Arial" w:hAnsi="Arial" w:cs="Arial"/>
          <w:b/>
          <w:spacing w:val="-4"/>
          <w:sz w:val="72"/>
          <w:szCs w:val="72"/>
        </w:rPr>
        <w:t>Plan</w:t>
      </w:r>
    </w:p>
    <w:p w14:paraId="5F05CCC1" w14:textId="77777777" w:rsidR="005737C9" w:rsidRDefault="005737C9" w:rsidP="005737C9">
      <w:pPr>
        <w:jc w:val="center"/>
        <w:rPr>
          <w:rFonts w:ascii="Arial" w:hAnsi="Arial" w:cs="Arial"/>
          <w:b/>
          <w:bCs/>
          <w:sz w:val="96"/>
          <w:szCs w:val="96"/>
        </w:rPr>
      </w:pPr>
    </w:p>
    <w:p w14:paraId="7C8D01CB" w14:textId="77777777" w:rsidR="005737C9" w:rsidRDefault="005737C9" w:rsidP="005737C9">
      <w:pPr>
        <w:jc w:val="center"/>
        <w:rPr>
          <w:rFonts w:ascii="Arial" w:hAnsi="Arial" w:cs="Arial"/>
          <w:b/>
          <w:bCs/>
          <w:sz w:val="96"/>
          <w:szCs w:val="96"/>
        </w:rPr>
      </w:pPr>
    </w:p>
    <w:p w14:paraId="488AC859" w14:textId="77777777" w:rsidR="005737C9" w:rsidRDefault="005737C9" w:rsidP="005737C9">
      <w:pPr>
        <w:rPr>
          <w:rFonts w:ascii="Arial" w:hAnsi="Arial" w:cs="Arial"/>
          <w:sz w:val="36"/>
          <w:szCs w:val="36"/>
        </w:rPr>
      </w:pPr>
    </w:p>
    <w:p w14:paraId="0F34E510" w14:textId="77777777" w:rsidR="005737C9" w:rsidRPr="00A340E0" w:rsidRDefault="005737C9" w:rsidP="005737C9">
      <w:pPr>
        <w:rPr>
          <w:rFonts w:ascii="Arial" w:hAnsi="Arial" w:cs="Arial"/>
          <w:sz w:val="36"/>
          <w:szCs w:val="36"/>
        </w:rPr>
      </w:pPr>
    </w:p>
    <w:p w14:paraId="7B444B69" w14:textId="5D7E37DB" w:rsidR="005737C9" w:rsidRPr="00A340E0" w:rsidRDefault="005737C9" w:rsidP="005737C9">
      <w:pPr>
        <w:spacing w:after="0" w:line="360" w:lineRule="auto"/>
        <w:rPr>
          <w:rFonts w:ascii="Arial" w:hAnsi="Arial" w:cs="Arial"/>
          <w:b/>
          <w:bCs/>
          <w:sz w:val="36"/>
          <w:szCs w:val="36"/>
        </w:rPr>
      </w:pPr>
      <w:r w:rsidRPr="00A340E0">
        <w:rPr>
          <w:rFonts w:ascii="Arial" w:hAnsi="Arial" w:cs="Arial"/>
          <w:b/>
          <w:bCs/>
          <w:sz w:val="36"/>
          <w:szCs w:val="36"/>
        </w:rPr>
        <w:t xml:space="preserve">Student: </w:t>
      </w:r>
      <w:r>
        <w:rPr>
          <w:rFonts w:ascii="Arial" w:hAnsi="Arial" w:cs="Arial"/>
          <w:b/>
          <w:bCs/>
          <w:sz w:val="36"/>
          <w:szCs w:val="36"/>
        </w:rPr>
        <w:t>Mihaita Robert</w:t>
      </w:r>
      <w:r w:rsidRPr="00A340E0">
        <w:rPr>
          <w:rFonts w:ascii="Arial" w:hAnsi="Arial" w:cs="Arial"/>
          <w:b/>
          <w:bCs/>
          <w:sz w:val="36"/>
          <w:szCs w:val="36"/>
        </w:rPr>
        <w:t xml:space="preserve"> Nedelea</w:t>
      </w:r>
    </w:p>
    <w:p w14:paraId="060DE89E" w14:textId="663BB583" w:rsidR="005737C9" w:rsidRPr="00A340E0" w:rsidRDefault="005737C9" w:rsidP="005737C9">
      <w:pPr>
        <w:spacing w:after="0" w:line="360" w:lineRule="auto"/>
        <w:rPr>
          <w:rFonts w:ascii="Arial" w:hAnsi="Arial" w:cs="Arial"/>
          <w:b/>
          <w:bCs/>
          <w:sz w:val="36"/>
          <w:szCs w:val="36"/>
        </w:rPr>
      </w:pPr>
      <w:r w:rsidRPr="00A340E0">
        <w:rPr>
          <w:rFonts w:ascii="Arial" w:hAnsi="Arial" w:cs="Arial"/>
          <w:b/>
          <w:bCs/>
          <w:sz w:val="36"/>
          <w:szCs w:val="36"/>
        </w:rPr>
        <w:t>Student Number: 212906</w:t>
      </w:r>
      <w:r>
        <w:rPr>
          <w:rFonts w:ascii="Arial" w:hAnsi="Arial" w:cs="Arial"/>
          <w:b/>
          <w:bCs/>
          <w:sz w:val="36"/>
          <w:szCs w:val="36"/>
        </w:rPr>
        <w:t>3</w:t>
      </w:r>
    </w:p>
    <w:p w14:paraId="5EA1B769" w14:textId="77777777" w:rsidR="005737C9" w:rsidRPr="00A340E0" w:rsidRDefault="005737C9" w:rsidP="005737C9">
      <w:pPr>
        <w:spacing w:after="0" w:line="360" w:lineRule="auto"/>
        <w:rPr>
          <w:rFonts w:ascii="Arial" w:hAnsi="Arial" w:cs="Arial"/>
          <w:b/>
          <w:bCs/>
          <w:sz w:val="36"/>
          <w:szCs w:val="36"/>
          <w:lang w:eastAsia="en-GB"/>
        </w:rPr>
      </w:pPr>
      <w:r w:rsidRPr="00A340E0">
        <w:rPr>
          <w:rFonts w:ascii="Arial" w:hAnsi="Arial" w:cs="Arial"/>
          <w:b/>
          <w:bCs/>
          <w:sz w:val="36"/>
          <w:szCs w:val="36"/>
        </w:rPr>
        <w:t xml:space="preserve">Module: </w:t>
      </w:r>
      <w:r w:rsidRPr="00A340E0">
        <w:rPr>
          <w:rFonts w:ascii="Arial" w:hAnsi="Arial" w:cs="Arial"/>
          <w:b/>
          <w:bCs/>
          <w:sz w:val="36"/>
          <w:szCs w:val="36"/>
          <w:lang w:eastAsia="en-GB"/>
        </w:rPr>
        <w:t>Developing Innovation and Creativity for Business Advantage</w:t>
      </w:r>
    </w:p>
    <w:p w14:paraId="7D0611F4" w14:textId="77777777" w:rsidR="005737C9" w:rsidRPr="00A340E0" w:rsidRDefault="005737C9" w:rsidP="005737C9">
      <w:pPr>
        <w:spacing w:after="0" w:line="360" w:lineRule="auto"/>
        <w:rPr>
          <w:rFonts w:ascii="Arial" w:hAnsi="Arial" w:cs="Arial"/>
          <w:b/>
          <w:bCs/>
          <w:sz w:val="36"/>
          <w:szCs w:val="36"/>
        </w:rPr>
      </w:pPr>
      <w:r w:rsidRPr="00A340E0">
        <w:rPr>
          <w:rFonts w:ascii="Arial" w:hAnsi="Arial" w:cs="Arial"/>
          <w:b/>
          <w:bCs/>
          <w:sz w:val="36"/>
          <w:szCs w:val="36"/>
        </w:rPr>
        <w:t>Module Code: BMSW6102</w:t>
      </w:r>
    </w:p>
    <w:p w14:paraId="6CEBC389" w14:textId="77777777" w:rsidR="005737C9" w:rsidRDefault="005737C9" w:rsidP="005737C9">
      <w:pPr>
        <w:spacing w:after="0" w:line="360" w:lineRule="auto"/>
        <w:rPr>
          <w:rFonts w:ascii="Arial" w:hAnsi="Arial" w:cs="Arial"/>
          <w:b/>
          <w:bCs/>
          <w:sz w:val="36"/>
          <w:szCs w:val="36"/>
        </w:rPr>
      </w:pPr>
      <w:r w:rsidRPr="00A340E0">
        <w:rPr>
          <w:rFonts w:ascii="Arial" w:hAnsi="Arial" w:cs="Arial"/>
          <w:b/>
          <w:bCs/>
          <w:sz w:val="36"/>
          <w:szCs w:val="36"/>
        </w:rPr>
        <w:t>Lecturer Name: Iniobong Enang</w:t>
      </w:r>
    </w:p>
    <w:p w14:paraId="667FEE5B" w14:textId="77777777" w:rsidR="000844F5" w:rsidRDefault="000844F5" w:rsidP="005737C9">
      <w:pPr>
        <w:spacing w:after="0" w:line="360" w:lineRule="auto"/>
        <w:rPr>
          <w:rFonts w:ascii="Arial" w:hAnsi="Arial" w:cs="Arial"/>
          <w:b/>
          <w:bCs/>
          <w:sz w:val="36"/>
          <w:szCs w:val="36"/>
        </w:rPr>
      </w:pPr>
    </w:p>
    <w:p w14:paraId="63D976A5" w14:textId="77777777" w:rsidR="000844F5" w:rsidRDefault="000844F5" w:rsidP="005737C9">
      <w:pPr>
        <w:spacing w:after="0" w:line="360" w:lineRule="auto"/>
        <w:rPr>
          <w:rFonts w:ascii="Arial" w:hAnsi="Arial" w:cs="Arial"/>
          <w:b/>
          <w:bCs/>
          <w:sz w:val="36"/>
          <w:szCs w:val="36"/>
        </w:rPr>
      </w:pPr>
    </w:p>
    <w:p w14:paraId="10BC38F9" w14:textId="77777777" w:rsidR="00A0394F" w:rsidRDefault="00A0394F" w:rsidP="00CD51A1">
      <w:pPr>
        <w:spacing w:after="0" w:line="360" w:lineRule="auto"/>
        <w:jc w:val="both"/>
        <w:rPr>
          <w:rFonts w:ascii="Arial" w:hAnsi="Arial" w:cs="Arial"/>
          <w:b/>
          <w:bCs/>
          <w:sz w:val="36"/>
          <w:szCs w:val="36"/>
        </w:rPr>
      </w:pPr>
    </w:p>
    <w:p w14:paraId="383D639E" w14:textId="4F9655A2" w:rsidR="004E7D88" w:rsidRDefault="004E7D88" w:rsidP="00CD51A1">
      <w:pPr>
        <w:spacing w:after="0" w:line="360" w:lineRule="auto"/>
        <w:jc w:val="both"/>
        <w:rPr>
          <w:rFonts w:ascii="Arial" w:hAnsi="Arial" w:cs="Arial"/>
          <w:b/>
          <w:bCs/>
          <w:lang w:eastAsia="en-GB"/>
        </w:rPr>
      </w:pPr>
      <w:r>
        <w:rPr>
          <w:rFonts w:ascii="Arial" w:hAnsi="Arial" w:cs="Arial"/>
          <w:b/>
          <w:bCs/>
          <w:lang w:eastAsia="en-GB"/>
        </w:rPr>
        <w:lastRenderedPageBreak/>
        <w:t>Table of content</w:t>
      </w:r>
    </w:p>
    <w:p w14:paraId="5DA9A66E" w14:textId="77777777" w:rsidR="004E7D88" w:rsidRDefault="004E7D88" w:rsidP="00CD51A1">
      <w:pPr>
        <w:spacing w:after="0" w:line="360" w:lineRule="auto"/>
        <w:jc w:val="both"/>
        <w:rPr>
          <w:rFonts w:ascii="Arial" w:hAnsi="Arial" w:cs="Arial"/>
          <w:b/>
          <w:bCs/>
          <w:lang w:eastAsia="en-GB"/>
        </w:rPr>
      </w:pPr>
    </w:p>
    <w:p w14:paraId="6987068A" w14:textId="77777777" w:rsidR="00FF24BF" w:rsidRPr="008C42EE" w:rsidRDefault="00FF24BF" w:rsidP="00FF24BF">
      <w:pPr>
        <w:spacing w:after="0" w:line="360" w:lineRule="auto"/>
        <w:jc w:val="both"/>
        <w:rPr>
          <w:rFonts w:ascii="Arial" w:hAnsi="Arial" w:cs="Arial"/>
          <w:lang w:eastAsia="en-GB"/>
        </w:rPr>
      </w:pPr>
      <w:r w:rsidRPr="008C42EE">
        <w:rPr>
          <w:rFonts w:ascii="Arial" w:hAnsi="Arial" w:cs="Arial"/>
          <w:lang w:eastAsia="en-GB"/>
        </w:rPr>
        <w:t>Introduction</w:t>
      </w:r>
      <w:r>
        <w:rPr>
          <w:rFonts w:ascii="Arial" w:hAnsi="Arial" w:cs="Arial"/>
          <w:lang w:eastAsia="en-GB"/>
        </w:rPr>
        <w:t>……………………………………………………………………………………………3</w:t>
      </w:r>
    </w:p>
    <w:p w14:paraId="7C12CA93" w14:textId="21FDF6B4" w:rsidR="00FF24BF" w:rsidRPr="001005BE" w:rsidRDefault="00FF24BF" w:rsidP="001005BE">
      <w:pPr>
        <w:spacing w:after="0" w:line="360" w:lineRule="auto"/>
        <w:rPr>
          <w:rFonts w:ascii="Arial" w:hAnsi="Arial" w:cs="Arial"/>
          <w:b/>
          <w:bCs/>
          <w:lang w:eastAsia="en-GB"/>
        </w:rPr>
      </w:pPr>
      <w:r w:rsidRPr="001005BE">
        <w:rPr>
          <w:rFonts w:ascii="Arial" w:hAnsi="Arial" w:cs="Arial"/>
          <w:lang w:eastAsia="en-GB"/>
        </w:rPr>
        <w:t>Products and services offered by Arcadia Group</w:t>
      </w:r>
      <w:r w:rsidR="001005BE">
        <w:rPr>
          <w:rFonts w:ascii="Arial" w:hAnsi="Arial" w:cs="Arial"/>
          <w:lang w:eastAsia="en-GB"/>
        </w:rPr>
        <w:t>…………………………………………………4</w:t>
      </w:r>
    </w:p>
    <w:p w14:paraId="40D6261E" w14:textId="21108D16" w:rsidR="001005BE" w:rsidRPr="001005BE" w:rsidRDefault="001005BE" w:rsidP="001005BE">
      <w:pPr>
        <w:spacing w:after="0" w:line="360" w:lineRule="auto"/>
        <w:jc w:val="both"/>
        <w:rPr>
          <w:rFonts w:ascii="Arial" w:hAnsi="Arial" w:cs="Arial"/>
          <w:lang w:eastAsia="en-GB"/>
        </w:rPr>
      </w:pPr>
      <w:r w:rsidRPr="001005BE">
        <w:rPr>
          <w:rFonts w:ascii="Arial" w:hAnsi="Arial" w:cs="Arial"/>
          <w:lang w:eastAsia="en-GB"/>
        </w:rPr>
        <w:t>Impact of innovation on Arcadia Group</w:t>
      </w:r>
      <w:r>
        <w:rPr>
          <w:rFonts w:ascii="Arial" w:hAnsi="Arial" w:cs="Arial"/>
          <w:lang w:eastAsia="en-GB"/>
        </w:rPr>
        <w:t>…………………………………………………………….6</w:t>
      </w:r>
    </w:p>
    <w:p w14:paraId="2D2D9943" w14:textId="184730E8" w:rsidR="001005BE" w:rsidRPr="001005BE" w:rsidRDefault="001005BE" w:rsidP="001005BE">
      <w:pPr>
        <w:spacing w:after="0" w:line="360" w:lineRule="auto"/>
        <w:jc w:val="both"/>
        <w:rPr>
          <w:rFonts w:ascii="Arial" w:hAnsi="Arial" w:cs="Arial"/>
          <w:lang w:eastAsia="en-GB"/>
        </w:rPr>
      </w:pPr>
      <w:r w:rsidRPr="001005BE">
        <w:rPr>
          <w:rFonts w:ascii="Arial" w:hAnsi="Arial" w:cs="Arial"/>
          <w:lang w:eastAsia="en-GB"/>
        </w:rPr>
        <w:t>Positive impacts of innovation</w:t>
      </w:r>
      <w:r>
        <w:rPr>
          <w:rFonts w:ascii="Arial" w:hAnsi="Arial" w:cs="Arial"/>
          <w:lang w:eastAsia="en-GB"/>
        </w:rPr>
        <w:t>………………………………………………………………………6</w:t>
      </w:r>
    </w:p>
    <w:p w14:paraId="00BB1DF2" w14:textId="5AC91C25" w:rsidR="001005BE" w:rsidRPr="001005BE" w:rsidRDefault="001005BE" w:rsidP="001005BE">
      <w:pPr>
        <w:spacing w:after="0" w:line="360" w:lineRule="auto"/>
        <w:jc w:val="both"/>
        <w:rPr>
          <w:rFonts w:ascii="Arial" w:hAnsi="Arial" w:cs="Arial"/>
          <w:lang w:eastAsia="en-GB"/>
        </w:rPr>
      </w:pPr>
      <w:r w:rsidRPr="001005BE">
        <w:rPr>
          <w:rFonts w:ascii="Arial" w:hAnsi="Arial" w:cs="Arial"/>
          <w:lang w:eastAsia="en-GB"/>
        </w:rPr>
        <w:t>Negative impacts of innovation</w:t>
      </w:r>
      <w:r>
        <w:rPr>
          <w:rFonts w:ascii="Arial" w:hAnsi="Arial" w:cs="Arial"/>
          <w:lang w:eastAsia="en-GB"/>
        </w:rPr>
        <w:t>……………………………………….…………………………….7</w:t>
      </w:r>
    </w:p>
    <w:p w14:paraId="1FFFF7FE" w14:textId="718195D0" w:rsidR="001005BE" w:rsidRPr="001005BE" w:rsidRDefault="001005BE" w:rsidP="001005BE">
      <w:pPr>
        <w:spacing w:after="0" w:line="360" w:lineRule="auto"/>
        <w:jc w:val="both"/>
        <w:rPr>
          <w:rFonts w:ascii="Arial" w:hAnsi="Arial" w:cs="Arial"/>
          <w:lang w:eastAsia="en-GB"/>
        </w:rPr>
      </w:pPr>
      <w:r w:rsidRPr="001005BE">
        <w:rPr>
          <w:rFonts w:ascii="Arial" w:hAnsi="Arial" w:cs="Arial"/>
          <w:lang w:eastAsia="en-GB"/>
        </w:rPr>
        <w:t>Applying the SCAMPER model to Arcadia Group</w:t>
      </w:r>
      <w:r>
        <w:rPr>
          <w:rFonts w:ascii="Arial" w:hAnsi="Arial" w:cs="Arial"/>
          <w:lang w:eastAsia="en-GB"/>
        </w:rPr>
        <w:t>………………………………………. …...….8</w:t>
      </w:r>
    </w:p>
    <w:p w14:paraId="17FBE1E4" w14:textId="23E292FE" w:rsidR="00FF24BF" w:rsidRPr="008C42EE" w:rsidRDefault="00FF24BF" w:rsidP="00FF24BF">
      <w:pPr>
        <w:spacing w:after="0" w:line="360" w:lineRule="auto"/>
        <w:jc w:val="both"/>
        <w:rPr>
          <w:rFonts w:ascii="Arial" w:hAnsi="Arial" w:cs="Arial"/>
          <w:lang w:eastAsia="en-GB"/>
        </w:rPr>
      </w:pPr>
      <w:r w:rsidRPr="008C42EE">
        <w:rPr>
          <w:rFonts w:ascii="Arial" w:hAnsi="Arial" w:cs="Arial"/>
          <w:lang w:eastAsia="en-GB"/>
        </w:rPr>
        <w:t>Recommendations</w:t>
      </w:r>
      <w:r>
        <w:rPr>
          <w:rFonts w:ascii="Arial" w:hAnsi="Arial" w:cs="Arial"/>
          <w:lang w:eastAsia="en-GB"/>
        </w:rPr>
        <w:t>…………………………………………………………………………….…….1</w:t>
      </w:r>
      <w:r w:rsidR="001005BE">
        <w:rPr>
          <w:rFonts w:ascii="Arial" w:hAnsi="Arial" w:cs="Arial"/>
          <w:lang w:eastAsia="en-GB"/>
        </w:rPr>
        <w:t>2</w:t>
      </w:r>
    </w:p>
    <w:p w14:paraId="3515AF9C" w14:textId="77777777" w:rsidR="00FF24BF" w:rsidRPr="008C42EE" w:rsidRDefault="00FF24BF" w:rsidP="00FF24BF">
      <w:pPr>
        <w:spacing w:after="0" w:line="360" w:lineRule="auto"/>
        <w:jc w:val="both"/>
        <w:rPr>
          <w:rFonts w:ascii="Arial" w:hAnsi="Arial" w:cs="Arial"/>
          <w:lang w:eastAsia="en-GB"/>
        </w:rPr>
      </w:pPr>
      <w:r w:rsidRPr="008C42EE">
        <w:rPr>
          <w:rFonts w:ascii="Arial" w:hAnsi="Arial" w:cs="Arial"/>
          <w:lang w:eastAsia="en-GB"/>
        </w:rPr>
        <w:t>Conclusion</w:t>
      </w:r>
      <w:r>
        <w:rPr>
          <w:rFonts w:ascii="Arial" w:hAnsi="Arial" w:cs="Arial"/>
          <w:lang w:eastAsia="en-GB"/>
        </w:rPr>
        <w:t>…………………………………………………………………………………………...13</w:t>
      </w:r>
    </w:p>
    <w:p w14:paraId="1BFECDF7" w14:textId="77777777" w:rsidR="00FF24BF" w:rsidRPr="008C42EE" w:rsidRDefault="00FF24BF" w:rsidP="00FF24BF">
      <w:pPr>
        <w:spacing w:after="0" w:line="360" w:lineRule="auto"/>
        <w:jc w:val="both"/>
        <w:rPr>
          <w:rFonts w:ascii="Arial" w:hAnsi="Arial" w:cs="Arial"/>
          <w:lang w:eastAsia="en-GB"/>
        </w:rPr>
      </w:pPr>
      <w:r w:rsidRPr="008C42EE">
        <w:rPr>
          <w:rFonts w:ascii="Arial" w:hAnsi="Arial" w:cs="Arial"/>
          <w:lang w:eastAsia="en-GB"/>
        </w:rPr>
        <w:t>References</w:t>
      </w:r>
      <w:r>
        <w:rPr>
          <w:rFonts w:ascii="Arial" w:hAnsi="Arial" w:cs="Arial"/>
          <w:lang w:eastAsia="en-GB"/>
        </w:rPr>
        <w:t>……………………………………………………………………………………….….14</w:t>
      </w:r>
    </w:p>
    <w:p w14:paraId="760440AE" w14:textId="77777777" w:rsidR="004E7D88" w:rsidRDefault="004E7D88" w:rsidP="00CD51A1">
      <w:pPr>
        <w:spacing w:after="0" w:line="360" w:lineRule="auto"/>
        <w:jc w:val="both"/>
        <w:rPr>
          <w:rFonts w:ascii="Arial" w:hAnsi="Arial" w:cs="Arial"/>
          <w:b/>
          <w:bCs/>
          <w:lang w:eastAsia="en-GB"/>
        </w:rPr>
      </w:pPr>
    </w:p>
    <w:p w14:paraId="3BE24DFF" w14:textId="77777777" w:rsidR="004E7D88" w:rsidRDefault="004E7D88" w:rsidP="00CD51A1">
      <w:pPr>
        <w:spacing w:after="0" w:line="360" w:lineRule="auto"/>
        <w:jc w:val="both"/>
        <w:rPr>
          <w:rFonts w:ascii="Arial" w:hAnsi="Arial" w:cs="Arial"/>
          <w:b/>
          <w:bCs/>
          <w:lang w:eastAsia="en-GB"/>
        </w:rPr>
      </w:pPr>
    </w:p>
    <w:p w14:paraId="18AAE07E" w14:textId="77777777" w:rsidR="004E7D88" w:rsidRDefault="004E7D88" w:rsidP="00CD51A1">
      <w:pPr>
        <w:spacing w:after="0" w:line="360" w:lineRule="auto"/>
        <w:jc w:val="both"/>
        <w:rPr>
          <w:rFonts w:ascii="Arial" w:hAnsi="Arial" w:cs="Arial"/>
          <w:b/>
          <w:bCs/>
          <w:lang w:eastAsia="en-GB"/>
        </w:rPr>
      </w:pPr>
    </w:p>
    <w:p w14:paraId="4A237656" w14:textId="77777777" w:rsidR="004E7D88" w:rsidRDefault="004E7D88" w:rsidP="00CD51A1">
      <w:pPr>
        <w:spacing w:after="0" w:line="360" w:lineRule="auto"/>
        <w:jc w:val="both"/>
        <w:rPr>
          <w:rFonts w:ascii="Arial" w:hAnsi="Arial" w:cs="Arial"/>
          <w:b/>
          <w:bCs/>
          <w:lang w:eastAsia="en-GB"/>
        </w:rPr>
      </w:pPr>
    </w:p>
    <w:p w14:paraId="352DB220" w14:textId="77777777" w:rsidR="004E7D88" w:rsidRDefault="004E7D88" w:rsidP="00CD51A1">
      <w:pPr>
        <w:spacing w:after="0" w:line="360" w:lineRule="auto"/>
        <w:jc w:val="both"/>
        <w:rPr>
          <w:rFonts w:ascii="Arial" w:hAnsi="Arial" w:cs="Arial"/>
          <w:b/>
          <w:bCs/>
          <w:lang w:eastAsia="en-GB"/>
        </w:rPr>
      </w:pPr>
    </w:p>
    <w:p w14:paraId="5BA38AA4" w14:textId="77777777" w:rsidR="004E7D88" w:rsidRDefault="004E7D88" w:rsidP="00CD51A1">
      <w:pPr>
        <w:spacing w:after="0" w:line="360" w:lineRule="auto"/>
        <w:jc w:val="both"/>
        <w:rPr>
          <w:rFonts w:ascii="Arial" w:hAnsi="Arial" w:cs="Arial"/>
          <w:b/>
          <w:bCs/>
          <w:lang w:eastAsia="en-GB"/>
        </w:rPr>
      </w:pPr>
    </w:p>
    <w:p w14:paraId="2DF8B8DA" w14:textId="77777777" w:rsidR="004E7D88" w:rsidRDefault="004E7D88" w:rsidP="00CD51A1">
      <w:pPr>
        <w:spacing w:after="0" w:line="360" w:lineRule="auto"/>
        <w:jc w:val="both"/>
        <w:rPr>
          <w:rFonts w:ascii="Arial" w:hAnsi="Arial" w:cs="Arial"/>
          <w:b/>
          <w:bCs/>
          <w:lang w:eastAsia="en-GB"/>
        </w:rPr>
      </w:pPr>
    </w:p>
    <w:p w14:paraId="3B50C122" w14:textId="77777777" w:rsidR="004E7D88" w:rsidRDefault="004E7D88" w:rsidP="00CD51A1">
      <w:pPr>
        <w:spacing w:after="0" w:line="360" w:lineRule="auto"/>
        <w:jc w:val="both"/>
        <w:rPr>
          <w:rFonts w:ascii="Arial" w:hAnsi="Arial" w:cs="Arial"/>
          <w:b/>
          <w:bCs/>
          <w:lang w:eastAsia="en-GB"/>
        </w:rPr>
      </w:pPr>
    </w:p>
    <w:p w14:paraId="4A192018" w14:textId="77777777" w:rsidR="004E7D88" w:rsidRDefault="004E7D88" w:rsidP="00CD51A1">
      <w:pPr>
        <w:spacing w:after="0" w:line="360" w:lineRule="auto"/>
        <w:jc w:val="both"/>
        <w:rPr>
          <w:rFonts w:ascii="Arial" w:hAnsi="Arial" w:cs="Arial"/>
          <w:b/>
          <w:bCs/>
          <w:lang w:eastAsia="en-GB"/>
        </w:rPr>
      </w:pPr>
    </w:p>
    <w:p w14:paraId="7B5C09E0" w14:textId="77777777" w:rsidR="004E7D88" w:rsidRDefault="004E7D88" w:rsidP="00CD51A1">
      <w:pPr>
        <w:spacing w:after="0" w:line="360" w:lineRule="auto"/>
        <w:jc w:val="both"/>
        <w:rPr>
          <w:rFonts w:ascii="Arial" w:hAnsi="Arial" w:cs="Arial"/>
          <w:b/>
          <w:bCs/>
          <w:lang w:eastAsia="en-GB"/>
        </w:rPr>
      </w:pPr>
    </w:p>
    <w:p w14:paraId="6AA6B00F" w14:textId="77777777" w:rsidR="004E7D88" w:rsidRDefault="004E7D88" w:rsidP="00CD51A1">
      <w:pPr>
        <w:spacing w:after="0" w:line="360" w:lineRule="auto"/>
        <w:jc w:val="both"/>
        <w:rPr>
          <w:rFonts w:ascii="Arial" w:hAnsi="Arial" w:cs="Arial"/>
          <w:b/>
          <w:bCs/>
          <w:lang w:eastAsia="en-GB"/>
        </w:rPr>
      </w:pPr>
    </w:p>
    <w:p w14:paraId="4FD70B78" w14:textId="77777777" w:rsidR="004E7D88" w:rsidRDefault="004E7D88" w:rsidP="00CD51A1">
      <w:pPr>
        <w:spacing w:after="0" w:line="360" w:lineRule="auto"/>
        <w:jc w:val="both"/>
        <w:rPr>
          <w:rFonts w:ascii="Arial" w:hAnsi="Arial" w:cs="Arial"/>
          <w:b/>
          <w:bCs/>
          <w:lang w:eastAsia="en-GB"/>
        </w:rPr>
      </w:pPr>
    </w:p>
    <w:p w14:paraId="317251A9" w14:textId="77777777" w:rsidR="004E7D88" w:rsidRDefault="004E7D88" w:rsidP="00CD51A1">
      <w:pPr>
        <w:spacing w:after="0" w:line="360" w:lineRule="auto"/>
        <w:jc w:val="both"/>
        <w:rPr>
          <w:rFonts w:ascii="Arial" w:hAnsi="Arial" w:cs="Arial"/>
          <w:b/>
          <w:bCs/>
          <w:lang w:eastAsia="en-GB"/>
        </w:rPr>
      </w:pPr>
    </w:p>
    <w:p w14:paraId="489B73B4" w14:textId="77777777" w:rsidR="004E7D88" w:rsidRDefault="004E7D88" w:rsidP="00CD51A1">
      <w:pPr>
        <w:spacing w:after="0" w:line="360" w:lineRule="auto"/>
        <w:jc w:val="both"/>
        <w:rPr>
          <w:rFonts w:ascii="Arial" w:hAnsi="Arial" w:cs="Arial"/>
          <w:b/>
          <w:bCs/>
          <w:lang w:eastAsia="en-GB"/>
        </w:rPr>
      </w:pPr>
    </w:p>
    <w:p w14:paraId="50B0E8DF" w14:textId="77777777" w:rsidR="00FF24BF" w:rsidRDefault="00FF24BF" w:rsidP="00CD51A1">
      <w:pPr>
        <w:spacing w:after="0" w:line="360" w:lineRule="auto"/>
        <w:jc w:val="both"/>
        <w:rPr>
          <w:rFonts w:ascii="Arial" w:hAnsi="Arial" w:cs="Arial"/>
          <w:b/>
          <w:bCs/>
          <w:lang w:eastAsia="en-GB"/>
        </w:rPr>
      </w:pPr>
    </w:p>
    <w:p w14:paraId="689E2937" w14:textId="77777777" w:rsidR="00FF24BF" w:rsidRDefault="00FF24BF" w:rsidP="00CD51A1">
      <w:pPr>
        <w:spacing w:after="0" w:line="360" w:lineRule="auto"/>
        <w:jc w:val="both"/>
        <w:rPr>
          <w:rFonts w:ascii="Arial" w:hAnsi="Arial" w:cs="Arial"/>
          <w:b/>
          <w:bCs/>
          <w:lang w:eastAsia="en-GB"/>
        </w:rPr>
      </w:pPr>
    </w:p>
    <w:p w14:paraId="18643465" w14:textId="77777777" w:rsidR="00FF24BF" w:rsidRDefault="00FF24BF" w:rsidP="00CD51A1">
      <w:pPr>
        <w:spacing w:after="0" w:line="360" w:lineRule="auto"/>
        <w:jc w:val="both"/>
        <w:rPr>
          <w:rFonts w:ascii="Arial" w:hAnsi="Arial" w:cs="Arial"/>
          <w:b/>
          <w:bCs/>
          <w:lang w:eastAsia="en-GB"/>
        </w:rPr>
      </w:pPr>
    </w:p>
    <w:p w14:paraId="060A1282" w14:textId="77777777" w:rsidR="00FF24BF" w:rsidRDefault="00FF24BF" w:rsidP="00CD51A1">
      <w:pPr>
        <w:spacing w:after="0" w:line="360" w:lineRule="auto"/>
        <w:jc w:val="both"/>
        <w:rPr>
          <w:rFonts w:ascii="Arial" w:hAnsi="Arial" w:cs="Arial"/>
          <w:b/>
          <w:bCs/>
          <w:lang w:eastAsia="en-GB"/>
        </w:rPr>
      </w:pPr>
    </w:p>
    <w:p w14:paraId="5865BCFC" w14:textId="77777777" w:rsidR="00FF24BF" w:rsidRDefault="00FF24BF" w:rsidP="00CD51A1">
      <w:pPr>
        <w:spacing w:after="0" w:line="360" w:lineRule="auto"/>
        <w:jc w:val="both"/>
        <w:rPr>
          <w:rFonts w:ascii="Arial" w:hAnsi="Arial" w:cs="Arial"/>
          <w:b/>
          <w:bCs/>
          <w:lang w:eastAsia="en-GB"/>
        </w:rPr>
      </w:pPr>
    </w:p>
    <w:p w14:paraId="472030A5" w14:textId="77777777" w:rsidR="00FF24BF" w:rsidRDefault="00FF24BF" w:rsidP="00CD51A1">
      <w:pPr>
        <w:spacing w:after="0" w:line="360" w:lineRule="auto"/>
        <w:jc w:val="both"/>
        <w:rPr>
          <w:rFonts w:ascii="Arial" w:hAnsi="Arial" w:cs="Arial"/>
          <w:b/>
          <w:bCs/>
          <w:lang w:eastAsia="en-GB"/>
        </w:rPr>
      </w:pPr>
    </w:p>
    <w:p w14:paraId="792D6C3F" w14:textId="77777777" w:rsidR="00FF24BF" w:rsidRDefault="00FF24BF" w:rsidP="00CD51A1">
      <w:pPr>
        <w:spacing w:after="0" w:line="360" w:lineRule="auto"/>
        <w:jc w:val="both"/>
        <w:rPr>
          <w:rFonts w:ascii="Arial" w:hAnsi="Arial" w:cs="Arial"/>
          <w:b/>
          <w:bCs/>
          <w:lang w:eastAsia="en-GB"/>
        </w:rPr>
      </w:pPr>
    </w:p>
    <w:p w14:paraId="05639F90" w14:textId="77777777" w:rsidR="00FF24BF" w:rsidRDefault="00FF24BF" w:rsidP="00CD51A1">
      <w:pPr>
        <w:spacing w:after="0" w:line="360" w:lineRule="auto"/>
        <w:jc w:val="both"/>
        <w:rPr>
          <w:rFonts w:ascii="Arial" w:hAnsi="Arial" w:cs="Arial"/>
          <w:b/>
          <w:bCs/>
          <w:lang w:eastAsia="en-GB"/>
        </w:rPr>
      </w:pPr>
    </w:p>
    <w:p w14:paraId="73DDEEE8" w14:textId="77777777" w:rsidR="00FF24BF" w:rsidRDefault="00FF24BF" w:rsidP="00CD51A1">
      <w:pPr>
        <w:spacing w:after="0" w:line="360" w:lineRule="auto"/>
        <w:jc w:val="both"/>
        <w:rPr>
          <w:rFonts w:ascii="Arial" w:hAnsi="Arial" w:cs="Arial"/>
          <w:b/>
          <w:bCs/>
          <w:lang w:eastAsia="en-GB"/>
        </w:rPr>
      </w:pPr>
    </w:p>
    <w:p w14:paraId="77594F46" w14:textId="77777777" w:rsidR="00FF24BF" w:rsidRDefault="00FF24BF" w:rsidP="00CD51A1">
      <w:pPr>
        <w:spacing w:after="0" w:line="360" w:lineRule="auto"/>
        <w:jc w:val="both"/>
        <w:rPr>
          <w:rFonts w:ascii="Arial" w:hAnsi="Arial" w:cs="Arial"/>
          <w:b/>
          <w:bCs/>
          <w:lang w:eastAsia="en-GB"/>
        </w:rPr>
      </w:pPr>
    </w:p>
    <w:p w14:paraId="05851EFA" w14:textId="77777777" w:rsidR="00FF24BF" w:rsidRDefault="00FF24BF" w:rsidP="00CD51A1">
      <w:pPr>
        <w:spacing w:after="0" w:line="360" w:lineRule="auto"/>
        <w:jc w:val="both"/>
        <w:rPr>
          <w:rFonts w:ascii="Arial" w:hAnsi="Arial" w:cs="Arial"/>
          <w:b/>
          <w:bCs/>
          <w:lang w:eastAsia="en-GB"/>
        </w:rPr>
      </w:pPr>
    </w:p>
    <w:p w14:paraId="3E9A3BB4" w14:textId="77777777" w:rsidR="00FF24BF" w:rsidRDefault="00FF24BF" w:rsidP="00CD51A1">
      <w:pPr>
        <w:spacing w:after="0" w:line="360" w:lineRule="auto"/>
        <w:jc w:val="both"/>
        <w:rPr>
          <w:rFonts w:ascii="Arial" w:hAnsi="Arial" w:cs="Arial"/>
          <w:b/>
          <w:bCs/>
          <w:lang w:eastAsia="en-GB"/>
        </w:rPr>
      </w:pPr>
    </w:p>
    <w:p w14:paraId="5A5CF5A6" w14:textId="09B38FAC" w:rsidR="000844F5" w:rsidRPr="009D3EC8" w:rsidRDefault="000844F5" w:rsidP="00CD51A1">
      <w:pPr>
        <w:spacing w:after="0" w:line="360" w:lineRule="auto"/>
        <w:jc w:val="both"/>
        <w:rPr>
          <w:rFonts w:ascii="Arial" w:hAnsi="Arial" w:cs="Arial"/>
          <w:b/>
          <w:bCs/>
          <w:lang w:eastAsia="en-GB"/>
        </w:rPr>
      </w:pPr>
      <w:r w:rsidRPr="000844F5">
        <w:rPr>
          <w:rFonts w:ascii="Arial" w:hAnsi="Arial" w:cs="Arial"/>
          <w:b/>
          <w:bCs/>
          <w:lang w:eastAsia="en-GB"/>
        </w:rPr>
        <w:lastRenderedPageBreak/>
        <w:t>Introduction</w:t>
      </w:r>
    </w:p>
    <w:p w14:paraId="7A0A0586" w14:textId="77777777" w:rsidR="00CD51A1" w:rsidRPr="000844F5" w:rsidRDefault="00CD51A1" w:rsidP="00CD51A1">
      <w:pPr>
        <w:spacing w:after="0" w:line="360" w:lineRule="auto"/>
        <w:jc w:val="both"/>
        <w:rPr>
          <w:rFonts w:ascii="Arial" w:hAnsi="Arial" w:cs="Arial"/>
          <w:lang w:eastAsia="en-GB"/>
        </w:rPr>
      </w:pPr>
    </w:p>
    <w:p w14:paraId="3B48B48D" w14:textId="4B0F15E0" w:rsidR="000844F5" w:rsidRDefault="000844F5" w:rsidP="00CD51A1">
      <w:pPr>
        <w:spacing w:after="0" w:line="360" w:lineRule="auto"/>
        <w:jc w:val="both"/>
        <w:rPr>
          <w:rFonts w:ascii="Arial" w:hAnsi="Arial" w:cs="Arial"/>
          <w:lang w:eastAsia="en-GB"/>
        </w:rPr>
      </w:pPr>
      <w:r w:rsidRPr="000844F5">
        <w:rPr>
          <w:rFonts w:ascii="Arial" w:hAnsi="Arial" w:cs="Arial"/>
          <w:lang w:eastAsia="en-GB"/>
        </w:rPr>
        <w:t xml:space="preserve">The Arcadia Group, a renowned British retail giant, operated a portfolio of well-known fashion brands, including Topshop, Topman, Dorothy Perkins, </w:t>
      </w:r>
      <w:r w:rsidR="00EE7CA9" w:rsidRPr="009D3EC8">
        <w:rPr>
          <w:rFonts w:ascii="Arial" w:hAnsi="Arial" w:cs="Arial"/>
        </w:rPr>
        <w:t xml:space="preserve">Debenhams, </w:t>
      </w:r>
      <w:r w:rsidRPr="000844F5">
        <w:rPr>
          <w:rFonts w:ascii="Arial" w:hAnsi="Arial" w:cs="Arial"/>
          <w:lang w:eastAsia="en-GB"/>
        </w:rPr>
        <w:t xml:space="preserve">Burton, Miss Selfridge, Wallis, and Evans. Founded by Philip Green, Arcadia was once a dominant force on the UK high street, synonymous with trendy and affordable fashion. However, the group faced severe financial difficulties and entered administration in November 2020. This </w:t>
      </w:r>
      <w:r w:rsidR="0016110E">
        <w:rPr>
          <w:rFonts w:ascii="Arial" w:hAnsi="Arial" w:cs="Arial"/>
          <w:lang w:eastAsia="en-GB"/>
        </w:rPr>
        <w:t>report</w:t>
      </w:r>
      <w:r w:rsidRPr="000844F5">
        <w:rPr>
          <w:rFonts w:ascii="Arial" w:hAnsi="Arial" w:cs="Arial"/>
          <w:lang w:eastAsia="en-GB"/>
        </w:rPr>
        <w:t xml:space="preserve"> will examine the products and services offered by Arcadia, analy</w:t>
      </w:r>
      <w:r w:rsidR="0016110E">
        <w:rPr>
          <w:rFonts w:ascii="Arial" w:hAnsi="Arial" w:cs="Arial"/>
          <w:lang w:eastAsia="en-GB"/>
        </w:rPr>
        <w:t>s</w:t>
      </w:r>
      <w:r w:rsidRPr="000844F5">
        <w:rPr>
          <w:rFonts w:ascii="Arial" w:hAnsi="Arial" w:cs="Arial"/>
          <w:lang w:eastAsia="en-GB"/>
        </w:rPr>
        <w:t xml:space="preserve">e how innovation impacted the company, and utilize the SCAMPER model to propose strategies that could have potentially helped Arcadia navigate its market challenges. The </w:t>
      </w:r>
      <w:r w:rsidR="00D8144D">
        <w:rPr>
          <w:rFonts w:ascii="Arial" w:hAnsi="Arial" w:cs="Arial"/>
          <w:lang w:eastAsia="en-GB"/>
        </w:rPr>
        <w:t>report</w:t>
      </w:r>
      <w:r w:rsidRPr="000844F5">
        <w:rPr>
          <w:rFonts w:ascii="Arial" w:hAnsi="Arial" w:cs="Arial"/>
          <w:lang w:eastAsia="en-GB"/>
        </w:rPr>
        <w:t xml:space="preserve"> concludes with a summary and recommendations for future business sustainability</w:t>
      </w:r>
      <w:r w:rsidR="00C74C67">
        <w:rPr>
          <w:rFonts w:ascii="Arial" w:hAnsi="Arial" w:cs="Arial"/>
          <w:lang w:eastAsia="en-GB"/>
        </w:rPr>
        <w:t xml:space="preserve"> (</w:t>
      </w:r>
      <w:r w:rsidR="00C74C67" w:rsidRPr="001664E7">
        <w:rPr>
          <w:rFonts w:ascii="Arial" w:hAnsi="Arial" w:cs="Arial"/>
          <w:lang w:val="en-US" w:eastAsia="en-GB"/>
        </w:rPr>
        <w:t>Tidd,</w:t>
      </w:r>
      <w:r w:rsidR="00C74C67">
        <w:rPr>
          <w:rFonts w:ascii="Arial" w:hAnsi="Arial" w:cs="Arial"/>
          <w:lang w:val="en-US" w:eastAsia="en-GB"/>
        </w:rPr>
        <w:t xml:space="preserve"> </w:t>
      </w:r>
      <w:r w:rsidR="00C74C67" w:rsidRPr="001664E7">
        <w:rPr>
          <w:rFonts w:ascii="Arial" w:hAnsi="Arial" w:cs="Arial"/>
          <w:lang w:val="en-US" w:eastAsia="en-GB"/>
        </w:rPr>
        <w:t>2009)</w:t>
      </w:r>
      <w:r w:rsidR="00C74C67">
        <w:rPr>
          <w:rFonts w:ascii="Arial" w:hAnsi="Arial" w:cs="Arial"/>
          <w:lang w:val="en-US" w:eastAsia="en-GB"/>
        </w:rPr>
        <w:t>.</w:t>
      </w:r>
    </w:p>
    <w:p w14:paraId="4ADA2B6E" w14:textId="77777777" w:rsidR="00C9022D" w:rsidRDefault="00C9022D" w:rsidP="00CD51A1">
      <w:pPr>
        <w:spacing w:after="0" w:line="360" w:lineRule="auto"/>
        <w:jc w:val="both"/>
        <w:rPr>
          <w:rFonts w:ascii="Times New Roman" w:eastAsia="Times New Roman" w:hAnsi="Times New Roman" w:cs="Times New Roman"/>
          <w:b/>
          <w:bCs/>
          <w:kern w:val="0"/>
          <w:sz w:val="27"/>
          <w:szCs w:val="27"/>
          <w:lang w:eastAsia="en-GB"/>
          <w14:ligatures w14:val="none"/>
        </w:rPr>
      </w:pPr>
    </w:p>
    <w:p w14:paraId="132818AD" w14:textId="77777777" w:rsidR="004375B7" w:rsidRPr="00FE4B3F" w:rsidRDefault="004375B7" w:rsidP="00FE4B3F">
      <w:pPr>
        <w:spacing w:after="0" w:line="360" w:lineRule="auto"/>
        <w:jc w:val="both"/>
        <w:rPr>
          <w:rFonts w:ascii="Arial" w:hAnsi="Arial" w:cs="Arial"/>
        </w:rPr>
      </w:pPr>
    </w:p>
    <w:p w14:paraId="4309199C" w14:textId="77777777" w:rsidR="00A0394F" w:rsidRDefault="00A0394F" w:rsidP="00FE4B3F">
      <w:pPr>
        <w:spacing w:after="0" w:line="360" w:lineRule="auto"/>
        <w:jc w:val="both"/>
        <w:rPr>
          <w:rFonts w:ascii="Arial" w:hAnsi="Arial" w:cs="Arial"/>
          <w:b/>
          <w:bCs/>
          <w:lang w:eastAsia="en-GB"/>
        </w:rPr>
      </w:pPr>
    </w:p>
    <w:p w14:paraId="59429D77" w14:textId="77777777" w:rsidR="00A0394F" w:rsidRDefault="00A0394F" w:rsidP="00FE4B3F">
      <w:pPr>
        <w:spacing w:after="0" w:line="360" w:lineRule="auto"/>
        <w:jc w:val="both"/>
        <w:rPr>
          <w:rFonts w:ascii="Arial" w:hAnsi="Arial" w:cs="Arial"/>
          <w:b/>
          <w:bCs/>
          <w:lang w:eastAsia="en-GB"/>
        </w:rPr>
      </w:pPr>
    </w:p>
    <w:p w14:paraId="6D536EF2" w14:textId="77777777" w:rsidR="00A0394F" w:rsidRDefault="00A0394F" w:rsidP="00FE4B3F">
      <w:pPr>
        <w:spacing w:after="0" w:line="360" w:lineRule="auto"/>
        <w:jc w:val="both"/>
        <w:rPr>
          <w:rFonts w:ascii="Arial" w:hAnsi="Arial" w:cs="Arial"/>
          <w:b/>
          <w:bCs/>
          <w:lang w:eastAsia="en-GB"/>
        </w:rPr>
      </w:pPr>
    </w:p>
    <w:p w14:paraId="49458AFF" w14:textId="77777777" w:rsidR="00A0394F" w:rsidRDefault="00A0394F" w:rsidP="00FE4B3F">
      <w:pPr>
        <w:spacing w:after="0" w:line="360" w:lineRule="auto"/>
        <w:jc w:val="both"/>
        <w:rPr>
          <w:rFonts w:ascii="Arial" w:hAnsi="Arial" w:cs="Arial"/>
          <w:b/>
          <w:bCs/>
          <w:lang w:eastAsia="en-GB"/>
        </w:rPr>
      </w:pPr>
    </w:p>
    <w:p w14:paraId="63B878D0" w14:textId="77777777" w:rsidR="00A0394F" w:rsidRDefault="00A0394F" w:rsidP="00FE4B3F">
      <w:pPr>
        <w:spacing w:after="0" w:line="360" w:lineRule="auto"/>
        <w:jc w:val="both"/>
        <w:rPr>
          <w:rFonts w:ascii="Arial" w:hAnsi="Arial" w:cs="Arial"/>
          <w:b/>
          <w:bCs/>
          <w:lang w:eastAsia="en-GB"/>
        </w:rPr>
      </w:pPr>
    </w:p>
    <w:p w14:paraId="08E71757" w14:textId="77777777" w:rsidR="00A0394F" w:rsidRDefault="00A0394F" w:rsidP="00FE4B3F">
      <w:pPr>
        <w:spacing w:after="0" w:line="360" w:lineRule="auto"/>
        <w:jc w:val="both"/>
        <w:rPr>
          <w:rFonts w:ascii="Arial" w:hAnsi="Arial" w:cs="Arial"/>
          <w:b/>
          <w:bCs/>
          <w:lang w:eastAsia="en-GB"/>
        </w:rPr>
      </w:pPr>
    </w:p>
    <w:p w14:paraId="0A423404" w14:textId="77777777" w:rsidR="00A0394F" w:rsidRDefault="00A0394F" w:rsidP="00FE4B3F">
      <w:pPr>
        <w:spacing w:after="0" w:line="360" w:lineRule="auto"/>
        <w:jc w:val="both"/>
        <w:rPr>
          <w:rFonts w:ascii="Arial" w:hAnsi="Arial" w:cs="Arial"/>
          <w:b/>
          <w:bCs/>
          <w:lang w:eastAsia="en-GB"/>
        </w:rPr>
      </w:pPr>
    </w:p>
    <w:p w14:paraId="248636CC" w14:textId="77777777" w:rsidR="00A0394F" w:rsidRDefault="00A0394F" w:rsidP="00FE4B3F">
      <w:pPr>
        <w:spacing w:after="0" w:line="360" w:lineRule="auto"/>
        <w:jc w:val="both"/>
        <w:rPr>
          <w:rFonts w:ascii="Arial" w:hAnsi="Arial" w:cs="Arial"/>
          <w:b/>
          <w:bCs/>
          <w:lang w:eastAsia="en-GB"/>
        </w:rPr>
      </w:pPr>
    </w:p>
    <w:p w14:paraId="74DBD1B4" w14:textId="77777777" w:rsidR="00A0394F" w:rsidRDefault="00A0394F" w:rsidP="00FE4B3F">
      <w:pPr>
        <w:spacing w:after="0" w:line="360" w:lineRule="auto"/>
        <w:jc w:val="both"/>
        <w:rPr>
          <w:rFonts w:ascii="Arial" w:hAnsi="Arial" w:cs="Arial"/>
          <w:b/>
          <w:bCs/>
          <w:lang w:eastAsia="en-GB"/>
        </w:rPr>
      </w:pPr>
    </w:p>
    <w:p w14:paraId="5D8F28E7" w14:textId="77777777" w:rsidR="00A0394F" w:rsidRDefault="00A0394F" w:rsidP="00FE4B3F">
      <w:pPr>
        <w:spacing w:after="0" w:line="360" w:lineRule="auto"/>
        <w:jc w:val="both"/>
        <w:rPr>
          <w:rFonts w:ascii="Arial" w:hAnsi="Arial" w:cs="Arial"/>
          <w:b/>
          <w:bCs/>
          <w:lang w:eastAsia="en-GB"/>
        </w:rPr>
      </w:pPr>
    </w:p>
    <w:p w14:paraId="4A666C10" w14:textId="77777777" w:rsidR="00A0394F" w:rsidRDefault="00A0394F" w:rsidP="00FE4B3F">
      <w:pPr>
        <w:spacing w:after="0" w:line="360" w:lineRule="auto"/>
        <w:jc w:val="both"/>
        <w:rPr>
          <w:rFonts w:ascii="Arial" w:hAnsi="Arial" w:cs="Arial"/>
          <w:b/>
          <w:bCs/>
          <w:lang w:eastAsia="en-GB"/>
        </w:rPr>
      </w:pPr>
    </w:p>
    <w:p w14:paraId="51EDE7C9" w14:textId="77777777" w:rsidR="00A0394F" w:rsidRDefault="00A0394F" w:rsidP="00FE4B3F">
      <w:pPr>
        <w:spacing w:after="0" w:line="360" w:lineRule="auto"/>
        <w:jc w:val="both"/>
        <w:rPr>
          <w:rFonts w:ascii="Arial" w:hAnsi="Arial" w:cs="Arial"/>
          <w:b/>
          <w:bCs/>
          <w:lang w:eastAsia="en-GB"/>
        </w:rPr>
      </w:pPr>
    </w:p>
    <w:p w14:paraId="29A78F57" w14:textId="77777777" w:rsidR="00A0394F" w:rsidRDefault="00A0394F" w:rsidP="00FE4B3F">
      <w:pPr>
        <w:spacing w:after="0" w:line="360" w:lineRule="auto"/>
        <w:jc w:val="both"/>
        <w:rPr>
          <w:rFonts w:ascii="Arial" w:hAnsi="Arial" w:cs="Arial"/>
          <w:b/>
          <w:bCs/>
          <w:lang w:eastAsia="en-GB"/>
        </w:rPr>
      </w:pPr>
    </w:p>
    <w:p w14:paraId="60F2D7C8" w14:textId="77777777" w:rsidR="00A0394F" w:rsidRDefault="00A0394F" w:rsidP="00FE4B3F">
      <w:pPr>
        <w:spacing w:after="0" w:line="360" w:lineRule="auto"/>
        <w:jc w:val="both"/>
        <w:rPr>
          <w:rFonts w:ascii="Arial" w:hAnsi="Arial" w:cs="Arial"/>
          <w:b/>
          <w:bCs/>
          <w:lang w:eastAsia="en-GB"/>
        </w:rPr>
      </w:pPr>
    </w:p>
    <w:p w14:paraId="25CFAC58" w14:textId="77777777" w:rsidR="00A0394F" w:rsidRDefault="00A0394F" w:rsidP="00FE4B3F">
      <w:pPr>
        <w:spacing w:after="0" w:line="360" w:lineRule="auto"/>
        <w:jc w:val="both"/>
        <w:rPr>
          <w:rFonts w:ascii="Arial" w:hAnsi="Arial" w:cs="Arial"/>
          <w:b/>
          <w:bCs/>
          <w:lang w:eastAsia="en-GB"/>
        </w:rPr>
      </w:pPr>
    </w:p>
    <w:p w14:paraId="24CDC139" w14:textId="77777777" w:rsidR="00A0394F" w:rsidRDefault="00A0394F" w:rsidP="00FE4B3F">
      <w:pPr>
        <w:spacing w:after="0" w:line="360" w:lineRule="auto"/>
        <w:jc w:val="both"/>
        <w:rPr>
          <w:rFonts w:ascii="Arial" w:hAnsi="Arial" w:cs="Arial"/>
          <w:b/>
          <w:bCs/>
          <w:lang w:eastAsia="en-GB"/>
        </w:rPr>
      </w:pPr>
    </w:p>
    <w:p w14:paraId="654828E6" w14:textId="77777777" w:rsidR="00A0394F" w:rsidRDefault="00A0394F" w:rsidP="00FE4B3F">
      <w:pPr>
        <w:spacing w:after="0" w:line="360" w:lineRule="auto"/>
        <w:jc w:val="both"/>
        <w:rPr>
          <w:rFonts w:ascii="Arial" w:hAnsi="Arial" w:cs="Arial"/>
          <w:b/>
          <w:bCs/>
          <w:lang w:eastAsia="en-GB"/>
        </w:rPr>
      </w:pPr>
    </w:p>
    <w:p w14:paraId="28199FFB" w14:textId="77777777" w:rsidR="00A0394F" w:rsidRDefault="00A0394F" w:rsidP="00FE4B3F">
      <w:pPr>
        <w:spacing w:after="0" w:line="360" w:lineRule="auto"/>
        <w:jc w:val="both"/>
        <w:rPr>
          <w:rFonts w:ascii="Arial" w:hAnsi="Arial" w:cs="Arial"/>
          <w:b/>
          <w:bCs/>
          <w:lang w:eastAsia="en-GB"/>
        </w:rPr>
      </w:pPr>
    </w:p>
    <w:p w14:paraId="7F54A374" w14:textId="77777777" w:rsidR="00A0394F" w:rsidRDefault="00A0394F" w:rsidP="00FE4B3F">
      <w:pPr>
        <w:spacing w:after="0" w:line="360" w:lineRule="auto"/>
        <w:jc w:val="both"/>
        <w:rPr>
          <w:rFonts w:ascii="Arial" w:hAnsi="Arial" w:cs="Arial"/>
          <w:b/>
          <w:bCs/>
          <w:lang w:eastAsia="en-GB"/>
        </w:rPr>
      </w:pPr>
    </w:p>
    <w:p w14:paraId="0BF605A6" w14:textId="77777777" w:rsidR="00A0394F" w:rsidRDefault="00A0394F" w:rsidP="00FE4B3F">
      <w:pPr>
        <w:spacing w:after="0" w:line="360" w:lineRule="auto"/>
        <w:jc w:val="both"/>
        <w:rPr>
          <w:rFonts w:ascii="Arial" w:hAnsi="Arial" w:cs="Arial"/>
          <w:b/>
          <w:bCs/>
          <w:lang w:eastAsia="en-GB"/>
        </w:rPr>
      </w:pPr>
    </w:p>
    <w:p w14:paraId="4C729ED8" w14:textId="77777777" w:rsidR="00A0394F" w:rsidRDefault="00A0394F" w:rsidP="00FE4B3F">
      <w:pPr>
        <w:spacing w:after="0" w:line="360" w:lineRule="auto"/>
        <w:jc w:val="both"/>
        <w:rPr>
          <w:rFonts w:ascii="Arial" w:hAnsi="Arial" w:cs="Arial"/>
          <w:b/>
          <w:bCs/>
          <w:lang w:eastAsia="en-GB"/>
        </w:rPr>
      </w:pPr>
    </w:p>
    <w:p w14:paraId="39E6F270" w14:textId="77777777" w:rsidR="00A0394F" w:rsidRDefault="00A0394F" w:rsidP="00FE4B3F">
      <w:pPr>
        <w:spacing w:after="0" w:line="360" w:lineRule="auto"/>
        <w:jc w:val="both"/>
        <w:rPr>
          <w:rFonts w:ascii="Arial" w:hAnsi="Arial" w:cs="Arial"/>
          <w:b/>
          <w:bCs/>
          <w:lang w:eastAsia="en-GB"/>
        </w:rPr>
      </w:pPr>
    </w:p>
    <w:p w14:paraId="20827236" w14:textId="77777777" w:rsidR="00C74C67" w:rsidRDefault="00C74C67" w:rsidP="00FE4B3F">
      <w:pPr>
        <w:spacing w:after="0" w:line="360" w:lineRule="auto"/>
        <w:jc w:val="both"/>
        <w:rPr>
          <w:rFonts w:ascii="Arial" w:hAnsi="Arial" w:cs="Arial"/>
          <w:b/>
          <w:bCs/>
          <w:lang w:eastAsia="en-GB"/>
        </w:rPr>
      </w:pPr>
    </w:p>
    <w:p w14:paraId="1EC0BD88" w14:textId="31F85FDD" w:rsidR="004375B7" w:rsidRPr="00B45FA9" w:rsidRDefault="004375B7" w:rsidP="00FE4B3F">
      <w:pPr>
        <w:spacing w:after="0" w:line="360" w:lineRule="auto"/>
        <w:jc w:val="both"/>
        <w:rPr>
          <w:rFonts w:ascii="Arial" w:hAnsi="Arial" w:cs="Arial"/>
          <w:b/>
          <w:bCs/>
          <w:lang w:eastAsia="en-GB"/>
        </w:rPr>
      </w:pPr>
      <w:r w:rsidRPr="004375B7">
        <w:rPr>
          <w:rFonts w:ascii="Arial" w:hAnsi="Arial" w:cs="Arial"/>
          <w:b/>
          <w:bCs/>
          <w:lang w:eastAsia="en-GB"/>
        </w:rPr>
        <w:lastRenderedPageBreak/>
        <w:t xml:space="preserve">Products and </w:t>
      </w:r>
      <w:r w:rsidR="00863DD1">
        <w:rPr>
          <w:rFonts w:ascii="Arial" w:hAnsi="Arial" w:cs="Arial"/>
          <w:b/>
          <w:bCs/>
          <w:lang w:eastAsia="en-GB"/>
        </w:rPr>
        <w:t>s</w:t>
      </w:r>
      <w:r w:rsidRPr="004375B7">
        <w:rPr>
          <w:rFonts w:ascii="Arial" w:hAnsi="Arial" w:cs="Arial"/>
          <w:b/>
          <w:bCs/>
          <w:lang w:eastAsia="en-GB"/>
        </w:rPr>
        <w:t xml:space="preserve">ervices </w:t>
      </w:r>
      <w:r w:rsidR="00863DD1">
        <w:rPr>
          <w:rFonts w:ascii="Arial" w:hAnsi="Arial" w:cs="Arial"/>
          <w:b/>
          <w:bCs/>
          <w:lang w:eastAsia="en-GB"/>
        </w:rPr>
        <w:t>o</w:t>
      </w:r>
      <w:r w:rsidRPr="004375B7">
        <w:rPr>
          <w:rFonts w:ascii="Arial" w:hAnsi="Arial" w:cs="Arial"/>
          <w:b/>
          <w:bCs/>
          <w:lang w:eastAsia="en-GB"/>
        </w:rPr>
        <w:t>ffered by Arcadia Group</w:t>
      </w:r>
    </w:p>
    <w:p w14:paraId="31826AF3" w14:textId="77777777" w:rsidR="00B45FA9" w:rsidRPr="004375B7" w:rsidRDefault="00B45FA9" w:rsidP="00FE4B3F">
      <w:pPr>
        <w:spacing w:after="0" w:line="360" w:lineRule="auto"/>
        <w:jc w:val="both"/>
        <w:rPr>
          <w:rFonts w:ascii="Arial" w:hAnsi="Arial" w:cs="Arial"/>
          <w:lang w:eastAsia="en-GB"/>
        </w:rPr>
      </w:pPr>
    </w:p>
    <w:p w14:paraId="1858D8F2" w14:textId="6BEE6C2F" w:rsidR="00187D4F" w:rsidRPr="00187D4F" w:rsidRDefault="00187D4F" w:rsidP="00187D4F">
      <w:pPr>
        <w:spacing w:after="0" w:line="360" w:lineRule="auto"/>
        <w:jc w:val="both"/>
        <w:rPr>
          <w:rFonts w:ascii="Arial" w:hAnsi="Arial" w:cs="Arial"/>
          <w:lang w:eastAsia="en-GB"/>
        </w:rPr>
      </w:pPr>
      <w:r w:rsidRPr="00187D4F">
        <w:rPr>
          <w:rFonts w:ascii="Arial" w:hAnsi="Arial" w:cs="Arial"/>
          <w:lang w:eastAsia="en-GB"/>
        </w:rPr>
        <w:t>Known for its wide range of fashion brands, the Arcadia Group was a well-known British retail conglomerate. With their assortment of apparel, accessories, and shoes, these brands catered to a broad spectrum of consumer demographics. Here's a closer look at the main products and services that made up Arcadia's competitive advantage</w:t>
      </w:r>
      <w:r w:rsidR="000F53C7">
        <w:rPr>
          <w:rFonts w:ascii="Arial" w:hAnsi="Arial" w:cs="Arial"/>
          <w:lang w:eastAsia="en-GB"/>
        </w:rPr>
        <w:t xml:space="preserve"> (</w:t>
      </w:r>
      <w:r w:rsidR="000F53C7" w:rsidRPr="001664E7">
        <w:rPr>
          <w:rFonts w:ascii="Arial" w:hAnsi="Arial" w:cs="Arial"/>
          <w:lang w:val="en-US" w:eastAsia="en-GB"/>
        </w:rPr>
        <w:t>Tidd, 2009)</w:t>
      </w:r>
      <w:r w:rsidR="000F53C7">
        <w:rPr>
          <w:rFonts w:ascii="Arial" w:hAnsi="Arial" w:cs="Arial"/>
          <w:lang w:val="en-US" w:eastAsia="en-GB"/>
        </w:rPr>
        <w:t>.</w:t>
      </w:r>
    </w:p>
    <w:p w14:paraId="5306C2C2" w14:textId="77777777" w:rsidR="00FC35E9" w:rsidRPr="00187D4F" w:rsidRDefault="00FC35E9" w:rsidP="00187D4F">
      <w:pPr>
        <w:spacing w:after="0" w:line="360" w:lineRule="auto"/>
        <w:jc w:val="both"/>
        <w:rPr>
          <w:rFonts w:ascii="Arial" w:hAnsi="Arial" w:cs="Arial"/>
        </w:rPr>
      </w:pPr>
    </w:p>
    <w:p w14:paraId="1C68942C" w14:textId="06DC80C5" w:rsidR="00FC35E9" w:rsidRDefault="00925A1A" w:rsidP="00FC35E9">
      <w:pPr>
        <w:spacing w:after="0" w:line="360" w:lineRule="auto"/>
        <w:jc w:val="center"/>
        <w:rPr>
          <w:rFonts w:ascii="Arial" w:hAnsi="Arial" w:cs="Arial"/>
          <w:lang w:eastAsia="en-GB"/>
        </w:rPr>
      </w:pPr>
      <w:r>
        <w:rPr>
          <w:noProof/>
        </w:rPr>
        <w:drawing>
          <wp:inline distT="0" distB="0" distL="0" distR="0" wp14:anchorId="1356653F" wp14:editId="50EF4951">
            <wp:extent cx="2618740" cy="1745615"/>
            <wp:effectExtent l="0" t="0" r="0" b="6985"/>
            <wp:docPr id="894375560" name="Picture 2" descr="Unit 3 Managing Human Resourc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t 3 Managing Human Resource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8740" cy="1745615"/>
                    </a:xfrm>
                    <a:prstGeom prst="rect">
                      <a:avLst/>
                    </a:prstGeom>
                    <a:noFill/>
                    <a:ln>
                      <a:noFill/>
                    </a:ln>
                  </pic:spPr>
                </pic:pic>
              </a:graphicData>
            </a:graphic>
          </wp:inline>
        </w:drawing>
      </w:r>
    </w:p>
    <w:p w14:paraId="26EE2348" w14:textId="54AA9684" w:rsidR="00FC35E9" w:rsidRDefault="00FC35E9" w:rsidP="00FC35E9">
      <w:pPr>
        <w:spacing w:after="0" w:line="360" w:lineRule="auto"/>
        <w:jc w:val="center"/>
        <w:rPr>
          <w:rFonts w:ascii="Arial" w:hAnsi="Arial" w:cs="Arial"/>
          <w:lang w:eastAsia="en-GB"/>
        </w:rPr>
      </w:pPr>
      <w:r>
        <w:rPr>
          <w:rFonts w:ascii="Arial" w:hAnsi="Arial" w:cs="Arial"/>
          <w:lang w:eastAsia="en-GB"/>
        </w:rPr>
        <w:t>Figure 1. Arcadia Group Logo</w:t>
      </w:r>
    </w:p>
    <w:p w14:paraId="48397A7B" w14:textId="77777777" w:rsidR="008F7551" w:rsidRPr="004375B7" w:rsidRDefault="008F7551" w:rsidP="00FE4B3F">
      <w:pPr>
        <w:spacing w:after="0" w:line="360" w:lineRule="auto"/>
        <w:jc w:val="both"/>
        <w:rPr>
          <w:rFonts w:ascii="Arial" w:hAnsi="Arial" w:cs="Arial"/>
          <w:lang w:eastAsia="en-GB"/>
        </w:rPr>
      </w:pPr>
    </w:p>
    <w:p w14:paraId="55C89916" w14:textId="77777777" w:rsidR="004375B7" w:rsidRPr="004375B7" w:rsidRDefault="004375B7" w:rsidP="00FE4B3F">
      <w:pPr>
        <w:spacing w:after="0" w:line="360" w:lineRule="auto"/>
        <w:jc w:val="both"/>
        <w:rPr>
          <w:rFonts w:ascii="Arial" w:hAnsi="Arial" w:cs="Arial"/>
          <w:b/>
          <w:bCs/>
          <w:lang w:eastAsia="en-GB"/>
        </w:rPr>
      </w:pPr>
      <w:r w:rsidRPr="004375B7">
        <w:rPr>
          <w:rFonts w:ascii="Arial" w:hAnsi="Arial" w:cs="Arial"/>
          <w:b/>
          <w:bCs/>
          <w:lang w:eastAsia="en-GB"/>
        </w:rPr>
        <w:t>Topshop and Topman</w:t>
      </w:r>
    </w:p>
    <w:p w14:paraId="52A2E777" w14:textId="77777777" w:rsidR="008949E8" w:rsidRPr="008949E8" w:rsidRDefault="008949E8" w:rsidP="008949E8">
      <w:pPr>
        <w:spacing w:after="0" w:line="360" w:lineRule="auto"/>
        <w:jc w:val="both"/>
        <w:rPr>
          <w:rFonts w:ascii="Arial" w:hAnsi="Arial" w:cs="Arial"/>
          <w:lang w:eastAsia="en-GB"/>
        </w:rPr>
      </w:pPr>
      <w:r w:rsidRPr="008949E8">
        <w:rPr>
          <w:rFonts w:ascii="Arial" w:hAnsi="Arial" w:cs="Arial"/>
          <w:lang w:eastAsia="en-GB"/>
        </w:rPr>
        <w:t>The Arcadia Group's flagship brands, Topshop and Topman, were well-known for their stylish and modern clothing selections. Topman specialised in young men's fashion, whereas Topshop catered mainly to young women. Both companies were well-liked by young people who were conscious of fashion because of their reputation for swiftly adjusting to emerging trends.</w:t>
      </w:r>
    </w:p>
    <w:p w14:paraId="73D742B0" w14:textId="0488477B" w:rsidR="004375B7" w:rsidRPr="008949E8" w:rsidRDefault="004375B7" w:rsidP="008949E8">
      <w:pPr>
        <w:spacing w:after="0" w:line="360" w:lineRule="auto"/>
        <w:jc w:val="both"/>
        <w:rPr>
          <w:rFonts w:ascii="Arial" w:hAnsi="Arial" w:cs="Arial"/>
        </w:rPr>
      </w:pPr>
      <w:r w:rsidRPr="008949E8">
        <w:rPr>
          <w:rFonts w:ascii="Arial" w:hAnsi="Arial" w:cs="Arial"/>
        </w:rPr>
        <w:t xml:space="preserve">Product </w:t>
      </w:r>
      <w:r w:rsidR="00F63ECE" w:rsidRPr="008949E8">
        <w:rPr>
          <w:rFonts w:ascii="Arial" w:hAnsi="Arial" w:cs="Arial"/>
        </w:rPr>
        <w:t>r</w:t>
      </w:r>
      <w:r w:rsidRPr="008949E8">
        <w:rPr>
          <w:rFonts w:ascii="Arial" w:hAnsi="Arial" w:cs="Arial"/>
        </w:rPr>
        <w:t xml:space="preserve">ange: </w:t>
      </w:r>
      <w:r w:rsidR="00F63ECE" w:rsidRPr="008949E8">
        <w:rPr>
          <w:rFonts w:ascii="Arial" w:hAnsi="Arial" w:cs="Arial"/>
        </w:rPr>
        <w:t>i</w:t>
      </w:r>
      <w:r w:rsidRPr="008949E8">
        <w:rPr>
          <w:rFonts w:ascii="Arial" w:hAnsi="Arial" w:cs="Arial"/>
        </w:rPr>
        <w:t>ncluded casual wear, formal wear, outerwear, shoes, accessories, and exclusive designer collaborations.</w:t>
      </w:r>
    </w:p>
    <w:p w14:paraId="24265F9D" w14:textId="460747A6" w:rsidR="004375B7" w:rsidRPr="008949E8" w:rsidRDefault="004375B7" w:rsidP="008949E8">
      <w:pPr>
        <w:spacing w:after="0" w:line="360" w:lineRule="auto"/>
        <w:jc w:val="both"/>
        <w:rPr>
          <w:rFonts w:ascii="Arial" w:hAnsi="Arial" w:cs="Arial"/>
        </w:rPr>
      </w:pPr>
      <w:r w:rsidRPr="008949E8">
        <w:rPr>
          <w:rFonts w:ascii="Arial" w:hAnsi="Arial" w:cs="Arial"/>
        </w:rPr>
        <w:t xml:space="preserve">Target </w:t>
      </w:r>
      <w:r w:rsidR="00F63ECE" w:rsidRPr="008949E8">
        <w:rPr>
          <w:rFonts w:ascii="Arial" w:hAnsi="Arial" w:cs="Arial"/>
        </w:rPr>
        <w:t>c</w:t>
      </w:r>
      <w:r w:rsidRPr="008949E8">
        <w:rPr>
          <w:rFonts w:ascii="Arial" w:hAnsi="Arial" w:cs="Arial"/>
        </w:rPr>
        <w:t xml:space="preserve">ustomers: </w:t>
      </w:r>
      <w:r w:rsidR="00F63ECE" w:rsidRPr="008949E8">
        <w:rPr>
          <w:rFonts w:ascii="Arial" w:hAnsi="Arial" w:cs="Arial"/>
        </w:rPr>
        <w:t>p</w:t>
      </w:r>
      <w:r w:rsidRPr="008949E8">
        <w:rPr>
          <w:rFonts w:ascii="Arial" w:hAnsi="Arial" w:cs="Arial"/>
        </w:rPr>
        <w:t>rimarily young, fashion-conscious individuals aged 16-30.</w:t>
      </w:r>
    </w:p>
    <w:p w14:paraId="6F2EBF4E" w14:textId="4103A55C" w:rsidR="004375B7" w:rsidRPr="008949E8" w:rsidRDefault="004375B7" w:rsidP="008949E8">
      <w:pPr>
        <w:spacing w:after="0" w:line="360" w:lineRule="auto"/>
        <w:jc w:val="both"/>
        <w:rPr>
          <w:rFonts w:ascii="Arial" w:hAnsi="Arial" w:cs="Arial"/>
        </w:rPr>
      </w:pPr>
      <w:r w:rsidRPr="008949E8">
        <w:rPr>
          <w:rFonts w:ascii="Arial" w:hAnsi="Arial" w:cs="Arial"/>
        </w:rPr>
        <w:t xml:space="preserve">Volume </w:t>
      </w:r>
      <w:r w:rsidR="00925A1A" w:rsidRPr="008949E8">
        <w:rPr>
          <w:rFonts w:ascii="Arial" w:hAnsi="Arial" w:cs="Arial"/>
        </w:rPr>
        <w:t>sold</w:t>
      </w:r>
      <w:r w:rsidRPr="008949E8">
        <w:rPr>
          <w:rFonts w:ascii="Arial" w:hAnsi="Arial" w:cs="Arial"/>
        </w:rPr>
        <w:t xml:space="preserve"> </w:t>
      </w:r>
      <w:r w:rsidR="00F63ECE" w:rsidRPr="008949E8">
        <w:rPr>
          <w:rFonts w:ascii="Arial" w:hAnsi="Arial" w:cs="Arial"/>
        </w:rPr>
        <w:t>a</w:t>
      </w:r>
      <w:r w:rsidRPr="008949E8">
        <w:rPr>
          <w:rFonts w:ascii="Arial" w:hAnsi="Arial" w:cs="Arial"/>
        </w:rPr>
        <w:t xml:space="preserve">t its </w:t>
      </w:r>
      <w:r w:rsidR="008949E8" w:rsidRPr="008949E8">
        <w:rPr>
          <w:rFonts w:ascii="Arial" w:hAnsi="Arial" w:cs="Arial"/>
        </w:rPr>
        <w:t>peak</w:t>
      </w:r>
      <w:r w:rsidR="008949E8">
        <w:rPr>
          <w:rFonts w:ascii="Arial" w:hAnsi="Arial" w:cs="Arial"/>
        </w:rPr>
        <w:t xml:space="preserve"> - </w:t>
      </w:r>
      <w:r w:rsidRPr="008949E8">
        <w:rPr>
          <w:rFonts w:ascii="Arial" w:hAnsi="Arial" w:cs="Arial"/>
        </w:rPr>
        <w:t>Topshop alone generated over £1 billion in annual sales.</w:t>
      </w:r>
    </w:p>
    <w:p w14:paraId="6F6E1928" w14:textId="5C626136" w:rsidR="004375B7" w:rsidRPr="008949E8" w:rsidRDefault="004375B7" w:rsidP="008949E8">
      <w:pPr>
        <w:spacing w:after="0" w:line="360" w:lineRule="auto"/>
        <w:jc w:val="both"/>
        <w:rPr>
          <w:rFonts w:ascii="Arial" w:hAnsi="Arial" w:cs="Arial"/>
        </w:rPr>
      </w:pPr>
      <w:r w:rsidRPr="008949E8">
        <w:rPr>
          <w:rFonts w:ascii="Arial" w:hAnsi="Arial" w:cs="Arial"/>
        </w:rPr>
        <w:t xml:space="preserve">Market </w:t>
      </w:r>
      <w:r w:rsidR="00B96E43" w:rsidRPr="008949E8">
        <w:rPr>
          <w:rFonts w:ascii="Arial" w:hAnsi="Arial" w:cs="Arial"/>
        </w:rPr>
        <w:t>p</w:t>
      </w:r>
      <w:r w:rsidRPr="008949E8">
        <w:rPr>
          <w:rFonts w:ascii="Arial" w:hAnsi="Arial" w:cs="Arial"/>
        </w:rPr>
        <w:t>osition: Topshop was considered a market leader in high-street fashion, especially in the UK</w:t>
      </w:r>
      <w:r w:rsidR="0003610A">
        <w:rPr>
          <w:rFonts w:ascii="Arial" w:hAnsi="Arial" w:cs="Arial"/>
        </w:rPr>
        <w:t xml:space="preserve"> (</w:t>
      </w:r>
      <w:r w:rsidR="00473D44" w:rsidRPr="001664E7">
        <w:rPr>
          <w:rFonts w:ascii="Arial" w:hAnsi="Arial" w:cs="Arial"/>
          <w:shd w:val="clear" w:color="auto" w:fill="FFFFFF"/>
        </w:rPr>
        <w:t>Neilan, 2012)</w:t>
      </w:r>
      <w:r w:rsidR="004A61AC">
        <w:rPr>
          <w:rFonts w:ascii="Arial" w:hAnsi="Arial" w:cs="Arial"/>
          <w:shd w:val="clear" w:color="auto" w:fill="FFFFFF"/>
        </w:rPr>
        <w:t>.</w:t>
      </w:r>
    </w:p>
    <w:p w14:paraId="2D3C5E1A" w14:textId="77777777" w:rsidR="00B96E43" w:rsidRPr="004375B7" w:rsidRDefault="00B96E43" w:rsidP="00FE4B3F">
      <w:pPr>
        <w:spacing w:after="0" w:line="360" w:lineRule="auto"/>
        <w:jc w:val="both"/>
        <w:rPr>
          <w:rFonts w:ascii="Arial" w:hAnsi="Arial" w:cs="Arial"/>
          <w:lang w:eastAsia="en-GB"/>
        </w:rPr>
      </w:pPr>
    </w:p>
    <w:p w14:paraId="6DC7FD41" w14:textId="77777777" w:rsidR="004375B7" w:rsidRPr="004375B7" w:rsidRDefault="004375B7" w:rsidP="00FE4B3F">
      <w:pPr>
        <w:spacing w:after="0" w:line="360" w:lineRule="auto"/>
        <w:jc w:val="both"/>
        <w:rPr>
          <w:rFonts w:ascii="Arial" w:hAnsi="Arial" w:cs="Arial"/>
          <w:b/>
          <w:bCs/>
          <w:lang w:eastAsia="en-GB"/>
        </w:rPr>
      </w:pPr>
      <w:r w:rsidRPr="004375B7">
        <w:rPr>
          <w:rFonts w:ascii="Arial" w:hAnsi="Arial" w:cs="Arial"/>
          <w:b/>
          <w:bCs/>
          <w:lang w:eastAsia="en-GB"/>
        </w:rPr>
        <w:t>Dorothy Perkins</w:t>
      </w:r>
    </w:p>
    <w:p w14:paraId="63359F44" w14:textId="77777777" w:rsidR="0022374B" w:rsidRPr="0022374B" w:rsidRDefault="0022374B" w:rsidP="0022374B">
      <w:pPr>
        <w:spacing w:after="0" w:line="360" w:lineRule="auto"/>
        <w:jc w:val="both"/>
        <w:rPr>
          <w:rFonts w:ascii="Arial" w:hAnsi="Arial" w:cs="Arial"/>
          <w:lang w:eastAsia="en-GB"/>
        </w:rPr>
      </w:pPr>
      <w:r w:rsidRPr="0022374B">
        <w:rPr>
          <w:rFonts w:ascii="Arial" w:hAnsi="Arial" w:cs="Arial"/>
          <w:lang w:eastAsia="en-GB"/>
        </w:rPr>
        <w:t>Women in the 25–40 age range were the target market for Dorothy Perkins, which provided a more adaptable and reasonably priced clothing line ideal for both informal and formal occasions.</w:t>
      </w:r>
    </w:p>
    <w:p w14:paraId="6940A03A" w14:textId="2DF2017E" w:rsidR="004375B7" w:rsidRPr="0022374B" w:rsidRDefault="004375B7" w:rsidP="0022374B">
      <w:pPr>
        <w:spacing w:after="0" w:line="360" w:lineRule="auto"/>
        <w:jc w:val="both"/>
        <w:rPr>
          <w:rFonts w:ascii="Arial" w:hAnsi="Arial" w:cs="Arial"/>
        </w:rPr>
      </w:pPr>
      <w:r w:rsidRPr="0022374B">
        <w:rPr>
          <w:rFonts w:ascii="Arial" w:hAnsi="Arial" w:cs="Arial"/>
        </w:rPr>
        <w:t xml:space="preserve">Product </w:t>
      </w:r>
      <w:r w:rsidR="00B96E43" w:rsidRPr="0022374B">
        <w:rPr>
          <w:rFonts w:ascii="Arial" w:hAnsi="Arial" w:cs="Arial"/>
        </w:rPr>
        <w:t>r</w:t>
      </w:r>
      <w:r w:rsidRPr="0022374B">
        <w:rPr>
          <w:rFonts w:ascii="Arial" w:hAnsi="Arial" w:cs="Arial"/>
        </w:rPr>
        <w:t xml:space="preserve">ange: </w:t>
      </w:r>
      <w:r w:rsidR="00B96E43" w:rsidRPr="0022374B">
        <w:rPr>
          <w:rFonts w:ascii="Arial" w:hAnsi="Arial" w:cs="Arial"/>
        </w:rPr>
        <w:t>i</w:t>
      </w:r>
      <w:r w:rsidRPr="0022374B">
        <w:rPr>
          <w:rFonts w:ascii="Arial" w:hAnsi="Arial" w:cs="Arial"/>
        </w:rPr>
        <w:t>ncluded dresses, tops, trousers, skirts, outerwear, shoes, and accessories.</w:t>
      </w:r>
    </w:p>
    <w:p w14:paraId="6F4FCB33" w14:textId="351BD824" w:rsidR="004375B7" w:rsidRPr="0022374B" w:rsidRDefault="004375B7" w:rsidP="0022374B">
      <w:pPr>
        <w:spacing w:after="0" w:line="360" w:lineRule="auto"/>
        <w:jc w:val="both"/>
        <w:rPr>
          <w:rFonts w:ascii="Arial" w:hAnsi="Arial" w:cs="Arial"/>
        </w:rPr>
      </w:pPr>
      <w:r w:rsidRPr="0022374B">
        <w:rPr>
          <w:rFonts w:ascii="Arial" w:hAnsi="Arial" w:cs="Arial"/>
        </w:rPr>
        <w:t xml:space="preserve">Target </w:t>
      </w:r>
      <w:r w:rsidR="00B96E43" w:rsidRPr="0022374B">
        <w:rPr>
          <w:rFonts w:ascii="Arial" w:hAnsi="Arial" w:cs="Arial"/>
        </w:rPr>
        <w:t>c</w:t>
      </w:r>
      <w:r w:rsidRPr="0022374B">
        <w:rPr>
          <w:rFonts w:ascii="Arial" w:hAnsi="Arial" w:cs="Arial"/>
        </w:rPr>
        <w:t xml:space="preserve">ustomers: </w:t>
      </w:r>
      <w:r w:rsidR="00B96E43" w:rsidRPr="0022374B">
        <w:rPr>
          <w:rFonts w:ascii="Arial" w:hAnsi="Arial" w:cs="Arial"/>
        </w:rPr>
        <w:t>w</w:t>
      </w:r>
      <w:r w:rsidRPr="0022374B">
        <w:rPr>
          <w:rFonts w:ascii="Arial" w:hAnsi="Arial" w:cs="Arial"/>
        </w:rPr>
        <w:t>omen looking for affordable, stylish, and practical clothing options.</w:t>
      </w:r>
    </w:p>
    <w:p w14:paraId="63336693" w14:textId="2F840D49" w:rsidR="004375B7" w:rsidRPr="0022374B" w:rsidRDefault="004375B7" w:rsidP="0022374B">
      <w:pPr>
        <w:spacing w:after="0" w:line="360" w:lineRule="auto"/>
        <w:jc w:val="both"/>
        <w:rPr>
          <w:rFonts w:ascii="Arial" w:hAnsi="Arial" w:cs="Arial"/>
        </w:rPr>
      </w:pPr>
      <w:r w:rsidRPr="0022374B">
        <w:rPr>
          <w:rFonts w:ascii="Arial" w:hAnsi="Arial" w:cs="Arial"/>
        </w:rPr>
        <w:lastRenderedPageBreak/>
        <w:t xml:space="preserve">Market </w:t>
      </w:r>
      <w:r w:rsidR="00B96E43" w:rsidRPr="0022374B">
        <w:rPr>
          <w:rFonts w:ascii="Arial" w:hAnsi="Arial" w:cs="Arial"/>
        </w:rPr>
        <w:t>p</w:t>
      </w:r>
      <w:r w:rsidRPr="0022374B">
        <w:rPr>
          <w:rFonts w:ascii="Arial" w:hAnsi="Arial" w:cs="Arial"/>
        </w:rPr>
        <w:t>osition: Dorothy Perkins was well-established in the UK market, known for its reliable quality and wide range of sizes</w:t>
      </w:r>
      <w:r w:rsidR="000809EF">
        <w:rPr>
          <w:rFonts w:ascii="Arial" w:hAnsi="Arial" w:cs="Arial"/>
        </w:rPr>
        <w:t xml:space="preserve"> (</w:t>
      </w:r>
      <w:r w:rsidR="000809EF" w:rsidRPr="001664E7">
        <w:rPr>
          <w:rFonts w:ascii="Arial" w:hAnsi="Arial" w:cs="Arial"/>
          <w:shd w:val="clear" w:color="auto" w:fill="FFFFFF"/>
        </w:rPr>
        <w:t>Vasiliu, 2015)</w:t>
      </w:r>
      <w:r w:rsidR="000809EF">
        <w:rPr>
          <w:rFonts w:ascii="Arial" w:hAnsi="Arial" w:cs="Arial"/>
          <w:shd w:val="clear" w:color="auto" w:fill="FFFFFF"/>
        </w:rPr>
        <w:t>.</w:t>
      </w:r>
    </w:p>
    <w:p w14:paraId="0B584DE6" w14:textId="77777777" w:rsidR="00B96E43" w:rsidRDefault="00B96E43" w:rsidP="00FE4B3F">
      <w:pPr>
        <w:spacing w:after="0" w:line="360" w:lineRule="auto"/>
        <w:jc w:val="both"/>
        <w:rPr>
          <w:rFonts w:ascii="Arial" w:hAnsi="Arial" w:cs="Arial"/>
          <w:lang w:eastAsia="en-GB"/>
        </w:rPr>
      </w:pPr>
    </w:p>
    <w:p w14:paraId="45F309C4" w14:textId="48AF623B" w:rsidR="004375B7" w:rsidRPr="004375B7" w:rsidRDefault="004375B7" w:rsidP="00FE4B3F">
      <w:pPr>
        <w:spacing w:after="0" w:line="360" w:lineRule="auto"/>
        <w:jc w:val="both"/>
        <w:rPr>
          <w:rFonts w:ascii="Arial" w:hAnsi="Arial" w:cs="Arial"/>
          <w:b/>
          <w:bCs/>
          <w:lang w:eastAsia="en-GB"/>
        </w:rPr>
      </w:pPr>
      <w:r w:rsidRPr="004375B7">
        <w:rPr>
          <w:rFonts w:ascii="Arial" w:hAnsi="Arial" w:cs="Arial"/>
          <w:b/>
          <w:bCs/>
          <w:lang w:eastAsia="en-GB"/>
        </w:rPr>
        <w:t>Burton</w:t>
      </w:r>
    </w:p>
    <w:p w14:paraId="17CA816B" w14:textId="77777777" w:rsidR="004375B7" w:rsidRPr="004375B7" w:rsidRDefault="004375B7" w:rsidP="00FE4B3F">
      <w:pPr>
        <w:spacing w:after="0" w:line="360" w:lineRule="auto"/>
        <w:jc w:val="both"/>
        <w:rPr>
          <w:rFonts w:ascii="Arial" w:hAnsi="Arial" w:cs="Arial"/>
          <w:lang w:eastAsia="en-GB"/>
        </w:rPr>
      </w:pPr>
      <w:r w:rsidRPr="004375B7">
        <w:rPr>
          <w:rFonts w:ascii="Arial" w:hAnsi="Arial" w:cs="Arial"/>
          <w:lang w:eastAsia="en-GB"/>
        </w:rPr>
        <w:t>Burton specialized in menswear, providing a comprehensive range of clothing that included formal suits, casual wear, and accessories.</w:t>
      </w:r>
    </w:p>
    <w:p w14:paraId="4ED397D9" w14:textId="6D705EC2" w:rsidR="004375B7" w:rsidRPr="004375B7" w:rsidRDefault="004375B7" w:rsidP="00FE4B3F">
      <w:pPr>
        <w:spacing w:after="0" w:line="360" w:lineRule="auto"/>
        <w:jc w:val="both"/>
        <w:rPr>
          <w:rFonts w:ascii="Arial" w:hAnsi="Arial" w:cs="Arial"/>
          <w:lang w:eastAsia="en-GB"/>
        </w:rPr>
      </w:pPr>
      <w:r w:rsidRPr="004375B7">
        <w:rPr>
          <w:rFonts w:ascii="Arial" w:hAnsi="Arial" w:cs="Arial"/>
          <w:lang w:eastAsia="en-GB"/>
        </w:rPr>
        <w:t xml:space="preserve">Product </w:t>
      </w:r>
      <w:r w:rsidR="00B96E43">
        <w:rPr>
          <w:rFonts w:ascii="Arial" w:hAnsi="Arial" w:cs="Arial"/>
          <w:lang w:eastAsia="en-GB"/>
        </w:rPr>
        <w:t>r</w:t>
      </w:r>
      <w:r w:rsidRPr="004375B7">
        <w:rPr>
          <w:rFonts w:ascii="Arial" w:hAnsi="Arial" w:cs="Arial"/>
          <w:lang w:eastAsia="en-GB"/>
        </w:rPr>
        <w:t xml:space="preserve">ange: </w:t>
      </w:r>
      <w:r w:rsidR="00B96E43">
        <w:rPr>
          <w:rFonts w:ascii="Arial" w:hAnsi="Arial" w:cs="Arial"/>
          <w:lang w:eastAsia="en-GB"/>
        </w:rPr>
        <w:t>s</w:t>
      </w:r>
      <w:r w:rsidRPr="004375B7">
        <w:rPr>
          <w:rFonts w:ascii="Arial" w:hAnsi="Arial" w:cs="Arial"/>
          <w:lang w:eastAsia="en-GB"/>
        </w:rPr>
        <w:t>uits, casual wear, outerwear, shoes, and accessories.</w:t>
      </w:r>
    </w:p>
    <w:p w14:paraId="26753F98" w14:textId="78650042" w:rsidR="004375B7" w:rsidRPr="004375B7" w:rsidRDefault="004375B7" w:rsidP="00FE4B3F">
      <w:pPr>
        <w:spacing w:after="0" w:line="360" w:lineRule="auto"/>
        <w:jc w:val="both"/>
        <w:rPr>
          <w:rFonts w:ascii="Arial" w:hAnsi="Arial" w:cs="Arial"/>
          <w:lang w:eastAsia="en-GB"/>
        </w:rPr>
      </w:pPr>
      <w:r w:rsidRPr="004375B7">
        <w:rPr>
          <w:rFonts w:ascii="Arial" w:hAnsi="Arial" w:cs="Arial"/>
          <w:lang w:eastAsia="en-GB"/>
        </w:rPr>
        <w:t xml:space="preserve">Target </w:t>
      </w:r>
      <w:r w:rsidR="00B96E43">
        <w:rPr>
          <w:rFonts w:ascii="Arial" w:hAnsi="Arial" w:cs="Arial"/>
          <w:lang w:eastAsia="en-GB"/>
        </w:rPr>
        <w:t>c</w:t>
      </w:r>
      <w:r w:rsidRPr="004375B7">
        <w:rPr>
          <w:rFonts w:ascii="Arial" w:hAnsi="Arial" w:cs="Arial"/>
          <w:lang w:eastAsia="en-GB"/>
        </w:rPr>
        <w:t xml:space="preserve">ustomers: </w:t>
      </w:r>
      <w:r w:rsidR="00B96E43">
        <w:rPr>
          <w:rFonts w:ascii="Arial" w:hAnsi="Arial" w:cs="Arial"/>
          <w:lang w:eastAsia="en-GB"/>
        </w:rPr>
        <w:t>m</w:t>
      </w:r>
      <w:r w:rsidRPr="004375B7">
        <w:rPr>
          <w:rFonts w:ascii="Arial" w:hAnsi="Arial" w:cs="Arial"/>
          <w:lang w:eastAsia="en-GB"/>
        </w:rPr>
        <w:t>en aged 25-45, focusing on affordable and stylish menswear.</w:t>
      </w:r>
    </w:p>
    <w:p w14:paraId="7B1562F0" w14:textId="7DA7FF15" w:rsidR="004375B7" w:rsidRDefault="004375B7" w:rsidP="00FE4B3F">
      <w:pPr>
        <w:spacing w:after="0" w:line="360" w:lineRule="auto"/>
        <w:jc w:val="both"/>
        <w:rPr>
          <w:rFonts w:ascii="Arial" w:hAnsi="Arial" w:cs="Arial"/>
          <w:lang w:eastAsia="en-GB"/>
        </w:rPr>
      </w:pPr>
      <w:r w:rsidRPr="004375B7">
        <w:rPr>
          <w:rFonts w:ascii="Arial" w:hAnsi="Arial" w:cs="Arial"/>
          <w:lang w:eastAsia="en-GB"/>
        </w:rPr>
        <w:t xml:space="preserve">Market </w:t>
      </w:r>
      <w:r w:rsidR="00C65B19">
        <w:rPr>
          <w:rFonts w:ascii="Arial" w:hAnsi="Arial" w:cs="Arial"/>
          <w:lang w:eastAsia="en-GB"/>
        </w:rPr>
        <w:t>p</w:t>
      </w:r>
      <w:r w:rsidRPr="004375B7">
        <w:rPr>
          <w:rFonts w:ascii="Arial" w:hAnsi="Arial" w:cs="Arial"/>
          <w:lang w:eastAsia="en-GB"/>
        </w:rPr>
        <w:t>osition: Burton was recognized for its quality and traditional styles, making it a staple for professional men's fashion.</w:t>
      </w:r>
    </w:p>
    <w:p w14:paraId="541EFBEF" w14:textId="77777777" w:rsidR="00A0394F" w:rsidRDefault="00A0394F" w:rsidP="00FE4B3F">
      <w:pPr>
        <w:spacing w:after="0" w:line="360" w:lineRule="auto"/>
        <w:jc w:val="both"/>
        <w:rPr>
          <w:rFonts w:ascii="Arial" w:hAnsi="Arial" w:cs="Arial"/>
          <w:b/>
          <w:bCs/>
          <w:lang w:eastAsia="en-GB"/>
        </w:rPr>
      </w:pPr>
    </w:p>
    <w:p w14:paraId="7E817E48" w14:textId="09210DE7" w:rsidR="004375B7" w:rsidRPr="004375B7" w:rsidRDefault="004375B7" w:rsidP="00FE4B3F">
      <w:pPr>
        <w:spacing w:after="0" w:line="360" w:lineRule="auto"/>
        <w:jc w:val="both"/>
        <w:rPr>
          <w:rFonts w:ascii="Arial" w:hAnsi="Arial" w:cs="Arial"/>
          <w:b/>
          <w:bCs/>
          <w:lang w:eastAsia="en-GB"/>
        </w:rPr>
      </w:pPr>
      <w:r w:rsidRPr="004375B7">
        <w:rPr>
          <w:rFonts w:ascii="Arial" w:hAnsi="Arial" w:cs="Arial"/>
          <w:b/>
          <w:bCs/>
          <w:lang w:eastAsia="en-GB"/>
        </w:rPr>
        <w:t>Miss Selfridge</w:t>
      </w:r>
    </w:p>
    <w:p w14:paraId="42945E1B" w14:textId="77777777" w:rsidR="0043199A" w:rsidRPr="0043199A" w:rsidRDefault="0043199A" w:rsidP="0043199A">
      <w:pPr>
        <w:spacing w:after="0" w:line="360" w:lineRule="auto"/>
        <w:jc w:val="both"/>
        <w:rPr>
          <w:rFonts w:ascii="Arial" w:hAnsi="Arial" w:cs="Arial"/>
          <w:lang w:eastAsia="en-GB"/>
        </w:rPr>
      </w:pPr>
      <w:r w:rsidRPr="0043199A">
        <w:rPr>
          <w:rFonts w:ascii="Arial" w:hAnsi="Arial" w:cs="Arial"/>
          <w:lang w:eastAsia="en-GB"/>
        </w:rPr>
        <w:t>Miss Selfridge catered to young ladies who had an adventurous and daring sense of style. The company was renowned for its colourful and fashionable collections.</w:t>
      </w:r>
    </w:p>
    <w:p w14:paraId="675F0E58" w14:textId="307CD209" w:rsidR="004375B7" w:rsidRPr="0043199A" w:rsidRDefault="004375B7" w:rsidP="0043199A">
      <w:pPr>
        <w:spacing w:after="0" w:line="360" w:lineRule="auto"/>
        <w:jc w:val="both"/>
        <w:rPr>
          <w:rFonts w:ascii="Arial" w:hAnsi="Arial" w:cs="Arial"/>
        </w:rPr>
      </w:pPr>
      <w:r w:rsidRPr="0043199A">
        <w:rPr>
          <w:rFonts w:ascii="Arial" w:hAnsi="Arial" w:cs="Arial"/>
        </w:rPr>
        <w:t xml:space="preserve">Product </w:t>
      </w:r>
      <w:r w:rsidR="001C2961" w:rsidRPr="0043199A">
        <w:rPr>
          <w:rFonts w:ascii="Arial" w:hAnsi="Arial" w:cs="Arial"/>
        </w:rPr>
        <w:t>r</w:t>
      </w:r>
      <w:r w:rsidRPr="0043199A">
        <w:rPr>
          <w:rFonts w:ascii="Arial" w:hAnsi="Arial" w:cs="Arial"/>
        </w:rPr>
        <w:t xml:space="preserve">ange: </w:t>
      </w:r>
      <w:r w:rsidR="001C2961" w:rsidRPr="0043199A">
        <w:rPr>
          <w:rFonts w:ascii="Arial" w:hAnsi="Arial" w:cs="Arial"/>
        </w:rPr>
        <w:t>p</w:t>
      </w:r>
      <w:r w:rsidRPr="0043199A">
        <w:rPr>
          <w:rFonts w:ascii="Arial" w:hAnsi="Arial" w:cs="Arial"/>
        </w:rPr>
        <w:t>arty wear, casual wear, outerwear, shoes, and accessories.</w:t>
      </w:r>
    </w:p>
    <w:p w14:paraId="44B62EB8" w14:textId="6C2DB5A9" w:rsidR="004375B7" w:rsidRPr="0043199A" w:rsidRDefault="004375B7" w:rsidP="0043199A">
      <w:pPr>
        <w:spacing w:after="0" w:line="360" w:lineRule="auto"/>
        <w:jc w:val="both"/>
        <w:rPr>
          <w:rFonts w:ascii="Arial" w:hAnsi="Arial" w:cs="Arial"/>
        </w:rPr>
      </w:pPr>
      <w:r w:rsidRPr="0043199A">
        <w:rPr>
          <w:rFonts w:ascii="Arial" w:hAnsi="Arial" w:cs="Arial"/>
        </w:rPr>
        <w:t xml:space="preserve">Target </w:t>
      </w:r>
      <w:r w:rsidR="001C2961" w:rsidRPr="0043199A">
        <w:rPr>
          <w:rFonts w:ascii="Arial" w:hAnsi="Arial" w:cs="Arial"/>
        </w:rPr>
        <w:t>c</w:t>
      </w:r>
      <w:r w:rsidRPr="0043199A">
        <w:rPr>
          <w:rFonts w:ascii="Arial" w:hAnsi="Arial" w:cs="Arial"/>
        </w:rPr>
        <w:t xml:space="preserve">ustomers: </w:t>
      </w:r>
      <w:r w:rsidR="001C2961" w:rsidRPr="0043199A">
        <w:rPr>
          <w:rFonts w:ascii="Arial" w:hAnsi="Arial" w:cs="Arial"/>
        </w:rPr>
        <w:t>y</w:t>
      </w:r>
      <w:r w:rsidRPr="0043199A">
        <w:rPr>
          <w:rFonts w:ascii="Arial" w:hAnsi="Arial" w:cs="Arial"/>
        </w:rPr>
        <w:t>oung women aged 16-25 looking for fashionable and unique clothing.</w:t>
      </w:r>
    </w:p>
    <w:p w14:paraId="1C2B2023" w14:textId="66EC5073" w:rsidR="004375B7" w:rsidRPr="0043199A" w:rsidRDefault="004375B7" w:rsidP="0043199A">
      <w:pPr>
        <w:spacing w:after="0" w:line="360" w:lineRule="auto"/>
        <w:jc w:val="both"/>
        <w:rPr>
          <w:rFonts w:ascii="Arial" w:hAnsi="Arial" w:cs="Arial"/>
        </w:rPr>
      </w:pPr>
      <w:r w:rsidRPr="0043199A">
        <w:rPr>
          <w:rFonts w:ascii="Arial" w:hAnsi="Arial" w:cs="Arial"/>
        </w:rPr>
        <w:t xml:space="preserve">Market </w:t>
      </w:r>
      <w:r w:rsidR="001C2961" w:rsidRPr="0043199A">
        <w:rPr>
          <w:rFonts w:ascii="Arial" w:hAnsi="Arial" w:cs="Arial"/>
        </w:rPr>
        <w:t>p</w:t>
      </w:r>
      <w:r w:rsidRPr="0043199A">
        <w:rPr>
          <w:rFonts w:ascii="Arial" w:hAnsi="Arial" w:cs="Arial"/>
        </w:rPr>
        <w:t>osition: Miss Selfridge was popular for its distinct style and trendy offerings, appealing to a niche market of fashion-savvy young women</w:t>
      </w:r>
      <w:r w:rsidR="004A61AC">
        <w:rPr>
          <w:rFonts w:ascii="Arial" w:hAnsi="Arial" w:cs="Arial"/>
        </w:rPr>
        <w:t xml:space="preserve"> (</w:t>
      </w:r>
      <w:r w:rsidR="004A61AC" w:rsidRPr="001664E7">
        <w:rPr>
          <w:rFonts w:ascii="Arial" w:hAnsi="Arial" w:cs="Arial"/>
          <w:shd w:val="clear" w:color="auto" w:fill="FFFFFF"/>
        </w:rPr>
        <w:t>Neilan, 2012)</w:t>
      </w:r>
      <w:r w:rsidR="004A61AC">
        <w:rPr>
          <w:rFonts w:ascii="Arial" w:hAnsi="Arial" w:cs="Arial"/>
          <w:shd w:val="clear" w:color="auto" w:fill="FFFFFF"/>
        </w:rPr>
        <w:t>.</w:t>
      </w:r>
    </w:p>
    <w:p w14:paraId="5BF6AAEC" w14:textId="77777777" w:rsidR="001C2961" w:rsidRDefault="001C2961" w:rsidP="00FE4B3F">
      <w:pPr>
        <w:spacing w:after="0" w:line="360" w:lineRule="auto"/>
        <w:jc w:val="both"/>
        <w:rPr>
          <w:rFonts w:ascii="Arial" w:hAnsi="Arial" w:cs="Arial"/>
          <w:lang w:eastAsia="en-GB"/>
        </w:rPr>
      </w:pPr>
    </w:p>
    <w:p w14:paraId="3D7CA9A5" w14:textId="7D706599" w:rsidR="004375B7" w:rsidRPr="004375B7" w:rsidRDefault="004375B7" w:rsidP="00FE4B3F">
      <w:pPr>
        <w:spacing w:after="0" w:line="360" w:lineRule="auto"/>
        <w:jc w:val="both"/>
        <w:rPr>
          <w:rFonts w:ascii="Arial" w:hAnsi="Arial" w:cs="Arial"/>
          <w:b/>
          <w:bCs/>
          <w:lang w:eastAsia="en-GB"/>
        </w:rPr>
      </w:pPr>
      <w:r w:rsidRPr="004375B7">
        <w:rPr>
          <w:rFonts w:ascii="Arial" w:hAnsi="Arial" w:cs="Arial"/>
          <w:b/>
          <w:bCs/>
          <w:lang w:eastAsia="en-GB"/>
        </w:rPr>
        <w:t>Wallis</w:t>
      </w:r>
    </w:p>
    <w:p w14:paraId="7284EAFE" w14:textId="77777777" w:rsidR="004375B7" w:rsidRPr="004375B7" w:rsidRDefault="004375B7" w:rsidP="00FE4B3F">
      <w:pPr>
        <w:spacing w:after="0" w:line="360" w:lineRule="auto"/>
        <w:jc w:val="both"/>
        <w:rPr>
          <w:rFonts w:ascii="Arial" w:hAnsi="Arial" w:cs="Arial"/>
          <w:lang w:eastAsia="en-GB"/>
        </w:rPr>
      </w:pPr>
      <w:r w:rsidRPr="004375B7">
        <w:rPr>
          <w:rFonts w:ascii="Arial" w:hAnsi="Arial" w:cs="Arial"/>
          <w:lang w:eastAsia="en-GB"/>
        </w:rPr>
        <w:t>Wallis catered to an older demographic, providing elegant and classic styles suitable for both work and special occasions.</w:t>
      </w:r>
    </w:p>
    <w:p w14:paraId="7037FA1F" w14:textId="1084278E" w:rsidR="004375B7" w:rsidRPr="004375B7" w:rsidRDefault="004375B7" w:rsidP="00FE4B3F">
      <w:pPr>
        <w:spacing w:after="0" w:line="360" w:lineRule="auto"/>
        <w:jc w:val="both"/>
        <w:rPr>
          <w:rFonts w:ascii="Arial" w:hAnsi="Arial" w:cs="Arial"/>
          <w:lang w:eastAsia="en-GB"/>
        </w:rPr>
      </w:pPr>
      <w:r w:rsidRPr="004375B7">
        <w:rPr>
          <w:rFonts w:ascii="Arial" w:hAnsi="Arial" w:cs="Arial"/>
          <w:lang w:eastAsia="en-GB"/>
        </w:rPr>
        <w:t xml:space="preserve">Product </w:t>
      </w:r>
      <w:r w:rsidR="002278A2">
        <w:rPr>
          <w:rFonts w:ascii="Arial" w:hAnsi="Arial" w:cs="Arial"/>
          <w:lang w:eastAsia="en-GB"/>
        </w:rPr>
        <w:t>r</w:t>
      </w:r>
      <w:r w:rsidRPr="004375B7">
        <w:rPr>
          <w:rFonts w:ascii="Arial" w:hAnsi="Arial" w:cs="Arial"/>
          <w:lang w:eastAsia="en-GB"/>
        </w:rPr>
        <w:t xml:space="preserve">ange: </w:t>
      </w:r>
      <w:r w:rsidR="002278A2">
        <w:rPr>
          <w:rFonts w:ascii="Arial" w:hAnsi="Arial" w:cs="Arial"/>
          <w:lang w:eastAsia="en-GB"/>
        </w:rPr>
        <w:t>d</w:t>
      </w:r>
      <w:r w:rsidRPr="004375B7">
        <w:rPr>
          <w:rFonts w:ascii="Arial" w:hAnsi="Arial" w:cs="Arial"/>
          <w:lang w:eastAsia="en-GB"/>
        </w:rPr>
        <w:t>resses, blouses, trousers, skirts, outerwear, shoes, and accessories.</w:t>
      </w:r>
    </w:p>
    <w:p w14:paraId="2E836E2D" w14:textId="3B3832B0" w:rsidR="004375B7" w:rsidRPr="004375B7" w:rsidRDefault="004375B7" w:rsidP="00FE4B3F">
      <w:pPr>
        <w:spacing w:after="0" w:line="360" w:lineRule="auto"/>
        <w:jc w:val="both"/>
        <w:rPr>
          <w:rFonts w:ascii="Arial" w:hAnsi="Arial" w:cs="Arial"/>
          <w:lang w:eastAsia="en-GB"/>
        </w:rPr>
      </w:pPr>
      <w:r w:rsidRPr="004375B7">
        <w:rPr>
          <w:rFonts w:ascii="Arial" w:hAnsi="Arial" w:cs="Arial"/>
          <w:lang w:eastAsia="en-GB"/>
        </w:rPr>
        <w:t xml:space="preserve">Target </w:t>
      </w:r>
      <w:r w:rsidR="002278A2">
        <w:rPr>
          <w:rFonts w:ascii="Arial" w:hAnsi="Arial" w:cs="Arial"/>
          <w:lang w:eastAsia="en-GB"/>
        </w:rPr>
        <w:t>c</w:t>
      </w:r>
      <w:r w:rsidRPr="004375B7">
        <w:rPr>
          <w:rFonts w:ascii="Arial" w:hAnsi="Arial" w:cs="Arial"/>
          <w:lang w:eastAsia="en-GB"/>
        </w:rPr>
        <w:t xml:space="preserve">ustomers: </w:t>
      </w:r>
      <w:r w:rsidR="002278A2">
        <w:rPr>
          <w:rFonts w:ascii="Arial" w:hAnsi="Arial" w:cs="Arial"/>
          <w:lang w:eastAsia="en-GB"/>
        </w:rPr>
        <w:t>w</w:t>
      </w:r>
      <w:r w:rsidRPr="004375B7">
        <w:rPr>
          <w:rFonts w:ascii="Arial" w:hAnsi="Arial" w:cs="Arial"/>
          <w:lang w:eastAsia="en-GB"/>
        </w:rPr>
        <w:t>omen aged 35-55 seeking sophisticated and high-quality fashion.</w:t>
      </w:r>
    </w:p>
    <w:p w14:paraId="03267205" w14:textId="14821FA0" w:rsidR="004375B7" w:rsidRPr="004375B7" w:rsidRDefault="004375B7" w:rsidP="00FE4B3F">
      <w:pPr>
        <w:spacing w:after="0" w:line="360" w:lineRule="auto"/>
        <w:jc w:val="both"/>
        <w:rPr>
          <w:rFonts w:ascii="Arial" w:hAnsi="Arial" w:cs="Arial"/>
          <w:lang w:eastAsia="en-GB"/>
        </w:rPr>
      </w:pPr>
      <w:r w:rsidRPr="004375B7">
        <w:rPr>
          <w:rFonts w:ascii="Arial" w:hAnsi="Arial" w:cs="Arial"/>
          <w:lang w:eastAsia="en-GB"/>
        </w:rPr>
        <w:t xml:space="preserve">Market </w:t>
      </w:r>
      <w:r w:rsidR="002278A2">
        <w:rPr>
          <w:rFonts w:ascii="Arial" w:hAnsi="Arial" w:cs="Arial"/>
          <w:lang w:eastAsia="en-GB"/>
        </w:rPr>
        <w:t>p</w:t>
      </w:r>
      <w:r w:rsidRPr="004375B7">
        <w:rPr>
          <w:rFonts w:ascii="Arial" w:hAnsi="Arial" w:cs="Arial"/>
          <w:lang w:eastAsia="en-GB"/>
        </w:rPr>
        <w:t>osition: Wallis was known for its timeless designs and quality, appealing to an older, more discerning customer base.</w:t>
      </w:r>
    </w:p>
    <w:p w14:paraId="34631EEE" w14:textId="77777777" w:rsidR="002278A2" w:rsidRDefault="002278A2" w:rsidP="00FE4B3F">
      <w:pPr>
        <w:spacing w:after="0" w:line="360" w:lineRule="auto"/>
        <w:jc w:val="both"/>
        <w:rPr>
          <w:rFonts w:ascii="Arial" w:hAnsi="Arial" w:cs="Arial"/>
          <w:lang w:eastAsia="en-GB"/>
        </w:rPr>
      </w:pPr>
    </w:p>
    <w:p w14:paraId="74F0C9BC" w14:textId="5F03EB34" w:rsidR="004375B7" w:rsidRPr="004375B7" w:rsidRDefault="004375B7" w:rsidP="00FE4B3F">
      <w:pPr>
        <w:spacing w:after="0" w:line="360" w:lineRule="auto"/>
        <w:jc w:val="both"/>
        <w:rPr>
          <w:rFonts w:ascii="Arial" w:hAnsi="Arial" w:cs="Arial"/>
          <w:b/>
          <w:bCs/>
          <w:lang w:eastAsia="en-GB"/>
        </w:rPr>
      </w:pPr>
      <w:r w:rsidRPr="004375B7">
        <w:rPr>
          <w:rFonts w:ascii="Arial" w:hAnsi="Arial" w:cs="Arial"/>
          <w:b/>
          <w:bCs/>
          <w:lang w:eastAsia="en-GB"/>
        </w:rPr>
        <w:t>Evans</w:t>
      </w:r>
    </w:p>
    <w:p w14:paraId="547819AC" w14:textId="77777777" w:rsidR="004375B7" w:rsidRPr="004375B7" w:rsidRDefault="004375B7" w:rsidP="00FE4B3F">
      <w:pPr>
        <w:spacing w:after="0" w:line="360" w:lineRule="auto"/>
        <w:jc w:val="both"/>
        <w:rPr>
          <w:rFonts w:ascii="Arial" w:hAnsi="Arial" w:cs="Arial"/>
          <w:lang w:eastAsia="en-GB"/>
        </w:rPr>
      </w:pPr>
      <w:r w:rsidRPr="004375B7">
        <w:rPr>
          <w:rFonts w:ascii="Arial" w:hAnsi="Arial" w:cs="Arial"/>
          <w:lang w:eastAsia="en-GB"/>
        </w:rPr>
        <w:t>Evans specialized in plus-size fashion, offering stylish and comfortable clothing for women size 14 and above.</w:t>
      </w:r>
    </w:p>
    <w:p w14:paraId="1E7DCD4E" w14:textId="7E9BFA4F" w:rsidR="004375B7" w:rsidRPr="004375B7" w:rsidRDefault="004375B7" w:rsidP="00FE4B3F">
      <w:pPr>
        <w:spacing w:after="0" w:line="360" w:lineRule="auto"/>
        <w:jc w:val="both"/>
        <w:rPr>
          <w:rFonts w:ascii="Arial" w:hAnsi="Arial" w:cs="Arial"/>
          <w:lang w:eastAsia="en-GB"/>
        </w:rPr>
      </w:pPr>
      <w:r w:rsidRPr="004375B7">
        <w:rPr>
          <w:rFonts w:ascii="Arial" w:hAnsi="Arial" w:cs="Arial"/>
          <w:lang w:eastAsia="en-GB"/>
        </w:rPr>
        <w:t xml:space="preserve">Product </w:t>
      </w:r>
      <w:r w:rsidR="002278A2">
        <w:rPr>
          <w:rFonts w:ascii="Arial" w:hAnsi="Arial" w:cs="Arial"/>
          <w:lang w:eastAsia="en-GB"/>
        </w:rPr>
        <w:t>r</w:t>
      </w:r>
      <w:r w:rsidRPr="004375B7">
        <w:rPr>
          <w:rFonts w:ascii="Arial" w:hAnsi="Arial" w:cs="Arial"/>
          <w:lang w:eastAsia="en-GB"/>
        </w:rPr>
        <w:t xml:space="preserve">ange: </w:t>
      </w:r>
      <w:r w:rsidR="002278A2">
        <w:rPr>
          <w:rFonts w:ascii="Arial" w:hAnsi="Arial" w:cs="Arial"/>
          <w:lang w:eastAsia="en-GB"/>
        </w:rPr>
        <w:t>d</w:t>
      </w:r>
      <w:r w:rsidRPr="004375B7">
        <w:rPr>
          <w:rFonts w:ascii="Arial" w:hAnsi="Arial" w:cs="Arial"/>
          <w:lang w:eastAsia="en-GB"/>
        </w:rPr>
        <w:t>resses, tops, trousers, skirts, lingerie, outerwear, shoes, and accessories.</w:t>
      </w:r>
    </w:p>
    <w:p w14:paraId="5B39D970" w14:textId="78F39336" w:rsidR="004375B7" w:rsidRPr="004375B7" w:rsidRDefault="004375B7" w:rsidP="00FE4B3F">
      <w:pPr>
        <w:spacing w:after="0" w:line="360" w:lineRule="auto"/>
        <w:jc w:val="both"/>
        <w:rPr>
          <w:rFonts w:ascii="Arial" w:hAnsi="Arial" w:cs="Arial"/>
          <w:lang w:eastAsia="en-GB"/>
        </w:rPr>
      </w:pPr>
      <w:r w:rsidRPr="004375B7">
        <w:rPr>
          <w:rFonts w:ascii="Arial" w:hAnsi="Arial" w:cs="Arial"/>
          <w:lang w:eastAsia="en-GB"/>
        </w:rPr>
        <w:t xml:space="preserve">Target </w:t>
      </w:r>
      <w:r w:rsidR="002278A2">
        <w:rPr>
          <w:rFonts w:ascii="Arial" w:hAnsi="Arial" w:cs="Arial"/>
          <w:lang w:eastAsia="en-GB"/>
        </w:rPr>
        <w:t>c</w:t>
      </w:r>
      <w:r w:rsidRPr="004375B7">
        <w:rPr>
          <w:rFonts w:ascii="Arial" w:hAnsi="Arial" w:cs="Arial"/>
          <w:lang w:eastAsia="en-GB"/>
        </w:rPr>
        <w:t xml:space="preserve">ustomers: </w:t>
      </w:r>
      <w:r w:rsidR="00165654">
        <w:rPr>
          <w:rFonts w:ascii="Arial" w:hAnsi="Arial" w:cs="Arial"/>
          <w:lang w:eastAsia="en-GB"/>
        </w:rPr>
        <w:t>p</w:t>
      </w:r>
      <w:r w:rsidRPr="004375B7">
        <w:rPr>
          <w:rFonts w:ascii="Arial" w:hAnsi="Arial" w:cs="Arial"/>
          <w:lang w:eastAsia="en-GB"/>
        </w:rPr>
        <w:t>lus-size women of all ages looking for fashionable and well-fitting clothing.</w:t>
      </w:r>
    </w:p>
    <w:p w14:paraId="55578F0E" w14:textId="69880D02" w:rsidR="004375B7" w:rsidRPr="004375B7" w:rsidRDefault="004375B7" w:rsidP="00FE4B3F">
      <w:pPr>
        <w:spacing w:after="0" w:line="360" w:lineRule="auto"/>
        <w:jc w:val="both"/>
        <w:rPr>
          <w:rFonts w:ascii="Arial" w:hAnsi="Arial" w:cs="Arial"/>
        </w:rPr>
      </w:pPr>
      <w:r w:rsidRPr="004375B7">
        <w:rPr>
          <w:rFonts w:ascii="Arial" w:hAnsi="Arial" w:cs="Arial"/>
          <w:lang w:eastAsia="en-GB"/>
        </w:rPr>
        <w:t xml:space="preserve">Market </w:t>
      </w:r>
      <w:r w:rsidR="00165654">
        <w:rPr>
          <w:rFonts w:ascii="Arial" w:hAnsi="Arial" w:cs="Arial"/>
          <w:lang w:eastAsia="en-GB"/>
        </w:rPr>
        <w:t>p</w:t>
      </w:r>
      <w:r w:rsidRPr="004375B7">
        <w:rPr>
          <w:rFonts w:ascii="Arial" w:hAnsi="Arial" w:cs="Arial"/>
          <w:lang w:eastAsia="en-GB"/>
        </w:rPr>
        <w:t>osition: Evans was a leader in the plus-size fashion market, known for its inclusive range and stylish options</w:t>
      </w:r>
      <w:r w:rsidR="00C810EC">
        <w:rPr>
          <w:rFonts w:ascii="Arial" w:hAnsi="Arial" w:cs="Arial"/>
          <w:lang w:eastAsia="en-GB"/>
        </w:rPr>
        <w:t xml:space="preserve"> </w:t>
      </w:r>
      <w:r w:rsidR="00C810EC">
        <w:rPr>
          <w:rFonts w:ascii="Arial" w:hAnsi="Arial" w:cs="Arial"/>
        </w:rPr>
        <w:t>(</w:t>
      </w:r>
      <w:r w:rsidR="00C810EC" w:rsidRPr="001664E7">
        <w:rPr>
          <w:rFonts w:ascii="Arial" w:hAnsi="Arial" w:cs="Arial"/>
          <w:shd w:val="clear" w:color="auto" w:fill="FFFFFF"/>
        </w:rPr>
        <w:t>Vasiliu, 2015)</w:t>
      </w:r>
      <w:r w:rsidR="00C810EC">
        <w:rPr>
          <w:rFonts w:ascii="Arial" w:hAnsi="Arial" w:cs="Arial"/>
          <w:shd w:val="clear" w:color="auto" w:fill="FFFFFF"/>
        </w:rPr>
        <w:t>.</w:t>
      </w:r>
    </w:p>
    <w:p w14:paraId="0F87069D" w14:textId="77777777" w:rsidR="00165654" w:rsidRDefault="00165654" w:rsidP="00FE4B3F">
      <w:pPr>
        <w:spacing w:after="0" w:line="360" w:lineRule="auto"/>
        <w:jc w:val="both"/>
        <w:rPr>
          <w:rFonts w:ascii="Arial" w:hAnsi="Arial" w:cs="Arial"/>
          <w:lang w:eastAsia="en-GB"/>
        </w:rPr>
      </w:pPr>
    </w:p>
    <w:p w14:paraId="43178B73" w14:textId="31ABDEC8" w:rsidR="00D234BF" w:rsidRPr="00D234BF" w:rsidRDefault="00D234BF" w:rsidP="005A44B1">
      <w:pPr>
        <w:spacing w:after="0" w:line="360" w:lineRule="auto"/>
        <w:jc w:val="both"/>
        <w:rPr>
          <w:rFonts w:ascii="Arial" w:hAnsi="Arial" w:cs="Arial"/>
          <w:lang w:eastAsia="en-GB"/>
        </w:rPr>
      </w:pPr>
      <w:r w:rsidRPr="00D234BF">
        <w:rPr>
          <w:rFonts w:ascii="Arial" w:hAnsi="Arial" w:cs="Arial"/>
          <w:lang w:eastAsia="en-GB"/>
        </w:rPr>
        <w:t xml:space="preserve">Arcadia Group was a part of the fiercely competitive and quickly changing retail fashion industry. The group was able to target a wide range of customers, from older, more mature </w:t>
      </w:r>
      <w:r w:rsidRPr="00D234BF">
        <w:rPr>
          <w:rFonts w:ascii="Arial" w:hAnsi="Arial" w:cs="Arial"/>
          <w:lang w:eastAsia="en-GB"/>
        </w:rPr>
        <w:lastRenderedPageBreak/>
        <w:t>women and men to teenagers and young adults, thanks to its diverse brand portfolio. Arcadia was able to establish a strong market presence in a variety of market segments thanks to the diversity of its clientele</w:t>
      </w:r>
      <w:r w:rsidR="004A61AC">
        <w:rPr>
          <w:rFonts w:ascii="Arial" w:hAnsi="Arial" w:cs="Arial"/>
          <w:lang w:eastAsia="en-GB"/>
        </w:rPr>
        <w:t xml:space="preserve"> </w:t>
      </w:r>
      <w:r w:rsidR="004A61AC">
        <w:rPr>
          <w:rFonts w:ascii="Arial" w:hAnsi="Arial" w:cs="Arial"/>
        </w:rPr>
        <w:t>(</w:t>
      </w:r>
      <w:r w:rsidR="004A61AC" w:rsidRPr="001664E7">
        <w:rPr>
          <w:rFonts w:ascii="Arial" w:hAnsi="Arial" w:cs="Arial"/>
          <w:shd w:val="clear" w:color="auto" w:fill="FFFFFF"/>
        </w:rPr>
        <w:t>Neilan, 2012)</w:t>
      </w:r>
      <w:r w:rsidR="004A61AC">
        <w:rPr>
          <w:rFonts w:ascii="Arial" w:hAnsi="Arial" w:cs="Arial"/>
          <w:shd w:val="clear" w:color="auto" w:fill="FFFFFF"/>
        </w:rPr>
        <w:t>.</w:t>
      </w:r>
    </w:p>
    <w:p w14:paraId="42C2F606" w14:textId="77777777" w:rsidR="00E913C5" w:rsidRPr="00E913C5" w:rsidRDefault="00E913C5" w:rsidP="005A44B1">
      <w:pPr>
        <w:spacing w:after="0" w:line="360" w:lineRule="auto"/>
        <w:jc w:val="both"/>
        <w:rPr>
          <w:rFonts w:ascii="Arial" w:hAnsi="Arial" w:cs="Arial"/>
          <w:lang w:eastAsia="en-GB"/>
        </w:rPr>
      </w:pPr>
      <w:r w:rsidRPr="00E913C5">
        <w:rPr>
          <w:rFonts w:ascii="Arial" w:hAnsi="Arial" w:cs="Arial"/>
          <w:lang w:eastAsia="en-GB"/>
        </w:rPr>
        <w:t>Arcadia Group dominated the UK high-street fashion market at its height. The group's competitive advantage was its strong brand recognition and ability to provide a broad range of products that appealed to different demographics. Not only were companies like Topshop and Topman well-known in the UK, but they were also widely available abroad.</w:t>
      </w:r>
    </w:p>
    <w:p w14:paraId="2FC0E055" w14:textId="532F3C9A" w:rsidR="005A44B1" w:rsidRPr="005A44B1" w:rsidRDefault="005A44B1" w:rsidP="005A44B1">
      <w:pPr>
        <w:spacing w:after="0" w:line="360" w:lineRule="auto"/>
        <w:jc w:val="both"/>
        <w:rPr>
          <w:rFonts w:ascii="Arial" w:hAnsi="Arial" w:cs="Arial"/>
          <w:lang w:eastAsia="en-GB"/>
        </w:rPr>
      </w:pPr>
      <w:r w:rsidRPr="005A44B1">
        <w:rPr>
          <w:rFonts w:ascii="Arial" w:hAnsi="Arial" w:cs="Arial"/>
          <w:lang w:eastAsia="en-GB"/>
        </w:rPr>
        <w:t>Once a major force in the retail sector, the Arcadia Group's portfolio of fashion brands catered to a wide range of consumers by providing a wide selection of apparel and accessories. The group's incapacity to innovate and adjust to shifting market dynamics led to its demise, even though it had a strong market presence and well-known brand. Knowing the advantages and disadvantages of Arcadia's product and service offerings can help one gain a better understanding of how crucial innovation and adaptability are to staying competitive in the retail sector</w:t>
      </w:r>
      <w:r w:rsidR="00D51EFD">
        <w:rPr>
          <w:rFonts w:ascii="Arial" w:hAnsi="Arial" w:cs="Arial"/>
          <w:lang w:eastAsia="en-GB"/>
        </w:rPr>
        <w:t xml:space="preserve"> (</w:t>
      </w:r>
      <w:r w:rsidR="00D51EFD" w:rsidRPr="001664E7">
        <w:rPr>
          <w:rFonts w:ascii="Arial" w:hAnsi="Arial" w:cs="Arial"/>
          <w:shd w:val="clear" w:color="auto" w:fill="FFFFFF"/>
        </w:rPr>
        <w:t>Anderson, 2014)</w:t>
      </w:r>
      <w:r w:rsidR="00D51EFD">
        <w:rPr>
          <w:rFonts w:ascii="Arial" w:hAnsi="Arial" w:cs="Arial"/>
          <w:shd w:val="clear" w:color="auto" w:fill="FFFFFF"/>
        </w:rPr>
        <w:t>.</w:t>
      </w:r>
    </w:p>
    <w:p w14:paraId="42617F50" w14:textId="77777777" w:rsidR="004375B7" w:rsidRDefault="004375B7" w:rsidP="00FE4B3F">
      <w:pPr>
        <w:spacing w:after="0" w:line="360" w:lineRule="auto"/>
        <w:jc w:val="both"/>
        <w:rPr>
          <w:rFonts w:ascii="Arial" w:hAnsi="Arial" w:cs="Arial"/>
        </w:rPr>
      </w:pPr>
    </w:p>
    <w:p w14:paraId="6BD79F89" w14:textId="0160B420" w:rsidR="00943F59" w:rsidRPr="00863DD1" w:rsidRDefault="00943F59" w:rsidP="00943F59">
      <w:pPr>
        <w:spacing w:after="0" w:line="360" w:lineRule="auto"/>
        <w:jc w:val="both"/>
        <w:rPr>
          <w:rFonts w:ascii="Arial" w:hAnsi="Arial" w:cs="Arial"/>
          <w:b/>
          <w:bCs/>
          <w:lang w:eastAsia="en-GB"/>
        </w:rPr>
      </w:pPr>
      <w:r w:rsidRPr="00943F59">
        <w:rPr>
          <w:rFonts w:ascii="Arial" w:hAnsi="Arial" w:cs="Arial"/>
          <w:b/>
          <w:bCs/>
          <w:lang w:eastAsia="en-GB"/>
        </w:rPr>
        <w:t xml:space="preserve">Impact of </w:t>
      </w:r>
      <w:r w:rsidR="00863DD1" w:rsidRPr="00863DD1">
        <w:rPr>
          <w:rFonts w:ascii="Arial" w:hAnsi="Arial" w:cs="Arial"/>
          <w:b/>
          <w:bCs/>
          <w:lang w:eastAsia="en-GB"/>
        </w:rPr>
        <w:t>i</w:t>
      </w:r>
      <w:r w:rsidRPr="00943F59">
        <w:rPr>
          <w:rFonts w:ascii="Arial" w:hAnsi="Arial" w:cs="Arial"/>
          <w:b/>
          <w:bCs/>
          <w:lang w:eastAsia="en-GB"/>
        </w:rPr>
        <w:t>nnovation on Arcadia Group</w:t>
      </w:r>
    </w:p>
    <w:p w14:paraId="0ECA44F9" w14:textId="77777777" w:rsidR="00943F59" w:rsidRPr="00943F59" w:rsidRDefault="00943F59" w:rsidP="00943F59">
      <w:pPr>
        <w:spacing w:after="0" w:line="360" w:lineRule="auto"/>
        <w:jc w:val="both"/>
        <w:rPr>
          <w:rFonts w:ascii="Arial" w:hAnsi="Arial" w:cs="Arial"/>
          <w:b/>
          <w:bCs/>
          <w:lang w:eastAsia="en-GB"/>
        </w:rPr>
      </w:pPr>
    </w:p>
    <w:p w14:paraId="4A102A61" w14:textId="7E08FC4D" w:rsidR="00943F59" w:rsidRPr="00943F59" w:rsidRDefault="00943F59" w:rsidP="00943F59">
      <w:pPr>
        <w:spacing w:after="0" w:line="360" w:lineRule="auto"/>
        <w:jc w:val="both"/>
        <w:rPr>
          <w:rFonts w:ascii="Arial" w:hAnsi="Arial" w:cs="Arial"/>
          <w:lang w:eastAsia="en-GB"/>
        </w:rPr>
      </w:pPr>
      <w:r w:rsidRPr="00943F59">
        <w:rPr>
          <w:rFonts w:ascii="Arial" w:hAnsi="Arial" w:cs="Arial"/>
          <w:lang w:eastAsia="en-GB"/>
        </w:rPr>
        <w:t>Innovation plays a crucial role in the success and sustainability of companies, particularly in the dynamic retail industry. For Arcadia Group, innovation had a profound impact, with both positive and negative consequences that shaped the company's trajectory</w:t>
      </w:r>
      <w:r w:rsidR="00291511">
        <w:rPr>
          <w:rFonts w:ascii="Arial" w:hAnsi="Arial" w:cs="Arial"/>
          <w:lang w:eastAsia="en-GB"/>
        </w:rPr>
        <w:t xml:space="preserve"> (</w:t>
      </w:r>
      <w:r w:rsidR="00291511" w:rsidRPr="001664E7">
        <w:rPr>
          <w:rFonts w:ascii="Arial" w:hAnsi="Arial" w:cs="Arial"/>
          <w:lang w:val="en-US" w:eastAsia="en-GB"/>
        </w:rPr>
        <w:t>Tidd,</w:t>
      </w:r>
      <w:r w:rsidR="00291511">
        <w:rPr>
          <w:rFonts w:ascii="Arial" w:hAnsi="Arial" w:cs="Arial"/>
          <w:lang w:val="en-US" w:eastAsia="en-GB"/>
        </w:rPr>
        <w:t xml:space="preserve"> </w:t>
      </w:r>
      <w:r w:rsidR="00291511" w:rsidRPr="001664E7">
        <w:rPr>
          <w:rFonts w:ascii="Arial" w:hAnsi="Arial" w:cs="Arial"/>
          <w:lang w:val="en-US" w:eastAsia="en-GB"/>
        </w:rPr>
        <w:t>2009)</w:t>
      </w:r>
      <w:r w:rsidR="00291511">
        <w:rPr>
          <w:rFonts w:ascii="Arial" w:hAnsi="Arial" w:cs="Arial"/>
          <w:lang w:val="en-US" w:eastAsia="en-GB"/>
        </w:rPr>
        <w:t>.</w:t>
      </w:r>
    </w:p>
    <w:p w14:paraId="7C150A10" w14:textId="77777777" w:rsidR="0002555D" w:rsidRDefault="0002555D" w:rsidP="00943F59">
      <w:pPr>
        <w:spacing w:after="0" w:line="360" w:lineRule="auto"/>
        <w:jc w:val="both"/>
        <w:rPr>
          <w:rFonts w:ascii="Arial" w:hAnsi="Arial" w:cs="Arial"/>
          <w:lang w:eastAsia="en-GB"/>
        </w:rPr>
      </w:pPr>
    </w:p>
    <w:p w14:paraId="69369C62" w14:textId="4DF6A15E" w:rsidR="00943F59" w:rsidRPr="0002555D" w:rsidRDefault="00943F59" w:rsidP="00943F59">
      <w:pPr>
        <w:spacing w:after="0" w:line="360" w:lineRule="auto"/>
        <w:jc w:val="both"/>
        <w:rPr>
          <w:rFonts w:ascii="Arial" w:hAnsi="Arial" w:cs="Arial"/>
          <w:b/>
          <w:bCs/>
          <w:lang w:eastAsia="en-GB"/>
        </w:rPr>
      </w:pPr>
      <w:r w:rsidRPr="00943F59">
        <w:rPr>
          <w:rFonts w:ascii="Arial" w:hAnsi="Arial" w:cs="Arial"/>
          <w:b/>
          <w:bCs/>
          <w:lang w:eastAsia="en-GB"/>
        </w:rPr>
        <w:t xml:space="preserve">Positive </w:t>
      </w:r>
      <w:r w:rsidR="0002555D" w:rsidRPr="0002555D">
        <w:rPr>
          <w:rFonts w:ascii="Arial" w:hAnsi="Arial" w:cs="Arial"/>
          <w:b/>
          <w:bCs/>
          <w:lang w:eastAsia="en-GB"/>
        </w:rPr>
        <w:t>i</w:t>
      </w:r>
      <w:r w:rsidRPr="00943F59">
        <w:rPr>
          <w:rFonts w:ascii="Arial" w:hAnsi="Arial" w:cs="Arial"/>
          <w:b/>
          <w:bCs/>
          <w:lang w:eastAsia="en-GB"/>
        </w:rPr>
        <w:t xml:space="preserve">mpacts of </w:t>
      </w:r>
      <w:r w:rsidR="0002555D" w:rsidRPr="0002555D">
        <w:rPr>
          <w:rFonts w:ascii="Arial" w:hAnsi="Arial" w:cs="Arial"/>
          <w:b/>
          <w:bCs/>
          <w:lang w:eastAsia="en-GB"/>
        </w:rPr>
        <w:t>i</w:t>
      </w:r>
      <w:r w:rsidRPr="00943F59">
        <w:rPr>
          <w:rFonts w:ascii="Arial" w:hAnsi="Arial" w:cs="Arial"/>
          <w:b/>
          <w:bCs/>
          <w:lang w:eastAsia="en-GB"/>
        </w:rPr>
        <w:t>nnovation</w:t>
      </w:r>
    </w:p>
    <w:p w14:paraId="5BFA2E79" w14:textId="77777777" w:rsidR="0002555D" w:rsidRPr="00943F59" w:rsidRDefault="0002555D" w:rsidP="00943F59">
      <w:pPr>
        <w:spacing w:after="0" w:line="360" w:lineRule="auto"/>
        <w:jc w:val="both"/>
        <w:rPr>
          <w:rFonts w:ascii="Arial" w:hAnsi="Arial" w:cs="Arial"/>
          <w:lang w:eastAsia="en-GB"/>
        </w:rPr>
      </w:pPr>
    </w:p>
    <w:p w14:paraId="6F1A50F0" w14:textId="7E09B10F" w:rsidR="00943F59" w:rsidRPr="00943F59" w:rsidRDefault="00943F59" w:rsidP="00943F59">
      <w:pPr>
        <w:spacing w:after="0" w:line="360" w:lineRule="auto"/>
        <w:jc w:val="both"/>
        <w:rPr>
          <w:rFonts w:ascii="Arial" w:hAnsi="Arial" w:cs="Arial"/>
          <w:b/>
          <w:bCs/>
          <w:lang w:eastAsia="en-GB"/>
        </w:rPr>
      </w:pPr>
      <w:r w:rsidRPr="00943F59">
        <w:rPr>
          <w:rFonts w:ascii="Arial" w:hAnsi="Arial" w:cs="Arial"/>
          <w:b/>
          <w:bCs/>
          <w:lang w:eastAsia="en-GB"/>
        </w:rPr>
        <w:t xml:space="preserve">Early </w:t>
      </w:r>
      <w:r w:rsidR="00C729B2" w:rsidRPr="00C729B2">
        <w:rPr>
          <w:rFonts w:ascii="Arial" w:hAnsi="Arial" w:cs="Arial"/>
          <w:b/>
          <w:bCs/>
          <w:lang w:eastAsia="en-GB"/>
        </w:rPr>
        <w:t>a</w:t>
      </w:r>
      <w:r w:rsidRPr="00943F59">
        <w:rPr>
          <w:rFonts w:ascii="Arial" w:hAnsi="Arial" w:cs="Arial"/>
          <w:b/>
          <w:bCs/>
          <w:lang w:eastAsia="en-GB"/>
        </w:rPr>
        <w:t xml:space="preserve">doption of </w:t>
      </w:r>
      <w:r w:rsidR="00C729B2" w:rsidRPr="00C729B2">
        <w:rPr>
          <w:rFonts w:ascii="Arial" w:hAnsi="Arial" w:cs="Arial"/>
          <w:b/>
          <w:bCs/>
          <w:lang w:eastAsia="en-GB"/>
        </w:rPr>
        <w:t>f</w:t>
      </w:r>
      <w:r w:rsidRPr="00943F59">
        <w:rPr>
          <w:rFonts w:ascii="Arial" w:hAnsi="Arial" w:cs="Arial"/>
          <w:b/>
          <w:bCs/>
          <w:lang w:eastAsia="en-GB"/>
        </w:rPr>
        <w:t xml:space="preserve">ashion </w:t>
      </w:r>
      <w:r w:rsidR="00C729B2" w:rsidRPr="00C729B2">
        <w:rPr>
          <w:rFonts w:ascii="Arial" w:hAnsi="Arial" w:cs="Arial"/>
          <w:b/>
          <w:bCs/>
          <w:lang w:eastAsia="en-GB"/>
        </w:rPr>
        <w:t>t</w:t>
      </w:r>
      <w:r w:rsidRPr="00943F59">
        <w:rPr>
          <w:rFonts w:ascii="Arial" w:hAnsi="Arial" w:cs="Arial"/>
          <w:b/>
          <w:bCs/>
          <w:lang w:eastAsia="en-GB"/>
        </w:rPr>
        <w:t>rends</w:t>
      </w:r>
    </w:p>
    <w:p w14:paraId="43FC4D9C" w14:textId="009E95F1" w:rsidR="007B121E" w:rsidRPr="007B121E" w:rsidRDefault="007B121E" w:rsidP="007B121E">
      <w:pPr>
        <w:spacing w:after="0" w:line="360" w:lineRule="auto"/>
        <w:jc w:val="both"/>
        <w:rPr>
          <w:rFonts w:ascii="Arial" w:hAnsi="Arial" w:cs="Arial"/>
          <w:lang w:eastAsia="en-GB"/>
        </w:rPr>
      </w:pPr>
      <w:r w:rsidRPr="007B121E">
        <w:rPr>
          <w:rFonts w:ascii="Arial" w:hAnsi="Arial" w:cs="Arial"/>
          <w:lang w:eastAsia="en-GB"/>
        </w:rPr>
        <w:t>Fashion trends were quickly adopted and set by Arcadia's flagship brands, especially Topshop and Topman, which helped them become successful early on. One way that Topshop set trends was by regularly working with well-known designers like Kate Moss. This helped the store become very popular with younger, style-conscious customers. Topshop became a well-known high-street brand in the UK and around the world thanks to its inventiveness in fashion design and marketing</w:t>
      </w:r>
      <w:r w:rsidR="00D51EFD">
        <w:rPr>
          <w:rFonts w:ascii="Arial" w:hAnsi="Arial" w:cs="Arial"/>
          <w:lang w:eastAsia="en-GB"/>
        </w:rPr>
        <w:t xml:space="preserve"> (</w:t>
      </w:r>
      <w:r w:rsidR="00D51EFD" w:rsidRPr="001664E7">
        <w:rPr>
          <w:rFonts w:ascii="Arial" w:hAnsi="Arial" w:cs="Arial"/>
          <w:shd w:val="clear" w:color="auto" w:fill="FFFFFF"/>
        </w:rPr>
        <w:t>Muff, 2021)</w:t>
      </w:r>
      <w:r w:rsidR="00D51EFD">
        <w:rPr>
          <w:rFonts w:ascii="Arial" w:hAnsi="Arial" w:cs="Arial"/>
          <w:shd w:val="clear" w:color="auto" w:fill="FFFFFF"/>
        </w:rPr>
        <w:t>.</w:t>
      </w:r>
    </w:p>
    <w:p w14:paraId="3E49E857" w14:textId="77777777" w:rsidR="000E30FB" w:rsidRPr="00943F59" w:rsidRDefault="000E30FB" w:rsidP="00943F59">
      <w:pPr>
        <w:spacing w:after="0" w:line="360" w:lineRule="auto"/>
        <w:jc w:val="both"/>
        <w:rPr>
          <w:rFonts w:ascii="Arial" w:hAnsi="Arial" w:cs="Arial"/>
          <w:lang w:eastAsia="en-GB"/>
        </w:rPr>
      </w:pPr>
    </w:p>
    <w:p w14:paraId="0ACE813F" w14:textId="77777777" w:rsidR="000E30FB" w:rsidRPr="000E30FB" w:rsidRDefault="00943F59" w:rsidP="00943F59">
      <w:pPr>
        <w:spacing w:after="0" w:line="360" w:lineRule="auto"/>
        <w:jc w:val="both"/>
        <w:rPr>
          <w:rFonts w:ascii="Arial" w:hAnsi="Arial" w:cs="Arial"/>
          <w:b/>
          <w:bCs/>
          <w:lang w:eastAsia="en-GB"/>
        </w:rPr>
      </w:pPr>
      <w:r w:rsidRPr="00943F59">
        <w:rPr>
          <w:rFonts w:ascii="Arial" w:hAnsi="Arial" w:cs="Arial"/>
          <w:b/>
          <w:bCs/>
          <w:lang w:eastAsia="en-GB"/>
        </w:rPr>
        <w:t xml:space="preserve">Expanding E-commerce </w:t>
      </w:r>
      <w:r w:rsidR="000E30FB" w:rsidRPr="000E30FB">
        <w:rPr>
          <w:rFonts w:ascii="Arial" w:hAnsi="Arial" w:cs="Arial"/>
          <w:b/>
          <w:bCs/>
          <w:lang w:eastAsia="en-GB"/>
        </w:rPr>
        <w:t>p</w:t>
      </w:r>
      <w:r w:rsidRPr="00943F59">
        <w:rPr>
          <w:rFonts w:ascii="Arial" w:hAnsi="Arial" w:cs="Arial"/>
          <w:b/>
          <w:bCs/>
          <w:lang w:eastAsia="en-GB"/>
        </w:rPr>
        <w:t>resence</w:t>
      </w:r>
    </w:p>
    <w:p w14:paraId="08DA8B0B" w14:textId="1CC21A72" w:rsidR="00D147C2" w:rsidRPr="00D147C2" w:rsidRDefault="00D147C2" w:rsidP="00D147C2">
      <w:pPr>
        <w:spacing w:after="0" w:line="360" w:lineRule="auto"/>
        <w:jc w:val="both"/>
        <w:rPr>
          <w:rFonts w:ascii="Arial" w:hAnsi="Arial" w:cs="Arial"/>
          <w:lang w:eastAsia="en-GB"/>
        </w:rPr>
      </w:pPr>
      <w:r w:rsidRPr="00D147C2">
        <w:rPr>
          <w:rFonts w:ascii="Arial" w:hAnsi="Arial" w:cs="Arial"/>
          <w:lang w:eastAsia="en-GB"/>
        </w:rPr>
        <w:t xml:space="preserve">A strategic decision to create an online presence for its brands was made by Arcadia Group early in the new millennium. Because of this innovation, the company's reach beyond its physical stores is now greater. With its extensive product range and easy-to-access global customer base, Topshop.com, for instance, rose to prominence as one of the most popular </w:t>
      </w:r>
      <w:r w:rsidRPr="00D147C2">
        <w:rPr>
          <w:rFonts w:ascii="Arial" w:hAnsi="Arial" w:cs="Arial"/>
          <w:lang w:eastAsia="en-GB"/>
        </w:rPr>
        <w:lastRenderedPageBreak/>
        <w:t>fashion retail websites. When online shopping was first getting started, this digital transformation helped boost sales and keep businesses competitive</w:t>
      </w:r>
      <w:r w:rsidR="00D51EFD">
        <w:rPr>
          <w:rFonts w:ascii="Arial" w:hAnsi="Arial" w:cs="Arial"/>
          <w:lang w:eastAsia="en-GB"/>
        </w:rPr>
        <w:t xml:space="preserve"> (</w:t>
      </w:r>
      <w:r w:rsidR="00D51EFD" w:rsidRPr="001664E7">
        <w:rPr>
          <w:rFonts w:ascii="Arial" w:hAnsi="Arial" w:cs="Arial"/>
          <w:shd w:val="clear" w:color="auto" w:fill="FFFFFF"/>
        </w:rPr>
        <w:t>Muff, 2021)</w:t>
      </w:r>
      <w:r w:rsidR="00D51EFD">
        <w:rPr>
          <w:rFonts w:ascii="Arial" w:hAnsi="Arial" w:cs="Arial"/>
          <w:shd w:val="clear" w:color="auto" w:fill="FFFFFF"/>
        </w:rPr>
        <w:t>.</w:t>
      </w:r>
    </w:p>
    <w:p w14:paraId="6EEBFB47" w14:textId="77777777" w:rsidR="000E30FB" w:rsidRPr="00943F59" w:rsidRDefault="000E30FB" w:rsidP="00943F59">
      <w:pPr>
        <w:spacing w:after="0" w:line="360" w:lineRule="auto"/>
        <w:jc w:val="both"/>
        <w:rPr>
          <w:rFonts w:ascii="Arial" w:hAnsi="Arial" w:cs="Arial"/>
          <w:lang w:eastAsia="en-GB"/>
        </w:rPr>
      </w:pPr>
    </w:p>
    <w:p w14:paraId="4DB59143" w14:textId="71C6B565" w:rsidR="00943F59" w:rsidRPr="00943F59" w:rsidRDefault="00943F59" w:rsidP="00943F59">
      <w:pPr>
        <w:spacing w:after="0" w:line="360" w:lineRule="auto"/>
        <w:jc w:val="both"/>
        <w:rPr>
          <w:rFonts w:ascii="Arial" w:hAnsi="Arial" w:cs="Arial"/>
          <w:b/>
          <w:bCs/>
          <w:lang w:eastAsia="en-GB"/>
        </w:rPr>
      </w:pPr>
      <w:r w:rsidRPr="00943F59">
        <w:rPr>
          <w:rFonts w:ascii="Arial" w:hAnsi="Arial" w:cs="Arial"/>
          <w:b/>
          <w:bCs/>
          <w:lang w:eastAsia="en-GB"/>
        </w:rPr>
        <w:t xml:space="preserve">Introduction of </w:t>
      </w:r>
      <w:r w:rsidR="000E30FB" w:rsidRPr="000E30FB">
        <w:rPr>
          <w:rFonts w:ascii="Arial" w:hAnsi="Arial" w:cs="Arial"/>
          <w:b/>
          <w:bCs/>
          <w:lang w:eastAsia="en-GB"/>
        </w:rPr>
        <w:t>u</w:t>
      </w:r>
      <w:r w:rsidRPr="00943F59">
        <w:rPr>
          <w:rFonts w:ascii="Arial" w:hAnsi="Arial" w:cs="Arial"/>
          <w:b/>
          <w:bCs/>
          <w:lang w:eastAsia="en-GB"/>
        </w:rPr>
        <w:t xml:space="preserve">nique </w:t>
      </w:r>
      <w:r w:rsidR="000E30FB" w:rsidRPr="000E30FB">
        <w:rPr>
          <w:rFonts w:ascii="Arial" w:hAnsi="Arial" w:cs="Arial"/>
          <w:b/>
          <w:bCs/>
          <w:lang w:eastAsia="en-GB"/>
        </w:rPr>
        <w:t>i</w:t>
      </w:r>
      <w:r w:rsidRPr="00943F59">
        <w:rPr>
          <w:rFonts w:ascii="Arial" w:hAnsi="Arial" w:cs="Arial"/>
          <w:b/>
          <w:bCs/>
          <w:lang w:eastAsia="en-GB"/>
        </w:rPr>
        <w:t>n-</w:t>
      </w:r>
      <w:r w:rsidR="000E30FB" w:rsidRPr="000E30FB">
        <w:rPr>
          <w:rFonts w:ascii="Arial" w:hAnsi="Arial" w:cs="Arial"/>
          <w:b/>
          <w:bCs/>
          <w:lang w:eastAsia="en-GB"/>
        </w:rPr>
        <w:t>s</w:t>
      </w:r>
      <w:r w:rsidRPr="00943F59">
        <w:rPr>
          <w:rFonts w:ascii="Arial" w:hAnsi="Arial" w:cs="Arial"/>
          <w:b/>
          <w:bCs/>
          <w:lang w:eastAsia="en-GB"/>
        </w:rPr>
        <w:t xml:space="preserve">tore </w:t>
      </w:r>
      <w:r w:rsidR="000E30FB" w:rsidRPr="000E30FB">
        <w:rPr>
          <w:rFonts w:ascii="Arial" w:hAnsi="Arial" w:cs="Arial"/>
          <w:b/>
          <w:bCs/>
          <w:lang w:eastAsia="en-GB"/>
        </w:rPr>
        <w:t>e</w:t>
      </w:r>
      <w:r w:rsidRPr="00943F59">
        <w:rPr>
          <w:rFonts w:ascii="Arial" w:hAnsi="Arial" w:cs="Arial"/>
          <w:b/>
          <w:bCs/>
          <w:lang w:eastAsia="en-GB"/>
        </w:rPr>
        <w:t>xperiences</w:t>
      </w:r>
    </w:p>
    <w:p w14:paraId="3A410880" w14:textId="325C0C30" w:rsidR="00A16AA1" w:rsidRPr="00A16AA1" w:rsidRDefault="00A16AA1" w:rsidP="00A16AA1">
      <w:pPr>
        <w:spacing w:after="0" w:line="360" w:lineRule="auto"/>
        <w:jc w:val="both"/>
        <w:rPr>
          <w:rFonts w:ascii="Arial" w:hAnsi="Arial" w:cs="Arial"/>
          <w:lang w:eastAsia="en-GB"/>
        </w:rPr>
      </w:pPr>
      <w:r w:rsidRPr="00A16AA1">
        <w:rPr>
          <w:rFonts w:ascii="Arial" w:hAnsi="Arial" w:cs="Arial"/>
          <w:lang w:eastAsia="en-GB"/>
        </w:rPr>
        <w:t>Innovative retail experiences like in-store fashion shows, personal shopping services, and interactive displays made Topshop's flagship store on Oxford Street in London famous. These developments distinguished Topshop from other high-street stores by improving the shopping experience, grabbing media attention, and drawing in customers</w:t>
      </w:r>
      <w:r w:rsidR="00D51EFD">
        <w:rPr>
          <w:rFonts w:ascii="Arial" w:hAnsi="Arial" w:cs="Arial"/>
          <w:lang w:eastAsia="en-GB"/>
        </w:rPr>
        <w:t xml:space="preserve"> (</w:t>
      </w:r>
      <w:r w:rsidR="00D51EFD" w:rsidRPr="001664E7">
        <w:rPr>
          <w:rFonts w:ascii="Arial" w:hAnsi="Arial" w:cs="Arial"/>
          <w:shd w:val="clear" w:color="auto" w:fill="FFFFFF"/>
        </w:rPr>
        <w:t>Anderson, 2014)</w:t>
      </w:r>
      <w:r w:rsidR="00D51EFD">
        <w:rPr>
          <w:rFonts w:ascii="Arial" w:hAnsi="Arial" w:cs="Arial"/>
          <w:shd w:val="clear" w:color="auto" w:fill="FFFFFF"/>
        </w:rPr>
        <w:t>.</w:t>
      </w:r>
    </w:p>
    <w:p w14:paraId="3533E8BF" w14:textId="77777777" w:rsidR="000E30FB" w:rsidRPr="00A16AA1" w:rsidRDefault="000E30FB" w:rsidP="00A16AA1">
      <w:pPr>
        <w:spacing w:after="0" w:line="360" w:lineRule="auto"/>
        <w:jc w:val="both"/>
        <w:rPr>
          <w:rFonts w:ascii="Arial" w:hAnsi="Arial" w:cs="Arial"/>
        </w:rPr>
      </w:pPr>
    </w:p>
    <w:p w14:paraId="19E36057" w14:textId="0F4DD81A" w:rsidR="00943F59" w:rsidRPr="000E30FB" w:rsidRDefault="00943F59" w:rsidP="00943F59">
      <w:pPr>
        <w:spacing w:after="0" w:line="360" w:lineRule="auto"/>
        <w:jc w:val="both"/>
        <w:rPr>
          <w:rFonts w:ascii="Arial" w:hAnsi="Arial" w:cs="Arial"/>
          <w:b/>
          <w:bCs/>
          <w:lang w:eastAsia="en-GB"/>
        </w:rPr>
      </w:pPr>
      <w:r w:rsidRPr="00943F59">
        <w:rPr>
          <w:rFonts w:ascii="Arial" w:hAnsi="Arial" w:cs="Arial"/>
          <w:b/>
          <w:bCs/>
          <w:lang w:eastAsia="en-GB"/>
        </w:rPr>
        <w:t xml:space="preserve">Negative </w:t>
      </w:r>
      <w:r w:rsidR="000E30FB" w:rsidRPr="000E30FB">
        <w:rPr>
          <w:rFonts w:ascii="Arial" w:hAnsi="Arial" w:cs="Arial"/>
          <w:b/>
          <w:bCs/>
          <w:lang w:eastAsia="en-GB"/>
        </w:rPr>
        <w:t>i</w:t>
      </w:r>
      <w:r w:rsidRPr="00943F59">
        <w:rPr>
          <w:rFonts w:ascii="Arial" w:hAnsi="Arial" w:cs="Arial"/>
          <w:b/>
          <w:bCs/>
          <w:lang w:eastAsia="en-GB"/>
        </w:rPr>
        <w:t xml:space="preserve">mpacts of </w:t>
      </w:r>
      <w:r w:rsidR="000E30FB" w:rsidRPr="000E30FB">
        <w:rPr>
          <w:rFonts w:ascii="Arial" w:hAnsi="Arial" w:cs="Arial"/>
          <w:b/>
          <w:bCs/>
          <w:lang w:eastAsia="en-GB"/>
        </w:rPr>
        <w:t>i</w:t>
      </w:r>
      <w:r w:rsidRPr="00943F59">
        <w:rPr>
          <w:rFonts w:ascii="Arial" w:hAnsi="Arial" w:cs="Arial"/>
          <w:b/>
          <w:bCs/>
          <w:lang w:eastAsia="en-GB"/>
        </w:rPr>
        <w:t>nnovation</w:t>
      </w:r>
    </w:p>
    <w:p w14:paraId="528A0FB4" w14:textId="77777777" w:rsidR="000E30FB" w:rsidRPr="00943F59" w:rsidRDefault="000E30FB" w:rsidP="00943F59">
      <w:pPr>
        <w:spacing w:after="0" w:line="360" w:lineRule="auto"/>
        <w:jc w:val="both"/>
        <w:rPr>
          <w:rFonts w:ascii="Arial" w:hAnsi="Arial" w:cs="Arial"/>
          <w:lang w:eastAsia="en-GB"/>
        </w:rPr>
      </w:pPr>
    </w:p>
    <w:p w14:paraId="42F3985C" w14:textId="61398BBA" w:rsidR="00943F59" w:rsidRPr="00943F59" w:rsidRDefault="00943F59" w:rsidP="00943F59">
      <w:pPr>
        <w:spacing w:after="0" w:line="360" w:lineRule="auto"/>
        <w:jc w:val="both"/>
        <w:rPr>
          <w:rFonts w:ascii="Arial" w:hAnsi="Arial" w:cs="Arial"/>
          <w:b/>
          <w:bCs/>
          <w:lang w:eastAsia="en-GB"/>
        </w:rPr>
      </w:pPr>
      <w:r w:rsidRPr="00943F59">
        <w:rPr>
          <w:rFonts w:ascii="Arial" w:hAnsi="Arial" w:cs="Arial"/>
          <w:b/>
          <w:bCs/>
          <w:lang w:eastAsia="en-GB"/>
        </w:rPr>
        <w:t xml:space="preserve">Slow </w:t>
      </w:r>
      <w:r w:rsidR="000E30FB" w:rsidRPr="000E30FB">
        <w:rPr>
          <w:rFonts w:ascii="Arial" w:hAnsi="Arial" w:cs="Arial"/>
          <w:b/>
          <w:bCs/>
          <w:lang w:eastAsia="en-GB"/>
        </w:rPr>
        <w:t>r</w:t>
      </w:r>
      <w:r w:rsidRPr="00943F59">
        <w:rPr>
          <w:rFonts w:ascii="Arial" w:hAnsi="Arial" w:cs="Arial"/>
          <w:b/>
          <w:bCs/>
          <w:lang w:eastAsia="en-GB"/>
        </w:rPr>
        <w:t xml:space="preserve">esponse to </w:t>
      </w:r>
      <w:r w:rsidR="000E30FB" w:rsidRPr="000E30FB">
        <w:rPr>
          <w:rFonts w:ascii="Arial" w:hAnsi="Arial" w:cs="Arial"/>
          <w:b/>
          <w:bCs/>
          <w:lang w:eastAsia="en-GB"/>
        </w:rPr>
        <w:t>d</w:t>
      </w:r>
      <w:r w:rsidRPr="00943F59">
        <w:rPr>
          <w:rFonts w:ascii="Arial" w:hAnsi="Arial" w:cs="Arial"/>
          <w:b/>
          <w:bCs/>
          <w:lang w:eastAsia="en-GB"/>
        </w:rPr>
        <w:t xml:space="preserve">igital </w:t>
      </w:r>
      <w:r w:rsidR="000E30FB" w:rsidRPr="000E30FB">
        <w:rPr>
          <w:rFonts w:ascii="Arial" w:hAnsi="Arial" w:cs="Arial"/>
          <w:b/>
          <w:bCs/>
          <w:lang w:eastAsia="en-GB"/>
        </w:rPr>
        <w:t>t</w:t>
      </w:r>
      <w:r w:rsidRPr="00943F59">
        <w:rPr>
          <w:rFonts w:ascii="Arial" w:hAnsi="Arial" w:cs="Arial"/>
          <w:b/>
          <w:bCs/>
          <w:lang w:eastAsia="en-GB"/>
        </w:rPr>
        <w:t>ransformation</w:t>
      </w:r>
    </w:p>
    <w:p w14:paraId="3055643F" w14:textId="77777777" w:rsidR="00415555" w:rsidRPr="00415555" w:rsidRDefault="00415555" w:rsidP="00415555">
      <w:pPr>
        <w:spacing w:after="0" w:line="360" w:lineRule="auto"/>
        <w:jc w:val="both"/>
        <w:rPr>
          <w:rFonts w:ascii="Arial" w:hAnsi="Arial" w:cs="Arial"/>
          <w:lang w:eastAsia="en-GB"/>
        </w:rPr>
      </w:pPr>
      <w:r w:rsidRPr="00415555">
        <w:rPr>
          <w:rFonts w:ascii="Arial" w:hAnsi="Arial" w:cs="Arial"/>
          <w:lang w:eastAsia="en-GB"/>
        </w:rPr>
        <w:t>Arcadia was able to create an online presence early on, but it was unable to keep up with the quick developments in digital retailing. Arcadia was quickly overtaken by digital-first competitors like ASOS and Boohoo, who provided more user-friendly websites, superior mobile shopping experiences, and quicker delivery options. Due to its sluggish response to these technological advancements, Arcadia lost a sizable portion of the market.</w:t>
      </w:r>
    </w:p>
    <w:p w14:paraId="0F2FF785" w14:textId="77777777" w:rsidR="000E30FB" w:rsidRPr="00415555" w:rsidRDefault="000E30FB" w:rsidP="00415555">
      <w:pPr>
        <w:spacing w:after="0" w:line="360" w:lineRule="auto"/>
        <w:jc w:val="both"/>
        <w:rPr>
          <w:rFonts w:ascii="Arial" w:hAnsi="Arial" w:cs="Arial"/>
        </w:rPr>
      </w:pPr>
    </w:p>
    <w:p w14:paraId="3A6A5440" w14:textId="13422FEA" w:rsidR="00943F59" w:rsidRPr="00943F59" w:rsidRDefault="00943F59" w:rsidP="00943F59">
      <w:pPr>
        <w:spacing w:after="0" w:line="360" w:lineRule="auto"/>
        <w:jc w:val="both"/>
        <w:rPr>
          <w:rFonts w:ascii="Arial" w:hAnsi="Arial" w:cs="Arial"/>
          <w:b/>
          <w:bCs/>
          <w:lang w:eastAsia="en-GB"/>
        </w:rPr>
      </w:pPr>
      <w:r w:rsidRPr="00943F59">
        <w:rPr>
          <w:rFonts w:ascii="Arial" w:hAnsi="Arial" w:cs="Arial"/>
          <w:b/>
          <w:bCs/>
          <w:lang w:eastAsia="en-GB"/>
        </w:rPr>
        <w:t xml:space="preserve">Inadequate </w:t>
      </w:r>
      <w:r w:rsidR="000E30FB" w:rsidRPr="000E30FB">
        <w:rPr>
          <w:rFonts w:ascii="Arial" w:hAnsi="Arial" w:cs="Arial"/>
          <w:b/>
          <w:bCs/>
          <w:lang w:eastAsia="en-GB"/>
        </w:rPr>
        <w:t>s</w:t>
      </w:r>
      <w:r w:rsidRPr="00943F59">
        <w:rPr>
          <w:rFonts w:ascii="Arial" w:hAnsi="Arial" w:cs="Arial"/>
          <w:b/>
          <w:bCs/>
          <w:lang w:eastAsia="en-GB"/>
        </w:rPr>
        <w:t xml:space="preserve">upply </w:t>
      </w:r>
      <w:r w:rsidR="000E30FB" w:rsidRPr="000E30FB">
        <w:rPr>
          <w:rFonts w:ascii="Arial" w:hAnsi="Arial" w:cs="Arial"/>
          <w:b/>
          <w:bCs/>
          <w:lang w:eastAsia="en-GB"/>
        </w:rPr>
        <w:t>c</w:t>
      </w:r>
      <w:r w:rsidRPr="00943F59">
        <w:rPr>
          <w:rFonts w:ascii="Arial" w:hAnsi="Arial" w:cs="Arial"/>
          <w:b/>
          <w:bCs/>
          <w:lang w:eastAsia="en-GB"/>
        </w:rPr>
        <w:t xml:space="preserve">hain </w:t>
      </w:r>
      <w:r w:rsidR="000E30FB" w:rsidRPr="000E30FB">
        <w:rPr>
          <w:rFonts w:ascii="Arial" w:hAnsi="Arial" w:cs="Arial"/>
          <w:b/>
          <w:bCs/>
          <w:lang w:eastAsia="en-GB"/>
        </w:rPr>
        <w:t>m</w:t>
      </w:r>
      <w:r w:rsidRPr="00943F59">
        <w:rPr>
          <w:rFonts w:ascii="Arial" w:hAnsi="Arial" w:cs="Arial"/>
          <w:b/>
          <w:bCs/>
          <w:lang w:eastAsia="en-GB"/>
        </w:rPr>
        <w:t>odernization</w:t>
      </w:r>
    </w:p>
    <w:p w14:paraId="2AE494DE" w14:textId="096DECC3" w:rsidR="00E47823" w:rsidRPr="00E47823" w:rsidRDefault="00E47823" w:rsidP="00E47823">
      <w:pPr>
        <w:spacing w:after="0" w:line="360" w:lineRule="auto"/>
        <w:jc w:val="both"/>
        <w:rPr>
          <w:rFonts w:ascii="Arial" w:hAnsi="Arial" w:cs="Arial"/>
          <w:lang w:eastAsia="en-GB"/>
        </w:rPr>
      </w:pPr>
      <w:r w:rsidRPr="00E47823">
        <w:rPr>
          <w:rFonts w:ascii="Arial" w:hAnsi="Arial" w:cs="Arial"/>
        </w:rPr>
        <w:t>Most of the</w:t>
      </w:r>
      <w:r w:rsidRPr="00E47823">
        <w:rPr>
          <w:rFonts w:ascii="Arial" w:hAnsi="Arial" w:cs="Arial"/>
          <w:lang w:eastAsia="en-GB"/>
        </w:rPr>
        <w:t xml:space="preserve"> Arcadia's supply chain was still antiquated and ineffective. Arcadia struggled with overstock and outdated merchandise, while competitors adopted sophisticated inventory management systems and agile supply chains that enabled faster reaction times to fashion trends. Lower profitability and increased operating costs were the results of supply chain management's incapacity to innovate</w:t>
      </w:r>
      <w:r w:rsidR="004A61AC">
        <w:rPr>
          <w:rFonts w:ascii="Arial" w:hAnsi="Arial" w:cs="Arial"/>
          <w:lang w:eastAsia="en-GB"/>
        </w:rPr>
        <w:t xml:space="preserve"> </w:t>
      </w:r>
      <w:r w:rsidR="004A61AC">
        <w:rPr>
          <w:rFonts w:ascii="Arial" w:hAnsi="Arial" w:cs="Arial"/>
        </w:rPr>
        <w:t>(</w:t>
      </w:r>
      <w:r w:rsidR="004A61AC" w:rsidRPr="001664E7">
        <w:rPr>
          <w:rFonts w:ascii="Arial" w:hAnsi="Arial" w:cs="Arial"/>
          <w:shd w:val="clear" w:color="auto" w:fill="FFFFFF"/>
        </w:rPr>
        <w:t>Neilan, 2012)</w:t>
      </w:r>
      <w:r w:rsidR="004A61AC">
        <w:rPr>
          <w:rFonts w:ascii="Arial" w:hAnsi="Arial" w:cs="Arial"/>
          <w:shd w:val="clear" w:color="auto" w:fill="FFFFFF"/>
        </w:rPr>
        <w:t>.</w:t>
      </w:r>
    </w:p>
    <w:p w14:paraId="2027371E" w14:textId="77777777" w:rsidR="000E30FB" w:rsidRPr="00943F59" w:rsidRDefault="000E30FB" w:rsidP="00943F59">
      <w:pPr>
        <w:spacing w:after="0" w:line="360" w:lineRule="auto"/>
        <w:jc w:val="both"/>
        <w:rPr>
          <w:rFonts w:ascii="Arial" w:hAnsi="Arial" w:cs="Arial"/>
          <w:lang w:eastAsia="en-GB"/>
        </w:rPr>
      </w:pPr>
    </w:p>
    <w:p w14:paraId="50F5FF98" w14:textId="589E6AF2" w:rsidR="00943F59" w:rsidRPr="00943F59" w:rsidRDefault="00943F59" w:rsidP="00943F59">
      <w:pPr>
        <w:spacing w:after="0" w:line="360" w:lineRule="auto"/>
        <w:jc w:val="both"/>
        <w:rPr>
          <w:rFonts w:ascii="Arial" w:hAnsi="Arial" w:cs="Arial"/>
          <w:b/>
          <w:bCs/>
          <w:lang w:eastAsia="en-GB"/>
        </w:rPr>
      </w:pPr>
      <w:r w:rsidRPr="00943F59">
        <w:rPr>
          <w:rFonts w:ascii="Arial" w:hAnsi="Arial" w:cs="Arial"/>
          <w:b/>
          <w:bCs/>
          <w:lang w:eastAsia="en-GB"/>
        </w:rPr>
        <w:t xml:space="preserve">Failure to </w:t>
      </w:r>
      <w:r w:rsidR="000E30FB" w:rsidRPr="000E30FB">
        <w:rPr>
          <w:rFonts w:ascii="Arial" w:hAnsi="Arial" w:cs="Arial"/>
          <w:b/>
          <w:bCs/>
          <w:lang w:eastAsia="en-GB"/>
        </w:rPr>
        <w:t>e</w:t>
      </w:r>
      <w:r w:rsidRPr="00943F59">
        <w:rPr>
          <w:rFonts w:ascii="Arial" w:hAnsi="Arial" w:cs="Arial"/>
          <w:b/>
          <w:bCs/>
          <w:lang w:eastAsia="en-GB"/>
        </w:rPr>
        <w:t xml:space="preserve">mbrace </w:t>
      </w:r>
      <w:r w:rsidR="000E30FB" w:rsidRPr="000E30FB">
        <w:rPr>
          <w:rFonts w:ascii="Arial" w:hAnsi="Arial" w:cs="Arial"/>
          <w:b/>
          <w:bCs/>
          <w:lang w:eastAsia="en-GB"/>
        </w:rPr>
        <w:t>s</w:t>
      </w:r>
      <w:r w:rsidRPr="00943F59">
        <w:rPr>
          <w:rFonts w:ascii="Arial" w:hAnsi="Arial" w:cs="Arial"/>
          <w:b/>
          <w:bCs/>
          <w:lang w:eastAsia="en-GB"/>
        </w:rPr>
        <w:t>ustainability</w:t>
      </w:r>
    </w:p>
    <w:p w14:paraId="1EF86663" w14:textId="550368FF" w:rsidR="00C6685A" w:rsidRPr="00C6685A" w:rsidRDefault="00C6685A" w:rsidP="00C6685A">
      <w:pPr>
        <w:spacing w:after="0" w:line="360" w:lineRule="auto"/>
        <w:jc w:val="both"/>
        <w:rPr>
          <w:rFonts w:ascii="Arial" w:hAnsi="Arial" w:cs="Arial"/>
          <w:lang w:eastAsia="en-GB"/>
        </w:rPr>
      </w:pPr>
      <w:r w:rsidRPr="00C6685A">
        <w:rPr>
          <w:rFonts w:ascii="Arial" w:hAnsi="Arial" w:cs="Arial"/>
          <w:lang w:eastAsia="en-GB"/>
        </w:rPr>
        <w:t>A growing number of retailers started implementing sustainable practices as consumer awareness of environmental issues increased. But Arcadia took its time incorporating sustainability into its business plan. To appeal to customers who care about the environment, companies like H&amp;M and Zara launched eco-friendly collections and made a commitment to lessening their environmental impact. Due to Arcadia's lack of innovation in this field, a sizeable portion of the customer base that cares about sustainability was offended and alienated</w:t>
      </w:r>
      <w:r w:rsidR="00860152">
        <w:rPr>
          <w:rFonts w:ascii="Arial" w:hAnsi="Arial" w:cs="Arial"/>
          <w:lang w:eastAsia="en-GB"/>
        </w:rPr>
        <w:t xml:space="preserve"> (</w:t>
      </w:r>
      <w:r w:rsidR="00860152" w:rsidRPr="001664E7">
        <w:rPr>
          <w:rFonts w:ascii="Arial" w:hAnsi="Arial" w:cs="Arial"/>
          <w:shd w:val="clear" w:color="auto" w:fill="FFFFFF"/>
        </w:rPr>
        <w:t>Song, 2018)</w:t>
      </w:r>
      <w:r w:rsidR="00860152">
        <w:rPr>
          <w:rFonts w:ascii="Arial" w:hAnsi="Arial" w:cs="Arial"/>
          <w:shd w:val="clear" w:color="auto" w:fill="FFFFFF"/>
        </w:rPr>
        <w:t>.</w:t>
      </w:r>
    </w:p>
    <w:p w14:paraId="1043F363" w14:textId="77777777" w:rsidR="00ED693C" w:rsidRDefault="00ED693C" w:rsidP="00943F59">
      <w:pPr>
        <w:spacing w:after="0" w:line="360" w:lineRule="auto"/>
        <w:jc w:val="both"/>
        <w:rPr>
          <w:rFonts w:ascii="Arial" w:hAnsi="Arial" w:cs="Arial"/>
        </w:rPr>
      </w:pPr>
    </w:p>
    <w:p w14:paraId="330C2591" w14:textId="2DCC4370" w:rsidR="00943F59" w:rsidRPr="00943F59" w:rsidRDefault="00943F59" w:rsidP="00943F59">
      <w:pPr>
        <w:spacing w:after="0" w:line="360" w:lineRule="auto"/>
        <w:jc w:val="both"/>
        <w:rPr>
          <w:rFonts w:ascii="Arial" w:hAnsi="Arial" w:cs="Arial"/>
          <w:b/>
          <w:bCs/>
          <w:lang w:eastAsia="en-GB"/>
        </w:rPr>
      </w:pPr>
      <w:r w:rsidRPr="00943F59">
        <w:rPr>
          <w:rFonts w:ascii="Arial" w:hAnsi="Arial" w:cs="Arial"/>
          <w:b/>
          <w:bCs/>
          <w:lang w:eastAsia="en-GB"/>
        </w:rPr>
        <w:t xml:space="preserve">Neglecting </w:t>
      </w:r>
      <w:r w:rsidR="0056149C" w:rsidRPr="0056149C">
        <w:rPr>
          <w:rFonts w:ascii="Arial" w:hAnsi="Arial" w:cs="Arial"/>
          <w:b/>
          <w:bCs/>
          <w:lang w:eastAsia="en-GB"/>
        </w:rPr>
        <w:t>c</w:t>
      </w:r>
      <w:r w:rsidRPr="00943F59">
        <w:rPr>
          <w:rFonts w:ascii="Arial" w:hAnsi="Arial" w:cs="Arial"/>
          <w:b/>
          <w:bCs/>
          <w:lang w:eastAsia="en-GB"/>
        </w:rPr>
        <w:t xml:space="preserve">ustomer </w:t>
      </w:r>
      <w:r w:rsidR="0056149C" w:rsidRPr="0056149C">
        <w:rPr>
          <w:rFonts w:ascii="Arial" w:hAnsi="Arial" w:cs="Arial"/>
          <w:b/>
          <w:bCs/>
          <w:lang w:eastAsia="en-GB"/>
        </w:rPr>
        <w:t>e</w:t>
      </w:r>
      <w:r w:rsidRPr="00943F59">
        <w:rPr>
          <w:rFonts w:ascii="Arial" w:hAnsi="Arial" w:cs="Arial"/>
          <w:b/>
          <w:bCs/>
          <w:lang w:eastAsia="en-GB"/>
        </w:rPr>
        <w:t xml:space="preserve">xperience and </w:t>
      </w:r>
      <w:r w:rsidR="0056149C" w:rsidRPr="0056149C">
        <w:rPr>
          <w:rFonts w:ascii="Arial" w:hAnsi="Arial" w:cs="Arial"/>
          <w:b/>
          <w:bCs/>
          <w:lang w:eastAsia="en-GB"/>
        </w:rPr>
        <w:t>e</w:t>
      </w:r>
      <w:r w:rsidRPr="00943F59">
        <w:rPr>
          <w:rFonts w:ascii="Arial" w:hAnsi="Arial" w:cs="Arial"/>
          <w:b/>
          <w:bCs/>
          <w:lang w:eastAsia="en-GB"/>
        </w:rPr>
        <w:t>ngagement</w:t>
      </w:r>
    </w:p>
    <w:p w14:paraId="7FDEBAB3" w14:textId="3732384D" w:rsidR="00BE00C8" w:rsidRPr="00BE00C8" w:rsidRDefault="00BE00C8" w:rsidP="00A05693">
      <w:pPr>
        <w:spacing w:after="0" w:line="360" w:lineRule="auto"/>
        <w:jc w:val="both"/>
        <w:rPr>
          <w:rFonts w:ascii="Arial" w:hAnsi="Arial" w:cs="Arial"/>
          <w:lang w:eastAsia="en-GB"/>
        </w:rPr>
      </w:pPr>
      <w:r w:rsidRPr="00BE00C8">
        <w:rPr>
          <w:rFonts w:ascii="Arial" w:hAnsi="Arial" w:cs="Arial"/>
          <w:lang w:eastAsia="en-GB"/>
        </w:rPr>
        <w:t xml:space="preserve">Arcadia </w:t>
      </w:r>
      <w:r w:rsidRPr="00A05693">
        <w:rPr>
          <w:rFonts w:ascii="Arial" w:hAnsi="Arial" w:cs="Arial"/>
        </w:rPr>
        <w:t>lagged</w:t>
      </w:r>
      <w:r w:rsidRPr="00BE00C8">
        <w:rPr>
          <w:rFonts w:ascii="Arial" w:hAnsi="Arial" w:cs="Arial"/>
          <w:lang w:eastAsia="en-GB"/>
        </w:rPr>
        <w:t xml:space="preserve"> when it came to applying data analytics to improve customer experience and engagement in the era of digital and tailored marketing. Retailers were able to increase </w:t>
      </w:r>
      <w:r w:rsidRPr="00BE00C8">
        <w:rPr>
          <w:rFonts w:ascii="Arial" w:hAnsi="Arial" w:cs="Arial"/>
          <w:lang w:eastAsia="en-GB"/>
        </w:rPr>
        <w:lastRenderedPageBreak/>
        <w:t>customer loyalty and encourage repeat business by investing in customer relationship management (CRM) systems and customised marketing tactics. Arcadia's dwindling clientele was exacerbated by its antiquated marketing strategies and dearth of customisation.</w:t>
      </w:r>
    </w:p>
    <w:p w14:paraId="166D028D" w14:textId="77777777" w:rsidR="0056149C" w:rsidRPr="00A05693" w:rsidRDefault="0056149C" w:rsidP="00A05693">
      <w:pPr>
        <w:spacing w:after="0" w:line="360" w:lineRule="auto"/>
        <w:jc w:val="both"/>
        <w:rPr>
          <w:rFonts w:ascii="Arial" w:hAnsi="Arial" w:cs="Arial"/>
        </w:rPr>
      </w:pPr>
    </w:p>
    <w:p w14:paraId="310987E4" w14:textId="62539BEC" w:rsidR="00A05693" w:rsidRPr="00A05693" w:rsidRDefault="00A05693" w:rsidP="00A05693">
      <w:pPr>
        <w:spacing w:after="0" w:line="360" w:lineRule="auto"/>
        <w:jc w:val="both"/>
        <w:rPr>
          <w:rFonts w:ascii="Arial" w:hAnsi="Arial" w:cs="Arial"/>
          <w:lang w:eastAsia="en-GB"/>
        </w:rPr>
      </w:pPr>
      <w:r w:rsidRPr="00A05693">
        <w:rPr>
          <w:rFonts w:ascii="Arial" w:hAnsi="Arial" w:cs="Arial"/>
          <w:lang w:eastAsia="en-GB"/>
        </w:rPr>
        <w:t>Arcadia Group was impacted by innovation in two ways: it helped the company succeed in the beginning but ultimately failed because of missed opportunities and a sluggish response to changes in the industry. The company's market presence was established through its initial innovative strategies in fashion trends and e-commerce</w:t>
      </w:r>
      <w:r w:rsidR="00ED693C">
        <w:rPr>
          <w:rFonts w:ascii="Arial" w:hAnsi="Arial" w:cs="Arial"/>
          <w:lang w:eastAsia="en-GB"/>
        </w:rPr>
        <w:t xml:space="preserve"> </w:t>
      </w:r>
      <w:r w:rsidR="00D51EFD">
        <w:rPr>
          <w:rFonts w:ascii="Arial" w:hAnsi="Arial" w:cs="Arial"/>
          <w:lang w:eastAsia="en-GB"/>
        </w:rPr>
        <w:t>(</w:t>
      </w:r>
      <w:r w:rsidR="00D51EFD" w:rsidRPr="001664E7">
        <w:rPr>
          <w:rFonts w:ascii="Arial" w:hAnsi="Arial" w:cs="Arial"/>
          <w:shd w:val="clear" w:color="auto" w:fill="FFFFFF"/>
        </w:rPr>
        <w:t>Anderson, 2014)</w:t>
      </w:r>
      <w:r w:rsidR="00D51EFD">
        <w:rPr>
          <w:rFonts w:ascii="Arial" w:hAnsi="Arial" w:cs="Arial"/>
          <w:shd w:val="clear" w:color="auto" w:fill="FFFFFF"/>
        </w:rPr>
        <w:t>.</w:t>
      </w:r>
    </w:p>
    <w:p w14:paraId="11EE6433" w14:textId="77777777" w:rsidR="0056149C" w:rsidRPr="00A05693" w:rsidRDefault="0056149C" w:rsidP="00A05693">
      <w:pPr>
        <w:spacing w:after="0" w:line="360" w:lineRule="auto"/>
        <w:jc w:val="both"/>
        <w:rPr>
          <w:rFonts w:ascii="Arial" w:hAnsi="Arial" w:cs="Arial"/>
        </w:rPr>
      </w:pPr>
    </w:p>
    <w:p w14:paraId="2457A3B1" w14:textId="7D0AEBE9" w:rsidR="00CA0125" w:rsidRPr="00CA0125" w:rsidRDefault="00CA0125" w:rsidP="00CA0125">
      <w:pPr>
        <w:spacing w:after="0" w:line="360" w:lineRule="auto"/>
        <w:jc w:val="both"/>
        <w:rPr>
          <w:rFonts w:ascii="Arial" w:hAnsi="Arial" w:cs="Arial"/>
          <w:b/>
          <w:bCs/>
          <w:lang w:eastAsia="en-GB"/>
        </w:rPr>
      </w:pPr>
      <w:r w:rsidRPr="00CA0125">
        <w:rPr>
          <w:rFonts w:ascii="Arial" w:hAnsi="Arial" w:cs="Arial"/>
          <w:b/>
          <w:bCs/>
          <w:lang w:eastAsia="en-GB"/>
        </w:rPr>
        <w:t>Applying the SCAMPER model to Arcadia Group</w:t>
      </w:r>
    </w:p>
    <w:p w14:paraId="66B6E3E3" w14:textId="77777777" w:rsidR="00CA0125" w:rsidRPr="00CA0125" w:rsidRDefault="00CA0125" w:rsidP="00CA0125">
      <w:pPr>
        <w:spacing w:after="0" w:line="360" w:lineRule="auto"/>
        <w:jc w:val="both"/>
        <w:rPr>
          <w:rFonts w:ascii="Arial" w:hAnsi="Arial" w:cs="Arial"/>
          <w:lang w:eastAsia="en-GB"/>
        </w:rPr>
      </w:pPr>
    </w:p>
    <w:p w14:paraId="512F7F9D" w14:textId="01A1D831" w:rsidR="00CA0125" w:rsidRDefault="00CA0125" w:rsidP="00CA0125">
      <w:pPr>
        <w:spacing w:after="0" w:line="360" w:lineRule="auto"/>
        <w:jc w:val="both"/>
        <w:rPr>
          <w:rFonts w:ascii="Arial" w:hAnsi="Arial" w:cs="Arial"/>
          <w:lang w:eastAsia="en-GB"/>
        </w:rPr>
      </w:pPr>
      <w:r w:rsidRPr="00CA0125">
        <w:rPr>
          <w:rFonts w:ascii="Arial" w:hAnsi="Arial" w:cs="Arial"/>
          <w:lang w:eastAsia="en-GB"/>
        </w:rPr>
        <w:t>The SCAMPER model is a creative thinking tool that helps generate innovative ideas and solutions by prompting users to think about a product or service in different ways. SCAMPER stands for Substitute, Combine, Adapt, Modify, Put to another use, Eliminate, and Reverse. Here’s how Arcadia Group could have used the SCAMPER model to navigate market challenges innovatively, along with evaluations and suggestions for each step</w:t>
      </w:r>
      <w:r w:rsidR="00860152">
        <w:rPr>
          <w:rFonts w:ascii="Arial" w:hAnsi="Arial" w:cs="Arial"/>
          <w:lang w:eastAsia="en-GB"/>
        </w:rPr>
        <w:t xml:space="preserve"> (</w:t>
      </w:r>
      <w:r w:rsidR="00860152" w:rsidRPr="001664E7">
        <w:rPr>
          <w:rFonts w:ascii="Arial" w:hAnsi="Arial" w:cs="Arial"/>
          <w:shd w:val="clear" w:color="auto" w:fill="FFFFFF"/>
        </w:rPr>
        <w:t>Boonpracha, 2023)</w:t>
      </w:r>
      <w:r w:rsidR="00860152">
        <w:rPr>
          <w:rFonts w:ascii="Arial" w:hAnsi="Arial" w:cs="Arial"/>
          <w:shd w:val="clear" w:color="auto" w:fill="FFFFFF"/>
        </w:rPr>
        <w:t>.</w:t>
      </w:r>
    </w:p>
    <w:p w14:paraId="02A93176" w14:textId="77777777" w:rsidR="007A2CF8" w:rsidRDefault="007A2CF8" w:rsidP="00CA0125">
      <w:pPr>
        <w:spacing w:after="0" w:line="360" w:lineRule="auto"/>
        <w:jc w:val="both"/>
        <w:rPr>
          <w:rFonts w:ascii="Arial" w:hAnsi="Arial" w:cs="Arial"/>
          <w:lang w:eastAsia="en-GB"/>
        </w:rPr>
      </w:pPr>
    </w:p>
    <w:p w14:paraId="093237F0" w14:textId="572B0973" w:rsidR="007A2CF8" w:rsidRPr="00CA0125" w:rsidRDefault="007A2CF8" w:rsidP="00CA0125">
      <w:pPr>
        <w:spacing w:after="0" w:line="360" w:lineRule="auto"/>
        <w:jc w:val="both"/>
        <w:rPr>
          <w:rFonts w:ascii="Arial" w:hAnsi="Arial" w:cs="Arial"/>
          <w:lang w:eastAsia="en-GB"/>
        </w:rPr>
      </w:pPr>
    </w:p>
    <w:p w14:paraId="5B217919" w14:textId="7A32EECB" w:rsidR="00E75D3E" w:rsidRDefault="00EC477E" w:rsidP="00EC477E">
      <w:pPr>
        <w:spacing w:after="0" w:line="360" w:lineRule="auto"/>
        <w:jc w:val="center"/>
        <w:rPr>
          <w:rFonts w:ascii="Arial" w:hAnsi="Arial" w:cs="Arial"/>
          <w:lang w:eastAsia="en-GB"/>
        </w:rPr>
      </w:pPr>
      <w:r>
        <w:rPr>
          <w:noProof/>
        </w:rPr>
        <w:drawing>
          <wp:inline distT="0" distB="0" distL="0" distR="0" wp14:anchorId="60529F84" wp14:editId="02230728">
            <wp:extent cx="3281726" cy="1835727"/>
            <wp:effectExtent l="0" t="0" r="0" b="0"/>
            <wp:docPr id="809790323" name="Picture 4" descr="What is SCAMPER | Explained in 2 m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SCAMPER | Explained in 2 mi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7527" cy="1838972"/>
                    </a:xfrm>
                    <a:prstGeom prst="rect">
                      <a:avLst/>
                    </a:prstGeom>
                    <a:noFill/>
                    <a:ln>
                      <a:noFill/>
                    </a:ln>
                  </pic:spPr>
                </pic:pic>
              </a:graphicData>
            </a:graphic>
          </wp:inline>
        </w:drawing>
      </w:r>
    </w:p>
    <w:p w14:paraId="77C7603A" w14:textId="17BA315A" w:rsidR="00EC477E" w:rsidRDefault="00EC477E" w:rsidP="00EC477E">
      <w:pPr>
        <w:spacing w:after="0" w:line="360" w:lineRule="auto"/>
        <w:jc w:val="center"/>
        <w:rPr>
          <w:rFonts w:ascii="Arial" w:hAnsi="Arial" w:cs="Arial"/>
          <w:lang w:eastAsia="en-GB"/>
        </w:rPr>
      </w:pPr>
      <w:r>
        <w:rPr>
          <w:rFonts w:ascii="Arial" w:hAnsi="Arial" w:cs="Arial"/>
          <w:lang w:eastAsia="en-GB"/>
        </w:rPr>
        <w:t>Figure 2. Scamper</w:t>
      </w:r>
      <w:r w:rsidR="00E21958">
        <w:rPr>
          <w:rFonts w:ascii="Arial" w:hAnsi="Arial" w:cs="Arial"/>
          <w:lang w:eastAsia="en-GB"/>
        </w:rPr>
        <w:t xml:space="preserve"> model</w:t>
      </w:r>
    </w:p>
    <w:p w14:paraId="263F7A5C" w14:textId="5E6B72D7" w:rsidR="00CA0125" w:rsidRPr="00CA0125" w:rsidRDefault="00CA0125" w:rsidP="00CA0125">
      <w:pPr>
        <w:spacing w:after="0" w:line="360" w:lineRule="auto"/>
        <w:jc w:val="both"/>
        <w:rPr>
          <w:rFonts w:ascii="Arial" w:hAnsi="Arial" w:cs="Arial"/>
          <w:b/>
          <w:bCs/>
          <w:lang w:eastAsia="en-GB"/>
        </w:rPr>
      </w:pPr>
      <w:r w:rsidRPr="00CA0125">
        <w:rPr>
          <w:rFonts w:ascii="Arial" w:hAnsi="Arial" w:cs="Arial"/>
          <w:b/>
          <w:bCs/>
          <w:lang w:eastAsia="en-GB"/>
        </w:rPr>
        <w:t>Substitute</w:t>
      </w:r>
    </w:p>
    <w:p w14:paraId="6C45EA78" w14:textId="5591A913" w:rsidR="00CA0125" w:rsidRPr="00966F8B" w:rsidRDefault="00CA0125" w:rsidP="00966F8B">
      <w:pPr>
        <w:spacing w:after="0" w:line="360" w:lineRule="auto"/>
        <w:jc w:val="both"/>
        <w:rPr>
          <w:rFonts w:ascii="Arial" w:hAnsi="Arial" w:cs="Arial"/>
        </w:rPr>
      </w:pPr>
      <w:r w:rsidRPr="00966F8B">
        <w:rPr>
          <w:rFonts w:ascii="Arial" w:hAnsi="Arial" w:cs="Arial"/>
        </w:rPr>
        <w:t xml:space="preserve">1. Substitute </w:t>
      </w:r>
      <w:r w:rsidR="00E75D3E" w:rsidRPr="00966F8B">
        <w:rPr>
          <w:rFonts w:ascii="Arial" w:hAnsi="Arial" w:cs="Arial"/>
        </w:rPr>
        <w:t>t</w:t>
      </w:r>
      <w:r w:rsidRPr="00966F8B">
        <w:rPr>
          <w:rFonts w:ascii="Arial" w:hAnsi="Arial" w:cs="Arial"/>
        </w:rPr>
        <w:t xml:space="preserve">raditional </w:t>
      </w:r>
      <w:r w:rsidR="00E75D3E" w:rsidRPr="00966F8B">
        <w:rPr>
          <w:rFonts w:ascii="Arial" w:hAnsi="Arial" w:cs="Arial"/>
        </w:rPr>
        <w:t>r</w:t>
      </w:r>
      <w:r w:rsidRPr="00966F8B">
        <w:rPr>
          <w:rFonts w:ascii="Arial" w:hAnsi="Arial" w:cs="Arial"/>
        </w:rPr>
        <w:t xml:space="preserve">etail with </w:t>
      </w:r>
      <w:r w:rsidR="00E75D3E" w:rsidRPr="00966F8B">
        <w:rPr>
          <w:rFonts w:ascii="Arial" w:hAnsi="Arial" w:cs="Arial"/>
        </w:rPr>
        <w:t>o</w:t>
      </w:r>
      <w:r w:rsidRPr="00966F8B">
        <w:rPr>
          <w:rFonts w:ascii="Arial" w:hAnsi="Arial" w:cs="Arial"/>
        </w:rPr>
        <w:t xml:space="preserve">mni-channel </w:t>
      </w:r>
      <w:r w:rsidR="001D028F" w:rsidRPr="00966F8B">
        <w:rPr>
          <w:rFonts w:ascii="Arial" w:hAnsi="Arial" w:cs="Arial"/>
        </w:rPr>
        <w:t>a</w:t>
      </w:r>
      <w:r w:rsidRPr="00966F8B">
        <w:rPr>
          <w:rFonts w:ascii="Arial" w:hAnsi="Arial" w:cs="Arial"/>
        </w:rPr>
        <w:t>pproach</w:t>
      </w:r>
    </w:p>
    <w:p w14:paraId="69E9D834" w14:textId="77777777" w:rsidR="0093729A" w:rsidRPr="00966F8B" w:rsidRDefault="00CA0125" w:rsidP="00966F8B">
      <w:pPr>
        <w:spacing w:after="0" w:line="360" w:lineRule="auto"/>
        <w:jc w:val="both"/>
        <w:rPr>
          <w:rFonts w:ascii="Arial" w:hAnsi="Arial" w:cs="Arial"/>
          <w:lang w:eastAsia="en-GB"/>
        </w:rPr>
      </w:pPr>
      <w:r w:rsidRPr="00966F8B">
        <w:rPr>
          <w:rFonts w:ascii="Arial" w:hAnsi="Arial" w:cs="Arial"/>
        </w:rPr>
        <w:t xml:space="preserve">Evaluation: </w:t>
      </w:r>
      <w:r w:rsidR="0093729A" w:rsidRPr="00966F8B">
        <w:rPr>
          <w:rFonts w:ascii="Arial" w:hAnsi="Arial" w:cs="Arial"/>
          <w:lang w:eastAsia="en-GB"/>
        </w:rPr>
        <w:t>A big drawback for Arcadia was its dependence on conventional retail. Smooth shopping across online and offline platforms is what customers want more and more these days.</w:t>
      </w:r>
    </w:p>
    <w:p w14:paraId="2A2DFCD3" w14:textId="77777777" w:rsidR="004245AC" w:rsidRPr="00966F8B" w:rsidRDefault="00CA0125" w:rsidP="00966F8B">
      <w:pPr>
        <w:spacing w:after="0" w:line="360" w:lineRule="auto"/>
        <w:jc w:val="both"/>
        <w:rPr>
          <w:rFonts w:ascii="Arial" w:hAnsi="Arial" w:cs="Arial"/>
          <w:lang w:eastAsia="en-GB"/>
        </w:rPr>
      </w:pPr>
      <w:r w:rsidRPr="00966F8B">
        <w:rPr>
          <w:rFonts w:ascii="Arial" w:hAnsi="Arial" w:cs="Arial"/>
        </w:rPr>
        <w:t xml:space="preserve">Suggestion: </w:t>
      </w:r>
      <w:r w:rsidR="004245AC" w:rsidRPr="00966F8B">
        <w:rPr>
          <w:rFonts w:ascii="Arial" w:hAnsi="Arial" w:cs="Arial"/>
          <w:lang w:eastAsia="en-GB"/>
        </w:rPr>
        <w:t>Arcadia had the option of creating a cohesive omni-channel strategy that combined in-store and online shopping. Customers would be more satisfied and convenient if a system was put in place that allowed them to check product availability online, reserve items for in-store pickup, or return items they had purchased online to physical locations.</w:t>
      </w:r>
    </w:p>
    <w:p w14:paraId="0A790075" w14:textId="4148EF23" w:rsidR="00CA0125" w:rsidRPr="00966F8B" w:rsidRDefault="00CA0125" w:rsidP="00966F8B">
      <w:pPr>
        <w:spacing w:after="0" w:line="360" w:lineRule="auto"/>
        <w:jc w:val="both"/>
        <w:rPr>
          <w:rFonts w:ascii="Arial" w:hAnsi="Arial" w:cs="Arial"/>
        </w:rPr>
      </w:pPr>
      <w:r w:rsidRPr="00966F8B">
        <w:rPr>
          <w:rFonts w:ascii="Arial" w:hAnsi="Arial" w:cs="Arial"/>
        </w:rPr>
        <w:lastRenderedPageBreak/>
        <w:t xml:space="preserve">2. Substitute </w:t>
      </w:r>
      <w:r w:rsidR="001D028F" w:rsidRPr="00966F8B">
        <w:rPr>
          <w:rFonts w:ascii="Arial" w:hAnsi="Arial" w:cs="Arial"/>
        </w:rPr>
        <w:t>f</w:t>
      </w:r>
      <w:r w:rsidRPr="00966F8B">
        <w:rPr>
          <w:rFonts w:ascii="Arial" w:hAnsi="Arial" w:cs="Arial"/>
        </w:rPr>
        <w:t xml:space="preserve">ast </w:t>
      </w:r>
      <w:r w:rsidR="001D028F" w:rsidRPr="00966F8B">
        <w:rPr>
          <w:rFonts w:ascii="Arial" w:hAnsi="Arial" w:cs="Arial"/>
        </w:rPr>
        <w:t>f</w:t>
      </w:r>
      <w:r w:rsidRPr="00966F8B">
        <w:rPr>
          <w:rFonts w:ascii="Arial" w:hAnsi="Arial" w:cs="Arial"/>
        </w:rPr>
        <w:t xml:space="preserve">ashion with </w:t>
      </w:r>
      <w:r w:rsidR="001D028F" w:rsidRPr="00966F8B">
        <w:rPr>
          <w:rFonts w:ascii="Arial" w:hAnsi="Arial" w:cs="Arial"/>
        </w:rPr>
        <w:t>s</w:t>
      </w:r>
      <w:r w:rsidRPr="00966F8B">
        <w:rPr>
          <w:rFonts w:ascii="Arial" w:hAnsi="Arial" w:cs="Arial"/>
        </w:rPr>
        <w:t xml:space="preserve">ustainable </w:t>
      </w:r>
      <w:r w:rsidR="001D028F" w:rsidRPr="00966F8B">
        <w:rPr>
          <w:rFonts w:ascii="Arial" w:hAnsi="Arial" w:cs="Arial"/>
        </w:rPr>
        <w:t>f</w:t>
      </w:r>
      <w:r w:rsidRPr="00966F8B">
        <w:rPr>
          <w:rFonts w:ascii="Arial" w:hAnsi="Arial" w:cs="Arial"/>
        </w:rPr>
        <w:t>ashion</w:t>
      </w:r>
    </w:p>
    <w:p w14:paraId="1FE13A68" w14:textId="60F4B75F" w:rsidR="00CD4D0D" w:rsidRPr="00966F8B" w:rsidRDefault="00CA0125" w:rsidP="00966F8B">
      <w:pPr>
        <w:spacing w:after="0" w:line="360" w:lineRule="auto"/>
        <w:jc w:val="both"/>
        <w:rPr>
          <w:rFonts w:ascii="Arial" w:hAnsi="Arial" w:cs="Arial"/>
          <w:lang w:eastAsia="en-GB"/>
        </w:rPr>
      </w:pPr>
      <w:r w:rsidRPr="00966F8B">
        <w:rPr>
          <w:rFonts w:ascii="Arial" w:hAnsi="Arial" w:cs="Arial"/>
        </w:rPr>
        <w:t xml:space="preserve">Evaluation: </w:t>
      </w:r>
      <w:r w:rsidR="00CD4D0D" w:rsidRPr="00966F8B">
        <w:rPr>
          <w:rFonts w:ascii="Arial" w:hAnsi="Arial" w:cs="Arial"/>
        </w:rPr>
        <w:t>t</w:t>
      </w:r>
      <w:r w:rsidR="00CD4D0D" w:rsidRPr="00966F8B">
        <w:rPr>
          <w:rFonts w:ascii="Arial" w:hAnsi="Arial" w:cs="Arial"/>
          <w:lang w:eastAsia="en-GB"/>
        </w:rPr>
        <w:t>he fast fashion model's effects on the environment drew criticism. Customers are looking for more ethical and sustainable fashion options.</w:t>
      </w:r>
    </w:p>
    <w:p w14:paraId="0CA213EE" w14:textId="5E7B9ABE" w:rsidR="00966F8B" w:rsidRPr="00966F8B" w:rsidRDefault="00CA0125" w:rsidP="00966F8B">
      <w:pPr>
        <w:spacing w:after="0" w:line="360" w:lineRule="auto"/>
        <w:jc w:val="both"/>
        <w:rPr>
          <w:rFonts w:ascii="Arial" w:hAnsi="Arial" w:cs="Arial"/>
          <w:lang w:eastAsia="en-GB"/>
        </w:rPr>
      </w:pPr>
      <w:r w:rsidRPr="00966F8B">
        <w:rPr>
          <w:rFonts w:ascii="Arial" w:hAnsi="Arial" w:cs="Arial"/>
        </w:rPr>
        <w:t xml:space="preserve">Suggestion: </w:t>
      </w:r>
      <w:r w:rsidR="00966F8B" w:rsidRPr="00966F8B">
        <w:rPr>
          <w:rFonts w:ascii="Arial" w:hAnsi="Arial" w:cs="Arial"/>
        </w:rPr>
        <w:t>b</w:t>
      </w:r>
      <w:r w:rsidR="00966F8B" w:rsidRPr="00966F8B">
        <w:rPr>
          <w:rFonts w:ascii="Arial" w:hAnsi="Arial" w:cs="Arial"/>
          <w:lang w:eastAsia="en-GB"/>
        </w:rPr>
        <w:t>y procuring environmentally friendly materials, implementing moral labour standards, and initiating recycling initiatives, Arcadia ought to have transitioned towards a sustainable fashion industry. Enhancing brand image and drawing in eco-aware customers could have been achieved by collaborating with sustainable fashion designers and showcasing eco-friendly collections</w:t>
      </w:r>
      <w:r w:rsidR="00834725">
        <w:rPr>
          <w:rFonts w:ascii="Arial" w:hAnsi="Arial" w:cs="Arial"/>
          <w:lang w:eastAsia="en-GB"/>
        </w:rPr>
        <w:t xml:space="preserve"> (</w:t>
      </w:r>
      <w:r w:rsidR="00834725" w:rsidRPr="001664E7">
        <w:rPr>
          <w:rFonts w:ascii="Arial" w:hAnsi="Arial" w:cs="Arial"/>
          <w:shd w:val="clear" w:color="auto" w:fill="FFFFFF"/>
        </w:rPr>
        <w:t>Boonpracha, 2023)</w:t>
      </w:r>
      <w:r w:rsidR="00834725">
        <w:rPr>
          <w:rFonts w:ascii="Arial" w:hAnsi="Arial" w:cs="Arial"/>
          <w:shd w:val="clear" w:color="auto" w:fill="FFFFFF"/>
        </w:rPr>
        <w:t>.</w:t>
      </w:r>
    </w:p>
    <w:p w14:paraId="18C92FF6" w14:textId="40E34889" w:rsidR="001D028F" w:rsidRDefault="001D028F" w:rsidP="00CA0125">
      <w:pPr>
        <w:spacing w:after="0" w:line="360" w:lineRule="auto"/>
        <w:jc w:val="both"/>
        <w:rPr>
          <w:rFonts w:ascii="Arial" w:hAnsi="Arial" w:cs="Arial"/>
          <w:lang w:eastAsia="en-GB"/>
        </w:rPr>
      </w:pPr>
    </w:p>
    <w:p w14:paraId="37530449" w14:textId="016EF567" w:rsidR="00CA0125" w:rsidRPr="00CA0125" w:rsidRDefault="00CA0125" w:rsidP="00CA0125">
      <w:pPr>
        <w:spacing w:after="0" w:line="360" w:lineRule="auto"/>
        <w:jc w:val="both"/>
        <w:rPr>
          <w:rFonts w:ascii="Arial" w:hAnsi="Arial" w:cs="Arial"/>
          <w:b/>
          <w:bCs/>
          <w:lang w:eastAsia="en-GB"/>
        </w:rPr>
      </w:pPr>
      <w:r w:rsidRPr="00CA0125">
        <w:rPr>
          <w:rFonts w:ascii="Arial" w:hAnsi="Arial" w:cs="Arial"/>
          <w:b/>
          <w:bCs/>
          <w:lang w:eastAsia="en-GB"/>
        </w:rPr>
        <w:t>Combine</w:t>
      </w:r>
    </w:p>
    <w:p w14:paraId="06D839DE" w14:textId="2247D7F3" w:rsidR="00CA0125" w:rsidRPr="00300F48" w:rsidRDefault="00CA0125" w:rsidP="00300F48">
      <w:pPr>
        <w:spacing w:after="0" w:line="360" w:lineRule="auto"/>
        <w:jc w:val="both"/>
        <w:rPr>
          <w:rFonts w:ascii="Arial" w:hAnsi="Arial" w:cs="Arial"/>
        </w:rPr>
      </w:pPr>
      <w:r w:rsidRPr="00300F48">
        <w:rPr>
          <w:rFonts w:ascii="Arial" w:hAnsi="Arial" w:cs="Arial"/>
        </w:rPr>
        <w:t xml:space="preserve">1. Combine </w:t>
      </w:r>
      <w:r w:rsidR="001D028F" w:rsidRPr="00300F48">
        <w:rPr>
          <w:rFonts w:ascii="Arial" w:hAnsi="Arial" w:cs="Arial"/>
        </w:rPr>
        <w:t>p</w:t>
      </w:r>
      <w:r w:rsidRPr="00300F48">
        <w:rPr>
          <w:rFonts w:ascii="Arial" w:hAnsi="Arial" w:cs="Arial"/>
        </w:rPr>
        <w:t xml:space="preserve">hysical and </w:t>
      </w:r>
      <w:r w:rsidR="001D028F" w:rsidRPr="00300F48">
        <w:rPr>
          <w:rFonts w:ascii="Arial" w:hAnsi="Arial" w:cs="Arial"/>
        </w:rPr>
        <w:t>d</w:t>
      </w:r>
      <w:r w:rsidRPr="00300F48">
        <w:rPr>
          <w:rFonts w:ascii="Arial" w:hAnsi="Arial" w:cs="Arial"/>
        </w:rPr>
        <w:t xml:space="preserve">igital </w:t>
      </w:r>
      <w:r w:rsidR="001D028F" w:rsidRPr="00300F48">
        <w:rPr>
          <w:rFonts w:ascii="Arial" w:hAnsi="Arial" w:cs="Arial"/>
        </w:rPr>
        <w:t>e</w:t>
      </w:r>
      <w:r w:rsidRPr="00300F48">
        <w:rPr>
          <w:rFonts w:ascii="Arial" w:hAnsi="Arial" w:cs="Arial"/>
        </w:rPr>
        <w:t>xperiences</w:t>
      </w:r>
    </w:p>
    <w:p w14:paraId="3030A8DB" w14:textId="2654D48D" w:rsidR="00CA0125" w:rsidRPr="00300F48" w:rsidRDefault="00CA0125" w:rsidP="00300F48">
      <w:pPr>
        <w:spacing w:after="0" w:line="360" w:lineRule="auto"/>
        <w:jc w:val="both"/>
        <w:rPr>
          <w:rFonts w:ascii="Arial" w:hAnsi="Arial" w:cs="Arial"/>
        </w:rPr>
      </w:pPr>
      <w:r w:rsidRPr="00300F48">
        <w:rPr>
          <w:rFonts w:ascii="Arial" w:hAnsi="Arial" w:cs="Arial"/>
        </w:rPr>
        <w:t xml:space="preserve">Evaluation: </w:t>
      </w:r>
      <w:r w:rsidR="001D028F" w:rsidRPr="00300F48">
        <w:rPr>
          <w:rFonts w:ascii="Arial" w:hAnsi="Arial" w:cs="Arial"/>
        </w:rPr>
        <w:t>t</w:t>
      </w:r>
      <w:r w:rsidRPr="00300F48">
        <w:rPr>
          <w:rFonts w:ascii="Arial" w:hAnsi="Arial" w:cs="Arial"/>
        </w:rPr>
        <w:t>he disconnect between physical and digital shopping experiences was a drawback. Combining these could enhance customer engagement and loyalty.</w:t>
      </w:r>
    </w:p>
    <w:p w14:paraId="75C7B643" w14:textId="77777777" w:rsidR="005F1031" w:rsidRPr="00300F48" w:rsidRDefault="00CA0125" w:rsidP="00300F48">
      <w:pPr>
        <w:spacing w:after="0" w:line="360" w:lineRule="auto"/>
        <w:jc w:val="both"/>
        <w:rPr>
          <w:rFonts w:ascii="Arial" w:hAnsi="Arial" w:cs="Arial"/>
          <w:lang w:eastAsia="en-GB"/>
        </w:rPr>
      </w:pPr>
      <w:r w:rsidRPr="00300F48">
        <w:rPr>
          <w:rFonts w:ascii="Arial" w:hAnsi="Arial" w:cs="Arial"/>
        </w:rPr>
        <w:t xml:space="preserve">Suggestion: </w:t>
      </w:r>
      <w:r w:rsidR="005F1031" w:rsidRPr="00300F48">
        <w:rPr>
          <w:rFonts w:ascii="Arial" w:hAnsi="Arial" w:cs="Arial"/>
          <w:lang w:eastAsia="en-GB"/>
        </w:rPr>
        <w:t>Arcadia could have implemented digital innovations such as mobile apps for personalised shopping assistance, interactive in-store displays, and augmented reality (AR) for virtual try-ons in-store. Customers who are tech aware would find this combination especially appealing as it would make shopping more interactive.</w:t>
      </w:r>
    </w:p>
    <w:p w14:paraId="590F873B" w14:textId="09A8239A" w:rsidR="00CA0125" w:rsidRPr="00300F48" w:rsidRDefault="00CA0125" w:rsidP="00300F48">
      <w:pPr>
        <w:spacing w:after="0" w:line="360" w:lineRule="auto"/>
        <w:jc w:val="both"/>
        <w:rPr>
          <w:rFonts w:ascii="Arial" w:hAnsi="Arial" w:cs="Arial"/>
        </w:rPr>
      </w:pPr>
      <w:r w:rsidRPr="00300F48">
        <w:rPr>
          <w:rFonts w:ascii="Arial" w:hAnsi="Arial" w:cs="Arial"/>
        </w:rPr>
        <w:t xml:space="preserve">2. Combine </w:t>
      </w:r>
      <w:r w:rsidR="001D028F" w:rsidRPr="00300F48">
        <w:rPr>
          <w:rFonts w:ascii="Arial" w:hAnsi="Arial" w:cs="Arial"/>
        </w:rPr>
        <w:t>d</w:t>
      </w:r>
      <w:r w:rsidRPr="00300F48">
        <w:rPr>
          <w:rFonts w:ascii="Arial" w:hAnsi="Arial" w:cs="Arial"/>
        </w:rPr>
        <w:t xml:space="preserve">ata </w:t>
      </w:r>
      <w:r w:rsidR="001D028F" w:rsidRPr="00300F48">
        <w:rPr>
          <w:rFonts w:ascii="Arial" w:hAnsi="Arial" w:cs="Arial"/>
        </w:rPr>
        <w:t>a</w:t>
      </w:r>
      <w:r w:rsidRPr="00300F48">
        <w:rPr>
          <w:rFonts w:ascii="Arial" w:hAnsi="Arial" w:cs="Arial"/>
        </w:rPr>
        <w:t xml:space="preserve">nalytics with </w:t>
      </w:r>
      <w:r w:rsidR="001D028F" w:rsidRPr="00300F48">
        <w:rPr>
          <w:rFonts w:ascii="Arial" w:hAnsi="Arial" w:cs="Arial"/>
        </w:rPr>
        <w:t>i</w:t>
      </w:r>
      <w:r w:rsidRPr="00300F48">
        <w:rPr>
          <w:rFonts w:ascii="Arial" w:hAnsi="Arial" w:cs="Arial"/>
        </w:rPr>
        <w:t xml:space="preserve">nventory </w:t>
      </w:r>
      <w:r w:rsidR="001D028F" w:rsidRPr="00300F48">
        <w:rPr>
          <w:rFonts w:ascii="Arial" w:hAnsi="Arial" w:cs="Arial"/>
        </w:rPr>
        <w:t>m</w:t>
      </w:r>
      <w:r w:rsidRPr="00300F48">
        <w:rPr>
          <w:rFonts w:ascii="Arial" w:hAnsi="Arial" w:cs="Arial"/>
        </w:rPr>
        <w:t>anagement</w:t>
      </w:r>
    </w:p>
    <w:p w14:paraId="43C3C1AB" w14:textId="0493DB86" w:rsidR="00CA0125" w:rsidRPr="00300F48" w:rsidRDefault="00CA0125" w:rsidP="00300F48">
      <w:pPr>
        <w:spacing w:after="0" w:line="360" w:lineRule="auto"/>
        <w:jc w:val="both"/>
        <w:rPr>
          <w:rFonts w:ascii="Arial" w:hAnsi="Arial" w:cs="Arial"/>
        </w:rPr>
      </w:pPr>
      <w:r w:rsidRPr="00300F48">
        <w:rPr>
          <w:rFonts w:ascii="Arial" w:hAnsi="Arial" w:cs="Arial"/>
        </w:rPr>
        <w:t xml:space="preserve">Evaluation: </w:t>
      </w:r>
      <w:r w:rsidR="001D028F" w:rsidRPr="00300F48">
        <w:rPr>
          <w:rFonts w:ascii="Arial" w:hAnsi="Arial" w:cs="Arial"/>
        </w:rPr>
        <w:t>i</w:t>
      </w:r>
      <w:r w:rsidRPr="00300F48">
        <w:rPr>
          <w:rFonts w:ascii="Arial" w:hAnsi="Arial" w:cs="Arial"/>
        </w:rPr>
        <w:t>nefficient inventory management led to overstock and markdowns, reducing profitability.</w:t>
      </w:r>
    </w:p>
    <w:p w14:paraId="34161340" w14:textId="77777777" w:rsidR="0008329C" w:rsidRPr="00300F48" w:rsidRDefault="00CA0125" w:rsidP="00300F48">
      <w:pPr>
        <w:spacing w:after="0" w:line="360" w:lineRule="auto"/>
        <w:jc w:val="both"/>
        <w:rPr>
          <w:rFonts w:ascii="Arial" w:hAnsi="Arial" w:cs="Arial"/>
          <w:lang w:eastAsia="en-GB"/>
        </w:rPr>
      </w:pPr>
      <w:r w:rsidRPr="00300F48">
        <w:rPr>
          <w:rFonts w:ascii="Arial" w:hAnsi="Arial" w:cs="Arial"/>
        </w:rPr>
        <w:t xml:space="preserve">Suggestion: </w:t>
      </w:r>
      <w:r w:rsidR="0008329C" w:rsidRPr="00300F48">
        <w:rPr>
          <w:rFonts w:ascii="Arial" w:hAnsi="Arial" w:cs="Arial"/>
          <w:lang w:eastAsia="en-GB"/>
        </w:rPr>
        <w:t>Arcadia ought to have made use of cutting-edge data analytics to precisely estimate demand and maximise inventory levels. Through the examination of sales data, customer preferences, and market trends, the company can enhance efficiency and profitability by guaranteeing the availability of popular items and minimising excess stock.</w:t>
      </w:r>
    </w:p>
    <w:p w14:paraId="355EDB41" w14:textId="4DED5AB6" w:rsidR="001D028F" w:rsidRPr="00CA0125" w:rsidRDefault="001D028F" w:rsidP="00CA0125">
      <w:pPr>
        <w:spacing w:after="0" w:line="360" w:lineRule="auto"/>
        <w:jc w:val="both"/>
        <w:rPr>
          <w:rFonts w:ascii="Arial" w:hAnsi="Arial" w:cs="Arial"/>
          <w:lang w:eastAsia="en-GB"/>
        </w:rPr>
      </w:pPr>
    </w:p>
    <w:p w14:paraId="668AD5F6" w14:textId="77777777" w:rsidR="00CA0125" w:rsidRPr="00CA0125" w:rsidRDefault="00CA0125" w:rsidP="00CA0125">
      <w:pPr>
        <w:spacing w:after="0" w:line="360" w:lineRule="auto"/>
        <w:jc w:val="both"/>
        <w:rPr>
          <w:rFonts w:ascii="Arial" w:hAnsi="Arial" w:cs="Arial"/>
          <w:b/>
          <w:bCs/>
          <w:lang w:eastAsia="en-GB"/>
        </w:rPr>
      </w:pPr>
      <w:r w:rsidRPr="00CA0125">
        <w:rPr>
          <w:rFonts w:ascii="Arial" w:hAnsi="Arial" w:cs="Arial"/>
          <w:b/>
          <w:bCs/>
          <w:lang w:eastAsia="en-GB"/>
        </w:rPr>
        <w:t>Adapt</w:t>
      </w:r>
    </w:p>
    <w:p w14:paraId="773F2790" w14:textId="1425C87F" w:rsidR="00CA0125" w:rsidRPr="00C96CCB" w:rsidRDefault="00CA0125" w:rsidP="00C96CCB">
      <w:pPr>
        <w:spacing w:after="0" w:line="360" w:lineRule="auto"/>
        <w:jc w:val="both"/>
        <w:rPr>
          <w:rFonts w:ascii="Arial" w:hAnsi="Arial" w:cs="Arial"/>
        </w:rPr>
      </w:pPr>
      <w:r w:rsidRPr="00C96CCB">
        <w:rPr>
          <w:rFonts w:ascii="Arial" w:hAnsi="Arial" w:cs="Arial"/>
        </w:rPr>
        <w:t xml:space="preserve">1. Adapt to </w:t>
      </w:r>
      <w:r w:rsidR="001D028F" w:rsidRPr="00C96CCB">
        <w:rPr>
          <w:rFonts w:ascii="Arial" w:hAnsi="Arial" w:cs="Arial"/>
        </w:rPr>
        <w:t>c</w:t>
      </w:r>
      <w:r w:rsidRPr="00C96CCB">
        <w:rPr>
          <w:rFonts w:ascii="Arial" w:hAnsi="Arial" w:cs="Arial"/>
        </w:rPr>
        <w:t xml:space="preserve">hanging </w:t>
      </w:r>
      <w:r w:rsidR="001D028F" w:rsidRPr="00C96CCB">
        <w:rPr>
          <w:rFonts w:ascii="Arial" w:hAnsi="Arial" w:cs="Arial"/>
        </w:rPr>
        <w:t>c</w:t>
      </w:r>
      <w:r w:rsidRPr="00C96CCB">
        <w:rPr>
          <w:rFonts w:ascii="Arial" w:hAnsi="Arial" w:cs="Arial"/>
        </w:rPr>
        <w:t xml:space="preserve">onsumer </w:t>
      </w:r>
      <w:r w:rsidR="001D028F" w:rsidRPr="00C96CCB">
        <w:rPr>
          <w:rFonts w:ascii="Arial" w:hAnsi="Arial" w:cs="Arial"/>
        </w:rPr>
        <w:t>b</w:t>
      </w:r>
      <w:r w:rsidRPr="00C96CCB">
        <w:rPr>
          <w:rFonts w:ascii="Arial" w:hAnsi="Arial" w:cs="Arial"/>
        </w:rPr>
        <w:t>ehavio</w:t>
      </w:r>
      <w:r w:rsidR="001D028F" w:rsidRPr="00C96CCB">
        <w:rPr>
          <w:rFonts w:ascii="Arial" w:hAnsi="Arial" w:cs="Arial"/>
        </w:rPr>
        <w:t>u</w:t>
      </w:r>
      <w:r w:rsidRPr="00C96CCB">
        <w:rPr>
          <w:rFonts w:ascii="Arial" w:hAnsi="Arial" w:cs="Arial"/>
        </w:rPr>
        <w:t>rs</w:t>
      </w:r>
    </w:p>
    <w:p w14:paraId="4CDDC06A" w14:textId="1A2CA1CC" w:rsidR="00CA0125" w:rsidRPr="00C96CCB" w:rsidRDefault="00CA0125" w:rsidP="00C96CCB">
      <w:pPr>
        <w:spacing w:after="0" w:line="360" w:lineRule="auto"/>
        <w:jc w:val="both"/>
        <w:rPr>
          <w:rFonts w:ascii="Arial" w:hAnsi="Arial" w:cs="Arial"/>
        </w:rPr>
      </w:pPr>
      <w:r w:rsidRPr="00C96CCB">
        <w:rPr>
          <w:rFonts w:ascii="Arial" w:hAnsi="Arial" w:cs="Arial"/>
        </w:rPr>
        <w:t xml:space="preserve">Evaluation: </w:t>
      </w:r>
      <w:r w:rsidR="001D028F" w:rsidRPr="00C96CCB">
        <w:rPr>
          <w:rFonts w:ascii="Arial" w:hAnsi="Arial" w:cs="Arial"/>
        </w:rPr>
        <w:t>t</w:t>
      </w:r>
      <w:r w:rsidRPr="00C96CCB">
        <w:rPr>
          <w:rFonts w:ascii="Arial" w:hAnsi="Arial" w:cs="Arial"/>
        </w:rPr>
        <w:t>he rise of online shopping and social media influence required adaptation to stay relevant.</w:t>
      </w:r>
    </w:p>
    <w:p w14:paraId="32114EC8" w14:textId="77777777" w:rsidR="00F91493" w:rsidRPr="00C96CCB" w:rsidRDefault="00CA0125" w:rsidP="00C96CCB">
      <w:pPr>
        <w:spacing w:after="0" w:line="360" w:lineRule="auto"/>
        <w:jc w:val="both"/>
        <w:rPr>
          <w:rFonts w:ascii="Arial" w:hAnsi="Arial" w:cs="Arial"/>
          <w:lang w:eastAsia="en-GB"/>
        </w:rPr>
      </w:pPr>
      <w:r w:rsidRPr="00C96CCB">
        <w:rPr>
          <w:rFonts w:ascii="Arial" w:hAnsi="Arial" w:cs="Arial"/>
        </w:rPr>
        <w:t xml:space="preserve">Suggestion: </w:t>
      </w:r>
      <w:r w:rsidR="00F91493" w:rsidRPr="00C96CCB">
        <w:rPr>
          <w:rFonts w:ascii="Arial" w:hAnsi="Arial" w:cs="Arial"/>
          <w:lang w:eastAsia="en-GB"/>
        </w:rPr>
        <w:t>Arcadia had the opportunity to be more visible on social media and interact with consumers through campaigns involving user-generated content, live shopping events, and influencer partnerships. Using these channels would help increase online sales and draw in younger audiences.</w:t>
      </w:r>
    </w:p>
    <w:p w14:paraId="09203614" w14:textId="5D081A55" w:rsidR="00CA0125" w:rsidRPr="00C96CCB" w:rsidRDefault="00CA0125" w:rsidP="00C96CCB">
      <w:pPr>
        <w:spacing w:after="0" w:line="360" w:lineRule="auto"/>
        <w:jc w:val="both"/>
        <w:rPr>
          <w:rFonts w:ascii="Arial" w:hAnsi="Arial" w:cs="Arial"/>
        </w:rPr>
      </w:pPr>
      <w:r w:rsidRPr="00C96CCB">
        <w:rPr>
          <w:rFonts w:ascii="Arial" w:hAnsi="Arial" w:cs="Arial"/>
        </w:rPr>
        <w:t xml:space="preserve">2. Adapt </w:t>
      </w:r>
      <w:r w:rsidR="001D028F" w:rsidRPr="00C96CCB">
        <w:rPr>
          <w:rFonts w:ascii="Arial" w:hAnsi="Arial" w:cs="Arial"/>
        </w:rPr>
        <w:t>p</w:t>
      </w:r>
      <w:r w:rsidRPr="00C96CCB">
        <w:rPr>
          <w:rFonts w:ascii="Arial" w:hAnsi="Arial" w:cs="Arial"/>
        </w:rPr>
        <w:t xml:space="preserve">roduct </w:t>
      </w:r>
      <w:r w:rsidR="001D028F" w:rsidRPr="00C96CCB">
        <w:rPr>
          <w:rFonts w:ascii="Arial" w:hAnsi="Arial" w:cs="Arial"/>
        </w:rPr>
        <w:t>l</w:t>
      </w:r>
      <w:r w:rsidRPr="00C96CCB">
        <w:rPr>
          <w:rFonts w:ascii="Arial" w:hAnsi="Arial" w:cs="Arial"/>
        </w:rPr>
        <w:t xml:space="preserve">ines to </w:t>
      </w:r>
      <w:r w:rsidR="001D028F" w:rsidRPr="00C96CCB">
        <w:rPr>
          <w:rFonts w:ascii="Arial" w:hAnsi="Arial" w:cs="Arial"/>
        </w:rPr>
        <w:t>i</w:t>
      </w:r>
      <w:r w:rsidRPr="00C96CCB">
        <w:rPr>
          <w:rFonts w:ascii="Arial" w:hAnsi="Arial" w:cs="Arial"/>
        </w:rPr>
        <w:t xml:space="preserve">nclude </w:t>
      </w:r>
      <w:r w:rsidR="001D028F" w:rsidRPr="00C96CCB">
        <w:rPr>
          <w:rFonts w:ascii="Arial" w:hAnsi="Arial" w:cs="Arial"/>
        </w:rPr>
        <w:t>p</w:t>
      </w:r>
      <w:r w:rsidRPr="00C96CCB">
        <w:rPr>
          <w:rFonts w:ascii="Arial" w:hAnsi="Arial" w:cs="Arial"/>
        </w:rPr>
        <w:t xml:space="preserve">lus </w:t>
      </w:r>
      <w:r w:rsidR="001D028F" w:rsidRPr="00C96CCB">
        <w:rPr>
          <w:rFonts w:ascii="Arial" w:hAnsi="Arial" w:cs="Arial"/>
        </w:rPr>
        <w:t>s</w:t>
      </w:r>
      <w:r w:rsidRPr="00C96CCB">
        <w:rPr>
          <w:rFonts w:ascii="Arial" w:hAnsi="Arial" w:cs="Arial"/>
        </w:rPr>
        <w:t xml:space="preserve">izes and </w:t>
      </w:r>
      <w:r w:rsidR="00CB044D" w:rsidRPr="00C96CCB">
        <w:rPr>
          <w:rFonts w:ascii="Arial" w:hAnsi="Arial" w:cs="Arial"/>
        </w:rPr>
        <w:t>a</w:t>
      </w:r>
      <w:r w:rsidRPr="00C96CCB">
        <w:rPr>
          <w:rFonts w:ascii="Arial" w:hAnsi="Arial" w:cs="Arial"/>
        </w:rPr>
        <w:t xml:space="preserve">daptive </w:t>
      </w:r>
      <w:r w:rsidR="00CB044D" w:rsidRPr="00C96CCB">
        <w:rPr>
          <w:rFonts w:ascii="Arial" w:hAnsi="Arial" w:cs="Arial"/>
        </w:rPr>
        <w:t>c</w:t>
      </w:r>
      <w:r w:rsidRPr="00C96CCB">
        <w:rPr>
          <w:rFonts w:ascii="Arial" w:hAnsi="Arial" w:cs="Arial"/>
        </w:rPr>
        <w:t>lothing</w:t>
      </w:r>
    </w:p>
    <w:p w14:paraId="33C745A7" w14:textId="4798FB0A" w:rsidR="00CA0125" w:rsidRPr="00C96CCB" w:rsidRDefault="00CA0125" w:rsidP="00C96CCB">
      <w:pPr>
        <w:spacing w:after="0" w:line="360" w:lineRule="auto"/>
        <w:jc w:val="both"/>
        <w:rPr>
          <w:rFonts w:ascii="Arial" w:hAnsi="Arial" w:cs="Arial"/>
        </w:rPr>
      </w:pPr>
      <w:r w:rsidRPr="00C96CCB">
        <w:rPr>
          <w:rFonts w:ascii="Arial" w:hAnsi="Arial" w:cs="Arial"/>
        </w:rPr>
        <w:t xml:space="preserve">Evaluation: </w:t>
      </w:r>
      <w:r w:rsidR="00CB044D" w:rsidRPr="00C96CCB">
        <w:rPr>
          <w:rFonts w:ascii="Arial" w:hAnsi="Arial" w:cs="Arial"/>
        </w:rPr>
        <w:t>t</w:t>
      </w:r>
      <w:r w:rsidRPr="00C96CCB">
        <w:rPr>
          <w:rFonts w:ascii="Arial" w:hAnsi="Arial" w:cs="Arial"/>
        </w:rPr>
        <w:t>he lack of inclusive sizing and adaptive clothing options limited the customer base.</w:t>
      </w:r>
    </w:p>
    <w:p w14:paraId="7EC7EDD5" w14:textId="77777777" w:rsidR="00CA0125" w:rsidRPr="00C96CCB" w:rsidRDefault="00CA0125" w:rsidP="00C96CCB">
      <w:pPr>
        <w:spacing w:after="0" w:line="360" w:lineRule="auto"/>
        <w:jc w:val="both"/>
        <w:rPr>
          <w:rFonts w:ascii="Arial" w:hAnsi="Arial" w:cs="Arial"/>
        </w:rPr>
      </w:pPr>
      <w:r w:rsidRPr="00C96CCB">
        <w:rPr>
          <w:rFonts w:ascii="Arial" w:hAnsi="Arial" w:cs="Arial"/>
        </w:rPr>
        <w:lastRenderedPageBreak/>
        <w:t>Suggestion: Arcadia should have expanded its product lines to include plus sizes and adaptive clothing. By being inclusive and catering to underserved segments, the company could increase its market share and build brand loyalty among a broader customer base.</w:t>
      </w:r>
    </w:p>
    <w:p w14:paraId="62F71D53" w14:textId="77777777" w:rsidR="00AA71AC" w:rsidRDefault="00AA71AC" w:rsidP="00CA0125">
      <w:pPr>
        <w:spacing w:after="0" w:line="360" w:lineRule="auto"/>
        <w:jc w:val="both"/>
        <w:rPr>
          <w:rFonts w:ascii="Arial" w:hAnsi="Arial" w:cs="Arial"/>
          <w:lang w:eastAsia="en-GB"/>
        </w:rPr>
      </w:pPr>
    </w:p>
    <w:p w14:paraId="56FC003C" w14:textId="297E079F" w:rsidR="00CA0125" w:rsidRPr="00CA0125" w:rsidRDefault="00CA0125" w:rsidP="00CA0125">
      <w:pPr>
        <w:spacing w:after="0" w:line="360" w:lineRule="auto"/>
        <w:jc w:val="both"/>
        <w:rPr>
          <w:rFonts w:ascii="Arial" w:hAnsi="Arial" w:cs="Arial"/>
          <w:b/>
          <w:bCs/>
          <w:lang w:eastAsia="en-GB"/>
        </w:rPr>
      </w:pPr>
      <w:r w:rsidRPr="00CA0125">
        <w:rPr>
          <w:rFonts w:ascii="Arial" w:hAnsi="Arial" w:cs="Arial"/>
          <w:b/>
          <w:bCs/>
          <w:lang w:eastAsia="en-GB"/>
        </w:rPr>
        <w:t>Modify</w:t>
      </w:r>
    </w:p>
    <w:p w14:paraId="1CA1E161" w14:textId="6846AA85"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1. Modify </w:t>
      </w:r>
      <w:r w:rsidR="009B20D9">
        <w:rPr>
          <w:rFonts w:ascii="Arial" w:hAnsi="Arial" w:cs="Arial"/>
          <w:lang w:eastAsia="en-GB"/>
        </w:rPr>
        <w:t>s</w:t>
      </w:r>
      <w:r w:rsidRPr="00CA0125">
        <w:rPr>
          <w:rFonts w:ascii="Arial" w:hAnsi="Arial" w:cs="Arial"/>
          <w:lang w:eastAsia="en-GB"/>
        </w:rPr>
        <w:t xml:space="preserve">tore </w:t>
      </w:r>
      <w:r w:rsidR="009B20D9">
        <w:rPr>
          <w:rFonts w:ascii="Arial" w:hAnsi="Arial" w:cs="Arial"/>
          <w:lang w:eastAsia="en-GB"/>
        </w:rPr>
        <w:t>l</w:t>
      </w:r>
      <w:r w:rsidRPr="00CA0125">
        <w:rPr>
          <w:rFonts w:ascii="Arial" w:hAnsi="Arial" w:cs="Arial"/>
          <w:lang w:eastAsia="en-GB"/>
        </w:rPr>
        <w:t xml:space="preserve">ayouts for </w:t>
      </w:r>
      <w:r w:rsidR="009B20D9">
        <w:rPr>
          <w:rFonts w:ascii="Arial" w:hAnsi="Arial" w:cs="Arial"/>
          <w:lang w:eastAsia="en-GB"/>
        </w:rPr>
        <w:t>e</w:t>
      </w:r>
      <w:r w:rsidRPr="00CA0125">
        <w:rPr>
          <w:rFonts w:ascii="Arial" w:hAnsi="Arial" w:cs="Arial"/>
          <w:lang w:eastAsia="en-GB"/>
        </w:rPr>
        <w:t>xperience-</w:t>
      </w:r>
      <w:r w:rsidR="009B20D9">
        <w:rPr>
          <w:rFonts w:ascii="Arial" w:hAnsi="Arial" w:cs="Arial"/>
          <w:lang w:eastAsia="en-GB"/>
        </w:rPr>
        <w:t>b</w:t>
      </w:r>
      <w:r w:rsidRPr="00CA0125">
        <w:rPr>
          <w:rFonts w:ascii="Arial" w:hAnsi="Arial" w:cs="Arial"/>
          <w:lang w:eastAsia="en-GB"/>
        </w:rPr>
        <w:t xml:space="preserve">ased </w:t>
      </w:r>
      <w:r w:rsidR="009B20D9">
        <w:rPr>
          <w:rFonts w:ascii="Arial" w:hAnsi="Arial" w:cs="Arial"/>
          <w:lang w:eastAsia="en-GB"/>
        </w:rPr>
        <w:t>s</w:t>
      </w:r>
      <w:r w:rsidRPr="00CA0125">
        <w:rPr>
          <w:rFonts w:ascii="Arial" w:hAnsi="Arial" w:cs="Arial"/>
          <w:lang w:eastAsia="en-GB"/>
        </w:rPr>
        <w:t>hopping</w:t>
      </w:r>
    </w:p>
    <w:p w14:paraId="09500914" w14:textId="36AE5AED"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Evaluation: </w:t>
      </w:r>
      <w:r w:rsidR="009B20D9">
        <w:rPr>
          <w:rFonts w:ascii="Arial" w:hAnsi="Arial" w:cs="Arial"/>
          <w:lang w:eastAsia="en-GB"/>
        </w:rPr>
        <w:t>t</w:t>
      </w:r>
      <w:r w:rsidRPr="00CA0125">
        <w:rPr>
          <w:rFonts w:ascii="Arial" w:hAnsi="Arial" w:cs="Arial"/>
          <w:lang w:eastAsia="en-GB"/>
        </w:rPr>
        <w:t>raditional store layouts did not encourage customers to spend more time and money.</w:t>
      </w:r>
    </w:p>
    <w:p w14:paraId="5E78F8A4" w14:textId="77777777"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Suggestion: Arcadia could have transformed its stores into destinations by incorporating cafes, beauty salons, or event spaces. Creating a unique and enjoyable shopping experience would draw customers in and encourage longer visits and higher spending.</w:t>
      </w:r>
    </w:p>
    <w:p w14:paraId="61E78424" w14:textId="4ABBC958"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2. Modify </w:t>
      </w:r>
      <w:r w:rsidR="009B20D9">
        <w:rPr>
          <w:rFonts w:ascii="Arial" w:hAnsi="Arial" w:cs="Arial"/>
          <w:lang w:eastAsia="en-GB"/>
        </w:rPr>
        <w:t>m</w:t>
      </w:r>
      <w:r w:rsidRPr="00CA0125">
        <w:rPr>
          <w:rFonts w:ascii="Arial" w:hAnsi="Arial" w:cs="Arial"/>
          <w:lang w:eastAsia="en-GB"/>
        </w:rPr>
        <w:t xml:space="preserve">arketing </w:t>
      </w:r>
      <w:r w:rsidR="009B20D9">
        <w:rPr>
          <w:rFonts w:ascii="Arial" w:hAnsi="Arial" w:cs="Arial"/>
          <w:lang w:eastAsia="en-GB"/>
        </w:rPr>
        <w:t>s</w:t>
      </w:r>
      <w:r w:rsidRPr="00CA0125">
        <w:rPr>
          <w:rFonts w:ascii="Arial" w:hAnsi="Arial" w:cs="Arial"/>
          <w:lang w:eastAsia="en-GB"/>
        </w:rPr>
        <w:t xml:space="preserve">trategies to </w:t>
      </w:r>
      <w:r w:rsidR="009B20D9">
        <w:rPr>
          <w:rFonts w:ascii="Arial" w:hAnsi="Arial" w:cs="Arial"/>
          <w:lang w:eastAsia="en-GB"/>
        </w:rPr>
        <w:t>b</w:t>
      </w:r>
      <w:r w:rsidRPr="00CA0125">
        <w:rPr>
          <w:rFonts w:ascii="Arial" w:hAnsi="Arial" w:cs="Arial"/>
          <w:lang w:eastAsia="en-GB"/>
        </w:rPr>
        <w:t xml:space="preserve">e </w:t>
      </w:r>
      <w:r w:rsidR="009B20D9">
        <w:rPr>
          <w:rFonts w:ascii="Arial" w:hAnsi="Arial" w:cs="Arial"/>
          <w:lang w:eastAsia="en-GB"/>
        </w:rPr>
        <w:t>m</w:t>
      </w:r>
      <w:r w:rsidRPr="00CA0125">
        <w:rPr>
          <w:rFonts w:ascii="Arial" w:hAnsi="Arial" w:cs="Arial"/>
          <w:lang w:eastAsia="en-GB"/>
        </w:rPr>
        <w:t xml:space="preserve">ore </w:t>
      </w:r>
      <w:r w:rsidR="009B20D9">
        <w:rPr>
          <w:rFonts w:ascii="Arial" w:hAnsi="Arial" w:cs="Arial"/>
          <w:lang w:eastAsia="en-GB"/>
        </w:rPr>
        <w:t>p</w:t>
      </w:r>
      <w:r w:rsidRPr="00CA0125">
        <w:rPr>
          <w:rFonts w:ascii="Arial" w:hAnsi="Arial" w:cs="Arial"/>
          <w:lang w:eastAsia="en-GB"/>
        </w:rPr>
        <w:t>ersonalized</w:t>
      </w:r>
    </w:p>
    <w:p w14:paraId="09C54DBF" w14:textId="1B64EF00"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Evaluation: </w:t>
      </w:r>
      <w:r w:rsidR="009B20D9">
        <w:rPr>
          <w:rFonts w:ascii="Arial" w:hAnsi="Arial" w:cs="Arial"/>
          <w:lang w:eastAsia="en-GB"/>
        </w:rPr>
        <w:t>t</w:t>
      </w:r>
      <w:r w:rsidRPr="00CA0125">
        <w:rPr>
          <w:rFonts w:ascii="Arial" w:hAnsi="Arial" w:cs="Arial"/>
          <w:lang w:eastAsia="en-GB"/>
        </w:rPr>
        <w:t>raditional marketing approaches lacked personalization, reducing engagement and effectiveness.</w:t>
      </w:r>
    </w:p>
    <w:p w14:paraId="714444BE" w14:textId="695929CF" w:rsid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Suggestion: Arcadia should have implemented personalized marketing strategies based on customer data and preferences. Using CRM systems to track customer </w:t>
      </w:r>
      <w:r w:rsidR="009B20D9" w:rsidRPr="00CA0125">
        <w:rPr>
          <w:rFonts w:ascii="Arial" w:hAnsi="Arial" w:cs="Arial"/>
          <w:lang w:eastAsia="en-GB"/>
        </w:rPr>
        <w:t>behaviour</w:t>
      </w:r>
      <w:r w:rsidRPr="00CA0125">
        <w:rPr>
          <w:rFonts w:ascii="Arial" w:hAnsi="Arial" w:cs="Arial"/>
          <w:lang w:eastAsia="en-GB"/>
        </w:rPr>
        <w:t xml:space="preserve"> and tailor communications to individual preferences would increase engagement and sales. Personalized emails, targeted ads, and customized offers can significantly enhance customer loyalty</w:t>
      </w:r>
      <w:r w:rsidR="00CA16BD">
        <w:rPr>
          <w:rFonts w:ascii="Arial" w:hAnsi="Arial" w:cs="Arial"/>
          <w:lang w:eastAsia="en-GB"/>
        </w:rPr>
        <w:t xml:space="preserve"> </w:t>
      </w:r>
      <w:r w:rsidR="00CA16BD">
        <w:rPr>
          <w:rFonts w:ascii="Arial" w:hAnsi="Arial" w:cs="Arial"/>
        </w:rPr>
        <w:t>(</w:t>
      </w:r>
      <w:r w:rsidR="00CA16BD" w:rsidRPr="001664E7">
        <w:rPr>
          <w:rFonts w:ascii="Arial" w:hAnsi="Arial" w:cs="Arial"/>
          <w:shd w:val="clear" w:color="auto" w:fill="FFFFFF"/>
        </w:rPr>
        <w:t>Neilan, 2012)</w:t>
      </w:r>
      <w:r w:rsidR="00CA16BD">
        <w:rPr>
          <w:rFonts w:ascii="Arial" w:hAnsi="Arial" w:cs="Arial"/>
          <w:shd w:val="clear" w:color="auto" w:fill="FFFFFF"/>
        </w:rPr>
        <w:t>.</w:t>
      </w:r>
    </w:p>
    <w:p w14:paraId="2A090E37" w14:textId="77777777" w:rsidR="009B20D9" w:rsidRPr="00CA0125" w:rsidRDefault="009B20D9" w:rsidP="00CA0125">
      <w:pPr>
        <w:spacing w:after="0" w:line="360" w:lineRule="auto"/>
        <w:jc w:val="both"/>
        <w:rPr>
          <w:rFonts w:ascii="Arial" w:hAnsi="Arial" w:cs="Arial"/>
          <w:lang w:eastAsia="en-GB"/>
        </w:rPr>
      </w:pPr>
    </w:p>
    <w:p w14:paraId="630E1B3E" w14:textId="77777777" w:rsidR="00CA0125" w:rsidRPr="00CA0125" w:rsidRDefault="00CA0125" w:rsidP="00CA0125">
      <w:pPr>
        <w:spacing w:after="0" w:line="360" w:lineRule="auto"/>
        <w:jc w:val="both"/>
        <w:rPr>
          <w:rFonts w:ascii="Arial" w:hAnsi="Arial" w:cs="Arial"/>
          <w:b/>
          <w:bCs/>
          <w:lang w:eastAsia="en-GB"/>
        </w:rPr>
      </w:pPr>
      <w:r w:rsidRPr="00CA0125">
        <w:rPr>
          <w:rFonts w:ascii="Arial" w:hAnsi="Arial" w:cs="Arial"/>
          <w:b/>
          <w:bCs/>
          <w:lang w:eastAsia="en-GB"/>
        </w:rPr>
        <w:t>Put to Another Use</w:t>
      </w:r>
    </w:p>
    <w:p w14:paraId="2F37FADB" w14:textId="00237EDE" w:rsidR="00CA0125" w:rsidRPr="00C44DAD" w:rsidRDefault="00CA0125" w:rsidP="00C44DAD">
      <w:pPr>
        <w:spacing w:after="0" w:line="360" w:lineRule="auto"/>
        <w:jc w:val="both"/>
        <w:rPr>
          <w:rFonts w:ascii="Arial" w:hAnsi="Arial" w:cs="Arial"/>
        </w:rPr>
      </w:pPr>
      <w:r w:rsidRPr="00C44DAD">
        <w:rPr>
          <w:rFonts w:ascii="Arial" w:hAnsi="Arial" w:cs="Arial"/>
        </w:rPr>
        <w:t xml:space="preserve">1. Use </w:t>
      </w:r>
      <w:r w:rsidR="009B20D9" w:rsidRPr="00C44DAD">
        <w:rPr>
          <w:rFonts w:ascii="Arial" w:hAnsi="Arial" w:cs="Arial"/>
        </w:rPr>
        <w:t>p</w:t>
      </w:r>
      <w:r w:rsidRPr="00C44DAD">
        <w:rPr>
          <w:rFonts w:ascii="Arial" w:hAnsi="Arial" w:cs="Arial"/>
        </w:rPr>
        <w:t xml:space="preserve">hysical </w:t>
      </w:r>
      <w:r w:rsidR="009B20D9" w:rsidRPr="00C44DAD">
        <w:rPr>
          <w:rFonts w:ascii="Arial" w:hAnsi="Arial" w:cs="Arial"/>
        </w:rPr>
        <w:t>s</w:t>
      </w:r>
      <w:r w:rsidRPr="00C44DAD">
        <w:rPr>
          <w:rFonts w:ascii="Arial" w:hAnsi="Arial" w:cs="Arial"/>
        </w:rPr>
        <w:t xml:space="preserve">tores as </w:t>
      </w:r>
      <w:r w:rsidR="009B20D9" w:rsidRPr="00C44DAD">
        <w:rPr>
          <w:rFonts w:ascii="Arial" w:hAnsi="Arial" w:cs="Arial"/>
        </w:rPr>
        <w:t>d</w:t>
      </w:r>
      <w:r w:rsidRPr="00C44DAD">
        <w:rPr>
          <w:rFonts w:ascii="Arial" w:hAnsi="Arial" w:cs="Arial"/>
        </w:rPr>
        <w:t xml:space="preserve">istribution </w:t>
      </w:r>
      <w:r w:rsidR="009B20D9" w:rsidRPr="00C44DAD">
        <w:rPr>
          <w:rFonts w:ascii="Arial" w:hAnsi="Arial" w:cs="Arial"/>
        </w:rPr>
        <w:t>h</w:t>
      </w:r>
      <w:r w:rsidRPr="00C44DAD">
        <w:rPr>
          <w:rFonts w:ascii="Arial" w:hAnsi="Arial" w:cs="Arial"/>
        </w:rPr>
        <w:t>ubs</w:t>
      </w:r>
    </w:p>
    <w:p w14:paraId="119F7B87" w14:textId="55CFD683" w:rsidR="00CA0125" w:rsidRPr="00C44DAD" w:rsidRDefault="00CA0125" w:rsidP="00C44DAD">
      <w:pPr>
        <w:spacing w:after="0" w:line="360" w:lineRule="auto"/>
        <w:jc w:val="both"/>
        <w:rPr>
          <w:rFonts w:ascii="Arial" w:hAnsi="Arial" w:cs="Arial"/>
        </w:rPr>
      </w:pPr>
      <w:r w:rsidRPr="00C44DAD">
        <w:rPr>
          <w:rFonts w:ascii="Arial" w:hAnsi="Arial" w:cs="Arial"/>
        </w:rPr>
        <w:t xml:space="preserve">Evaluation: </w:t>
      </w:r>
      <w:r w:rsidR="0064036D" w:rsidRPr="00C44DAD">
        <w:rPr>
          <w:rFonts w:ascii="Arial" w:hAnsi="Arial" w:cs="Arial"/>
        </w:rPr>
        <w:t>t</w:t>
      </w:r>
      <w:r w:rsidRPr="00C44DAD">
        <w:rPr>
          <w:rFonts w:ascii="Arial" w:hAnsi="Arial" w:cs="Arial"/>
        </w:rPr>
        <w:t>he rise in online shopping demanded faster delivery and easier returns.</w:t>
      </w:r>
    </w:p>
    <w:p w14:paraId="52C17C2D" w14:textId="3D517F33" w:rsidR="00DC44FC" w:rsidRPr="00C44DAD" w:rsidRDefault="00CA0125" w:rsidP="00C44DAD">
      <w:pPr>
        <w:spacing w:after="0" w:line="360" w:lineRule="auto"/>
        <w:jc w:val="both"/>
        <w:rPr>
          <w:rFonts w:ascii="Arial" w:hAnsi="Arial" w:cs="Arial"/>
          <w:lang w:eastAsia="en-GB"/>
        </w:rPr>
      </w:pPr>
      <w:r w:rsidRPr="00C44DAD">
        <w:rPr>
          <w:rFonts w:ascii="Arial" w:hAnsi="Arial" w:cs="Arial"/>
        </w:rPr>
        <w:t xml:space="preserve">Suggestion: </w:t>
      </w:r>
      <w:r w:rsidR="00DC44FC" w:rsidRPr="00C44DAD">
        <w:rPr>
          <w:rFonts w:ascii="Arial" w:hAnsi="Arial" w:cs="Arial"/>
          <w:lang w:eastAsia="en-GB"/>
        </w:rPr>
        <w:t xml:space="preserve">Arcadia has the option to use its actual locations as distribution centres </w:t>
      </w:r>
      <w:r w:rsidR="00DC44FC" w:rsidRPr="00C44DAD">
        <w:rPr>
          <w:rFonts w:ascii="Arial" w:hAnsi="Arial" w:cs="Arial"/>
        </w:rPr>
        <w:t>to</w:t>
      </w:r>
      <w:r w:rsidR="00DC44FC" w:rsidRPr="00C44DAD">
        <w:rPr>
          <w:rFonts w:ascii="Arial" w:hAnsi="Arial" w:cs="Arial"/>
          <w:lang w:eastAsia="en-GB"/>
        </w:rPr>
        <w:t xml:space="preserve"> expedite returns and deliveries. This tactic expedites the return procedure for clients while cutting down on shipping expenses and timeframes. Stores can improve both offline and online operations by fulfilling two roles.</w:t>
      </w:r>
    </w:p>
    <w:p w14:paraId="33DBF8B2" w14:textId="63C5B6EB" w:rsidR="00CA0125" w:rsidRPr="00C44DAD" w:rsidRDefault="00CA0125" w:rsidP="00C44DAD">
      <w:pPr>
        <w:spacing w:after="0" w:line="360" w:lineRule="auto"/>
        <w:jc w:val="both"/>
        <w:rPr>
          <w:rFonts w:ascii="Arial" w:hAnsi="Arial" w:cs="Arial"/>
        </w:rPr>
      </w:pPr>
      <w:r w:rsidRPr="00C44DAD">
        <w:rPr>
          <w:rFonts w:ascii="Arial" w:hAnsi="Arial" w:cs="Arial"/>
        </w:rPr>
        <w:t xml:space="preserve">2. Use </w:t>
      </w:r>
      <w:r w:rsidR="0064036D" w:rsidRPr="00C44DAD">
        <w:rPr>
          <w:rFonts w:ascii="Arial" w:hAnsi="Arial" w:cs="Arial"/>
        </w:rPr>
        <w:t>r</w:t>
      </w:r>
      <w:r w:rsidRPr="00C44DAD">
        <w:rPr>
          <w:rFonts w:ascii="Arial" w:hAnsi="Arial" w:cs="Arial"/>
        </w:rPr>
        <w:t xml:space="preserve">etail </w:t>
      </w:r>
      <w:r w:rsidR="0064036D" w:rsidRPr="00C44DAD">
        <w:rPr>
          <w:rFonts w:ascii="Arial" w:hAnsi="Arial" w:cs="Arial"/>
        </w:rPr>
        <w:t>s</w:t>
      </w:r>
      <w:r w:rsidRPr="00C44DAD">
        <w:rPr>
          <w:rFonts w:ascii="Arial" w:hAnsi="Arial" w:cs="Arial"/>
        </w:rPr>
        <w:t xml:space="preserve">paces for </w:t>
      </w:r>
      <w:r w:rsidR="0064036D" w:rsidRPr="00C44DAD">
        <w:rPr>
          <w:rFonts w:ascii="Arial" w:hAnsi="Arial" w:cs="Arial"/>
        </w:rPr>
        <w:t>c</w:t>
      </w:r>
      <w:r w:rsidRPr="00C44DAD">
        <w:rPr>
          <w:rFonts w:ascii="Arial" w:hAnsi="Arial" w:cs="Arial"/>
        </w:rPr>
        <w:t xml:space="preserve">ommunity </w:t>
      </w:r>
      <w:r w:rsidR="0064036D" w:rsidRPr="00C44DAD">
        <w:rPr>
          <w:rFonts w:ascii="Arial" w:hAnsi="Arial" w:cs="Arial"/>
        </w:rPr>
        <w:t>e</w:t>
      </w:r>
      <w:r w:rsidRPr="00C44DAD">
        <w:rPr>
          <w:rFonts w:ascii="Arial" w:hAnsi="Arial" w:cs="Arial"/>
        </w:rPr>
        <w:t>ngagement</w:t>
      </w:r>
    </w:p>
    <w:p w14:paraId="18E08987" w14:textId="63D890B4" w:rsidR="00CA0125" w:rsidRPr="00C44DAD" w:rsidRDefault="00CA0125" w:rsidP="00C44DAD">
      <w:pPr>
        <w:spacing w:after="0" w:line="360" w:lineRule="auto"/>
        <w:jc w:val="both"/>
        <w:rPr>
          <w:rFonts w:ascii="Arial" w:hAnsi="Arial" w:cs="Arial"/>
        </w:rPr>
      </w:pPr>
      <w:r w:rsidRPr="00C44DAD">
        <w:rPr>
          <w:rFonts w:ascii="Arial" w:hAnsi="Arial" w:cs="Arial"/>
        </w:rPr>
        <w:t xml:space="preserve">Evaluation: </w:t>
      </w:r>
      <w:r w:rsidR="0064036D" w:rsidRPr="00C44DAD">
        <w:rPr>
          <w:rFonts w:ascii="Arial" w:hAnsi="Arial" w:cs="Arial"/>
        </w:rPr>
        <w:t>p</w:t>
      </w:r>
      <w:r w:rsidRPr="00C44DAD">
        <w:rPr>
          <w:rFonts w:ascii="Arial" w:hAnsi="Arial" w:cs="Arial"/>
        </w:rPr>
        <w:t>hysical stores had untapped potential for community engagement.</w:t>
      </w:r>
    </w:p>
    <w:p w14:paraId="571351E6" w14:textId="4C53F0FC" w:rsidR="00860152" w:rsidRDefault="00CA0125" w:rsidP="00CA0125">
      <w:pPr>
        <w:spacing w:after="0" w:line="360" w:lineRule="auto"/>
        <w:jc w:val="both"/>
        <w:rPr>
          <w:rFonts w:ascii="Arial" w:hAnsi="Arial" w:cs="Arial"/>
          <w:lang w:eastAsia="en-GB"/>
        </w:rPr>
      </w:pPr>
      <w:r w:rsidRPr="00C44DAD">
        <w:rPr>
          <w:rFonts w:ascii="Arial" w:hAnsi="Arial" w:cs="Arial"/>
        </w:rPr>
        <w:t xml:space="preserve">Suggestion: </w:t>
      </w:r>
      <w:r w:rsidR="00C44DAD" w:rsidRPr="00C44DAD">
        <w:rPr>
          <w:rFonts w:ascii="Arial" w:hAnsi="Arial" w:cs="Arial"/>
          <w:lang w:eastAsia="en-GB"/>
        </w:rPr>
        <w:t>Arcadia had the opportunity to conduct workshops and community activities about fashion, sustainability, and lifestyle in its retail spaces. Organising events like DIY fashion classes, styling sessions, or talks about eco-friendly clothes would foster a brand community and boost sales</w:t>
      </w:r>
      <w:r w:rsidR="00834725">
        <w:rPr>
          <w:rFonts w:ascii="Arial" w:hAnsi="Arial" w:cs="Arial"/>
          <w:lang w:eastAsia="en-GB"/>
        </w:rPr>
        <w:t xml:space="preserve"> (</w:t>
      </w:r>
      <w:r w:rsidR="00834725" w:rsidRPr="001664E7">
        <w:rPr>
          <w:rFonts w:ascii="Arial" w:hAnsi="Arial" w:cs="Arial"/>
          <w:shd w:val="clear" w:color="auto" w:fill="FFFFFF"/>
        </w:rPr>
        <w:t>Boonpracha, 2023)</w:t>
      </w:r>
      <w:r w:rsidR="00834725">
        <w:rPr>
          <w:rFonts w:ascii="Arial" w:hAnsi="Arial" w:cs="Arial"/>
          <w:shd w:val="clear" w:color="auto" w:fill="FFFFFF"/>
        </w:rPr>
        <w:t>.</w:t>
      </w:r>
    </w:p>
    <w:p w14:paraId="7648BC1B" w14:textId="77777777" w:rsidR="00ED693C" w:rsidRPr="00ED693C" w:rsidRDefault="00ED693C" w:rsidP="00CA0125">
      <w:pPr>
        <w:spacing w:after="0" w:line="360" w:lineRule="auto"/>
        <w:jc w:val="both"/>
        <w:rPr>
          <w:rFonts w:ascii="Arial" w:hAnsi="Arial" w:cs="Arial"/>
          <w:lang w:eastAsia="en-GB"/>
        </w:rPr>
      </w:pPr>
    </w:p>
    <w:p w14:paraId="5830FE65" w14:textId="77777777" w:rsidR="005B466C" w:rsidRDefault="005B466C" w:rsidP="00CA0125">
      <w:pPr>
        <w:spacing w:after="0" w:line="360" w:lineRule="auto"/>
        <w:jc w:val="both"/>
        <w:rPr>
          <w:rFonts w:ascii="Arial" w:hAnsi="Arial" w:cs="Arial"/>
          <w:b/>
          <w:bCs/>
          <w:lang w:eastAsia="en-GB"/>
        </w:rPr>
      </w:pPr>
    </w:p>
    <w:p w14:paraId="087D43E6" w14:textId="77777777" w:rsidR="005B466C" w:rsidRDefault="005B466C" w:rsidP="00CA0125">
      <w:pPr>
        <w:spacing w:after="0" w:line="360" w:lineRule="auto"/>
        <w:jc w:val="both"/>
        <w:rPr>
          <w:rFonts w:ascii="Arial" w:hAnsi="Arial" w:cs="Arial"/>
          <w:b/>
          <w:bCs/>
          <w:lang w:eastAsia="en-GB"/>
        </w:rPr>
      </w:pPr>
    </w:p>
    <w:p w14:paraId="1F7706A8" w14:textId="77777777" w:rsidR="005B466C" w:rsidRDefault="005B466C" w:rsidP="00CA0125">
      <w:pPr>
        <w:spacing w:after="0" w:line="360" w:lineRule="auto"/>
        <w:jc w:val="both"/>
        <w:rPr>
          <w:rFonts w:ascii="Arial" w:hAnsi="Arial" w:cs="Arial"/>
          <w:b/>
          <w:bCs/>
          <w:lang w:eastAsia="en-GB"/>
        </w:rPr>
      </w:pPr>
    </w:p>
    <w:p w14:paraId="5D716BC6" w14:textId="48A28FE4" w:rsidR="00CA0125" w:rsidRPr="00CA0125" w:rsidRDefault="00CA0125" w:rsidP="00CA0125">
      <w:pPr>
        <w:spacing w:after="0" w:line="360" w:lineRule="auto"/>
        <w:jc w:val="both"/>
        <w:rPr>
          <w:rFonts w:ascii="Arial" w:hAnsi="Arial" w:cs="Arial"/>
          <w:b/>
          <w:bCs/>
          <w:lang w:eastAsia="en-GB"/>
        </w:rPr>
      </w:pPr>
      <w:r w:rsidRPr="00CA0125">
        <w:rPr>
          <w:rFonts w:ascii="Arial" w:hAnsi="Arial" w:cs="Arial"/>
          <w:b/>
          <w:bCs/>
          <w:lang w:eastAsia="en-GB"/>
        </w:rPr>
        <w:lastRenderedPageBreak/>
        <w:t>Eliminate</w:t>
      </w:r>
    </w:p>
    <w:p w14:paraId="6340636B" w14:textId="47818166"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1. Eliminate </w:t>
      </w:r>
      <w:r w:rsidR="0064036D">
        <w:rPr>
          <w:rFonts w:ascii="Arial" w:hAnsi="Arial" w:cs="Arial"/>
          <w:lang w:eastAsia="en-GB"/>
        </w:rPr>
        <w:t>n</w:t>
      </w:r>
      <w:r w:rsidRPr="00CA0125">
        <w:rPr>
          <w:rFonts w:ascii="Arial" w:hAnsi="Arial" w:cs="Arial"/>
          <w:lang w:eastAsia="en-GB"/>
        </w:rPr>
        <w:t>on-</w:t>
      </w:r>
      <w:r w:rsidR="0064036D">
        <w:rPr>
          <w:rFonts w:ascii="Arial" w:hAnsi="Arial" w:cs="Arial"/>
          <w:lang w:eastAsia="en-GB"/>
        </w:rPr>
        <w:t>p</w:t>
      </w:r>
      <w:r w:rsidRPr="00CA0125">
        <w:rPr>
          <w:rFonts w:ascii="Arial" w:hAnsi="Arial" w:cs="Arial"/>
          <w:lang w:eastAsia="en-GB"/>
        </w:rPr>
        <w:t xml:space="preserve">erforming </w:t>
      </w:r>
      <w:r w:rsidR="0064036D">
        <w:rPr>
          <w:rFonts w:ascii="Arial" w:hAnsi="Arial" w:cs="Arial"/>
          <w:lang w:eastAsia="en-GB"/>
        </w:rPr>
        <w:t>s</w:t>
      </w:r>
      <w:r w:rsidRPr="00CA0125">
        <w:rPr>
          <w:rFonts w:ascii="Arial" w:hAnsi="Arial" w:cs="Arial"/>
          <w:lang w:eastAsia="en-GB"/>
        </w:rPr>
        <w:t>tores</w:t>
      </w:r>
    </w:p>
    <w:p w14:paraId="3832ED91" w14:textId="228118CE"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Evaluation: </w:t>
      </w:r>
      <w:r w:rsidR="0064036D">
        <w:rPr>
          <w:rFonts w:ascii="Arial" w:hAnsi="Arial" w:cs="Arial"/>
          <w:lang w:eastAsia="en-GB"/>
        </w:rPr>
        <w:t>m</w:t>
      </w:r>
      <w:r w:rsidRPr="00CA0125">
        <w:rPr>
          <w:rFonts w:ascii="Arial" w:hAnsi="Arial" w:cs="Arial"/>
          <w:lang w:eastAsia="en-GB"/>
        </w:rPr>
        <w:t>aintaining underperforming stores increased operational costs and reduced overall profitability.</w:t>
      </w:r>
    </w:p>
    <w:p w14:paraId="14D0AA85" w14:textId="77777777"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Suggestion: Arcadia should have conducted a thorough analysis to identify and eliminate underperforming stores. Closing these locations would reduce overhead costs and allow the company to focus resources on more profitable areas, such as e-commerce or flagship stores in high-traffic areas.</w:t>
      </w:r>
    </w:p>
    <w:p w14:paraId="242A77CD" w14:textId="4ABF3BB6"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2. Eliminate </w:t>
      </w:r>
      <w:r w:rsidR="0064036D">
        <w:rPr>
          <w:rFonts w:ascii="Arial" w:hAnsi="Arial" w:cs="Arial"/>
          <w:lang w:eastAsia="en-GB"/>
        </w:rPr>
        <w:t>i</w:t>
      </w:r>
      <w:r w:rsidRPr="00CA0125">
        <w:rPr>
          <w:rFonts w:ascii="Arial" w:hAnsi="Arial" w:cs="Arial"/>
          <w:lang w:eastAsia="en-GB"/>
        </w:rPr>
        <w:t xml:space="preserve">nefficient </w:t>
      </w:r>
      <w:r w:rsidR="0064036D">
        <w:rPr>
          <w:rFonts w:ascii="Arial" w:hAnsi="Arial" w:cs="Arial"/>
          <w:lang w:eastAsia="en-GB"/>
        </w:rPr>
        <w:t>p</w:t>
      </w:r>
      <w:r w:rsidRPr="00CA0125">
        <w:rPr>
          <w:rFonts w:ascii="Arial" w:hAnsi="Arial" w:cs="Arial"/>
          <w:lang w:eastAsia="en-GB"/>
        </w:rPr>
        <w:t xml:space="preserve">rocesses in the </w:t>
      </w:r>
      <w:r w:rsidR="0064036D">
        <w:rPr>
          <w:rFonts w:ascii="Arial" w:hAnsi="Arial" w:cs="Arial"/>
          <w:lang w:eastAsia="en-GB"/>
        </w:rPr>
        <w:t>s</w:t>
      </w:r>
      <w:r w:rsidRPr="00CA0125">
        <w:rPr>
          <w:rFonts w:ascii="Arial" w:hAnsi="Arial" w:cs="Arial"/>
          <w:lang w:eastAsia="en-GB"/>
        </w:rPr>
        <w:t xml:space="preserve">upply </w:t>
      </w:r>
      <w:r w:rsidR="0064036D">
        <w:rPr>
          <w:rFonts w:ascii="Arial" w:hAnsi="Arial" w:cs="Arial"/>
          <w:lang w:eastAsia="en-GB"/>
        </w:rPr>
        <w:t>c</w:t>
      </w:r>
      <w:r w:rsidRPr="00CA0125">
        <w:rPr>
          <w:rFonts w:ascii="Arial" w:hAnsi="Arial" w:cs="Arial"/>
          <w:lang w:eastAsia="en-GB"/>
        </w:rPr>
        <w:t>hain</w:t>
      </w:r>
    </w:p>
    <w:p w14:paraId="0C42B1E4" w14:textId="51CB1666"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Evaluation: </w:t>
      </w:r>
      <w:r w:rsidR="0064036D">
        <w:rPr>
          <w:rFonts w:ascii="Arial" w:hAnsi="Arial" w:cs="Arial"/>
          <w:lang w:eastAsia="en-GB"/>
        </w:rPr>
        <w:t>o</w:t>
      </w:r>
      <w:r w:rsidRPr="00CA0125">
        <w:rPr>
          <w:rFonts w:ascii="Arial" w:hAnsi="Arial" w:cs="Arial"/>
          <w:lang w:eastAsia="en-GB"/>
        </w:rPr>
        <w:t>utdated supply chain processes led to inefficiencies and higher costs.</w:t>
      </w:r>
    </w:p>
    <w:p w14:paraId="75AF3711" w14:textId="77777777"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Suggestion: Arcadia could have streamlined its supply chain by eliminating inefficiencies and implementing just-in-time inventory practices. Adopting technology to automate parts of the supply chain would lead to better resource utilization and faster turnaround times.</w:t>
      </w:r>
    </w:p>
    <w:p w14:paraId="33CC7B5D" w14:textId="77777777" w:rsidR="0064036D" w:rsidRDefault="0064036D" w:rsidP="00CA0125">
      <w:pPr>
        <w:spacing w:after="0" w:line="360" w:lineRule="auto"/>
        <w:jc w:val="both"/>
        <w:rPr>
          <w:rFonts w:ascii="Arial" w:hAnsi="Arial" w:cs="Arial"/>
          <w:lang w:eastAsia="en-GB"/>
        </w:rPr>
      </w:pPr>
    </w:p>
    <w:p w14:paraId="5DE06CB4" w14:textId="7727253D" w:rsidR="00CA0125" w:rsidRPr="00CA0125" w:rsidRDefault="00CA0125" w:rsidP="00CA0125">
      <w:pPr>
        <w:spacing w:after="0" w:line="360" w:lineRule="auto"/>
        <w:jc w:val="both"/>
        <w:rPr>
          <w:rFonts w:ascii="Arial" w:hAnsi="Arial" w:cs="Arial"/>
          <w:b/>
          <w:bCs/>
          <w:lang w:eastAsia="en-GB"/>
        </w:rPr>
      </w:pPr>
      <w:r w:rsidRPr="00CA0125">
        <w:rPr>
          <w:rFonts w:ascii="Arial" w:hAnsi="Arial" w:cs="Arial"/>
          <w:b/>
          <w:bCs/>
          <w:lang w:eastAsia="en-GB"/>
        </w:rPr>
        <w:t>Reverse</w:t>
      </w:r>
    </w:p>
    <w:p w14:paraId="05B71407" w14:textId="5459B8BB"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1. Reverse the </w:t>
      </w:r>
      <w:r w:rsidR="0064036D">
        <w:rPr>
          <w:rFonts w:ascii="Arial" w:hAnsi="Arial" w:cs="Arial"/>
          <w:lang w:eastAsia="en-GB"/>
        </w:rPr>
        <w:t>t</w:t>
      </w:r>
      <w:r w:rsidRPr="00CA0125">
        <w:rPr>
          <w:rFonts w:ascii="Arial" w:hAnsi="Arial" w:cs="Arial"/>
          <w:lang w:eastAsia="en-GB"/>
        </w:rPr>
        <w:t xml:space="preserve">raditional </w:t>
      </w:r>
      <w:r w:rsidR="0064036D">
        <w:rPr>
          <w:rFonts w:ascii="Arial" w:hAnsi="Arial" w:cs="Arial"/>
          <w:lang w:eastAsia="en-GB"/>
        </w:rPr>
        <w:t>r</w:t>
      </w:r>
      <w:r w:rsidRPr="00CA0125">
        <w:rPr>
          <w:rFonts w:ascii="Arial" w:hAnsi="Arial" w:cs="Arial"/>
          <w:lang w:eastAsia="en-GB"/>
        </w:rPr>
        <w:t xml:space="preserve">etail </w:t>
      </w:r>
      <w:r w:rsidR="0064036D">
        <w:rPr>
          <w:rFonts w:ascii="Arial" w:hAnsi="Arial" w:cs="Arial"/>
          <w:lang w:eastAsia="en-GB"/>
        </w:rPr>
        <w:t>c</w:t>
      </w:r>
      <w:r w:rsidRPr="00CA0125">
        <w:rPr>
          <w:rFonts w:ascii="Arial" w:hAnsi="Arial" w:cs="Arial"/>
          <w:lang w:eastAsia="en-GB"/>
        </w:rPr>
        <w:t>alendar</w:t>
      </w:r>
    </w:p>
    <w:p w14:paraId="5B8813D4" w14:textId="4A24B011"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Evaluation: </w:t>
      </w:r>
      <w:r w:rsidR="0064036D">
        <w:rPr>
          <w:rFonts w:ascii="Arial" w:hAnsi="Arial" w:cs="Arial"/>
          <w:lang w:eastAsia="en-GB"/>
        </w:rPr>
        <w:t>t</w:t>
      </w:r>
      <w:r w:rsidRPr="00CA0125">
        <w:rPr>
          <w:rFonts w:ascii="Arial" w:hAnsi="Arial" w:cs="Arial"/>
          <w:lang w:eastAsia="en-GB"/>
        </w:rPr>
        <w:t>he traditional retail calendar limited the frequency of new collections, reducing customer visits.</w:t>
      </w:r>
    </w:p>
    <w:p w14:paraId="0E6D8A34" w14:textId="54F22FD9"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Suggestion: Arcadia could have introduced new collections more frequently, </w:t>
      </w:r>
      <w:r w:rsidR="0064036D" w:rsidRPr="00CA0125">
        <w:rPr>
          <w:rFonts w:ascii="Arial" w:hAnsi="Arial" w:cs="Arial"/>
          <w:lang w:eastAsia="en-GB"/>
        </w:rPr>
        <w:t>like</w:t>
      </w:r>
      <w:r w:rsidRPr="00CA0125">
        <w:rPr>
          <w:rFonts w:ascii="Arial" w:hAnsi="Arial" w:cs="Arial"/>
          <w:lang w:eastAsia="en-GB"/>
        </w:rPr>
        <w:t xml:space="preserve"> fast fashion competitors. This approach requires a more agile supply chain and quicker design-to-shelf processes, keeping customers engaged and encouraging repeat visits.</w:t>
      </w:r>
    </w:p>
    <w:p w14:paraId="1B5BACBB" w14:textId="5BFD457E"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2. Reverse the </w:t>
      </w:r>
      <w:r w:rsidR="0064036D">
        <w:rPr>
          <w:rFonts w:ascii="Arial" w:hAnsi="Arial" w:cs="Arial"/>
          <w:lang w:eastAsia="en-GB"/>
        </w:rPr>
        <w:t>m</w:t>
      </w:r>
      <w:r w:rsidRPr="00CA0125">
        <w:rPr>
          <w:rFonts w:ascii="Arial" w:hAnsi="Arial" w:cs="Arial"/>
          <w:lang w:eastAsia="en-GB"/>
        </w:rPr>
        <w:t xml:space="preserve">arketing </w:t>
      </w:r>
      <w:r w:rsidR="0064036D">
        <w:rPr>
          <w:rFonts w:ascii="Arial" w:hAnsi="Arial" w:cs="Arial"/>
          <w:lang w:eastAsia="en-GB"/>
        </w:rPr>
        <w:t>f</w:t>
      </w:r>
      <w:r w:rsidRPr="00CA0125">
        <w:rPr>
          <w:rFonts w:ascii="Arial" w:hAnsi="Arial" w:cs="Arial"/>
          <w:lang w:eastAsia="en-GB"/>
        </w:rPr>
        <w:t xml:space="preserve">ocus from </w:t>
      </w:r>
      <w:r w:rsidR="0064036D">
        <w:rPr>
          <w:rFonts w:ascii="Arial" w:hAnsi="Arial" w:cs="Arial"/>
          <w:lang w:eastAsia="en-GB"/>
        </w:rPr>
        <w:t>p</w:t>
      </w:r>
      <w:r w:rsidRPr="00CA0125">
        <w:rPr>
          <w:rFonts w:ascii="Arial" w:hAnsi="Arial" w:cs="Arial"/>
          <w:lang w:eastAsia="en-GB"/>
        </w:rPr>
        <w:t xml:space="preserve">roducts to </w:t>
      </w:r>
      <w:r w:rsidR="0064036D">
        <w:rPr>
          <w:rFonts w:ascii="Arial" w:hAnsi="Arial" w:cs="Arial"/>
          <w:lang w:eastAsia="en-GB"/>
        </w:rPr>
        <w:t>v</w:t>
      </w:r>
      <w:r w:rsidRPr="00CA0125">
        <w:rPr>
          <w:rFonts w:ascii="Arial" w:hAnsi="Arial" w:cs="Arial"/>
          <w:lang w:eastAsia="en-GB"/>
        </w:rPr>
        <w:t>alues</w:t>
      </w:r>
    </w:p>
    <w:p w14:paraId="26FE527C" w14:textId="6094C287"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Evaluation: </w:t>
      </w:r>
      <w:r w:rsidR="0064036D">
        <w:rPr>
          <w:rFonts w:ascii="Arial" w:hAnsi="Arial" w:cs="Arial"/>
          <w:lang w:eastAsia="en-GB"/>
        </w:rPr>
        <w:t>p</w:t>
      </w:r>
      <w:r w:rsidRPr="00CA0125">
        <w:rPr>
          <w:rFonts w:ascii="Arial" w:hAnsi="Arial" w:cs="Arial"/>
          <w:lang w:eastAsia="en-GB"/>
        </w:rPr>
        <w:t>roduct-centric marketing did not resonate as strongly with modern consumers who value brand ethics and sustainability.</w:t>
      </w:r>
    </w:p>
    <w:p w14:paraId="05AF1CA4" w14:textId="56703C84" w:rsidR="00CA0125" w:rsidRPr="00CA0125" w:rsidRDefault="00CA0125" w:rsidP="00CA0125">
      <w:pPr>
        <w:spacing w:after="0" w:line="360" w:lineRule="auto"/>
        <w:jc w:val="both"/>
        <w:rPr>
          <w:rFonts w:ascii="Arial" w:hAnsi="Arial" w:cs="Arial"/>
          <w:lang w:eastAsia="en-GB"/>
        </w:rPr>
      </w:pPr>
      <w:r w:rsidRPr="00CA0125">
        <w:rPr>
          <w:rFonts w:ascii="Arial" w:hAnsi="Arial" w:cs="Arial"/>
          <w:lang w:eastAsia="en-GB"/>
        </w:rPr>
        <w:t xml:space="preserve">Suggestion: Arcadia should have shifted its marketing focus to highlight the brand’s values and mission. Emphasizing commitments to sustainability, ethical </w:t>
      </w:r>
      <w:r w:rsidR="0089731D" w:rsidRPr="00CA0125">
        <w:rPr>
          <w:rFonts w:ascii="Arial" w:hAnsi="Arial" w:cs="Arial"/>
          <w:lang w:eastAsia="en-GB"/>
        </w:rPr>
        <w:t>labour</w:t>
      </w:r>
      <w:r w:rsidRPr="00CA0125">
        <w:rPr>
          <w:rFonts w:ascii="Arial" w:hAnsi="Arial" w:cs="Arial"/>
          <w:lang w:eastAsia="en-GB"/>
        </w:rPr>
        <w:t xml:space="preserve"> practices, and community engagement can differentiate the brand and build a loyal customer base.</w:t>
      </w:r>
    </w:p>
    <w:p w14:paraId="0103160E" w14:textId="77777777" w:rsidR="0064036D" w:rsidRDefault="0064036D" w:rsidP="00CA0125">
      <w:pPr>
        <w:spacing w:after="0" w:line="360" w:lineRule="auto"/>
        <w:jc w:val="both"/>
        <w:rPr>
          <w:rFonts w:ascii="Arial" w:hAnsi="Arial" w:cs="Arial"/>
          <w:lang w:eastAsia="en-GB"/>
        </w:rPr>
      </w:pPr>
    </w:p>
    <w:p w14:paraId="4AAAFBB2" w14:textId="4729E9D0" w:rsidR="00021605" w:rsidRPr="00021605" w:rsidRDefault="000F725D" w:rsidP="00021605">
      <w:pPr>
        <w:spacing w:after="0" w:line="360" w:lineRule="auto"/>
        <w:jc w:val="both"/>
        <w:rPr>
          <w:rFonts w:ascii="Arial" w:hAnsi="Arial" w:cs="Arial"/>
          <w:lang w:eastAsia="en-GB"/>
        </w:rPr>
      </w:pPr>
      <w:r w:rsidRPr="000F725D">
        <w:rPr>
          <w:rFonts w:ascii="Arial" w:hAnsi="Arial" w:cs="Arial"/>
          <w:lang w:eastAsia="en-GB"/>
        </w:rPr>
        <w:t xml:space="preserve">By using the SCAMPER approach, Arcadia Group may have handled market difficulties in a more creative way. The corporation might have maintained its competitiveness by replacing conventional methods with omni-channel strategies, integrating physical and digital experiences, and adjusting to changing consumer habits. </w:t>
      </w:r>
      <w:r w:rsidR="00021605" w:rsidRPr="00021605">
        <w:rPr>
          <w:rFonts w:ascii="Arial" w:hAnsi="Arial" w:cs="Arial"/>
          <w:lang w:eastAsia="en-GB"/>
        </w:rPr>
        <w:t>This comprehensive strategy that makes use of SCAMPER emphasises how crucial it is to constantly innovate and adapt in the dynamic retail sector</w:t>
      </w:r>
      <w:r w:rsidR="00834725">
        <w:rPr>
          <w:rFonts w:ascii="Arial" w:hAnsi="Arial" w:cs="Arial"/>
          <w:lang w:eastAsia="en-GB"/>
        </w:rPr>
        <w:t xml:space="preserve"> (</w:t>
      </w:r>
      <w:r w:rsidR="00834725" w:rsidRPr="001664E7">
        <w:rPr>
          <w:rFonts w:ascii="Arial" w:hAnsi="Arial" w:cs="Arial"/>
          <w:shd w:val="clear" w:color="auto" w:fill="FFFFFF"/>
        </w:rPr>
        <w:t>Boonpracha, 2023)</w:t>
      </w:r>
      <w:r w:rsidR="00834725">
        <w:rPr>
          <w:rFonts w:ascii="Arial" w:hAnsi="Arial" w:cs="Arial"/>
          <w:shd w:val="clear" w:color="auto" w:fill="FFFFFF"/>
        </w:rPr>
        <w:t>.</w:t>
      </w:r>
    </w:p>
    <w:p w14:paraId="16EBB3D1" w14:textId="77777777" w:rsidR="00860152" w:rsidRDefault="00860152" w:rsidP="0068097E">
      <w:pPr>
        <w:spacing w:after="0" w:line="360" w:lineRule="auto"/>
        <w:jc w:val="both"/>
        <w:rPr>
          <w:rFonts w:ascii="Arial" w:hAnsi="Arial" w:cs="Arial"/>
          <w:lang w:eastAsia="en-GB"/>
        </w:rPr>
      </w:pPr>
    </w:p>
    <w:p w14:paraId="46F16898" w14:textId="77777777" w:rsidR="006E29EE" w:rsidRDefault="006E29EE" w:rsidP="0068097E">
      <w:pPr>
        <w:spacing w:after="0" w:line="360" w:lineRule="auto"/>
        <w:jc w:val="both"/>
        <w:rPr>
          <w:rFonts w:ascii="Arial" w:hAnsi="Arial" w:cs="Arial"/>
          <w:b/>
          <w:bCs/>
          <w:lang w:eastAsia="en-GB"/>
        </w:rPr>
      </w:pPr>
    </w:p>
    <w:p w14:paraId="31249AD5" w14:textId="77777777" w:rsidR="00F90F38" w:rsidRDefault="00F90F38" w:rsidP="0068097E">
      <w:pPr>
        <w:spacing w:after="0" w:line="360" w:lineRule="auto"/>
        <w:jc w:val="both"/>
        <w:rPr>
          <w:rFonts w:ascii="Arial" w:hAnsi="Arial" w:cs="Arial"/>
          <w:b/>
          <w:bCs/>
          <w:lang w:eastAsia="en-GB"/>
        </w:rPr>
      </w:pPr>
    </w:p>
    <w:p w14:paraId="61BE4E05" w14:textId="18708ED7" w:rsidR="0068097E" w:rsidRPr="0068097E" w:rsidRDefault="0068097E" w:rsidP="0068097E">
      <w:pPr>
        <w:spacing w:after="0" w:line="360" w:lineRule="auto"/>
        <w:jc w:val="both"/>
        <w:rPr>
          <w:rFonts w:ascii="Arial" w:hAnsi="Arial" w:cs="Arial"/>
          <w:b/>
          <w:bCs/>
          <w:lang w:eastAsia="en-GB"/>
        </w:rPr>
      </w:pPr>
      <w:r w:rsidRPr="0068097E">
        <w:rPr>
          <w:rFonts w:ascii="Arial" w:hAnsi="Arial" w:cs="Arial"/>
          <w:b/>
          <w:bCs/>
          <w:lang w:eastAsia="en-GB"/>
        </w:rPr>
        <w:lastRenderedPageBreak/>
        <w:t xml:space="preserve">Recommendations </w:t>
      </w:r>
    </w:p>
    <w:p w14:paraId="4074BABB" w14:textId="77777777" w:rsidR="0068097E" w:rsidRPr="0068097E" w:rsidRDefault="0068097E" w:rsidP="0068097E">
      <w:pPr>
        <w:spacing w:after="0" w:line="360" w:lineRule="auto"/>
        <w:jc w:val="both"/>
        <w:rPr>
          <w:rFonts w:ascii="Arial" w:hAnsi="Arial" w:cs="Arial"/>
          <w:lang w:eastAsia="en-GB"/>
        </w:rPr>
      </w:pPr>
    </w:p>
    <w:p w14:paraId="5CC3FAAB" w14:textId="77777777" w:rsidR="0068097E" w:rsidRPr="0068097E" w:rsidRDefault="0068097E" w:rsidP="0068097E">
      <w:pPr>
        <w:spacing w:after="0" w:line="360" w:lineRule="auto"/>
        <w:jc w:val="both"/>
        <w:rPr>
          <w:rFonts w:ascii="Arial" w:hAnsi="Arial" w:cs="Arial"/>
          <w:lang w:eastAsia="en-GB"/>
        </w:rPr>
      </w:pPr>
      <w:r w:rsidRPr="0068097E">
        <w:rPr>
          <w:rFonts w:ascii="Arial" w:hAnsi="Arial" w:cs="Arial"/>
          <w:lang w:eastAsia="en-GB"/>
        </w:rPr>
        <w:t>To regain its competitive edge and remain innovative, Arcadia Group should implement the following strategies:</w:t>
      </w:r>
    </w:p>
    <w:p w14:paraId="1F67FEEC" w14:textId="77777777" w:rsidR="003A7532" w:rsidRDefault="003A7532" w:rsidP="0068097E">
      <w:pPr>
        <w:spacing w:after="0" w:line="360" w:lineRule="auto"/>
        <w:jc w:val="both"/>
        <w:rPr>
          <w:rFonts w:ascii="Arial" w:hAnsi="Arial" w:cs="Arial"/>
          <w:lang w:eastAsia="en-GB"/>
        </w:rPr>
      </w:pPr>
    </w:p>
    <w:p w14:paraId="65745EB1" w14:textId="21337F99" w:rsidR="0068097E" w:rsidRPr="0068097E" w:rsidRDefault="0068097E" w:rsidP="0068097E">
      <w:pPr>
        <w:spacing w:after="0" w:line="360" w:lineRule="auto"/>
        <w:jc w:val="both"/>
        <w:rPr>
          <w:rFonts w:ascii="Arial" w:hAnsi="Arial" w:cs="Arial"/>
          <w:lang w:eastAsia="en-GB"/>
        </w:rPr>
      </w:pPr>
      <w:r w:rsidRPr="0068097E">
        <w:rPr>
          <w:rFonts w:ascii="Arial" w:hAnsi="Arial" w:cs="Arial"/>
          <w:lang w:eastAsia="en-GB"/>
        </w:rPr>
        <w:t xml:space="preserve">Adopt an </w:t>
      </w:r>
      <w:r w:rsidR="003A7532">
        <w:rPr>
          <w:rFonts w:ascii="Arial" w:hAnsi="Arial" w:cs="Arial"/>
          <w:lang w:eastAsia="en-GB"/>
        </w:rPr>
        <w:t>o</w:t>
      </w:r>
      <w:r w:rsidRPr="0068097E">
        <w:rPr>
          <w:rFonts w:ascii="Arial" w:hAnsi="Arial" w:cs="Arial"/>
          <w:lang w:eastAsia="en-GB"/>
        </w:rPr>
        <w:t>mni-</w:t>
      </w:r>
      <w:r w:rsidR="003A7532">
        <w:rPr>
          <w:rFonts w:ascii="Arial" w:hAnsi="Arial" w:cs="Arial"/>
          <w:lang w:eastAsia="en-GB"/>
        </w:rPr>
        <w:t>c</w:t>
      </w:r>
      <w:r w:rsidRPr="0068097E">
        <w:rPr>
          <w:rFonts w:ascii="Arial" w:hAnsi="Arial" w:cs="Arial"/>
          <w:lang w:eastAsia="en-GB"/>
        </w:rPr>
        <w:t xml:space="preserve">hannel </w:t>
      </w:r>
      <w:r w:rsidR="003A7532">
        <w:rPr>
          <w:rFonts w:ascii="Arial" w:hAnsi="Arial" w:cs="Arial"/>
          <w:lang w:eastAsia="en-GB"/>
        </w:rPr>
        <w:t>a</w:t>
      </w:r>
      <w:r w:rsidRPr="0068097E">
        <w:rPr>
          <w:rFonts w:ascii="Arial" w:hAnsi="Arial" w:cs="Arial"/>
          <w:lang w:eastAsia="en-GB"/>
        </w:rPr>
        <w:t xml:space="preserve">pproach: </w:t>
      </w:r>
      <w:r w:rsidR="001016AC" w:rsidRPr="001016AC">
        <w:rPr>
          <w:rFonts w:ascii="Arial" w:hAnsi="Arial" w:cs="Arial"/>
        </w:rPr>
        <w:t>p</w:t>
      </w:r>
      <w:r w:rsidR="001016AC" w:rsidRPr="001016AC">
        <w:rPr>
          <w:rFonts w:ascii="Arial" w:hAnsi="Arial" w:cs="Arial"/>
          <w:lang w:eastAsia="en-GB"/>
        </w:rPr>
        <w:t>rovide a smooth customer experience by integrating online and offline buying experiences. Personalised online suggestions, in-store returns for online purchases, and click-and-collect options are examples of features that can improve consumer happiness</w:t>
      </w:r>
      <w:r w:rsidR="001016AC">
        <w:rPr>
          <w:rFonts w:ascii="Arial" w:hAnsi="Arial" w:cs="Arial"/>
          <w:lang w:eastAsia="en-GB"/>
        </w:rPr>
        <w:t xml:space="preserve"> </w:t>
      </w:r>
      <w:r w:rsidR="00063A6C">
        <w:rPr>
          <w:rFonts w:ascii="Arial" w:hAnsi="Arial" w:cs="Arial"/>
          <w:lang w:eastAsia="en-GB"/>
        </w:rPr>
        <w:t>(</w:t>
      </w:r>
      <w:r w:rsidR="00063A6C" w:rsidRPr="001664E7">
        <w:rPr>
          <w:rFonts w:ascii="Arial" w:hAnsi="Arial" w:cs="Arial"/>
          <w:shd w:val="clear" w:color="auto" w:fill="FFFFFF"/>
        </w:rPr>
        <w:t>Dias, 2023)</w:t>
      </w:r>
      <w:r w:rsidR="00063A6C">
        <w:rPr>
          <w:rFonts w:ascii="Arial" w:hAnsi="Arial" w:cs="Arial"/>
          <w:shd w:val="clear" w:color="auto" w:fill="FFFFFF"/>
        </w:rPr>
        <w:t>.</w:t>
      </w:r>
    </w:p>
    <w:p w14:paraId="15B4929D" w14:textId="77777777" w:rsidR="003A7532" w:rsidRDefault="003A7532" w:rsidP="0068097E">
      <w:pPr>
        <w:spacing w:after="0" w:line="360" w:lineRule="auto"/>
        <w:jc w:val="both"/>
        <w:rPr>
          <w:rFonts w:ascii="Arial" w:hAnsi="Arial" w:cs="Arial"/>
          <w:lang w:eastAsia="en-GB"/>
        </w:rPr>
      </w:pPr>
    </w:p>
    <w:p w14:paraId="3C618DB5" w14:textId="39034138" w:rsidR="0068097E" w:rsidRPr="006B7BC8" w:rsidRDefault="0068097E" w:rsidP="006B7BC8">
      <w:pPr>
        <w:spacing w:after="0" w:line="360" w:lineRule="auto"/>
        <w:jc w:val="both"/>
        <w:rPr>
          <w:rFonts w:ascii="Arial" w:hAnsi="Arial" w:cs="Arial"/>
          <w:lang w:eastAsia="en-GB"/>
        </w:rPr>
      </w:pPr>
      <w:r w:rsidRPr="006B7BC8">
        <w:rPr>
          <w:rFonts w:ascii="Arial" w:hAnsi="Arial" w:cs="Arial"/>
        </w:rPr>
        <w:t xml:space="preserve">Invest in </w:t>
      </w:r>
      <w:r w:rsidR="003A7532" w:rsidRPr="006B7BC8">
        <w:rPr>
          <w:rFonts w:ascii="Arial" w:hAnsi="Arial" w:cs="Arial"/>
        </w:rPr>
        <w:t>s</w:t>
      </w:r>
      <w:r w:rsidRPr="006B7BC8">
        <w:rPr>
          <w:rFonts w:ascii="Arial" w:hAnsi="Arial" w:cs="Arial"/>
        </w:rPr>
        <w:t xml:space="preserve">ustainability: </w:t>
      </w:r>
      <w:r w:rsidR="006B7BC8" w:rsidRPr="006B7BC8">
        <w:rPr>
          <w:rFonts w:ascii="Arial" w:hAnsi="Arial" w:cs="Arial"/>
        </w:rPr>
        <w:t>m</w:t>
      </w:r>
      <w:r w:rsidR="006B7BC8" w:rsidRPr="006B7BC8">
        <w:rPr>
          <w:rFonts w:ascii="Arial" w:hAnsi="Arial" w:cs="Arial"/>
          <w:lang w:eastAsia="en-GB"/>
        </w:rPr>
        <w:t>ake the transition to sustainable fashion by utilising ethical production methods and environmentally friendly materials.</w:t>
      </w:r>
      <w:r w:rsidR="006B7BC8">
        <w:rPr>
          <w:rFonts w:ascii="Arial" w:hAnsi="Arial" w:cs="Arial"/>
          <w:lang w:eastAsia="en-GB"/>
        </w:rPr>
        <w:t xml:space="preserve"> </w:t>
      </w:r>
      <w:r w:rsidRPr="006B7BC8">
        <w:rPr>
          <w:rFonts w:ascii="Arial" w:hAnsi="Arial" w:cs="Arial"/>
        </w:rPr>
        <w:t>Launch recycling programs and promote sustainability to attract environmentally conscious consumers</w:t>
      </w:r>
      <w:r w:rsidR="0059388A" w:rsidRPr="006B7BC8">
        <w:rPr>
          <w:rFonts w:ascii="Arial" w:hAnsi="Arial" w:cs="Arial"/>
        </w:rPr>
        <w:t xml:space="preserve"> (Song, 2018).</w:t>
      </w:r>
    </w:p>
    <w:p w14:paraId="6236A05B" w14:textId="77777777" w:rsidR="00705EA2" w:rsidRDefault="00705EA2" w:rsidP="0068097E">
      <w:pPr>
        <w:spacing w:after="0" w:line="360" w:lineRule="auto"/>
        <w:jc w:val="both"/>
        <w:rPr>
          <w:rFonts w:ascii="Arial" w:hAnsi="Arial" w:cs="Arial"/>
          <w:lang w:eastAsia="en-GB"/>
        </w:rPr>
      </w:pPr>
    </w:p>
    <w:p w14:paraId="058637B1" w14:textId="53A4E91D" w:rsidR="0068097E" w:rsidRDefault="0068097E" w:rsidP="0068097E">
      <w:pPr>
        <w:spacing w:after="0" w:line="360" w:lineRule="auto"/>
        <w:jc w:val="both"/>
        <w:rPr>
          <w:rFonts w:ascii="Arial" w:hAnsi="Arial" w:cs="Arial"/>
          <w:lang w:eastAsia="en-GB"/>
        </w:rPr>
      </w:pPr>
      <w:r w:rsidRPr="0068097E">
        <w:rPr>
          <w:rFonts w:ascii="Arial" w:hAnsi="Arial" w:cs="Arial"/>
          <w:lang w:eastAsia="en-GB"/>
        </w:rPr>
        <w:t xml:space="preserve">Leverage </w:t>
      </w:r>
      <w:r w:rsidR="003A7532">
        <w:rPr>
          <w:rFonts w:ascii="Arial" w:hAnsi="Arial" w:cs="Arial"/>
          <w:lang w:eastAsia="en-GB"/>
        </w:rPr>
        <w:t>d</w:t>
      </w:r>
      <w:r w:rsidRPr="0068097E">
        <w:rPr>
          <w:rFonts w:ascii="Arial" w:hAnsi="Arial" w:cs="Arial"/>
          <w:lang w:eastAsia="en-GB"/>
        </w:rPr>
        <w:t xml:space="preserve">ata </w:t>
      </w:r>
      <w:r w:rsidR="003A7532">
        <w:rPr>
          <w:rFonts w:ascii="Arial" w:hAnsi="Arial" w:cs="Arial"/>
          <w:lang w:eastAsia="en-GB"/>
        </w:rPr>
        <w:t>a</w:t>
      </w:r>
      <w:r w:rsidRPr="0068097E">
        <w:rPr>
          <w:rFonts w:ascii="Arial" w:hAnsi="Arial" w:cs="Arial"/>
          <w:lang w:eastAsia="en-GB"/>
        </w:rPr>
        <w:t xml:space="preserve">nalytics: </w:t>
      </w:r>
      <w:r w:rsidR="003A7532">
        <w:rPr>
          <w:rFonts w:ascii="Arial" w:hAnsi="Arial" w:cs="Arial"/>
          <w:lang w:eastAsia="en-GB"/>
        </w:rPr>
        <w:t>u</w:t>
      </w:r>
      <w:r w:rsidRPr="0068097E">
        <w:rPr>
          <w:rFonts w:ascii="Arial" w:hAnsi="Arial" w:cs="Arial"/>
          <w:lang w:eastAsia="en-GB"/>
        </w:rPr>
        <w:t xml:space="preserve">tilize advanced data analytics to understand customer </w:t>
      </w:r>
      <w:r w:rsidR="00A0394F" w:rsidRPr="0068097E">
        <w:rPr>
          <w:rFonts w:ascii="Arial" w:hAnsi="Arial" w:cs="Arial"/>
          <w:lang w:eastAsia="en-GB"/>
        </w:rPr>
        <w:t>behaviour</w:t>
      </w:r>
      <w:r w:rsidRPr="0068097E">
        <w:rPr>
          <w:rFonts w:ascii="Arial" w:hAnsi="Arial" w:cs="Arial"/>
          <w:lang w:eastAsia="en-GB"/>
        </w:rPr>
        <w:t>, forecast demand, and optimize inventory management. This approach ensures popular items are always in stock and reduces overstock issues</w:t>
      </w:r>
      <w:r w:rsidR="00063A6C">
        <w:rPr>
          <w:rFonts w:ascii="Arial" w:hAnsi="Arial" w:cs="Arial"/>
          <w:lang w:eastAsia="en-GB"/>
        </w:rPr>
        <w:t xml:space="preserve"> (</w:t>
      </w:r>
      <w:r w:rsidR="00063A6C" w:rsidRPr="001664E7">
        <w:rPr>
          <w:rFonts w:ascii="Arial" w:hAnsi="Arial" w:cs="Arial"/>
          <w:shd w:val="clear" w:color="auto" w:fill="FFFFFF"/>
        </w:rPr>
        <w:t>Muff, 2021)</w:t>
      </w:r>
      <w:r w:rsidR="00063A6C">
        <w:rPr>
          <w:rFonts w:ascii="Arial" w:hAnsi="Arial" w:cs="Arial"/>
          <w:shd w:val="clear" w:color="auto" w:fill="FFFFFF"/>
        </w:rPr>
        <w:t>.</w:t>
      </w:r>
    </w:p>
    <w:p w14:paraId="5E4943D4" w14:textId="77777777" w:rsidR="003A7532" w:rsidRPr="0068097E" w:rsidRDefault="003A7532" w:rsidP="0068097E">
      <w:pPr>
        <w:spacing w:after="0" w:line="360" w:lineRule="auto"/>
        <w:jc w:val="both"/>
        <w:rPr>
          <w:rFonts w:ascii="Arial" w:hAnsi="Arial" w:cs="Arial"/>
          <w:lang w:eastAsia="en-GB"/>
        </w:rPr>
      </w:pPr>
    </w:p>
    <w:p w14:paraId="09133A1A" w14:textId="5F499689" w:rsidR="0068097E" w:rsidRDefault="0068097E" w:rsidP="0068097E">
      <w:pPr>
        <w:spacing w:after="0" w:line="360" w:lineRule="auto"/>
        <w:jc w:val="both"/>
        <w:rPr>
          <w:rFonts w:ascii="Arial" w:hAnsi="Arial" w:cs="Arial"/>
          <w:lang w:eastAsia="en-GB"/>
        </w:rPr>
      </w:pPr>
      <w:r w:rsidRPr="0068097E">
        <w:rPr>
          <w:rFonts w:ascii="Arial" w:hAnsi="Arial" w:cs="Arial"/>
          <w:lang w:eastAsia="en-GB"/>
        </w:rPr>
        <w:t xml:space="preserve">Enhance </w:t>
      </w:r>
      <w:r w:rsidR="003A7532">
        <w:rPr>
          <w:rFonts w:ascii="Arial" w:hAnsi="Arial" w:cs="Arial"/>
          <w:lang w:eastAsia="en-GB"/>
        </w:rPr>
        <w:t>d</w:t>
      </w:r>
      <w:r w:rsidRPr="0068097E">
        <w:rPr>
          <w:rFonts w:ascii="Arial" w:hAnsi="Arial" w:cs="Arial"/>
          <w:lang w:eastAsia="en-GB"/>
        </w:rPr>
        <w:t xml:space="preserve">igital </w:t>
      </w:r>
      <w:r w:rsidR="003A7532">
        <w:rPr>
          <w:rFonts w:ascii="Arial" w:hAnsi="Arial" w:cs="Arial"/>
          <w:lang w:eastAsia="en-GB"/>
        </w:rPr>
        <w:t>p</w:t>
      </w:r>
      <w:r w:rsidRPr="0068097E">
        <w:rPr>
          <w:rFonts w:ascii="Arial" w:hAnsi="Arial" w:cs="Arial"/>
          <w:lang w:eastAsia="en-GB"/>
        </w:rPr>
        <w:t xml:space="preserve">resence: </w:t>
      </w:r>
      <w:r w:rsidR="003A7532">
        <w:rPr>
          <w:rFonts w:ascii="Arial" w:hAnsi="Arial" w:cs="Arial"/>
          <w:lang w:eastAsia="en-GB"/>
        </w:rPr>
        <w:t>s</w:t>
      </w:r>
      <w:r w:rsidRPr="0068097E">
        <w:rPr>
          <w:rFonts w:ascii="Arial" w:hAnsi="Arial" w:cs="Arial"/>
          <w:lang w:eastAsia="en-GB"/>
        </w:rPr>
        <w:t>trengthen social media engagement and digital marketing. Collaborate with influencers, host live shopping events, and create engaging content to attract younger audiences and drive online sales</w:t>
      </w:r>
      <w:r w:rsidR="00063A6C">
        <w:rPr>
          <w:rFonts w:ascii="Arial" w:hAnsi="Arial" w:cs="Arial"/>
          <w:lang w:eastAsia="en-GB"/>
        </w:rPr>
        <w:t xml:space="preserve"> (</w:t>
      </w:r>
      <w:r w:rsidR="00063A6C" w:rsidRPr="001664E7">
        <w:rPr>
          <w:rFonts w:ascii="Arial" w:hAnsi="Arial" w:cs="Arial"/>
          <w:shd w:val="clear" w:color="auto" w:fill="FFFFFF"/>
        </w:rPr>
        <w:t>Dias, 2023)</w:t>
      </w:r>
      <w:r w:rsidR="00063A6C">
        <w:rPr>
          <w:rFonts w:ascii="Arial" w:hAnsi="Arial" w:cs="Arial"/>
          <w:shd w:val="clear" w:color="auto" w:fill="FFFFFF"/>
        </w:rPr>
        <w:t>.</w:t>
      </w:r>
    </w:p>
    <w:p w14:paraId="67498B3B" w14:textId="77777777" w:rsidR="003A7532" w:rsidRPr="0068097E" w:rsidRDefault="003A7532" w:rsidP="0068097E">
      <w:pPr>
        <w:spacing w:after="0" w:line="360" w:lineRule="auto"/>
        <w:jc w:val="both"/>
        <w:rPr>
          <w:rFonts w:ascii="Arial" w:hAnsi="Arial" w:cs="Arial"/>
          <w:lang w:eastAsia="en-GB"/>
        </w:rPr>
      </w:pPr>
    </w:p>
    <w:p w14:paraId="7CE0465B" w14:textId="6D5F29F4" w:rsidR="0068097E" w:rsidRDefault="0068097E" w:rsidP="0068097E">
      <w:pPr>
        <w:spacing w:after="0" w:line="360" w:lineRule="auto"/>
        <w:jc w:val="both"/>
        <w:rPr>
          <w:rFonts w:ascii="Arial" w:hAnsi="Arial" w:cs="Arial"/>
          <w:lang w:eastAsia="en-GB"/>
        </w:rPr>
      </w:pPr>
      <w:r w:rsidRPr="0068097E">
        <w:rPr>
          <w:rFonts w:ascii="Arial" w:hAnsi="Arial" w:cs="Arial"/>
          <w:lang w:eastAsia="en-GB"/>
        </w:rPr>
        <w:t xml:space="preserve">Expand </w:t>
      </w:r>
      <w:r w:rsidR="003A7532">
        <w:rPr>
          <w:rFonts w:ascii="Arial" w:hAnsi="Arial" w:cs="Arial"/>
          <w:lang w:eastAsia="en-GB"/>
        </w:rPr>
        <w:t>p</w:t>
      </w:r>
      <w:r w:rsidRPr="0068097E">
        <w:rPr>
          <w:rFonts w:ascii="Arial" w:hAnsi="Arial" w:cs="Arial"/>
          <w:lang w:eastAsia="en-GB"/>
        </w:rPr>
        <w:t xml:space="preserve">roduct </w:t>
      </w:r>
      <w:r w:rsidR="003A7532">
        <w:rPr>
          <w:rFonts w:ascii="Arial" w:hAnsi="Arial" w:cs="Arial"/>
          <w:lang w:eastAsia="en-GB"/>
        </w:rPr>
        <w:t>l</w:t>
      </w:r>
      <w:r w:rsidRPr="0068097E">
        <w:rPr>
          <w:rFonts w:ascii="Arial" w:hAnsi="Arial" w:cs="Arial"/>
          <w:lang w:eastAsia="en-GB"/>
        </w:rPr>
        <w:t xml:space="preserve">ines: </w:t>
      </w:r>
      <w:r w:rsidR="003A7532">
        <w:rPr>
          <w:rFonts w:ascii="Arial" w:hAnsi="Arial" w:cs="Arial"/>
          <w:lang w:eastAsia="en-GB"/>
        </w:rPr>
        <w:t>i</w:t>
      </w:r>
      <w:r w:rsidRPr="0068097E">
        <w:rPr>
          <w:rFonts w:ascii="Arial" w:hAnsi="Arial" w:cs="Arial"/>
          <w:lang w:eastAsia="en-GB"/>
        </w:rPr>
        <w:t>ntroduce inclusive sizing and adaptive clothing options to cater to a broader customer base, enhancing brand loyalty and expanding market reach</w:t>
      </w:r>
      <w:r w:rsidR="00063850">
        <w:rPr>
          <w:rFonts w:ascii="Arial" w:hAnsi="Arial" w:cs="Arial"/>
          <w:lang w:eastAsia="en-GB"/>
        </w:rPr>
        <w:t xml:space="preserve"> (</w:t>
      </w:r>
      <w:r w:rsidR="00063850" w:rsidRPr="001664E7">
        <w:rPr>
          <w:rFonts w:ascii="Arial" w:hAnsi="Arial" w:cs="Arial"/>
          <w:shd w:val="clear" w:color="auto" w:fill="FFFFFF"/>
        </w:rPr>
        <w:t>Muff, 2021)</w:t>
      </w:r>
      <w:r w:rsidR="00063850">
        <w:rPr>
          <w:rFonts w:ascii="Arial" w:hAnsi="Arial" w:cs="Arial"/>
          <w:shd w:val="clear" w:color="auto" w:fill="FFFFFF"/>
        </w:rPr>
        <w:t>.</w:t>
      </w:r>
    </w:p>
    <w:p w14:paraId="528203EB" w14:textId="77777777" w:rsidR="003A7532" w:rsidRPr="0068097E" w:rsidRDefault="003A7532" w:rsidP="0068097E">
      <w:pPr>
        <w:spacing w:after="0" w:line="360" w:lineRule="auto"/>
        <w:jc w:val="both"/>
        <w:rPr>
          <w:rFonts w:ascii="Arial" w:hAnsi="Arial" w:cs="Arial"/>
          <w:lang w:eastAsia="en-GB"/>
        </w:rPr>
      </w:pPr>
    </w:p>
    <w:p w14:paraId="42F7F9E2" w14:textId="0E2B3AA1" w:rsidR="0068097E" w:rsidRDefault="0068097E" w:rsidP="0068097E">
      <w:pPr>
        <w:spacing w:after="0" w:line="360" w:lineRule="auto"/>
        <w:jc w:val="both"/>
        <w:rPr>
          <w:rFonts w:ascii="Arial" w:hAnsi="Arial" w:cs="Arial"/>
          <w:lang w:eastAsia="en-GB"/>
        </w:rPr>
      </w:pPr>
      <w:r w:rsidRPr="0068097E">
        <w:rPr>
          <w:rFonts w:ascii="Arial" w:hAnsi="Arial" w:cs="Arial"/>
          <w:lang w:eastAsia="en-GB"/>
        </w:rPr>
        <w:t xml:space="preserve">Streamline </w:t>
      </w:r>
      <w:r w:rsidR="003A7532">
        <w:rPr>
          <w:rFonts w:ascii="Arial" w:hAnsi="Arial" w:cs="Arial"/>
          <w:lang w:eastAsia="en-GB"/>
        </w:rPr>
        <w:t>s</w:t>
      </w:r>
      <w:r w:rsidRPr="0068097E">
        <w:rPr>
          <w:rFonts w:ascii="Arial" w:hAnsi="Arial" w:cs="Arial"/>
          <w:lang w:eastAsia="en-GB"/>
        </w:rPr>
        <w:t xml:space="preserve">upply </w:t>
      </w:r>
      <w:r w:rsidR="003A7532">
        <w:rPr>
          <w:rFonts w:ascii="Arial" w:hAnsi="Arial" w:cs="Arial"/>
          <w:lang w:eastAsia="en-GB"/>
        </w:rPr>
        <w:t>c</w:t>
      </w:r>
      <w:r w:rsidRPr="0068097E">
        <w:rPr>
          <w:rFonts w:ascii="Arial" w:hAnsi="Arial" w:cs="Arial"/>
          <w:lang w:eastAsia="en-GB"/>
        </w:rPr>
        <w:t xml:space="preserve">hain: </w:t>
      </w:r>
      <w:r w:rsidR="004826F2">
        <w:rPr>
          <w:rFonts w:ascii="Arial" w:hAnsi="Arial" w:cs="Arial"/>
          <w:lang w:eastAsia="en-GB"/>
        </w:rPr>
        <w:t>i</w:t>
      </w:r>
      <w:r w:rsidRPr="0068097E">
        <w:rPr>
          <w:rFonts w:ascii="Arial" w:hAnsi="Arial" w:cs="Arial"/>
          <w:lang w:eastAsia="en-GB"/>
        </w:rPr>
        <w:t>mplement just-in-time inventory practices and use technology to automate supply chain processes, reducing inefficiencies and improving responsiveness to market trends</w:t>
      </w:r>
      <w:r w:rsidR="00063A6C">
        <w:rPr>
          <w:rFonts w:ascii="Arial" w:hAnsi="Arial" w:cs="Arial"/>
          <w:lang w:eastAsia="en-GB"/>
        </w:rPr>
        <w:t xml:space="preserve"> (</w:t>
      </w:r>
      <w:r w:rsidR="00063A6C" w:rsidRPr="001664E7">
        <w:rPr>
          <w:rFonts w:ascii="Arial" w:hAnsi="Arial" w:cs="Arial"/>
          <w:shd w:val="clear" w:color="auto" w:fill="FFFFFF"/>
        </w:rPr>
        <w:t>Muff, 2021)</w:t>
      </w:r>
      <w:r w:rsidR="00063A6C">
        <w:rPr>
          <w:rFonts w:ascii="Arial" w:hAnsi="Arial" w:cs="Arial"/>
          <w:shd w:val="clear" w:color="auto" w:fill="FFFFFF"/>
        </w:rPr>
        <w:t>.</w:t>
      </w:r>
    </w:p>
    <w:p w14:paraId="0C95F92E" w14:textId="77777777" w:rsidR="003A7532" w:rsidRPr="0068097E" w:rsidRDefault="003A7532" w:rsidP="0068097E">
      <w:pPr>
        <w:spacing w:after="0" w:line="360" w:lineRule="auto"/>
        <w:jc w:val="both"/>
        <w:rPr>
          <w:rFonts w:ascii="Arial" w:hAnsi="Arial" w:cs="Arial"/>
          <w:lang w:eastAsia="en-GB"/>
        </w:rPr>
      </w:pPr>
    </w:p>
    <w:p w14:paraId="345F2788" w14:textId="77777777" w:rsidR="00EE28ED" w:rsidRDefault="00EE28ED" w:rsidP="0068097E">
      <w:pPr>
        <w:spacing w:after="0" w:line="360" w:lineRule="auto"/>
        <w:jc w:val="both"/>
        <w:rPr>
          <w:rFonts w:ascii="Arial" w:hAnsi="Arial" w:cs="Arial"/>
          <w:b/>
          <w:bCs/>
          <w:lang w:eastAsia="en-GB"/>
        </w:rPr>
      </w:pPr>
    </w:p>
    <w:p w14:paraId="5812E29B" w14:textId="77777777" w:rsidR="00EE28ED" w:rsidRDefault="00EE28ED" w:rsidP="0068097E">
      <w:pPr>
        <w:spacing w:after="0" w:line="360" w:lineRule="auto"/>
        <w:jc w:val="both"/>
        <w:rPr>
          <w:rFonts w:ascii="Arial" w:hAnsi="Arial" w:cs="Arial"/>
          <w:b/>
          <w:bCs/>
          <w:lang w:eastAsia="en-GB"/>
        </w:rPr>
      </w:pPr>
    </w:p>
    <w:p w14:paraId="03444F98" w14:textId="77777777" w:rsidR="00B96484" w:rsidRDefault="00B96484" w:rsidP="0068097E">
      <w:pPr>
        <w:spacing w:after="0" w:line="360" w:lineRule="auto"/>
        <w:jc w:val="both"/>
        <w:rPr>
          <w:rFonts w:ascii="Arial" w:hAnsi="Arial" w:cs="Arial"/>
          <w:b/>
          <w:bCs/>
          <w:lang w:eastAsia="en-GB"/>
        </w:rPr>
      </w:pPr>
    </w:p>
    <w:p w14:paraId="29418CAE" w14:textId="77777777" w:rsidR="00B96484" w:rsidRDefault="00B96484" w:rsidP="0068097E">
      <w:pPr>
        <w:spacing w:after="0" w:line="360" w:lineRule="auto"/>
        <w:jc w:val="both"/>
        <w:rPr>
          <w:rFonts w:ascii="Arial" w:hAnsi="Arial" w:cs="Arial"/>
          <w:b/>
          <w:bCs/>
          <w:lang w:eastAsia="en-GB"/>
        </w:rPr>
      </w:pPr>
    </w:p>
    <w:p w14:paraId="783FF6EA" w14:textId="77777777" w:rsidR="00B96484" w:rsidRDefault="00B96484" w:rsidP="0068097E">
      <w:pPr>
        <w:spacing w:after="0" w:line="360" w:lineRule="auto"/>
        <w:jc w:val="both"/>
        <w:rPr>
          <w:rFonts w:ascii="Arial" w:hAnsi="Arial" w:cs="Arial"/>
          <w:b/>
          <w:bCs/>
          <w:lang w:eastAsia="en-GB"/>
        </w:rPr>
      </w:pPr>
    </w:p>
    <w:p w14:paraId="49C2098E" w14:textId="77777777" w:rsidR="00B96484" w:rsidRDefault="00B96484" w:rsidP="0068097E">
      <w:pPr>
        <w:spacing w:after="0" w:line="360" w:lineRule="auto"/>
        <w:jc w:val="both"/>
        <w:rPr>
          <w:rFonts w:ascii="Arial" w:hAnsi="Arial" w:cs="Arial"/>
          <w:b/>
          <w:bCs/>
          <w:lang w:eastAsia="en-GB"/>
        </w:rPr>
      </w:pPr>
    </w:p>
    <w:p w14:paraId="59518669" w14:textId="77777777" w:rsidR="00F43204" w:rsidRDefault="00F43204" w:rsidP="0068097E">
      <w:pPr>
        <w:spacing w:after="0" w:line="360" w:lineRule="auto"/>
        <w:jc w:val="both"/>
        <w:rPr>
          <w:rFonts w:ascii="Arial" w:hAnsi="Arial" w:cs="Arial"/>
          <w:b/>
          <w:bCs/>
          <w:lang w:eastAsia="en-GB"/>
        </w:rPr>
      </w:pPr>
    </w:p>
    <w:p w14:paraId="5917562E" w14:textId="77777777" w:rsidR="005B466C" w:rsidRDefault="005B466C" w:rsidP="0068097E">
      <w:pPr>
        <w:spacing w:after="0" w:line="360" w:lineRule="auto"/>
        <w:jc w:val="both"/>
        <w:rPr>
          <w:rFonts w:ascii="Arial" w:hAnsi="Arial" w:cs="Arial"/>
          <w:b/>
          <w:bCs/>
          <w:lang w:eastAsia="en-GB"/>
        </w:rPr>
      </w:pPr>
    </w:p>
    <w:p w14:paraId="3E3A3170" w14:textId="58087FB0" w:rsidR="0068097E" w:rsidRPr="003A7532" w:rsidRDefault="0068097E" w:rsidP="0068097E">
      <w:pPr>
        <w:spacing w:after="0" w:line="360" w:lineRule="auto"/>
        <w:jc w:val="both"/>
        <w:rPr>
          <w:rFonts w:ascii="Arial" w:hAnsi="Arial" w:cs="Arial"/>
          <w:b/>
          <w:bCs/>
          <w:lang w:eastAsia="en-GB"/>
        </w:rPr>
      </w:pPr>
      <w:r w:rsidRPr="0068097E">
        <w:rPr>
          <w:rFonts w:ascii="Arial" w:hAnsi="Arial" w:cs="Arial"/>
          <w:b/>
          <w:bCs/>
          <w:lang w:eastAsia="en-GB"/>
        </w:rPr>
        <w:lastRenderedPageBreak/>
        <w:t>Conclusion</w:t>
      </w:r>
    </w:p>
    <w:p w14:paraId="3963929D" w14:textId="77777777" w:rsidR="003A7532" w:rsidRPr="0068097E" w:rsidRDefault="003A7532" w:rsidP="0068097E">
      <w:pPr>
        <w:spacing w:after="0" w:line="360" w:lineRule="auto"/>
        <w:jc w:val="both"/>
        <w:rPr>
          <w:rFonts w:ascii="Arial" w:hAnsi="Arial" w:cs="Arial"/>
          <w:lang w:eastAsia="en-GB"/>
        </w:rPr>
      </w:pPr>
    </w:p>
    <w:p w14:paraId="3DE05332" w14:textId="2B5E4144" w:rsidR="002C29B0" w:rsidRPr="002C29B0" w:rsidRDefault="002C29B0" w:rsidP="0012480E">
      <w:pPr>
        <w:spacing w:after="0" w:line="360" w:lineRule="auto"/>
        <w:jc w:val="both"/>
        <w:rPr>
          <w:rFonts w:ascii="Arial" w:hAnsi="Arial" w:cs="Arial"/>
          <w:lang w:eastAsia="en-GB"/>
        </w:rPr>
      </w:pPr>
      <w:r w:rsidRPr="002C29B0">
        <w:rPr>
          <w:rFonts w:ascii="Arial" w:hAnsi="Arial" w:cs="Arial"/>
          <w:lang w:eastAsia="en-GB"/>
        </w:rPr>
        <w:t xml:space="preserve">The major difficulties that Arcadia Group faced were examined in this </w:t>
      </w:r>
      <w:r w:rsidR="0012480E" w:rsidRPr="0012480E">
        <w:rPr>
          <w:rFonts w:ascii="Arial" w:hAnsi="Arial" w:cs="Arial"/>
        </w:rPr>
        <w:t>report</w:t>
      </w:r>
      <w:r w:rsidRPr="002C29B0">
        <w:rPr>
          <w:rFonts w:ascii="Arial" w:hAnsi="Arial" w:cs="Arial"/>
          <w:lang w:eastAsia="en-GB"/>
        </w:rPr>
        <w:t xml:space="preserve">, with an emphasis on how its lack of innovation caused its position in the market to deteriorate. Arcadia was badly hampered in its attempts to compete in the contemporary retail environment by its adherence to an antiquated retail model and its slow adoption of digital trends. A foundation for creative ideas was given by the SCAMPER model's implementation. Important tactics included utilising data analytics to optimise inventory and customise marketing, emphasising sustainable design methods to appeal to eco-conscious consumers, and implementing an omni-channel strategy to combine online and physical shopping experiences. </w:t>
      </w:r>
    </w:p>
    <w:p w14:paraId="7AE56DDA" w14:textId="3968864B" w:rsidR="0012480E" w:rsidRPr="0012480E" w:rsidRDefault="0012480E" w:rsidP="0012480E">
      <w:pPr>
        <w:spacing w:after="0" w:line="360" w:lineRule="auto"/>
        <w:jc w:val="both"/>
        <w:rPr>
          <w:rFonts w:ascii="Arial" w:hAnsi="Arial" w:cs="Arial"/>
          <w:lang w:eastAsia="en-GB"/>
        </w:rPr>
      </w:pPr>
      <w:r w:rsidRPr="0012480E">
        <w:rPr>
          <w:rFonts w:ascii="Arial" w:hAnsi="Arial" w:cs="Arial"/>
          <w:lang w:eastAsia="en-GB"/>
        </w:rPr>
        <w:t xml:space="preserve">It was also advised to improve digital presence through influencer partnerships and social media, as well as to design distinctive, experience-based retail spaces. These tactics highlight how important it is to constantly innovate and adapt. </w:t>
      </w:r>
    </w:p>
    <w:p w14:paraId="01F9552E" w14:textId="77777777" w:rsidR="004826F2" w:rsidRPr="0012480E" w:rsidRDefault="004826F2" w:rsidP="0012480E">
      <w:pPr>
        <w:spacing w:after="0" w:line="360" w:lineRule="auto"/>
        <w:jc w:val="both"/>
        <w:rPr>
          <w:rFonts w:ascii="Arial" w:hAnsi="Arial" w:cs="Arial"/>
        </w:rPr>
      </w:pPr>
    </w:p>
    <w:p w14:paraId="65D3D1C6" w14:textId="77777777" w:rsidR="004826F2" w:rsidRDefault="004826F2" w:rsidP="001E4C70">
      <w:pPr>
        <w:spacing w:after="0" w:line="360" w:lineRule="auto"/>
        <w:jc w:val="both"/>
        <w:rPr>
          <w:rFonts w:ascii="Arial" w:hAnsi="Arial" w:cs="Arial"/>
        </w:rPr>
      </w:pPr>
    </w:p>
    <w:p w14:paraId="1D5FD489" w14:textId="77777777" w:rsidR="00A0394F" w:rsidRDefault="00A0394F" w:rsidP="001E4C70">
      <w:pPr>
        <w:spacing w:after="0" w:line="360" w:lineRule="auto"/>
        <w:jc w:val="both"/>
        <w:rPr>
          <w:rFonts w:ascii="Arial" w:hAnsi="Arial" w:cs="Arial"/>
          <w:b/>
          <w:bCs/>
        </w:rPr>
      </w:pPr>
    </w:p>
    <w:p w14:paraId="61D4383C" w14:textId="77777777" w:rsidR="00A0394F" w:rsidRDefault="00A0394F" w:rsidP="001E4C70">
      <w:pPr>
        <w:spacing w:after="0" w:line="360" w:lineRule="auto"/>
        <w:jc w:val="both"/>
        <w:rPr>
          <w:rFonts w:ascii="Arial" w:hAnsi="Arial" w:cs="Arial"/>
          <w:b/>
          <w:bCs/>
        </w:rPr>
      </w:pPr>
    </w:p>
    <w:p w14:paraId="7A460319" w14:textId="77777777" w:rsidR="00A0394F" w:rsidRDefault="00A0394F" w:rsidP="001E4C70">
      <w:pPr>
        <w:spacing w:after="0" w:line="360" w:lineRule="auto"/>
        <w:jc w:val="both"/>
        <w:rPr>
          <w:rFonts w:ascii="Arial" w:hAnsi="Arial" w:cs="Arial"/>
          <w:b/>
          <w:bCs/>
        </w:rPr>
      </w:pPr>
    </w:p>
    <w:p w14:paraId="5B041CD9" w14:textId="77777777" w:rsidR="00A0394F" w:rsidRDefault="00A0394F" w:rsidP="001E4C70">
      <w:pPr>
        <w:spacing w:after="0" w:line="360" w:lineRule="auto"/>
        <w:jc w:val="both"/>
        <w:rPr>
          <w:rFonts w:ascii="Arial" w:hAnsi="Arial" w:cs="Arial"/>
          <w:b/>
          <w:bCs/>
        </w:rPr>
      </w:pPr>
    </w:p>
    <w:p w14:paraId="1C169C28" w14:textId="77777777" w:rsidR="00A0394F" w:rsidRDefault="00A0394F" w:rsidP="001E4C70">
      <w:pPr>
        <w:spacing w:after="0" w:line="360" w:lineRule="auto"/>
        <w:jc w:val="both"/>
        <w:rPr>
          <w:rFonts w:ascii="Arial" w:hAnsi="Arial" w:cs="Arial"/>
          <w:b/>
          <w:bCs/>
        </w:rPr>
      </w:pPr>
    </w:p>
    <w:p w14:paraId="5A920000" w14:textId="77777777" w:rsidR="00A0394F" w:rsidRDefault="00A0394F" w:rsidP="001E4C70">
      <w:pPr>
        <w:spacing w:after="0" w:line="360" w:lineRule="auto"/>
        <w:jc w:val="both"/>
        <w:rPr>
          <w:rFonts w:ascii="Arial" w:hAnsi="Arial" w:cs="Arial"/>
          <w:b/>
          <w:bCs/>
        </w:rPr>
      </w:pPr>
    </w:p>
    <w:p w14:paraId="3F9E4889" w14:textId="77777777" w:rsidR="00A0394F" w:rsidRDefault="00A0394F" w:rsidP="001E4C70">
      <w:pPr>
        <w:spacing w:after="0" w:line="360" w:lineRule="auto"/>
        <w:jc w:val="both"/>
        <w:rPr>
          <w:rFonts w:ascii="Arial" w:hAnsi="Arial" w:cs="Arial"/>
          <w:b/>
          <w:bCs/>
        </w:rPr>
      </w:pPr>
    </w:p>
    <w:p w14:paraId="3D4279C9" w14:textId="77777777" w:rsidR="00510F92" w:rsidRDefault="00510F92" w:rsidP="001E4C70">
      <w:pPr>
        <w:spacing w:after="0" w:line="360" w:lineRule="auto"/>
        <w:jc w:val="both"/>
        <w:rPr>
          <w:rFonts w:ascii="Arial" w:hAnsi="Arial" w:cs="Arial"/>
          <w:b/>
          <w:bCs/>
        </w:rPr>
      </w:pPr>
    </w:p>
    <w:p w14:paraId="4F6D5397" w14:textId="77777777" w:rsidR="00510F92" w:rsidRDefault="00510F92" w:rsidP="001E4C70">
      <w:pPr>
        <w:spacing w:after="0" w:line="360" w:lineRule="auto"/>
        <w:jc w:val="both"/>
        <w:rPr>
          <w:rFonts w:ascii="Arial" w:hAnsi="Arial" w:cs="Arial"/>
          <w:b/>
          <w:bCs/>
        </w:rPr>
      </w:pPr>
    </w:p>
    <w:p w14:paraId="3E4C186B" w14:textId="77777777" w:rsidR="00510F92" w:rsidRDefault="00510F92" w:rsidP="001E4C70">
      <w:pPr>
        <w:spacing w:after="0" w:line="360" w:lineRule="auto"/>
        <w:jc w:val="both"/>
        <w:rPr>
          <w:rFonts w:ascii="Arial" w:hAnsi="Arial" w:cs="Arial"/>
          <w:b/>
          <w:bCs/>
        </w:rPr>
      </w:pPr>
    </w:p>
    <w:p w14:paraId="3D920AD3" w14:textId="77777777" w:rsidR="00510F92" w:rsidRDefault="00510F92" w:rsidP="001E4C70">
      <w:pPr>
        <w:spacing w:after="0" w:line="360" w:lineRule="auto"/>
        <w:jc w:val="both"/>
        <w:rPr>
          <w:rFonts w:ascii="Arial" w:hAnsi="Arial" w:cs="Arial"/>
          <w:b/>
          <w:bCs/>
        </w:rPr>
      </w:pPr>
    </w:p>
    <w:p w14:paraId="3242EF89" w14:textId="77777777" w:rsidR="00510F92" w:rsidRDefault="00510F92" w:rsidP="001E4C70">
      <w:pPr>
        <w:spacing w:after="0" w:line="360" w:lineRule="auto"/>
        <w:jc w:val="both"/>
        <w:rPr>
          <w:rFonts w:ascii="Arial" w:hAnsi="Arial" w:cs="Arial"/>
          <w:b/>
          <w:bCs/>
        </w:rPr>
      </w:pPr>
    </w:p>
    <w:p w14:paraId="1907C03F" w14:textId="77777777" w:rsidR="00510F92" w:rsidRDefault="00510F92" w:rsidP="001E4C70">
      <w:pPr>
        <w:spacing w:after="0" w:line="360" w:lineRule="auto"/>
        <w:jc w:val="both"/>
        <w:rPr>
          <w:rFonts w:ascii="Arial" w:hAnsi="Arial" w:cs="Arial"/>
          <w:b/>
          <w:bCs/>
        </w:rPr>
      </w:pPr>
    </w:p>
    <w:p w14:paraId="5FE2A0F3" w14:textId="77777777" w:rsidR="00510F92" w:rsidRDefault="00510F92" w:rsidP="001E4C70">
      <w:pPr>
        <w:spacing w:after="0" w:line="360" w:lineRule="auto"/>
        <w:jc w:val="both"/>
        <w:rPr>
          <w:rFonts w:ascii="Arial" w:hAnsi="Arial" w:cs="Arial"/>
          <w:b/>
          <w:bCs/>
        </w:rPr>
      </w:pPr>
    </w:p>
    <w:p w14:paraId="47468BBD" w14:textId="77777777" w:rsidR="00510F92" w:rsidRDefault="00510F92" w:rsidP="001E4C70">
      <w:pPr>
        <w:spacing w:after="0" w:line="360" w:lineRule="auto"/>
        <w:jc w:val="both"/>
        <w:rPr>
          <w:rFonts w:ascii="Arial" w:hAnsi="Arial" w:cs="Arial"/>
          <w:b/>
          <w:bCs/>
        </w:rPr>
      </w:pPr>
    </w:p>
    <w:p w14:paraId="57B5C71E" w14:textId="77777777" w:rsidR="00510F92" w:rsidRDefault="00510F92" w:rsidP="001E4C70">
      <w:pPr>
        <w:spacing w:after="0" w:line="360" w:lineRule="auto"/>
        <w:jc w:val="both"/>
        <w:rPr>
          <w:rFonts w:ascii="Arial" w:hAnsi="Arial" w:cs="Arial"/>
          <w:b/>
          <w:bCs/>
        </w:rPr>
      </w:pPr>
    </w:p>
    <w:p w14:paraId="0E35DAD1" w14:textId="77777777" w:rsidR="00510F92" w:rsidRDefault="00510F92" w:rsidP="001E4C70">
      <w:pPr>
        <w:spacing w:after="0" w:line="360" w:lineRule="auto"/>
        <w:jc w:val="both"/>
        <w:rPr>
          <w:rFonts w:ascii="Arial" w:hAnsi="Arial" w:cs="Arial"/>
          <w:b/>
          <w:bCs/>
        </w:rPr>
      </w:pPr>
    </w:p>
    <w:p w14:paraId="164E16D9" w14:textId="77777777" w:rsidR="00510F92" w:rsidRDefault="00510F92" w:rsidP="001E4C70">
      <w:pPr>
        <w:spacing w:after="0" w:line="360" w:lineRule="auto"/>
        <w:jc w:val="both"/>
        <w:rPr>
          <w:rFonts w:ascii="Arial" w:hAnsi="Arial" w:cs="Arial"/>
          <w:b/>
          <w:bCs/>
        </w:rPr>
      </w:pPr>
    </w:p>
    <w:p w14:paraId="44AE0302" w14:textId="77777777" w:rsidR="00510F92" w:rsidRDefault="00510F92" w:rsidP="001E4C70">
      <w:pPr>
        <w:spacing w:after="0" w:line="360" w:lineRule="auto"/>
        <w:jc w:val="both"/>
        <w:rPr>
          <w:rFonts w:ascii="Arial" w:hAnsi="Arial" w:cs="Arial"/>
          <w:b/>
          <w:bCs/>
        </w:rPr>
      </w:pPr>
    </w:p>
    <w:p w14:paraId="0584286B" w14:textId="77777777" w:rsidR="00510F92" w:rsidRDefault="00510F92" w:rsidP="001E4C70">
      <w:pPr>
        <w:spacing w:after="0" w:line="360" w:lineRule="auto"/>
        <w:jc w:val="both"/>
        <w:rPr>
          <w:rFonts w:ascii="Arial" w:hAnsi="Arial" w:cs="Arial"/>
          <w:b/>
          <w:bCs/>
        </w:rPr>
      </w:pPr>
    </w:p>
    <w:p w14:paraId="78280BB5" w14:textId="77777777" w:rsidR="00510F92" w:rsidRDefault="00510F92" w:rsidP="001E4C70">
      <w:pPr>
        <w:spacing w:after="0" w:line="360" w:lineRule="auto"/>
        <w:jc w:val="both"/>
        <w:rPr>
          <w:rFonts w:ascii="Arial" w:hAnsi="Arial" w:cs="Arial"/>
          <w:b/>
          <w:bCs/>
        </w:rPr>
      </w:pPr>
    </w:p>
    <w:p w14:paraId="751DDE6E" w14:textId="77777777" w:rsidR="00063850" w:rsidRDefault="00063850" w:rsidP="001E4C70">
      <w:pPr>
        <w:spacing w:after="0" w:line="360" w:lineRule="auto"/>
        <w:jc w:val="both"/>
        <w:rPr>
          <w:rFonts w:ascii="Arial" w:hAnsi="Arial" w:cs="Arial"/>
          <w:b/>
          <w:bCs/>
        </w:rPr>
      </w:pPr>
    </w:p>
    <w:p w14:paraId="0ED3EBC6" w14:textId="3A8AAD0F" w:rsidR="004826F2" w:rsidRDefault="004826F2" w:rsidP="001E4C70">
      <w:pPr>
        <w:spacing w:after="0" w:line="360" w:lineRule="auto"/>
        <w:jc w:val="both"/>
        <w:rPr>
          <w:rFonts w:ascii="Arial" w:hAnsi="Arial" w:cs="Arial"/>
          <w:b/>
          <w:bCs/>
        </w:rPr>
      </w:pPr>
      <w:r w:rsidRPr="000B3892">
        <w:rPr>
          <w:rFonts w:ascii="Arial" w:hAnsi="Arial" w:cs="Arial"/>
          <w:b/>
          <w:bCs/>
        </w:rPr>
        <w:lastRenderedPageBreak/>
        <w:t>References</w:t>
      </w:r>
    </w:p>
    <w:p w14:paraId="592B6938" w14:textId="77777777" w:rsidR="006E4A05" w:rsidRDefault="006E4A05" w:rsidP="001E4C70">
      <w:pPr>
        <w:spacing w:after="0" w:line="360" w:lineRule="auto"/>
        <w:jc w:val="both"/>
        <w:rPr>
          <w:rFonts w:ascii="Arial" w:hAnsi="Arial" w:cs="Arial"/>
          <w:b/>
          <w:bCs/>
        </w:rPr>
      </w:pPr>
    </w:p>
    <w:p w14:paraId="5A3F6107" w14:textId="0A9262DE" w:rsidR="009E0816" w:rsidRPr="001664E7" w:rsidRDefault="009E0816" w:rsidP="00063850">
      <w:pPr>
        <w:spacing w:after="0" w:line="360" w:lineRule="auto"/>
        <w:jc w:val="both"/>
        <w:rPr>
          <w:rFonts w:ascii="Arial" w:hAnsi="Arial" w:cs="Arial"/>
          <w:shd w:val="clear" w:color="auto" w:fill="FFFFFF"/>
        </w:rPr>
      </w:pPr>
      <w:r w:rsidRPr="001664E7">
        <w:rPr>
          <w:rFonts w:ascii="Arial" w:hAnsi="Arial" w:cs="Arial"/>
          <w:shd w:val="clear" w:color="auto" w:fill="FFFFFF"/>
        </w:rPr>
        <w:t>Anderson, N., Potočnik, K. and Zhou, J. (2014) ‘Innovation and Creativity in Organizations: A State-of-the-Science Review, Prospective Commentary, and Guiding Framework’, </w:t>
      </w:r>
      <w:r w:rsidRPr="001664E7">
        <w:rPr>
          <w:rFonts w:ascii="Arial" w:hAnsi="Arial" w:cs="Arial"/>
          <w:i/>
          <w:iCs/>
          <w:shd w:val="clear" w:color="auto" w:fill="FFFFFF"/>
        </w:rPr>
        <w:t>Journal of management</w:t>
      </w:r>
      <w:r w:rsidRPr="001664E7">
        <w:rPr>
          <w:rFonts w:ascii="Arial" w:hAnsi="Arial" w:cs="Arial"/>
          <w:shd w:val="clear" w:color="auto" w:fill="FFFFFF"/>
        </w:rPr>
        <w:t xml:space="preserve">, 40(5), pp. 1297–1333. </w:t>
      </w:r>
    </w:p>
    <w:p w14:paraId="03E30155" w14:textId="77777777" w:rsidR="009E0816" w:rsidRPr="001664E7" w:rsidRDefault="009E0816" w:rsidP="00063850">
      <w:pPr>
        <w:spacing w:after="0" w:line="360" w:lineRule="auto"/>
        <w:jc w:val="both"/>
        <w:rPr>
          <w:rFonts w:ascii="Arial" w:hAnsi="Arial" w:cs="Arial"/>
          <w:shd w:val="clear" w:color="auto" w:fill="FFFFFF"/>
        </w:rPr>
      </w:pPr>
    </w:p>
    <w:p w14:paraId="023D555C" w14:textId="4C7A1E23" w:rsidR="006E4A05" w:rsidRPr="001664E7" w:rsidRDefault="006E4A05" w:rsidP="00063850">
      <w:pPr>
        <w:spacing w:after="0" w:line="360" w:lineRule="auto"/>
        <w:jc w:val="both"/>
        <w:rPr>
          <w:rFonts w:ascii="Arial" w:hAnsi="Arial" w:cs="Arial"/>
          <w:b/>
          <w:bCs/>
        </w:rPr>
      </w:pPr>
      <w:r w:rsidRPr="001664E7">
        <w:rPr>
          <w:rFonts w:ascii="Arial" w:hAnsi="Arial" w:cs="Arial"/>
          <w:shd w:val="clear" w:color="auto" w:fill="FFFFFF"/>
        </w:rPr>
        <w:t>Bolton, P., Musca, X. and Samama, F. (2020) ‘Global Public</w:t>
      </w:r>
      <w:r w:rsidRPr="001664E7">
        <w:rPr>
          <w:rFonts w:ascii="Cambria Math" w:hAnsi="Cambria Math" w:cs="Cambria Math"/>
          <w:shd w:val="clear" w:color="auto" w:fill="FFFFFF"/>
        </w:rPr>
        <w:t>‐</w:t>
      </w:r>
      <w:r w:rsidRPr="001664E7">
        <w:rPr>
          <w:rFonts w:ascii="Arial" w:hAnsi="Arial" w:cs="Arial"/>
          <w:shd w:val="clear" w:color="auto" w:fill="FFFFFF"/>
        </w:rPr>
        <w:t>Private Investment Partnerships: A Financing Innovation with Positive Social Impact’, </w:t>
      </w:r>
      <w:r w:rsidRPr="001664E7">
        <w:rPr>
          <w:rFonts w:ascii="Arial" w:hAnsi="Arial" w:cs="Arial"/>
          <w:i/>
          <w:iCs/>
          <w:shd w:val="clear" w:color="auto" w:fill="FFFFFF"/>
        </w:rPr>
        <w:t>Journal of Applied Corporate Finance</w:t>
      </w:r>
      <w:r w:rsidRPr="001664E7">
        <w:rPr>
          <w:rFonts w:ascii="Arial" w:hAnsi="Arial" w:cs="Arial"/>
          <w:shd w:val="clear" w:color="auto" w:fill="FFFFFF"/>
        </w:rPr>
        <w:t xml:space="preserve">, 32(2), pp. 31–41. </w:t>
      </w:r>
    </w:p>
    <w:p w14:paraId="7D02F421" w14:textId="77777777" w:rsidR="006603A9" w:rsidRPr="001664E7" w:rsidRDefault="006603A9" w:rsidP="00063850">
      <w:pPr>
        <w:spacing w:after="0" w:line="360" w:lineRule="auto"/>
        <w:jc w:val="both"/>
        <w:rPr>
          <w:rFonts w:ascii="Arial" w:hAnsi="Arial" w:cs="Arial"/>
          <w:b/>
          <w:bCs/>
        </w:rPr>
      </w:pPr>
    </w:p>
    <w:p w14:paraId="5BED1816" w14:textId="35C97E0F" w:rsidR="007157C7" w:rsidRPr="001664E7" w:rsidRDefault="006603A9" w:rsidP="00063850">
      <w:pPr>
        <w:spacing w:after="0" w:line="360" w:lineRule="auto"/>
        <w:jc w:val="both"/>
        <w:rPr>
          <w:rFonts w:ascii="Arial" w:hAnsi="Arial" w:cs="Arial"/>
          <w:shd w:val="clear" w:color="auto" w:fill="FFFFFF"/>
        </w:rPr>
      </w:pPr>
      <w:r w:rsidRPr="001664E7">
        <w:rPr>
          <w:rFonts w:ascii="Arial" w:hAnsi="Arial" w:cs="Arial"/>
          <w:shd w:val="clear" w:color="auto" w:fill="FFFFFF"/>
        </w:rPr>
        <w:t>Boonpracha, J. (2023) ‘SCAMPER for creativity of students’ creative idea creation in product design’, </w:t>
      </w:r>
      <w:r w:rsidRPr="001664E7">
        <w:rPr>
          <w:rFonts w:ascii="Arial" w:hAnsi="Arial" w:cs="Arial"/>
          <w:i/>
          <w:iCs/>
          <w:shd w:val="clear" w:color="auto" w:fill="FFFFFF"/>
        </w:rPr>
        <w:t>Thinking skills and creativity</w:t>
      </w:r>
      <w:r w:rsidRPr="001664E7">
        <w:rPr>
          <w:rFonts w:ascii="Arial" w:hAnsi="Arial" w:cs="Arial"/>
          <w:shd w:val="clear" w:color="auto" w:fill="FFFFFF"/>
        </w:rPr>
        <w:t xml:space="preserve">, 48, pp. 101282-. </w:t>
      </w:r>
    </w:p>
    <w:p w14:paraId="700C9301" w14:textId="77777777" w:rsidR="001664E7" w:rsidRPr="001664E7" w:rsidRDefault="001664E7" w:rsidP="00063850">
      <w:pPr>
        <w:spacing w:after="0" w:line="360" w:lineRule="auto"/>
        <w:jc w:val="both"/>
        <w:rPr>
          <w:rFonts w:ascii="Arial" w:hAnsi="Arial" w:cs="Arial"/>
          <w:shd w:val="clear" w:color="auto" w:fill="FFFFFF"/>
        </w:rPr>
      </w:pPr>
    </w:p>
    <w:p w14:paraId="5A925F26" w14:textId="25471038" w:rsidR="00F009E4" w:rsidRPr="001664E7" w:rsidRDefault="001664E7" w:rsidP="00063850">
      <w:pPr>
        <w:spacing w:after="0" w:line="360" w:lineRule="auto"/>
        <w:jc w:val="both"/>
        <w:rPr>
          <w:rFonts w:ascii="Arial" w:hAnsi="Arial" w:cs="Arial"/>
          <w:shd w:val="clear" w:color="auto" w:fill="FFFFFF"/>
        </w:rPr>
      </w:pPr>
      <w:r w:rsidRPr="001664E7">
        <w:rPr>
          <w:rFonts w:ascii="Arial" w:hAnsi="Arial" w:cs="Arial"/>
          <w:shd w:val="clear" w:color="auto" w:fill="FFFFFF"/>
        </w:rPr>
        <w:t>Božic, L. and Ozretic-Došen, Ð. (2015) ‘Enabling innovation and creativity in market-oriented firms’, </w:t>
      </w:r>
      <w:r w:rsidRPr="001664E7">
        <w:rPr>
          <w:rFonts w:ascii="Arial" w:hAnsi="Arial" w:cs="Arial"/>
          <w:i/>
          <w:iCs/>
          <w:shd w:val="clear" w:color="auto" w:fill="FFFFFF"/>
        </w:rPr>
        <w:t>Baltic journal of management</w:t>
      </w:r>
      <w:r w:rsidRPr="001664E7">
        <w:rPr>
          <w:rFonts w:ascii="Arial" w:hAnsi="Arial" w:cs="Arial"/>
          <w:shd w:val="clear" w:color="auto" w:fill="FFFFFF"/>
        </w:rPr>
        <w:t xml:space="preserve">, 10(2), pp. 144–165. </w:t>
      </w:r>
    </w:p>
    <w:p w14:paraId="0DEDDAB8" w14:textId="77777777" w:rsidR="001664E7" w:rsidRPr="001664E7" w:rsidRDefault="001664E7" w:rsidP="00063850">
      <w:pPr>
        <w:spacing w:after="0" w:line="360" w:lineRule="auto"/>
        <w:jc w:val="both"/>
        <w:rPr>
          <w:rFonts w:ascii="Arial" w:hAnsi="Arial" w:cs="Arial"/>
          <w:shd w:val="clear" w:color="auto" w:fill="FFFFFF"/>
        </w:rPr>
      </w:pPr>
    </w:p>
    <w:p w14:paraId="4242A2B4" w14:textId="1431BC4D" w:rsidR="00F009E4" w:rsidRPr="001664E7" w:rsidRDefault="00F009E4" w:rsidP="00063850">
      <w:pPr>
        <w:spacing w:after="0" w:line="360" w:lineRule="auto"/>
        <w:jc w:val="both"/>
        <w:rPr>
          <w:rFonts w:ascii="Arial" w:hAnsi="Arial" w:cs="Arial"/>
          <w:shd w:val="clear" w:color="auto" w:fill="FFFFFF"/>
        </w:rPr>
      </w:pPr>
      <w:r w:rsidRPr="001664E7">
        <w:rPr>
          <w:rFonts w:ascii="Arial" w:hAnsi="Arial" w:cs="Arial"/>
          <w:shd w:val="clear" w:color="auto" w:fill="FFFFFF"/>
        </w:rPr>
        <w:t xml:space="preserve">Conti, S. (2020) ‘Business: Sir Philip Green’s Arcadia Group Files </w:t>
      </w:r>
      <w:r w:rsidR="00C31A88" w:rsidRPr="001664E7">
        <w:rPr>
          <w:rFonts w:ascii="Arial" w:hAnsi="Arial" w:cs="Arial"/>
          <w:shd w:val="clear" w:color="auto" w:fill="FFFFFF"/>
        </w:rPr>
        <w:t>for</w:t>
      </w:r>
      <w:r w:rsidRPr="001664E7">
        <w:rPr>
          <w:rFonts w:ascii="Arial" w:hAnsi="Arial" w:cs="Arial"/>
          <w:shd w:val="clear" w:color="auto" w:fill="FFFFFF"/>
        </w:rPr>
        <w:t xml:space="preserve"> Bankruptcy’, </w:t>
      </w:r>
      <w:r w:rsidRPr="001664E7">
        <w:rPr>
          <w:rFonts w:ascii="Arial" w:hAnsi="Arial" w:cs="Arial"/>
          <w:i/>
          <w:iCs/>
          <w:shd w:val="clear" w:color="auto" w:fill="FFFFFF"/>
        </w:rPr>
        <w:t>WWD</w:t>
      </w:r>
      <w:r w:rsidRPr="001664E7">
        <w:rPr>
          <w:rFonts w:ascii="Arial" w:hAnsi="Arial" w:cs="Arial"/>
          <w:shd w:val="clear" w:color="auto" w:fill="FFFFFF"/>
        </w:rPr>
        <w:t>, pp. 4-.</w:t>
      </w:r>
    </w:p>
    <w:p w14:paraId="096294F2" w14:textId="77777777" w:rsidR="006603A9" w:rsidRPr="001664E7" w:rsidRDefault="006603A9" w:rsidP="001664E7">
      <w:pPr>
        <w:spacing w:after="0" w:line="360" w:lineRule="auto"/>
        <w:jc w:val="both"/>
        <w:rPr>
          <w:rFonts w:ascii="Arial" w:hAnsi="Arial" w:cs="Arial"/>
        </w:rPr>
      </w:pPr>
    </w:p>
    <w:p w14:paraId="76F79412" w14:textId="00C76647" w:rsidR="007157C7" w:rsidRPr="001664E7" w:rsidRDefault="007157C7" w:rsidP="001664E7">
      <w:pPr>
        <w:spacing w:after="0" w:line="360" w:lineRule="auto"/>
        <w:jc w:val="both"/>
        <w:rPr>
          <w:rFonts w:ascii="Arial" w:hAnsi="Arial" w:cs="Arial"/>
          <w:shd w:val="clear" w:color="auto" w:fill="FFFFFF"/>
        </w:rPr>
      </w:pPr>
      <w:r w:rsidRPr="001664E7">
        <w:rPr>
          <w:rFonts w:ascii="Arial" w:hAnsi="Arial" w:cs="Arial"/>
          <w:shd w:val="clear" w:color="auto" w:fill="FFFFFF"/>
        </w:rPr>
        <w:t>Delener, N. (2012) </w:t>
      </w:r>
      <w:r w:rsidRPr="001664E7">
        <w:rPr>
          <w:rFonts w:ascii="Arial" w:hAnsi="Arial" w:cs="Arial"/>
          <w:i/>
          <w:iCs/>
          <w:shd w:val="clear" w:color="auto" w:fill="FFFFFF"/>
        </w:rPr>
        <w:t>Service science research, strategy and innovation dynamic knowledge management methods</w:t>
      </w:r>
      <w:r w:rsidRPr="001664E7">
        <w:rPr>
          <w:rFonts w:ascii="Arial" w:hAnsi="Arial" w:cs="Arial"/>
          <w:shd w:val="clear" w:color="auto" w:fill="FFFFFF"/>
        </w:rPr>
        <w:t xml:space="preserve">. Hershey, Pa: IGI Global. </w:t>
      </w:r>
    </w:p>
    <w:p w14:paraId="201F627C" w14:textId="77777777" w:rsidR="001664E7" w:rsidRPr="001664E7" w:rsidRDefault="001664E7" w:rsidP="001664E7">
      <w:pPr>
        <w:spacing w:after="0" w:line="360" w:lineRule="auto"/>
        <w:jc w:val="both"/>
        <w:rPr>
          <w:rFonts w:ascii="Arial" w:hAnsi="Arial" w:cs="Arial"/>
          <w:shd w:val="clear" w:color="auto" w:fill="FFFFFF"/>
        </w:rPr>
      </w:pPr>
    </w:p>
    <w:p w14:paraId="1C823C79" w14:textId="231FB627" w:rsidR="001664E7" w:rsidRPr="001664E7" w:rsidRDefault="001664E7" w:rsidP="001664E7">
      <w:pPr>
        <w:spacing w:after="0" w:line="360" w:lineRule="auto"/>
        <w:jc w:val="both"/>
        <w:rPr>
          <w:rFonts w:ascii="Arial" w:hAnsi="Arial" w:cs="Arial"/>
          <w:shd w:val="clear" w:color="auto" w:fill="FFFFFF"/>
        </w:rPr>
      </w:pPr>
      <w:r w:rsidRPr="001664E7">
        <w:rPr>
          <w:rFonts w:ascii="Arial" w:hAnsi="Arial" w:cs="Arial"/>
          <w:shd w:val="clear" w:color="auto" w:fill="FFFFFF"/>
        </w:rPr>
        <w:t>Dias, D. and Marinho-Araujo, C.M. (2023) </w:t>
      </w:r>
      <w:r w:rsidRPr="001664E7">
        <w:rPr>
          <w:rFonts w:ascii="Arial" w:hAnsi="Arial" w:cs="Arial"/>
          <w:i/>
          <w:iCs/>
          <w:shd w:val="clear" w:color="auto" w:fill="FFFFFF"/>
        </w:rPr>
        <w:t>Creativity and innovation for a better world</w:t>
      </w:r>
      <w:r w:rsidRPr="001664E7">
        <w:rPr>
          <w:rFonts w:ascii="Arial" w:hAnsi="Arial" w:cs="Arial"/>
          <w:shd w:val="clear" w:color="auto" w:fill="FFFFFF"/>
        </w:rPr>
        <w:t>. London: IntechOpen.</w:t>
      </w:r>
    </w:p>
    <w:p w14:paraId="3C50882C" w14:textId="77777777" w:rsidR="006A40AE" w:rsidRPr="001664E7" w:rsidRDefault="006A40AE" w:rsidP="001664E7">
      <w:pPr>
        <w:spacing w:after="0" w:line="360" w:lineRule="auto"/>
        <w:jc w:val="both"/>
        <w:rPr>
          <w:rFonts w:ascii="Arial" w:hAnsi="Arial" w:cs="Arial"/>
        </w:rPr>
      </w:pPr>
    </w:p>
    <w:p w14:paraId="18E22524" w14:textId="45F3562E" w:rsidR="006A40AE" w:rsidRPr="001664E7" w:rsidRDefault="006A40AE" w:rsidP="001664E7">
      <w:pPr>
        <w:spacing w:after="0" w:line="360" w:lineRule="auto"/>
        <w:jc w:val="both"/>
        <w:rPr>
          <w:rFonts w:ascii="Arial" w:hAnsi="Arial" w:cs="Arial"/>
          <w:shd w:val="clear" w:color="auto" w:fill="FFFFFF"/>
        </w:rPr>
      </w:pPr>
      <w:r w:rsidRPr="001664E7">
        <w:rPr>
          <w:rFonts w:ascii="Arial" w:hAnsi="Arial" w:cs="Arial"/>
          <w:shd w:val="clear" w:color="auto" w:fill="FFFFFF"/>
        </w:rPr>
        <w:t>Laszlo, C., Cooperrider, D. and Fry, R. (2024) ‘Business innovation as a force for good: From doing less harm to positive impact type 1 and type 2’, </w:t>
      </w:r>
      <w:r w:rsidRPr="001664E7">
        <w:rPr>
          <w:rFonts w:ascii="Arial" w:hAnsi="Arial" w:cs="Arial"/>
          <w:i/>
          <w:iCs/>
          <w:shd w:val="clear" w:color="auto" w:fill="FFFFFF"/>
        </w:rPr>
        <w:t>Business and society review (1974)</w:t>
      </w:r>
      <w:r w:rsidRPr="001664E7">
        <w:rPr>
          <w:rFonts w:ascii="Arial" w:hAnsi="Arial" w:cs="Arial"/>
          <w:shd w:val="clear" w:color="auto" w:fill="FFFFFF"/>
        </w:rPr>
        <w:t xml:space="preserve"> [Preprint]. </w:t>
      </w:r>
    </w:p>
    <w:p w14:paraId="5940FCB4" w14:textId="77777777" w:rsidR="009B34EC" w:rsidRPr="001664E7" w:rsidRDefault="009B34EC" w:rsidP="001664E7">
      <w:pPr>
        <w:spacing w:after="0" w:line="360" w:lineRule="auto"/>
        <w:jc w:val="both"/>
        <w:rPr>
          <w:rFonts w:ascii="Arial" w:hAnsi="Arial" w:cs="Arial"/>
          <w:shd w:val="clear" w:color="auto" w:fill="FFFFFF"/>
        </w:rPr>
      </w:pPr>
    </w:p>
    <w:p w14:paraId="2167ABD5" w14:textId="00064D1F" w:rsidR="00537BE8" w:rsidRPr="001664E7" w:rsidRDefault="00537BE8" w:rsidP="001664E7">
      <w:pPr>
        <w:spacing w:after="0" w:line="360" w:lineRule="auto"/>
        <w:jc w:val="both"/>
        <w:rPr>
          <w:rFonts w:ascii="Arial" w:hAnsi="Arial" w:cs="Arial"/>
          <w:shd w:val="clear" w:color="auto" w:fill="FFFFFF"/>
        </w:rPr>
      </w:pPr>
      <w:r w:rsidRPr="001664E7">
        <w:rPr>
          <w:rFonts w:ascii="Arial" w:hAnsi="Arial" w:cs="Arial"/>
          <w:shd w:val="clear" w:color="auto" w:fill="FFFFFF"/>
        </w:rPr>
        <w:t>Montanari, F., Mattarelli, E. and Scapolan, A.C. (eds) (2021) </w:t>
      </w:r>
      <w:r w:rsidRPr="001664E7">
        <w:rPr>
          <w:rFonts w:ascii="Arial" w:hAnsi="Arial" w:cs="Arial"/>
          <w:i/>
          <w:iCs/>
          <w:shd w:val="clear" w:color="auto" w:fill="FFFFFF"/>
        </w:rPr>
        <w:t xml:space="preserve">Collaborative spaces at </w:t>
      </w:r>
      <w:r w:rsidR="00C31A88" w:rsidRPr="001664E7">
        <w:rPr>
          <w:rFonts w:ascii="Arial" w:hAnsi="Arial" w:cs="Arial"/>
          <w:i/>
          <w:iCs/>
          <w:shd w:val="clear" w:color="auto" w:fill="FFFFFF"/>
        </w:rPr>
        <w:t>work:</w:t>
      </w:r>
      <w:r w:rsidRPr="001664E7">
        <w:rPr>
          <w:rFonts w:ascii="Arial" w:hAnsi="Arial" w:cs="Arial"/>
          <w:i/>
          <w:iCs/>
          <w:shd w:val="clear" w:color="auto" w:fill="FFFFFF"/>
        </w:rPr>
        <w:t xml:space="preserve"> innovation, creativity and relations</w:t>
      </w:r>
      <w:r w:rsidRPr="001664E7">
        <w:rPr>
          <w:rFonts w:ascii="Arial" w:hAnsi="Arial" w:cs="Arial"/>
          <w:shd w:val="clear" w:color="auto" w:fill="FFFFFF"/>
        </w:rPr>
        <w:t>. Abingdon, Oxon: Routledge.</w:t>
      </w:r>
    </w:p>
    <w:p w14:paraId="03F70CC4" w14:textId="77777777" w:rsidR="00537BE8" w:rsidRPr="001664E7" w:rsidRDefault="00537BE8" w:rsidP="001664E7">
      <w:pPr>
        <w:spacing w:after="0" w:line="360" w:lineRule="auto"/>
        <w:jc w:val="both"/>
        <w:rPr>
          <w:rFonts w:ascii="Arial" w:hAnsi="Arial" w:cs="Arial"/>
          <w:shd w:val="clear" w:color="auto" w:fill="FFFFFF"/>
        </w:rPr>
      </w:pPr>
    </w:p>
    <w:p w14:paraId="78358958" w14:textId="224BD198" w:rsidR="009B34EC" w:rsidRPr="001664E7" w:rsidRDefault="009B34EC" w:rsidP="001664E7">
      <w:pPr>
        <w:spacing w:after="0" w:line="360" w:lineRule="auto"/>
        <w:jc w:val="both"/>
        <w:rPr>
          <w:rFonts w:ascii="Arial" w:hAnsi="Arial" w:cs="Arial"/>
          <w:shd w:val="clear" w:color="auto" w:fill="FFFFFF"/>
        </w:rPr>
      </w:pPr>
      <w:r w:rsidRPr="001664E7">
        <w:rPr>
          <w:rFonts w:ascii="Arial" w:hAnsi="Arial" w:cs="Arial"/>
          <w:shd w:val="clear" w:color="auto" w:fill="FFFFFF"/>
        </w:rPr>
        <w:t>Michalko, M. (2006) </w:t>
      </w:r>
      <w:r w:rsidR="00C31A88" w:rsidRPr="001664E7">
        <w:rPr>
          <w:rFonts w:ascii="Arial" w:hAnsi="Arial" w:cs="Arial"/>
          <w:i/>
          <w:iCs/>
          <w:shd w:val="clear" w:color="auto" w:fill="FFFFFF"/>
        </w:rPr>
        <w:t>Thinkertoys:</w:t>
      </w:r>
      <w:r w:rsidRPr="001664E7">
        <w:rPr>
          <w:rFonts w:ascii="Arial" w:hAnsi="Arial" w:cs="Arial"/>
          <w:i/>
          <w:iCs/>
          <w:shd w:val="clear" w:color="auto" w:fill="FFFFFF"/>
        </w:rPr>
        <w:t xml:space="preserve"> a handbook of creative-thinking techniques</w:t>
      </w:r>
      <w:r w:rsidRPr="001664E7">
        <w:rPr>
          <w:rFonts w:ascii="Arial" w:hAnsi="Arial" w:cs="Arial"/>
          <w:shd w:val="clear" w:color="auto" w:fill="FFFFFF"/>
        </w:rPr>
        <w:t>. 2nd ed. Place of publication not identified: Ten Speed Press.</w:t>
      </w:r>
    </w:p>
    <w:p w14:paraId="048DB824" w14:textId="77777777" w:rsidR="009E0D89" w:rsidRPr="001664E7" w:rsidRDefault="009E0D89" w:rsidP="001664E7">
      <w:pPr>
        <w:spacing w:after="0" w:line="360" w:lineRule="auto"/>
        <w:jc w:val="both"/>
        <w:rPr>
          <w:rFonts w:ascii="Arial" w:hAnsi="Arial" w:cs="Arial"/>
          <w:shd w:val="clear" w:color="auto" w:fill="FFFFFF"/>
        </w:rPr>
      </w:pPr>
    </w:p>
    <w:p w14:paraId="1C53E9E8" w14:textId="64F35CA8" w:rsidR="009E0D89" w:rsidRPr="001664E7" w:rsidRDefault="009E0D89" w:rsidP="001664E7">
      <w:pPr>
        <w:spacing w:after="0" w:line="360" w:lineRule="auto"/>
        <w:jc w:val="both"/>
        <w:rPr>
          <w:rFonts w:ascii="Arial" w:hAnsi="Arial" w:cs="Arial"/>
          <w:shd w:val="clear" w:color="auto" w:fill="FFFFFF"/>
        </w:rPr>
      </w:pPr>
      <w:r w:rsidRPr="001664E7">
        <w:rPr>
          <w:rFonts w:ascii="Arial" w:hAnsi="Arial" w:cs="Arial"/>
          <w:shd w:val="clear" w:color="auto" w:fill="FFFFFF"/>
        </w:rPr>
        <w:t>Muff, K. (2021) ‘Learning from Positive Impact Organizations: A Framework for Strategic Innovation’, </w:t>
      </w:r>
      <w:r w:rsidRPr="001664E7">
        <w:rPr>
          <w:rFonts w:ascii="Arial" w:hAnsi="Arial" w:cs="Arial"/>
          <w:i/>
          <w:iCs/>
          <w:shd w:val="clear" w:color="auto" w:fill="FFFFFF"/>
        </w:rPr>
        <w:t>Sustainability</w:t>
      </w:r>
      <w:r w:rsidRPr="001664E7">
        <w:rPr>
          <w:rFonts w:ascii="Arial" w:hAnsi="Arial" w:cs="Arial"/>
          <w:shd w:val="clear" w:color="auto" w:fill="FFFFFF"/>
        </w:rPr>
        <w:t xml:space="preserve">, 13(16), pp. 8891-. </w:t>
      </w:r>
    </w:p>
    <w:p w14:paraId="2D10E9FF" w14:textId="77777777" w:rsidR="001C07EA" w:rsidRPr="001664E7" w:rsidRDefault="001C07EA" w:rsidP="001664E7">
      <w:pPr>
        <w:spacing w:after="0" w:line="360" w:lineRule="auto"/>
        <w:jc w:val="both"/>
        <w:rPr>
          <w:rFonts w:ascii="Arial" w:hAnsi="Arial" w:cs="Arial"/>
          <w:shd w:val="clear" w:color="auto" w:fill="FFFFFF"/>
        </w:rPr>
      </w:pPr>
    </w:p>
    <w:p w14:paraId="449D2EE9" w14:textId="4630996F" w:rsidR="001C07EA" w:rsidRPr="001664E7" w:rsidRDefault="001C07EA" w:rsidP="001664E7">
      <w:pPr>
        <w:spacing w:after="0" w:line="360" w:lineRule="auto"/>
        <w:jc w:val="both"/>
        <w:rPr>
          <w:rFonts w:ascii="Arial" w:hAnsi="Arial" w:cs="Arial"/>
          <w:shd w:val="clear" w:color="auto" w:fill="FFFFFF"/>
        </w:rPr>
      </w:pPr>
      <w:r w:rsidRPr="001664E7">
        <w:rPr>
          <w:rFonts w:ascii="Arial" w:hAnsi="Arial" w:cs="Arial"/>
          <w:shd w:val="clear" w:color="auto" w:fill="FFFFFF"/>
        </w:rPr>
        <w:t>Neilan, C. (2012) ‘Arcadia mulls group sourcing strategy’, </w:t>
      </w:r>
      <w:r w:rsidRPr="001664E7">
        <w:rPr>
          <w:rFonts w:ascii="Arial" w:hAnsi="Arial" w:cs="Arial"/>
          <w:i/>
          <w:iCs/>
          <w:shd w:val="clear" w:color="auto" w:fill="FFFFFF"/>
        </w:rPr>
        <w:t>Drapers</w:t>
      </w:r>
      <w:r w:rsidRPr="001664E7">
        <w:rPr>
          <w:rFonts w:ascii="Arial" w:hAnsi="Arial" w:cs="Arial"/>
          <w:shd w:val="clear" w:color="auto" w:fill="FFFFFF"/>
        </w:rPr>
        <w:t> [Preprint].</w:t>
      </w:r>
    </w:p>
    <w:p w14:paraId="41D7A131" w14:textId="77777777" w:rsidR="00352F5A" w:rsidRPr="001664E7" w:rsidRDefault="00352F5A" w:rsidP="001664E7">
      <w:pPr>
        <w:spacing w:after="0" w:line="360" w:lineRule="auto"/>
        <w:jc w:val="both"/>
        <w:rPr>
          <w:rFonts w:ascii="Arial" w:hAnsi="Arial" w:cs="Arial"/>
          <w:shd w:val="clear" w:color="auto" w:fill="FFFFFF"/>
        </w:rPr>
      </w:pPr>
    </w:p>
    <w:p w14:paraId="6BD3FEB2" w14:textId="7CE55C32" w:rsidR="002C1E33" w:rsidRPr="001664E7" w:rsidRDefault="004B101D" w:rsidP="001664E7">
      <w:pPr>
        <w:spacing w:after="0" w:line="360" w:lineRule="auto"/>
        <w:jc w:val="both"/>
        <w:rPr>
          <w:rFonts w:ascii="Arial" w:hAnsi="Arial" w:cs="Arial"/>
          <w:shd w:val="clear" w:color="auto" w:fill="FFFFFF"/>
        </w:rPr>
      </w:pPr>
      <w:r w:rsidRPr="001664E7">
        <w:rPr>
          <w:rFonts w:ascii="Arial" w:hAnsi="Arial" w:cs="Arial"/>
          <w:shd w:val="clear" w:color="auto" w:fill="FFFFFF"/>
        </w:rPr>
        <w:t>Özyaprak, M. and Leana-Taşcılar, M.Z. (2019) ‘The Effectiveness of Self-Regulated Learning on Teaching SCAMPER Technique of Creativity’, </w:t>
      </w:r>
      <w:r w:rsidRPr="001664E7">
        <w:rPr>
          <w:rFonts w:ascii="Arial" w:hAnsi="Arial" w:cs="Arial"/>
          <w:i/>
          <w:iCs/>
          <w:shd w:val="clear" w:color="auto" w:fill="FFFFFF"/>
        </w:rPr>
        <w:t>Talent</w:t>
      </w:r>
      <w:r w:rsidRPr="001664E7">
        <w:rPr>
          <w:rFonts w:ascii="Arial" w:hAnsi="Arial" w:cs="Arial"/>
          <w:shd w:val="clear" w:color="auto" w:fill="FFFFFF"/>
        </w:rPr>
        <w:t>, 9(1), pp. 16–31.</w:t>
      </w:r>
    </w:p>
    <w:p w14:paraId="3156A022" w14:textId="77777777" w:rsidR="003A5A6F" w:rsidRPr="001664E7" w:rsidRDefault="003A5A6F" w:rsidP="001664E7">
      <w:pPr>
        <w:spacing w:after="0" w:line="360" w:lineRule="auto"/>
        <w:jc w:val="both"/>
        <w:rPr>
          <w:rFonts w:ascii="Arial" w:hAnsi="Arial" w:cs="Arial"/>
          <w:shd w:val="clear" w:color="auto" w:fill="FFFFFF"/>
        </w:rPr>
      </w:pPr>
    </w:p>
    <w:p w14:paraId="299D8B03" w14:textId="4EF72E09" w:rsidR="003A5A6F" w:rsidRPr="001664E7" w:rsidRDefault="003A5A6F" w:rsidP="001664E7">
      <w:pPr>
        <w:spacing w:after="0" w:line="360" w:lineRule="auto"/>
        <w:jc w:val="both"/>
        <w:rPr>
          <w:rFonts w:ascii="Arial" w:hAnsi="Arial" w:cs="Arial"/>
          <w:shd w:val="clear" w:color="auto" w:fill="FFFFFF"/>
        </w:rPr>
      </w:pPr>
      <w:r w:rsidRPr="001664E7">
        <w:rPr>
          <w:rFonts w:ascii="Arial" w:hAnsi="Arial" w:cs="Arial"/>
          <w:shd w:val="clear" w:color="auto" w:fill="FFFFFF"/>
        </w:rPr>
        <w:t>Păunescu, C., Lepik, K.-L. and Spencer, N. (2021) </w:t>
      </w:r>
      <w:r w:rsidRPr="001664E7">
        <w:rPr>
          <w:rFonts w:ascii="Arial" w:hAnsi="Arial" w:cs="Arial"/>
          <w:i/>
          <w:iCs/>
          <w:shd w:val="clear" w:color="auto" w:fill="FFFFFF"/>
        </w:rPr>
        <w:t>Social Innovation in Higher Education : Landscape, Practices, and Opportunities.</w:t>
      </w:r>
      <w:r w:rsidRPr="001664E7">
        <w:rPr>
          <w:rFonts w:ascii="Arial" w:hAnsi="Arial" w:cs="Arial"/>
          <w:shd w:val="clear" w:color="auto" w:fill="FFFFFF"/>
        </w:rPr>
        <w:t> Cham: Springer Nature.</w:t>
      </w:r>
    </w:p>
    <w:p w14:paraId="779C1C5D" w14:textId="77777777" w:rsidR="004B101D" w:rsidRPr="001664E7" w:rsidRDefault="004B101D" w:rsidP="001664E7">
      <w:pPr>
        <w:spacing w:after="0" w:line="360" w:lineRule="auto"/>
        <w:jc w:val="both"/>
        <w:rPr>
          <w:rFonts w:ascii="Arial" w:hAnsi="Arial" w:cs="Arial"/>
        </w:rPr>
      </w:pPr>
    </w:p>
    <w:p w14:paraId="0840959C" w14:textId="4C520C4C" w:rsidR="002C1E33" w:rsidRPr="001664E7" w:rsidRDefault="002C1E33" w:rsidP="001664E7">
      <w:pPr>
        <w:spacing w:after="0" w:line="360" w:lineRule="auto"/>
        <w:jc w:val="both"/>
        <w:rPr>
          <w:rFonts w:ascii="Arial" w:hAnsi="Arial" w:cs="Arial"/>
          <w:shd w:val="clear" w:color="auto" w:fill="FFFFFF"/>
        </w:rPr>
      </w:pPr>
      <w:r w:rsidRPr="001664E7">
        <w:rPr>
          <w:rFonts w:ascii="Arial" w:hAnsi="Arial" w:cs="Arial"/>
          <w:shd w:val="clear" w:color="auto" w:fill="FFFFFF"/>
        </w:rPr>
        <w:t>Soltanifar, M. (2021) </w:t>
      </w:r>
      <w:r w:rsidRPr="001664E7">
        <w:rPr>
          <w:rFonts w:ascii="Arial" w:hAnsi="Arial" w:cs="Arial"/>
          <w:i/>
          <w:iCs/>
          <w:shd w:val="clear" w:color="auto" w:fill="FFFFFF"/>
        </w:rPr>
        <w:t>Digital Entrepreneurship Impact on Business and Society</w:t>
      </w:r>
      <w:r w:rsidRPr="001664E7">
        <w:rPr>
          <w:rFonts w:ascii="Arial" w:hAnsi="Arial" w:cs="Arial"/>
          <w:shd w:val="clear" w:color="auto" w:fill="FFFFFF"/>
        </w:rPr>
        <w:t xml:space="preserve">. 1st ed. 2021. Edited by Mariusz. Soltanifar, Mathew. Hughes, and Lutz. Göcke. Cham: Springer Nature. </w:t>
      </w:r>
    </w:p>
    <w:p w14:paraId="00942B5F" w14:textId="77777777" w:rsidR="00DB024D" w:rsidRPr="001664E7" w:rsidRDefault="00DB024D" w:rsidP="001664E7">
      <w:pPr>
        <w:spacing w:after="0" w:line="360" w:lineRule="auto"/>
        <w:jc w:val="both"/>
        <w:rPr>
          <w:rFonts w:ascii="Arial" w:hAnsi="Arial" w:cs="Arial"/>
        </w:rPr>
      </w:pPr>
    </w:p>
    <w:p w14:paraId="62283EF5" w14:textId="7498FE26" w:rsidR="00DB024D" w:rsidRPr="001664E7" w:rsidRDefault="00DB024D" w:rsidP="001664E7">
      <w:pPr>
        <w:spacing w:after="0" w:line="360" w:lineRule="auto"/>
        <w:jc w:val="both"/>
        <w:rPr>
          <w:rFonts w:ascii="Arial" w:hAnsi="Arial" w:cs="Arial"/>
          <w:shd w:val="clear" w:color="auto" w:fill="FFFFFF"/>
        </w:rPr>
      </w:pPr>
      <w:r w:rsidRPr="001664E7">
        <w:rPr>
          <w:rFonts w:ascii="Arial" w:hAnsi="Arial" w:cs="Arial"/>
          <w:shd w:val="clear" w:color="auto" w:fill="FFFFFF"/>
        </w:rPr>
        <w:t>Song, W. and Yu, H. (2018) ‘Green Innovation Strategy and Green Innovation: The Roles of Green Creativity and Green Organizational Identity’, </w:t>
      </w:r>
      <w:r w:rsidRPr="001664E7">
        <w:rPr>
          <w:rFonts w:ascii="Arial" w:hAnsi="Arial" w:cs="Arial"/>
          <w:i/>
          <w:iCs/>
          <w:shd w:val="clear" w:color="auto" w:fill="FFFFFF"/>
        </w:rPr>
        <w:t>Corporate social-responsibility and environmental management</w:t>
      </w:r>
      <w:r w:rsidRPr="001664E7">
        <w:rPr>
          <w:rFonts w:ascii="Arial" w:hAnsi="Arial" w:cs="Arial"/>
          <w:shd w:val="clear" w:color="auto" w:fill="FFFFFF"/>
        </w:rPr>
        <w:t xml:space="preserve">, 25(2), pp. 135–150. </w:t>
      </w:r>
    </w:p>
    <w:p w14:paraId="49DE1F8D" w14:textId="77777777" w:rsidR="00453E46" w:rsidRPr="001664E7" w:rsidRDefault="00453E46" w:rsidP="001664E7">
      <w:pPr>
        <w:spacing w:after="0" w:line="360" w:lineRule="auto"/>
        <w:jc w:val="both"/>
        <w:rPr>
          <w:rFonts w:ascii="Arial" w:hAnsi="Arial" w:cs="Arial"/>
        </w:rPr>
      </w:pPr>
    </w:p>
    <w:p w14:paraId="22114F42" w14:textId="77777777" w:rsidR="00453E46" w:rsidRPr="001664E7" w:rsidRDefault="00453E46" w:rsidP="001664E7">
      <w:pPr>
        <w:spacing w:after="0" w:line="360" w:lineRule="auto"/>
        <w:jc w:val="both"/>
        <w:rPr>
          <w:rFonts w:ascii="Arial" w:hAnsi="Arial" w:cs="Arial"/>
          <w:lang w:val="en-US" w:eastAsia="en-GB"/>
        </w:rPr>
      </w:pPr>
      <w:r w:rsidRPr="001664E7">
        <w:rPr>
          <w:rFonts w:ascii="Arial" w:hAnsi="Arial" w:cs="Arial"/>
          <w:lang w:val="en-US" w:eastAsia="en-GB"/>
        </w:rPr>
        <w:t xml:space="preserve">Tidd, J. and Bessant, J. (2009), Managing Innovation: </w:t>
      </w:r>
      <w:r w:rsidRPr="001664E7">
        <w:rPr>
          <w:rFonts w:ascii="Arial" w:hAnsi="Arial" w:cs="Arial"/>
          <w:i/>
          <w:iCs/>
          <w:lang w:val="en-US" w:eastAsia="en-GB"/>
        </w:rPr>
        <w:t>Integrating Technological, Market and Organizational Change</w:t>
      </w:r>
      <w:r w:rsidRPr="001664E7">
        <w:rPr>
          <w:rFonts w:ascii="Arial" w:hAnsi="Arial" w:cs="Arial"/>
          <w:lang w:val="en-US" w:eastAsia="en-GB"/>
        </w:rPr>
        <w:t>, 2nd ed, Chichester: John Wiley.</w:t>
      </w:r>
    </w:p>
    <w:p w14:paraId="5B3E92CA" w14:textId="77777777" w:rsidR="004826F2" w:rsidRPr="001664E7" w:rsidRDefault="004826F2" w:rsidP="001664E7">
      <w:pPr>
        <w:spacing w:after="0" w:line="360" w:lineRule="auto"/>
        <w:jc w:val="both"/>
        <w:rPr>
          <w:rFonts w:ascii="Arial" w:hAnsi="Arial" w:cs="Arial"/>
        </w:rPr>
      </w:pPr>
    </w:p>
    <w:p w14:paraId="5430A796" w14:textId="77777777" w:rsidR="00CF1FDB" w:rsidRPr="001664E7" w:rsidRDefault="00CF1FDB" w:rsidP="001664E7">
      <w:pPr>
        <w:spacing w:after="0" w:line="360" w:lineRule="auto"/>
        <w:jc w:val="both"/>
        <w:rPr>
          <w:rFonts w:ascii="Arial" w:hAnsi="Arial" w:cs="Arial"/>
          <w:lang w:val="en-US" w:eastAsia="en-GB"/>
        </w:rPr>
      </w:pPr>
      <w:r w:rsidRPr="001664E7">
        <w:rPr>
          <w:rFonts w:ascii="Arial" w:hAnsi="Arial" w:cs="Arial"/>
          <w:lang w:val="en-US" w:eastAsia="en-GB"/>
        </w:rPr>
        <w:t>Tödtling, F. and M. Trippl (2011), “Regional innovation systems”, in P. Cooke, B. Asheim, R. Boshma, R. Martin, D. Schwartz and F. Tödtling (eds.), </w:t>
      </w:r>
      <w:r w:rsidRPr="001664E7">
        <w:rPr>
          <w:rFonts w:ascii="Arial" w:hAnsi="Arial" w:cs="Arial"/>
          <w:i/>
          <w:iCs/>
          <w:lang w:val="en-US" w:eastAsia="en-GB"/>
        </w:rPr>
        <w:t>Handbook of Regional Innovation and Growth</w:t>
      </w:r>
      <w:r w:rsidRPr="001664E7">
        <w:rPr>
          <w:rFonts w:ascii="Arial" w:hAnsi="Arial" w:cs="Arial"/>
          <w:lang w:val="en-US" w:eastAsia="en-GB"/>
        </w:rPr>
        <w:t>, Edward Elgar, Cheltenham.</w:t>
      </w:r>
    </w:p>
    <w:p w14:paraId="2463DFF5" w14:textId="77777777" w:rsidR="004826F2" w:rsidRPr="001664E7" w:rsidRDefault="004826F2" w:rsidP="001664E7">
      <w:pPr>
        <w:spacing w:after="0" w:line="360" w:lineRule="auto"/>
        <w:jc w:val="both"/>
        <w:rPr>
          <w:rFonts w:ascii="Arial" w:hAnsi="Arial" w:cs="Arial"/>
        </w:rPr>
      </w:pPr>
    </w:p>
    <w:p w14:paraId="329F22B1" w14:textId="3A85A58B" w:rsidR="00CA6C5E" w:rsidRPr="001664E7" w:rsidRDefault="00CA6C5E" w:rsidP="001664E7">
      <w:pPr>
        <w:spacing w:after="0" w:line="360" w:lineRule="auto"/>
        <w:jc w:val="both"/>
        <w:rPr>
          <w:rFonts w:ascii="Arial" w:hAnsi="Arial" w:cs="Arial"/>
          <w:shd w:val="clear" w:color="auto" w:fill="FFFFFF"/>
        </w:rPr>
      </w:pPr>
      <w:r w:rsidRPr="001664E7">
        <w:rPr>
          <w:rFonts w:ascii="Arial" w:hAnsi="Arial" w:cs="Arial"/>
          <w:shd w:val="clear" w:color="auto" w:fill="FFFFFF"/>
        </w:rPr>
        <w:t>Vasiliu, C. and Cercel, M.O. (2015) ‘Innovation in retail: impact on creating a positive experience when buying fashion products’, </w:t>
      </w:r>
      <w:r w:rsidRPr="001664E7">
        <w:rPr>
          <w:rFonts w:ascii="Arial" w:hAnsi="Arial" w:cs="Arial"/>
          <w:i/>
          <w:iCs/>
          <w:shd w:val="clear" w:color="auto" w:fill="FFFFFF"/>
        </w:rPr>
        <w:t>Amfiteatru economic</w:t>
      </w:r>
      <w:r w:rsidRPr="001664E7">
        <w:rPr>
          <w:rFonts w:ascii="Arial" w:hAnsi="Arial" w:cs="Arial"/>
          <w:shd w:val="clear" w:color="auto" w:fill="FFFFFF"/>
        </w:rPr>
        <w:t>, 17(39), pp. 583–599.</w:t>
      </w:r>
    </w:p>
    <w:p w14:paraId="2395FCE4" w14:textId="77777777" w:rsidR="0016239E" w:rsidRPr="001664E7" w:rsidRDefault="0016239E" w:rsidP="001664E7">
      <w:pPr>
        <w:spacing w:after="0" w:line="360" w:lineRule="auto"/>
        <w:jc w:val="both"/>
        <w:rPr>
          <w:rFonts w:ascii="Arial" w:hAnsi="Arial" w:cs="Arial"/>
          <w:shd w:val="clear" w:color="auto" w:fill="FFFFFF"/>
        </w:rPr>
      </w:pPr>
    </w:p>
    <w:p w14:paraId="2563F493" w14:textId="7A991B63" w:rsidR="0016239E" w:rsidRPr="001664E7" w:rsidRDefault="0016239E" w:rsidP="001664E7">
      <w:pPr>
        <w:spacing w:after="0" w:line="360" w:lineRule="auto"/>
        <w:jc w:val="both"/>
        <w:rPr>
          <w:rFonts w:ascii="Arial" w:hAnsi="Arial" w:cs="Arial"/>
        </w:rPr>
      </w:pPr>
      <w:r w:rsidRPr="001664E7">
        <w:rPr>
          <w:rFonts w:ascii="Arial" w:hAnsi="Arial" w:cs="Arial"/>
          <w:shd w:val="clear" w:color="auto" w:fill="FFFFFF"/>
        </w:rPr>
        <w:t>Wohl, H. (2022) ‘Innovation and creativity in creative industries’, </w:t>
      </w:r>
      <w:r w:rsidRPr="001664E7">
        <w:rPr>
          <w:rFonts w:ascii="Arial" w:hAnsi="Arial" w:cs="Arial"/>
          <w:i/>
          <w:iCs/>
          <w:shd w:val="clear" w:color="auto" w:fill="FFFFFF"/>
        </w:rPr>
        <w:t>Sociology compass</w:t>
      </w:r>
      <w:r w:rsidRPr="001664E7">
        <w:rPr>
          <w:rFonts w:ascii="Arial" w:hAnsi="Arial" w:cs="Arial"/>
          <w:shd w:val="clear" w:color="auto" w:fill="FFFFFF"/>
        </w:rPr>
        <w:t>, 16(2). Available at: https://doi.org/10.1111/soc4.12956.</w:t>
      </w:r>
    </w:p>
    <w:sectPr w:rsidR="0016239E" w:rsidRPr="001664E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7707F6" w14:textId="77777777" w:rsidR="002F38A1" w:rsidRDefault="002F38A1" w:rsidP="00C31A88">
      <w:pPr>
        <w:spacing w:after="0" w:line="240" w:lineRule="auto"/>
      </w:pPr>
      <w:r>
        <w:separator/>
      </w:r>
    </w:p>
  </w:endnote>
  <w:endnote w:type="continuationSeparator" w:id="0">
    <w:p w14:paraId="5CDF3210" w14:textId="77777777" w:rsidR="002F38A1" w:rsidRDefault="002F38A1" w:rsidP="00C31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096918"/>
      <w:docPartObj>
        <w:docPartGallery w:val="Page Numbers (Bottom of Page)"/>
        <w:docPartUnique/>
      </w:docPartObj>
    </w:sdtPr>
    <w:sdtEndPr>
      <w:rPr>
        <w:rFonts w:ascii="Arial" w:hAnsi="Arial" w:cs="Arial"/>
        <w:noProof/>
      </w:rPr>
    </w:sdtEndPr>
    <w:sdtContent>
      <w:p w14:paraId="4671DE70" w14:textId="66E5059A" w:rsidR="00C31A88" w:rsidRPr="006E29EE" w:rsidRDefault="00C31A88">
        <w:pPr>
          <w:pStyle w:val="Footer"/>
          <w:jc w:val="right"/>
          <w:rPr>
            <w:rFonts w:ascii="Arial" w:hAnsi="Arial" w:cs="Arial"/>
          </w:rPr>
        </w:pPr>
        <w:r w:rsidRPr="006E29EE">
          <w:rPr>
            <w:rFonts w:ascii="Arial" w:hAnsi="Arial" w:cs="Arial"/>
          </w:rPr>
          <w:fldChar w:fldCharType="begin"/>
        </w:r>
        <w:r w:rsidRPr="006E29EE">
          <w:rPr>
            <w:rFonts w:ascii="Arial" w:hAnsi="Arial" w:cs="Arial"/>
          </w:rPr>
          <w:instrText xml:space="preserve"> PAGE   \* MERGEFORMAT </w:instrText>
        </w:r>
        <w:r w:rsidRPr="006E29EE">
          <w:rPr>
            <w:rFonts w:ascii="Arial" w:hAnsi="Arial" w:cs="Arial"/>
          </w:rPr>
          <w:fldChar w:fldCharType="separate"/>
        </w:r>
        <w:r w:rsidRPr="006E29EE">
          <w:rPr>
            <w:rFonts w:ascii="Arial" w:hAnsi="Arial" w:cs="Arial"/>
            <w:noProof/>
          </w:rPr>
          <w:t>2</w:t>
        </w:r>
        <w:r w:rsidRPr="006E29EE">
          <w:rPr>
            <w:rFonts w:ascii="Arial" w:hAnsi="Arial" w:cs="Arial"/>
            <w:noProof/>
          </w:rPr>
          <w:fldChar w:fldCharType="end"/>
        </w:r>
      </w:p>
    </w:sdtContent>
  </w:sdt>
  <w:p w14:paraId="37F594B1" w14:textId="77777777" w:rsidR="00C31A88" w:rsidRDefault="00C31A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13E3AA" w14:textId="77777777" w:rsidR="002F38A1" w:rsidRDefault="002F38A1" w:rsidP="00C31A88">
      <w:pPr>
        <w:spacing w:after="0" w:line="240" w:lineRule="auto"/>
      </w:pPr>
      <w:r>
        <w:separator/>
      </w:r>
    </w:p>
  </w:footnote>
  <w:footnote w:type="continuationSeparator" w:id="0">
    <w:p w14:paraId="26AA6BDC" w14:textId="77777777" w:rsidR="002F38A1" w:rsidRDefault="002F38A1" w:rsidP="00C31A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34CF6"/>
    <w:multiLevelType w:val="multilevel"/>
    <w:tmpl w:val="7046B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9361A"/>
    <w:multiLevelType w:val="multilevel"/>
    <w:tmpl w:val="770EE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BF2839"/>
    <w:multiLevelType w:val="multilevel"/>
    <w:tmpl w:val="BDBED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6F79B2"/>
    <w:multiLevelType w:val="multilevel"/>
    <w:tmpl w:val="C8307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FD6DC9"/>
    <w:multiLevelType w:val="multilevel"/>
    <w:tmpl w:val="1D8AA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155FFE"/>
    <w:multiLevelType w:val="multilevel"/>
    <w:tmpl w:val="D9321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C94D92"/>
    <w:multiLevelType w:val="multilevel"/>
    <w:tmpl w:val="4A949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AC3167"/>
    <w:multiLevelType w:val="multilevel"/>
    <w:tmpl w:val="F34AD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106452"/>
    <w:multiLevelType w:val="multilevel"/>
    <w:tmpl w:val="D5E06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E40613"/>
    <w:multiLevelType w:val="multilevel"/>
    <w:tmpl w:val="7B84E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23537C"/>
    <w:multiLevelType w:val="multilevel"/>
    <w:tmpl w:val="0852A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DB552B"/>
    <w:multiLevelType w:val="multilevel"/>
    <w:tmpl w:val="36944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693CC1"/>
    <w:multiLevelType w:val="multilevel"/>
    <w:tmpl w:val="0C56A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69406D"/>
    <w:multiLevelType w:val="multilevel"/>
    <w:tmpl w:val="9AAA0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8190190">
    <w:abstractNumId w:val="1"/>
  </w:num>
  <w:num w:numId="2" w16cid:durableId="1092358131">
    <w:abstractNumId w:val="3"/>
  </w:num>
  <w:num w:numId="3" w16cid:durableId="2061974017">
    <w:abstractNumId w:val="5"/>
  </w:num>
  <w:num w:numId="4" w16cid:durableId="1291518465">
    <w:abstractNumId w:val="11"/>
  </w:num>
  <w:num w:numId="5" w16cid:durableId="1808009267">
    <w:abstractNumId w:val="2"/>
  </w:num>
  <w:num w:numId="6" w16cid:durableId="1526215610">
    <w:abstractNumId w:val="9"/>
  </w:num>
  <w:num w:numId="7" w16cid:durableId="363748664">
    <w:abstractNumId w:val="6"/>
  </w:num>
  <w:num w:numId="8" w16cid:durableId="922878712">
    <w:abstractNumId w:val="0"/>
  </w:num>
  <w:num w:numId="9" w16cid:durableId="1230843223">
    <w:abstractNumId w:val="8"/>
  </w:num>
  <w:num w:numId="10" w16cid:durableId="917639756">
    <w:abstractNumId w:val="4"/>
  </w:num>
  <w:num w:numId="11" w16cid:durableId="1375495641">
    <w:abstractNumId w:val="7"/>
  </w:num>
  <w:num w:numId="12" w16cid:durableId="759838097">
    <w:abstractNumId w:val="13"/>
  </w:num>
  <w:num w:numId="13" w16cid:durableId="1826780532">
    <w:abstractNumId w:val="12"/>
  </w:num>
  <w:num w:numId="14" w16cid:durableId="7334297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D16"/>
    <w:rsid w:val="00021605"/>
    <w:rsid w:val="0002555D"/>
    <w:rsid w:val="0003610A"/>
    <w:rsid w:val="00063850"/>
    <w:rsid w:val="00063A6C"/>
    <w:rsid w:val="000809EF"/>
    <w:rsid w:val="0008329C"/>
    <w:rsid w:val="000844F5"/>
    <w:rsid w:val="000B1966"/>
    <w:rsid w:val="000B3892"/>
    <w:rsid w:val="000E30FB"/>
    <w:rsid w:val="000F53C7"/>
    <w:rsid w:val="000F725D"/>
    <w:rsid w:val="001005BE"/>
    <w:rsid w:val="001016AC"/>
    <w:rsid w:val="0012480E"/>
    <w:rsid w:val="0016110E"/>
    <w:rsid w:val="0016239E"/>
    <w:rsid w:val="00165654"/>
    <w:rsid w:val="001664E7"/>
    <w:rsid w:val="00187D4F"/>
    <w:rsid w:val="001C07EA"/>
    <w:rsid w:val="001C1637"/>
    <w:rsid w:val="001C2961"/>
    <w:rsid w:val="001D028F"/>
    <w:rsid w:val="001E4C70"/>
    <w:rsid w:val="0022374B"/>
    <w:rsid w:val="002278A2"/>
    <w:rsid w:val="002453F2"/>
    <w:rsid w:val="00291511"/>
    <w:rsid w:val="002C1E33"/>
    <w:rsid w:val="002C29B0"/>
    <w:rsid w:val="002F38A1"/>
    <w:rsid w:val="00300F48"/>
    <w:rsid w:val="00352F5A"/>
    <w:rsid w:val="003A5A6F"/>
    <w:rsid w:val="003A7499"/>
    <w:rsid w:val="003A7532"/>
    <w:rsid w:val="00415555"/>
    <w:rsid w:val="004245AC"/>
    <w:rsid w:val="0043199A"/>
    <w:rsid w:val="004375B7"/>
    <w:rsid w:val="00453E46"/>
    <w:rsid w:val="00473D44"/>
    <w:rsid w:val="004826F2"/>
    <w:rsid w:val="004A61AC"/>
    <w:rsid w:val="004B101D"/>
    <w:rsid w:val="004E7D88"/>
    <w:rsid w:val="00510F92"/>
    <w:rsid w:val="00537BE8"/>
    <w:rsid w:val="0056149C"/>
    <w:rsid w:val="005737C9"/>
    <w:rsid w:val="0059388A"/>
    <w:rsid w:val="005A44B1"/>
    <w:rsid w:val="005B466C"/>
    <w:rsid w:val="005F1031"/>
    <w:rsid w:val="0064036D"/>
    <w:rsid w:val="006603A9"/>
    <w:rsid w:val="0068097E"/>
    <w:rsid w:val="006A40AE"/>
    <w:rsid w:val="006B7BC8"/>
    <w:rsid w:val="006E29EE"/>
    <w:rsid w:val="006E4A05"/>
    <w:rsid w:val="00705EA2"/>
    <w:rsid w:val="00712970"/>
    <w:rsid w:val="007157C7"/>
    <w:rsid w:val="007A2CF8"/>
    <w:rsid w:val="007B121E"/>
    <w:rsid w:val="007C4A80"/>
    <w:rsid w:val="00813C03"/>
    <w:rsid w:val="00834725"/>
    <w:rsid w:val="00860152"/>
    <w:rsid w:val="00863DD1"/>
    <w:rsid w:val="008949E8"/>
    <w:rsid w:val="0089731D"/>
    <w:rsid w:val="008F7551"/>
    <w:rsid w:val="00925A1A"/>
    <w:rsid w:val="0093729A"/>
    <w:rsid w:val="00943F59"/>
    <w:rsid w:val="00966F8B"/>
    <w:rsid w:val="009B20D9"/>
    <w:rsid w:val="009B34EC"/>
    <w:rsid w:val="009D3EC8"/>
    <w:rsid w:val="009E0816"/>
    <w:rsid w:val="009E0D89"/>
    <w:rsid w:val="00A0394F"/>
    <w:rsid w:val="00A05693"/>
    <w:rsid w:val="00A16AA1"/>
    <w:rsid w:val="00AA71AC"/>
    <w:rsid w:val="00B014D0"/>
    <w:rsid w:val="00B45FA9"/>
    <w:rsid w:val="00B47156"/>
    <w:rsid w:val="00B96484"/>
    <w:rsid w:val="00B96E43"/>
    <w:rsid w:val="00BE00C8"/>
    <w:rsid w:val="00BE5358"/>
    <w:rsid w:val="00C03D16"/>
    <w:rsid w:val="00C31A88"/>
    <w:rsid w:val="00C44DAD"/>
    <w:rsid w:val="00C65B19"/>
    <w:rsid w:val="00C6685A"/>
    <w:rsid w:val="00C729B2"/>
    <w:rsid w:val="00C74C67"/>
    <w:rsid w:val="00C810EC"/>
    <w:rsid w:val="00C9022D"/>
    <w:rsid w:val="00C96CCB"/>
    <w:rsid w:val="00CA0125"/>
    <w:rsid w:val="00CA16BD"/>
    <w:rsid w:val="00CA6C5E"/>
    <w:rsid w:val="00CB044D"/>
    <w:rsid w:val="00CD4D0D"/>
    <w:rsid w:val="00CD51A1"/>
    <w:rsid w:val="00CF1FDB"/>
    <w:rsid w:val="00D147C2"/>
    <w:rsid w:val="00D234BF"/>
    <w:rsid w:val="00D43427"/>
    <w:rsid w:val="00D51EFD"/>
    <w:rsid w:val="00D8144D"/>
    <w:rsid w:val="00D94035"/>
    <w:rsid w:val="00DB024D"/>
    <w:rsid w:val="00DC44FC"/>
    <w:rsid w:val="00E000E3"/>
    <w:rsid w:val="00E06F80"/>
    <w:rsid w:val="00E21958"/>
    <w:rsid w:val="00E47823"/>
    <w:rsid w:val="00E75D3E"/>
    <w:rsid w:val="00E913C5"/>
    <w:rsid w:val="00EC477E"/>
    <w:rsid w:val="00ED693C"/>
    <w:rsid w:val="00ED708E"/>
    <w:rsid w:val="00EE28ED"/>
    <w:rsid w:val="00EE7CA9"/>
    <w:rsid w:val="00F009E4"/>
    <w:rsid w:val="00F43204"/>
    <w:rsid w:val="00F63ECE"/>
    <w:rsid w:val="00F71FD8"/>
    <w:rsid w:val="00F90F38"/>
    <w:rsid w:val="00F91493"/>
    <w:rsid w:val="00FC35E9"/>
    <w:rsid w:val="00FE4B3F"/>
    <w:rsid w:val="00FF2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2F2D4"/>
  <w15:chartTrackingRefBased/>
  <w15:docId w15:val="{0E578EA1-9807-41D5-8C62-5F9E7A436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7C9"/>
  </w:style>
  <w:style w:type="paragraph" w:styleId="Heading1">
    <w:name w:val="heading 1"/>
    <w:basedOn w:val="Normal"/>
    <w:next w:val="Normal"/>
    <w:link w:val="Heading1Char"/>
    <w:uiPriority w:val="9"/>
    <w:qFormat/>
    <w:rsid w:val="00C03D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3D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03D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03D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3D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3D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3D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3D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3D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D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3D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03D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03D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3D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3D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3D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3D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3D16"/>
    <w:rPr>
      <w:rFonts w:eastAsiaTheme="majorEastAsia" w:cstheme="majorBidi"/>
      <w:color w:val="272727" w:themeColor="text1" w:themeTint="D8"/>
    </w:rPr>
  </w:style>
  <w:style w:type="paragraph" w:styleId="Title">
    <w:name w:val="Title"/>
    <w:basedOn w:val="Normal"/>
    <w:next w:val="Normal"/>
    <w:link w:val="TitleChar"/>
    <w:uiPriority w:val="10"/>
    <w:qFormat/>
    <w:rsid w:val="00C03D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3D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3D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3D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3D16"/>
    <w:pPr>
      <w:spacing w:before="160"/>
      <w:jc w:val="center"/>
    </w:pPr>
    <w:rPr>
      <w:i/>
      <w:iCs/>
      <w:color w:val="404040" w:themeColor="text1" w:themeTint="BF"/>
    </w:rPr>
  </w:style>
  <w:style w:type="character" w:customStyle="1" w:styleId="QuoteChar">
    <w:name w:val="Quote Char"/>
    <w:basedOn w:val="DefaultParagraphFont"/>
    <w:link w:val="Quote"/>
    <w:uiPriority w:val="29"/>
    <w:rsid w:val="00C03D16"/>
    <w:rPr>
      <w:i/>
      <w:iCs/>
      <w:color w:val="404040" w:themeColor="text1" w:themeTint="BF"/>
    </w:rPr>
  </w:style>
  <w:style w:type="paragraph" w:styleId="ListParagraph">
    <w:name w:val="List Paragraph"/>
    <w:basedOn w:val="Normal"/>
    <w:uiPriority w:val="34"/>
    <w:qFormat/>
    <w:rsid w:val="00C03D16"/>
    <w:pPr>
      <w:ind w:left="720"/>
      <w:contextualSpacing/>
    </w:pPr>
  </w:style>
  <w:style w:type="character" w:styleId="IntenseEmphasis">
    <w:name w:val="Intense Emphasis"/>
    <w:basedOn w:val="DefaultParagraphFont"/>
    <w:uiPriority w:val="21"/>
    <w:qFormat/>
    <w:rsid w:val="00C03D16"/>
    <w:rPr>
      <w:i/>
      <w:iCs/>
      <w:color w:val="0F4761" w:themeColor="accent1" w:themeShade="BF"/>
    </w:rPr>
  </w:style>
  <w:style w:type="paragraph" w:styleId="IntenseQuote">
    <w:name w:val="Intense Quote"/>
    <w:basedOn w:val="Normal"/>
    <w:next w:val="Normal"/>
    <w:link w:val="IntenseQuoteChar"/>
    <w:uiPriority w:val="30"/>
    <w:qFormat/>
    <w:rsid w:val="00C03D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3D16"/>
    <w:rPr>
      <w:i/>
      <w:iCs/>
      <w:color w:val="0F4761" w:themeColor="accent1" w:themeShade="BF"/>
    </w:rPr>
  </w:style>
  <w:style w:type="character" w:styleId="IntenseReference">
    <w:name w:val="Intense Reference"/>
    <w:basedOn w:val="DefaultParagraphFont"/>
    <w:uiPriority w:val="32"/>
    <w:qFormat/>
    <w:rsid w:val="00C03D16"/>
    <w:rPr>
      <w:b/>
      <w:bCs/>
      <w:smallCaps/>
      <w:color w:val="0F4761" w:themeColor="accent1" w:themeShade="BF"/>
      <w:spacing w:val="5"/>
    </w:rPr>
  </w:style>
  <w:style w:type="paragraph" w:styleId="NormalWeb">
    <w:name w:val="Normal (Web)"/>
    <w:basedOn w:val="Normal"/>
    <w:uiPriority w:val="99"/>
    <w:semiHidden/>
    <w:unhideWhenUsed/>
    <w:rsid w:val="000844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43427"/>
    <w:rPr>
      <w:b/>
      <w:bCs/>
    </w:rPr>
  </w:style>
  <w:style w:type="character" w:customStyle="1" w:styleId="line-clamp-1">
    <w:name w:val="line-clamp-1"/>
    <w:basedOn w:val="DefaultParagraphFont"/>
    <w:rsid w:val="00943F59"/>
  </w:style>
  <w:style w:type="paragraph" w:styleId="Header">
    <w:name w:val="header"/>
    <w:basedOn w:val="Normal"/>
    <w:link w:val="HeaderChar"/>
    <w:uiPriority w:val="99"/>
    <w:unhideWhenUsed/>
    <w:rsid w:val="00C31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A88"/>
  </w:style>
  <w:style w:type="paragraph" w:styleId="Footer">
    <w:name w:val="footer"/>
    <w:basedOn w:val="Normal"/>
    <w:link w:val="FooterChar"/>
    <w:uiPriority w:val="99"/>
    <w:unhideWhenUsed/>
    <w:rsid w:val="00C31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A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032557">
      <w:bodyDiv w:val="1"/>
      <w:marLeft w:val="0"/>
      <w:marRight w:val="0"/>
      <w:marTop w:val="0"/>
      <w:marBottom w:val="0"/>
      <w:divBdr>
        <w:top w:val="none" w:sz="0" w:space="0" w:color="auto"/>
        <w:left w:val="none" w:sz="0" w:space="0" w:color="auto"/>
        <w:bottom w:val="none" w:sz="0" w:space="0" w:color="auto"/>
        <w:right w:val="none" w:sz="0" w:space="0" w:color="auto"/>
      </w:divBdr>
    </w:div>
    <w:div w:id="72239918">
      <w:bodyDiv w:val="1"/>
      <w:marLeft w:val="0"/>
      <w:marRight w:val="0"/>
      <w:marTop w:val="0"/>
      <w:marBottom w:val="0"/>
      <w:divBdr>
        <w:top w:val="none" w:sz="0" w:space="0" w:color="auto"/>
        <w:left w:val="none" w:sz="0" w:space="0" w:color="auto"/>
        <w:bottom w:val="none" w:sz="0" w:space="0" w:color="auto"/>
        <w:right w:val="none" w:sz="0" w:space="0" w:color="auto"/>
      </w:divBdr>
    </w:div>
    <w:div w:id="81070654">
      <w:bodyDiv w:val="1"/>
      <w:marLeft w:val="0"/>
      <w:marRight w:val="0"/>
      <w:marTop w:val="0"/>
      <w:marBottom w:val="0"/>
      <w:divBdr>
        <w:top w:val="none" w:sz="0" w:space="0" w:color="auto"/>
        <w:left w:val="none" w:sz="0" w:space="0" w:color="auto"/>
        <w:bottom w:val="none" w:sz="0" w:space="0" w:color="auto"/>
        <w:right w:val="none" w:sz="0" w:space="0" w:color="auto"/>
      </w:divBdr>
    </w:div>
    <w:div w:id="133185654">
      <w:bodyDiv w:val="1"/>
      <w:marLeft w:val="0"/>
      <w:marRight w:val="0"/>
      <w:marTop w:val="0"/>
      <w:marBottom w:val="0"/>
      <w:divBdr>
        <w:top w:val="none" w:sz="0" w:space="0" w:color="auto"/>
        <w:left w:val="none" w:sz="0" w:space="0" w:color="auto"/>
        <w:bottom w:val="none" w:sz="0" w:space="0" w:color="auto"/>
        <w:right w:val="none" w:sz="0" w:space="0" w:color="auto"/>
      </w:divBdr>
    </w:div>
    <w:div w:id="188492047">
      <w:bodyDiv w:val="1"/>
      <w:marLeft w:val="0"/>
      <w:marRight w:val="0"/>
      <w:marTop w:val="0"/>
      <w:marBottom w:val="0"/>
      <w:divBdr>
        <w:top w:val="none" w:sz="0" w:space="0" w:color="auto"/>
        <w:left w:val="none" w:sz="0" w:space="0" w:color="auto"/>
        <w:bottom w:val="none" w:sz="0" w:space="0" w:color="auto"/>
        <w:right w:val="none" w:sz="0" w:space="0" w:color="auto"/>
      </w:divBdr>
    </w:div>
    <w:div w:id="221722462">
      <w:bodyDiv w:val="1"/>
      <w:marLeft w:val="0"/>
      <w:marRight w:val="0"/>
      <w:marTop w:val="0"/>
      <w:marBottom w:val="0"/>
      <w:divBdr>
        <w:top w:val="none" w:sz="0" w:space="0" w:color="auto"/>
        <w:left w:val="none" w:sz="0" w:space="0" w:color="auto"/>
        <w:bottom w:val="none" w:sz="0" w:space="0" w:color="auto"/>
        <w:right w:val="none" w:sz="0" w:space="0" w:color="auto"/>
      </w:divBdr>
    </w:div>
    <w:div w:id="256334853">
      <w:bodyDiv w:val="1"/>
      <w:marLeft w:val="0"/>
      <w:marRight w:val="0"/>
      <w:marTop w:val="0"/>
      <w:marBottom w:val="0"/>
      <w:divBdr>
        <w:top w:val="none" w:sz="0" w:space="0" w:color="auto"/>
        <w:left w:val="none" w:sz="0" w:space="0" w:color="auto"/>
        <w:bottom w:val="none" w:sz="0" w:space="0" w:color="auto"/>
        <w:right w:val="none" w:sz="0" w:space="0" w:color="auto"/>
      </w:divBdr>
    </w:div>
    <w:div w:id="330915837">
      <w:bodyDiv w:val="1"/>
      <w:marLeft w:val="0"/>
      <w:marRight w:val="0"/>
      <w:marTop w:val="0"/>
      <w:marBottom w:val="0"/>
      <w:divBdr>
        <w:top w:val="none" w:sz="0" w:space="0" w:color="auto"/>
        <w:left w:val="none" w:sz="0" w:space="0" w:color="auto"/>
        <w:bottom w:val="none" w:sz="0" w:space="0" w:color="auto"/>
        <w:right w:val="none" w:sz="0" w:space="0" w:color="auto"/>
      </w:divBdr>
    </w:div>
    <w:div w:id="385109122">
      <w:bodyDiv w:val="1"/>
      <w:marLeft w:val="0"/>
      <w:marRight w:val="0"/>
      <w:marTop w:val="0"/>
      <w:marBottom w:val="0"/>
      <w:divBdr>
        <w:top w:val="none" w:sz="0" w:space="0" w:color="auto"/>
        <w:left w:val="none" w:sz="0" w:space="0" w:color="auto"/>
        <w:bottom w:val="none" w:sz="0" w:space="0" w:color="auto"/>
        <w:right w:val="none" w:sz="0" w:space="0" w:color="auto"/>
      </w:divBdr>
    </w:div>
    <w:div w:id="399208304">
      <w:bodyDiv w:val="1"/>
      <w:marLeft w:val="0"/>
      <w:marRight w:val="0"/>
      <w:marTop w:val="0"/>
      <w:marBottom w:val="0"/>
      <w:divBdr>
        <w:top w:val="none" w:sz="0" w:space="0" w:color="auto"/>
        <w:left w:val="none" w:sz="0" w:space="0" w:color="auto"/>
        <w:bottom w:val="none" w:sz="0" w:space="0" w:color="auto"/>
        <w:right w:val="none" w:sz="0" w:space="0" w:color="auto"/>
      </w:divBdr>
    </w:div>
    <w:div w:id="434667171">
      <w:bodyDiv w:val="1"/>
      <w:marLeft w:val="0"/>
      <w:marRight w:val="0"/>
      <w:marTop w:val="0"/>
      <w:marBottom w:val="0"/>
      <w:divBdr>
        <w:top w:val="none" w:sz="0" w:space="0" w:color="auto"/>
        <w:left w:val="none" w:sz="0" w:space="0" w:color="auto"/>
        <w:bottom w:val="none" w:sz="0" w:space="0" w:color="auto"/>
        <w:right w:val="none" w:sz="0" w:space="0" w:color="auto"/>
      </w:divBdr>
    </w:div>
    <w:div w:id="510147364">
      <w:bodyDiv w:val="1"/>
      <w:marLeft w:val="0"/>
      <w:marRight w:val="0"/>
      <w:marTop w:val="0"/>
      <w:marBottom w:val="0"/>
      <w:divBdr>
        <w:top w:val="none" w:sz="0" w:space="0" w:color="auto"/>
        <w:left w:val="none" w:sz="0" w:space="0" w:color="auto"/>
        <w:bottom w:val="none" w:sz="0" w:space="0" w:color="auto"/>
        <w:right w:val="none" w:sz="0" w:space="0" w:color="auto"/>
      </w:divBdr>
    </w:div>
    <w:div w:id="538708076">
      <w:bodyDiv w:val="1"/>
      <w:marLeft w:val="0"/>
      <w:marRight w:val="0"/>
      <w:marTop w:val="0"/>
      <w:marBottom w:val="0"/>
      <w:divBdr>
        <w:top w:val="none" w:sz="0" w:space="0" w:color="auto"/>
        <w:left w:val="none" w:sz="0" w:space="0" w:color="auto"/>
        <w:bottom w:val="none" w:sz="0" w:space="0" w:color="auto"/>
        <w:right w:val="none" w:sz="0" w:space="0" w:color="auto"/>
      </w:divBdr>
      <w:divsChild>
        <w:div w:id="447163990">
          <w:marLeft w:val="0"/>
          <w:marRight w:val="0"/>
          <w:marTop w:val="0"/>
          <w:marBottom w:val="0"/>
          <w:divBdr>
            <w:top w:val="none" w:sz="0" w:space="0" w:color="auto"/>
            <w:left w:val="none" w:sz="0" w:space="0" w:color="auto"/>
            <w:bottom w:val="none" w:sz="0" w:space="0" w:color="auto"/>
            <w:right w:val="none" w:sz="0" w:space="0" w:color="auto"/>
          </w:divBdr>
          <w:divsChild>
            <w:div w:id="1946304127">
              <w:marLeft w:val="0"/>
              <w:marRight w:val="0"/>
              <w:marTop w:val="0"/>
              <w:marBottom w:val="0"/>
              <w:divBdr>
                <w:top w:val="none" w:sz="0" w:space="0" w:color="auto"/>
                <w:left w:val="none" w:sz="0" w:space="0" w:color="auto"/>
                <w:bottom w:val="none" w:sz="0" w:space="0" w:color="auto"/>
                <w:right w:val="none" w:sz="0" w:space="0" w:color="auto"/>
              </w:divBdr>
              <w:divsChild>
                <w:div w:id="1564217535">
                  <w:marLeft w:val="0"/>
                  <w:marRight w:val="0"/>
                  <w:marTop w:val="0"/>
                  <w:marBottom w:val="0"/>
                  <w:divBdr>
                    <w:top w:val="none" w:sz="0" w:space="0" w:color="auto"/>
                    <w:left w:val="none" w:sz="0" w:space="0" w:color="auto"/>
                    <w:bottom w:val="none" w:sz="0" w:space="0" w:color="auto"/>
                    <w:right w:val="none" w:sz="0" w:space="0" w:color="auto"/>
                  </w:divBdr>
                  <w:divsChild>
                    <w:div w:id="107531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210970">
          <w:marLeft w:val="0"/>
          <w:marRight w:val="0"/>
          <w:marTop w:val="0"/>
          <w:marBottom w:val="0"/>
          <w:divBdr>
            <w:top w:val="none" w:sz="0" w:space="0" w:color="auto"/>
            <w:left w:val="none" w:sz="0" w:space="0" w:color="auto"/>
            <w:bottom w:val="none" w:sz="0" w:space="0" w:color="auto"/>
            <w:right w:val="none" w:sz="0" w:space="0" w:color="auto"/>
          </w:divBdr>
          <w:divsChild>
            <w:div w:id="2057853177">
              <w:marLeft w:val="0"/>
              <w:marRight w:val="0"/>
              <w:marTop w:val="0"/>
              <w:marBottom w:val="0"/>
              <w:divBdr>
                <w:top w:val="none" w:sz="0" w:space="0" w:color="auto"/>
                <w:left w:val="none" w:sz="0" w:space="0" w:color="auto"/>
                <w:bottom w:val="none" w:sz="0" w:space="0" w:color="auto"/>
                <w:right w:val="none" w:sz="0" w:space="0" w:color="auto"/>
              </w:divBdr>
              <w:divsChild>
                <w:div w:id="1052264836">
                  <w:marLeft w:val="0"/>
                  <w:marRight w:val="0"/>
                  <w:marTop w:val="0"/>
                  <w:marBottom w:val="0"/>
                  <w:divBdr>
                    <w:top w:val="none" w:sz="0" w:space="0" w:color="auto"/>
                    <w:left w:val="none" w:sz="0" w:space="0" w:color="auto"/>
                    <w:bottom w:val="none" w:sz="0" w:space="0" w:color="auto"/>
                    <w:right w:val="none" w:sz="0" w:space="0" w:color="auto"/>
                  </w:divBdr>
                  <w:divsChild>
                    <w:div w:id="937719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464015">
      <w:bodyDiv w:val="1"/>
      <w:marLeft w:val="0"/>
      <w:marRight w:val="0"/>
      <w:marTop w:val="0"/>
      <w:marBottom w:val="0"/>
      <w:divBdr>
        <w:top w:val="none" w:sz="0" w:space="0" w:color="auto"/>
        <w:left w:val="none" w:sz="0" w:space="0" w:color="auto"/>
        <w:bottom w:val="none" w:sz="0" w:space="0" w:color="auto"/>
        <w:right w:val="none" w:sz="0" w:space="0" w:color="auto"/>
      </w:divBdr>
    </w:div>
    <w:div w:id="587036647">
      <w:bodyDiv w:val="1"/>
      <w:marLeft w:val="0"/>
      <w:marRight w:val="0"/>
      <w:marTop w:val="0"/>
      <w:marBottom w:val="0"/>
      <w:divBdr>
        <w:top w:val="none" w:sz="0" w:space="0" w:color="auto"/>
        <w:left w:val="none" w:sz="0" w:space="0" w:color="auto"/>
        <w:bottom w:val="none" w:sz="0" w:space="0" w:color="auto"/>
        <w:right w:val="none" w:sz="0" w:space="0" w:color="auto"/>
      </w:divBdr>
    </w:div>
    <w:div w:id="603728512">
      <w:bodyDiv w:val="1"/>
      <w:marLeft w:val="0"/>
      <w:marRight w:val="0"/>
      <w:marTop w:val="0"/>
      <w:marBottom w:val="0"/>
      <w:divBdr>
        <w:top w:val="none" w:sz="0" w:space="0" w:color="auto"/>
        <w:left w:val="none" w:sz="0" w:space="0" w:color="auto"/>
        <w:bottom w:val="none" w:sz="0" w:space="0" w:color="auto"/>
        <w:right w:val="none" w:sz="0" w:space="0" w:color="auto"/>
      </w:divBdr>
    </w:div>
    <w:div w:id="688723774">
      <w:bodyDiv w:val="1"/>
      <w:marLeft w:val="0"/>
      <w:marRight w:val="0"/>
      <w:marTop w:val="0"/>
      <w:marBottom w:val="0"/>
      <w:divBdr>
        <w:top w:val="none" w:sz="0" w:space="0" w:color="auto"/>
        <w:left w:val="none" w:sz="0" w:space="0" w:color="auto"/>
        <w:bottom w:val="none" w:sz="0" w:space="0" w:color="auto"/>
        <w:right w:val="none" w:sz="0" w:space="0" w:color="auto"/>
      </w:divBdr>
    </w:div>
    <w:div w:id="699940494">
      <w:bodyDiv w:val="1"/>
      <w:marLeft w:val="0"/>
      <w:marRight w:val="0"/>
      <w:marTop w:val="0"/>
      <w:marBottom w:val="0"/>
      <w:divBdr>
        <w:top w:val="none" w:sz="0" w:space="0" w:color="auto"/>
        <w:left w:val="none" w:sz="0" w:space="0" w:color="auto"/>
        <w:bottom w:val="none" w:sz="0" w:space="0" w:color="auto"/>
        <w:right w:val="none" w:sz="0" w:space="0" w:color="auto"/>
      </w:divBdr>
    </w:div>
    <w:div w:id="709187342">
      <w:bodyDiv w:val="1"/>
      <w:marLeft w:val="0"/>
      <w:marRight w:val="0"/>
      <w:marTop w:val="0"/>
      <w:marBottom w:val="0"/>
      <w:divBdr>
        <w:top w:val="none" w:sz="0" w:space="0" w:color="auto"/>
        <w:left w:val="none" w:sz="0" w:space="0" w:color="auto"/>
        <w:bottom w:val="none" w:sz="0" w:space="0" w:color="auto"/>
        <w:right w:val="none" w:sz="0" w:space="0" w:color="auto"/>
      </w:divBdr>
    </w:div>
    <w:div w:id="769082619">
      <w:bodyDiv w:val="1"/>
      <w:marLeft w:val="0"/>
      <w:marRight w:val="0"/>
      <w:marTop w:val="0"/>
      <w:marBottom w:val="0"/>
      <w:divBdr>
        <w:top w:val="none" w:sz="0" w:space="0" w:color="auto"/>
        <w:left w:val="none" w:sz="0" w:space="0" w:color="auto"/>
        <w:bottom w:val="none" w:sz="0" w:space="0" w:color="auto"/>
        <w:right w:val="none" w:sz="0" w:space="0" w:color="auto"/>
      </w:divBdr>
    </w:div>
    <w:div w:id="816146475">
      <w:bodyDiv w:val="1"/>
      <w:marLeft w:val="0"/>
      <w:marRight w:val="0"/>
      <w:marTop w:val="0"/>
      <w:marBottom w:val="0"/>
      <w:divBdr>
        <w:top w:val="none" w:sz="0" w:space="0" w:color="auto"/>
        <w:left w:val="none" w:sz="0" w:space="0" w:color="auto"/>
        <w:bottom w:val="none" w:sz="0" w:space="0" w:color="auto"/>
        <w:right w:val="none" w:sz="0" w:space="0" w:color="auto"/>
      </w:divBdr>
    </w:div>
    <w:div w:id="841966312">
      <w:bodyDiv w:val="1"/>
      <w:marLeft w:val="0"/>
      <w:marRight w:val="0"/>
      <w:marTop w:val="0"/>
      <w:marBottom w:val="0"/>
      <w:divBdr>
        <w:top w:val="none" w:sz="0" w:space="0" w:color="auto"/>
        <w:left w:val="none" w:sz="0" w:space="0" w:color="auto"/>
        <w:bottom w:val="none" w:sz="0" w:space="0" w:color="auto"/>
        <w:right w:val="none" w:sz="0" w:space="0" w:color="auto"/>
      </w:divBdr>
    </w:div>
    <w:div w:id="991374930">
      <w:bodyDiv w:val="1"/>
      <w:marLeft w:val="0"/>
      <w:marRight w:val="0"/>
      <w:marTop w:val="0"/>
      <w:marBottom w:val="0"/>
      <w:divBdr>
        <w:top w:val="none" w:sz="0" w:space="0" w:color="auto"/>
        <w:left w:val="none" w:sz="0" w:space="0" w:color="auto"/>
        <w:bottom w:val="none" w:sz="0" w:space="0" w:color="auto"/>
        <w:right w:val="none" w:sz="0" w:space="0" w:color="auto"/>
      </w:divBdr>
    </w:div>
    <w:div w:id="1008486816">
      <w:bodyDiv w:val="1"/>
      <w:marLeft w:val="0"/>
      <w:marRight w:val="0"/>
      <w:marTop w:val="0"/>
      <w:marBottom w:val="0"/>
      <w:divBdr>
        <w:top w:val="none" w:sz="0" w:space="0" w:color="auto"/>
        <w:left w:val="none" w:sz="0" w:space="0" w:color="auto"/>
        <w:bottom w:val="none" w:sz="0" w:space="0" w:color="auto"/>
        <w:right w:val="none" w:sz="0" w:space="0" w:color="auto"/>
      </w:divBdr>
    </w:div>
    <w:div w:id="1141657790">
      <w:bodyDiv w:val="1"/>
      <w:marLeft w:val="0"/>
      <w:marRight w:val="0"/>
      <w:marTop w:val="0"/>
      <w:marBottom w:val="0"/>
      <w:divBdr>
        <w:top w:val="none" w:sz="0" w:space="0" w:color="auto"/>
        <w:left w:val="none" w:sz="0" w:space="0" w:color="auto"/>
        <w:bottom w:val="none" w:sz="0" w:space="0" w:color="auto"/>
        <w:right w:val="none" w:sz="0" w:space="0" w:color="auto"/>
      </w:divBdr>
    </w:div>
    <w:div w:id="1186824006">
      <w:bodyDiv w:val="1"/>
      <w:marLeft w:val="0"/>
      <w:marRight w:val="0"/>
      <w:marTop w:val="0"/>
      <w:marBottom w:val="0"/>
      <w:divBdr>
        <w:top w:val="none" w:sz="0" w:space="0" w:color="auto"/>
        <w:left w:val="none" w:sz="0" w:space="0" w:color="auto"/>
        <w:bottom w:val="none" w:sz="0" w:space="0" w:color="auto"/>
        <w:right w:val="none" w:sz="0" w:space="0" w:color="auto"/>
      </w:divBdr>
    </w:div>
    <w:div w:id="1238438431">
      <w:bodyDiv w:val="1"/>
      <w:marLeft w:val="0"/>
      <w:marRight w:val="0"/>
      <w:marTop w:val="0"/>
      <w:marBottom w:val="0"/>
      <w:divBdr>
        <w:top w:val="none" w:sz="0" w:space="0" w:color="auto"/>
        <w:left w:val="none" w:sz="0" w:space="0" w:color="auto"/>
        <w:bottom w:val="none" w:sz="0" w:space="0" w:color="auto"/>
        <w:right w:val="none" w:sz="0" w:space="0" w:color="auto"/>
      </w:divBdr>
    </w:div>
    <w:div w:id="1305812995">
      <w:bodyDiv w:val="1"/>
      <w:marLeft w:val="0"/>
      <w:marRight w:val="0"/>
      <w:marTop w:val="0"/>
      <w:marBottom w:val="0"/>
      <w:divBdr>
        <w:top w:val="none" w:sz="0" w:space="0" w:color="auto"/>
        <w:left w:val="none" w:sz="0" w:space="0" w:color="auto"/>
        <w:bottom w:val="none" w:sz="0" w:space="0" w:color="auto"/>
        <w:right w:val="none" w:sz="0" w:space="0" w:color="auto"/>
      </w:divBdr>
    </w:div>
    <w:div w:id="1476603858">
      <w:bodyDiv w:val="1"/>
      <w:marLeft w:val="0"/>
      <w:marRight w:val="0"/>
      <w:marTop w:val="0"/>
      <w:marBottom w:val="0"/>
      <w:divBdr>
        <w:top w:val="none" w:sz="0" w:space="0" w:color="auto"/>
        <w:left w:val="none" w:sz="0" w:space="0" w:color="auto"/>
        <w:bottom w:val="none" w:sz="0" w:space="0" w:color="auto"/>
        <w:right w:val="none" w:sz="0" w:space="0" w:color="auto"/>
      </w:divBdr>
    </w:div>
    <w:div w:id="1560552122">
      <w:bodyDiv w:val="1"/>
      <w:marLeft w:val="0"/>
      <w:marRight w:val="0"/>
      <w:marTop w:val="0"/>
      <w:marBottom w:val="0"/>
      <w:divBdr>
        <w:top w:val="none" w:sz="0" w:space="0" w:color="auto"/>
        <w:left w:val="none" w:sz="0" w:space="0" w:color="auto"/>
        <w:bottom w:val="none" w:sz="0" w:space="0" w:color="auto"/>
        <w:right w:val="none" w:sz="0" w:space="0" w:color="auto"/>
      </w:divBdr>
    </w:div>
    <w:div w:id="1585840586">
      <w:bodyDiv w:val="1"/>
      <w:marLeft w:val="0"/>
      <w:marRight w:val="0"/>
      <w:marTop w:val="0"/>
      <w:marBottom w:val="0"/>
      <w:divBdr>
        <w:top w:val="none" w:sz="0" w:space="0" w:color="auto"/>
        <w:left w:val="none" w:sz="0" w:space="0" w:color="auto"/>
        <w:bottom w:val="none" w:sz="0" w:space="0" w:color="auto"/>
        <w:right w:val="none" w:sz="0" w:space="0" w:color="auto"/>
      </w:divBdr>
    </w:div>
    <w:div w:id="1694576754">
      <w:bodyDiv w:val="1"/>
      <w:marLeft w:val="0"/>
      <w:marRight w:val="0"/>
      <w:marTop w:val="0"/>
      <w:marBottom w:val="0"/>
      <w:divBdr>
        <w:top w:val="none" w:sz="0" w:space="0" w:color="auto"/>
        <w:left w:val="none" w:sz="0" w:space="0" w:color="auto"/>
        <w:bottom w:val="none" w:sz="0" w:space="0" w:color="auto"/>
        <w:right w:val="none" w:sz="0" w:space="0" w:color="auto"/>
      </w:divBdr>
    </w:div>
    <w:div w:id="1719234673">
      <w:bodyDiv w:val="1"/>
      <w:marLeft w:val="0"/>
      <w:marRight w:val="0"/>
      <w:marTop w:val="0"/>
      <w:marBottom w:val="0"/>
      <w:divBdr>
        <w:top w:val="none" w:sz="0" w:space="0" w:color="auto"/>
        <w:left w:val="none" w:sz="0" w:space="0" w:color="auto"/>
        <w:bottom w:val="none" w:sz="0" w:space="0" w:color="auto"/>
        <w:right w:val="none" w:sz="0" w:space="0" w:color="auto"/>
      </w:divBdr>
    </w:div>
    <w:div w:id="1752119896">
      <w:bodyDiv w:val="1"/>
      <w:marLeft w:val="0"/>
      <w:marRight w:val="0"/>
      <w:marTop w:val="0"/>
      <w:marBottom w:val="0"/>
      <w:divBdr>
        <w:top w:val="none" w:sz="0" w:space="0" w:color="auto"/>
        <w:left w:val="none" w:sz="0" w:space="0" w:color="auto"/>
        <w:bottom w:val="none" w:sz="0" w:space="0" w:color="auto"/>
        <w:right w:val="none" w:sz="0" w:space="0" w:color="auto"/>
      </w:divBdr>
    </w:div>
    <w:div w:id="1908565006">
      <w:bodyDiv w:val="1"/>
      <w:marLeft w:val="0"/>
      <w:marRight w:val="0"/>
      <w:marTop w:val="0"/>
      <w:marBottom w:val="0"/>
      <w:divBdr>
        <w:top w:val="none" w:sz="0" w:space="0" w:color="auto"/>
        <w:left w:val="none" w:sz="0" w:space="0" w:color="auto"/>
        <w:bottom w:val="none" w:sz="0" w:space="0" w:color="auto"/>
        <w:right w:val="none" w:sz="0" w:space="0" w:color="auto"/>
      </w:divBdr>
    </w:div>
    <w:div w:id="1916429200">
      <w:bodyDiv w:val="1"/>
      <w:marLeft w:val="0"/>
      <w:marRight w:val="0"/>
      <w:marTop w:val="0"/>
      <w:marBottom w:val="0"/>
      <w:divBdr>
        <w:top w:val="none" w:sz="0" w:space="0" w:color="auto"/>
        <w:left w:val="none" w:sz="0" w:space="0" w:color="auto"/>
        <w:bottom w:val="none" w:sz="0" w:space="0" w:color="auto"/>
        <w:right w:val="none" w:sz="0" w:space="0" w:color="auto"/>
      </w:divBdr>
    </w:div>
    <w:div w:id="2019652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15</Pages>
  <Words>3598</Words>
  <Characters>20512</Characters>
  <Application>Microsoft Office Word</Application>
  <DocSecurity>0</DocSecurity>
  <Lines>170</Lines>
  <Paragraphs>48</Paragraphs>
  <ScaleCrop>false</ScaleCrop>
  <Company/>
  <LinksUpToDate>false</LinksUpToDate>
  <CharactersWithSpaces>24062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136</cp:revision>
  <dcterms:created xsi:type="dcterms:W3CDTF">2024-06-19T14:39:00Z</dcterms:created>
  <dcterms:modified xsi:type="dcterms:W3CDTF">2024-07-03T11:50:00Z</dcterms:modified>
</cp:coreProperties>
</file>