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A43" w:rsidRPr="00A30A43" w:rsidRDefault="00A30A43" w:rsidP="00A30A43">
      <w:pPr>
        <w:jc w:val="center"/>
        <w:rPr>
          <w:sz w:val="20"/>
          <w:szCs w:val="20"/>
          <w:u w:val="single"/>
        </w:rPr>
      </w:pPr>
      <w:r>
        <w:rPr>
          <w:sz w:val="20"/>
          <w:szCs w:val="20"/>
          <w:u w:val="single"/>
        </w:rPr>
        <w:t>Interview critique</w:t>
      </w:r>
    </w:p>
    <w:p w:rsidR="00394C4C" w:rsidRPr="009A030C" w:rsidRDefault="00C96AC6">
      <w:pPr>
        <w:rPr>
          <w:sz w:val="20"/>
          <w:szCs w:val="20"/>
        </w:rPr>
      </w:pPr>
      <w:r w:rsidRPr="008A3A64">
        <w:rPr>
          <w:sz w:val="20"/>
          <w:szCs w:val="20"/>
        </w:rPr>
        <w:t xml:space="preserve">I attended a practice interview in University Wales Saint Trinity David campus. </w:t>
      </w:r>
      <w:r w:rsidR="007F151A" w:rsidRPr="008A3A64">
        <w:rPr>
          <w:sz w:val="20"/>
          <w:szCs w:val="20"/>
        </w:rPr>
        <w:t>As it was a practice interview we were told previously, therefor I had dressed in an appropriate manner</w:t>
      </w:r>
      <w:r w:rsidR="005E7949">
        <w:rPr>
          <w:sz w:val="20"/>
          <w:szCs w:val="20"/>
        </w:rPr>
        <w:t xml:space="preserve"> thus is important in an interview and interviewees do look at your dress code during an interview (Michigan </w:t>
      </w:r>
      <w:proofErr w:type="gramStart"/>
      <w:r w:rsidR="005E7949">
        <w:rPr>
          <w:sz w:val="20"/>
          <w:szCs w:val="20"/>
        </w:rPr>
        <w:t>university</w:t>
      </w:r>
      <w:proofErr w:type="gramEnd"/>
      <w:r w:rsidR="005E7949">
        <w:rPr>
          <w:sz w:val="20"/>
          <w:szCs w:val="20"/>
        </w:rPr>
        <w:t>, 2019), I also</w:t>
      </w:r>
      <w:r w:rsidR="007F151A" w:rsidRPr="008A3A64">
        <w:rPr>
          <w:sz w:val="20"/>
          <w:szCs w:val="20"/>
        </w:rPr>
        <w:t xml:space="preserve"> brought along my CV. </w:t>
      </w:r>
      <w:r w:rsidRPr="008A3A64">
        <w:rPr>
          <w:sz w:val="20"/>
          <w:szCs w:val="20"/>
        </w:rPr>
        <w:t>All of the participants for the interview met in the classroom</w:t>
      </w:r>
      <w:r w:rsidR="00455A9B" w:rsidRPr="008A3A64">
        <w:rPr>
          <w:sz w:val="20"/>
          <w:szCs w:val="20"/>
        </w:rPr>
        <w:t>, and we were divided in to two large groups. These groups were unbiased as we were asked beforehand if we are positive we want to be nurses to go into one group and the other group was for the not made our minds up yet! As I am certain I want to be a nurse I went to the nursing group. We were then put into groups of four. A group interview normally holds multiple interviewees these are often called a group or a panel and the groups usually contain a manager or a main person and co-workers (Doyle, 2019). In this cas</w:t>
      </w:r>
      <w:r w:rsidR="009A030C">
        <w:rPr>
          <w:sz w:val="20"/>
          <w:szCs w:val="20"/>
        </w:rPr>
        <w:t xml:space="preserve">e we were calling them a panel. </w:t>
      </w:r>
      <w:r w:rsidR="00455A9B" w:rsidRPr="008A3A64">
        <w:rPr>
          <w:sz w:val="20"/>
          <w:szCs w:val="20"/>
        </w:rPr>
        <w:t xml:space="preserve">My group was the first group to go to the panel, the interview was being held in a different part of the campus we were at and we had to walk over to the </w:t>
      </w:r>
      <w:r w:rsidR="007F151A" w:rsidRPr="008A3A64">
        <w:rPr>
          <w:sz w:val="20"/>
          <w:szCs w:val="20"/>
        </w:rPr>
        <w:t xml:space="preserve">meeting rooms. When we got to the meeting rooms we were told there were second year students interviewing us and a nursing director. This made me feel very nervous but also excited that I was having this experience.  </w:t>
      </w:r>
      <w:r w:rsidR="00291D5C" w:rsidRPr="008A3A64">
        <w:rPr>
          <w:sz w:val="20"/>
          <w:szCs w:val="20"/>
        </w:rPr>
        <w:t xml:space="preserve">I made sure </w:t>
      </w:r>
      <w:r w:rsidR="00C27C9D" w:rsidRPr="008A3A64">
        <w:rPr>
          <w:sz w:val="20"/>
          <w:szCs w:val="20"/>
        </w:rPr>
        <w:t>my appearance was appropriate</w:t>
      </w:r>
      <w:r w:rsidR="00291D5C" w:rsidRPr="008A3A64">
        <w:rPr>
          <w:sz w:val="20"/>
          <w:szCs w:val="20"/>
        </w:rPr>
        <w:t xml:space="preserve"> and discussed within my group of how we we</w:t>
      </w:r>
      <w:r w:rsidR="009A030C">
        <w:rPr>
          <w:sz w:val="20"/>
          <w:szCs w:val="20"/>
        </w:rPr>
        <w:t>re going to be.</w:t>
      </w:r>
      <w:r w:rsidR="00291D5C" w:rsidRPr="008A3A64">
        <w:rPr>
          <w:sz w:val="20"/>
          <w:szCs w:val="20"/>
        </w:rPr>
        <w:t xml:space="preserve"> Unfortunately the nursing director was running late due to her previous meetings and we had t</w:t>
      </w:r>
      <w:r w:rsidR="00C27C9D" w:rsidRPr="008A3A64">
        <w:rPr>
          <w:sz w:val="20"/>
          <w:szCs w:val="20"/>
        </w:rPr>
        <w:t>o wait there for twenty minutes, but our</w:t>
      </w:r>
      <w:r w:rsidR="00291D5C" w:rsidRPr="008A3A64">
        <w:rPr>
          <w:sz w:val="20"/>
          <w:szCs w:val="20"/>
        </w:rPr>
        <w:t xml:space="preserve"> lecturer kept on coming to us and making us aware of what was happening, this did make us feel slightly worst as the longer we awaited the more things we were worrying about. </w:t>
      </w:r>
      <w:r w:rsidR="00C27C9D" w:rsidRPr="008A3A64">
        <w:rPr>
          <w:sz w:val="20"/>
          <w:szCs w:val="20"/>
        </w:rPr>
        <w:t xml:space="preserve"> When we finally went into the interview, there were three people sitting on the desk</w:t>
      </w:r>
      <w:r w:rsidR="009A030C">
        <w:rPr>
          <w:sz w:val="20"/>
          <w:szCs w:val="20"/>
        </w:rPr>
        <w:t xml:space="preserve"> and a person </w:t>
      </w:r>
      <w:r w:rsidR="002C4266">
        <w:rPr>
          <w:sz w:val="20"/>
          <w:szCs w:val="20"/>
        </w:rPr>
        <w:t xml:space="preserve">transcribing, this is a good way to write everything that the participant of the interview say and for looking back to give feedback after the interview (scriptstosphere, 2016). </w:t>
      </w:r>
      <w:r w:rsidR="00C27C9D" w:rsidRPr="008A3A64">
        <w:rPr>
          <w:sz w:val="20"/>
          <w:szCs w:val="20"/>
        </w:rPr>
        <w:t xml:space="preserve">This was a semi structured interview as they had four questions to ask. </w:t>
      </w:r>
      <w:r w:rsidR="00C27C9D" w:rsidRPr="008A3A64">
        <w:rPr>
          <w:color w:val="000000"/>
          <w:sz w:val="20"/>
          <w:szCs w:val="20"/>
          <w:shd w:val="clear" w:color="auto" w:fill="FFFFFF"/>
        </w:rPr>
        <w:t xml:space="preserve">Semi-structured interviews are good as they are deemed by observation; they can feel informal and allow the participants to show an understanding of the topic of interest (Cohen, Crabtree, 2016). With a semi structured interview it made me feel at ease as the same questions were asked to all within the group. Within the interview </w:t>
      </w:r>
      <w:r w:rsidR="006E0E3F" w:rsidRPr="008A3A64">
        <w:rPr>
          <w:color w:val="000000"/>
          <w:sz w:val="20"/>
          <w:szCs w:val="20"/>
          <w:shd w:val="clear" w:color="auto" w:fill="FFFFFF"/>
        </w:rPr>
        <w:t xml:space="preserve">the first question asked was ‘tell us about the main skills and qualities you feel you have which will help you become a nurse’. This answer I felt I answered confident and due to the group being quiet I decided to speak first. I explained how my mum is a sister and how that has made me want to become a nurse, I also explained that I have wanted to do this from a </w:t>
      </w:r>
      <w:r w:rsidR="00394C4C">
        <w:rPr>
          <w:color w:val="000000"/>
          <w:sz w:val="20"/>
          <w:szCs w:val="20"/>
          <w:shd w:val="clear" w:color="auto" w:fill="FFFFFF"/>
        </w:rPr>
        <w:t>young age and also how I know the importance of 6c’s. Thus was however cut off and told me that the 6 Cs isn’t used in welsh nursing. This did make me feel under pressure, but from the results I have had back off interview overall I passed</w:t>
      </w:r>
      <w:r w:rsidR="00BB534C" w:rsidRPr="008A3A64">
        <w:rPr>
          <w:color w:val="000000"/>
          <w:sz w:val="20"/>
          <w:szCs w:val="20"/>
          <w:shd w:val="clear" w:color="auto" w:fill="FFFFFF"/>
        </w:rPr>
        <w:t>. The second question was why you think communication is needed when in a working profession. Answering this yet again as I have had experience of communication throughout my work in many places, I did answer with confidence</w:t>
      </w:r>
      <w:r w:rsidR="002C4266">
        <w:rPr>
          <w:color w:val="000000"/>
          <w:sz w:val="20"/>
          <w:szCs w:val="20"/>
          <w:shd w:val="clear" w:color="auto" w:fill="FFFFFF"/>
        </w:rPr>
        <w:t xml:space="preserve"> and explaining  </w:t>
      </w:r>
      <w:r w:rsidR="00BB534C" w:rsidRPr="008A3A64">
        <w:rPr>
          <w:color w:val="000000"/>
          <w:sz w:val="20"/>
          <w:szCs w:val="20"/>
          <w:shd w:val="clear" w:color="auto" w:fill="FFFFFF"/>
        </w:rPr>
        <w:t>that I have used good communication skills</w:t>
      </w:r>
      <w:r w:rsidR="002C4266">
        <w:rPr>
          <w:color w:val="000000"/>
          <w:sz w:val="20"/>
          <w:szCs w:val="20"/>
          <w:shd w:val="clear" w:color="auto" w:fill="FFFFFF"/>
        </w:rPr>
        <w:t xml:space="preserve"> within its been proven that speaking about experience has a good implement to other during an interview (Drexel university, 2016)</w:t>
      </w:r>
      <w:r w:rsidR="00BB534C" w:rsidRPr="008A3A64">
        <w:rPr>
          <w:color w:val="000000"/>
          <w:sz w:val="20"/>
          <w:szCs w:val="20"/>
          <w:shd w:val="clear" w:color="auto" w:fill="FFFFFF"/>
        </w:rPr>
        <w:t>. With this I made sure I answered using the fact that dignity is also an importance and communications skills in a health sector is important with not just residents in m</w:t>
      </w:r>
      <w:r w:rsidR="005E7949">
        <w:rPr>
          <w:color w:val="000000"/>
          <w:sz w:val="20"/>
          <w:szCs w:val="20"/>
          <w:shd w:val="clear" w:color="auto" w:fill="FFFFFF"/>
        </w:rPr>
        <w:t xml:space="preserve">y work place or your team </w:t>
      </w:r>
      <w:r w:rsidR="00BB534C" w:rsidRPr="008A3A64">
        <w:rPr>
          <w:color w:val="000000"/>
          <w:sz w:val="20"/>
          <w:szCs w:val="20"/>
          <w:shd w:val="clear" w:color="auto" w:fill="FFFFFF"/>
        </w:rPr>
        <w:t xml:space="preserve">but also </w:t>
      </w:r>
      <w:r w:rsidR="005E7949">
        <w:rPr>
          <w:color w:val="000000"/>
          <w:sz w:val="20"/>
          <w:szCs w:val="20"/>
          <w:shd w:val="clear" w:color="auto" w:fill="FFFFFF"/>
        </w:rPr>
        <w:t xml:space="preserve">too </w:t>
      </w:r>
      <w:r w:rsidR="00BB534C" w:rsidRPr="008A3A64">
        <w:rPr>
          <w:color w:val="000000"/>
          <w:sz w:val="20"/>
          <w:szCs w:val="20"/>
          <w:shd w:val="clear" w:color="auto" w:fill="FFFFFF"/>
        </w:rPr>
        <w:t xml:space="preserve">family members and how communication makes people feel in a better position all around. </w:t>
      </w:r>
      <w:r w:rsidR="00394C4C">
        <w:rPr>
          <w:color w:val="000000"/>
          <w:sz w:val="20"/>
          <w:szCs w:val="20"/>
          <w:shd w:val="clear" w:color="auto" w:fill="FFFFFF"/>
        </w:rPr>
        <w:t xml:space="preserve">With the feedback from the interview I am able to see that I did very well at answering this question and exceeded with marks overall here. </w:t>
      </w:r>
      <w:r w:rsidR="00BB534C" w:rsidRPr="008A3A64">
        <w:rPr>
          <w:color w:val="000000"/>
          <w:sz w:val="20"/>
          <w:szCs w:val="20"/>
          <w:shd w:val="clear" w:color="auto" w:fill="FFFFFF"/>
        </w:rPr>
        <w:t>At this point due to the panel member writing vigorously and having many eyes on me I did feel slightly intimidated and that I was being judged but managed to remember that I needed self-worth</w:t>
      </w:r>
      <w:r w:rsidR="0035024C" w:rsidRPr="008A3A64">
        <w:rPr>
          <w:color w:val="000000"/>
          <w:sz w:val="20"/>
          <w:szCs w:val="20"/>
          <w:shd w:val="clear" w:color="auto" w:fill="FFFFFF"/>
        </w:rPr>
        <w:t>. The third question stated is what is the best way for staff to ensure dignity</w:t>
      </w:r>
      <w:r w:rsidR="00394C4C">
        <w:rPr>
          <w:color w:val="000000"/>
          <w:sz w:val="20"/>
          <w:szCs w:val="20"/>
          <w:shd w:val="clear" w:color="auto" w:fill="FFFFFF"/>
        </w:rPr>
        <w:t xml:space="preserve"> too </w:t>
      </w:r>
      <w:r w:rsidR="0035024C" w:rsidRPr="008A3A64">
        <w:rPr>
          <w:color w:val="000000"/>
          <w:sz w:val="20"/>
          <w:szCs w:val="20"/>
          <w:shd w:val="clear" w:color="auto" w:fill="FFFFFF"/>
        </w:rPr>
        <w:t xml:space="preserve">service users. Answering this question I felt that maybe I did go on long winded slightly but this is due to I am strongly opinionated when dignity is involved as I feel it is such an important topic and that every person deserves dignity in their lives. And due to experience of seeing people refrains peoples dignity, I spoke yet again about previous experiences that I have had. </w:t>
      </w:r>
      <w:r w:rsidR="00394C4C">
        <w:rPr>
          <w:color w:val="000000"/>
          <w:sz w:val="20"/>
          <w:szCs w:val="20"/>
          <w:shd w:val="clear" w:color="auto" w:fill="FFFFFF"/>
        </w:rPr>
        <w:t xml:space="preserve"> From the results given I am able to see that I done well with this question. </w:t>
      </w:r>
      <w:r w:rsidR="0035024C" w:rsidRPr="008A3A64">
        <w:rPr>
          <w:color w:val="000000"/>
          <w:sz w:val="20"/>
          <w:szCs w:val="20"/>
          <w:shd w:val="clear" w:color="auto" w:fill="FFFFFF"/>
        </w:rPr>
        <w:t xml:space="preserve">On the last question I felt that this question was hard as everyone in the group spoke widely about their experiences and it is hard to refrain to say somethings when you are speaking about past and I do understand that I may have spoken too much but I felt that being cut off and spoken by the nursing director saying there isn’t much time and we have to stop there as I was speaking was rude. The question asked was tell us a time that you have dealt with challenging behaviour with this question I feel that it is hard to understand how much they want you to </w:t>
      </w:r>
      <w:r w:rsidR="0035024C" w:rsidRPr="008A3A64">
        <w:rPr>
          <w:color w:val="000000"/>
          <w:sz w:val="20"/>
          <w:szCs w:val="20"/>
          <w:shd w:val="clear" w:color="auto" w:fill="FFFFFF"/>
        </w:rPr>
        <w:lastRenderedPageBreak/>
        <w:t>express to them when you have had many situations through challenging behaviour, but being cut off and then asking the questions to other members of group made me feel under pressure and not at ease.</w:t>
      </w:r>
      <w:r w:rsidR="00394C4C">
        <w:rPr>
          <w:color w:val="000000"/>
          <w:sz w:val="20"/>
          <w:szCs w:val="20"/>
          <w:shd w:val="clear" w:color="auto" w:fill="FFFFFF"/>
        </w:rPr>
        <w:t xml:space="preserve"> Within the results sector of this question they exclaimed I was fidgety and not good under pressure, I agree I am sure I was but I feel that there is under pressure and rude ness and that is a difference as a carer I am use to having times under pressure.</w:t>
      </w:r>
    </w:p>
    <w:p w:rsidR="00394C4C" w:rsidRDefault="00394C4C">
      <w:pPr>
        <w:rPr>
          <w:color w:val="000000"/>
          <w:sz w:val="20"/>
          <w:szCs w:val="20"/>
          <w:shd w:val="clear" w:color="auto" w:fill="FFFFFF"/>
        </w:rPr>
      </w:pPr>
      <w:r>
        <w:rPr>
          <w:color w:val="000000"/>
          <w:sz w:val="20"/>
          <w:szCs w:val="20"/>
          <w:shd w:val="clear" w:color="auto" w:fill="FFFFFF"/>
        </w:rPr>
        <w:t xml:space="preserve">Throughout the experience of having an interview it was good practice to be put into that situation and </w:t>
      </w:r>
      <w:r w:rsidR="00CC774E">
        <w:rPr>
          <w:color w:val="000000"/>
          <w:sz w:val="20"/>
          <w:szCs w:val="20"/>
          <w:shd w:val="clear" w:color="auto" w:fill="FFFFFF"/>
        </w:rPr>
        <w:t>it</w:t>
      </w:r>
      <w:r>
        <w:rPr>
          <w:color w:val="000000"/>
          <w:sz w:val="20"/>
          <w:szCs w:val="20"/>
          <w:shd w:val="clear" w:color="auto" w:fill="FFFFFF"/>
        </w:rPr>
        <w:t xml:space="preserve"> did help me to move on further to my nursing interview in Swansea Uni</w:t>
      </w:r>
      <w:r w:rsidR="00CC774E">
        <w:rPr>
          <w:color w:val="000000"/>
          <w:sz w:val="20"/>
          <w:szCs w:val="20"/>
          <w:shd w:val="clear" w:color="auto" w:fill="FFFFFF"/>
        </w:rPr>
        <w:t>versity. D</w:t>
      </w:r>
      <w:r>
        <w:rPr>
          <w:color w:val="000000"/>
          <w:sz w:val="20"/>
          <w:szCs w:val="20"/>
          <w:shd w:val="clear" w:color="auto" w:fill="FFFFFF"/>
        </w:rPr>
        <w:t xml:space="preserve">ue to the </w:t>
      </w:r>
      <w:r w:rsidR="00E41433">
        <w:rPr>
          <w:color w:val="000000"/>
          <w:sz w:val="20"/>
          <w:szCs w:val="20"/>
          <w:shd w:val="clear" w:color="auto" w:fill="FFFFFF"/>
        </w:rPr>
        <w:t>feedback</w:t>
      </w:r>
      <w:r>
        <w:rPr>
          <w:color w:val="000000"/>
          <w:sz w:val="20"/>
          <w:szCs w:val="20"/>
          <w:shd w:val="clear" w:color="auto" w:fill="FFFFFF"/>
        </w:rPr>
        <w:t xml:space="preserve"> given I do feel that this made me have a complex on the day </w:t>
      </w:r>
      <w:r w:rsidR="002C4266">
        <w:rPr>
          <w:color w:val="000000"/>
          <w:sz w:val="20"/>
          <w:szCs w:val="20"/>
          <w:shd w:val="clear" w:color="auto" w:fill="FFFFFF"/>
        </w:rPr>
        <w:t xml:space="preserve">of my nursing interview </w:t>
      </w:r>
      <w:r>
        <w:rPr>
          <w:color w:val="000000"/>
          <w:sz w:val="20"/>
          <w:szCs w:val="20"/>
          <w:shd w:val="clear" w:color="auto" w:fill="FFFFFF"/>
        </w:rPr>
        <w:t>and I was making sure that I didn’t over speak, act too confident or fidget</w:t>
      </w:r>
      <w:r w:rsidR="00CC774E">
        <w:rPr>
          <w:color w:val="000000"/>
          <w:sz w:val="20"/>
          <w:szCs w:val="20"/>
          <w:shd w:val="clear" w:color="auto" w:fill="FFFFFF"/>
        </w:rPr>
        <w:t xml:space="preserve"> however feedback can have many benefits in ways as it gives people thoughts of how they are (bika,2018) </w:t>
      </w:r>
      <w:r>
        <w:rPr>
          <w:color w:val="000000"/>
          <w:sz w:val="20"/>
          <w:szCs w:val="20"/>
          <w:shd w:val="clear" w:color="auto" w:fill="FFFFFF"/>
        </w:rPr>
        <w:t xml:space="preserve">. Some feedback given I feel was </w:t>
      </w:r>
      <w:r w:rsidR="00E41433">
        <w:rPr>
          <w:color w:val="000000"/>
          <w:sz w:val="20"/>
          <w:szCs w:val="20"/>
          <w:shd w:val="clear" w:color="auto" w:fill="FFFFFF"/>
        </w:rPr>
        <w:t>appropriate</w:t>
      </w:r>
      <w:r>
        <w:rPr>
          <w:color w:val="000000"/>
          <w:sz w:val="20"/>
          <w:szCs w:val="20"/>
          <w:shd w:val="clear" w:color="auto" w:fill="FFFFFF"/>
        </w:rPr>
        <w:t xml:space="preserve"> but others such as too confident I don’t think being too confident is ever a bad thing</w:t>
      </w:r>
      <w:r w:rsidR="00E41433">
        <w:rPr>
          <w:color w:val="000000"/>
          <w:sz w:val="20"/>
          <w:szCs w:val="20"/>
          <w:shd w:val="clear" w:color="auto" w:fill="FFFFFF"/>
        </w:rPr>
        <w:t xml:space="preserve"> and (Byron, 2019) exclaims confidentiality is a good thing within interviews. I understand that if I am against a panel in that situation again to make sure I allow more people in the group to talk. </w:t>
      </w:r>
    </w:p>
    <w:p w:rsidR="00E41433" w:rsidRDefault="00A30A43">
      <w:pPr>
        <w:rPr>
          <w:b/>
          <w:color w:val="000000"/>
          <w:sz w:val="20"/>
          <w:szCs w:val="20"/>
          <w:u w:val="single"/>
          <w:shd w:val="clear" w:color="auto" w:fill="FFFFFF"/>
        </w:rPr>
      </w:pPr>
      <w:proofErr w:type="spellStart"/>
      <w:r>
        <w:rPr>
          <w:b/>
          <w:color w:val="000000"/>
          <w:sz w:val="20"/>
          <w:szCs w:val="20"/>
          <w:u w:val="single"/>
          <w:shd w:val="clear" w:color="auto" w:fill="FFFFFF"/>
        </w:rPr>
        <w:t>Refrences</w:t>
      </w:r>
      <w:proofErr w:type="spellEnd"/>
    </w:p>
    <w:p w:rsidR="00A30A43" w:rsidRPr="008229BB" w:rsidRDefault="00A30A43" w:rsidP="00A30A43">
      <w:pPr>
        <w:rPr>
          <w:color w:val="000000" w:themeColor="text1"/>
        </w:rPr>
      </w:pPr>
      <w:proofErr w:type="spellStart"/>
      <w:r w:rsidRPr="008229BB">
        <w:rPr>
          <w:color w:val="000000" w:themeColor="text1"/>
        </w:rPr>
        <w:t>Bikka</w:t>
      </w:r>
      <w:proofErr w:type="spellEnd"/>
      <w:r w:rsidRPr="008229BB">
        <w:rPr>
          <w:color w:val="000000" w:themeColor="text1"/>
        </w:rPr>
        <w:t xml:space="preserve">, </w:t>
      </w:r>
      <w:proofErr w:type="spellStart"/>
      <w:r w:rsidRPr="008229BB">
        <w:rPr>
          <w:color w:val="000000" w:themeColor="text1"/>
        </w:rPr>
        <w:t>Nikkolleta</w:t>
      </w:r>
      <w:proofErr w:type="spellEnd"/>
      <w:r w:rsidRPr="008229BB">
        <w:rPr>
          <w:color w:val="000000" w:themeColor="text1"/>
        </w:rPr>
        <w:t xml:space="preserve"> (2018) </w:t>
      </w:r>
      <w:r w:rsidRPr="008229BB">
        <w:rPr>
          <w:i/>
          <w:color w:val="000000" w:themeColor="text1"/>
        </w:rPr>
        <w:t xml:space="preserve">giving interview </w:t>
      </w:r>
      <w:proofErr w:type="gramStart"/>
      <w:r w:rsidRPr="008229BB">
        <w:rPr>
          <w:i/>
          <w:color w:val="000000" w:themeColor="text1"/>
        </w:rPr>
        <w:t>feedback</w:t>
      </w:r>
      <w:r w:rsidRPr="008229BB">
        <w:rPr>
          <w:color w:val="000000" w:themeColor="text1"/>
        </w:rPr>
        <w:t xml:space="preserve">  Available</w:t>
      </w:r>
      <w:proofErr w:type="gramEnd"/>
      <w:r w:rsidRPr="008229BB">
        <w:rPr>
          <w:color w:val="000000" w:themeColor="text1"/>
        </w:rPr>
        <w:t xml:space="preserve"> at: https://resources.workable.com/tutorial/giving-interview-feedback [accessed on 1stmay 2019]</w:t>
      </w:r>
    </w:p>
    <w:p w:rsidR="00A30A43" w:rsidRPr="008229BB" w:rsidRDefault="00A30A43" w:rsidP="00A30A43">
      <w:pPr>
        <w:rPr>
          <w:color w:val="000000" w:themeColor="text1"/>
        </w:rPr>
      </w:pPr>
      <w:proofErr w:type="spellStart"/>
      <w:proofErr w:type="gramStart"/>
      <w:r w:rsidRPr="008229BB">
        <w:rPr>
          <w:color w:val="000000" w:themeColor="text1"/>
        </w:rPr>
        <w:t>Carerssideick</w:t>
      </w:r>
      <w:proofErr w:type="spellEnd"/>
      <w:r w:rsidRPr="008229BB">
        <w:rPr>
          <w:color w:val="000000" w:themeColor="text1"/>
        </w:rPr>
        <w:t xml:space="preserve"> ,</w:t>
      </w:r>
      <w:proofErr w:type="gramEnd"/>
      <w:r w:rsidRPr="008229BB">
        <w:rPr>
          <w:color w:val="000000" w:themeColor="text1"/>
        </w:rPr>
        <w:t xml:space="preserve"> (2019) </w:t>
      </w:r>
      <w:r w:rsidRPr="008229BB">
        <w:rPr>
          <w:i/>
          <w:color w:val="000000" w:themeColor="text1"/>
        </w:rPr>
        <w:t xml:space="preserve">how to show confidence in a job interview </w:t>
      </w:r>
      <w:r w:rsidRPr="008229BB">
        <w:rPr>
          <w:color w:val="000000" w:themeColor="text1"/>
        </w:rPr>
        <w:t xml:space="preserve">Available at: </w:t>
      </w:r>
      <w:hyperlink r:id="rId5" w:history="1">
        <w:r w:rsidRPr="008229BB">
          <w:rPr>
            <w:rStyle w:val="Hyperlink"/>
            <w:color w:val="000000" w:themeColor="text1"/>
            <w:u w:val="none"/>
          </w:rPr>
          <w:t>https://careersidekick.com/show-confidence-interview/</w:t>
        </w:r>
      </w:hyperlink>
      <w:r w:rsidRPr="008229BB">
        <w:rPr>
          <w:color w:val="000000" w:themeColor="text1"/>
        </w:rPr>
        <w:t xml:space="preserve"> [Accessed on 1</w:t>
      </w:r>
      <w:r w:rsidRPr="008229BB">
        <w:rPr>
          <w:color w:val="000000" w:themeColor="text1"/>
          <w:vertAlign w:val="superscript"/>
        </w:rPr>
        <w:t>st</w:t>
      </w:r>
      <w:r w:rsidRPr="008229BB">
        <w:rPr>
          <w:color w:val="000000" w:themeColor="text1"/>
        </w:rPr>
        <w:t xml:space="preserve"> May 2019]</w:t>
      </w:r>
    </w:p>
    <w:p w:rsidR="00A30A43" w:rsidRPr="008229BB" w:rsidRDefault="00A30A43" w:rsidP="00A30A43">
      <w:pPr>
        <w:rPr>
          <w:color w:val="000000" w:themeColor="text1"/>
        </w:rPr>
      </w:pPr>
      <w:r w:rsidRPr="008229BB">
        <w:rPr>
          <w:color w:val="000000" w:themeColor="text1"/>
        </w:rPr>
        <w:t xml:space="preserve">Cohen D, Crabtree B (2016), </w:t>
      </w:r>
      <w:r w:rsidRPr="008229BB">
        <w:rPr>
          <w:i/>
          <w:color w:val="000000" w:themeColor="text1"/>
        </w:rPr>
        <w:t xml:space="preserve">qualitative research guidelines project </w:t>
      </w:r>
      <w:r w:rsidRPr="008229BB">
        <w:rPr>
          <w:color w:val="000000" w:themeColor="text1"/>
        </w:rPr>
        <w:t>Available at: http://www.qualres.org/homesemi-3629.html [accessed on 1st may 2019]</w:t>
      </w:r>
    </w:p>
    <w:p w:rsidR="00A30A43" w:rsidRPr="008229BB" w:rsidRDefault="00A30A43" w:rsidP="00A30A43">
      <w:pPr>
        <w:rPr>
          <w:color w:val="000000" w:themeColor="text1"/>
        </w:rPr>
      </w:pPr>
      <w:r w:rsidRPr="008229BB">
        <w:rPr>
          <w:color w:val="000000" w:themeColor="text1"/>
        </w:rPr>
        <w:t xml:space="preserve">Doyle Alison (2019), </w:t>
      </w:r>
      <w:r w:rsidRPr="008229BB">
        <w:rPr>
          <w:i/>
          <w:color w:val="000000" w:themeColor="text1"/>
        </w:rPr>
        <w:t xml:space="preserve">Group interview questions and interviewing tips </w:t>
      </w:r>
      <w:r w:rsidRPr="008229BB">
        <w:rPr>
          <w:color w:val="000000" w:themeColor="text1"/>
        </w:rPr>
        <w:t>Available at: https://www.thebalancecareers.com/group-interview-questions-and-interviewing-tips-2061157 [Accessed on 1st May 2019]</w:t>
      </w:r>
    </w:p>
    <w:p w:rsidR="00A30A43" w:rsidRPr="008229BB" w:rsidRDefault="00A30A43" w:rsidP="00A30A43">
      <w:pPr>
        <w:rPr>
          <w:i/>
          <w:color w:val="000000" w:themeColor="text1"/>
        </w:rPr>
      </w:pPr>
      <w:r w:rsidRPr="008229BB">
        <w:rPr>
          <w:color w:val="000000" w:themeColor="text1"/>
        </w:rPr>
        <w:t xml:space="preserve">Drexel university </w:t>
      </w:r>
      <w:proofErr w:type="spellStart"/>
      <w:r w:rsidRPr="008229BB">
        <w:rPr>
          <w:color w:val="000000" w:themeColor="text1"/>
        </w:rPr>
        <w:t>steinbright</w:t>
      </w:r>
      <w:proofErr w:type="spellEnd"/>
      <w:r w:rsidRPr="008229BB">
        <w:rPr>
          <w:color w:val="000000" w:themeColor="text1"/>
        </w:rPr>
        <w:t xml:space="preserve">, (2016) </w:t>
      </w:r>
      <w:r w:rsidRPr="008229BB">
        <w:rPr>
          <w:i/>
          <w:color w:val="000000" w:themeColor="text1"/>
        </w:rPr>
        <w:t>work experience description</w:t>
      </w:r>
    </w:p>
    <w:p w:rsidR="00A30A43" w:rsidRPr="008229BB" w:rsidRDefault="00A30A43" w:rsidP="00A30A43">
      <w:pPr>
        <w:rPr>
          <w:color w:val="000000" w:themeColor="text1"/>
        </w:rPr>
      </w:pPr>
      <w:r w:rsidRPr="008229BB">
        <w:rPr>
          <w:color w:val="000000" w:themeColor="text1"/>
        </w:rPr>
        <w:t xml:space="preserve">Michigan state interview (2017) </w:t>
      </w:r>
      <w:r w:rsidRPr="008229BB">
        <w:rPr>
          <w:i/>
          <w:color w:val="000000" w:themeColor="text1"/>
        </w:rPr>
        <w:t xml:space="preserve">dressing for interviews </w:t>
      </w:r>
      <w:r w:rsidRPr="008229BB">
        <w:rPr>
          <w:color w:val="000000" w:themeColor="text1"/>
        </w:rPr>
        <w:t xml:space="preserve">Available at: </w:t>
      </w:r>
      <w:hyperlink r:id="rId6" w:history="1">
        <w:r w:rsidRPr="008229BB">
          <w:rPr>
            <w:rStyle w:val="Hyperlink"/>
            <w:color w:val="000000" w:themeColor="text1"/>
            <w:u w:val="none"/>
          </w:rPr>
          <w:t>https://careernetwork.msu.edu/jobs-internships/appearance-and-attire/dressing-for-interviews.html</w:t>
        </w:r>
      </w:hyperlink>
      <w:r w:rsidRPr="008229BB">
        <w:rPr>
          <w:rStyle w:val="Hyperlink"/>
          <w:color w:val="000000" w:themeColor="text1"/>
          <w:u w:val="none"/>
        </w:rPr>
        <w:t xml:space="preserve"> [accessed on 1sy may 2015]</w:t>
      </w:r>
    </w:p>
    <w:p w:rsidR="00A30A43" w:rsidRPr="008229BB" w:rsidRDefault="00A30A43" w:rsidP="00A30A43">
      <w:pPr>
        <w:rPr>
          <w:rStyle w:val="Hyperlink"/>
          <w:color w:val="000000" w:themeColor="text1"/>
          <w:u w:val="none"/>
        </w:rPr>
      </w:pPr>
      <w:proofErr w:type="spellStart"/>
      <w:r w:rsidRPr="008229BB">
        <w:rPr>
          <w:color w:val="000000" w:themeColor="text1"/>
        </w:rPr>
        <w:t>Scriptosphere</w:t>
      </w:r>
      <w:proofErr w:type="spellEnd"/>
      <w:r w:rsidRPr="008229BB">
        <w:rPr>
          <w:color w:val="000000" w:themeColor="text1"/>
        </w:rPr>
        <w:t xml:space="preserve"> (2019) </w:t>
      </w:r>
      <w:r w:rsidRPr="008229BB">
        <w:rPr>
          <w:i/>
          <w:color w:val="000000" w:themeColor="text1"/>
        </w:rPr>
        <w:t xml:space="preserve">Interview transcription and its benefits </w:t>
      </w:r>
      <w:r w:rsidRPr="008229BB">
        <w:rPr>
          <w:color w:val="000000" w:themeColor="text1"/>
        </w:rPr>
        <w:t>Available at: https://www.scriptosphere.com/interview-transcription-benefits/</w:t>
      </w:r>
      <w:r w:rsidRPr="008229BB">
        <w:rPr>
          <w:rStyle w:val="Hyperlink"/>
          <w:color w:val="000000" w:themeColor="text1"/>
          <w:u w:val="none"/>
        </w:rPr>
        <w:t xml:space="preserve"> [accessed on 1</w:t>
      </w:r>
      <w:r w:rsidRPr="008229BB">
        <w:rPr>
          <w:rStyle w:val="Hyperlink"/>
          <w:color w:val="000000" w:themeColor="text1"/>
          <w:u w:val="none"/>
          <w:vertAlign w:val="superscript"/>
        </w:rPr>
        <w:t>st</w:t>
      </w:r>
      <w:r w:rsidRPr="008229BB">
        <w:rPr>
          <w:rStyle w:val="Hyperlink"/>
          <w:color w:val="000000" w:themeColor="text1"/>
          <w:u w:val="none"/>
        </w:rPr>
        <w:t xml:space="preserve"> May 2019]</w:t>
      </w:r>
    </w:p>
    <w:tbl>
      <w:tblPr>
        <w:tblW w:w="5000" w:type="pct"/>
        <w:tblLayout w:type="fixed"/>
        <w:tblLook w:val="04A0" w:firstRow="1" w:lastRow="0" w:firstColumn="1" w:lastColumn="0" w:noHBand="0" w:noVBand="1"/>
      </w:tblPr>
      <w:tblGrid>
        <w:gridCol w:w="7706"/>
        <w:gridCol w:w="769"/>
        <w:gridCol w:w="767"/>
      </w:tblGrid>
      <w:tr w:rsidR="005246A4" w:rsidRPr="00A406E5" w:rsidTr="008B7F9A">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5246A4" w:rsidRPr="00A406E5" w:rsidRDefault="005246A4" w:rsidP="008B7F9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5246A4" w:rsidRPr="00A85BFE" w:rsidRDefault="005246A4" w:rsidP="008B7F9A">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5246A4" w:rsidRPr="00A85BFE" w:rsidRDefault="005246A4" w:rsidP="008B7F9A">
            <w:pPr>
              <w:ind w:left="113" w:right="113"/>
              <w:jc w:val="center"/>
              <w:rPr>
                <w:rFonts w:ascii="Arial" w:hAnsi="Arial" w:cs="Arial"/>
                <w:b/>
                <w:sz w:val="18"/>
                <w:szCs w:val="18"/>
              </w:rPr>
            </w:pPr>
            <w:r w:rsidRPr="00A85BFE">
              <w:rPr>
                <w:rFonts w:ascii="Arial" w:hAnsi="Arial" w:cs="Arial"/>
                <w:b/>
                <w:sz w:val="18"/>
                <w:szCs w:val="18"/>
              </w:rPr>
              <w:t xml:space="preserve">Marks </w:t>
            </w:r>
          </w:p>
          <w:p w:rsidR="005246A4" w:rsidRPr="00A85BFE" w:rsidRDefault="005246A4" w:rsidP="008B7F9A">
            <w:pPr>
              <w:ind w:left="113" w:right="113"/>
              <w:jc w:val="center"/>
              <w:rPr>
                <w:rFonts w:ascii="Arial" w:hAnsi="Arial" w:cs="Arial"/>
                <w:b/>
                <w:sz w:val="18"/>
                <w:szCs w:val="18"/>
              </w:rPr>
            </w:pPr>
            <w:r w:rsidRPr="00A85BFE">
              <w:rPr>
                <w:rFonts w:ascii="Arial" w:hAnsi="Arial" w:cs="Arial"/>
                <w:b/>
                <w:sz w:val="18"/>
                <w:szCs w:val="18"/>
              </w:rPr>
              <w:t>awarded</w:t>
            </w:r>
          </w:p>
        </w:tc>
      </w:tr>
      <w:tr w:rsidR="005246A4" w:rsidRPr="00A406E5" w:rsidTr="008B7F9A">
        <w:trPr>
          <w:trHeight w:val="450"/>
        </w:trPr>
        <w:tc>
          <w:tcPr>
            <w:tcW w:w="4169" w:type="pct"/>
            <w:tcBorders>
              <w:top w:val="single" w:sz="4" w:space="0" w:color="auto"/>
              <w:left w:val="single" w:sz="4" w:space="0" w:color="auto"/>
              <w:right w:val="single" w:sz="4" w:space="0" w:color="auto"/>
            </w:tcBorders>
            <w:shd w:val="clear" w:color="auto" w:fill="D9D9D9"/>
          </w:tcPr>
          <w:p w:rsidR="005246A4" w:rsidRPr="00A406E5" w:rsidRDefault="005246A4" w:rsidP="008B7F9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5246A4" w:rsidRPr="00A406E5" w:rsidRDefault="005246A4" w:rsidP="008B7F9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5246A4" w:rsidRPr="00A406E5" w:rsidRDefault="005246A4" w:rsidP="008B7F9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246A4" w:rsidRPr="00A406E5" w:rsidRDefault="005246A4" w:rsidP="008B7F9A">
            <w:pPr>
              <w:jc w:val="center"/>
              <w:rPr>
                <w:rFonts w:ascii="Arial" w:hAnsi="Arial" w:cs="Arial"/>
                <w:sz w:val="32"/>
              </w:rPr>
            </w:pPr>
          </w:p>
        </w:tc>
      </w:tr>
      <w:tr w:rsidR="005246A4" w:rsidRPr="00A406E5" w:rsidTr="008B7F9A">
        <w:trPr>
          <w:trHeight w:val="450"/>
        </w:trPr>
        <w:tc>
          <w:tcPr>
            <w:tcW w:w="4169" w:type="pct"/>
            <w:vMerge w:val="restart"/>
            <w:tcBorders>
              <w:top w:val="single" w:sz="4" w:space="0" w:color="auto"/>
              <w:left w:val="single" w:sz="4" w:space="0" w:color="auto"/>
              <w:right w:val="single" w:sz="4" w:space="0" w:color="auto"/>
            </w:tcBorders>
          </w:tcPr>
          <w:p w:rsidR="005246A4" w:rsidRPr="00A406E5" w:rsidRDefault="005246A4" w:rsidP="008B7F9A">
            <w:pPr>
              <w:spacing w:after="120"/>
              <w:rPr>
                <w:rFonts w:ascii="Arial" w:hAnsi="Arial" w:cs="Arial"/>
                <w:sz w:val="14"/>
                <w:szCs w:val="14"/>
              </w:rPr>
            </w:pPr>
          </w:p>
          <w:p w:rsidR="005246A4" w:rsidRPr="00A406E5" w:rsidRDefault="005246A4" w:rsidP="008B7F9A">
            <w:pPr>
              <w:spacing w:after="120"/>
              <w:rPr>
                <w:rFonts w:ascii="Arial" w:hAnsi="Arial" w:cs="Arial"/>
                <w:sz w:val="14"/>
                <w:szCs w:val="14"/>
              </w:rPr>
            </w:pPr>
            <w:r>
              <w:rPr>
                <w:rFonts w:ascii="Arial" w:hAnsi="Arial" w:cs="Arial"/>
                <w:sz w:val="14"/>
                <w:szCs w:val="14"/>
              </w:rPr>
              <w:t>Has a good engagement with literature skills but needs improvement with grammar</w:t>
            </w:r>
          </w:p>
          <w:p w:rsidR="005246A4" w:rsidRPr="00A406E5" w:rsidRDefault="005246A4" w:rsidP="008B7F9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246A4" w:rsidRPr="00A406E5" w:rsidRDefault="005246A4" w:rsidP="008B7F9A">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r>
              <w:rPr>
                <w:rFonts w:ascii="Arial" w:hAnsi="Arial" w:cs="Arial"/>
                <w:sz w:val="32"/>
              </w:rPr>
              <w:t>8</w:t>
            </w:r>
          </w:p>
        </w:tc>
      </w:tr>
      <w:tr w:rsidR="005246A4" w:rsidRPr="00A406E5" w:rsidTr="008B7F9A">
        <w:trPr>
          <w:trHeight w:val="451"/>
        </w:trPr>
        <w:tc>
          <w:tcPr>
            <w:tcW w:w="4169" w:type="pct"/>
            <w:vMerge/>
            <w:tcBorders>
              <w:left w:val="single" w:sz="4" w:space="0" w:color="auto"/>
              <w:bottom w:val="single" w:sz="4" w:space="0" w:color="auto"/>
              <w:right w:val="single" w:sz="4" w:space="0" w:color="auto"/>
            </w:tcBorders>
          </w:tcPr>
          <w:p w:rsidR="005246A4" w:rsidRPr="00A406E5" w:rsidRDefault="005246A4" w:rsidP="008B7F9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p>
        </w:tc>
      </w:tr>
      <w:tr w:rsidR="005246A4" w:rsidRPr="00A406E5" w:rsidTr="008B7F9A">
        <w:trPr>
          <w:trHeight w:val="450"/>
        </w:trPr>
        <w:tc>
          <w:tcPr>
            <w:tcW w:w="4169" w:type="pct"/>
            <w:tcBorders>
              <w:top w:val="single" w:sz="4" w:space="0" w:color="auto"/>
              <w:left w:val="single" w:sz="4" w:space="0" w:color="auto"/>
              <w:right w:val="single" w:sz="4" w:space="0" w:color="auto"/>
            </w:tcBorders>
            <w:shd w:val="clear" w:color="auto" w:fill="D9D9D9"/>
          </w:tcPr>
          <w:p w:rsidR="005246A4" w:rsidRPr="00A406E5" w:rsidRDefault="005246A4" w:rsidP="008B7F9A">
            <w:pPr>
              <w:rPr>
                <w:rFonts w:ascii="Arial" w:hAnsi="Arial" w:cs="Arial"/>
                <w:b/>
              </w:rPr>
            </w:pPr>
            <w:r w:rsidRPr="00A406E5">
              <w:rPr>
                <w:rFonts w:ascii="Arial" w:hAnsi="Arial" w:cs="Arial"/>
                <w:b/>
                <w:szCs w:val="16"/>
              </w:rPr>
              <w:lastRenderedPageBreak/>
              <w:t xml:space="preserve">2. </w:t>
            </w:r>
            <w:r w:rsidRPr="00A406E5">
              <w:rPr>
                <w:rFonts w:ascii="Arial" w:hAnsi="Arial" w:cs="Arial"/>
                <w:b/>
              </w:rPr>
              <w:t xml:space="preserve">Knowledge and Understanding </w:t>
            </w:r>
            <w:r>
              <w:rPr>
                <w:rFonts w:ascii="Arial" w:hAnsi="Arial" w:cs="Arial"/>
                <w:b/>
              </w:rPr>
              <w:t>Skills</w:t>
            </w:r>
          </w:p>
          <w:p w:rsidR="005246A4" w:rsidRPr="00A406E5" w:rsidRDefault="005246A4" w:rsidP="008B7F9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246A4" w:rsidRPr="00A406E5" w:rsidRDefault="005246A4" w:rsidP="008B7F9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246A4" w:rsidRPr="00A406E5" w:rsidRDefault="005246A4" w:rsidP="008B7F9A">
            <w:pPr>
              <w:jc w:val="center"/>
              <w:rPr>
                <w:rFonts w:ascii="Arial" w:hAnsi="Arial" w:cs="Arial"/>
                <w:sz w:val="32"/>
              </w:rPr>
            </w:pPr>
          </w:p>
        </w:tc>
      </w:tr>
      <w:tr w:rsidR="005246A4" w:rsidRPr="00A406E5" w:rsidTr="008B7F9A">
        <w:trPr>
          <w:trHeight w:val="450"/>
        </w:trPr>
        <w:tc>
          <w:tcPr>
            <w:tcW w:w="4169" w:type="pct"/>
            <w:vMerge w:val="restart"/>
            <w:tcBorders>
              <w:top w:val="single" w:sz="4" w:space="0" w:color="auto"/>
              <w:left w:val="single" w:sz="4" w:space="0" w:color="auto"/>
              <w:right w:val="single" w:sz="4" w:space="0" w:color="auto"/>
            </w:tcBorders>
          </w:tcPr>
          <w:p w:rsidR="005246A4" w:rsidRPr="00A406E5" w:rsidRDefault="005246A4" w:rsidP="008B7F9A">
            <w:pPr>
              <w:spacing w:after="120"/>
              <w:rPr>
                <w:rFonts w:ascii="Arial" w:hAnsi="Arial" w:cs="Arial"/>
                <w:sz w:val="14"/>
                <w:szCs w:val="14"/>
              </w:rPr>
            </w:pPr>
          </w:p>
          <w:p w:rsidR="005246A4" w:rsidRPr="00A406E5" w:rsidRDefault="005246A4" w:rsidP="008B7F9A">
            <w:pPr>
              <w:spacing w:after="120"/>
              <w:rPr>
                <w:rFonts w:ascii="Arial" w:hAnsi="Arial" w:cs="Arial"/>
                <w:sz w:val="14"/>
                <w:szCs w:val="14"/>
              </w:rPr>
            </w:pPr>
            <w:r>
              <w:rPr>
                <w:rFonts w:ascii="Arial" w:hAnsi="Arial" w:cs="Arial"/>
                <w:sz w:val="14"/>
                <w:szCs w:val="14"/>
              </w:rPr>
              <w:t>Exceedingly well knowledge and understanding skills</w:t>
            </w:r>
          </w:p>
        </w:tc>
        <w:tc>
          <w:tcPr>
            <w:tcW w:w="416" w:type="pct"/>
            <w:tcBorders>
              <w:top w:val="single" w:sz="4" w:space="0" w:color="auto"/>
              <w:left w:val="single" w:sz="4" w:space="0" w:color="auto"/>
              <w:right w:val="single" w:sz="4" w:space="0" w:color="auto"/>
            </w:tcBorders>
          </w:tcPr>
          <w:p w:rsidR="005246A4" w:rsidRPr="00A406E5" w:rsidRDefault="005246A4" w:rsidP="008B7F9A">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r>
              <w:rPr>
                <w:rFonts w:ascii="Arial" w:hAnsi="Arial" w:cs="Arial"/>
                <w:sz w:val="32"/>
              </w:rPr>
              <w:t>20</w:t>
            </w:r>
          </w:p>
        </w:tc>
      </w:tr>
      <w:tr w:rsidR="005246A4" w:rsidRPr="00A406E5" w:rsidTr="008B7F9A">
        <w:trPr>
          <w:trHeight w:val="451"/>
        </w:trPr>
        <w:tc>
          <w:tcPr>
            <w:tcW w:w="4169" w:type="pct"/>
            <w:vMerge/>
            <w:tcBorders>
              <w:left w:val="single" w:sz="4" w:space="0" w:color="auto"/>
              <w:bottom w:val="single" w:sz="4" w:space="0" w:color="auto"/>
              <w:right w:val="single" w:sz="4" w:space="0" w:color="auto"/>
            </w:tcBorders>
          </w:tcPr>
          <w:p w:rsidR="005246A4" w:rsidRPr="00A406E5" w:rsidRDefault="005246A4" w:rsidP="008B7F9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p>
        </w:tc>
      </w:tr>
      <w:tr w:rsidR="005246A4" w:rsidRPr="00A406E5" w:rsidTr="008B7F9A">
        <w:trPr>
          <w:trHeight w:val="450"/>
        </w:trPr>
        <w:tc>
          <w:tcPr>
            <w:tcW w:w="4169" w:type="pct"/>
            <w:tcBorders>
              <w:top w:val="single" w:sz="4" w:space="0" w:color="auto"/>
              <w:left w:val="single" w:sz="4" w:space="0" w:color="auto"/>
              <w:right w:val="single" w:sz="4" w:space="0" w:color="auto"/>
            </w:tcBorders>
            <w:shd w:val="clear" w:color="auto" w:fill="D9D9D9"/>
          </w:tcPr>
          <w:p w:rsidR="005246A4" w:rsidRPr="00A406E5" w:rsidRDefault="005246A4" w:rsidP="008B7F9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5246A4" w:rsidRPr="00A406E5" w:rsidRDefault="005246A4" w:rsidP="008B7F9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246A4" w:rsidRPr="00A406E5" w:rsidRDefault="005246A4" w:rsidP="008B7F9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246A4" w:rsidRPr="00A406E5" w:rsidRDefault="005246A4" w:rsidP="008B7F9A">
            <w:pPr>
              <w:jc w:val="center"/>
              <w:rPr>
                <w:rFonts w:ascii="Arial" w:hAnsi="Arial" w:cs="Arial"/>
                <w:sz w:val="32"/>
              </w:rPr>
            </w:pPr>
          </w:p>
        </w:tc>
      </w:tr>
      <w:tr w:rsidR="005246A4" w:rsidRPr="00A406E5" w:rsidTr="008B7F9A">
        <w:trPr>
          <w:trHeight w:val="450"/>
        </w:trPr>
        <w:tc>
          <w:tcPr>
            <w:tcW w:w="4169" w:type="pct"/>
            <w:vMerge w:val="restart"/>
            <w:tcBorders>
              <w:top w:val="single" w:sz="4" w:space="0" w:color="auto"/>
              <w:left w:val="single" w:sz="4" w:space="0" w:color="auto"/>
              <w:right w:val="single" w:sz="4" w:space="0" w:color="auto"/>
            </w:tcBorders>
          </w:tcPr>
          <w:p w:rsidR="005246A4" w:rsidRDefault="005246A4" w:rsidP="008B7F9A">
            <w:pPr>
              <w:spacing w:after="120"/>
              <w:rPr>
                <w:rFonts w:ascii="Arial" w:hAnsi="Arial" w:cs="Arial"/>
                <w:sz w:val="14"/>
                <w:szCs w:val="14"/>
              </w:rPr>
            </w:pPr>
          </w:p>
          <w:p w:rsidR="005246A4" w:rsidRPr="00A406E5" w:rsidRDefault="005246A4" w:rsidP="008B7F9A">
            <w:pPr>
              <w:spacing w:after="120"/>
              <w:rPr>
                <w:rFonts w:ascii="Arial" w:hAnsi="Arial" w:cs="Arial"/>
                <w:sz w:val="14"/>
                <w:szCs w:val="14"/>
              </w:rPr>
            </w:pPr>
            <w:r>
              <w:rPr>
                <w:rFonts w:ascii="Arial" w:hAnsi="Arial" w:cs="Arial"/>
                <w:sz w:val="14"/>
                <w:szCs w:val="14"/>
              </w:rPr>
              <w:t>Very good cognitive and intellectual skills able to make appropriate judgement</w:t>
            </w:r>
          </w:p>
          <w:p w:rsidR="005246A4" w:rsidRPr="00A406E5" w:rsidRDefault="005246A4" w:rsidP="008B7F9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246A4" w:rsidRPr="00A406E5" w:rsidRDefault="005246A4" w:rsidP="008B7F9A">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r>
              <w:rPr>
                <w:rFonts w:ascii="Arial" w:hAnsi="Arial" w:cs="Arial"/>
                <w:sz w:val="32"/>
              </w:rPr>
              <w:t>16</w:t>
            </w:r>
          </w:p>
        </w:tc>
      </w:tr>
      <w:tr w:rsidR="005246A4" w:rsidRPr="00A406E5" w:rsidTr="008B7F9A">
        <w:trPr>
          <w:trHeight w:val="451"/>
        </w:trPr>
        <w:tc>
          <w:tcPr>
            <w:tcW w:w="4169" w:type="pct"/>
            <w:vMerge/>
            <w:tcBorders>
              <w:left w:val="single" w:sz="4" w:space="0" w:color="auto"/>
              <w:bottom w:val="single" w:sz="4" w:space="0" w:color="auto"/>
              <w:right w:val="single" w:sz="4" w:space="0" w:color="auto"/>
            </w:tcBorders>
          </w:tcPr>
          <w:p w:rsidR="005246A4" w:rsidRPr="00A406E5" w:rsidRDefault="005246A4" w:rsidP="008B7F9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p>
        </w:tc>
      </w:tr>
      <w:tr w:rsidR="005246A4" w:rsidRPr="00A406E5" w:rsidTr="008B7F9A">
        <w:trPr>
          <w:trHeight w:val="450"/>
        </w:trPr>
        <w:tc>
          <w:tcPr>
            <w:tcW w:w="4169" w:type="pct"/>
            <w:tcBorders>
              <w:top w:val="single" w:sz="4" w:space="0" w:color="auto"/>
              <w:left w:val="single" w:sz="4" w:space="0" w:color="auto"/>
              <w:right w:val="single" w:sz="4" w:space="0" w:color="auto"/>
            </w:tcBorders>
            <w:shd w:val="clear" w:color="auto" w:fill="D9D9D9"/>
          </w:tcPr>
          <w:p w:rsidR="005246A4" w:rsidRPr="00A406E5" w:rsidRDefault="005246A4" w:rsidP="008B7F9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5246A4" w:rsidRPr="00A406E5" w:rsidRDefault="005246A4" w:rsidP="008B7F9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246A4" w:rsidRPr="00A406E5" w:rsidRDefault="005246A4" w:rsidP="008B7F9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246A4" w:rsidRPr="00A406E5" w:rsidRDefault="005246A4" w:rsidP="008B7F9A">
            <w:pPr>
              <w:jc w:val="center"/>
              <w:rPr>
                <w:rFonts w:ascii="Arial" w:hAnsi="Arial" w:cs="Arial"/>
                <w:sz w:val="32"/>
              </w:rPr>
            </w:pPr>
          </w:p>
        </w:tc>
      </w:tr>
      <w:tr w:rsidR="005246A4" w:rsidRPr="00A406E5" w:rsidTr="008B7F9A">
        <w:trPr>
          <w:trHeight w:val="451"/>
        </w:trPr>
        <w:tc>
          <w:tcPr>
            <w:tcW w:w="4169" w:type="pct"/>
            <w:vMerge w:val="restart"/>
            <w:tcBorders>
              <w:top w:val="single" w:sz="4" w:space="0" w:color="auto"/>
              <w:left w:val="single" w:sz="4" w:space="0" w:color="auto"/>
              <w:right w:val="single" w:sz="4" w:space="0" w:color="auto"/>
            </w:tcBorders>
          </w:tcPr>
          <w:p w:rsidR="005246A4" w:rsidRDefault="005246A4" w:rsidP="008B7F9A">
            <w:pPr>
              <w:spacing w:after="120"/>
              <w:rPr>
                <w:rFonts w:ascii="Arial" w:hAnsi="Arial" w:cs="Arial"/>
                <w:sz w:val="14"/>
                <w:szCs w:val="14"/>
              </w:rPr>
            </w:pPr>
          </w:p>
          <w:p w:rsidR="005246A4" w:rsidRPr="00A406E5" w:rsidRDefault="005246A4" w:rsidP="008B7F9A">
            <w:pPr>
              <w:spacing w:after="120"/>
              <w:rPr>
                <w:rFonts w:ascii="Arial" w:hAnsi="Arial" w:cs="Arial"/>
                <w:sz w:val="14"/>
                <w:szCs w:val="14"/>
              </w:rPr>
            </w:pPr>
            <w:r>
              <w:rPr>
                <w:rFonts w:ascii="Arial" w:hAnsi="Arial" w:cs="Arial"/>
                <w:sz w:val="14"/>
                <w:szCs w:val="14"/>
              </w:rPr>
              <w:t>Demonstrates very good skills and understanding and can work in a team, has shown knowledge of thoughts and feelings during the process</w:t>
            </w:r>
          </w:p>
          <w:p w:rsidR="005246A4" w:rsidRPr="00A406E5" w:rsidRDefault="005246A4" w:rsidP="008B7F9A">
            <w:pPr>
              <w:spacing w:after="120"/>
              <w:rPr>
                <w:rFonts w:ascii="Arial" w:hAnsi="Arial" w:cs="Arial"/>
                <w:sz w:val="14"/>
                <w:szCs w:val="14"/>
              </w:rPr>
            </w:pPr>
          </w:p>
          <w:p w:rsidR="005246A4" w:rsidRPr="00A406E5" w:rsidRDefault="005246A4" w:rsidP="008B7F9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246A4" w:rsidRPr="00A406E5" w:rsidRDefault="005246A4" w:rsidP="008B7F9A">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r>
              <w:rPr>
                <w:rFonts w:ascii="Arial" w:hAnsi="Arial" w:cs="Arial"/>
                <w:sz w:val="32"/>
              </w:rPr>
              <w:t>22</w:t>
            </w:r>
          </w:p>
        </w:tc>
      </w:tr>
      <w:tr w:rsidR="005246A4" w:rsidRPr="00A406E5" w:rsidTr="008B7F9A">
        <w:trPr>
          <w:trHeight w:val="450"/>
        </w:trPr>
        <w:tc>
          <w:tcPr>
            <w:tcW w:w="4169" w:type="pct"/>
            <w:vMerge/>
            <w:tcBorders>
              <w:left w:val="single" w:sz="4" w:space="0" w:color="auto"/>
              <w:bottom w:val="single" w:sz="4" w:space="0" w:color="auto"/>
              <w:right w:val="single" w:sz="4" w:space="0" w:color="auto"/>
            </w:tcBorders>
          </w:tcPr>
          <w:p w:rsidR="005246A4" w:rsidRPr="00A406E5" w:rsidRDefault="005246A4" w:rsidP="008B7F9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p>
        </w:tc>
      </w:tr>
      <w:tr w:rsidR="005246A4" w:rsidRPr="00A406E5" w:rsidTr="008B7F9A">
        <w:trPr>
          <w:trHeight w:val="450"/>
        </w:trPr>
        <w:tc>
          <w:tcPr>
            <w:tcW w:w="4169" w:type="pct"/>
            <w:tcBorders>
              <w:top w:val="single" w:sz="4" w:space="0" w:color="auto"/>
              <w:left w:val="single" w:sz="4" w:space="0" w:color="auto"/>
              <w:right w:val="single" w:sz="4" w:space="0" w:color="auto"/>
            </w:tcBorders>
            <w:shd w:val="clear" w:color="auto" w:fill="D9D9D9"/>
          </w:tcPr>
          <w:p w:rsidR="005246A4" w:rsidRPr="00A406E5" w:rsidRDefault="005246A4" w:rsidP="008B7F9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5246A4" w:rsidRPr="00A406E5" w:rsidRDefault="005246A4" w:rsidP="008B7F9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246A4" w:rsidRPr="00A406E5" w:rsidRDefault="005246A4" w:rsidP="008B7F9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246A4" w:rsidRPr="00A406E5" w:rsidRDefault="005246A4" w:rsidP="008B7F9A">
            <w:pPr>
              <w:jc w:val="center"/>
              <w:rPr>
                <w:rFonts w:ascii="Arial" w:hAnsi="Arial" w:cs="Arial"/>
                <w:sz w:val="32"/>
              </w:rPr>
            </w:pPr>
          </w:p>
        </w:tc>
      </w:tr>
      <w:tr w:rsidR="005246A4" w:rsidRPr="00A406E5" w:rsidTr="008B7F9A">
        <w:trPr>
          <w:trHeight w:val="451"/>
        </w:trPr>
        <w:tc>
          <w:tcPr>
            <w:tcW w:w="4169" w:type="pct"/>
            <w:vMerge w:val="restart"/>
            <w:tcBorders>
              <w:top w:val="single" w:sz="4" w:space="0" w:color="auto"/>
              <w:left w:val="single" w:sz="4" w:space="0" w:color="auto"/>
              <w:right w:val="single" w:sz="4" w:space="0" w:color="auto"/>
            </w:tcBorders>
          </w:tcPr>
          <w:p w:rsidR="005246A4" w:rsidRDefault="005246A4" w:rsidP="008B7F9A">
            <w:pPr>
              <w:spacing w:after="120"/>
              <w:rPr>
                <w:rFonts w:ascii="Arial" w:hAnsi="Arial" w:cs="Arial"/>
                <w:sz w:val="14"/>
                <w:szCs w:val="14"/>
              </w:rPr>
            </w:pPr>
            <w:r>
              <w:rPr>
                <w:rFonts w:ascii="Arial" w:hAnsi="Arial" w:cs="Arial"/>
                <w:sz w:val="14"/>
                <w:szCs w:val="14"/>
              </w:rPr>
              <w:t>Able to show good life skills and transferable skills</w:t>
            </w:r>
          </w:p>
          <w:p w:rsidR="005246A4" w:rsidRPr="00A406E5" w:rsidRDefault="005246A4" w:rsidP="008B7F9A">
            <w:pPr>
              <w:spacing w:after="120"/>
              <w:rPr>
                <w:rFonts w:ascii="Arial" w:hAnsi="Arial" w:cs="Arial"/>
                <w:sz w:val="14"/>
                <w:szCs w:val="14"/>
              </w:rPr>
            </w:pPr>
            <w:r>
              <w:rPr>
                <w:rFonts w:ascii="Arial" w:hAnsi="Arial" w:cs="Arial"/>
                <w:sz w:val="14"/>
                <w:szCs w:val="14"/>
              </w:rPr>
              <w:t xml:space="preserve">Able to work as a group and understands concepts and how to give feedback </w:t>
            </w:r>
          </w:p>
          <w:p w:rsidR="005246A4" w:rsidRPr="00A406E5" w:rsidRDefault="005246A4" w:rsidP="008B7F9A">
            <w:pPr>
              <w:spacing w:after="120"/>
              <w:rPr>
                <w:rFonts w:ascii="Arial" w:hAnsi="Arial" w:cs="Arial"/>
                <w:sz w:val="14"/>
                <w:szCs w:val="14"/>
              </w:rPr>
            </w:pPr>
          </w:p>
          <w:p w:rsidR="005246A4" w:rsidRPr="00A406E5" w:rsidRDefault="005246A4" w:rsidP="008B7F9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246A4" w:rsidRPr="00A406E5" w:rsidRDefault="005246A4" w:rsidP="008B7F9A">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r>
              <w:rPr>
                <w:rFonts w:ascii="Arial" w:hAnsi="Arial" w:cs="Arial"/>
                <w:sz w:val="32"/>
              </w:rPr>
              <w:t>25</w:t>
            </w:r>
          </w:p>
        </w:tc>
      </w:tr>
      <w:tr w:rsidR="005246A4" w:rsidRPr="00A406E5" w:rsidTr="008B7F9A">
        <w:trPr>
          <w:trHeight w:val="450"/>
        </w:trPr>
        <w:tc>
          <w:tcPr>
            <w:tcW w:w="4169" w:type="pct"/>
            <w:vMerge/>
            <w:tcBorders>
              <w:left w:val="single" w:sz="4" w:space="0" w:color="auto"/>
              <w:bottom w:val="single" w:sz="4" w:space="0" w:color="auto"/>
              <w:right w:val="single" w:sz="4" w:space="0" w:color="auto"/>
            </w:tcBorders>
          </w:tcPr>
          <w:p w:rsidR="005246A4" w:rsidRPr="00A406E5" w:rsidRDefault="005246A4" w:rsidP="008B7F9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5246A4" w:rsidRPr="00A406E5" w:rsidRDefault="005246A4" w:rsidP="008B7F9A">
            <w:pPr>
              <w:jc w:val="center"/>
              <w:rPr>
                <w:rFonts w:ascii="Arial" w:hAnsi="Arial" w:cs="Arial"/>
                <w:sz w:val="32"/>
              </w:rPr>
            </w:pPr>
          </w:p>
        </w:tc>
      </w:tr>
    </w:tbl>
    <w:p w:rsidR="00A30A43" w:rsidRPr="00A30A43" w:rsidRDefault="00A30A43">
      <w:pPr>
        <w:rPr>
          <w:b/>
          <w:color w:val="000000"/>
          <w:sz w:val="20"/>
          <w:szCs w:val="20"/>
          <w:u w:val="single"/>
          <w:shd w:val="clear" w:color="auto" w:fill="FFFFFF"/>
        </w:rPr>
      </w:pPr>
      <w:bookmarkStart w:id="0" w:name="_GoBack"/>
      <w:bookmarkEnd w:id="0"/>
    </w:p>
    <w:p w:rsidR="00394C4C" w:rsidRPr="008A3A64" w:rsidRDefault="00394C4C">
      <w:pPr>
        <w:rPr>
          <w:color w:val="000000"/>
          <w:sz w:val="20"/>
          <w:szCs w:val="20"/>
          <w:shd w:val="clear" w:color="auto" w:fill="FFFFFF"/>
        </w:rPr>
      </w:pPr>
    </w:p>
    <w:p w:rsidR="0035024C" w:rsidRDefault="0035024C">
      <w:pPr>
        <w:rPr>
          <w:rFonts w:ascii="Verdana" w:hAnsi="Verdana"/>
          <w:color w:val="000000"/>
          <w:sz w:val="17"/>
          <w:szCs w:val="17"/>
          <w:shd w:val="clear" w:color="auto" w:fill="FFFFFF"/>
        </w:rPr>
      </w:pPr>
    </w:p>
    <w:p w:rsidR="000424B1" w:rsidRDefault="000424B1"/>
    <w:sectPr w:rsidR="000424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4B1"/>
    <w:rsid w:val="000424B1"/>
    <w:rsid w:val="00291D5C"/>
    <w:rsid w:val="002C4266"/>
    <w:rsid w:val="003422BC"/>
    <w:rsid w:val="0035024C"/>
    <w:rsid w:val="00394C4C"/>
    <w:rsid w:val="00455A9B"/>
    <w:rsid w:val="005246A4"/>
    <w:rsid w:val="005E7949"/>
    <w:rsid w:val="006E0E3F"/>
    <w:rsid w:val="007F151A"/>
    <w:rsid w:val="008A3A64"/>
    <w:rsid w:val="00914AF3"/>
    <w:rsid w:val="009A030C"/>
    <w:rsid w:val="00A30A43"/>
    <w:rsid w:val="00BB534C"/>
    <w:rsid w:val="00C27C9D"/>
    <w:rsid w:val="00C96AC6"/>
    <w:rsid w:val="00CC774E"/>
    <w:rsid w:val="00E41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55A9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55A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careernetwork.msu.edu/jobs-internships/appearance-and-attire/dressing-for-interviews.html" TargetMode="External"/><Relationship Id="rId5" Type="http://schemas.openxmlformats.org/officeDocument/2006/relationships/hyperlink" Target="https://careersidekick.com/show-confidence-intervie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1675</TotalTime>
  <Pages>3</Pages>
  <Words>1278</Words>
  <Characters>7286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dc:creator>
  <cp:lastModifiedBy>Fiona</cp:lastModifiedBy>
  <cp:revision>11</cp:revision>
  <dcterms:created xsi:type="dcterms:W3CDTF">2019-05-01T13:27:00Z</dcterms:created>
  <dcterms:modified xsi:type="dcterms:W3CDTF">2019-05-03T17:16:00Z</dcterms:modified>
</cp:coreProperties>
</file>