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240" w:lineRule="auto"/>
        <w:rPr>
          <w:i w:val="1"/>
          <w:sz w:val="24"/>
          <w:szCs w:val="24"/>
        </w:rPr>
      </w:pPr>
      <w:r w:rsidDel="00000000" w:rsidR="00000000" w:rsidRPr="00000000">
        <w:rPr>
          <w:color w:val="999999"/>
          <w:sz w:val="24"/>
          <w:szCs w:val="24"/>
          <w:rtl w:val="0"/>
        </w:rPr>
        <w:t xml:space="preserve">This essay directly refers to the skills recording assignment which can be found labeled as ‘Recording 1 (3)’ under documents in the ‘Graduate Certificate in </w:t>
      </w:r>
      <w:r w:rsidDel="00000000" w:rsidR="00000000" w:rsidRPr="00000000">
        <w:rPr>
          <w:color w:val="999999"/>
          <w:sz w:val="24"/>
          <w:szCs w:val="24"/>
          <w:rtl w:val="0"/>
        </w:rPr>
        <w:t xml:space="preserve">Counselling</w:t>
      </w:r>
      <w:r w:rsidDel="00000000" w:rsidR="00000000" w:rsidRPr="00000000">
        <w:rPr>
          <w:color w:val="999999"/>
          <w:sz w:val="24"/>
          <w:szCs w:val="24"/>
          <w:rtl w:val="0"/>
        </w:rPr>
        <w:t xml:space="preserve"> Skills Cohort 1 2022_23_GRP - Skills Group 1’ in Microsoft Teams.</w:t>
      </w:r>
      <w:r w:rsidDel="00000000" w:rsidR="00000000" w:rsidRPr="00000000">
        <w:rPr>
          <w:rtl w:val="0"/>
        </w:rPr>
      </w:r>
    </w:p>
    <w:p w:rsidR="00000000" w:rsidDel="00000000" w:rsidP="00000000" w:rsidRDefault="00000000" w:rsidRPr="00000000" w14:paraId="00000002">
      <w:pPr>
        <w:spacing w:line="480" w:lineRule="auto"/>
        <w:ind w:left="0" w:firstLine="0"/>
        <w:rPr>
          <w:i w:val="1"/>
          <w:sz w:val="24"/>
          <w:szCs w:val="24"/>
        </w:rPr>
      </w:pPr>
      <w:r w:rsidDel="00000000" w:rsidR="00000000" w:rsidRPr="00000000">
        <w:rPr>
          <w:rtl w:val="0"/>
        </w:rPr>
      </w:r>
    </w:p>
    <w:p w:rsidR="00000000" w:rsidDel="00000000" w:rsidP="00000000" w:rsidRDefault="00000000" w:rsidRPr="00000000" w14:paraId="00000003">
      <w:pPr>
        <w:spacing w:line="480" w:lineRule="auto"/>
        <w:ind w:left="0" w:firstLine="0"/>
        <w:rPr>
          <w:b w:val="1"/>
          <w:i w:val="1"/>
          <w:sz w:val="24"/>
          <w:szCs w:val="24"/>
          <w:highlight w:val="magenta"/>
        </w:rPr>
      </w:pPr>
      <w:r w:rsidDel="00000000" w:rsidR="00000000" w:rsidRPr="00000000">
        <w:rPr>
          <w:b w:val="1"/>
          <w:i w:val="1"/>
          <w:sz w:val="24"/>
          <w:szCs w:val="24"/>
          <w:rtl w:val="0"/>
        </w:rPr>
        <w:t xml:space="preserve">Critically reflect on your use of the foundational skills of </w:t>
      </w:r>
      <w:r w:rsidDel="00000000" w:rsidR="00000000" w:rsidRPr="00000000">
        <w:rPr>
          <w:b w:val="1"/>
          <w:i w:val="1"/>
          <w:sz w:val="24"/>
          <w:szCs w:val="24"/>
          <w:rtl w:val="0"/>
        </w:rPr>
        <w:t xml:space="preserve">counselling</w:t>
      </w:r>
      <w:r w:rsidDel="00000000" w:rsidR="00000000" w:rsidRPr="00000000">
        <w:rPr>
          <w:b w:val="1"/>
          <w:i w:val="1"/>
          <w:sz w:val="24"/>
          <w:szCs w:val="24"/>
          <w:rtl w:val="0"/>
        </w:rPr>
        <w:t xml:space="preserve">, exploring your own process and sense of your skills practice.</w:t>
      </w:r>
      <w:r w:rsidDel="00000000" w:rsidR="00000000" w:rsidRPr="00000000">
        <w:rPr>
          <w:rtl w:val="0"/>
        </w:rPr>
      </w:r>
    </w:p>
    <w:p w:rsidR="00000000" w:rsidDel="00000000" w:rsidP="00000000" w:rsidRDefault="00000000" w:rsidRPr="00000000" w14:paraId="00000004">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05">
      <w:pPr>
        <w:spacing w:line="480" w:lineRule="auto"/>
        <w:ind w:left="0" w:firstLine="720"/>
        <w:rPr>
          <w:sz w:val="24"/>
          <w:szCs w:val="24"/>
        </w:rPr>
      </w:pPr>
      <w:r w:rsidDel="00000000" w:rsidR="00000000" w:rsidRPr="00000000">
        <w:rPr>
          <w:sz w:val="24"/>
          <w:szCs w:val="24"/>
          <w:rtl w:val="0"/>
        </w:rPr>
        <w:t xml:space="preserve">In this essay I will be critically reflecting on my personal use of foundational </w:t>
      </w:r>
      <w:r w:rsidDel="00000000" w:rsidR="00000000" w:rsidRPr="00000000">
        <w:rPr>
          <w:sz w:val="24"/>
          <w:szCs w:val="24"/>
          <w:rtl w:val="0"/>
        </w:rPr>
        <w:t xml:space="preserve">counselling</w:t>
      </w:r>
      <w:r w:rsidDel="00000000" w:rsidR="00000000" w:rsidRPr="00000000">
        <w:rPr>
          <w:sz w:val="24"/>
          <w:szCs w:val="24"/>
          <w:rtl w:val="0"/>
        </w:rPr>
        <w:t xml:space="preserve"> skills within a video recording of a 30 minute triad session taken as the first assignment component of the </w:t>
      </w:r>
      <w:r w:rsidDel="00000000" w:rsidR="00000000" w:rsidRPr="00000000">
        <w:rPr>
          <w:sz w:val="24"/>
          <w:szCs w:val="24"/>
          <w:rtl w:val="0"/>
        </w:rPr>
        <w:t xml:space="preserve">counselling</w:t>
      </w:r>
      <w:r w:rsidDel="00000000" w:rsidR="00000000" w:rsidRPr="00000000">
        <w:rPr>
          <w:sz w:val="24"/>
          <w:szCs w:val="24"/>
          <w:rtl w:val="0"/>
        </w:rPr>
        <w:t xml:space="preserve"> skills practical module on the UWTSD </w:t>
      </w:r>
      <w:r w:rsidDel="00000000" w:rsidR="00000000" w:rsidRPr="00000000">
        <w:rPr>
          <w:sz w:val="24"/>
          <w:szCs w:val="24"/>
          <w:rtl w:val="0"/>
        </w:rPr>
        <w:t xml:space="preserve">Counselling</w:t>
      </w:r>
      <w:r w:rsidDel="00000000" w:rsidR="00000000" w:rsidRPr="00000000">
        <w:rPr>
          <w:sz w:val="24"/>
          <w:szCs w:val="24"/>
          <w:rtl w:val="0"/>
        </w:rPr>
        <w:t xml:space="preserve"> Skills Postgraduate Certificate course. Here, I will be exploring my own process from the role of the </w:t>
      </w:r>
      <w:r w:rsidDel="00000000" w:rsidR="00000000" w:rsidRPr="00000000">
        <w:rPr>
          <w:sz w:val="24"/>
          <w:szCs w:val="24"/>
          <w:rtl w:val="0"/>
        </w:rPr>
        <w:t xml:space="preserve">counsellor</w:t>
      </w:r>
      <w:r w:rsidDel="00000000" w:rsidR="00000000" w:rsidRPr="00000000">
        <w:rPr>
          <w:sz w:val="24"/>
          <w:szCs w:val="24"/>
          <w:rtl w:val="0"/>
        </w:rPr>
        <w:t xml:space="preserve"> in this recording. This will include a discussion of the overall structure and handling of the session; specifically addressing the contracting, main body, summary and ending. I will consider my ethical and general awareness/sense and use of certain skills, such as responding skills like reflecting/restating, paraphrasing, as well as the kinds of questions used, empathic responses, phenomenological noticing, the use of silence and overall attunement. Theoretical underpinnings of such skills, along with their appropriateness and effectiveness within therapeutic settings generally and within the </w:t>
      </w:r>
      <w:r w:rsidDel="00000000" w:rsidR="00000000" w:rsidRPr="00000000">
        <w:rPr>
          <w:sz w:val="24"/>
          <w:szCs w:val="24"/>
          <w:rtl w:val="0"/>
        </w:rPr>
        <w:t xml:space="preserve">context</w:t>
      </w:r>
      <w:r w:rsidDel="00000000" w:rsidR="00000000" w:rsidRPr="00000000">
        <w:rPr>
          <w:sz w:val="24"/>
          <w:szCs w:val="24"/>
          <w:rtl w:val="0"/>
        </w:rPr>
        <w:t xml:space="preserve"> of the recorded skills session will be discussed. </w:t>
      </w:r>
      <w:r w:rsidDel="00000000" w:rsidR="00000000" w:rsidRPr="00000000">
        <w:rPr>
          <w:rtl w:val="0"/>
        </w:rPr>
      </w:r>
    </w:p>
    <w:p w:rsidR="00000000" w:rsidDel="00000000" w:rsidP="00000000" w:rsidRDefault="00000000" w:rsidRPr="00000000" w14:paraId="00000006">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07">
      <w:pPr>
        <w:spacing w:line="480" w:lineRule="auto"/>
        <w:ind w:left="0" w:firstLine="0"/>
        <w:rPr>
          <w:sz w:val="24"/>
          <w:szCs w:val="24"/>
        </w:rPr>
      </w:pPr>
      <w:r w:rsidDel="00000000" w:rsidR="00000000" w:rsidRPr="00000000">
        <w:rPr>
          <w:sz w:val="24"/>
          <w:szCs w:val="24"/>
          <w:rtl w:val="0"/>
        </w:rPr>
        <w:t xml:space="preserve">Firstly, a distinct structure is evident throughout the recording; the session begins with a clear contracting discussion and explanation of how the session will run; then the main body of the session, which is followed up by a summary of the topics discussed. Ensuring that this structure is in place for sessions and the work that is being done promotes client’s sense of safety and security (McLeod &amp; McLeod, 2011); both are essential for developing trust and thus the overall strength of the therapeutic relationship (e.g. Larzelere &amp; Huston, 1980). </w:t>
      </w:r>
    </w:p>
    <w:p w:rsidR="00000000" w:rsidDel="00000000" w:rsidP="00000000" w:rsidRDefault="00000000" w:rsidRPr="00000000" w14:paraId="00000008">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09">
      <w:pPr>
        <w:spacing w:line="480" w:lineRule="auto"/>
        <w:ind w:left="0" w:firstLine="0"/>
        <w:rPr>
          <w:sz w:val="24"/>
          <w:szCs w:val="24"/>
        </w:rPr>
      </w:pPr>
      <w:r w:rsidDel="00000000" w:rsidR="00000000" w:rsidRPr="00000000">
        <w:rPr>
          <w:sz w:val="24"/>
          <w:szCs w:val="24"/>
          <w:rtl w:val="0"/>
        </w:rPr>
        <w:t xml:space="preserve">Initially I start the session by thanking the client for their attendance, and ask if it is okay to run through some contractual aspects before starting the session to ensure mutual understanding (0:15). </w:t>
      </w:r>
      <w:r w:rsidDel="00000000" w:rsidR="00000000" w:rsidRPr="00000000">
        <w:rPr>
          <w:sz w:val="24"/>
          <w:szCs w:val="24"/>
          <w:rtl w:val="0"/>
        </w:rPr>
        <w:t xml:space="preserve">Counselling</w:t>
      </w:r>
      <w:r w:rsidDel="00000000" w:rsidR="00000000" w:rsidRPr="00000000">
        <w:rPr>
          <w:sz w:val="24"/>
          <w:szCs w:val="24"/>
          <w:rtl w:val="0"/>
        </w:rPr>
        <w:t xml:space="preserve"> contracts are crucial in order to ensure the therapeutic process is undertaken in a safe and professional way; it highlights the responsibilities and expectations held by both the therapist and the client, forming the transparent basis for informed consent (The National </w:t>
      </w:r>
      <w:r w:rsidDel="00000000" w:rsidR="00000000" w:rsidRPr="00000000">
        <w:rPr>
          <w:sz w:val="24"/>
          <w:szCs w:val="24"/>
          <w:rtl w:val="0"/>
        </w:rPr>
        <w:t xml:space="preserve">Counselling</w:t>
      </w:r>
      <w:r w:rsidDel="00000000" w:rsidR="00000000" w:rsidRPr="00000000">
        <w:rPr>
          <w:sz w:val="24"/>
          <w:szCs w:val="24"/>
          <w:rtl w:val="0"/>
        </w:rPr>
        <w:t xml:space="preserve"> Society, 2022). </w:t>
      </w:r>
    </w:p>
    <w:p w:rsidR="00000000" w:rsidDel="00000000" w:rsidP="00000000" w:rsidRDefault="00000000" w:rsidRPr="00000000" w14:paraId="0000000A">
      <w:pPr>
        <w:spacing w:line="480" w:lineRule="auto"/>
        <w:ind w:left="0" w:firstLine="720"/>
        <w:rPr>
          <w:sz w:val="24"/>
          <w:szCs w:val="24"/>
        </w:rPr>
      </w:pPr>
      <w:r w:rsidDel="00000000" w:rsidR="00000000" w:rsidRPr="00000000">
        <w:rPr>
          <w:sz w:val="24"/>
          <w:szCs w:val="24"/>
          <w:rtl w:val="0"/>
        </w:rPr>
        <w:t xml:space="preserve">A number of ethical considerations are addressed before proceeding. Most pressingly, I acknowledge the therapeutic environment and check that the client is comfortable and feels physically safe (0:50). This is </w:t>
      </w:r>
      <w:r w:rsidDel="00000000" w:rsidR="00000000" w:rsidRPr="00000000">
        <w:rPr>
          <w:sz w:val="24"/>
          <w:szCs w:val="24"/>
          <w:rtl w:val="0"/>
        </w:rPr>
        <w:t xml:space="preserve">emphasised</w:t>
      </w:r>
      <w:r w:rsidDel="00000000" w:rsidR="00000000" w:rsidRPr="00000000">
        <w:rPr>
          <w:sz w:val="24"/>
          <w:szCs w:val="24"/>
          <w:rtl w:val="0"/>
        </w:rPr>
        <w:t xml:space="preserve"> within the British Association for </w:t>
      </w:r>
      <w:r w:rsidDel="00000000" w:rsidR="00000000" w:rsidRPr="00000000">
        <w:rPr>
          <w:sz w:val="24"/>
          <w:szCs w:val="24"/>
          <w:rtl w:val="0"/>
        </w:rPr>
        <w:t xml:space="preserve">Counselling</w:t>
      </w:r>
      <w:r w:rsidDel="00000000" w:rsidR="00000000" w:rsidRPr="00000000">
        <w:rPr>
          <w:sz w:val="24"/>
          <w:szCs w:val="24"/>
          <w:rtl w:val="0"/>
        </w:rPr>
        <w:t xml:space="preserve"> and </w:t>
      </w:r>
      <w:r w:rsidDel="00000000" w:rsidR="00000000" w:rsidRPr="00000000">
        <w:rPr>
          <w:sz w:val="24"/>
          <w:szCs w:val="24"/>
          <w:rtl w:val="0"/>
        </w:rPr>
        <w:t xml:space="preserve">Psychotherapy’s Ethical</w:t>
      </w:r>
      <w:r w:rsidDel="00000000" w:rsidR="00000000" w:rsidRPr="00000000">
        <w:rPr>
          <w:sz w:val="24"/>
          <w:szCs w:val="24"/>
          <w:rtl w:val="0"/>
        </w:rPr>
        <w:t xml:space="preserve"> Framework for the </w:t>
      </w:r>
      <w:r w:rsidDel="00000000" w:rsidR="00000000" w:rsidRPr="00000000">
        <w:rPr>
          <w:sz w:val="24"/>
          <w:szCs w:val="24"/>
          <w:rtl w:val="0"/>
        </w:rPr>
        <w:t xml:space="preserve">Counselling</w:t>
      </w:r>
      <w:r w:rsidDel="00000000" w:rsidR="00000000" w:rsidRPr="00000000">
        <w:rPr>
          <w:sz w:val="24"/>
          <w:szCs w:val="24"/>
          <w:rtl w:val="0"/>
        </w:rPr>
        <w:t xml:space="preserve"> Professions (BACP, 2018); one of their fundamental values is a commitment to protecting the physical and clinical safety of clients, as well as practitioners/therapists.</w:t>
      </w:r>
      <w:r w:rsidDel="00000000" w:rsidR="00000000" w:rsidRPr="00000000">
        <w:rPr>
          <w:rtl w:val="0"/>
        </w:rPr>
      </w:r>
    </w:p>
    <w:p w:rsidR="00000000" w:rsidDel="00000000" w:rsidP="00000000" w:rsidRDefault="00000000" w:rsidRPr="00000000" w14:paraId="0000000B">
      <w:pPr>
        <w:spacing w:line="480" w:lineRule="auto"/>
        <w:ind w:left="0" w:firstLine="720"/>
        <w:rPr>
          <w:sz w:val="24"/>
          <w:szCs w:val="24"/>
        </w:rPr>
      </w:pPr>
      <w:r w:rsidDel="00000000" w:rsidR="00000000" w:rsidRPr="00000000">
        <w:rPr>
          <w:sz w:val="24"/>
          <w:szCs w:val="24"/>
          <w:rtl w:val="0"/>
        </w:rPr>
        <w:t xml:space="preserve">Furthermore, the fact that the session is being recorded for assessment purposes is stated and the client is assured that this will be kept in line with UK General Data Protection Regulation (UK GDPR, 2018) and University Regulations (1.19); how and by whom the recording shall be accessed is mentioned (1:19). This is </w:t>
      </w:r>
      <w:r w:rsidDel="00000000" w:rsidR="00000000" w:rsidRPr="00000000">
        <w:rPr>
          <w:sz w:val="24"/>
          <w:szCs w:val="24"/>
          <w:rtl w:val="0"/>
        </w:rPr>
        <w:t xml:space="preserve">important</w:t>
      </w:r>
      <w:r w:rsidDel="00000000" w:rsidR="00000000" w:rsidRPr="00000000">
        <w:rPr>
          <w:sz w:val="24"/>
          <w:szCs w:val="24"/>
          <w:rtl w:val="0"/>
        </w:rPr>
        <w:t xml:space="preserve"> as it provides the client with choice, control and protection over their personal data and how it is stored and is in line with their rights as an EU citizen. </w:t>
      </w:r>
    </w:p>
    <w:p w:rsidR="00000000" w:rsidDel="00000000" w:rsidP="00000000" w:rsidRDefault="00000000" w:rsidRPr="00000000" w14:paraId="0000000C">
      <w:pPr>
        <w:spacing w:line="480" w:lineRule="auto"/>
        <w:ind w:left="0" w:firstLine="720"/>
        <w:rPr>
          <w:sz w:val="24"/>
          <w:szCs w:val="24"/>
        </w:rPr>
      </w:pPr>
      <w:r w:rsidDel="00000000" w:rsidR="00000000" w:rsidRPr="00000000">
        <w:rPr>
          <w:sz w:val="24"/>
          <w:szCs w:val="24"/>
          <w:rtl w:val="0"/>
        </w:rPr>
        <w:t xml:space="preserve">In relation to this, an explanation of confidentiality (1:40), and the safeguarding procedure is then provided (2:15) which explains what steps may be taken if confidentiality needs to be broken. Understanding of these concepts and their consequences is critical to ensure the safety of all individuals involved and to prevent high risk situations from escalating.</w:t>
      </w:r>
    </w:p>
    <w:p w:rsidR="00000000" w:rsidDel="00000000" w:rsidP="00000000" w:rsidRDefault="00000000" w:rsidRPr="00000000" w14:paraId="0000000D">
      <w:pPr>
        <w:spacing w:line="480" w:lineRule="auto"/>
        <w:ind w:left="0" w:firstLine="720"/>
        <w:rPr>
          <w:sz w:val="24"/>
          <w:szCs w:val="24"/>
        </w:rPr>
      </w:pPr>
      <w:r w:rsidDel="00000000" w:rsidR="00000000" w:rsidRPr="00000000">
        <w:rPr>
          <w:sz w:val="24"/>
          <w:szCs w:val="24"/>
          <w:rtl w:val="0"/>
        </w:rPr>
        <w:t xml:space="preserve">Crucially, I then acknowledge my personal limitations as a trainee </w:t>
      </w:r>
      <w:r w:rsidDel="00000000" w:rsidR="00000000" w:rsidRPr="00000000">
        <w:rPr>
          <w:sz w:val="24"/>
          <w:szCs w:val="24"/>
          <w:rtl w:val="0"/>
        </w:rPr>
        <w:t xml:space="preserve">counsellor</w:t>
      </w:r>
      <w:r w:rsidDel="00000000" w:rsidR="00000000" w:rsidRPr="00000000">
        <w:rPr>
          <w:sz w:val="24"/>
          <w:szCs w:val="24"/>
          <w:rtl w:val="0"/>
        </w:rPr>
        <w:t xml:space="preserve"> (2:40) and explain what would happen if a topic comes up that I feel I am not yet </w:t>
      </w:r>
      <w:r w:rsidDel="00000000" w:rsidR="00000000" w:rsidRPr="00000000">
        <w:rPr>
          <w:sz w:val="24"/>
          <w:szCs w:val="24"/>
          <w:rtl w:val="0"/>
        </w:rPr>
        <w:t xml:space="preserve">equipped</w:t>
      </w:r>
      <w:r w:rsidDel="00000000" w:rsidR="00000000" w:rsidRPr="00000000">
        <w:rPr>
          <w:sz w:val="24"/>
          <w:szCs w:val="24"/>
          <w:rtl w:val="0"/>
        </w:rPr>
        <w:t xml:space="preserve"> to handle; to ensure that the client receives the most appropriate support (3:00). The type of </w:t>
      </w:r>
      <w:r w:rsidDel="00000000" w:rsidR="00000000" w:rsidRPr="00000000">
        <w:rPr>
          <w:sz w:val="24"/>
          <w:szCs w:val="24"/>
          <w:rtl w:val="0"/>
        </w:rPr>
        <w:t xml:space="preserve">counselling</w:t>
      </w:r>
      <w:r w:rsidDel="00000000" w:rsidR="00000000" w:rsidRPr="00000000">
        <w:rPr>
          <w:sz w:val="24"/>
          <w:szCs w:val="24"/>
          <w:rtl w:val="0"/>
        </w:rPr>
        <w:t xml:space="preserve"> approach to be used in the session is explained; what a person-centered or humanistic approach is and how it may manifest. The potential for discomfort within the client is acknowledged and I provide the client with the option to ask for more input from me if they need it (3:47). Making sure that the client understands how the session will work and what is expected of both parties </w:t>
      </w:r>
      <w:r w:rsidDel="00000000" w:rsidR="00000000" w:rsidRPr="00000000">
        <w:rPr>
          <w:sz w:val="24"/>
          <w:szCs w:val="24"/>
          <w:rtl w:val="0"/>
        </w:rPr>
        <w:t xml:space="preserve">involve</w:t>
      </w:r>
      <w:r w:rsidDel="00000000" w:rsidR="00000000" w:rsidRPr="00000000">
        <w:rPr>
          <w:sz w:val="24"/>
          <w:szCs w:val="24"/>
          <w:rtl w:val="0"/>
        </w:rPr>
        <w:t xml:space="preserve">d</w:t>
      </w:r>
      <w:r w:rsidDel="00000000" w:rsidR="00000000" w:rsidRPr="00000000">
        <w:rPr>
          <w:sz w:val="24"/>
          <w:szCs w:val="24"/>
          <w:rtl w:val="0"/>
        </w:rPr>
        <w:t xml:space="preserve"> facilitates the overall flow and level of engagement within sessions (e.g. </w:t>
      </w:r>
      <w:r w:rsidDel="00000000" w:rsidR="00000000" w:rsidRPr="00000000">
        <w:rPr>
          <w:sz w:val="24"/>
          <w:szCs w:val="24"/>
          <w:rtl w:val="0"/>
        </w:rPr>
        <w:t xml:space="preserve">Ekburg</w:t>
      </w:r>
      <w:r w:rsidDel="00000000" w:rsidR="00000000" w:rsidRPr="00000000">
        <w:rPr>
          <w:sz w:val="24"/>
          <w:szCs w:val="24"/>
          <w:rtl w:val="0"/>
        </w:rPr>
        <w:t xml:space="preserve"> et al., 2016). </w:t>
      </w:r>
    </w:p>
    <w:p w:rsidR="00000000" w:rsidDel="00000000" w:rsidP="00000000" w:rsidRDefault="00000000" w:rsidRPr="00000000" w14:paraId="0000000E">
      <w:pPr>
        <w:spacing w:line="480" w:lineRule="auto"/>
        <w:ind w:left="0" w:firstLine="720"/>
        <w:rPr>
          <w:sz w:val="24"/>
          <w:szCs w:val="24"/>
        </w:rPr>
      </w:pPr>
      <w:r w:rsidDel="00000000" w:rsidR="00000000" w:rsidRPr="00000000">
        <w:rPr>
          <w:sz w:val="24"/>
          <w:szCs w:val="24"/>
          <w:rtl w:val="0"/>
        </w:rPr>
        <w:t xml:space="preserve">The potential for distressing topics to arise is mentioned and I </w:t>
      </w:r>
      <w:r w:rsidDel="00000000" w:rsidR="00000000" w:rsidRPr="00000000">
        <w:rPr>
          <w:sz w:val="24"/>
          <w:szCs w:val="24"/>
          <w:rtl w:val="0"/>
        </w:rPr>
        <w:t xml:space="preserve">emphasise</w:t>
      </w:r>
      <w:r w:rsidDel="00000000" w:rsidR="00000000" w:rsidRPr="00000000">
        <w:rPr>
          <w:sz w:val="24"/>
          <w:szCs w:val="24"/>
          <w:rtl w:val="0"/>
        </w:rPr>
        <w:t xml:space="preserve"> that I will do my best to comfort the client in a non-physical way (4:20). However, I fail to mention how the session would be handled if the client does become visibly distressed. Ideally, how the client would signal, either verbally or nonverbally, that they want to change the topic of </w:t>
      </w:r>
      <w:r w:rsidDel="00000000" w:rsidR="00000000" w:rsidRPr="00000000">
        <w:rPr>
          <w:sz w:val="24"/>
          <w:szCs w:val="24"/>
          <w:rtl w:val="0"/>
        </w:rPr>
        <w:t xml:space="preserve">conversation</w:t>
      </w:r>
      <w:r w:rsidDel="00000000" w:rsidR="00000000" w:rsidRPr="00000000">
        <w:rPr>
          <w:sz w:val="24"/>
          <w:szCs w:val="24"/>
          <w:rtl w:val="0"/>
        </w:rPr>
        <w:t xml:space="preserve"> would be discussed and agreed upon prior to the start of the session. This explicit agreement of personal boundaries from the client is incredibly important in order to </w:t>
      </w:r>
      <w:r w:rsidDel="00000000" w:rsidR="00000000" w:rsidRPr="00000000">
        <w:rPr>
          <w:sz w:val="24"/>
          <w:szCs w:val="24"/>
          <w:rtl w:val="0"/>
        </w:rPr>
        <w:t xml:space="preserve">minimise</w:t>
      </w:r>
      <w:r w:rsidDel="00000000" w:rsidR="00000000" w:rsidRPr="00000000">
        <w:rPr>
          <w:sz w:val="24"/>
          <w:szCs w:val="24"/>
          <w:rtl w:val="0"/>
        </w:rPr>
        <w:t xml:space="preserve"> any harm or distress and is foundational to any kind of healthy, functioning relationship. </w:t>
      </w:r>
    </w:p>
    <w:p w:rsidR="00000000" w:rsidDel="00000000" w:rsidP="00000000" w:rsidRDefault="00000000" w:rsidRPr="00000000" w14:paraId="0000000F">
      <w:pPr>
        <w:spacing w:line="480" w:lineRule="auto"/>
        <w:ind w:left="0" w:firstLine="720"/>
        <w:rPr>
          <w:sz w:val="24"/>
          <w:szCs w:val="24"/>
        </w:rPr>
      </w:pPr>
      <w:r w:rsidDel="00000000" w:rsidR="00000000" w:rsidRPr="00000000">
        <w:rPr>
          <w:sz w:val="24"/>
          <w:szCs w:val="24"/>
          <w:rtl w:val="0"/>
        </w:rPr>
        <w:t xml:space="preserve">I then move on to timekeeping; stating how long the session will be, what time it started, what will happen towards the end of the session and ensuring the client that this is my responsibility (4:57). This ends with a clarifying question, ‘Okay?’ (5:30) to which the client agrees. It is stated that the session will last roughly thirty minutes in total, however it should be noted that the entire length of the recording is only </w:t>
      </w:r>
      <w:r w:rsidDel="00000000" w:rsidR="00000000" w:rsidRPr="00000000">
        <w:rPr>
          <w:sz w:val="24"/>
          <w:szCs w:val="24"/>
          <w:rtl w:val="0"/>
        </w:rPr>
        <w:t xml:space="preserve">26:33</w:t>
      </w:r>
      <w:r w:rsidDel="00000000" w:rsidR="00000000" w:rsidRPr="00000000">
        <w:rPr>
          <w:sz w:val="24"/>
          <w:szCs w:val="24"/>
          <w:rtl w:val="0"/>
        </w:rPr>
        <w:t xml:space="preserve"> minutes long, thus it is evident that time keeping is an area I need to work on. Although, it should be considered that timekeeping was done using a standard analog clock and so it was difficult to keep track of the exact time. Similarly, there was no timer or indication of the length of the recording on the camera used to record the session, therefore I was not aware the session ran significantly shorter than required until being sent to recording at a later date. Ideally, a more informative or precise form of clock would be available to ensure optimum use of the session length. I’d also like to note that within professional practice a therapeutic session typically lasts fifty minutes as opposed to the 30 minutes recommended for this assignment; thus further limiting the level of exploration possible. </w:t>
      </w:r>
    </w:p>
    <w:p w:rsidR="00000000" w:rsidDel="00000000" w:rsidP="00000000" w:rsidRDefault="00000000" w:rsidRPr="00000000" w14:paraId="00000010">
      <w:pPr>
        <w:spacing w:line="480" w:lineRule="auto"/>
        <w:ind w:left="0" w:firstLine="720"/>
        <w:rPr>
          <w:sz w:val="24"/>
          <w:szCs w:val="24"/>
        </w:rPr>
      </w:pPr>
      <w:r w:rsidDel="00000000" w:rsidR="00000000" w:rsidRPr="00000000">
        <w:rPr>
          <w:sz w:val="24"/>
          <w:szCs w:val="24"/>
          <w:rtl w:val="0"/>
        </w:rPr>
        <w:t xml:space="preserve">The need for transparency and mutual understanding is enforced a number of times throughout the session, but particularly within the contracting portion. I </w:t>
      </w:r>
      <w:r w:rsidDel="00000000" w:rsidR="00000000" w:rsidRPr="00000000">
        <w:rPr>
          <w:sz w:val="24"/>
          <w:szCs w:val="24"/>
          <w:rtl w:val="0"/>
        </w:rPr>
        <w:t xml:space="preserve">emphasise</w:t>
      </w:r>
      <w:r w:rsidDel="00000000" w:rsidR="00000000" w:rsidRPr="00000000">
        <w:rPr>
          <w:sz w:val="24"/>
          <w:szCs w:val="24"/>
          <w:rtl w:val="0"/>
        </w:rPr>
        <w:t xml:space="preserve"> that the client is welcome to ask questions or speak up if anything is not understood and that I will do the same also if necessary (4:30), giving the client a number of opportunities to do so (e.g. 0:21, 5:38). </w:t>
      </w:r>
      <w:r w:rsidDel="00000000" w:rsidR="00000000" w:rsidRPr="00000000">
        <w:rPr>
          <w:rtl w:val="0"/>
        </w:rPr>
      </w:r>
    </w:p>
    <w:p w:rsidR="00000000" w:rsidDel="00000000" w:rsidP="00000000" w:rsidRDefault="00000000" w:rsidRPr="00000000" w14:paraId="00000011">
      <w:pPr>
        <w:spacing w:line="480" w:lineRule="auto"/>
        <w:ind w:left="0" w:firstLine="720"/>
        <w:rPr>
          <w:sz w:val="24"/>
          <w:szCs w:val="24"/>
        </w:rPr>
      </w:pPr>
      <w:r w:rsidDel="00000000" w:rsidR="00000000" w:rsidRPr="00000000">
        <w:rPr>
          <w:sz w:val="24"/>
          <w:szCs w:val="24"/>
          <w:rtl w:val="0"/>
        </w:rPr>
        <w:t xml:space="preserve">It is acknowledged that a lot of information has been given to the client, with the contracting being </w:t>
      </w:r>
      <w:r w:rsidDel="00000000" w:rsidR="00000000" w:rsidRPr="00000000">
        <w:rPr>
          <w:sz w:val="24"/>
          <w:szCs w:val="24"/>
          <w:rtl w:val="0"/>
        </w:rPr>
        <w:t xml:space="preserve">finalised</w:t>
      </w:r>
      <w:r w:rsidDel="00000000" w:rsidR="00000000" w:rsidRPr="00000000">
        <w:rPr>
          <w:sz w:val="24"/>
          <w:szCs w:val="24"/>
          <w:rtl w:val="0"/>
        </w:rPr>
        <w:t xml:space="preserve"> by asking the client ‘okay?’ (5:30) and ‘so do you have any questions at all?’ (5:38). However, formal consent is not explicitly requested. Ideally, I could have said </w:t>
      </w:r>
      <w:r w:rsidDel="00000000" w:rsidR="00000000" w:rsidRPr="00000000">
        <w:rPr>
          <w:i w:val="1"/>
          <w:sz w:val="24"/>
          <w:szCs w:val="24"/>
          <w:rtl w:val="0"/>
        </w:rPr>
        <w:t xml:space="preserve">“do you understand everything we have discussed and do you agree/consent to working within these conditions and continuing with our session?”</w:t>
      </w:r>
      <w:r w:rsidDel="00000000" w:rsidR="00000000" w:rsidRPr="00000000">
        <w:rPr>
          <w:sz w:val="24"/>
          <w:szCs w:val="24"/>
          <w:rtl w:val="0"/>
        </w:rPr>
        <w:t xml:space="preserve">. </w:t>
      </w:r>
    </w:p>
    <w:p w:rsidR="00000000" w:rsidDel="00000000" w:rsidP="00000000" w:rsidRDefault="00000000" w:rsidRPr="00000000" w14:paraId="00000012">
      <w:pPr>
        <w:spacing w:line="480" w:lineRule="auto"/>
        <w:ind w:left="0" w:firstLine="720"/>
        <w:rPr>
          <w:sz w:val="24"/>
          <w:szCs w:val="24"/>
        </w:rPr>
      </w:pPr>
      <w:r w:rsidDel="00000000" w:rsidR="00000000" w:rsidRPr="00000000">
        <w:rPr>
          <w:sz w:val="24"/>
          <w:szCs w:val="24"/>
          <w:rtl w:val="0"/>
        </w:rPr>
        <w:t xml:space="preserve">The consideration of all of these critical concepts clearly </w:t>
      </w:r>
      <w:r w:rsidDel="00000000" w:rsidR="00000000" w:rsidRPr="00000000">
        <w:rPr>
          <w:sz w:val="24"/>
          <w:szCs w:val="24"/>
          <w:rtl w:val="0"/>
        </w:rPr>
        <w:t xml:space="preserve">emphasises</w:t>
      </w:r>
      <w:r w:rsidDel="00000000" w:rsidR="00000000" w:rsidRPr="00000000">
        <w:rPr>
          <w:sz w:val="24"/>
          <w:szCs w:val="24"/>
          <w:rtl w:val="0"/>
        </w:rPr>
        <w:t xml:space="preserve"> my ethical awareness. I ensured that the client was aware of what the session will entail and what to expect, as well as what boundaries or rules are in place for either the client, myself as the </w:t>
      </w:r>
      <w:r w:rsidDel="00000000" w:rsidR="00000000" w:rsidRPr="00000000">
        <w:rPr>
          <w:sz w:val="24"/>
          <w:szCs w:val="24"/>
          <w:rtl w:val="0"/>
        </w:rPr>
        <w:t xml:space="preserve">counsellor</w:t>
      </w:r>
      <w:r w:rsidDel="00000000" w:rsidR="00000000" w:rsidRPr="00000000">
        <w:rPr>
          <w:sz w:val="24"/>
          <w:szCs w:val="24"/>
          <w:rtl w:val="0"/>
        </w:rPr>
        <w:t xml:space="preserve">, and for both of us. Establishing this critical understanding is essential for co creating a safe space </w:t>
      </w:r>
      <w:r w:rsidDel="00000000" w:rsidR="00000000" w:rsidRPr="00000000">
        <w:rPr>
          <w:sz w:val="24"/>
          <w:szCs w:val="24"/>
          <w:rtl w:val="0"/>
        </w:rPr>
        <w:t xml:space="preserve">and</w:t>
      </w:r>
      <w:r w:rsidDel="00000000" w:rsidR="00000000" w:rsidRPr="00000000">
        <w:rPr>
          <w:sz w:val="24"/>
          <w:szCs w:val="24"/>
          <w:rtl w:val="0"/>
        </w:rPr>
        <w:t xml:space="preserve"> thus an authentic, facilitative therapeutic relationship (BACP, 2018). </w:t>
      </w:r>
    </w:p>
    <w:p w:rsidR="00000000" w:rsidDel="00000000" w:rsidP="00000000" w:rsidRDefault="00000000" w:rsidRPr="00000000" w14:paraId="00000013">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14">
      <w:pPr>
        <w:spacing w:line="480" w:lineRule="auto"/>
        <w:ind w:left="0" w:firstLine="0"/>
        <w:rPr>
          <w:sz w:val="24"/>
          <w:szCs w:val="24"/>
        </w:rPr>
      </w:pPr>
      <w:r w:rsidDel="00000000" w:rsidR="00000000" w:rsidRPr="00000000">
        <w:rPr>
          <w:sz w:val="24"/>
          <w:szCs w:val="24"/>
          <w:rtl w:val="0"/>
        </w:rPr>
        <w:t xml:space="preserve">Having said this, there are some areas for improvement. For instance, my body language when discussing the contract appears slightly tense and my eye contact is not entirely focused on the client; I look down at the ground frequently (</w:t>
      </w:r>
      <w:r w:rsidDel="00000000" w:rsidR="00000000" w:rsidRPr="00000000">
        <w:rPr>
          <w:sz w:val="24"/>
          <w:szCs w:val="24"/>
          <w:rtl w:val="0"/>
        </w:rPr>
        <w:t xml:space="preserve">e.g 0:53, 3:02</w:t>
      </w:r>
      <w:r w:rsidDel="00000000" w:rsidR="00000000" w:rsidRPr="00000000">
        <w:rPr>
          <w:sz w:val="24"/>
          <w:szCs w:val="24"/>
          <w:rtl w:val="0"/>
        </w:rPr>
        <w:t xml:space="preserve">). This makes it look like I am either unsure of all the concepts I need to mention, or am in my head intensely concentrating, trying to ensure I don’t miss any critical information out. I believe this prevented me from being fully present and receptive to the client at this point. This is </w:t>
      </w:r>
      <w:r w:rsidDel="00000000" w:rsidR="00000000" w:rsidRPr="00000000">
        <w:rPr>
          <w:sz w:val="24"/>
          <w:szCs w:val="24"/>
          <w:rtl w:val="0"/>
        </w:rPr>
        <w:t xml:space="preserve">emphasised</w:t>
      </w:r>
      <w:r w:rsidDel="00000000" w:rsidR="00000000" w:rsidRPr="00000000">
        <w:rPr>
          <w:sz w:val="24"/>
          <w:szCs w:val="24"/>
          <w:rtl w:val="0"/>
        </w:rPr>
        <w:t xml:space="preserve"> by the frequent use of ‘um’ (e.g. 0:04, 0:10, 0:53, 1:20). </w:t>
      </w:r>
    </w:p>
    <w:p w:rsidR="00000000" w:rsidDel="00000000" w:rsidP="00000000" w:rsidRDefault="00000000" w:rsidRPr="00000000" w14:paraId="00000015">
      <w:pPr>
        <w:spacing w:line="480" w:lineRule="auto"/>
        <w:ind w:left="0" w:firstLine="720"/>
        <w:rPr>
          <w:i w:val="1"/>
          <w:sz w:val="24"/>
          <w:szCs w:val="24"/>
        </w:rPr>
      </w:pPr>
      <w:r w:rsidDel="00000000" w:rsidR="00000000" w:rsidRPr="00000000">
        <w:rPr>
          <w:sz w:val="24"/>
          <w:szCs w:val="24"/>
          <w:rtl w:val="0"/>
        </w:rPr>
        <w:t xml:space="preserve">It is likely that this tension and lack of presence was also due to the nerve wracking nature of the session as it was being recorded for assessment purposes, and thus is not necessarily reflective of how an actual real life session would be as this additional pressure would not be present. Similarly, it is typical that an extensive written </w:t>
      </w:r>
      <w:r w:rsidDel="00000000" w:rsidR="00000000" w:rsidRPr="00000000">
        <w:rPr>
          <w:sz w:val="24"/>
          <w:szCs w:val="24"/>
          <w:rtl w:val="0"/>
        </w:rPr>
        <w:t xml:space="preserve">counselling</w:t>
      </w:r>
      <w:r w:rsidDel="00000000" w:rsidR="00000000" w:rsidRPr="00000000">
        <w:rPr>
          <w:sz w:val="24"/>
          <w:szCs w:val="24"/>
          <w:rtl w:val="0"/>
        </w:rPr>
        <w:t xml:space="preserve"> contract would be sent to the client prior to the session and so the need to discuss so many critical concepts in such detail during the start of the session would not usually be necessary.</w:t>
      </w:r>
      <w:r w:rsidDel="00000000" w:rsidR="00000000" w:rsidRPr="00000000">
        <w:rPr>
          <w:rtl w:val="0"/>
        </w:rPr>
      </w:r>
    </w:p>
    <w:p w:rsidR="00000000" w:rsidDel="00000000" w:rsidP="00000000" w:rsidRDefault="00000000" w:rsidRPr="00000000" w14:paraId="00000016">
      <w:pPr>
        <w:spacing w:line="480" w:lineRule="auto"/>
        <w:ind w:left="0" w:firstLine="0"/>
        <w:rPr>
          <w:i w:val="1"/>
          <w:sz w:val="24"/>
          <w:szCs w:val="24"/>
        </w:rPr>
      </w:pPr>
      <w:r w:rsidDel="00000000" w:rsidR="00000000" w:rsidRPr="00000000">
        <w:rPr>
          <w:rtl w:val="0"/>
        </w:rPr>
      </w:r>
    </w:p>
    <w:p w:rsidR="00000000" w:rsidDel="00000000" w:rsidP="00000000" w:rsidRDefault="00000000" w:rsidRPr="00000000" w14:paraId="00000017">
      <w:pPr>
        <w:spacing w:line="480" w:lineRule="auto"/>
        <w:ind w:left="0" w:firstLine="0"/>
        <w:rPr>
          <w:sz w:val="24"/>
          <w:szCs w:val="24"/>
        </w:rPr>
      </w:pPr>
      <w:r w:rsidDel="00000000" w:rsidR="00000000" w:rsidRPr="00000000">
        <w:rPr>
          <w:sz w:val="24"/>
          <w:szCs w:val="24"/>
          <w:rtl w:val="0"/>
        </w:rPr>
        <w:t xml:space="preserve">After the client has agreed to continue with the session, an opening question is asked (5.48); </w:t>
      </w:r>
      <w:r w:rsidDel="00000000" w:rsidR="00000000" w:rsidRPr="00000000">
        <w:rPr>
          <w:i w:val="1"/>
          <w:sz w:val="24"/>
          <w:szCs w:val="24"/>
          <w:rtl w:val="0"/>
        </w:rPr>
        <w:t xml:space="preserve">“Where would you like to start today? Is there anything in particular you’d like to discuss?”. </w:t>
      </w:r>
      <w:r w:rsidDel="00000000" w:rsidR="00000000" w:rsidRPr="00000000">
        <w:rPr>
          <w:sz w:val="24"/>
          <w:szCs w:val="24"/>
          <w:rtl w:val="0"/>
        </w:rPr>
        <w:t xml:space="preserve">This immediately centers the client within the conversation, allowing space for them to choose where to begin and potentially fostering a sense of agency and power within them. The use of this purposeful open, non-leading/non-directive question provides an exploratory opportunity and does not limit the client in any way. </w:t>
      </w:r>
    </w:p>
    <w:p w:rsidR="00000000" w:rsidDel="00000000" w:rsidP="00000000" w:rsidRDefault="00000000" w:rsidRPr="00000000" w14:paraId="00000018">
      <w:pPr>
        <w:spacing w:line="480" w:lineRule="auto"/>
        <w:ind w:left="0" w:firstLine="720"/>
        <w:rPr>
          <w:i w:val="1"/>
          <w:sz w:val="24"/>
          <w:szCs w:val="24"/>
        </w:rPr>
      </w:pPr>
      <w:r w:rsidDel="00000000" w:rsidR="00000000" w:rsidRPr="00000000">
        <w:rPr>
          <w:sz w:val="24"/>
          <w:szCs w:val="24"/>
          <w:rtl w:val="0"/>
        </w:rPr>
        <w:t xml:space="preserve">However, I’d like to acknowledge my use of a number of slightly closed or leading questions throughout the session (e.g. 11:50, 20:55, 21:30).</w:t>
      </w:r>
      <w:r w:rsidDel="00000000" w:rsidR="00000000" w:rsidRPr="00000000">
        <w:rPr>
          <w:sz w:val="24"/>
          <w:szCs w:val="24"/>
          <w:rtl w:val="0"/>
        </w:rPr>
        <w:t xml:space="preserve"> </w:t>
      </w:r>
      <w:r w:rsidDel="00000000" w:rsidR="00000000" w:rsidRPr="00000000">
        <w:rPr>
          <w:sz w:val="24"/>
          <w:szCs w:val="24"/>
          <w:rtl w:val="0"/>
        </w:rPr>
        <w:t xml:space="preserve">Although these kinds of questions can be beneficial to gain specific information, clarifying certain thoughts or feelings or if the helper plans </w:t>
      </w:r>
      <w:r w:rsidDel="00000000" w:rsidR="00000000" w:rsidRPr="00000000">
        <w:rPr>
          <w:sz w:val="24"/>
          <w:szCs w:val="24"/>
          <w:rtl w:val="0"/>
        </w:rPr>
        <w:t xml:space="preserve">o</w:t>
      </w:r>
      <w:r w:rsidDel="00000000" w:rsidR="00000000" w:rsidRPr="00000000">
        <w:rPr>
          <w:sz w:val="24"/>
          <w:szCs w:val="24"/>
          <w:rtl w:val="0"/>
        </w:rPr>
        <w:t xml:space="preserve">n</w:t>
      </w:r>
      <w:r w:rsidDel="00000000" w:rsidR="00000000" w:rsidRPr="00000000">
        <w:rPr>
          <w:sz w:val="24"/>
          <w:szCs w:val="24"/>
          <w:rtl w:val="0"/>
        </w:rPr>
        <w:t xml:space="preserve"> using this information in some way, they can lead to the </w:t>
      </w:r>
      <w:r w:rsidDel="00000000" w:rsidR="00000000" w:rsidRPr="00000000">
        <w:rPr>
          <w:sz w:val="24"/>
          <w:szCs w:val="24"/>
          <w:rtl w:val="0"/>
        </w:rPr>
        <w:t xml:space="preserve">counsellor</w:t>
      </w:r>
      <w:r w:rsidDel="00000000" w:rsidR="00000000" w:rsidRPr="00000000">
        <w:rPr>
          <w:sz w:val="24"/>
          <w:szCs w:val="24"/>
          <w:rtl w:val="0"/>
        </w:rPr>
        <w:t xml:space="preserve"> </w:t>
      </w:r>
      <w:r w:rsidDel="00000000" w:rsidR="00000000" w:rsidRPr="00000000">
        <w:rPr>
          <w:sz w:val="24"/>
          <w:szCs w:val="24"/>
          <w:rtl w:val="0"/>
        </w:rPr>
        <w:t xml:space="preserve">falling</w:t>
      </w:r>
      <w:r w:rsidDel="00000000" w:rsidR="00000000" w:rsidRPr="00000000">
        <w:rPr>
          <w:sz w:val="24"/>
          <w:szCs w:val="24"/>
          <w:rtl w:val="0"/>
        </w:rPr>
        <w:t xml:space="preserve"> into the role of an interviewer, potentially creating a somewhat hostile, interrogative environment (Hill, 2020). Having said this, I believe my use of these kinds of questions was balanced out by a number of alternative open, exploratory questions (e.g. 16:05, 19:00). My use of potentially leading questions is likely due to my existing prior knowledge about the client. This was not our first time meeting as we had been practicing our </w:t>
      </w:r>
      <w:r w:rsidDel="00000000" w:rsidR="00000000" w:rsidRPr="00000000">
        <w:rPr>
          <w:sz w:val="24"/>
          <w:szCs w:val="24"/>
          <w:rtl w:val="0"/>
        </w:rPr>
        <w:t xml:space="preserve">counselling</w:t>
      </w:r>
      <w:r w:rsidDel="00000000" w:rsidR="00000000" w:rsidRPr="00000000">
        <w:rPr>
          <w:sz w:val="24"/>
          <w:szCs w:val="24"/>
          <w:rtl w:val="0"/>
        </w:rPr>
        <w:t xml:space="preserve"> skills together for 7 weeks prior to the recording, thus a dual relationship is evident. Realistically, within professional practice this is unlikely to occur and prior knowledge would not be known, thus would not be able to influence my line of questioning. </w:t>
      </w:r>
      <w:r w:rsidDel="00000000" w:rsidR="00000000" w:rsidRPr="00000000">
        <w:rPr>
          <w:rtl w:val="0"/>
        </w:rPr>
      </w:r>
    </w:p>
    <w:p w:rsidR="00000000" w:rsidDel="00000000" w:rsidP="00000000" w:rsidRDefault="00000000" w:rsidRPr="00000000" w14:paraId="00000019">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1A">
      <w:pPr>
        <w:spacing w:line="480" w:lineRule="auto"/>
        <w:ind w:left="0" w:firstLine="0"/>
        <w:rPr>
          <w:sz w:val="24"/>
          <w:szCs w:val="24"/>
        </w:rPr>
      </w:pPr>
      <w:r w:rsidDel="00000000" w:rsidR="00000000" w:rsidRPr="00000000">
        <w:rPr>
          <w:sz w:val="24"/>
          <w:szCs w:val="24"/>
          <w:rtl w:val="0"/>
        </w:rPr>
        <w:t xml:space="preserve">As the client discusses what is on their mind, I actively listen. One way this is evident is through positive body language. Egan (2010) states that there are five key features of body language which contributes to or signifies </w:t>
      </w:r>
      <w:r w:rsidDel="00000000" w:rsidR="00000000" w:rsidRPr="00000000">
        <w:rPr>
          <w:i w:val="1"/>
          <w:sz w:val="24"/>
          <w:szCs w:val="24"/>
          <w:rtl w:val="0"/>
        </w:rPr>
        <w:t xml:space="preserve">active listening</w:t>
      </w:r>
      <w:r w:rsidDel="00000000" w:rsidR="00000000" w:rsidRPr="00000000">
        <w:rPr>
          <w:sz w:val="24"/>
          <w:szCs w:val="24"/>
          <w:rtl w:val="0"/>
        </w:rPr>
        <w:t xml:space="preserve">, typically referred to using the acronym ‘SOLER’. These are; </w:t>
      </w:r>
      <w:r w:rsidDel="00000000" w:rsidR="00000000" w:rsidRPr="00000000">
        <w:rPr>
          <w:i w:val="1"/>
          <w:sz w:val="24"/>
          <w:szCs w:val="24"/>
          <w:rtl w:val="0"/>
        </w:rPr>
        <w:t xml:space="preserve">sitting squarely,</w:t>
      </w:r>
      <w:r w:rsidDel="00000000" w:rsidR="00000000" w:rsidRPr="00000000">
        <w:rPr>
          <w:sz w:val="24"/>
          <w:szCs w:val="24"/>
          <w:rtl w:val="0"/>
        </w:rPr>
        <w:t xml:space="preserve"> having an </w:t>
      </w:r>
      <w:r w:rsidDel="00000000" w:rsidR="00000000" w:rsidRPr="00000000">
        <w:rPr>
          <w:i w:val="1"/>
          <w:sz w:val="24"/>
          <w:szCs w:val="24"/>
          <w:rtl w:val="0"/>
        </w:rPr>
        <w:t xml:space="preserve">open</w:t>
      </w:r>
      <w:r w:rsidDel="00000000" w:rsidR="00000000" w:rsidRPr="00000000">
        <w:rPr>
          <w:sz w:val="24"/>
          <w:szCs w:val="24"/>
          <w:rtl w:val="0"/>
        </w:rPr>
        <w:t xml:space="preserve"> posture, </w:t>
      </w:r>
      <w:r w:rsidDel="00000000" w:rsidR="00000000" w:rsidRPr="00000000">
        <w:rPr>
          <w:i w:val="1"/>
          <w:sz w:val="24"/>
          <w:szCs w:val="24"/>
          <w:rtl w:val="0"/>
        </w:rPr>
        <w:t xml:space="preserve">leaning</w:t>
      </w:r>
      <w:r w:rsidDel="00000000" w:rsidR="00000000" w:rsidRPr="00000000">
        <w:rPr>
          <w:sz w:val="24"/>
          <w:szCs w:val="24"/>
          <w:rtl w:val="0"/>
        </w:rPr>
        <w:t xml:space="preserve"> towards the client, making good </w:t>
      </w:r>
      <w:r w:rsidDel="00000000" w:rsidR="00000000" w:rsidRPr="00000000">
        <w:rPr>
          <w:i w:val="1"/>
          <w:sz w:val="24"/>
          <w:szCs w:val="24"/>
          <w:rtl w:val="0"/>
        </w:rPr>
        <w:t xml:space="preserve">eye contact</w:t>
      </w:r>
      <w:r w:rsidDel="00000000" w:rsidR="00000000" w:rsidRPr="00000000">
        <w:rPr>
          <w:sz w:val="24"/>
          <w:szCs w:val="24"/>
          <w:rtl w:val="0"/>
        </w:rPr>
        <w:t xml:space="preserve"> and maintaining a </w:t>
      </w:r>
      <w:r w:rsidDel="00000000" w:rsidR="00000000" w:rsidRPr="00000000">
        <w:rPr>
          <w:i w:val="1"/>
          <w:sz w:val="24"/>
          <w:szCs w:val="24"/>
          <w:rtl w:val="0"/>
        </w:rPr>
        <w:t xml:space="preserve">relaxed</w:t>
      </w:r>
      <w:r w:rsidDel="00000000" w:rsidR="00000000" w:rsidRPr="00000000">
        <w:rPr>
          <w:sz w:val="24"/>
          <w:szCs w:val="24"/>
          <w:rtl w:val="0"/>
        </w:rPr>
        <w:t xml:space="preserve"> nature. Despite taking a few minutes to get into a comfortable position; initially I appear slightly tense and shift in my seat (6.18), I believe there is evidence of these features continuously used throughout the session (e.g. 3:50, 10:19, 16:45, 22:40). Although my hands remain clasped when listening to the client, when responding I use a range of hand </w:t>
      </w:r>
      <w:r w:rsidDel="00000000" w:rsidR="00000000" w:rsidRPr="00000000">
        <w:rPr>
          <w:sz w:val="24"/>
          <w:szCs w:val="24"/>
          <w:rtl w:val="0"/>
        </w:rPr>
        <w:t xml:space="preserve">gestures</w:t>
      </w:r>
      <w:r w:rsidDel="00000000" w:rsidR="00000000" w:rsidRPr="00000000">
        <w:rPr>
          <w:sz w:val="24"/>
          <w:szCs w:val="24"/>
          <w:rtl w:val="0"/>
        </w:rPr>
        <w:t xml:space="preserve">, for instance, making up and down movements with my hands whilst using the term ‘ups and downs’. This further suggests that I was fully engaged within the conversation, processing and understanding what is being said. </w:t>
      </w:r>
    </w:p>
    <w:p w:rsidR="00000000" w:rsidDel="00000000" w:rsidP="00000000" w:rsidRDefault="00000000" w:rsidRPr="00000000" w14:paraId="0000001B">
      <w:pPr>
        <w:spacing w:line="480" w:lineRule="auto"/>
        <w:ind w:firstLine="720"/>
        <w:rPr>
          <w:sz w:val="24"/>
          <w:szCs w:val="24"/>
        </w:rPr>
      </w:pPr>
      <w:r w:rsidDel="00000000" w:rsidR="00000000" w:rsidRPr="00000000">
        <w:rPr>
          <w:sz w:val="24"/>
          <w:szCs w:val="24"/>
          <w:rtl w:val="0"/>
        </w:rPr>
        <w:t xml:space="preserve">Active listening was also evidenced through my use of paraphrasing throughout the session (e.g. 15:57, 16:50, 23:20).  This form of empathic responding involves </w:t>
      </w:r>
      <w:r w:rsidDel="00000000" w:rsidR="00000000" w:rsidRPr="00000000">
        <w:rPr>
          <w:sz w:val="24"/>
          <w:szCs w:val="24"/>
          <w:rtl w:val="0"/>
        </w:rPr>
        <w:t xml:space="preserve">verbalising</w:t>
      </w:r>
      <w:r w:rsidDel="00000000" w:rsidR="00000000" w:rsidRPr="00000000">
        <w:rPr>
          <w:sz w:val="24"/>
          <w:szCs w:val="24"/>
          <w:rtl w:val="0"/>
        </w:rPr>
        <w:t xml:space="preserve"> the crux of what the client has disclosed and can help the client to feel understood and heard, in turn enhancing the therapeutic bond between the </w:t>
      </w:r>
      <w:r w:rsidDel="00000000" w:rsidR="00000000" w:rsidRPr="00000000">
        <w:rPr>
          <w:sz w:val="24"/>
          <w:szCs w:val="24"/>
          <w:rtl w:val="0"/>
        </w:rPr>
        <w:t xml:space="preserve">counsellor</w:t>
      </w:r>
      <w:r w:rsidDel="00000000" w:rsidR="00000000" w:rsidRPr="00000000">
        <w:rPr>
          <w:sz w:val="24"/>
          <w:szCs w:val="24"/>
          <w:rtl w:val="0"/>
        </w:rPr>
        <w:t xml:space="preserve"> and client. The use of the microskill has been shown to extrinsically regulate negative emotion on a short-term basis, which can aid intense emotion processing, facilitating transformation and the resolution of conflict/problems (Seehausen et al., 2012). </w:t>
      </w:r>
    </w:p>
    <w:p w:rsidR="00000000" w:rsidDel="00000000" w:rsidP="00000000" w:rsidRDefault="00000000" w:rsidRPr="00000000" w14:paraId="0000001C">
      <w:pPr>
        <w:spacing w:line="480" w:lineRule="auto"/>
        <w:ind w:left="0" w:firstLine="720"/>
        <w:rPr>
          <w:sz w:val="24"/>
          <w:szCs w:val="24"/>
        </w:rPr>
      </w:pPr>
      <w:r w:rsidDel="00000000" w:rsidR="00000000" w:rsidRPr="00000000">
        <w:rPr>
          <w:sz w:val="24"/>
          <w:szCs w:val="24"/>
          <w:rtl w:val="0"/>
        </w:rPr>
        <w:t xml:space="preserve">Engaging in this kind of listening has been suggested to facilitate the client's inner listening or introspective process (Nelson-Jones, 2014) and helps for clients to explore their own experience and perceptions, motivating them to work through discomfort (Miller &amp; Rollnick, 2013, p. 49). This kind of listening has shown to signal involvement, attentiveness and awareness to the client (Coker &amp; Burgoon, 1987) and ultimately enhances therapeutic outcomes (e.g. Norcross, 2011).</w:t>
      </w:r>
    </w:p>
    <w:p w:rsidR="00000000" w:rsidDel="00000000" w:rsidP="00000000" w:rsidRDefault="00000000" w:rsidRPr="00000000" w14:paraId="0000001D">
      <w:pPr>
        <w:spacing w:line="480" w:lineRule="auto"/>
        <w:ind w:left="0" w:firstLine="720"/>
        <w:rPr>
          <w:sz w:val="24"/>
          <w:szCs w:val="24"/>
        </w:rPr>
      </w:pPr>
      <w:r w:rsidDel="00000000" w:rsidR="00000000" w:rsidRPr="00000000">
        <w:rPr>
          <w:sz w:val="24"/>
          <w:szCs w:val="24"/>
          <w:rtl w:val="0"/>
        </w:rPr>
        <w:t xml:space="preserve">The skill of actively listening can also be classified as a kind of </w:t>
      </w:r>
      <w:r w:rsidDel="00000000" w:rsidR="00000000" w:rsidRPr="00000000">
        <w:rPr>
          <w:i w:val="1"/>
          <w:sz w:val="24"/>
          <w:szCs w:val="24"/>
          <w:rtl w:val="0"/>
        </w:rPr>
        <w:t xml:space="preserve">empathic response</w:t>
      </w:r>
      <w:r w:rsidDel="00000000" w:rsidR="00000000" w:rsidRPr="00000000">
        <w:rPr>
          <w:sz w:val="24"/>
          <w:szCs w:val="24"/>
          <w:rtl w:val="0"/>
        </w:rPr>
        <w:t xml:space="preserve"> as it enables the client to feel heard and understood and to explore their internal processes. This kind of empathic responding is considered one of Roger’s (1951) core conditions within </w:t>
      </w:r>
      <w:r w:rsidDel="00000000" w:rsidR="00000000" w:rsidRPr="00000000">
        <w:rPr>
          <w:sz w:val="24"/>
          <w:szCs w:val="24"/>
          <w:rtl w:val="0"/>
        </w:rPr>
        <w:t xml:space="preserve">counselling</w:t>
      </w:r>
      <w:r w:rsidDel="00000000" w:rsidR="00000000" w:rsidRPr="00000000">
        <w:rPr>
          <w:sz w:val="24"/>
          <w:szCs w:val="24"/>
          <w:rtl w:val="0"/>
        </w:rPr>
        <w:t xml:space="preserve">. I believe there is evidence of my use of this throughout the session, for instance, by providing affirming prompts or </w:t>
      </w:r>
      <w:r w:rsidDel="00000000" w:rsidR="00000000" w:rsidRPr="00000000">
        <w:rPr>
          <w:i w:val="1"/>
          <w:sz w:val="24"/>
          <w:szCs w:val="24"/>
          <w:rtl w:val="0"/>
        </w:rPr>
        <w:t xml:space="preserve">minimal </w:t>
      </w:r>
      <w:r w:rsidDel="00000000" w:rsidR="00000000" w:rsidRPr="00000000">
        <w:rPr>
          <w:i w:val="1"/>
          <w:sz w:val="24"/>
          <w:szCs w:val="24"/>
          <w:rtl w:val="0"/>
        </w:rPr>
        <w:t xml:space="preserve">encouragers</w:t>
      </w:r>
      <w:r w:rsidDel="00000000" w:rsidR="00000000" w:rsidRPr="00000000">
        <w:rPr>
          <w:sz w:val="24"/>
          <w:szCs w:val="24"/>
          <w:rtl w:val="0"/>
        </w:rPr>
        <w:t xml:space="preserve"> such as nodding, or saying ‘mmm’ and ‘yeah’ (e.g. 6:26), encouraging the client to talk further. I also validated or affirmed the clients feelings and experiences with statements like ‘</w:t>
      </w:r>
      <w:r w:rsidDel="00000000" w:rsidR="00000000" w:rsidRPr="00000000">
        <w:rPr>
          <w:i w:val="1"/>
          <w:sz w:val="24"/>
          <w:szCs w:val="24"/>
          <w:rtl w:val="0"/>
        </w:rPr>
        <w:t xml:space="preserve">I mean that makes sense..’ </w:t>
      </w:r>
      <w:r w:rsidDel="00000000" w:rsidR="00000000" w:rsidRPr="00000000">
        <w:rPr>
          <w:sz w:val="24"/>
          <w:szCs w:val="24"/>
          <w:rtl w:val="0"/>
        </w:rPr>
        <w:t xml:space="preserve">(20:18). </w:t>
      </w:r>
    </w:p>
    <w:p w:rsidR="00000000" w:rsidDel="00000000" w:rsidP="00000000" w:rsidRDefault="00000000" w:rsidRPr="00000000" w14:paraId="0000001E">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1F">
      <w:pPr>
        <w:spacing w:line="480" w:lineRule="auto"/>
        <w:ind w:left="0" w:firstLine="0"/>
        <w:rPr>
          <w:sz w:val="24"/>
          <w:szCs w:val="24"/>
        </w:rPr>
      </w:pPr>
      <w:r w:rsidDel="00000000" w:rsidR="00000000" w:rsidRPr="00000000">
        <w:rPr>
          <w:sz w:val="24"/>
          <w:szCs w:val="24"/>
          <w:rtl w:val="0"/>
        </w:rPr>
        <w:t xml:space="preserve">Another core condition </w:t>
      </w:r>
      <w:r w:rsidDel="00000000" w:rsidR="00000000" w:rsidRPr="00000000">
        <w:rPr>
          <w:sz w:val="24"/>
          <w:szCs w:val="24"/>
          <w:rtl w:val="0"/>
        </w:rPr>
        <w:t xml:space="preserve">emphasised</w:t>
      </w:r>
      <w:r w:rsidDel="00000000" w:rsidR="00000000" w:rsidRPr="00000000">
        <w:rPr>
          <w:sz w:val="24"/>
          <w:szCs w:val="24"/>
          <w:rtl w:val="0"/>
        </w:rPr>
        <w:t xml:space="preserve"> by </w:t>
      </w:r>
      <w:r w:rsidDel="00000000" w:rsidR="00000000" w:rsidRPr="00000000">
        <w:rPr>
          <w:sz w:val="24"/>
          <w:szCs w:val="24"/>
          <w:rtl w:val="0"/>
        </w:rPr>
        <w:t xml:space="preserve">Rogers (</w:t>
      </w:r>
      <w:r w:rsidDel="00000000" w:rsidR="00000000" w:rsidRPr="00000000">
        <w:rPr>
          <w:sz w:val="24"/>
          <w:szCs w:val="24"/>
          <w:rtl w:val="0"/>
        </w:rPr>
        <w:t xml:space="preserve">1951</w:t>
      </w:r>
      <w:r w:rsidDel="00000000" w:rsidR="00000000" w:rsidRPr="00000000">
        <w:rPr>
          <w:sz w:val="24"/>
          <w:szCs w:val="24"/>
          <w:rtl w:val="0"/>
        </w:rPr>
        <w:t xml:space="preserve">)</w:t>
      </w:r>
      <w:r w:rsidDel="00000000" w:rsidR="00000000" w:rsidRPr="00000000">
        <w:rPr>
          <w:sz w:val="24"/>
          <w:szCs w:val="24"/>
          <w:rtl w:val="0"/>
        </w:rPr>
        <w:t xml:space="preserve"> is the therapist's </w:t>
      </w:r>
      <w:r w:rsidDel="00000000" w:rsidR="00000000" w:rsidRPr="00000000">
        <w:rPr>
          <w:i w:val="1"/>
          <w:sz w:val="24"/>
          <w:szCs w:val="24"/>
          <w:rtl w:val="0"/>
        </w:rPr>
        <w:t xml:space="preserve">congruence </w:t>
      </w:r>
      <w:r w:rsidDel="00000000" w:rsidR="00000000" w:rsidRPr="00000000">
        <w:rPr>
          <w:sz w:val="24"/>
          <w:szCs w:val="24"/>
          <w:rtl w:val="0"/>
        </w:rPr>
        <w:t xml:space="preserve">or genuineness with the client. Throughout the recording, I was able to accurately acknowledge significant thoughts, feelings and experiences from the client (Nelson-Jones, 2016 p. 36); I picked up on these, then asked the client if this was accurate (e.g. 13:05, 14:48). At one point, I instinctively (or congruently) ask the client </w:t>
      </w:r>
      <w:r w:rsidDel="00000000" w:rsidR="00000000" w:rsidRPr="00000000">
        <w:rPr>
          <w:i w:val="1"/>
          <w:sz w:val="24"/>
          <w:szCs w:val="24"/>
          <w:rtl w:val="0"/>
        </w:rPr>
        <w:t xml:space="preserve">“I’m sensing that you can be hard on yourself, is that how you feel?” </w:t>
      </w:r>
      <w:r w:rsidDel="00000000" w:rsidR="00000000" w:rsidRPr="00000000">
        <w:rPr>
          <w:sz w:val="24"/>
          <w:szCs w:val="24"/>
          <w:rtl w:val="0"/>
        </w:rPr>
        <w:t xml:space="preserve">(7:24). This use of </w:t>
      </w:r>
      <w:r w:rsidDel="00000000" w:rsidR="00000000" w:rsidRPr="00000000">
        <w:rPr>
          <w:i w:val="1"/>
          <w:sz w:val="24"/>
          <w:szCs w:val="24"/>
          <w:rtl w:val="0"/>
        </w:rPr>
        <w:t xml:space="preserve">immediacy</w:t>
      </w:r>
      <w:r w:rsidDel="00000000" w:rsidR="00000000" w:rsidRPr="00000000">
        <w:rPr>
          <w:sz w:val="24"/>
          <w:szCs w:val="24"/>
          <w:rtl w:val="0"/>
        </w:rPr>
        <w:t xml:space="preserve"> was based on the slightly critical or negative tone portrayed from the client up until this point, as well as and the content of what they were saying; I thought this may help them to notice the slightly critical nature of their thoughts; this was also asked in a sensitive way, ending with a clarifying question. The sharing of this hunch invited the client to further explore this topic regarding the doubtful self-talk they engage in, the tendency to underestimate their abilities and the high expectations they hold for themself (e.g. 11:22). </w:t>
        <w:br w:type="textWrapping"/>
        <w:tab/>
        <w:t xml:space="preserve">Although this was effective in this context, this may not be an appropriate method to use within first sessions as it is more effective when trying to establish patterns of </w:t>
      </w:r>
      <w:r w:rsidDel="00000000" w:rsidR="00000000" w:rsidRPr="00000000">
        <w:rPr>
          <w:sz w:val="24"/>
          <w:szCs w:val="24"/>
          <w:rtl w:val="0"/>
        </w:rPr>
        <w:t xml:space="preserve">behaviour</w:t>
      </w:r>
      <w:r w:rsidDel="00000000" w:rsidR="00000000" w:rsidRPr="00000000">
        <w:rPr>
          <w:sz w:val="24"/>
          <w:szCs w:val="24"/>
          <w:rtl w:val="0"/>
        </w:rPr>
        <w:t xml:space="preserve"> over time. </w:t>
      </w:r>
    </w:p>
    <w:p w:rsidR="00000000" w:rsidDel="00000000" w:rsidP="00000000" w:rsidRDefault="00000000" w:rsidRPr="00000000" w14:paraId="00000020">
      <w:pPr>
        <w:spacing w:line="480" w:lineRule="auto"/>
        <w:ind w:left="0" w:firstLine="0"/>
        <w:rPr>
          <w:sz w:val="24"/>
          <w:szCs w:val="24"/>
        </w:rPr>
      </w:pPr>
      <w:r w:rsidDel="00000000" w:rsidR="00000000" w:rsidRPr="00000000">
        <w:rPr>
          <w:sz w:val="24"/>
          <w:szCs w:val="24"/>
          <w:rtl w:val="0"/>
        </w:rPr>
        <w:t xml:space="preserve">Having said this, the dual relationship and prior knowledge between myself and the client should be acknowledged and can explain the potentially biased, leading nature of my inquiry; I already somewhat know the answers to them. Thus this is not reflective of a typical first session.</w:t>
      </w:r>
    </w:p>
    <w:p w:rsidR="00000000" w:rsidDel="00000000" w:rsidP="00000000" w:rsidRDefault="00000000" w:rsidRPr="00000000" w14:paraId="00000021">
      <w:pPr>
        <w:spacing w:line="480" w:lineRule="auto"/>
        <w:ind w:firstLine="720"/>
        <w:rPr>
          <w:i w:val="1"/>
          <w:sz w:val="24"/>
          <w:szCs w:val="24"/>
        </w:rPr>
      </w:pPr>
      <w:r w:rsidDel="00000000" w:rsidR="00000000" w:rsidRPr="00000000">
        <w:rPr>
          <w:sz w:val="24"/>
          <w:szCs w:val="24"/>
          <w:rtl w:val="0"/>
        </w:rPr>
        <w:t xml:space="preserve">Moreover, the technique of </w:t>
      </w:r>
      <w:r w:rsidDel="00000000" w:rsidR="00000000" w:rsidRPr="00000000">
        <w:rPr>
          <w:i w:val="1"/>
          <w:sz w:val="24"/>
          <w:szCs w:val="24"/>
          <w:rtl w:val="0"/>
        </w:rPr>
        <w:t xml:space="preserve">reflection or restating</w:t>
      </w:r>
      <w:r w:rsidDel="00000000" w:rsidR="00000000" w:rsidRPr="00000000">
        <w:rPr>
          <w:sz w:val="24"/>
          <w:szCs w:val="24"/>
          <w:rtl w:val="0"/>
        </w:rPr>
        <w:t xml:space="preserve"> was used a number of times throughout the session (e.g. 11:10, 11:50, 13:05); however this was in regards to overall perceptions or thoughts, rather than the actual feelings involved. There were a number of points where I picked up on the potential emotions of the event and suggested feeling words or labels to describe how the client was feeling </w:t>
      </w:r>
      <w:r w:rsidDel="00000000" w:rsidR="00000000" w:rsidRPr="00000000">
        <w:rPr>
          <w:sz w:val="24"/>
          <w:szCs w:val="24"/>
          <w:rtl w:val="0"/>
        </w:rPr>
        <w:t xml:space="preserve">(e.g. 15:57).</w:t>
      </w:r>
      <w:r w:rsidDel="00000000" w:rsidR="00000000" w:rsidRPr="00000000">
        <w:rPr>
          <w:sz w:val="24"/>
          <w:szCs w:val="24"/>
          <w:rtl w:val="0"/>
        </w:rPr>
        <w:t xml:space="preserve"> However, I failed to explicitly state or ask ‘so you’re feeling e.g. stressed, worried, doubtful, scared?’. Doing this can help clarify the main feelings when the client has mixed emotions and can help them to choose feelings words which resonate (Nelson-Jones, 2016, p. 60). Although, the client appeared to have a number of strong distinct feelings about certain events which they had most likely reflected on prior to the session; and so the need to help the client find the right words was not overly necessary and my personal understanding was clear.</w:t>
      </w:r>
      <w:r w:rsidDel="00000000" w:rsidR="00000000" w:rsidRPr="00000000">
        <w:rPr>
          <w:rtl w:val="0"/>
        </w:rPr>
      </w:r>
    </w:p>
    <w:p w:rsidR="00000000" w:rsidDel="00000000" w:rsidP="00000000" w:rsidRDefault="00000000" w:rsidRPr="00000000" w14:paraId="00000022">
      <w:pPr>
        <w:spacing w:line="480" w:lineRule="auto"/>
        <w:ind w:left="0" w:firstLine="720"/>
        <w:rPr>
          <w:sz w:val="24"/>
          <w:szCs w:val="24"/>
        </w:rPr>
      </w:pPr>
      <w:r w:rsidDel="00000000" w:rsidR="00000000" w:rsidRPr="00000000">
        <w:rPr>
          <w:sz w:val="24"/>
          <w:szCs w:val="24"/>
          <w:rtl w:val="0"/>
        </w:rPr>
        <w:t xml:space="preserve">Similarly, I feel I was </w:t>
      </w:r>
      <w:r w:rsidDel="00000000" w:rsidR="00000000" w:rsidRPr="00000000">
        <w:rPr>
          <w:i w:val="1"/>
          <w:sz w:val="24"/>
          <w:szCs w:val="24"/>
          <w:rtl w:val="0"/>
        </w:rPr>
        <w:t xml:space="preserve">attuned</w:t>
      </w:r>
      <w:r w:rsidDel="00000000" w:rsidR="00000000" w:rsidRPr="00000000">
        <w:rPr>
          <w:sz w:val="24"/>
          <w:szCs w:val="24"/>
          <w:rtl w:val="0"/>
        </w:rPr>
        <w:t xml:space="preserve"> with the client throughout the majority of the session; further </w:t>
      </w:r>
      <w:r w:rsidDel="00000000" w:rsidR="00000000" w:rsidRPr="00000000">
        <w:rPr>
          <w:sz w:val="24"/>
          <w:szCs w:val="24"/>
          <w:rtl w:val="0"/>
        </w:rPr>
        <w:t xml:space="preserve">emphasising</w:t>
      </w:r>
      <w:r w:rsidDel="00000000" w:rsidR="00000000" w:rsidRPr="00000000">
        <w:rPr>
          <w:sz w:val="24"/>
          <w:szCs w:val="24"/>
          <w:rtl w:val="0"/>
        </w:rPr>
        <w:t xml:space="preserve"> congruence. This was evidenced through my use of mirroring; throughout the session body language of the client was mirrored through laughing, smiling (e.g. 7:09), eye contact and nodding. However, there were a few points within the session where the </w:t>
      </w:r>
      <w:r w:rsidDel="00000000" w:rsidR="00000000" w:rsidRPr="00000000">
        <w:rPr>
          <w:sz w:val="24"/>
          <w:szCs w:val="24"/>
          <w:rtl w:val="0"/>
        </w:rPr>
        <w:t xml:space="preserve">client’s</w:t>
      </w:r>
      <w:r w:rsidDel="00000000" w:rsidR="00000000" w:rsidRPr="00000000">
        <w:rPr>
          <w:sz w:val="24"/>
          <w:szCs w:val="24"/>
          <w:rtl w:val="0"/>
        </w:rPr>
        <w:t xml:space="preserve"> body language shifted (</w:t>
      </w:r>
      <w:r w:rsidDel="00000000" w:rsidR="00000000" w:rsidRPr="00000000">
        <w:rPr>
          <w:sz w:val="24"/>
          <w:szCs w:val="24"/>
          <w:rtl w:val="0"/>
        </w:rPr>
        <w:t xml:space="preserve">e.g 15:39, 17:15</w:t>
      </w:r>
      <w:r w:rsidDel="00000000" w:rsidR="00000000" w:rsidRPr="00000000">
        <w:rPr>
          <w:sz w:val="24"/>
          <w:szCs w:val="24"/>
          <w:rtl w:val="0"/>
        </w:rPr>
        <w:t xml:space="preserve">) when talking about certain topic</w:t>
      </w:r>
      <w:r w:rsidDel="00000000" w:rsidR="00000000" w:rsidRPr="00000000">
        <w:rPr>
          <w:sz w:val="24"/>
          <w:szCs w:val="24"/>
          <w:rtl w:val="0"/>
        </w:rPr>
        <w:t xml:space="preserve">s. </w:t>
      </w:r>
      <w:r w:rsidDel="00000000" w:rsidR="00000000" w:rsidRPr="00000000">
        <w:rPr>
          <w:sz w:val="24"/>
          <w:szCs w:val="24"/>
          <w:rtl w:val="0"/>
        </w:rPr>
        <w:t xml:space="preserve">Although I subconsciously noticed this, I failed to explicitly </w:t>
      </w:r>
      <w:r w:rsidDel="00000000" w:rsidR="00000000" w:rsidRPr="00000000">
        <w:rPr>
          <w:sz w:val="24"/>
          <w:szCs w:val="24"/>
          <w:rtl w:val="0"/>
        </w:rPr>
        <w:t xml:space="preserve">verbalise</w:t>
      </w:r>
      <w:r w:rsidDel="00000000" w:rsidR="00000000" w:rsidRPr="00000000">
        <w:rPr>
          <w:sz w:val="24"/>
          <w:szCs w:val="24"/>
          <w:rtl w:val="0"/>
        </w:rPr>
        <w:t xml:space="preserve"> this or use any kind of </w:t>
      </w:r>
      <w:r w:rsidDel="00000000" w:rsidR="00000000" w:rsidRPr="00000000">
        <w:rPr>
          <w:i w:val="1"/>
          <w:sz w:val="24"/>
          <w:szCs w:val="24"/>
          <w:rtl w:val="0"/>
        </w:rPr>
        <w:t xml:space="preserve">phenomenological noticing</w:t>
      </w:r>
      <w:r w:rsidDel="00000000" w:rsidR="00000000" w:rsidRPr="00000000">
        <w:rPr>
          <w:sz w:val="24"/>
          <w:szCs w:val="24"/>
          <w:rtl w:val="0"/>
        </w:rPr>
        <w:t xml:space="preserve">. This may have helped the client center themself and their bodily sensations; helping them to become more aware of this. </w:t>
      </w:r>
    </w:p>
    <w:p w:rsidR="00000000" w:rsidDel="00000000" w:rsidP="00000000" w:rsidRDefault="00000000" w:rsidRPr="00000000" w14:paraId="00000023">
      <w:pPr>
        <w:spacing w:line="480" w:lineRule="auto"/>
        <w:rPr>
          <w:sz w:val="24"/>
          <w:szCs w:val="24"/>
        </w:rPr>
      </w:pPr>
      <w:r w:rsidDel="00000000" w:rsidR="00000000" w:rsidRPr="00000000">
        <w:rPr>
          <w:rtl w:val="0"/>
        </w:rPr>
      </w:r>
    </w:p>
    <w:p w:rsidR="00000000" w:rsidDel="00000000" w:rsidP="00000000" w:rsidRDefault="00000000" w:rsidRPr="00000000" w14:paraId="00000024">
      <w:pPr>
        <w:spacing w:line="480" w:lineRule="auto"/>
        <w:rPr>
          <w:i w:val="1"/>
          <w:sz w:val="24"/>
          <w:szCs w:val="24"/>
        </w:rPr>
      </w:pPr>
      <w:r w:rsidDel="00000000" w:rsidR="00000000" w:rsidRPr="00000000">
        <w:rPr>
          <w:sz w:val="24"/>
          <w:szCs w:val="24"/>
          <w:rtl w:val="0"/>
        </w:rPr>
        <w:t xml:space="preserve">Lastly, the core condition of </w:t>
      </w:r>
      <w:r w:rsidDel="00000000" w:rsidR="00000000" w:rsidRPr="00000000">
        <w:rPr>
          <w:i w:val="1"/>
          <w:sz w:val="24"/>
          <w:szCs w:val="24"/>
          <w:rtl w:val="0"/>
        </w:rPr>
        <w:t xml:space="preserve">unconditional positive regard </w:t>
      </w:r>
      <w:r w:rsidDel="00000000" w:rsidR="00000000" w:rsidRPr="00000000">
        <w:rPr>
          <w:sz w:val="24"/>
          <w:szCs w:val="24"/>
          <w:rtl w:val="0"/>
        </w:rPr>
        <w:t xml:space="preserve">was evident within the recording. I used a warm tone continuously and attempted to </w:t>
      </w:r>
      <w:r w:rsidDel="00000000" w:rsidR="00000000" w:rsidRPr="00000000">
        <w:rPr>
          <w:i w:val="1"/>
          <w:sz w:val="24"/>
          <w:szCs w:val="24"/>
          <w:rtl w:val="0"/>
        </w:rPr>
        <w:t xml:space="preserve">challenge</w:t>
      </w:r>
      <w:r w:rsidDel="00000000" w:rsidR="00000000" w:rsidRPr="00000000">
        <w:rPr>
          <w:sz w:val="24"/>
          <w:szCs w:val="24"/>
          <w:rtl w:val="0"/>
        </w:rPr>
        <w:t xml:space="preserve"> or reframe some of the clients' thought processes which were particularly negative or self-defeating; acknowledging the progress they’ve made so far (</w:t>
      </w:r>
      <w:r w:rsidDel="00000000" w:rsidR="00000000" w:rsidRPr="00000000">
        <w:rPr>
          <w:sz w:val="24"/>
          <w:szCs w:val="24"/>
          <w:rtl w:val="0"/>
        </w:rPr>
        <w:t xml:space="preserve">e.g. 11:10</w:t>
      </w:r>
      <w:r w:rsidDel="00000000" w:rsidR="00000000" w:rsidRPr="00000000">
        <w:rPr>
          <w:sz w:val="24"/>
          <w:szCs w:val="24"/>
          <w:rtl w:val="0"/>
        </w:rPr>
        <w:t xml:space="preserve">). I acknowledge that this could be perceived as placing judgment on the client and their thoughts and there is an attempt to shift their perception. I believe this provides insight into my own perception of negative or critical thoughts and feelings; my intuitive reaction is to immediately try to change them as they arise.</w:t>
      </w:r>
      <w:r w:rsidDel="00000000" w:rsidR="00000000" w:rsidRPr="00000000">
        <w:rPr>
          <w:sz w:val="24"/>
          <w:szCs w:val="24"/>
          <w:rtl w:val="0"/>
        </w:rPr>
        <w:t xml:space="preserve"> Th</w:t>
      </w:r>
      <w:r w:rsidDel="00000000" w:rsidR="00000000" w:rsidRPr="00000000">
        <w:rPr>
          <w:sz w:val="24"/>
          <w:szCs w:val="24"/>
          <w:rtl w:val="0"/>
        </w:rPr>
        <w:t xml:space="preserve">is method of challenging is typically inappropriate for first sessions; a strong foundation of trust and relating should be established prior to this, otherwise </w:t>
      </w:r>
      <w:r w:rsidDel="00000000" w:rsidR="00000000" w:rsidRPr="00000000">
        <w:rPr>
          <w:sz w:val="24"/>
          <w:szCs w:val="24"/>
          <w:rtl w:val="0"/>
        </w:rPr>
        <w:t xml:space="preserve">there</w:t>
      </w:r>
      <w:r w:rsidDel="00000000" w:rsidR="00000000" w:rsidRPr="00000000">
        <w:rPr>
          <w:sz w:val="24"/>
          <w:szCs w:val="24"/>
          <w:rtl w:val="0"/>
        </w:rPr>
        <w:t xml:space="preserve"> is potential for the client to form a negative, hostile or critical association with the </w:t>
      </w:r>
      <w:r w:rsidDel="00000000" w:rsidR="00000000" w:rsidRPr="00000000">
        <w:rPr>
          <w:sz w:val="24"/>
          <w:szCs w:val="24"/>
          <w:rtl w:val="0"/>
        </w:rPr>
        <w:t xml:space="preserve">counsellor</w:t>
      </w:r>
      <w:r w:rsidDel="00000000" w:rsidR="00000000" w:rsidRPr="00000000">
        <w:rPr>
          <w:sz w:val="24"/>
          <w:szCs w:val="24"/>
          <w:rtl w:val="0"/>
        </w:rPr>
        <w:t xml:space="preserve">, thus running this risk of undermining or damaging the therapeutic relationship (McLeod &amp; McLeod, 2011). Critically, incidents of challenging were initiated using ‘but’. This could be perceived as overly hostile or potentially dismissive of the client and what they have disclosed, thus i</w:t>
      </w:r>
      <w:r w:rsidDel="00000000" w:rsidR="00000000" w:rsidRPr="00000000">
        <w:rPr>
          <w:sz w:val="24"/>
          <w:szCs w:val="24"/>
          <w:rtl w:val="0"/>
        </w:rPr>
        <w:t xml:space="preserve">t would have been more appropriate to challenge in a different way, e.g. “you say you feel X, yet you behave in Y”.</w:t>
        <w:br w:type="textWrapping"/>
        <w:tab/>
        <w:t xml:space="preserve">Importantly, </w:t>
      </w:r>
      <w:r w:rsidDel="00000000" w:rsidR="00000000" w:rsidRPr="00000000">
        <w:rPr>
          <w:sz w:val="24"/>
          <w:szCs w:val="24"/>
          <w:rtl w:val="0"/>
        </w:rPr>
        <w:t xml:space="preserve">silence was used at some points throughout the session (</w:t>
      </w:r>
      <w:r w:rsidDel="00000000" w:rsidR="00000000" w:rsidRPr="00000000">
        <w:rPr>
          <w:sz w:val="24"/>
          <w:szCs w:val="24"/>
          <w:rtl w:val="0"/>
        </w:rPr>
        <w:t xml:space="preserve">e.g. 9:55, 23:35)</w:t>
      </w:r>
      <w:r w:rsidDel="00000000" w:rsidR="00000000" w:rsidRPr="00000000">
        <w:rPr>
          <w:sz w:val="24"/>
          <w:szCs w:val="24"/>
          <w:rtl w:val="0"/>
        </w:rPr>
        <w:t xml:space="preserve">; this gave the client space to further introspect and process what has been said, as well to notice and explore what they were feeling and what was coming up for them in that moment. Sometimes knowing when to simply be within the therapeutic space can be the most impactful skill; </w:t>
      </w:r>
      <w:r w:rsidDel="00000000" w:rsidR="00000000" w:rsidRPr="00000000">
        <w:rPr>
          <w:sz w:val="24"/>
          <w:szCs w:val="24"/>
          <w:rtl w:val="0"/>
        </w:rPr>
        <w:t xml:space="preserve">Counselling</w:t>
      </w:r>
      <w:r w:rsidDel="00000000" w:rsidR="00000000" w:rsidRPr="00000000">
        <w:rPr>
          <w:sz w:val="24"/>
          <w:szCs w:val="24"/>
          <w:rtl w:val="0"/>
        </w:rPr>
        <w:t xml:space="preserve"> is a way of being rather than doing (</w:t>
      </w:r>
      <w:r w:rsidDel="00000000" w:rsidR="00000000" w:rsidRPr="00000000">
        <w:rPr>
          <w:sz w:val="24"/>
          <w:szCs w:val="24"/>
          <w:rtl w:val="0"/>
        </w:rPr>
        <w:t xml:space="preserve">Rogers, 1951</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25">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26">
      <w:pPr>
        <w:spacing w:line="480" w:lineRule="auto"/>
        <w:ind w:left="0" w:firstLine="0"/>
        <w:rPr>
          <w:i w:val="1"/>
          <w:sz w:val="24"/>
          <w:szCs w:val="24"/>
        </w:rPr>
      </w:pPr>
      <w:r w:rsidDel="00000000" w:rsidR="00000000" w:rsidRPr="00000000">
        <w:rPr>
          <w:sz w:val="24"/>
          <w:szCs w:val="24"/>
          <w:rtl w:val="0"/>
        </w:rPr>
        <w:t xml:space="preserve">Finally, the session is finished by </w:t>
      </w:r>
      <w:r w:rsidDel="00000000" w:rsidR="00000000" w:rsidRPr="00000000">
        <w:rPr>
          <w:sz w:val="24"/>
          <w:szCs w:val="24"/>
          <w:rtl w:val="0"/>
        </w:rPr>
        <w:t xml:space="preserve">summarising</w:t>
      </w:r>
      <w:r w:rsidDel="00000000" w:rsidR="00000000" w:rsidRPr="00000000">
        <w:rPr>
          <w:sz w:val="24"/>
          <w:szCs w:val="24"/>
          <w:rtl w:val="0"/>
        </w:rPr>
        <w:t xml:space="preserve"> the content of the main session (24:50 - 26:20). Some key themes and feelings were acknowledged, and I checked in with the client, asking </w:t>
      </w:r>
      <w:r w:rsidDel="00000000" w:rsidR="00000000" w:rsidRPr="00000000">
        <w:rPr>
          <w:i w:val="1"/>
          <w:sz w:val="24"/>
          <w:szCs w:val="24"/>
          <w:rtl w:val="0"/>
        </w:rPr>
        <w:t xml:space="preserve">“would you say that’s accurate, would you say I’ve missed any key points there?</w:t>
      </w:r>
      <w:r w:rsidDel="00000000" w:rsidR="00000000" w:rsidRPr="00000000">
        <w:rPr>
          <w:sz w:val="24"/>
          <w:szCs w:val="24"/>
          <w:rtl w:val="0"/>
        </w:rPr>
        <w:t xml:space="preserve">”</w:t>
      </w:r>
      <w:r w:rsidDel="00000000" w:rsidR="00000000" w:rsidRPr="00000000">
        <w:rPr>
          <w:sz w:val="24"/>
          <w:szCs w:val="24"/>
          <w:rtl w:val="0"/>
        </w:rPr>
        <w:t xml:space="preserve"> (</w:t>
      </w:r>
      <w:r w:rsidDel="00000000" w:rsidR="00000000" w:rsidRPr="00000000">
        <w:rPr>
          <w:sz w:val="24"/>
          <w:szCs w:val="24"/>
          <w:rtl w:val="0"/>
        </w:rPr>
        <w:t xml:space="preserve">26:08); fostering a collaborative approach. Despite this, overall the summary felt rushed and more time could have been taken to pause and reflect on the session; more thoughtful consideration about the key emotions and feelings that came up. Ideally, I could have asked the client </w:t>
      </w:r>
      <w:r w:rsidDel="00000000" w:rsidR="00000000" w:rsidRPr="00000000">
        <w:rPr>
          <w:i w:val="1"/>
          <w:sz w:val="24"/>
          <w:szCs w:val="24"/>
          <w:rtl w:val="0"/>
        </w:rPr>
        <w:t xml:space="preserve">“how does it feel now having spoken about these things today?”.</w:t>
      </w:r>
      <w:r w:rsidDel="00000000" w:rsidR="00000000" w:rsidRPr="00000000">
        <w:rPr>
          <w:sz w:val="24"/>
          <w:szCs w:val="24"/>
          <w:rtl w:val="0"/>
        </w:rPr>
        <w:t xml:space="preserve"> </w:t>
      </w:r>
      <w:r w:rsidDel="00000000" w:rsidR="00000000" w:rsidRPr="00000000">
        <w:rPr>
          <w:sz w:val="24"/>
          <w:szCs w:val="24"/>
          <w:rtl w:val="0"/>
        </w:rPr>
        <w:t xml:space="preserve">The recording ends with me thanking the client or attending and sharing with me (26:27). </w:t>
      </w:r>
      <w:r w:rsidDel="00000000" w:rsidR="00000000" w:rsidRPr="00000000">
        <w:rPr>
          <w:rtl w:val="0"/>
        </w:rPr>
      </w:r>
    </w:p>
    <w:p w:rsidR="00000000" w:rsidDel="00000000" w:rsidP="00000000" w:rsidRDefault="00000000" w:rsidRPr="00000000" w14:paraId="00000027">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28">
      <w:pPr>
        <w:spacing w:line="480" w:lineRule="auto"/>
        <w:ind w:left="0" w:firstLine="0"/>
        <w:rPr>
          <w:sz w:val="24"/>
          <w:szCs w:val="24"/>
        </w:rPr>
      </w:pPr>
      <w:r w:rsidDel="00000000" w:rsidR="00000000" w:rsidRPr="00000000">
        <w:rPr>
          <w:sz w:val="24"/>
          <w:szCs w:val="24"/>
          <w:rtl w:val="0"/>
        </w:rPr>
        <w:t xml:space="preserve">To conclude, it is evident that within </w:t>
      </w:r>
      <w:r w:rsidDel="00000000" w:rsidR="00000000" w:rsidRPr="00000000">
        <w:rPr>
          <w:sz w:val="24"/>
          <w:szCs w:val="24"/>
          <w:rtl w:val="0"/>
        </w:rPr>
        <w:t xml:space="preserve">the skills recording</w:t>
      </w:r>
      <w:r w:rsidDel="00000000" w:rsidR="00000000" w:rsidRPr="00000000">
        <w:rPr>
          <w:sz w:val="24"/>
          <w:szCs w:val="24"/>
          <w:rtl w:val="0"/>
        </w:rPr>
        <w:t xml:space="preserve"> I exhibited skills such as active listening; using SOLER, mirroring and minimal </w:t>
      </w:r>
      <w:r w:rsidDel="00000000" w:rsidR="00000000" w:rsidRPr="00000000">
        <w:rPr>
          <w:sz w:val="24"/>
          <w:szCs w:val="24"/>
          <w:rtl w:val="0"/>
        </w:rPr>
        <w:t xml:space="preserve">encouragers</w:t>
      </w:r>
      <w:r w:rsidDel="00000000" w:rsidR="00000000" w:rsidRPr="00000000">
        <w:rPr>
          <w:sz w:val="24"/>
          <w:szCs w:val="24"/>
          <w:rtl w:val="0"/>
        </w:rPr>
        <w:t xml:space="preserve"> throughout, as well as the use of immediacy, challenging, reflection/restating and silence. A number of open and closed or leading questions were used to aid the clients exploration and there was a clear session structure; starting with contracting, showing evidence of ethical awareness, followed by the main session and then </w:t>
      </w:r>
      <w:r w:rsidDel="00000000" w:rsidR="00000000" w:rsidRPr="00000000">
        <w:rPr>
          <w:sz w:val="24"/>
          <w:szCs w:val="24"/>
          <w:rtl w:val="0"/>
        </w:rPr>
        <w:t xml:space="preserve">finalised</w:t>
      </w:r>
      <w:r w:rsidDel="00000000" w:rsidR="00000000" w:rsidRPr="00000000">
        <w:rPr>
          <w:sz w:val="24"/>
          <w:szCs w:val="24"/>
          <w:rtl w:val="0"/>
        </w:rPr>
        <w:t xml:space="preserve"> with a summary and identification of the overall themes discussed. Generally, Rogers’ three core conditions of unconditional positive regard, </w:t>
      </w:r>
      <w:r w:rsidDel="00000000" w:rsidR="00000000" w:rsidRPr="00000000">
        <w:rPr>
          <w:sz w:val="24"/>
          <w:szCs w:val="24"/>
          <w:rtl w:val="0"/>
        </w:rPr>
        <w:t xml:space="preserve">congruen</w:t>
      </w:r>
      <w:r w:rsidDel="00000000" w:rsidR="00000000" w:rsidRPr="00000000">
        <w:rPr>
          <w:sz w:val="24"/>
          <w:szCs w:val="24"/>
          <w:rtl w:val="0"/>
        </w:rPr>
        <w:t xml:space="preserve">ce</w:t>
      </w:r>
      <w:r w:rsidDel="00000000" w:rsidR="00000000" w:rsidRPr="00000000">
        <w:rPr>
          <w:sz w:val="24"/>
          <w:szCs w:val="24"/>
          <w:rtl w:val="0"/>
        </w:rPr>
        <w:t xml:space="preserve"> and empathy were satisfied. Overall, some judgment was passed regarding the valence of the client's thoughts and feelings, and skills such as reflection (particularly on the clients emotions), phenomenological noticing, </w:t>
      </w:r>
      <w:r w:rsidDel="00000000" w:rsidR="00000000" w:rsidRPr="00000000">
        <w:rPr>
          <w:sz w:val="24"/>
          <w:szCs w:val="24"/>
          <w:rtl w:val="0"/>
        </w:rPr>
        <w:t xml:space="preserve">summarising</w:t>
      </w:r>
      <w:r w:rsidDel="00000000" w:rsidR="00000000" w:rsidRPr="00000000">
        <w:rPr>
          <w:sz w:val="24"/>
          <w:szCs w:val="24"/>
          <w:rtl w:val="0"/>
        </w:rPr>
        <w:t xml:space="preserve"> and time-keeping could definitely be improved. It should also be noted that the environmental conditions under which the session was held was not reflective of a true </w:t>
      </w:r>
      <w:r w:rsidDel="00000000" w:rsidR="00000000" w:rsidRPr="00000000">
        <w:rPr>
          <w:sz w:val="24"/>
          <w:szCs w:val="24"/>
          <w:rtl w:val="0"/>
        </w:rPr>
        <w:t xml:space="preserve">counselling</w:t>
      </w:r>
      <w:r w:rsidDel="00000000" w:rsidR="00000000" w:rsidRPr="00000000">
        <w:rPr>
          <w:sz w:val="24"/>
          <w:szCs w:val="24"/>
          <w:rtl w:val="0"/>
        </w:rPr>
        <w:t xml:space="preserve"> session for a number of reasons such as the added pressure of the session being recorded and to remember all critical points of the contract, which affected my ability to be present; the existing relationship I held with the client (how this impacted by used of questions and challenging) and the intended length of the session being thirty minutes as opposed to fifty. </w:t>
      </w:r>
    </w:p>
    <w:p w:rsidR="00000000" w:rsidDel="00000000" w:rsidP="00000000" w:rsidRDefault="00000000" w:rsidRPr="00000000" w14:paraId="00000029">
      <w:pPr>
        <w:spacing w:line="480" w:lineRule="auto"/>
        <w:ind w:left="0" w:firstLine="0"/>
        <w:rPr>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2A">
      <w:pPr>
        <w:spacing w:line="48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2B">
      <w:pPr>
        <w:spacing w:line="480" w:lineRule="auto"/>
        <w:ind w:left="3600" w:firstLine="720"/>
        <w:rPr>
          <w:b w:val="1"/>
          <w:sz w:val="24"/>
          <w:szCs w:val="24"/>
          <w:highlight w:val="white"/>
        </w:rPr>
      </w:pPr>
      <w:r w:rsidDel="00000000" w:rsidR="00000000" w:rsidRPr="00000000">
        <w:rPr>
          <w:b w:val="1"/>
          <w:sz w:val="24"/>
          <w:szCs w:val="24"/>
          <w:highlight w:val="white"/>
          <w:rtl w:val="0"/>
        </w:rPr>
        <w:t xml:space="preserve">References </w:t>
      </w:r>
    </w:p>
    <w:p w:rsidR="00000000" w:rsidDel="00000000" w:rsidP="00000000" w:rsidRDefault="00000000" w:rsidRPr="00000000" w14:paraId="0000002C">
      <w:pPr>
        <w:spacing w:line="48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2D">
      <w:pPr>
        <w:spacing w:line="480" w:lineRule="auto"/>
        <w:ind w:left="0" w:firstLine="720"/>
        <w:rPr>
          <w:sz w:val="24"/>
          <w:szCs w:val="24"/>
          <w:highlight w:val="white"/>
        </w:rPr>
      </w:pPr>
      <w:r w:rsidDel="00000000" w:rsidR="00000000" w:rsidRPr="00000000">
        <w:rPr>
          <w:sz w:val="24"/>
          <w:szCs w:val="24"/>
          <w:highlight w:val="white"/>
          <w:rtl w:val="0"/>
        </w:rPr>
        <w:t xml:space="preserve">British Association for </w:t>
      </w:r>
      <w:r w:rsidDel="00000000" w:rsidR="00000000" w:rsidRPr="00000000">
        <w:rPr>
          <w:sz w:val="24"/>
          <w:szCs w:val="24"/>
          <w:highlight w:val="white"/>
          <w:rtl w:val="0"/>
        </w:rPr>
        <w:t xml:space="preserve">Counselling</w:t>
      </w:r>
      <w:r w:rsidDel="00000000" w:rsidR="00000000" w:rsidRPr="00000000">
        <w:rPr>
          <w:sz w:val="24"/>
          <w:szCs w:val="24"/>
          <w:highlight w:val="white"/>
          <w:rtl w:val="0"/>
        </w:rPr>
        <w:t xml:space="preserve"> and Psychotherapy, 2018. Ethical framework for the </w:t>
      </w:r>
      <w:r w:rsidDel="00000000" w:rsidR="00000000" w:rsidRPr="00000000">
        <w:rPr>
          <w:sz w:val="24"/>
          <w:szCs w:val="24"/>
          <w:highlight w:val="white"/>
          <w:rtl w:val="0"/>
        </w:rPr>
        <w:t xml:space="preserve">counselling</w:t>
      </w:r>
      <w:r w:rsidDel="00000000" w:rsidR="00000000" w:rsidRPr="00000000">
        <w:rPr>
          <w:sz w:val="24"/>
          <w:szCs w:val="24"/>
          <w:highlight w:val="white"/>
          <w:rtl w:val="0"/>
        </w:rPr>
        <w:t xml:space="preserve"> professions.</w:t>
      </w:r>
    </w:p>
    <w:p w:rsidR="00000000" w:rsidDel="00000000" w:rsidP="00000000" w:rsidRDefault="00000000" w:rsidRPr="00000000" w14:paraId="0000002E">
      <w:pPr>
        <w:spacing w:line="480" w:lineRule="auto"/>
        <w:ind w:left="0" w:firstLine="720"/>
        <w:rPr>
          <w:sz w:val="24"/>
          <w:szCs w:val="24"/>
          <w:highlight w:val="white"/>
        </w:rPr>
      </w:pPr>
      <w:r w:rsidDel="00000000" w:rsidR="00000000" w:rsidRPr="00000000">
        <w:rPr>
          <w:sz w:val="24"/>
          <w:szCs w:val="24"/>
          <w:highlight w:val="white"/>
          <w:rtl w:val="0"/>
        </w:rPr>
        <w:t xml:space="preserve">Coker, D.A. and Burgoon, J., 1987. The nature of conversational involvement and nonverbal encoding patterns. </w:t>
      </w:r>
      <w:r w:rsidDel="00000000" w:rsidR="00000000" w:rsidRPr="00000000">
        <w:rPr>
          <w:i w:val="1"/>
          <w:sz w:val="24"/>
          <w:szCs w:val="24"/>
          <w:highlight w:val="white"/>
          <w:rtl w:val="0"/>
        </w:rPr>
        <w:t xml:space="preserve">Human Communication Research</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13</w:t>
      </w:r>
      <w:r w:rsidDel="00000000" w:rsidR="00000000" w:rsidRPr="00000000">
        <w:rPr>
          <w:sz w:val="24"/>
          <w:szCs w:val="24"/>
          <w:highlight w:val="white"/>
          <w:rtl w:val="0"/>
        </w:rPr>
        <w:t xml:space="preserve">(4), pp.463-494.</w:t>
      </w:r>
      <w:r w:rsidDel="00000000" w:rsidR="00000000" w:rsidRPr="00000000">
        <w:rPr>
          <w:rtl w:val="0"/>
        </w:rPr>
      </w:r>
    </w:p>
    <w:p w:rsidR="00000000" w:rsidDel="00000000" w:rsidP="00000000" w:rsidRDefault="00000000" w:rsidRPr="00000000" w14:paraId="0000002F">
      <w:pPr>
        <w:spacing w:line="480" w:lineRule="auto"/>
        <w:ind w:left="0" w:firstLine="720"/>
        <w:rPr>
          <w:sz w:val="24"/>
          <w:szCs w:val="24"/>
          <w:highlight w:val="white"/>
        </w:rPr>
      </w:pPr>
      <w:r w:rsidDel="00000000" w:rsidR="00000000" w:rsidRPr="00000000">
        <w:rPr>
          <w:sz w:val="24"/>
          <w:szCs w:val="24"/>
          <w:highlight w:val="white"/>
          <w:rtl w:val="0"/>
        </w:rPr>
        <w:t xml:space="preserve">Egan, G., 2010. Thee skilled helper: A problem-management and opportunity-development approach to helping.</w:t>
      </w:r>
      <w:r w:rsidDel="00000000" w:rsidR="00000000" w:rsidRPr="00000000">
        <w:rPr>
          <w:rtl w:val="0"/>
        </w:rPr>
      </w:r>
    </w:p>
    <w:p w:rsidR="00000000" w:rsidDel="00000000" w:rsidP="00000000" w:rsidRDefault="00000000" w:rsidRPr="00000000" w14:paraId="00000030">
      <w:pPr>
        <w:spacing w:line="480" w:lineRule="auto"/>
        <w:ind w:firstLine="720"/>
        <w:rPr>
          <w:sz w:val="24"/>
          <w:szCs w:val="24"/>
          <w:highlight w:val="white"/>
        </w:rPr>
      </w:pPr>
      <w:r w:rsidDel="00000000" w:rsidR="00000000" w:rsidRPr="00000000">
        <w:rPr>
          <w:sz w:val="24"/>
          <w:szCs w:val="24"/>
          <w:highlight w:val="white"/>
          <w:rtl w:val="0"/>
        </w:rPr>
        <w:t xml:space="preserve">Ekberg, S., Barnes, R.K., Kessler, D.S., Malpass, A. and Shaw, A.R., 2016. Managing clients’ expectations at the outset of online Cognitive Behavioural Therapy (CBT) for depression. </w:t>
      </w:r>
      <w:r w:rsidDel="00000000" w:rsidR="00000000" w:rsidRPr="00000000">
        <w:rPr>
          <w:i w:val="1"/>
          <w:sz w:val="24"/>
          <w:szCs w:val="24"/>
          <w:highlight w:val="white"/>
          <w:rtl w:val="0"/>
        </w:rPr>
        <w:t xml:space="preserve">Health Expectations</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19</w:t>
      </w:r>
      <w:r w:rsidDel="00000000" w:rsidR="00000000" w:rsidRPr="00000000">
        <w:rPr>
          <w:sz w:val="24"/>
          <w:szCs w:val="24"/>
          <w:highlight w:val="white"/>
          <w:rtl w:val="0"/>
        </w:rPr>
        <w:t xml:space="preserve">(3), pp.557-569.</w:t>
      </w:r>
      <w:r w:rsidDel="00000000" w:rsidR="00000000" w:rsidRPr="00000000">
        <w:rPr>
          <w:rtl w:val="0"/>
        </w:rPr>
      </w:r>
    </w:p>
    <w:p w:rsidR="00000000" w:rsidDel="00000000" w:rsidP="00000000" w:rsidRDefault="00000000" w:rsidRPr="00000000" w14:paraId="00000031">
      <w:pPr>
        <w:spacing w:line="480" w:lineRule="auto"/>
        <w:ind w:left="0" w:firstLine="720"/>
        <w:rPr>
          <w:sz w:val="24"/>
          <w:szCs w:val="24"/>
          <w:highlight w:val="white"/>
        </w:rPr>
      </w:pPr>
      <w:r w:rsidDel="00000000" w:rsidR="00000000" w:rsidRPr="00000000">
        <w:rPr>
          <w:sz w:val="24"/>
          <w:szCs w:val="24"/>
          <w:highlight w:val="white"/>
          <w:rtl w:val="0"/>
        </w:rPr>
        <w:t xml:space="preserve">Hill, C.E., 2009. </w:t>
      </w:r>
      <w:r w:rsidDel="00000000" w:rsidR="00000000" w:rsidRPr="00000000">
        <w:rPr>
          <w:i w:val="1"/>
          <w:sz w:val="24"/>
          <w:szCs w:val="24"/>
          <w:highlight w:val="white"/>
          <w:rtl w:val="0"/>
        </w:rPr>
        <w:t xml:space="preserve">Helping skills: Facilitating, exploration, insight, and action</w:t>
      </w:r>
      <w:r w:rsidDel="00000000" w:rsidR="00000000" w:rsidRPr="00000000">
        <w:rPr>
          <w:sz w:val="24"/>
          <w:szCs w:val="24"/>
          <w:highlight w:val="white"/>
          <w:rtl w:val="0"/>
        </w:rPr>
        <w:t xml:space="preserve">. American Psychological Association.</w:t>
      </w:r>
      <w:r w:rsidDel="00000000" w:rsidR="00000000" w:rsidRPr="00000000">
        <w:rPr>
          <w:rtl w:val="0"/>
        </w:rPr>
      </w:r>
    </w:p>
    <w:p w:rsidR="00000000" w:rsidDel="00000000" w:rsidP="00000000" w:rsidRDefault="00000000" w:rsidRPr="00000000" w14:paraId="00000032">
      <w:pPr>
        <w:spacing w:line="480" w:lineRule="auto"/>
        <w:ind w:left="0" w:firstLine="720"/>
        <w:rPr>
          <w:sz w:val="24"/>
          <w:szCs w:val="24"/>
          <w:shd w:fill="f3f4f6" w:val="clear"/>
        </w:rPr>
      </w:pPr>
      <w:r w:rsidDel="00000000" w:rsidR="00000000" w:rsidRPr="00000000">
        <w:rPr>
          <w:sz w:val="24"/>
          <w:szCs w:val="24"/>
          <w:highlight w:val="white"/>
          <w:rtl w:val="0"/>
        </w:rPr>
        <w:t xml:space="preserve">Larzelere, R.E. and Huston, T.L., 1980. The dyadic trust scale: Toward understanding interpersonal trust in close relationships. </w:t>
      </w:r>
      <w:r w:rsidDel="00000000" w:rsidR="00000000" w:rsidRPr="00000000">
        <w:rPr>
          <w:i w:val="1"/>
          <w:sz w:val="24"/>
          <w:szCs w:val="24"/>
          <w:highlight w:val="white"/>
          <w:rtl w:val="0"/>
        </w:rPr>
        <w:t xml:space="preserve">Journal of Marriage and the Family</w:t>
      </w:r>
      <w:r w:rsidDel="00000000" w:rsidR="00000000" w:rsidRPr="00000000">
        <w:rPr>
          <w:sz w:val="24"/>
          <w:szCs w:val="24"/>
          <w:highlight w:val="white"/>
          <w:rtl w:val="0"/>
        </w:rPr>
        <w:t xml:space="preserve">, pp.595-604.</w:t>
      </w:r>
      <w:r w:rsidDel="00000000" w:rsidR="00000000" w:rsidRPr="00000000">
        <w:rPr>
          <w:sz w:val="24"/>
          <w:szCs w:val="24"/>
          <w:highlight w:val="white"/>
          <w:rtl w:val="0"/>
        </w:rPr>
        <w:t xml:space="preserve">.</w:t>
      </w:r>
      <w:r w:rsidDel="00000000" w:rsidR="00000000" w:rsidRPr="00000000">
        <w:rPr>
          <w:rtl w:val="0"/>
        </w:rPr>
      </w:r>
    </w:p>
    <w:p w:rsidR="00000000" w:rsidDel="00000000" w:rsidP="00000000" w:rsidRDefault="00000000" w:rsidRPr="00000000" w14:paraId="00000033">
      <w:pPr>
        <w:spacing w:line="480" w:lineRule="auto"/>
        <w:ind w:firstLine="720"/>
        <w:rPr>
          <w:sz w:val="24"/>
          <w:szCs w:val="24"/>
          <w:highlight w:val="white"/>
        </w:rPr>
      </w:pPr>
      <w:r w:rsidDel="00000000" w:rsidR="00000000" w:rsidRPr="00000000">
        <w:rPr>
          <w:sz w:val="24"/>
          <w:szCs w:val="24"/>
          <w:highlight w:val="white"/>
          <w:rtl w:val="0"/>
        </w:rPr>
        <w:t xml:space="preserve">McLeod, J. and McLeod, J., 2011. </w:t>
      </w:r>
      <w:r w:rsidDel="00000000" w:rsidR="00000000" w:rsidRPr="00000000">
        <w:rPr>
          <w:i w:val="1"/>
          <w:sz w:val="24"/>
          <w:szCs w:val="24"/>
          <w:highlight w:val="white"/>
          <w:rtl w:val="0"/>
        </w:rPr>
        <w:t xml:space="preserve">Counselling</w:t>
      </w:r>
      <w:r w:rsidDel="00000000" w:rsidR="00000000" w:rsidRPr="00000000">
        <w:rPr>
          <w:i w:val="1"/>
          <w:sz w:val="24"/>
          <w:szCs w:val="24"/>
          <w:highlight w:val="white"/>
          <w:rtl w:val="0"/>
        </w:rPr>
        <w:t xml:space="preserve"> Skills: A Practical Guide For </w:t>
      </w:r>
      <w:r w:rsidDel="00000000" w:rsidR="00000000" w:rsidRPr="00000000">
        <w:rPr>
          <w:i w:val="1"/>
          <w:sz w:val="24"/>
          <w:szCs w:val="24"/>
          <w:highlight w:val="white"/>
          <w:rtl w:val="0"/>
        </w:rPr>
        <w:t xml:space="preserve">Counsellors</w:t>
      </w:r>
      <w:r w:rsidDel="00000000" w:rsidR="00000000" w:rsidRPr="00000000">
        <w:rPr>
          <w:i w:val="1"/>
          <w:sz w:val="24"/>
          <w:szCs w:val="24"/>
          <w:highlight w:val="white"/>
          <w:rtl w:val="0"/>
        </w:rPr>
        <w:t xml:space="preserve"> And Helping Professionals: A practical guide for </w:t>
      </w:r>
      <w:r w:rsidDel="00000000" w:rsidR="00000000" w:rsidRPr="00000000">
        <w:rPr>
          <w:i w:val="1"/>
          <w:sz w:val="24"/>
          <w:szCs w:val="24"/>
          <w:highlight w:val="white"/>
          <w:rtl w:val="0"/>
        </w:rPr>
        <w:t xml:space="preserve">counsellors</w:t>
      </w:r>
      <w:r w:rsidDel="00000000" w:rsidR="00000000" w:rsidRPr="00000000">
        <w:rPr>
          <w:i w:val="1"/>
          <w:sz w:val="24"/>
          <w:szCs w:val="24"/>
          <w:highlight w:val="white"/>
          <w:rtl w:val="0"/>
        </w:rPr>
        <w:t xml:space="preserve"> and helping professionals</w:t>
      </w:r>
      <w:r w:rsidDel="00000000" w:rsidR="00000000" w:rsidRPr="00000000">
        <w:rPr>
          <w:sz w:val="24"/>
          <w:szCs w:val="24"/>
          <w:highlight w:val="white"/>
          <w:rtl w:val="0"/>
        </w:rPr>
        <w:t xml:space="preserve">. McGraw-Hill Education (UK).</w:t>
      </w:r>
    </w:p>
    <w:p w:rsidR="00000000" w:rsidDel="00000000" w:rsidP="00000000" w:rsidRDefault="00000000" w:rsidRPr="00000000" w14:paraId="00000034">
      <w:pPr>
        <w:spacing w:line="480" w:lineRule="auto"/>
        <w:ind w:left="0" w:firstLine="720"/>
        <w:rPr>
          <w:sz w:val="24"/>
          <w:szCs w:val="24"/>
          <w:highlight w:val="white"/>
        </w:rPr>
      </w:pPr>
      <w:r w:rsidDel="00000000" w:rsidR="00000000" w:rsidRPr="00000000">
        <w:rPr>
          <w:sz w:val="24"/>
          <w:szCs w:val="24"/>
          <w:highlight w:val="white"/>
          <w:rtl w:val="0"/>
        </w:rPr>
        <w:t xml:space="preserve">Miller, W. and Rollnick, S., 2013. Motivational Interviewing: Preparing People for Change, ; Guilford </w:t>
      </w:r>
      <w:r w:rsidDel="00000000" w:rsidR="00000000" w:rsidRPr="00000000">
        <w:rPr>
          <w:sz w:val="24"/>
          <w:szCs w:val="24"/>
          <w:highlight w:val="white"/>
          <w:rtl w:val="0"/>
        </w:rPr>
        <w:t xml:space="preserve">Publications.</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Inc.: New York, NY, USA</w:t>
      </w:r>
      <w:r w:rsidDel="00000000" w:rsidR="00000000" w:rsidRPr="00000000">
        <w:rPr>
          <w:sz w:val="24"/>
          <w:szCs w:val="24"/>
          <w:highlight w:val="white"/>
          <w:rtl w:val="0"/>
        </w:rPr>
        <w:t xml:space="preserve">.</w:t>
      </w:r>
    </w:p>
    <w:p w:rsidR="00000000" w:rsidDel="00000000" w:rsidP="00000000" w:rsidRDefault="00000000" w:rsidRPr="00000000" w14:paraId="00000035">
      <w:pPr>
        <w:spacing w:line="480" w:lineRule="auto"/>
        <w:ind w:left="0" w:firstLine="720"/>
        <w:rPr>
          <w:sz w:val="24"/>
          <w:szCs w:val="24"/>
          <w:shd w:fill="f3f4f6" w:val="clear"/>
        </w:rPr>
      </w:pPr>
      <w:r w:rsidDel="00000000" w:rsidR="00000000" w:rsidRPr="00000000">
        <w:rPr>
          <w:sz w:val="24"/>
          <w:szCs w:val="24"/>
          <w:highlight w:val="white"/>
          <w:rtl w:val="0"/>
        </w:rPr>
        <w:t xml:space="preserve">Nelson-Jones, R., 2014. Nelson-Jones' theory and practice of </w:t>
      </w:r>
      <w:r w:rsidDel="00000000" w:rsidR="00000000" w:rsidRPr="00000000">
        <w:rPr>
          <w:sz w:val="24"/>
          <w:szCs w:val="24"/>
          <w:highlight w:val="white"/>
          <w:rtl w:val="0"/>
        </w:rPr>
        <w:t xml:space="preserve">counselling</w:t>
      </w:r>
      <w:r w:rsidDel="00000000" w:rsidR="00000000" w:rsidRPr="00000000">
        <w:rPr>
          <w:sz w:val="24"/>
          <w:szCs w:val="24"/>
          <w:highlight w:val="white"/>
          <w:rtl w:val="0"/>
        </w:rPr>
        <w:t xml:space="preserve"> and psychotherapy. </w:t>
      </w:r>
      <w:r w:rsidDel="00000000" w:rsidR="00000000" w:rsidRPr="00000000">
        <w:rPr>
          <w:i w:val="1"/>
          <w:sz w:val="24"/>
          <w:szCs w:val="24"/>
          <w:highlight w:val="white"/>
          <w:rtl w:val="0"/>
        </w:rPr>
        <w:t xml:space="preserve">Nelson-Jones' Theory and Practice of </w:t>
      </w:r>
      <w:r w:rsidDel="00000000" w:rsidR="00000000" w:rsidRPr="00000000">
        <w:rPr>
          <w:i w:val="1"/>
          <w:sz w:val="24"/>
          <w:szCs w:val="24"/>
          <w:highlight w:val="white"/>
          <w:rtl w:val="0"/>
        </w:rPr>
        <w:t xml:space="preserve">Counselling</w:t>
      </w:r>
      <w:r w:rsidDel="00000000" w:rsidR="00000000" w:rsidRPr="00000000">
        <w:rPr>
          <w:i w:val="1"/>
          <w:sz w:val="24"/>
          <w:szCs w:val="24"/>
          <w:highlight w:val="white"/>
          <w:rtl w:val="0"/>
        </w:rPr>
        <w:t xml:space="preserve"> and Psychotherapy</w:t>
      </w:r>
      <w:r w:rsidDel="00000000" w:rsidR="00000000" w:rsidRPr="00000000">
        <w:rPr>
          <w:sz w:val="24"/>
          <w:szCs w:val="24"/>
          <w:highlight w:val="white"/>
          <w:rtl w:val="0"/>
        </w:rPr>
        <w:t xml:space="preserve">, pp.1-528.</w:t>
      </w:r>
      <w:r w:rsidDel="00000000" w:rsidR="00000000" w:rsidRPr="00000000">
        <w:rPr>
          <w:rtl w:val="0"/>
        </w:rPr>
      </w:r>
    </w:p>
    <w:p w:rsidR="00000000" w:rsidDel="00000000" w:rsidP="00000000" w:rsidRDefault="00000000" w:rsidRPr="00000000" w14:paraId="00000036">
      <w:pPr>
        <w:spacing w:line="480" w:lineRule="auto"/>
        <w:ind w:left="0" w:firstLine="720"/>
        <w:rPr>
          <w:sz w:val="24"/>
          <w:szCs w:val="24"/>
          <w:shd w:fill="f3f4f6" w:val="clear"/>
        </w:rPr>
      </w:pPr>
      <w:r w:rsidDel="00000000" w:rsidR="00000000" w:rsidRPr="00000000">
        <w:rPr>
          <w:sz w:val="24"/>
          <w:szCs w:val="24"/>
          <w:highlight w:val="white"/>
          <w:rtl w:val="0"/>
        </w:rPr>
        <w:t xml:space="preserve">Norcross, J.C. and Wampold, B.E., 2011. Evidence-based therapy relationships: research conclusions and clinical practices. </w:t>
      </w:r>
      <w:r w:rsidDel="00000000" w:rsidR="00000000" w:rsidRPr="00000000">
        <w:rPr>
          <w:i w:val="1"/>
          <w:sz w:val="24"/>
          <w:szCs w:val="24"/>
          <w:highlight w:val="white"/>
          <w:rtl w:val="0"/>
        </w:rPr>
        <w:t xml:space="preserve">Psychotherapy</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48</w:t>
      </w:r>
      <w:r w:rsidDel="00000000" w:rsidR="00000000" w:rsidRPr="00000000">
        <w:rPr>
          <w:sz w:val="24"/>
          <w:szCs w:val="24"/>
          <w:highlight w:val="white"/>
          <w:rtl w:val="0"/>
        </w:rPr>
        <w:t xml:space="preserve">(1), p.98.</w:t>
      </w:r>
      <w:r w:rsidDel="00000000" w:rsidR="00000000" w:rsidRPr="00000000">
        <w:rPr>
          <w:rtl w:val="0"/>
        </w:rPr>
      </w:r>
    </w:p>
    <w:p w:rsidR="00000000" w:rsidDel="00000000" w:rsidP="00000000" w:rsidRDefault="00000000" w:rsidRPr="00000000" w14:paraId="00000037">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38">
      <w:pPr>
        <w:spacing w:line="480" w:lineRule="auto"/>
        <w:ind w:left="0" w:firstLine="720"/>
        <w:rPr>
          <w:sz w:val="24"/>
          <w:szCs w:val="24"/>
          <w:highlight w:val="white"/>
        </w:rPr>
      </w:pPr>
      <w:r w:rsidDel="00000000" w:rsidR="00000000" w:rsidRPr="00000000">
        <w:rPr>
          <w:sz w:val="24"/>
          <w:szCs w:val="24"/>
          <w:rtl w:val="0"/>
        </w:rPr>
        <w:t xml:space="preserve">Rogers, C.R., 1951. </w:t>
      </w:r>
      <w:r w:rsidDel="00000000" w:rsidR="00000000" w:rsidRPr="00000000">
        <w:rPr>
          <w:i w:val="1"/>
          <w:sz w:val="24"/>
          <w:szCs w:val="24"/>
          <w:rtl w:val="0"/>
        </w:rPr>
        <w:t xml:space="preserve">Client-centered therapy: Its current practice, implications, and theory, with chapters</w:t>
      </w:r>
      <w:r w:rsidDel="00000000" w:rsidR="00000000" w:rsidRPr="00000000">
        <w:rPr>
          <w:sz w:val="24"/>
          <w:szCs w:val="24"/>
          <w:rtl w:val="0"/>
        </w:rPr>
        <w:t xml:space="preserve">. Boston, MA: Houghton Mifflin.</w:t>
      </w:r>
      <w:r w:rsidDel="00000000" w:rsidR="00000000" w:rsidRPr="00000000">
        <w:rPr>
          <w:rtl w:val="0"/>
        </w:rPr>
      </w:r>
    </w:p>
    <w:p w:rsidR="00000000" w:rsidDel="00000000" w:rsidP="00000000" w:rsidRDefault="00000000" w:rsidRPr="00000000" w14:paraId="00000039">
      <w:pPr>
        <w:spacing w:line="480" w:lineRule="auto"/>
        <w:ind w:left="0" w:firstLine="720"/>
        <w:rPr>
          <w:sz w:val="24"/>
          <w:szCs w:val="24"/>
          <w:highlight w:val="white"/>
        </w:rPr>
      </w:pPr>
      <w:r w:rsidDel="00000000" w:rsidR="00000000" w:rsidRPr="00000000">
        <w:rPr>
          <w:sz w:val="24"/>
          <w:szCs w:val="24"/>
          <w:highlight w:val="white"/>
          <w:rtl w:val="0"/>
        </w:rPr>
        <w:t xml:space="preserve">Seehausen, M., Kazzer, P., Bajbouj, M. and Prehn, K., 2012. Effects of empathic paraphrasing–extrinsic emotion regulation in social conflict. </w:t>
      </w:r>
      <w:r w:rsidDel="00000000" w:rsidR="00000000" w:rsidRPr="00000000">
        <w:rPr>
          <w:i w:val="1"/>
          <w:sz w:val="24"/>
          <w:szCs w:val="24"/>
          <w:highlight w:val="white"/>
          <w:rtl w:val="0"/>
        </w:rPr>
        <w:t xml:space="preserve">Frontiers in psychology</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3</w:t>
      </w:r>
      <w:r w:rsidDel="00000000" w:rsidR="00000000" w:rsidRPr="00000000">
        <w:rPr>
          <w:sz w:val="24"/>
          <w:szCs w:val="24"/>
          <w:highlight w:val="white"/>
          <w:rtl w:val="0"/>
        </w:rPr>
        <w:t xml:space="preserve">, p.482.</w:t>
      </w:r>
    </w:p>
    <w:p w:rsidR="00000000" w:rsidDel="00000000" w:rsidP="00000000" w:rsidRDefault="00000000" w:rsidRPr="00000000" w14:paraId="0000003A">
      <w:pPr>
        <w:spacing w:line="480" w:lineRule="auto"/>
        <w:ind w:firstLine="720"/>
        <w:rPr>
          <w:sz w:val="24"/>
          <w:szCs w:val="24"/>
          <w:highlight w:val="white"/>
        </w:rPr>
      </w:pPr>
      <w:r w:rsidDel="00000000" w:rsidR="00000000" w:rsidRPr="00000000">
        <w:rPr>
          <w:sz w:val="24"/>
          <w:szCs w:val="24"/>
          <w:highlight w:val="white"/>
          <w:rtl w:val="0"/>
        </w:rPr>
        <w:t xml:space="preserve">The National </w:t>
      </w:r>
      <w:r w:rsidDel="00000000" w:rsidR="00000000" w:rsidRPr="00000000">
        <w:rPr>
          <w:sz w:val="24"/>
          <w:szCs w:val="24"/>
          <w:highlight w:val="white"/>
          <w:rtl w:val="0"/>
        </w:rPr>
        <w:t xml:space="preserve">Counselling</w:t>
      </w:r>
      <w:r w:rsidDel="00000000" w:rsidR="00000000" w:rsidRPr="00000000">
        <w:rPr>
          <w:sz w:val="24"/>
          <w:szCs w:val="24"/>
          <w:highlight w:val="white"/>
          <w:rtl w:val="0"/>
        </w:rPr>
        <w:t xml:space="preserve"> Society, 2022. Code of Ethics</w:t>
      </w:r>
    </w:p>
    <w:p w:rsidR="00000000" w:rsidDel="00000000" w:rsidP="00000000" w:rsidRDefault="00000000" w:rsidRPr="00000000" w14:paraId="0000003B">
      <w:pPr>
        <w:spacing w:line="480" w:lineRule="auto"/>
        <w:ind w:left="0" w:firstLine="720"/>
        <w:rPr>
          <w:sz w:val="24"/>
          <w:szCs w:val="24"/>
          <w:highlight w:val="white"/>
        </w:rPr>
      </w:pPr>
      <w:r w:rsidDel="00000000" w:rsidR="00000000" w:rsidRPr="00000000">
        <w:rPr>
          <w:sz w:val="24"/>
          <w:szCs w:val="24"/>
          <w:highlight w:val="white"/>
          <w:rtl w:val="0"/>
        </w:rPr>
        <w:t xml:space="preserve">UK, W.K.C., 2018. General data protection regulation (GDPR).</w:t>
      </w:r>
    </w:p>
    <w:p w:rsidR="00000000" w:rsidDel="00000000" w:rsidP="00000000" w:rsidRDefault="00000000" w:rsidRPr="00000000" w14:paraId="0000003C">
      <w:pPr>
        <w:spacing w:line="480" w:lineRule="auto"/>
        <w:ind w:left="0" w:firstLine="0"/>
        <w:rPr>
          <w:color w:val="333333"/>
          <w:sz w:val="24"/>
          <w:szCs w:val="24"/>
          <w:highlight w:val="white"/>
        </w:rPr>
      </w:pPr>
      <w:r w:rsidDel="00000000" w:rsidR="00000000" w:rsidRPr="00000000">
        <w:rPr>
          <w:rtl w:val="0"/>
        </w:rPr>
      </w:r>
    </w:p>
    <w:sectPr>
      <w:headerReference r:id="rId6" w:type="default"/>
      <w:pgSz w:h="15840" w:w="12240" w:orient="portrait"/>
      <w:pgMar w:bottom="0" w:top="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rPr>
        <w:i w:val="1"/>
        <w:color w:val="999999"/>
      </w:rPr>
    </w:pPr>
    <w:r w:rsidDel="00000000" w:rsidR="00000000" w:rsidRPr="00000000">
      <w:rPr>
        <w:i w:val="1"/>
        <w:color w:val="999999"/>
        <w:rtl w:val="0"/>
      </w:rPr>
      <w:t xml:space="preserve">Student Number 2218988</w:t>
    </w:r>
  </w:p>
  <w:p w:rsidR="00000000" w:rsidDel="00000000" w:rsidP="00000000" w:rsidRDefault="00000000" w:rsidRPr="00000000" w14:paraId="0000003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