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98621352"/>
        <w:docPartObj>
          <w:docPartGallery w:val="Cover Pages"/>
          <w:docPartUnique/>
        </w:docPartObj>
      </w:sdtPr>
      <w:sdtEndPr>
        <w:rPr>
          <w:rFonts w:ascii="Times New Roman" w:hAnsi="Times New Roman" w:cs="Times New Roman"/>
          <w:sz w:val="24"/>
          <w:szCs w:val="24"/>
        </w:rPr>
      </w:sdtEndPr>
      <w:sdtContent>
        <w:p w:rsidR="00EA402F" w:rsidRDefault="0041148E">
          <w:r>
            <w:rPr>
              <w:noProof/>
            </w:rPr>
            <mc:AlternateContent>
              <mc:Choice Requires="wps">
                <w:drawing>
                  <wp:anchor distT="0" distB="0" distL="114300" distR="114300" simplePos="0" relativeHeight="251743232" behindDoc="1" locked="0" layoutInCell="1" allowOverlap="1">
                    <wp:simplePos x="0" y="0"/>
                    <wp:positionH relativeFrom="column">
                      <wp:posOffset>-114300</wp:posOffset>
                    </wp:positionH>
                    <wp:positionV relativeFrom="paragraph">
                      <wp:posOffset>-47625</wp:posOffset>
                    </wp:positionV>
                    <wp:extent cx="2047875" cy="857250"/>
                    <wp:effectExtent l="0" t="0" r="9525" b="0"/>
                    <wp:wrapNone/>
                    <wp:docPr id="49" name="Rectangle 49"/>
                    <wp:cNvGraphicFramePr/>
                    <a:graphic xmlns:a="http://schemas.openxmlformats.org/drawingml/2006/main">
                      <a:graphicData uri="http://schemas.microsoft.com/office/word/2010/wordprocessingShape">
                        <wps:wsp>
                          <wps:cNvSpPr/>
                          <wps:spPr>
                            <a:xfrm>
                              <a:off x="0" y="0"/>
                              <a:ext cx="2047875" cy="857250"/>
                            </a:xfrm>
                            <a:prstGeom prst="rect">
                              <a:avLst/>
                            </a:prstGeom>
                            <a:solidFill>
                              <a:schemeClr val="bg2"/>
                            </a:solidFill>
                            <a:ln>
                              <a:noFill/>
                            </a:ln>
                            <a:effectLst>
                              <a:innerShdw blurRad="63500" dist="50800" dir="13500000">
                                <a:prstClr val="black">
                                  <a:alpha val="50000"/>
                                </a:prstClr>
                              </a:inn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7322EF" id="Rectangle 49" o:spid="_x0000_s1026" style="position:absolute;margin-left:-9pt;margin-top:-3.75pt;width:161.25pt;height:67.5pt;z-index:-251573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" fillcolor="#e7e6e6 [3214]" stroked="f" strokeweight="1pt"/>
                </w:pict>
              </mc:Fallback>
            </mc:AlternateContent>
          </w:r>
          <w:r>
            <w:rPr>
              <w:noProof/>
            </w:rPr>
            <w:drawing>
              <wp:anchor distT="0" distB="0" distL="114300" distR="114300" simplePos="0" relativeHeight="251742208" behindDoc="0" locked="0" layoutInCell="1" allowOverlap="1">
                <wp:simplePos x="0" y="0"/>
                <wp:positionH relativeFrom="column">
                  <wp:posOffset>0</wp:posOffset>
                </wp:positionH>
                <wp:positionV relativeFrom="paragraph">
                  <wp:posOffset>0</wp:posOffset>
                </wp:positionV>
                <wp:extent cx="1809750" cy="723900"/>
                <wp:effectExtent l="0" t="0" r="0" b="0"/>
                <wp:wrapNone/>
                <wp:docPr id="48" name="Picture 48"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850E6F">
            <w:rPr>
              <w:noProof/>
            </w:rPr>
            <mc:AlternateContent>
              <mc:Choice Requires="wps">
                <w:drawing>
                  <wp:anchor distT="0" distB="0" distL="114300" distR="114300" simplePos="0" relativeHeight="251741184" behindDoc="0" locked="0" layoutInCell="1" allowOverlap="1">
                    <wp:simplePos x="0" y="0"/>
                    <wp:positionH relativeFrom="column">
                      <wp:posOffset>5114925</wp:posOffset>
                    </wp:positionH>
                    <wp:positionV relativeFrom="paragraph">
                      <wp:posOffset>-323215</wp:posOffset>
                    </wp:positionV>
                    <wp:extent cx="1123950" cy="361950"/>
                    <wp:effectExtent l="38100" t="38100" r="95250" b="95250"/>
                    <wp:wrapNone/>
                    <wp:docPr id="46" name="Text Box 46"/>
                    <wp:cNvGraphicFramePr/>
                    <a:graphic xmlns:a="http://schemas.openxmlformats.org/drawingml/2006/main">
                      <a:graphicData uri="http://schemas.microsoft.com/office/word/2010/wordprocessingShape">
                        <wps:wsp>
                          <wps:cNvSpPr txBox="1"/>
                          <wps:spPr>
                            <a:xfrm>
                              <a:off x="0" y="0"/>
                              <a:ext cx="1123950" cy="361950"/>
                            </a:xfrm>
                            <a:prstGeom prst="rect">
                              <a:avLst/>
                            </a:prstGeom>
                            <a:solidFill>
                              <a:schemeClr val="accent1">
                                <a:lumMod val="40000"/>
                                <a:lumOff val="60000"/>
                              </a:schemeClr>
                            </a:solidFill>
                            <a:ln w="6350">
                              <a:noFill/>
                            </a:ln>
                            <a:effectLst>
                              <a:outerShdw blurRad="50800" dist="38100" dir="2700000" algn="tl" rotWithShape="0">
                                <a:prstClr val="black">
                                  <a:alpha val="40000"/>
                                </a:prstClr>
                              </a:outerShdw>
                            </a:effectLst>
                          </wps:spPr>
                          <wps:txbx>
                            <w:txbxContent>
                              <w:p w:rsidR="00460C49" w:rsidRPr="00850E6F" w:rsidRDefault="00460C49">
                                <w:pPr>
                                  <w:rPr>
                                    <w:sz w:val="28"/>
                                    <w:szCs w:val="28"/>
                                  </w:rPr>
                                </w:pPr>
                                <w:r>
                                  <w:rPr>
                                    <w:sz w:val="28"/>
                                    <w:szCs w:val="28"/>
                                  </w:rPr>
                                  <w:t>02/02/2020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 o:spid="_x0000_s1026" type="#_x0000_t202" style="position:absolute;margin-left:402.75pt;margin-top:-25.45pt;width:88.5pt;height:28.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" fillcolor="#b4c6e7 [1300]" stroked="f" strokeweight=".5pt">
                    <v:shadow on="t" color="black" opacity="26214f" origin="-.5,-.5" offset=".74836mm,.74836mm"/>
                    <v:textbox>
                      <w:txbxContent>
                        <w:p w:rsidR="00460C49" w:rsidRPr="00850E6F" w:rsidRDefault="00460C49">
                          <w:pPr>
                            <w:rPr>
                              <w:sz w:val="28"/>
                              <w:szCs w:val="28"/>
                            </w:rPr>
                          </w:pPr>
                          <w:r>
                            <w:rPr>
                              <w:sz w:val="28"/>
                              <w:szCs w:val="28"/>
                            </w:rPr>
                            <w:t>02/02/2020</w:t>
                          </w:r>
                        </w:p>
                      </w:txbxContent>
                    </v:textbox>
                  </v:shape>
                </w:pict>
              </mc:Fallback>
            </mc:AlternateContent>
          </w:r>
        </w:p>
        <w:p w:rsidR="00EA402F" w:rsidRDefault="00C83E74">
          <w:pPr>
            <w:rPr>
              <w:rFonts w:ascii="Times New Roman" w:hAnsi="Times New Roman" w:cs="Times New Roman"/>
              <w:sz w:val="24"/>
              <w:szCs w:val="24"/>
            </w:rPr>
          </w:pPr>
          <w:r>
            <w:rPr>
              <w:noProof/>
            </w:rPr>
            <mc:AlternateContent>
              <mc:Choice Requires="wps">
                <w:drawing>
                  <wp:anchor distT="0" distB="0" distL="114300" distR="114300" simplePos="0" relativeHeight="251745280" behindDoc="0" locked="0" layoutInCell="1" allowOverlap="1">
                    <wp:simplePos x="0" y="0"/>
                    <wp:positionH relativeFrom="column">
                      <wp:posOffset>390525</wp:posOffset>
                    </wp:positionH>
                    <wp:positionV relativeFrom="paragraph">
                      <wp:posOffset>391160</wp:posOffset>
                    </wp:positionV>
                    <wp:extent cx="1876425" cy="3429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76425" cy="342900"/>
                            </a:xfrm>
                            <a:prstGeom prst="rect">
                              <a:avLst/>
                            </a:prstGeom>
                            <a:noFill/>
                            <a:ln w="6350">
                              <a:noFill/>
                            </a:ln>
                          </wps:spPr>
                          <wps:txbx>
                            <w:txbxContent>
                              <w:p w:rsidR="00460C49" w:rsidRPr="00C83E74" w:rsidRDefault="00460C49">
                                <w:pPr>
                                  <w:rPr>
                                    <w:sz w:val="24"/>
                                    <w:szCs w:val="24"/>
                                  </w:rPr>
                                </w:pPr>
                                <w:r w:rsidRPr="00C83E74">
                                  <w:rPr>
                                    <w:sz w:val="24"/>
                                    <w:szCs w:val="24"/>
                                  </w:rPr>
                                  <w:t>School of Engineering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27" type="#_x0000_t202" style="position:absolute;margin-left:30.75pt;margin-top:30.8pt;width:147.75pt;height:27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" filled="f" stroked="f" strokeweight=".5pt">
                    <v:textbox>
                      <w:txbxContent>
                        <w:p w:rsidR="00460C49" w:rsidRPr="00C83E74" w:rsidRDefault="00460C49">
                          <w:pPr>
                            <w:rPr>
                              <w:sz w:val="24"/>
                              <w:szCs w:val="24"/>
                            </w:rPr>
                          </w:pPr>
                          <w:r w:rsidRPr="00C83E74">
                            <w:rPr>
                              <w:sz w:val="24"/>
                              <w:szCs w:val="24"/>
                            </w:rPr>
                            <w:t>School of Engineering</w:t>
                          </w:r>
                        </w:p>
                      </w:txbxContent>
                    </v:textbox>
                  </v:shape>
                </w:pict>
              </mc:Fallback>
            </mc:AlternateContent>
          </w:r>
          <w:r w:rsidR="00590D72">
            <w:rPr>
              <w:noProof/>
            </w:rPr>
            <mc:AlternateContent>
              <mc:Choice Requires="wps">
                <w:drawing>
                  <wp:anchor distT="0" distB="0" distL="114300" distR="114300" simplePos="0" relativeHeight="251744256" behindDoc="0" locked="0" layoutInCell="1" allowOverlap="1">
                    <wp:simplePos x="0" y="0"/>
                    <wp:positionH relativeFrom="margin">
                      <wp:align>left</wp:align>
                    </wp:positionH>
                    <wp:positionV relativeFrom="paragraph">
                      <wp:posOffset>8039735</wp:posOffset>
                    </wp:positionV>
                    <wp:extent cx="2828925" cy="295275"/>
                    <wp:effectExtent l="0" t="0" r="0" b="0"/>
                    <wp:wrapNone/>
                    <wp:docPr id="50" name="Text Box 50"/>
                    <wp:cNvGraphicFramePr/>
                    <a:graphic xmlns:a="http://schemas.openxmlformats.org/drawingml/2006/main">
                      <a:graphicData uri="http://schemas.microsoft.com/office/word/2010/wordprocessingShape">
                        <wps:wsp>
                          <wps:cNvSpPr txBox="1"/>
                          <wps:spPr>
                            <a:xfrm>
                              <a:off x="0" y="0"/>
                              <a:ext cx="2828925" cy="295275"/>
                            </a:xfrm>
                            <a:prstGeom prst="rect">
                              <a:avLst/>
                            </a:prstGeom>
                            <a:noFill/>
                            <a:ln w="6350">
                              <a:noFill/>
                            </a:ln>
                          </wps:spPr>
                          <wps:txbx>
                            <w:txbxContent>
                              <w:p w:rsidR="00460C49" w:rsidRPr="00590D72" w:rsidRDefault="00460C49">
                                <w:pPr>
                                  <w:rPr>
                                    <w:i/>
                                    <w:color w:val="A6A6A6" w:themeColor="background1" w:themeShade="A6"/>
                                    <w:sz w:val="18"/>
                                    <w:szCs w:val="18"/>
                                  </w:rPr>
                                </w:pPr>
                                <w:r w:rsidRPr="00590D72">
                                  <w:rPr>
                                    <w:i/>
                                    <w:color w:val="A6A6A6" w:themeColor="background1" w:themeShade="A6"/>
                                    <w:sz w:val="18"/>
                                    <w:szCs w:val="18"/>
                                  </w:rPr>
                                  <w:t>University of Wales Logo: https://www.uwtsd.ac.uk/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0" o:spid="_x0000_s1028" type="#_x0000_t202" style="position:absolute;margin-left:0;margin-top:633.05pt;width:222.75pt;height:23.25pt;z-index:2517442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" filled="f" stroked="f" strokeweight=".5pt">
                    <v:textbox>
                      <w:txbxContent>
                        <w:p w:rsidR="00460C49" w:rsidRPr="00590D72" w:rsidRDefault="00460C49">
                          <w:pPr>
                            <w:rPr>
                              <w:i/>
                              <w:color w:val="A6A6A6" w:themeColor="background1" w:themeShade="A6"/>
                              <w:sz w:val="18"/>
                              <w:szCs w:val="18"/>
                            </w:rPr>
                          </w:pPr>
                          <w:r w:rsidRPr="00590D72">
                            <w:rPr>
                              <w:i/>
                              <w:color w:val="A6A6A6" w:themeColor="background1" w:themeShade="A6"/>
                              <w:sz w:val="18"/>
                              <w:szCs w:val="18"/>
                            </w:rPr>
                            <w:t>University of Wales Logo: https://www.uwtsd.ac.uk/</w:t>
                          </w:r>
                        </w:p>
                      </w:txbxContent>
                    </v:textbox>
                    <w10:wrap anchorx="margin"/>
                  </v:shape>
                </w:pict>
              </mc:Fallback>
            </mc:AlternateContent>
          </w:r>
          <w:r w:rsidR="001A41B5">
            <w:rPr>
              <w:noProof/>
            </w:rPr>
            <mc:AlternateContent>
              <mc:Choice Requires="wps">
                <w:drawing>
                  <wp:anchor distT="0" distB="0" distL="114300" distR="114300" simplePos="0" relativeHeight="251691008" behindDoc="0" locked="0" layoutInCell="1" allowOverlap="1">
                    <wp:simplePos x="0" y="0"/>
                    <wp:positionH relativeFrom="margin">
                      <wp:align>center</wp:align>
                    </wp:positionH>
                    <wp:positionV relativeFrom="paragraph">
                      <wp:posOffset>4948414</wp:posOffset>
                    </wp:positionV>
                    <wp:extent cx="2867025" cy="37147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867025" cy="371475"/>
                            </a:xfrm>
                            <a:prstGeom prst="rect">
                              <a:avLst/>
                            </a:prstGeom>
                            <a:noFill/>
                            <a:ln w="6350">
                              <a:noFill/>
                            </a:ln>
                          </wps:spPr>
                          <wps:txbx>
                            <w:txbxContent>
                              <w:p w:rsidR="00460C49" w:rsidRPr="001A41B5" w:rsidRDefault="00460C49">
                                <w:pPr>
                                  <w:rPr>
                                    <w:color w:val="FFFFFF" w:themeColor="background1"/>
                                    <w:sz w:val="32"/>
                                    <w:szCs w:val="32"/>
                                  </w:rPr>
                                </w:pPr>
                                <w:r>
                                  <w:rPr>
                                    <w:color w:val="FFFFFF" w:themeColor="background1"/>
                                    <w:sz w:val="32"/>
                                    <w:szCs w:val="32"/>
                                  </w:rPr>
                                  <w:t>Engineering Design M4X01160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29" type="#_x0000_t202" style="position:absolute;margin-left:0;margin-top:389.65pt;width:225.75pt;height:29.25pt;z-index:2516910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" filled="f" stroked="f" strokeweight=".5pt">
                    <v:textbox>
                      <w:txbxContent>
                        <w:p w:rsidR="00460C49" w:rsidRPr="001A41B5" w:rsidRDefault="00460C49">
                          <w:pPr>
                            <w:rPr>
                              <w:color w:val="FFFFFF" w:themeColor="background1"/>
                              <w:sz w:val="32"/>
                              <w:szCs w:val="32"/>
                            </w:rPr>
                          </w:pPr>
                          <w:r>
                            <w:rPr>
                              <w:color w:val="FFFFFF" w:themeColor="background1"/>
                              <w:sz w:val="32"/>
                              <w:szCs w:val="32"/>
                            </w:rPr>
                            <w:t>Engineering Design M4X01160</w:t>
                          </w:r>
                        </w:p>
                      </w:txbxContent>
                    </v:textbox>
                    <w10:wrap anchorx="margin"/>
                  </v:shape>
                </w:pict>
              </mc:Fallback>
            </mc:AlternateContent>
          </w:r>
          <w:r w:rsidR="00EA402F">
            <w:rPr>
              <w:noProof/>
            </w:rPr>
            <mc:AlternateContent>
              <mc:Choice Requires="wps">
                <w:drawing>
                  <wp:anchor distT="0" distB="0" distL="114300" distR="114300" simplePos="0" relativeHeight="251689984" behindDoc="0" locked="0" layoutInCell="1" allowOverlap="1">
                    <wp:simplePos x="0" y="0"/>
                    <wp:positionH relativeFrom="margin">
                      <wp:align>center</wp:align>
                    </wp:positionH>
                    <wp:positionV relativeFrom="page">
                      <wp:posOffset>7212965</wp:posOffset>
                    </wp:positionV>
                    <wp:extent cx="5753100" cy="153352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533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u w:val="single"/>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460C49" w:rsidRPr="00EA402F" w:rsidRDefault="00460C49">
                                    <w:pPr>
                                      <w:pStyle w:val="NoSpacing"/>
                                      <w:spacing w:before="40" w:after="40"/>
                                      <w:rPr>
                                        <w:caps/>
                                        <w:color w:val="4472C4" w:themeColor="accent1"/>
                                        <w:sz w:val="28"/>
                                        <w:szCs w:val="28"/>
                                        <w:u w:val="single"/>
                                      </w:rPr>
                                    </w:pPr>
                                    <w:r w:rsidRPr="00EA402F">
                                      <w:rPr>
                                        <w:caps/>
                                        <w:color w:val="4472C4" w:themeColor="accent1"/>
                                        <w:sz w:val="28"/>
                                        <w:szCs w:val="28"/>
                                        <w:u w:val="single"/>
                                      </w:rPr>
                                      <w:t>authors</w:t>
                                    </w:r>
                                  </w:p>
                                </w:sdtContent>
                              </w:sdt>
                              <w:p w:rsidR="00460C49" w:rsidRDefault="00C627E7" w:rsidP="0041148E">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460C49">
                                      <w:rPr>
                                        <w:caps/>
                                        <w:color w:val="5B9BD5" w:themeColor="accent5"/>
                                        <w:sz w:val="24"/>
                                        <w:szCs w:val="24"/>
                                      </w:rPr>
                                      <w:t>Nathan Myer</w:t>
                                    </w:r>
                                  </w:sdtContent>
                                </w:sdt>
                                <w:r w:rsidR="00460C49">
                                  <w:rPr>
                                    <w:caps/>
                                    <w:color w:val="5B9BD5" w:themeColor="accent5"/>
                                    <w:sz w:val="24"/>
                                    <w:szCs w:val="24"/>
                                  </w:rPr>
                                  <w:t xml:space="preserve"> 1801800</w:t>
                                </w:r>
                              </w:p>
                              <w:p w:rsidR="00460C49" w:rsidRDefault="00460C49" w:rsidP="00C83E74">
                                <w:pPr>
                                  <w:pStyle w:val="NoSpacing"/>
                                  <w:spacing w:before="40" w:after="40"/>
                                  <w:rPr>
                                    <w:caps/>
                                    <w:color w:val="5B9BD5" w:themeColor="accent5"/>
                                    <w:sz w:val="24"/>
                                    <w:szCs w:val="24"/>
                                  </w:rPr>
                                </w:pPr>
                                <w:r>
                                  <w:rPr>
                                    <w:caps/>
                                    <w:color w:val="5B9BD5" w:themeColor="accent5"/>
                                    <w:sz w:val="24"/>
                                    <w:szCs w:val="24"/>
                                  </w:rPr>
                                  <w:t>Tom Schultze 1802180</w:t>
                                </w:r>
                              </w:p>
                              <w:p w:rsidR="00460C49" w:rsidRDefault="00460C49" w:rsidP="00C83E74">
                                <w:pPr>
                                  <w:pStyle w:val="NoSpacing"/>
                                  <w:spacing w:before="40" w:after="40"/>
                                  <w:rPr>
                                    <w:caps/>
                                    <w:color w:val="5B9BD5" w:themeColor="accent5"/>
                                    <w:sz w:val="24"/>
                                    <w:szCs w:val="24"/>
                                  </w:rPr>
                                </w:pPr>
                                <w:r>
                                  <w:rPr>
                                    <w:caps/>
                                    <w:color w:val="5B9BD5" w:themeColor="accent5"/>
                                    <w:sz w:val="24"/>
                                    <w:szCs w:val="24"/>
                                  </w:rPr>
                                  <w:t>Iriney Georgiev 1900719</w:t>
                                </w:r>
                              </w:p>
                              <w:p w:rsidR="00460C49" w:rsidRPr="00C83E74" w:rsidRDefault="00460C49" w:rsidP="00C83E74">
                                <w:pPr>
                                  <w:pStyle w:val="NoSpacing"/>
                                  <w:spacing w:before="40" w:after="40"/>
                                  <w:rPr>
                                    <w:caps/>
                                    <w:color w:val="5B9BD5" w:themeColor="accent5"/>
                                    <w:sz w:val="24"/>
                                    <w:szCs w:val="24"/>
                                  </w:rPr>
                                </w:pPr>
                                <w:r>
                                  <w:rPr>
                                    <w:caps/>
                                    <w:color w:val="5B9BD5" w:themeColor="accent5"/>
                                    <w:sz w:val="24"/>
                                    <w:szCs w:val="24"/>
                                  </w:rPr>
                                  <w:t>Vinicius Dreher 1900011</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567.95pt;width:453pt;height:120.75pt;z-index:251689984;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" filled="f" stroked="f" strokeweight=".5pt">
                    <v:textbox inset="1in,0,86.4pt,0">
                      <w:txbxContent>
                        <w:sdt>
                          <w:sdtPr>
                            <w:rPr>
                              <w:caps/>
                              <w:color w:val="4472C4" w:themeColor="accent1"/>
                              <w:sz w:val="28"/>
                              <w:szCs w:val="28"/>
                              <w:u w:val="single"/>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460C49" w:rsidRPr="00EA402F" w:rsidRDefault="00460C49">
                              <w:pPr>
                                <w:pStyle w:val="NoSpacing"/>
                                <w:spacing w:before="40" w:after="40"/>
                                <w:rPr>
                                  <w:caps/>
                                  <w:color w:val="4472C4" w:themeColor="accent1"/>
                                  <w:sz w:val="28"/>
                                  <w:szCs w:val="28"/>
                                  <w:u w:val="single"/>
                                </w:rPr>
                              </w:pPr>
                              <w:r w:rsidRPr="00EA402F">
                                <w:rPr>
                                  <w:caps/>
                                  <w:color w:val="4472C4" w:themeColor="accent1"/>
                                  <w:sz w:val="28"/>
                                  <w:szCs w:val="28"/>
                                  <w:u w:val="single"/>
                                </w:rPr>
                                <w:t>authors</w:t>
                              </w:r>
                            </w:p>
                          </w:sdtContent>
                        </w:sdt>
                        <w:p w:rsidR="00460C49" w:rsidRDefault="00C627E7" w:rsidP="0041148E">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460C49">
                                <w:rPr>
                                  <w:caps/>
                                  <w:color w:val="5B9BD5" w:themeColor="accent5"/>
                                  <w:sz w:val="24"/>
                                  <w:szCs w:val="24"/>
                                </w:rPr>
                                <w:t>Nathan Myer</w:t>
                              </w:r>
                            </w:sdtContent>
                          </w:sdt>
                          <w:r w:rsidR="00460C49">
                            <w:rPr>
                              <w:caps/>
                              <w:color w:val="5B9BD5" w:themeColor="accent5"/>
                              <w:sz w:val="24"/>
                              <w:szCs w:val="24"/>
                            </w:rPr>
                            <w:t xml:space="preserve"> 1801800</w:t>
                          </w:r>
                        </w:p>
                        <w:p w:rsidR="00460C49" w:rsidRDefault="00460C49" w:rsidP="00C83E74">
                          <w:pPr>
                            <w:pStyle w:val="NoSpacing"/>
                            <w:spacing w:before="40" w:after="40"/>
                            <w:rPr>
                              <w:caps/>
                              <w:color w:val="5B9BD5" w:themeColor="accent5"/>
                              <w:sz w:val="24"/>
                              <w:szCs w:val="24"/>
                            </w:rPr>
                          </w:pPr>
                          <w:r>
                            <w:rPr>
                              <w:caps/>
                              <w:color w:val="5B9BD5" w:themeColor="accent5"/>
                              <w:sz w:val="24"/>
                              <w:szCs w:val="24"/>
                            </w:rPr>
                            <w:t>Tom Schultze 1802180</w:t>
                          </w:r>
                        </w:p>
                        <w:p w:rsidR="00460C49" w:rsidRDefault="00460C49" w:rsidP="00C83E74">
                          <w:pPr>
                            <w:pStyle w:val="NoSpacing"/>
                            <w:spacing w:before="40" w:after="40"/>
                            <w:rPr>
                              <w:caps/>
                              <w:color w:val="5B9BD5" w:themeColor="accent5"/>
                              <w:sz w:val="24"/>
                              <w:szCs w:val="24"/>
                            </w:rPr>
                          </w:pPr>
                          <w:r>
                            <w:rPr>
                              <w:caps/>
                              <w:color w:val="5B9BD5" w:themeColor="accent5"/>
                              <w:sz w:val="24"/>
                              <w:szCs w:val="24"/>
                            </w:rPr>
                            <w:t>Iriney Georgiev 1900719</w:t>
                          </w:r>
                        </w:p>
                        <w:p w:rsidR="00460C49" w:rsidRPr="00C83E74" w:rsidRDefault="00460C49" w:rsidP="00C83E74">
                          <w:pPr>
                            <w:pStyle w:val="NoSpacing"/>
                            <w:spacing w:before="40" w:after="40"/>
                            <w:rPr>
                              <w:caps/>
                              <w:color w:val="5B9BD5" w:themeColor="accent5"/>
                              <w:sz w:val="24"/>
                              <w:szCs w:val="24"/>
                            </w:rPr>
                          </w:pPr>
                          <w:r>
                            <w:rPr>
                              <w:caps/>
                              <w:color w:val="5B9BD5" w:themeColor="accent5"/>
                              <w:sz w:val="24"/>
                              <w:szCs w:val="24"/>
                            </w:rPr>
                            <w:t>Vinicius Dreher 1900011</w:t>
                          </w:r>
                        </w:p>
                      </w:txbxContent>
                    </v:textbox>
                    <w10:wrap type="square" anchorx="margin" anchory="page"/>
                  </v:shape>
                </w:pict>
              </mc:Fallback>
            </mc:AlternateContent>
          </w:r>
          <w:r w:rsidR="00EA402F">
            <w:rPr>
              <w:noProof/>
            </w:rPr>
            <mc:AlternateContent>
              <mc:Choice Requires="wpg">
                <w:drawing>
                  <wp:anchor distT="0" distB="0" distL="114300" distR="114300" simplePos="0" relativeHeight="251687936"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460C49" w:rsidRDefault="00460C49" w:rsidP="00C83E74">
                                  <w:pPr>
                                    <w:jc w:val="center"/>
                                    <w:rPr>
                                      <w:color w:val="FFFFFF" w:themeColor="background1"/>
                                      <w:sz w:val="72"/>
                                      <w:szCs w:val="72"/>
                                    </w:rPr>
                                  </w:pPr>
                                  <w:r>
                                    <w:rPr>
                                      <w:color w:val="FFFFFF" w:themeColor="background1"/>
                                      <w:sz w:val="72"/>
                                      <w:szCs w:val="72"/>
                                    </w:rPr>
                                    <w:t>Line Launcher Prototype Design</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31" style="position:absolute;margin-left:0;margin-top:0;width:540pt;height:556.55pt;z-index:-25162854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Eoaw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">
                    <o:lock v:ext="edit" aspectratio="t"/>
                    <v:shape id="Freeform 10" o:spid="_x0000_s1032"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460C49" w:rsidRDefault="00460C49" w:rsidP="00C83E74">
                            <w:pPr>
                              <w:jc w:val="center"/>
                              <w:rPr>
                                <w:color w:val="FFFFFF" w:themeColor="background1"/>
                                <w:sz w:val="72"/>
                                <w:szCs w:val="72"/>
                              </w:rPr>
                            </w:pPr>
                            <w:r>
                              <w:rPr>
                                <w:color w:val="FFFFFF" w:themeColor="background1"/>
                                <w:sz w:val="72"/>
                                <w:szCs w:val="72"/>
                              </w:rPr>
                              <w:t>Line Launcher Prototype Design</w:t>
                            </w:r>
                          </w:p>
                        </w:txbxContent>
                      </v:textbox>
                    </v:shape>
                    <v:shape id="Freeform 11" o:spid="_x0000_s1033"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A402F">
            <w:rPr>
              <w:rFonts w:ascii="Times New Roman" w:hAnsi="Times New Roman" w:cs="Times New Roman"/>
              <w:sz w:val="24"/>
              <w:szCs w:val="24"/>
            </w:rPr>
            <w:br w:type="page"/>
          </w:r>
        </w:p>
      </w:sdtContent>
    </w:sdt>
    <w:sdt>
      <w:sdtPr>
        <w:rPr>
          <w:rFonts w:asciiTheme="minorHAnsi" w:eastAsiaTheme="minorEastAsia" w:hAnsiTheme="minorHAnsi" w:cstheme="minorBidi"/>
          <w:color w:val="auto"/>
          <w:sz w:val="22"/>
          <w:szCs w:val="22"/>
          <w:lang w:eastAsia="ja-JP"/>
        </w:rPr>
        <w:id w:val="-239560522"/>
        <w:docPartObj>
          <w:docPartGallery w:val="Table of Contents"/>
          <w:docPartUnique/>
        </w:docPartObj>
      </w:sdtPr>
      <w:sdtEndPr>
        <w:rPr>
          <w:b/>
          <w:bCs/>
          <w:noProof/>
        </w:rPr>
      </w:sdtEndPr>
      <w:sdtContent>
        <w:p w:rsidR="00646A20" w:rsidRDefault="00646A20">
          <w:pPr>
            <w:pStyle w:val="TOCHeading"/>
          </w:pPr>
          <w:r>
            <w:t>Contents</w:t>
          </w:r>
        </w:p>
        <w:p w:rsidR="002804D6" w:rsidRDefault="00646A20">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31590468" w:history="1">
            <w:r w:rsidR="002804D6" w:rsidRPr="005B5AF0">
              <w:rPr>
                <w:rStyle w:val="Hyperlink"/>
                <w:noProof/>
              </w:rPr>
              <w:t>1| Introduction</w:t>
            </w:r>
            <w:r w:rsidR="002804D6">
              <w:rPr>
                <w:noProof/>
                <w:webHidden/>
              </w:rPr>
              <w:tab/>
            </w:r>
            <w:r w:rsidR="002804D6">
              <w:rPr>
                <w:noProof/>
                <w:webHidden/>
              </w:rPr>
              <w:fldChar w:fldCharType="begin"/>
            </w:r>
            <w:r w:rsidR="002804D6">
              <w:rPr>
                <w:noProof/>
                <w:webHidden/>
              </w:rPr>
              <w:instrText xml:space="preserve"> PAGEREF _Toc31590468 \h </w:instrText>
            </w:r>
            <w:r w:rsidR="002804D6">
              <w:rPr>
                <w:noProof/>
                <w:webHidden/>
              </w:rPr>
            </w:r>
            <w:r w:rsidR="002804D6">
              <w:rPr>
                <w:noProof/>
                <w:webHidden/>
              </w:rPr>
              <w:fldChar w:fldCharType="separate"/>
            </w:r>
            <w:r w:rsidR="002804D6">
              <w:rPr>
                <w:noProof/>
                <w:webHidden/>
              </w:rPr>
              <w:t>1</w:t>
            </w:r>
            <w:r w:rsidR="002804D6">
              <w:rPr>
                <w:noProof/>
                <w:webHidden/>
              </w:rPr>
              <w:fldChar w:fldCharType="end"/>
            </w:r>
          </w:hyperlink>
        </w:p>
        <w:p w:rsidR="002804D6" w:rsidRDefault="00C627E7">
          <w:pPr>
            <w:pStyle w:val="TOC1"/>
            <w:tabs>
              <w:tab w:val="right" w:leader="dot" w:pos="9350"/>
            </w:tabs>
            <w:rPr>
              <w:noProof/>
            </w:rPr>
          </w:pPr>
          <w:hyperlink w:anchor="_Toc31590469" w:history="1">
            <w:r w:rsidR="002804D6" w:rsidRPr="005B5AF0">
              <w:rPr>
                <w:rStyle w:val="Hyperlink"/>
                <w:noProof/>
              </w:rPr>
              <w:t>2 | Energy Storage and Delivery</w:t>
            </w:r>
            <w:r w:rsidR="002804D6">
              <w:rPr>
                <w:noProof/>
                <w:webHidden/>
              </w:rPr>
              <w:tab/>
            </w:r>
            <w:r w:rsidR="002804D6">
              <w:rPr>
                <w:noProof/>
                <w:webHidden/>
              </w:rPr>
              <w:fldChar w:fldCharType="begin"/>
            </w:r>
            <w:r w:rsidR="002804D6">
              <w:rPr>
                <w:noProof/>
                <w:webHidden/>
              </w:rPr>
              <w:instrText xml:space="preserve"> PAGEREF _Toc31590469 \h </w:instrText>
            </w:r>
            <w:r w:rsidR="002804D6">
              <w:rPr>
                <w:noProof/>
                <w:webHidden/>
              </w:rPr>
            </w:r>
            <w:r w:rsidR="002804D6">
              <w:rPr>
                <w:noProof/>
                <w:webHidden/>
              </w:rPr>
              <w:fldChar w:fldCharType="separate"/>
            </w:r>
            <w:r w:rsidR="002804D6">
              <w:rPr>
                <w:noProof/>
                <w:webHidden/>
              </w:rPr>
              <w:t>1</w:t>
            </w:r>
            <w:r w:rsidR="002804D6">
              <w:rPr>
                <w:noProof/>
                <w:webHidden/>
              </w:rPr>
              <w:fldChar w:fldCharType="end"/>
            </w:r>
          </w:hyperlink>
        </w:p>
        <w:p w:rsidR="002804D6" w:rsidRDefault="00C627E7">
          <w:pPr>
            <w:pStyle w:val="TOC2"/>
            <w:tabs>
              <w:tab w:val="right" w:leader="dot" w:pos="9350"/>
            </w:tabs>
            <w:rPr>
              <w:noProof/>
            </w:rPr>
          </w:pPr>
          <w:hyperlink w:anchor="_Toc31590470" w:history="1">
            <w:r w:rsidR="002804D6" w:rsidRPr="005B5AF0">
              <w:rPr>
                <w:rStyle w:val="Hyperlink"/>
                <w:noProof/>
                <w:lang w:val="en-GB"/>
              </w:rPr>
              <w:t>2.1 | Assembly</w:t>
            </w:r>
            <w:r w:rsidR="002804D6">
              <w:rPr>
                <w:noProof/>
                <w:webHidden/>
              </w:rPr>
              <w:tab/>
            </w:r>
            <w:r w:rsidR="002804D6">
              <w:rPr>
                <w:noProof/>
                <w:webHidden/>
              </w:rPr>
              <w:fldChar w:fldCharType="begin"/>
            </w:r>
            <w:r w:rsidR="002804D6">
              <w:rPr>
                <w:noProof/>
                <w:webHidden/>
              </w:rPr>
              <w:instrText xml:space="preserve"> PAGEREF _Toc31590470 \h </w:instrText>
            </w:r>
            <w:r w:rsidR="002804D6">
              <w:rPr>
                <w:noProof/>
                <w:webHidden/>
              </w:rPr>
            </w:r>
            <w:r w:rsidR="002804D6">
              <w:rPr>
                <w:noProof/>
                <w:webHidden/>
              </w:rPr>
              <w:fldChar w:fldCharType="separate"/>
            </w:r>
            <w:r w:rsidR="002804D6">
              <w:rPr>
                <w:noProof/>
                <w:webHidden/>
              </w:rPr>
              <w:t>2</w:t>
            </w:r>
            <w:r w:rsidR="002804D6">
              <w:rPr>
                <w:noProof/>
                <w:webHidden/>
              </w:rPr>
              <w:fldChar w:fldCharType="end"/>
            </w:r>
          </w:hyperlink>
        </w:p>
        <w:p w:rsidR="002804D6" w:rsidRDefault="00C627E7">
          <w:pPr>
            <w:pStyle w:val="TOC2"/>
            <w:tabs>
              <w:tab w:val="right" w:leader="dot" w:pos="9350"/>
            </w:tabs>
            <w:rPr>
              <w:noProof/>
            </w:rPr>
          </w:pPr>
          <w:hyperlink w:anchor="_Toc31590471" w:history="1">
            <w:r w:rsidR="002804D6" w:rsidRPr="005B5AF0">
              <w:rPr>
                <w:rStyle w:val="Hyperlink"/>
                <w:noProof/>
                <w:lang w:val="en-GB"/>
              </w:rPr>
              <w:t>2.2 | Cost</w:t>
            </w:r>
            <w:r w:rsidR="002804D6">
              <w:rPr>
                <w:noProof/>
                <w:webHidden/>
              </w:rPr>
              <w:tab/>
            </w:r>
            <w:r w:rsidR="002804D6">
              <w:rPr>
                <w:noProof/>
                <w:webHidden/>
              </w:rPr>
              <w:fldChar w:fldCharType="begin"/>
            </w:r>
            <w:r w:rsidR="002804D6">
              <w:rPr>
                <w:noProof/>
                <w:webHidden/>
              </w:rPr>
              <w:instrText xml:space="preserve"> PAGEREF _Toc31590471 \h </w:instrText>
            </w:r>
            <w:r w:rsidR="002804D6">
              <w:rPr>
                <w:noProof/>
                <w:webHidden/>
              </w:rPr>
            </w:r>
            <w:r w:rsidR="002804D6">
              <w:rPr>
                <w:noProof/>
                <w:webHidden/>
              </w:rPr>
              <w:fldChar w:fldCharType="separate"/>
            </w:r>
            <w:r w:rsidR="002804D6">
              <w:rPr>
                <w:noProof/>
                <w:webHidden/>
              </w:rPr>
              <w:t>2</w:t>
            </w:r>
            <w:r w:rsidR="002804D6">
              <w:rPr>
                <w:noProof/>
                <w:webHidden/>
              </w:rPr>
              <w:fldChar w:fldCharType="end"/>
            </w:r>
          </w:hyperlink>
        </w:p>
        <w:p w:rsidR="002804D6" w:rsidRDefault="00C627E7">
          <w:pPr>
            <w:pStyle w:val="TOC1"/>
            <w:tabs>
              <w:tab w:val="right" w:leader="dot" w:pos="9350"/>
            </w:tabs>
            <w:rPr>
              <w:noProof/>
            </w:rPr>
          </w:pPr>
          <w:hyperlink w:anchor="_Toc31590472" w:history="1">
            <w:r w:rsidR="002804D6" w:rsidRPr="005B5AF0">
              <w:rPr>
                <w:rStyle w:val="Hyperlink"/>
                <w:noProof/>
                <w:lang w:val="en-GB"/>
              </w:rPr>
              <w:t>3 | Lateral Aiming</w:t>
            </w:r>
            <w:r w:rsidR="002804D6">
              <w:rPr>
                <w:noProof/>
                <w:webHidden/>
              </w:rPr>
              <w:tab/>
            </w:r>
            <w:r w:rsidR="002804D6">
              <w:rPr>
                <w:noProof/>
                <w:webHidden/>
              </w:rPr>
              <w:fldChar w:fldCharType="begin"/>
            </w:r>
            <w:r w:rsidR="002804D6">
              <w:rPr>
                <w:noProof/>
                <w:webHidden/>
              </w:rPr>
              <w:instrText xml:space="preserve"> PAGEREF _Toc31590472 \h </w:instrText>
            </w:r>
            <w:r w:rsidR="002804D6">
              <w:rPr>
                <w:noProof/>
                <w:webHidden/>
              </w:rPr>
            </w:r>
            <w:r w:rsidR="002804D6">
              <w:rPr>
                <w:noProof/>
                <w:webHidden/>
              </w:rPr>
              <w:fldChar w:fldCharType="separate"/>
            </w:r>
            <w:r w:rsidR="002804D6">
              <w:rPr>
                <w:noProof/>
                <w:webHidden/>
              </w:rPr>
              <w:t>3</w:t>
            </w:r>
            <w:r w:rsidR="002804D6">
              <w:rPr>
                <w:noProof/>
                <w:webHidden/>
              </w:rPr>
              <w:fldChar w:fldCharType="end"/>
            </w:r>
          </w:hyperlink>
        </w:p>
        <w:p w:rsidR="002804D6" w:rsidRDefault="00C627E7">
          <w:pPr>
            <w:pStyle w:val="TOC2"/>
            <w:tabs>
              <w:tab w:val="right" w:leader="dot" w:pos="9350"/>
            </w:tabs>
            <w:rPr>
              <w:noProof/>
            </w:rPr>
          </w:pPr>
          <w:hyperlink w:anchor="_Toc31590473" w:history="1">
            <w:r w:rsidR="002804D6" w:rsidRPr="005B5AF0">
              <w:rPr>
                <w:rStyle w:val="Hyperlink"/>
                <w:noProof/>
              </w:rPr>
              <w:t>3.1 | Predictions:</w:t>
            </w:r>
            <w:r w:rsidR="002804D6">
              <w:rPr>
                <w:noProof/>
                <w:webHidden/>
              </w:rPr>
              <w:tab/>
            </w:r>
            <w:r w:rsidR="002804D6">
              <w:rPr>
                <w:noProof/>
                <w:webHidden/>
              </w:rPr>
              <w:fldChar w:fldCharType="begin"/>
            </w:r>
            <w:r w:rsidR="002804D6">
              <w:rPr>
                <w:noProof/>
                <w:webHidden/>
              </w:rPr>
              <w:instrText xml:space="preserve"> PAGEREF _Toc31590473 \h </w:instrText>
            </w:r>
            <w:r w:rsidR="002804D6">
              <w:rPr>
                <w:noProof/>
                <w:webHidden/>
              </w:rPr>
            </w:r>
            <w:r w:rsidR="002804D6">
              <w:rPr>
                <w:noProof/>
                <w:webHidden/>
              </w:rPr>
              <w:fldChar w:fldCharType="separate"/>
            </w:r>
            <w:r w:rsidR="002804D6">
              <w:rPr>
                <w:noProof/>
                <w:webHidden/>
              </w:rPr>
              <w:t>4</w:t>
            </w:r>
            <w:r w:rsidR="002804D6">
              <w:rPr>
                <w:noProof/>
                <w:webHidden/>
              </w:rPr>
              <w:fldChar w:fldCharType="end"/>
            </w:r>
          </w:hyperlink>
        </w:p>
        <w:p w:rsidR="002804D6" w:rsidRDefault="00C627E7">
          <w:pPr>
            <w:pStyle w:val="TOC2"/>
            <w:tabs>
              <w:tab w:val="right" w:leader="dot" w:pos="9350"/>
            </w:tabs>
            <w:rPr>
              <w:noProof/>
            </w:rPr>
          </w:pPr>
          <w:hyperlink w:anchor="_Toc31590474" w:history="1">
            <w:r w:rsidR="002804D6" w:rsidRPr="005B5AF0">
              <w:rPr>
                <w:rStyle w:val="Hyperlink"/>
                <w:noProof/>
              </w:rPr>
              <w:t>3.2 | Calculations:</w:t>
            </w:r>
            <w:r w:rsidR="002804D6">
              <w:rPr>
                <w:noProof/>
                <w:webHidden/>
              </w:rPr>
              <w:tab/>
            </w:r>
            <w:r w:rsidR="002804D6">
              <w:rPr>
                <w:noProof/>
                <w:webHidden/>
              </w:rPr>
              <w:fldChar w:fldCharType="begin"/>
            </w:r>
            <w:r w:rsidR="002804D6">
              <w:rPr>
                <w:noProof/>
                <w:webHidden/>
              </w:rPr>
              <w:instrText xml:space="preserve"> PAGEREF _Toc31590474 \h </w:instrText>
            </w:r>
            <w:r w:rsidR="002804D6">
              <w:rPr>
                <w:noProof/>
                <w:webHidden/>
              </w:rPr>
            </w:r>
            <w:r w:rsidR="002804D6">
              <w:rPr>
                <w:noProof/>
                <w:webHidden/>
              </w:rPr>
              <w:fldChar w:fldCharType="separate"/>
            </w:r>
            <w:r w:rsidR="002804D6">
              <w:rPr>
                <w:noProof/>
                <w:webHidden/>
              </w:rPr>
              <w:t>4</w:t>
            </w:r>
            <w:r w:rsidR="002804D6">
              <w:rPr>
                <w:noProof/>
                <w:webHidden/>
              </w:rPr>
              <w:fldChar w:fldCharType="end"/>
            </w:r>
          </w:hyperlink>
        </w:p>
        <w:p w:rsidR="002804D6" w:rsidRDefault="00C627E7">
          <w:pPr>
            <w:pStyle w:val="TOC2"/>
            <w:tabs>
              <w:tab w:val="right" w:leader="dot" w:pos="9350"/>
            </w:tabs>
            <w:rPr>
              <w:noProof/>
            </w:rPr>
          </w:pPr>
          <w:hyperlink w:anchor="_Toc31590475" w:history="1">
            <w:r w:rsidR="002804D6" w:rsidRPr="005B5AF0">
              <w:rPr>
                <w:rStyle w:val="Hyperlink"/>
                <w:noProof/>
              </w:rPr>
              <w:t>3.3 | Final design:</w:t>
            </w:r>
            <w:r w:rsidR="002804D6">
              <w:rPr>
                <w:noProof/>
                <w:webHidden/>
              </w:rPr>
              <w:tab/>
            </w:r>
            <w:r w:rsidR="002804D6">
              <w:rPr>
                <w:noProof/>
                <w:webHidden/>
              </w:rPr>
              <w:fldChar w:fldCharType="begin"/>
            </w:r>
            <w:r w:rsidR="002804D6">
              <w:rPr>
                <w:noProof/>
                <w:webHidden/>
              </w:rPr>
              <w:instrText xml:space="preserve"> PAGEREF _Toc31590475 \h </w:instrText>
            </w:r>
            <w:r w:rsidR="002804D6">
              <w:rPr>
                <w:noProof/>
                <w:webHidden/>
              </w:rPr>
            </w:r>
            <w:r w:rsidR="002804D6">
              <w:rPr>
                <w:noProof/>
                <w:webHidden/>
              </w:rPr>
              <w:fldChar w:fldCharType="separate"/>
            </w:r>
            <w:r w:rsidR="002804D6">
              <w:rPr>
                <w:noProof/>
                <w:webHidden/>
              </w:rPr>
              <w:t>6</w:t>
            </w:r>
            <w:r w:rsidR="002804D6">
              <w:rPr>
                <w:noProof/>
                <w:webHidden/>
              </w:rPr>
              <w:fldChar w:fldCharType="end"/>
            </w:r>
          </w:hyperlink>
        </w:p>
        <w:p w:rsidR="002804D6" w:rsidRDefault="00C627E7">
          <w:pPr>
            <w:pStyle w:val="TOC1"/>
            <w:tabs>
              <w:tab w:val="right" w:leader="dot" w:pos="9350"/>
            </w:tabs>
            <w:rPr>
              <w:noProof/>
            </w:rPr>
          </w:pPr>
          <w:hyperlink w:anchor="_Toc31590476" w:history="1">
            <w:r w:rsidR="002804D6" w:rsidRPr="005B5AF0">
              <w:rPr>
                <w:rStyle w:val="Hyperlink"/>
                <w:noProof/>
              </w:rPr>
              <w:t>4 | Trigger and Safety</w:t>
            </w:r>
            <w:r w:rsidR="002804D6">
              <w:rPr>
                <w:noProof/>
                <w:webHidden/>
              </w:rPr>
              <w:tab/>
            </w:r>
            <w:r w:rsidR="002804D6">
              <w:rPr>
                <w:noProof/>
                <w:webHidden/>
              </w:rPr>
              <w:fldChar w:fldCharType="begin"/>
            </w:r>
            <w:r w:rsidR="002804D6">
              <w:rPr>
                <w:noProof/>
                <w:webHidden/>
              </w:rPr>
              <w:instrText xml:space="preserve"> PAGEREF _Toc31590476 \h </w:instrText>
            </w:r>
            <w:r w:rsidR="002804D6">
              <w:rPr>
                <w:noProof/>
                <w:webHidden/>
              </w:rPr>
            </w:r>
            <w:r w:rsidR="002804D6">
              <w:rPr>
                <w:noProof/>
                <w:webHidden/>
              </w:rPr>
              <w:fldChar w:fldCharType="separate"/>
            </w:r>
            <w:r w:rsidR="002804D6">
              <w:rPr>
                <w:noProof/>
                <w:webHidden/>
              </w:rPr>
              <w:t>8</w:t>
            </w:r>
            <w:r w:rsidR="002804D6">
              <w:rPr>
                <w:noProof/>
                <w:webHidden/>
              </w:rPr>
              <w:fldChar w:fldCharType="end"/>
            </w:r>
          </w:hyperlink>
        </w:p>
        <w:p w:rsidR="002804D6" w:rsidRDefault="00C627E7">
          <w:pPr>
            <w:pStyle w:val="TOC2"/>
            <w:tabs>
              <w:tab w:val="right" w:leader="dot" w:pos="9350"/>
            </w:tabs>
            <w:rPr>
              <w:noProof/>
            </w:rPr>
          </w:pPr>
          <w:hyperlink w:anchor="_Toc31590477" w:history="1">
            <w:r w:rsidR="002804D6" w:rsidRPr="005B5AF0">
              <w:rPr>
                <w:rStyle w:val="Hyperlink"/>
                <w:noProof/>
                <w:lang w:val="en-GB"/>
              </w:rPr>
              <w:t>4.1 | Trigger mechanism</w:t>
            </w:r>
            <w:r w:rsidR="002804D6">
              <w:rPr>
                <w:noProof/>
                <w:webHidden/>
              </w:rPr>
              <w:tab/>
            </w:r>
            <w:r w:rsidR="002804D6">
              <w:rPr>
                <w:noProof/>
                <w:webHidden/>
              </w:rPr>
              <w:fldChar w:fldCharType="begin"/>
            </w:r>
            <w:r w:rsidR="002804D6">
              <w:rPr>
                <w:noProof/>
                <w:webHidden/>
              </w:rPr>
              <w:instrText xml:space="preserve"> PAGEREF _Toc31590477 \h </w:instrText>
            </w:r>
            <w:r w:rsidR="002804D6">
              <w:rPr>
                <w:noProof/>
                <w:webHidden/>
              </w:rPr>
            </w:r>
            <w:r w:rsidR="002804D6">
              <w:rPr>
                <w:noProof/>
                <w:webHidden/>
              </w:rPr>
              <w:fldChar w:fldCharType="separate"/>
            </w:r>
            <w:r w:rsidR="002804D6">
              <w:rPr>
                <w:noProof/>
                <w:webHidden/>
              </w:rPr>
              <w:t>8</w:t>
            </w:r>
            <w:r w:rsidR="002804D6">
              <w:rPr>
                <w:noProof/>
                <w:webHidden/>
              </w:rPr>
              <w:fldChar w:fldCharType="end"/>
            </w:r>
          </w:hyperlink>
        </w:p>
        <w:p w:rsidR="002804D6" w:rsidRDefault="00C627E7">
          <w:pPr>
            <w:pStyle w:val="TOC2"/>
            <w:tabs>
              <w:tab w:val="right" w:leader="dot" w:pos="9350"/>
            </w:tabs>
            <w:rPr>
              <w:noProof/>
            </w:rPr>
          </w:pPr>
          <w:hyperlink w:anchor="_Toc31590478" w:history="1">
            <w:r w:rsidR="002804D6" w:rsidRPr="005B5AF0">
              <w:rPr>
                <w:rStyle w:val="Hyperlink"/>
                <w:noProof/>
                <w:lang w:val="en-GB"/>
              </w:rPr>
              <w:t>4.2 | List of materials</w:t>
            </w:r>
            <w:r w:rsidR="002804D6">
              <w:rPr>
                <w:noProof/>
                <w:webHidden/>
              </w:rPr>
              <w:tab/>
            </w:r>
            <w:r w:rsidR="002804D6">
              <w:rPr>
                <w:noProof/>
                <w:webHidden/>
              </w:rPr>
              <w:fldChar w:fldCharType="begin"/>
            </w:r>
            <w:r w:rsidR="002804D6">
              <w:rPr>
                <w:noProof/>
                <w:webHidden/>
              </w:rPr>
              <w:instrText xml:space="preserve"> PAGEREF _Toc31590478 \h </w:instrText>
            </w:r>
            <w:r w:rsidR="002804D6">
              <w:rPr>
                <w:noProof/>
                <w:webHidden/>
              </w:rPr>
            </w:r>
            <w:r w:rsidR="002804D6">
              <w:rPr>
                <w:noProof/>
                <w:webHidden/>
              </w:rPr>
              <w:fldChar w:fldCharType="separate"/>
            </w:r>
            <w:r w:rsidR="002804D6">
              <w:rPr>
                <w:noProof/>
                <w:webHidden/>
              </w:rPr>
              <w:t>11</w:t>
            </w:r>
            <w:r w:rsidR="002804D6">
              <w:rPr>
                <w:noProof/>
                <w:webHidden/>
              </w:rPr>
              <w:fldChar w:fldCharType="end"/>
            </w:r>
          </w:hyperlink>
        </w:p>
        <w:p w:rsidR="002804D6" w:rsidRDefault="00C627E7">
          <w:pPr>
            <w:pStyle w:val="TOC2"/>
            <w:tabs>
              <w:tab w:val="right" w:leader="dot" w:pos="9350"/>
            </w:tabs>
            <w:rPr>
              <w:noProof/>
            </w:rPr>
          </w:pPr>
          <w:hyperlink w:anchor="_Toc31590479" w:history="1">
            <w:r w:rsidR="002804D6" w:rsidRPr="005B5AF0">
              <w:rPr>
                <w:rStyle w:val="Hyperlink"/>
                <w:noProof/>
                <w:lang w:val="en-GB"/>
              </w:rPr>
              <w:t>4.3 | Safety</w:t>
            </w:r>
            <w:r w:rsidR="002804D6">
              <w:rPr>
                <w:noProof/>
                <w:webHidden/>
              </w:rPr>
              <w:tab/>
            </w:r>
            <w:r w:rsidR="002804D6">
              <w:rPr>
                <w:noProof/>
                <w:webHidden/>
              </w:rPr>
              <w:fldChar w:fldCharType="begin"/>
            </w:r>
            <w:r w:rsidR="002804D6">
              <w:rPr>
                <w:noProof/>
                <w:webHidden/>
              </w:rPr>
              <w:instrText xml:space="preserve"> PAGEREF _Toc31590479 \h </w:instrText>
            </w:r>
            <w:r w:rsidR="002804D6">
              <w:rPr>
                <w:noProof/>
                <w:webHidden/>
              </w:rPr>
            </w:r>
            <w:r w:rsidR="002804D6">
              <w:rPr>
                <w:noProof/>
                <w:webHidden/>
              </w:rPr>
              <w:fldChar w:fldCharType="separate"/>
            </w:r>
            <w:r w:rsidR="002804D6">
              <w:rPr>
                <w:noProof/>
                <w:webHidden/>
              </w:rPr>
              <w:t>14</w:t>
            </w:r>
            <w:r w:rsidR="002804D6">
              <w:rPr>
                <w:noProof/>
                <w:webHidden/>
              </w:rPr>
              <w:fldChar w:fldCharType="end"/>
            </w:r>
          </w:hyperlink>
        </w:p>
        <w:p w:rsidR="002804D6" w:rsidRDefault="00C627E7">
          <w:pPr>
            <w:pStyle w:val="TOC1"/>
            <w:tabs>
              <w:tab w:val="right" w:leader="dot" w:pos="9350"/>
            </w:tabs>
            <w:rPr>
              <w:noProof/>
            </w:rPr>
          </w:pPr>
          <w:hyperlink w:anchor="_Toc31590480" w:history="1">
            <w:r w:rsidR="002804D6" w:rsidRPr="005B5AF0">
              <w:rPr>
                <w:rStyle w:val="Hyperlink"/>
                <w:noProof/>
                <w:lang w:val="en-GB"/>
              </w:rPr>
              <w:t>5 | Line Management</w:t>
            </w:r>
            <w:r w:rsidR="002804D6">
              <w:rPr>
                <w:noProof/>
                <w:webHidden/>
              </w:rPr>
              <w:tab/>
            </w:r>
            <w:r w:rsidR="002804D6">
              <w:rPr>
                <w:noProof/>
                <w:webHidden/>
              </w:rPr>
              <w:fldChar w:fldCharType="begin"/>
            </w:r>
            <w:r w:rsidR="002804D6">
              <w:rPr>
                <w:noProof/>
                <w:webHidden/>
              </w:rPr>
              <w:instrText xml:space="preserve"> PAGEREF _Toc31590480 \h </w:instrText>
            </w:r>
            <w:r w:rsidR="002804D6">
              <w:rPr>
                <w:noProof/>
                <w:webHidden/>
              </w:rPr>
            </w:r>
            <w:r w:rsidR="002804D6">
              <w:rPr>
                <w:noProof/>
                <w:webHidden/>
              </w:rPr>
              <w:fldChar w:fldCharType="separate"/>
            </w:r>
            <w:r w:rsidR="002804D6">
              <w:rPr>
                <w:noProof/>
                <w:webHidden/>
              </w:rPr>
              <w:t>16</w:t>
            </w:r>
            <w:r w:rsidR="002804D6">
              <w:rPr>
                <w:noProof/>
                <w:webHidden/>
              </w:rPr>
              <w:fldChar w:fldCharType="end"/>
            </w:r>
          </w:hyperlink>
        </w:p>
        <w:p w:rsidR="002804D6" w:rsidRDefault="00C627E7">
          <w:pPr>
            <w:pStyle w:val="TOC2"/>
            <w:tabs>
              <w:tab w:val="right" w:leader="dot" w:pos="9350"/>
            </w:tabs>
            <w:rPr>
              <w:noProof/>
            </w:rPr>
          </w:pPr>
          <w:hyperlink w:anchor="_Toc31590481" w:history="1">
            <w:r w:rsidR="002804D6" w:rsidRPr="005B5AF0">
              <w:rPr>
                <w:rStyle w:val="Hyperlink"/>
                <w:noProof/>
                <w:lang w:val="en-GB"/>
              </w:rPr>
              <w:t>5.1 | Design principles</w:t>
            </w:r>
            <w:r w:rsidR="002804D6">
              <w:rPr>
                <w:noProof/>
                <w:webHidden/>
              </w:rPr>
              <w:tab/>
            </w:r>
            <w:r w:rsidR="002804D6">
              <w:rPr>
                <w:noProof/>
                <w:webHidden/>
              </w:rPr>
              <w:fldChar w:fldCharType="begin"/>
            </w:r>
            <w:r w:rsidR="002804D6">
              <w:rPr>
                <w:noProof/>
                <w:webHidden/>
              </w:rPr>
              <w:instrText xml:space="preserve"> PAGEREF _Toc31590481 \h </w:instrText>
            </w:r>
            <w:r w:rsidR="002804D6">
              <w:rPr>
                <w:noProof/>
                <w:webHidden/>
              </w:rPr>
            </w:r>
            <w:r w:rsidR="002804D6">
              <w:rPr>
                <w:noProof/>
                <w:webHidden/>
              </w:rPr>
              <w:fldChar w:fldCharType="separate"/>
            </w:r>
            <w:r w:rsidR="002804D6">
              <w:rPr>
                <w:noProof/>
                <w:webHidden/>
              </w:rPr>
              <w:t>16</w:t>
            </w:r>
            <w:r w:rsidR="002804D6">
              <w:rPr>
                <w:noProof/>
                <w:webHidden/>
              </w:rPr>
              <w:fldChar w:fldCharType="end"/>
            </w:r>
          </w:hyperlink>
        </w:p>
        <w:p w:rsidR="002804D6" w:rsidRDefault="00C627E7">
          <w:pPr>
            <w:pStyle w:val="TOC2"/>
            <w:tabs>
              <w:tab w:val="right" w:leader="dot" w:pos="9350"/>
            </w:tabs>
            <w:rPr>
              <w:noProof/>
            </w:rPr>
          </w:pPr>
          <w:hyperlink w:anchor="_Toc31590482" w:history="1">
            <w:r w:rsidR="002804D6" w:rsidRPr="005B5AF0">
              <w:rPr>
                <w:rStyle w:val="Hyperlink"/>
                <w:noProof/>
              </w:rPr>
              <w:t>5.2 | Bucket Design</w:t>
            </w:r>
            <w:r w:rsidR="002804D6">
              <w:rPr>
                <w:noProof/>
                <w:webHidden/>
              </w:rPr>
              <w:tab/>
            </w:r>
            <w:r w:rsidR="002804D6">
              <w:rPr>
                <w:noProof/>
                <w:webHidden/>
              </w:rPr>
              <w:fldChar w:fldCharType="begin"/>
            </w:r>
            <w:r w:rsidR="002804D6">
              <w:rPr>
                <w:noProof/>
                <w:webHidden/>
              </w:rPr>
              <w:instrText xml:space="preserve"> PAGEREF _Toc31590482 \h </w:instrText>
            </w:r>
            <w:r w:rsidR="002804D6">
              <w:rPr>
                <w:noProof/>
                <w:webHidden/>
              </w:rPr>
            </w:r>
            <w:r w:rsidR="002804D6">
              <w:rPr>
                <w:noProof/>
                <w:webHidden/>
              </w:rPr>
              <w:fldChar w:fldCharType="separate"/>
            </w:r>
            <w:r w:rsidR="002804D6">
              <w:rPr>
                <w:noProof/>
                <w:webHidden/>
              </w:rPr>
              <w:t>17</w:t>
            </w:r>
            <w:r w:rsidR="002804D6">
              <w:rPr>
                <w:noProof/>
                <w:webHidden/>
              </w:rPr>
              <w:fldChar w:fldCharType="end"/>
            </w:r>
          </w:hyperlink>
        </w:p>
        <w:p w:rsidR="002804D6" w:rsidRDefault="00C627E7">
          <w:pPr>
            <w:pStyle w:val="TOC1"/>
            <w:tabs>
              <w:tab w:val="right" w:leader="dot" w:pos="9350"/>
            </w:tabs>
            <w:rPr>
              <w:noProof/>
            </w:rPr>
          </w:pPr>
          <w:hyperlink w:anchor="_Toc31590483" w:history="1">
            <w:r w:rsidR="002804D6" w:rsidRPr="005B5AF0">
              <w:rPr>
                <w:rStyle w:val="Hyperlink"/>
                <w:noProof/>
                <w:lang w:val="en-GB" w:eastAsia="en-US"/>
              </w:rPr>
              <w:t>References</w:t>
            </w:r>
            <w:r w:rsidR="002804D6">
              <w:rPr>
                <w:noProof/>
                <w:webHidden/>
              </w:rPr>
              <w:tab/>
            </w:r>
            <w:r w:rsidR="002804D6">
              <w:rPr>
                <w:noProof/>
                <w:webHidden/>
              </w:rPr>
              <w:fldChar w:fldCharType="begin"/>
            </w:r>
            <w:r w:rsidR="002804D6">
              <w:rPr>
                <w:noProof/>
                <w:webHidden/>
              </w:rPr>
              <w:instrText xml:space="preserve"> PAGEREF _Toc31590483 \h </w:instrText>
            </w:r>
            <w:r w:rsidR="002804D6">
              <w:rPr>
                <w:noProof/>
                <w:webHidden/>
              </w:rPr>
            </w:r>
            <w:r w:rsidR="002804D6">
              <w:rPr>
                <w:noProof/>
                <w:webHidden/>
              </w:rPr>
              <w:fldChar w:fldCharType="separate"/>
            </w:r>
            <w:r w:rsidR="002804D6">
              <w:rPr>
                <w:noProof/>
                <w:webHidden/>
              </w:rPr>
              <w:t>20</w:t>
            </w:r>
            <w:r w:rsidR="002804D6">
              <w:rPr>
                <w:noProof/>
                <w:webHidden/>
              </w:rPr>
              <w:fldChar w:fldCharType="end"/>
            </w:r>
          </w:hyperlink>
        </w:p>
        <w:p w:rsidR="002804D6" w:rsidRDefault="00C627E7">
          <w:pPr>
            <w:pStyle w:val="TOC1"/>
            <w:tabs>
              <w:tab w:val="right" w:leader="dot" w:pos="9350"/>
            </w:tabs>
            <w:rPr>
              <w:noProof/>
            </w:rPr>
          </w:pPr>
          <w:hyperlink w:anchor="_Toc31590484" w:history="1">
            <w:r w:rsidR="002804D6" w:rsidRPr="005B5AF0">
              <w:rPr>
                <w:rStyle w:val="Hyperlink"/>
                <w:noProof/>
              </w:rPr>
              <w:t>Appendix</w:t>
            </w:r>
            <w:r w:rsidR="002804D6">
              <w:rPr>
                <w:noProof/>
                <w:webHidden/>
              </w:rPr>
              <w:tab/>
            </w:r>
            <w:r w:rsidR="002804D6">
              <w:rPr>
                <w:noProof/>
                <w:webHidden/>
              </w:rPr>
              <w:fldChar w:fldCharType="begin"/>
            </w:r>
            <w:r w:rsidR="002804D6">
              <w:rPr>
                <w:noProof/>
                <w:webHidden/>
              </w:rPr>
              <w:instrText xml:space="preserve"> PAGEREF _Toc31590484 \h </w:instrText>
            </w:r>
            <w:r w:rsidR="002804D6">
              <w:rPr>
                <w:noProof/>
                <w:webHidden/>
              </w:rPr>
            </w:r>
            <w:r w:rsidR="002804D6">
              <w:rPr>
                <w:noProof/>
                <w:webHidden/>
              </w:rPr>
              <w:fldChar w:fldCharType="separate"/>
            </w:r>
            <w:r w:rsidR="002804D6">
              <w:rPr>
                <w:noProof/>
                <w:webHidden/>
              </w:rPr>
              <w:t>21</w:t>
            </w:r>
            <w:r w:rsidR="002804D6">
              <w:rPr>
                <w:noProof/>
                <w:webHidden/>
              </w:rPr>
              <w:fldChar w:fldCharType="end"/>
            </w:r>
          </w:hyperlink>
        </w:p>
        <w:p w:rsidR="002804D6" w:rsidRDefault="00C627E7">
          <w:pPr>
            <w:pStyle w:val="TOC2"/>
            <w:tabs>
              <w:tab w:val="right" w:leader="dot" w:pos="9350"/>
            </w:tabs>
            <w:rPr>
              <w:noProof/>
            </w:rPr>
          </w:pPr>
          <w:hyperlink w:anchor="_Toc31590485" w:history="1">
            <w:r w:rsidR="002804D6" w:rsidRPr="005B5AF0">
              <w:rPr>
                <w:rStyle w:val="Hyperlink"/>
                <w:noProof/>
                <w:lang w:eastAsia="en-US"/>
              </w:rPr>
              <w:t>Source of materials</w:t>
            </w:r>
            <w:r w:rsidR="002804D6">
              <w:rPr>
                <w:noProof/>
                <w:webHidden/>
              </w:rPr>
              <w:tab/>
            </w:r>
            <w:r w:rsidR="002804D6">
              <w:rPr>
                <w:noProof/>
                <w:webHidden/>
              </w:rPr>
              <w:fldChar w:fldCharType="begin"/>
            </w:r>
            <w:r w:rsidR="002804D6">
              <w:rPr>
                <w:noProof/>
                <w:webHidden/>
              </w:rPr>
              <w:instrText xml:space="preserve"> PAGEREF _Toc31590485 \h </w:instrText>
            </w:r>
            <w:r w:rsidR="002804D6">
              <w:rPr>
                <w:noProof/>
                <w:webHidden/>
              </w:rPr>
            </w:r>
            <w:r w:rsidR="002804D6">
              <w:rPr>
                <w:noProof/>
                <w:webHidden/>
              </w:rPr>
              <w:fldChar w:fldCharType="separate"/>
            </w:r>
            <w:r w:rsidR="002804D6">
              <w:rPr>
                <w:noProof/>
                <w:webHidden/>
              </w:rPr>
              <w:t>21</w:t>
            </w:r>
            <w:r w:rsidR="002804D6">
              <w:rPr>
                <w:noProof/>
                <w:webHidden/>
              </w:rPr>
              <w:fldChar w:fldCharType="end"/>
            </w:r>
          </w:hyperlink>
        </w:p>
        <w:p w:rsidR="00646A20" w:rsidRDefault="00646A20">
          <w:r>
            <w:rPr>
              <w:b/>
              <w:bCs/>
              <w:noProof/>
            </w:rPr>
            <w:fldChar w:fldCharType="end"/>
          </w:r>
        </w:p>
      </w:sdtContent>
    </w:sdt>
    <w:p w:rsidR="003C36EC" w:rsidRDefault="003C36EC">
      <w:pPr>
        <w:rPr>
          <w:rFonts w:ascii="Times New Roman" w:hAnsi="Times New Roman" w:cs="Times New Roman"/>
          <w:sz w:val="24"/>
          <w:szCs w:val="24"/>
        </w:rPr>
      </w:pPr>
    </w:p>
    <w:p w:rsidR="00854F8B" w:rsidRPr="00854F8B" w:rsidRDefault="00854F8B" w:rsidP="00854F8B">
      <w:pPr>
        <w:rPr>
          <w:rFonts w:ascii="Times New Roman" w:hAnsi="Times New Roman" w:cs="Times New Roman"/>
          <w:sz w:val="24"/>
          <w:szCs w:val="24"/>
        </w:rPr>
        <w:sectPr w:rsidR="00854F8B" w:rsidRPr="00854F8B" w:rsidSect="00CD4D16">
          <w:footerReference w:type="default" r:id="rId10"/>
          <w:footerReference w:type="first" r:id="rId11"/>
          <w:pgSz w:w="12240" w:h="15840"/>
          <w:pgMar w:top="1440" w:right="1440" w:bottom="1440" w:left="1440" w:header="720" w:footer="720" w:gutter="0"/>
          <w:pgNumType w:fmt="lowerRoman" w:start="0"/>
          <w:cols w:space="720"/>
          <w:docGrid w:linePitch="360"/>
        </w:sectPr>
      </w:pPr>
    </w:p>
    <w:p w:rsidR="00383871" w:rsidRPr="00EA402F" w:rsidRDefault="00B37E55" w:rsidP="001A41B5">
      <w:pPr>
        <w:pStyle w:val="Heading1"/>
      </w:pPr>
      <w:bookmarkStart w:id="0" w:name="_Toc31590468"/>
      <w:r>
        <w:lastRenderedPageBreak/>
        <w:t xml:space="preserve">1| </w:t>
      </w:r>
      <w:r w:rsidR="006473C6">
        <w:t>Introduction</w:t>
      </w:r>
      <w:bookmarkEnd w:id="0"/>
    </w:p>
    <w:p w:rsidR="00155291" w:rsidRDefault="00155291" w:rsidP="00EA402F">
      <w:pPr>
        <w:spacing w:line="360" w:lineRule="auto"/>
        <w:jc w:val="both"/>
        <w:rPr>
          <w:rFonts w:ascii="Times New Roman" w:hAnsi="Times New Roman" w:cs="Times New Roman"/>
        </w:rPr>
      </w:pPr>
    </w:p>
    <w:p w:rsidR="00ED2630" w:rsidRDefault="00ED161A" w:rsidP="00ED2630">
      <w:pPr>
        <w:spacing w:line="360" w:lineRule="auto"/>
        <w:ind w:firstLine="720"/>
        <w:jc w:val="both"/>
        <w:rPr>
          <w:rFonts w:ascii="Times New Roman" w:hAnsi="Times New Roman" w:cs="Times New Roman"/>
        </w:rPr>
      </w:pPr>
      <w:r>
        <w:rPr>
          <w:rFonts w:ascii="Times New Roman" w:hAnsi="Times New Roman" w:cs="Times New Roman"/>
        </w:rPr>
        <w:t>The prototype design was made according to the sectioned roles decided on during the design specification phase: energy storage and delivery, aiming, trigger and safety, and ease of use. Each member undertook their own designs of the components under their area of focus w</w:t>
      </w:r>
      <w:r w:rsidR="002804D6">
        <w:rPr>
          <w:rFonts w:ascii="Times New Roman" w:hAnsi="Times New Roman" w:cs="Times New Roman"/>
        </w:rPr>
        <w:t>ith</w:t>
      </w:r>
      <w:r>
        <w:rPr>
          <w:rFonts w:ascii="Times New Roman" w:hAnsi="Times New Roman" w:cs="Times New Roman"/>
        </w:rPr>
        <w:t xml:space="preserve"> periodic consultations with other members to ensure component compatibility. This report will outline the designs and design processes undertaken in each area of focus.</w:t>
      </w:r>
    </w:p>
    <w:p w:rsidR="00ED2630" w:rsidRDefault="00ED2630" w:rsidP="00ED2630">
      <w:pPr>
        <w:spacing w:line="360" w:lineRule="auto"/>
        <w:ind w:firstLine="720"/>
        <w:jc w:val="both"/>
        <w:rPr>
          <w:rFonts w:ascii="Times New Roman" w:hAnsi="Times New Roman" w:cs="Times New Roman"/>
        </w:rPr>
      </w:pPr>
    </w:p>
    <w:p w:rsidR="00ED2630" w:rsidRDefault="00ED2630" w:rsidP="00ED161A">
      <w:pPr>
        <w:pStyle w:val="Heading1"/>
      </w:pPr>
      <w:bookmarkStart w:id="1" w:name="_Toc31590469"/>
      <w:r>
        <w:t>2 | Energy Storage and Delivery</w:t>
      </w:r>
      <w:bookmarkEnd w:id="1"/>
    </w:p>
    <w:p w:rsidR="00ED2630" w:rsidRDefault="00ED2630" w:rsidP="00ED2630">
      <w:pPr>
        <w:spacing w:line="360" w:lineRule="auto"/>
        <w:ind w:firstLine="720"/>
        <w:jc w:val="both"/>
        <w:rPr>
          <w:rFonts w:ascii="Times New Roman" w:hAnsi="Times New Roman" w:cs="Times New Roman"/>
        </w:rPr>
      </w:pPr>
    </w:p>
    <w:p w:rsidR="00ED2630" w:rsidRPr="00ED2630" w:rsidRDefault="00ED2630" w:rsidP="00ED2630">
      <w:pPr>
        <w:spacing w:line="360" w:lineRule="auto"/>
        <w:ind w:firstLine="720"/>
        <w:jc w:val="both"/>
        <w:rPr>
          <w:rFonts w:ascii="Times New Roman" w:hAnsi="Times New Roman" w:cs="Times New Roman"/>
          <w:lang w:val="en-GB"/>
        </w:rPr>
      </w:pPr>
      <w:r w:rsidRPr="00ED2630">
        <w:rPr>
          <w:rFonts w:ascii="Times New Roman" w:hAnsi="Times New Roman" w:cs="Times New Roman"/>
          <w:lang w:val="en-GB"/>
        </w:rPr>
        <w:t>Group meetings where our discussions about our line launcher design took place every other Wednesday.</w:t>
      </w:r>
    </w:p>
    <w:p w:rsidR="00ED2630" w:rsidRPr="00ED2630" w:rsidRDefault="00ED2630" w:rsidP="00ED2630">
      <w:pPr>
        <w:spacing w:line="360" w:lineRule="auto"/>
        <w:ind w:firstLine="720"/>
        <w:jc w:val="both"/>
        <w:rPr>
          <w:rFonts w:ascii="Times New Roman" w:hAnsi="Times New Roman" w:cs="Times New Roman"/>
          <w:lang w:val="en-GB"/>
        </w:rPr>
      </w:pPr>
      <w:r w:rsidRPr="00ED2630">
        <w:rPr>
          <w:rFonts w:ascii="Times New Roman" w:hAnsi="Times New Roman" w:cs="Times New Roman"/>
          <w:lang w:val="en-GB"/>
        </w:rPr>
        <w:t>After having conversed and discussed with other members of the group project during those meetings, a decision had been made to go with a design similar to a crossbow.</w:t>
      </w:r>
    </w:p>
    <w:p w:rsidR="00ED2630" w:rsidRPr="00ED2630" w:rsidRDefault="00ED2630" w:rsidP="00ED2630">
      <w:pPr>
        <w:spacing w:line="360" w:lineRule="auto"/>
        <w:ind w:firstLine="720"/>
        <w:jc w:val="both"/>
        <w:rPr>
          <w:rFonts w:ascii="Times New Roman" w:hAnsi="Times New Roman" w:cs="Times New Roman"/>
          <w:lang w:val="en-GB"/>
        </w:rPr>
      </w:pPr>
      <w:r w:rsidRPr="00ED2630">
        <w:rPr>
          <w:rFonts w:ascii="Times New Roman" w:hAnsi="Times New Roman" w:cs="Times New Roman"/>
          <w:lang w:val="en-GB"/>
        </w:rPr>
        <w:t>The crossbow design is the cheapest and most realistically achievable design as other designs including combustion are not viable due to regulations and pressurised systems being very difficult to seal.</w:t>
      </w:r>
    </w:p>
    <w:p w:rsidR="00ED2630" w:rsidRPr="00ED2630" w:rsidRDefault="00ED2630" w:rsidP="00ED2630">
      <w:pPr>
        <w:spacing w:line="360" w:lineRule="auto"/>
        <w:ind w:firstLine="720"/>
        <w:jc w:val="both"/>
        <w:rPr>
          <w:rFonts w:ascii="Times New Roman" w:hAnsi="Times New Roman" w:cs="Times New Roman"/>
          <w:lang w:val="en-GB"/>
        </w:rPr>
      </w:pPr>
      <w:r w:rsidRPr="00ED2630">
        <w:rPr>
          <w:rFonts w:ascii="Times New Roman" w:hAnsi="Times New Roman" w:cs="Times New Roman"/>
          <w:lang w:val="en-GB"/>
        </w:rPr>
        <w:t>The power delivery was decided to be rubber bands connected to a plunger, which would propel a squash ball out of a tube. The tube was decided on to achieve higher accuracy and stability while aiming, whereas the rubber bands were decided on to keep costs of production low. Using rubber bands would be also one of the less dangerous options, that had been discussed, instead of using a pressurised system, which was a close second choice.</w:t>
      </w:r>
    </w:p>
    <w:p w:rsidR="00ED2630" w:rsidRPr="00ED2630" w:rsidRDefault="00ED2630" w:rsidP="00ED2630">
      <w:pPr>
        <w:spacing w:line="360" w:lineRule="auto"/>
        <w:ind w:firstLine="720"/>
        <w:jc w:val="both"/>
        <w:rPr>
          <w:rFonts w:ascii="Times New Roman" w:hAnsi="Times New Roman" w:cs="Times New Roman"/>
          <w:lang w:val="en-GB"/>
        </w:rPr>
      </w:pPr>
      <w:r w:rsidRPr="00ED2630">
        <w:rPr>
          <w:rFonts w:ascii="Times New Roman" w:hAnsi="Times New Roman" w:cs="Times New Roman"/>
          <w:lang w:val="en-GB"/>
        </w:rPr>
        <w:t>A downside to this could be that the rubber bands could lose elasticity or become brittle and break in colder temperatures, which would not be ideal, but they are very easy to source and very cheap to attain.</w:t>
      </w:r>
    </w:p>
    <w:p w:rsidR="00ED2630" w:rsidRPr="00ED2630" w:rsidRDefault="00ED2630" w:rsidP="00ED2630">
      <w:pPr>
        <w:spacing w:line="360" w:lineRule="auto"/>
        <w:ind w:firstLine="720"/>
        <w:jc w:val="both"/>
        <w:rPr>
          <w:rFonts w:ascii="Times New Roman" w:hAnsi="Times New Roman" w:cs="Times New Roman"/>
          <w:lang w:val="en-GB"/>
        </w:rPr>
      </w:pPr>
      <w:r w:rsidRPr="00ED2630">
        <w:rPr>
          <w:rFonts w:ascii="Times New Roman" w:hAnsi="Times New Roman" w:cs="Times New Roman"/>
          <w:lang w:val="en-GB"/>
        </w:rPr>
        <w:t>Using hooks to connect the plunger to the barrel, it is as well really easy to replace and exchange the rubber bands. If one rubber band on each side of the decided design is not enough to shoot over six metres more rubber bands can be added to increase the shooting force and reach of the line launcher.</w:t>
      </w:r>
    </w:p>
    <w:p w:rsidR="00ED2630" w:rsidRPr="00ED2630" w:rsidRDefault="00ED2630" w:rsidP="00ED2630">
      <w:pPr>
        <w:spacing w:line="360" w:lineRule="auto"/>
        <w:ind w:firstLine="720"/>
        <w:jc w:val="both"/>
        <w:rPr>
          <w:rFonts w:ascii="Times New Roman" w:hAnsi="Times New Roman" w:cs="Times New Roman"/>
          <w:lang w:val="en-GB"/>
        </w:rPr>
      </w:pPr>
      <w:r w:rsidRPr="00ED2630">
        <w:rPr>
          <w:rFonts w:ascii="Times New Roman" w:hAnsi="Times New Roman" w:cs="Times New Roman"/>
          <w:lang w:val="en-GB"/>
        </w:rPr>
        <w:t>The barrel is to be made from polyvinyl chloride pipe (PVC). It is cheap at about £5 a metre of which we currently would use only 20 cm, which results in a price of £1 for the barrel. End caps cost about another ~£5. In this cap we would drill a hole for the plunger to fit through. During testing of the prototype, it will be  decided if gluing the endcap to or screwing it on the barrel with a thread would be better.</w:t>
      </w:r>
    </w:p>
    <w:p w:rsidR="00ED2630" w:rsidRPr="00ED2630" w:rsidRDefault="002804D6" w:rsidP="00ED2630">
      <w:pPr>
        <w:spacing w:line="360" w:lineRule="auto"/>
        <w:ind w:firstLine="720"/>
        <w:jc w:val="both"/>
        <w:rPr>
          <w:rFonts w:ascii="Times New Roman" w:hAnsi="Times New Roman" w:cs="Times New Roman"/>
          <w:lang w:val="en-GB"/>
        </w:rPr>
      </w:pPr>
      <w:r>
        <w:rPr>
          <w:rFonts w:ascii="Times New Roman" w:hAnsi="Times New Roman" w:cs="Times New Roman"/>
          <w:noProof/>
        </w:rPr>
        <mc:AlternateContent>
          <mc:Choice Requires="wps">
            <w:drawing>
              <wp:anchor distT="0" distB="0" distL="114300" distR="114300" simplePos="0" relativeHeight="251820032" behindDoc="0" locked="0" layoutInCell="1" allowOverlap="1" wp14:anchorId="15DEB699" wp14:editId="1C0FB818">
                <wp:simplePos x="0" y="0"/>
                <wp:positionH relativeFrom="margin">
                  <wp:align>left</wp:align>
                </wp:positionH>
                <wp:positionV relativeFrom="paragraph">
                  <wp:posOffset>676275</wp:posOffset>
                </wp:positionV>
                <wp:extent cx="1143000" cy="257175"/>
                <wp:effectExtent l="0" t="0" r="0" b="0"/>
                <wp:wrapNone/>
                <wp:docPr id="69" name="Text Box 69"/>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Tom Schultze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DEB699" id="Text Box 69" o:spid="_x0000_s1034" type="#_x0000_t202" style="position:absolute;left:0;text-align:left;margin-left:0;margin-top:53.25pt;width:90pt;height:20.25pt;z-index:2518200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" filled="f" stroked="f" strokeweight=".5pt">
                <v:textbox>
                  <w:txbxContent>
                    <w:p w:rsidR="002804D6" w:rsidRDefault="002804D6" w:rsidP="002804D6">
                      <w:r>
                        <w:t>Tom Schultze</w:t>
                      </w:r>
                    </w:p>
                  </w:txbxContent>
                </v:textbox>
                <w10:wrap anchorx="margin"/>
              </v:shape>
            </w:pict>
          </mc:Fallback>
        </mc:AlternateContent>
      </w:r>
      <w:r w:rsidR="00ED2630" w:rsidRPr="00ED2630">
        <w:rPr>
          <w:rFonts w:ascii="Times New Roman" w:hAnsi="Times New Roman" w:cs="Times New Roman"/>
          <w:lang w:val="en-GB"/>
        </w:rPr>
        <w:t xml:space="preserve">The plunger could be made from a variety of materials such as a wooden puck or even a bottle cap with a straw glued to it. The cup hooks can then be screwed in to the plunger at the sides. The cost of the cup hooks is negligible at around £0.05 each. </w:t>
      </w:r>
    </w:p>
    <w:p w:rsidR="00ED2630" w:rsidRPr="00ED2630" w:rsidRDefault="00ED2630" w:rsidP="00ED2630">
      <w:pPr>
        <w:spacing w:line="360" w:lineRule="auto"/>
        <w:ind w:firstLine="720"/>
        <w:jc w:val="both"/>
        <w:rPr>
          <w:rFonts w:ascii="Times New Roman" w:hAnsi="Times New Roman" w:cs="Times New Roman"/>
          <w:lang w:val="en-GB"/>
        </w:rPr>
      </w:pPr>
      <w:r w:rsidRPr="00ED2630">
        <w:rPr>
          <w:rFonts w:ascii="Times New Roman" w:hAnsi="Times New Roman" w:cs="Times New Roman"/>
          <w:lang w:val="en-GB"/>
        </w:rPr>
        <w:lastRenderedPageBreak/>
        <w:t>Another method that could be a possibility is to 3D print a whole plunger as one piece, with no further assembly required other than to screw in the cup hooks.</w:t>
      </w:r>
    </w:p>
    <w:p w:rsidR="00ED2630" w:rsidRPr="00ED2630" w:rsidRDefault="00ED2630" w:rsidP="00ED2630">
      <w:pPr>
        <w:spacing w:line="360" w:lineRule="auto"/>
        <w:ind w:firstLine="720"/>
        <w:jc w:val="both"/>
        <w:rPr>
          <w:rFonts w:ascii="Times New Roman" w:hAnsi="Times New Roman" w:cs="Times New Roman"/>
          <w:lang w:val="en-GB"/>
        </w:rPr>
      </w:pPr>
      <w:r w:rsidRPr="00ED2630">
        <w:rPr>
          <w:rFonts w:ascii="Times New Roman" w:hAnsi="Times New Roman" w:cs="Times New Roman"/>
          <w:lang w:val="en-GB"/>
        </w:rPr>
        <w:t xml:space="preserve">The barrel in the current CAD design flares out. This is due to having thought to screw cup hooks into the barrel and the thread being inside of the barrel. This would hinder the squash ball leaving the barrel. On a second thought though the barrel does not need to flare if a different option than cup hooks are used. </w:t>
      </w:r>
    </w:p>
    <w:p w:rsidR="00ED2630" w:rsidRPr="00ED2630" w:rsidRDefault="00ED2630" w:rsidP="00ED2630">
      <w:pPr>
        <w:spacing w:line="360" w:lineRule="auto"/>
        <w:ind w:firstLine="720"/>
        <w:jc w:val="both"/>
        <w:rPr>
          <w:rFonts w:ascii="Times New Roman" w:hAnsi="Times New Roman" w:cs="Times New Roman"/>
          <w:lang w:val="en-GB"/>
        </w:rPr>
      </w:pPr>
      <w:r w:rsidRPr="00ED2630">
        <w:rPr>
          <w:rFonts w:ascii="Times New Roman" w:hAnsi="Times New Roman" w:cs="Times New Roman"/>
          <w:lang w:val="en-GB"/>
        </w:rPr>
        <w:t>Some kind of plastic nubs holding the rubber bands could be glued directly unto the barrel. A viable option for this could be buttons from a trouser for example.</w:t>
      </w:r>
    </w:p>
    <w:p w:rsidR="00ED2630" w:rsidRPr="00ED2630" w:rsidRDefault="00ED2630" w:rsidP="00ED2630">
      <w:pPr>
        <w:spacing w:line="360" w:lineRule="auto"/>
        <w:ind w:firstLine="720"/>
        <w:jc w:val="both"/>
        <w:rPr>
          <w:rFonts w:ascii="Times New Roman" w:hAnsi="Times New Roman" w:cs="Times New Roman"/>
          <w:lang w:val="en-GB"/>
        </w:rPr>
      </w:pPr>
      <w:r w:rsidRPr="00ED2630">
        <w:rPr>
          <w:rFonts w:ascii="Times New Roman" w:hAnsi="Times New Roman" w:cs="Times New Roman"/>
          <w:lang w:val="en-GB"/>
        </w:rPr>
        <w:t>This would mean that the barrel would not need to flare out anymore and would simplify the design even more while reducing cost too, because of not needing another part.</w:t>
      </w:r>
    </w:p>
    <w:p w:rsidR="00ED2630" w:rsidRPr="00ED2630" w:rsidRDefault="00ED2630" w:rsidP="00ED2630">
      <w:pPr>
        <w:spacing w:line="360" w:lineRule="auto"/>
        <w:ind w:firstLine="720"/>
        <w:jc w:val="both"/>
        <w:rPr>
          <w:rFonts w:ascii="Times New Roman" w:hAnsi="Times New Roman" w:cs="Times New Roman"/>
          <w:lang w:val="en-GB"/>
        </w:rPr>
      </w:pPr>
    </w:p>
    <w:p w:rsidR="00ED2630" w:rsidRPr="00ED2630" w:rsidRDefault="00ED2630" w:rsidP="00ED161A">
      <w:pPr>
        <w:pStyle w:val="Heading2"/>
        <w:rPr>
          <w:lang w:val="en-GB"/>
        </w:rPr>
      </w:pPr>
      <w:bookmarkStart w:id="2" w:name="_Toc31590470"/>
      <w:r>
        <w:rPr>
          <w:lang w:val="en-GB"/>
        </w:rPr>
        <w:t xml:space="preserve">2.1 | </w:t>
      </w:r>
      <w:r w:rsidRPr="00ED2630">
        <w:rPr>
          <w:lang w:val="en-GB"/>
        </w:rPr>
        <w:t>Assembly</w:t>
      </w:r>
      <w:bookmarkEnd w:id="2"/>
    </w:p>
    <w:p w:rsidR="00ED2630" w:rsidRPr="00ED2630" w:rsidRDefault="00ED2630" w:rsidP="00ED2630">
      <w:pPr>
        <w:spacing w:line="360" w:lineRule="auto"/>
        <w:ind w:firstLine="720"/>
        <w:jc w:val="both"/>
        <w:rPr>
          <w:rFonts w:ascii="Times New Roman" w:hAnsi="Times New Roman" w:cs="Times New Roman"/>
          <w:lang w:val="en-GB"/>
        </w:rPr>
      </w:pPr>
      <w:r w:rsidRPr="00ED2630">
        <w:rPr>
          <w:rFonts w:ascii="Times New Roman" w:hAnsi="Times New Roman" w:cs="Times New Roman"/>
          <w:lang w:val="en-GB"/>
        </w:rPr>
        <w:t>The barrel can be</w:t>
      </w:r>
      <w:r w:rsidR="00ED161A">
        <w:rPr>
          <w:rFonts w:ascii="Times New Roman" w:hAnsi="Times New Roman" w:cs="Times New Roman"/>
          <w:lang w:val="en-GB"/>
        </w:rPr>
        <w:t xml:space="preserve"> cut</w:t>
      </w:r>
      <w:r w:rsidRPr="00ED2630">
        <w:rPr>
          <w:rFonts w:ascii="Times New Roman" w:hAnsi="Times New Roman" w:cs="Times New Roman"/>
          <w:lang w:val="en-GB"/>
        </w:rPr>
        <w:t xml:space="preserve"> from a PVC pipe at a length of 20 cm. A vertical slit through about halfway through the barrel will be sawn. In the bought endcap a hole will be drilled. The plunger can either be made really cheap with a bottle cap and a straw, which would be glued together or the whole plunger could be 3D printed to spec. The cup hooks can then just be spun into the flat pushing part of the plunger. The plunger then can be slid into the barrel with the cup hooks slotted in the slits. </w:t>
      </w:r>
    </w:p>
    <w:p w:rsidR="00ED2630" w:rsidRPr="00ED2630" w:rsidRDefault="00ED2630" w:rsidP="00ED2630">
      <w:pPr>
        <w:spacing w:line="360" w:lineRule="auto"/>
        <w:ind w:firstLine="720"/>
        <w:jc w:val="both"/>
        <w:rPr>
          <w:rFonts w:ascii="Times New Roman" w:hAnsi="Times New Roman" w:cs="Times New Roman"/>
          <w:lang w:val="en-GB"/>
        </w:rPr>
      </w:pPr>
      <w:r w:rsidRPr="00ED2630">
        <w:rPr>
          <w:rFonts w:ascii="Times New Roman" w:hAnsi="Times New Roman" w:cs="Times New Roman"/>
          <w:lang w:val="en-GB"/>
        </w:rPr>
        <w:t>Then the endcap could either be glued to the pipe with PVC glue or threaded unto the butt end of the barrel. The plastic nubs would be glued to the front end of the barrel. If the nubs do not hold the tensile strength of the rubber bands, the barrel would be needed to flare to screw another pair of cup hooks into the front. At last the rubber bands would be strung from the nubs or cup hooks at the front of the barrel to the cup hooks on the plunger.</w:t>
      </w:r>
    </w:p>
    <w:p w:rsidR="00ED2630" w:rsidRPr="00ED2630" w:rsidRDefault="00ED2630" w:rsidP="00ED2630">
      <w:pPr>
        <w:spacing w:line="360" w:lineRule="auto"/>
        <w:ind w:firstLine="720"/>
        <w:jc w:val="both"/>
        <w:rPr>
          <w:rFonts w:ascii="Times New Roman" w:hAnsi="Times New Roman" w:cs="Times New Roman"/>
          <w:lang w:val="en-GB"/>
        </w:rPr>
      </w:pPr>
    </w:p>
    <w:p w:rsidR="00ED2630" w:rsidRPr="00ED2630" w:rsidRDefault="00ED2630" w:rsidP="00ED161A">
      <w:pPr>
        <w:pStyle w:val="Heading2"/>
        <w:rPr>
          <w:lang w:val="en-GB"/>
        </w:rPr>
      </w:pPr>
      <w:bookmarkStart w:id="3" w:name="_Toc31590471"/>
      <w:r>
        <w:rPr>
          <w:lang w:val="en-GB"/>
        </w:rPr>
        <w:t xml:space="preserve">2.2 | </w:t>
      </w:r>
      <w:r w:rsidRPr="00ED2630">
        <w:rPr>
          <w:lang w:val="en-GB"/>
        </w:rPr>
        <w:t>Cost</w:t>
      </w:r>
      <w:bookmarkEnd w:id="3"/>
    </w:p>
    <w:p w:rsidR="00ED2630" w:rsidRPr="00ED2630" w:rsidRDefault="00ED2630" w:rsidP="00ED2630">
      <w:pPr>
        <w:spacing w:line="360" w:lineRule="auto"/>
        <w:ind w:firstLine="720"/>
        <w:jc w:val="both"/>
        <w:rPr>
          <w:rFonts w:ascii="Times New Roman" w:hAnsi="Times New Roman" w:cs="Times New Roman"/>
          <w:lang w:val="en-GB"/>
        </w:rPr>
      </w:pPr>
      <w:r w:rsidRPr="00ED2630">
        <w:rPr>
          <w:rFonts w:ascii="Times New Roman" w:hAnsi="Times New Roman" w:cs="Times New Roman"/>
          <w:lang w:val="en-GB"/>
        </w:rPr>
        <w:t xml:space="preserve">The barrel itself would cost £1. 4 Cup hooks are about 20p. Differently sized trouser buttons could be used to hold the rubber band in place. They would cost around £1 for six, of which only four would be used, adding up to a cost of 65p. For the plunger the material cost, where it to be 3D printed is the filament cost which is really cheap. Were it to be made from a bottle cap and a straw a cost of about £2 could be calculated. The bottom half of the bought bottle can further be used for the line management. Rubber bands of which we would only need two, would come in at a cost of 2p for both. </w:t>
      </w:r>
    </w:p>
    <w:p w:rsidR="00ED2630" w:rsidRDefault="00ED2630" w:rsidP="00ED2630">
      <w:pPr>
        <w:spacing w:line="360" w:lineRule="auto"/>
        <w:ind w:firstLine="720"/>
        <w:jc w:val="both"/>
        <w:rPr>
          <w:rFonts w:ascii="Times New Roman" w:hAnsi="Times New Roman" w:cs="Times New Roman"/>
          <w:lang w:val="en-GB"/>
        </w:rPr>
      </w:pPr>
      <w:r w:rsidRPr="00ED2630">
        <w:rPr>
          <w:rFonts w:ascii="Times New Roman" w:hAnsi="Times New Roman" w:cs="Times New Roman"/>
          <w:lang w:val="en-GB"/>
        </w:rPr>
        <w:t>This totals to a cost of £3.87 for the power delivery by rubber bands and the barrel.</w:t>
      </w:r>
    </w:p>
    <w:p w:rsidR="00DF3EB0" w:rsidRDefault="002804D6">
      <w:pPr>
        <w:rPr>
          <w:rFonts w:ascii="Times New Roman" w:hAnsi="Times New Roman" w:cs="Times New Roman"/>
          <w:lang w:val="en-GB"/>
        </w:rPr>
      </w:pPr>
      <w:r>
        <w:rPr>
          <w:rFonts w:ascii="Times New Roman" w:hAnsi="Times New Roman" w:cs="Times New Roman"/>
          <w:noProof/>
        </w:rPr>
        <mc:AlternateContent>
          <mc:Choice Requires="wps">
            <w:drawing>
              <wp:anchor distT="0" distB="0" distL="114300" distR="114300" simplePos="0" relativeHeight="251822080" behindDoc="0" locked="0" layoutInCell="1" allowOverlap="1" wp14:anchorId="15DEB699" wp14:editId="1C0FB818">
                <wp:simplePos x="0" y="0"/>
                <wp:positionH relativeFrom="margin">
                  <wp:align>left</wp:align>
                </wp:positionH>
                <wp:positionV relativeFrom="paragraph">
                  <wp:posOffset>1019175</wp:posOffset>
                </wp:positionV>
                <wp:extent cx="1143000" cy="257175"/>
                <wp:effectExtent l="0" t="0" r="0" b="0"/>
                <wp:wrapNone/>
                <wp:docPr id="120" name="Text Box 120"/>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Tom Schultze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DEB699" id="Text Box 120" o:spid="_x0000_s1035" type="#_x0000_t202" style="position:absolute;margin-left:0;margin-top:80.25pt;width:90pt;height:20.25pt;z-index:2518220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" filled="f" stroked="f" strokeweight=".5pt">
                <v:textbox>
                  <w:txbxContent>
                    <w:p w:rsidR="002804D6" w:rsidRDefault="002804D6" w:rsidP="002804D6">
                      <w:r>
                        <w:t>Tom Schultze</w:t>
                      </w:r>
                    </w:p>
                  </w:txbxContent>
                </v:textbox>
                <w10:wrap anchorx="margin"/>
              </v:shape>
            </w:pict>
          </mc:Fallback>
        </mc:AlternateContent>
      </w:r>
      <w:r w:rsidR="00DF3EB0">
        <w:rPr>
          <w:rFonts w:ascii="Times New Roman" w:hAnsi="Times New Roman" w:cs="Times New Roman"/>
          <w:lang w:val="en-GB"/>
        </w:rPr>
        <w:br w:type="page"/>
      </w:r>
    </w:p>
    <w:p w:rsidR="00ED2630" w:rsidRDefault="00ED2630" w:rsidP="00ED161A">
      <w:pPr>
        <w:pStyle w:val="Heading1"/>
        <w:rPr>
          <w:lang w:val="en-GB"/>
        </w:rPr>
      </w:pPr>
      <w:bookmarkStart w:id="4" w:name="_Toc31590472"/>
      <w:r>
        <w:rPr>
          <w:lang w:val="en-GB"/>
        </w:rPr>
        <w:lastRenderedPageBreak/>
        <w:t>3 | Lateral Aiming</w:t>
      </w:r>
      <w:bookmarkEnd w:id="4"/>
    </w:p>
    <w:p w:rsidR="00ED2630" w:rsidRDefault="00ED2630" w:rsidP="00ED2630">
      <w:pPr>
        <w:spacing w:line="360" w:lineRule="auto"/>
        <w:ind w:firstLine="720"/>
        <w:jc w:val="both"/>
        <w:rPr>
          <w:rFonts w:ascii="Times New Roman" w:hAnsi="Times New Roman" w:cs="Times New Roman"/>
          <w:lang w:val="en-GB"/>
        </w:rPr>
      </w:pPr>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rPr>
        <w:t>As a final decision the line launcher will have a horizontal and vertical aiming adjustments. All adjustment apparatus must be as accurate as possible because even a degree difference can affect the final result. Therefore, to make the manufacturing process easier and more efficient two standard protractors will be used. One for the horizontal and the other one for the vertical aiming.</w:t>
      </w:r>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rPr>
        <w:t xml:space="preserve">Rigidity must be taken into account as well. The overall length of the launcher is around 200mm long. For that reason, it will be fixed at both ends. In order to achieve that M10 bolts and wing nuts will be located at both sides of the launcher, four points which will be fixed to a specific aiming stand. </w:t>
      </w:r>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noProof/>
        </w:rPr>
        <mc:AlternateContent>
          <mc:Choice Requires="wps">
            <w:drawing>
              <wp:anchor distT="0" distB="0" distL="114300" distR="114300" simplePos="0" relativeHeight="251778048" behindDoc="0" locked="0" layoutInCell="1" allowOverlap="1">
                <wp:simplePos x="0" y="0"/>
                <wp:positionH relativeFrom="column">
                  <wp:posOffset>4660265</wp:posOffset>
                </wp:positionH>
                <wp:positionV relativeFrom="paragraph">
                  <wp:posOffset>1348740</wp:posOffset>
                </wp:positionV>
                <wp:extent cx="1283335" cy="425450"/>
                <wp:effectExtent l="0" t="0" r="0" b="0"/>
                <wp:wrapSquare wrapText="bothSides"/>
                <wp:docPr id="97" name="Text Box 97"/>
                <wp:cNvGraphicFramePr/>
                <a:graphic xmlns:a="http://schemas.openxmlformats.org/drawingml/2006/main">
                  <a:graphicData uri="http://schemas.microsoft.com/office/word/2010/wordprocessingShape">
                    <wps:wsp>
                      <wps:cNvSpPr txBox="1"/>
                      <wps:spPr>
                        <a:xfrm>
                          <a:off x="0" y="0"/>
                          <a:ext cx="1283335" cy="405765"/>
                        </a:xfrm>
                        <a:prstGeom prst="rect">
                          <a:avLst/>
                        </a:prstGeom>
                        <a:solidFill>
                          <a:prstClr val="white"/>
                        </a:solidFill>
                        <a:ln>
                          <a:noFill/>
                        </a:ln>
                      </wps:spPr>
                      <wps:txbx>
                        <w:txbxContent>
                          <w:p w:rsidR="00460C49" w:rsidRDefault="00460C49" w:rsidP="00ED2630">
                            <w:pPr>
                              <w:pStyle w:val="Caption"/>
                            </w:pPr>
                            <w:r>
                              <w:t xml:space="preserve">Figure </w:t>
                            </w:r>
                            <w:r>
                              <w:fldChar w:fldCharType="begin"/>
                            </w:r>
                            <w:r>
                              <w:instrText xml:space="preserve"> SEQ Figure \* ARABIC </w:instrText>
                            </w:r>
                            <w:r>
                              <w:fldChar w:fldCharType="separate"/>
                            </w:r>
                            <w:r w:rsidR="0069491F">
                              <w:rPr>
                                <w:noProof/>
                              </w:rPr>
                              <w:t>1</w:t>
                            </w:r>
                            <w:r>
                              <w:fldChar w:fldCharType="end"/>
                            </w:r>
                            <w:r>
                              <w:t xml:space="preserve">: MDF sheet; </w:t>
                            </w:r>
                            <w:sdt>
                              <w:sdtPr>
                                <w:id w:val="-1478066231"/>
                                <w:citation/>
                              </w:sdtPr>
                              <w:sdtEndPr/>
                              <w:sdtContent>
                                <w:r>
                                  <w:fldChar w:fldCharType="begin"/>
                                </w:r>
                                <w:r>
                                  <w:instrText xml:space="preserve"> CITATION BQ20 \l 2057 </w:instrText>
                                </w:r>
                                <w:r>
                                  <w:fldChar w:fldCharType="separate"/>
                                </w:r>
                                <w:r>
                                  <w:rPr>
                                    <w:noProof/>
                                  </w:rPr>
                                  <w:t>(B&amp;Q,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97" o:spid="_x0000_s1036" type="#_x0000_t202" style="position:absolute;left:0;text-align:left;margin-left:366.95pt;margin-top:106.2pt;width:101.05pt;height:33.5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" stroked="f">
                <v:textbox style="mso-fit-shape-to-text:t" inset="0,0,0,0">
                  <w:txbxContent>
                    <w:p w:rsidR="00460C49" w:rsidRDefault="00460C49" w:rsidP="00ED2630">
                      <w:pPr>
                        <w:pStyle w:val="Caption"/>
                      </w:pPr>
                      <w:r>
                        <w:t xml:space="preserve">Figure </w:t>
                      </w:r>
                      <w:r>
                        <w:fldChar w:fldCharType="begin"/>
                      </w:r>
                      <w:r>
                        <w:instrText xml:space="preserve"> SEQ Figure \* ARABIC </w:instrText>
                      </w:r>
                      <w:r>
                        <w:fldChar w:fldCharType="separate"/>
                      </w:r>
                      <w:r w:rsidR="0069491F">
                        <w:rPr>
                          <w:noProof/>
                        </w:rPr>
                        <w:t>1</w:t>
                      </w:r>
                      <w:r>
                        <w:fldChar w:fldCharType="end"/>
                      </w:r>
                      <w:r>
                        <w:t xml:space="preserve">: MDF sheet; </w:t>
                      </w:r>
                      <w:sdt>
                        <w:sdtPr>
                          <w:id w:val="-1478066231"/>
                          <w:citation/>
                        </w:sdtPr>
                        <w:sdtEndPr/>
                        <w:sdtContent>
                          <w:r>
                            <w:fldChar w:fldCharType="begin"/>
                          </w:r>
                          <w:r>
                            <w:instrText xml:space="preserve"> CITATION BQ20 \l 2057 </w:instrText>
                          </w:r>
                          <w:r>
                            <w:fldChar w:fldCharType="separate"/>
                          </w:r>
                          <w:r>
                            <w:rPr>
                              <w:noProof/>
                            </w:rPr>
                            <w:t>(B&amp;Q, 2020)</w:t>
                          </w:r>
                          <w:r>
                            <w:fldChar w:fldCharType="end"/>
                          </w:r>
                        </w:sdtContent>
                      </w:sdt>
                    </w:p>
                  </w:txbxContent>
                </v:textbox>
                <w10:wrap type="square"/>
              </v:shape>
            </w:pict>
          </mc:Fallback>
        </mc:AlternateContent>
      </w:r>
      <w:r w:rsidRPr="00ED2630">
        <w:rPr>
          <w:rFonts w:ascii="Times New Roman" w:hAnsi="Times New Roman" w:cs="Times New Roman"/>
          <w:noProof/>
        </w:rPr>
        <w:drawing>
          <wp:anchor distT="0" distB="0" distL="114300" distR="114300" simplePos="0" relativeHeight="251777024" behindDoc="0" locked="0" layoutInCell="1" allowOverlap="1">
            <wp:simplePos x="0" y="0"/>
            <wp:positionH relativeFrom="margin">
              <wp:align>right</wp:align>
            </wp:positionH>
            <wp:positionV relativeFrom="paragraph">
              <wp:posOffset>8255</wp:posOffset>
            </wp:positionV>
            <wp:extent cx="1283335" cy="1283335"/>
            <wp:effectExtent l="0" t="0" r="0" b="0"/>
            <wp:wrapSquare wrapText="bothSides"/>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83335" cy="1283335"/>
                    </a:xfrm>
                    <a:prstGeom prst="rect">
                      <a:avLst/>
                    </a:prstGeom>
                    <a:noFill/>
                  </pic:spPr>
                </pic:pic>
              </a:graphicData>
            </a:graphic>
            <wp14:sizeRelH relativeFrom="margin">
              <wp14:pctWidth>0</wp14:pctWidth>
            </wp14:sizeRelH>
            <wp14:sizeRelV relativeFrom="margin">
              <wp14:pctHeight>0</wp14:pctHeight>
            </wp14:sizeRelV>
          </wp:anchor>
        </w:drawing>
      </w:r>
      <w:r w:rsidRPr="00ED2630">
        <w:rPr>
          <w:rFonts w:ascii="Times New Roman" w:hAnsi="Times New Roman" w:cs="Times New Roman"/>
        </w:rPr>
        <w:t>The overall aiming product will be manufactured mainly from wood. Medium density fiberboard (MDF) will be used because of its specifications. This material originally has a perfectly flat surface hence the aiming can be more accurate. MDF can be easily manufactured and at the same time it will protect the budget.</w:t>
      </w:r>
    </w:p>
    <w:p w:rsidR="00ED2630" w:rsidRPr="00ED2630" w:rsidRDefault="002804D6" w:rsidP="00ED2630">
      <w:pPr>
        <w:spacing w:line="360" w:lineRule="auto"/>
        <w:ind w:firstLine="720"/>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817984" behindDoc="0" locked="0" layoutInCell="1" allowOverlap="1" wp14:anchorId="47FDAEB8" wp14:editId="6A24A920">
                <wp:simplePos x="0" y="0"/>
                <wp:positionH relativeFrom="margin">
                  <wp:align>left</wp:align>
                </wp:positionH>
                <wp:positionV relativeFrom="paragraph">
                  <wp:posOffset>4839335</wp:posOffset>
                </wp:positionV>
                <wp:extent cx="1143000" cy="257175"/>
                <wp:effectExtent l="0" t="0" r="0" b="0"/>
                <wp:wrapNone/>
                <wp:docPr id="119" name="Text Box 119"/>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Iriney Georgiev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FDAEB8" id="Text Box 119" o:spid="_x0000_s1037" type="#_x0000_t202" style="position:absolute;left:0;text-align:left;margin-left:0;margin-top:381.05pt;width:90pt;height:20.25pt;z-index:251817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" filled="f" stroked="f" strokeweight=".5pt">
                <v:textbox>
                  <w:txbxContent>
                    <w:p w:rsidR="002804D6" w:rsidRDefault="002804D6" w:rsidP="002804D6">
                      <w:r>
                        <w:t>Iriney Georgiev</w:t>
                      </w:r>
                    </w:p>
                  </w:txbxContent>
                </v:textbox>
                <w10:wrap anchorx="margin"/>
              </v:shape>
            </w:pict>
          </mc:Fallback>
        </mc:AlternateContent>
      </w:r>
      <w:r w:rsidR="00ED2630" w:rsidRPr="00ED2630">
        <w:rPr>
          <w:rFonts w:ascii="Times New Roman" w:hAnsi="Times New Roman" w:cs="Times New Roman"/>
        </w:rPr>
        <w:br w:type="page"/>
      </w:r>
    </w:p>
    <w:p w:rsidR="00ED2630" w:rsidRPr="00ED2630" w:rsidRDefault="00ED2630" w:rsidP="00A72D8C">
      <w:pPr>
        <w:pStyle w:val="Heading2"/>
      </w:pPr>
      <w:bookmarkStart w:id="5" w:name="_Toc31545611"/>
      <w:bookmarkStart w:id="6" w:name="_Toc31590473"/>
      <w:r>
        <w:lastRenderedPageBreak/>
        <w:t xml:space="preserve">3.1 | </w:t>
      </w:r>
      <w:r w:rsidRPr="00ED2630">
        <w:t>Predictions:</w:t>
      </w:r>
      <w:bookmarkEnd w:id="5"/>
      <w:bookmarkEnd w:id="6"/>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rPr>
        <w:t>For this project the prediction and calculations must be quick but precise at the same time. The easiest way of achieving this goal is to produce an excel calculator which will automatically provide the users with the required information.</w:t>
      </w:r>
    </w:p>
    <w:p w:rsid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rPr>
        <w:t>The rules of the game give as a limits for certain values. For example, it is known that the horizontal distance will be between 2-6m.</w:t>
      </w:r>
      <w:sdt>
        <w:sdtPr>
          <w:rPr>
            <w:rFonts w:ascii="Times New Roman" w:hAnsi="Times New Roman" w:cs="Times New Roman"/>
          </w:rPr>
          <w:id w:val="-1625529683"/>
          <w:citation/>
        </w:sdtPr>
        <w:sdtEndPr/>
        <w:sdtContent>
          <w:r w:rsidRPr="00ED2630">
            <w:rPr>
              <w:rFonts w:ascii="Times New Roman" w:hAnsi="Times New Roman" w:cs="Times New Roman"/>
            </w:rPr>
            <w:fldChar w:fldCharType="begin"/>
          </w:r>
          <w:r w:rsidRPr="00ED2630">
            <w:rPr>
              <w:rFonts w:ascii="Times New Roman" w:hAnsi="Times New Roman" w:cs="Times New Roman"/>
              <w:lang w:val="en-GB"/>
            </w:rPr>
            <w:instrText xml:space="preserve">CITATION MER20 \l 2057 </w:instrText>
          </w:r>
          <w:r w:rsidRPr="00ED2630">
            <w:rPr>
              <w:rFonts w:ascii="Times New Roman" w:hAnsi="Times New Roman" w:cs="Times New Roman"/>
            </w:rPr>
            <w:fldChar w:fldCharType="separate"/>
          </w:r>
          <w:r w:rsidRPr="00ED2630">
            <w:rPr>
              <w:rFonts w:ascii="Times New Roman" w:hAnsi="Times New Roman" w:cs="Times New Roman"/>
              <w:lang w:val="en-GB"/>
            </w:rPr>
            <w:t xml:space="preserve"> (ENGINEERS, 2020)</w:t>
          </w:r>
          <w:r w:rsidRPr="00ED2630">
            <w:rPr>
              <w:rFonts w:ascii="Times New Roman" w:hAnsi="Times New Roman" w:cs="Times New Roman"/>
            </w:rPr>
            <w:fldChar w:fldCharType="end"/>
          </w:r>
        </w:sdtContent>
      </w:sdt>
      <w:r w:rsidRPr="00ED2630">
        <w:rPr>
          <w:rFonts w:ascii="Times New Roman" w:hAnsi="Times New Roman" w:cs="Times New Roman"/>
        </w:rPr>
        <w:t xml:space="preserve"> However, there is a lot of missing data which must be worked out, in section </w:t>
      </w:r>
      <w:r>
        <w:rPr>
          <w:rFonts w:ascii="Times New Roman" w:hAnsi="Times New Roman" w:cs="Times New Roman"/>
        </w:rPr>
        <w:t>3.2</w:t>
      </w:r>
      <w:r w:rsidRPr="00ED2630">
        <w:rPr>
          <w:rFonts w:ascii="Times New Roman" w:hAnsi="Times New Roman" w:cs="Times New Roman"/>
        </w:rPr>
        <w:t>.</w:t>
      </w:r>
    </w:p>
    <w:p w:rsidR="00ED2630" w:rsidRPr="00ED2630" w:rsidRDefault="00ED2630" w:rsidP="00ED2630">
      <w:pPr>
        <w:spacing w:line="360" w:lineRule="auto"/>
        <w:ind w:firstLine="720"/>
        <w:jc w:val="both"/>
        <w:rPr>
          <w:rFonts w:ascii="Times New Roman" w:hAnsi="Times New Roman" w:cs="Times New Roman"/>
        </w:rPr>
      </w:pPr>
    </w:p>
    <w:p w:rsidR="00ED2630" w:rsidRPr="00ED2630" w:rsidRDefault="00ED2630" w:rsidP="00A72D8C">
      <w:pPr>
        <w:pStyle w:val="Heading2"/>
      </w:pPr>
      <w:bookmarkStart w:id="7" w:name="_Toc31545612"/>
      <w:bookmarkStart w:id="8" w:name="_Toc31590474"/>
      <w:r>
        <w:t xml:space="preserve">3.2 | </w:t>
      </w:r>
      <w:r w:rsidRPr="00ED2630">
        <w:t>Calculations:</w:t>
      </w:r>
      <w:bookmarkEnd w:id="7"/>
      <w:bookmarkEnd w:id="8"/>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rPr>
        <w:t xml:space="preserve">The most important value is the horizontal angle of projection at which the ball will be launched. Time is not a required feature hence it will be ignored. </w:t>
      </w:r>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rPr>
        <w:t>S (horizontal distance) =the given range is between 2 to 6 m</w:t>
      </w:r>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rPr>
        <w:t xml:space="preserve">h (vertical distance) = (table height + launcher height) - target height </w:t>
      </w:r>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rPr>
        <w:t>u (initial velocity) =? m/s</w:t>
      </w:r>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rPr>
        <w:t>v (final velocity) = 0 m/s</w:t>
      </w:r>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rPr>
        <w:t>ϴ (angle of projection) =? degrees</w:t>
      </w:r>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rPr>
        <w:t xml:space="preserve">Equation for the horizontal projectile motion:  </w:t>
      </w:r>
      <m:oMath>
        <m:r>
          <w:rPr>
            <w:rFonts w:ascii="Cambria Math" w:hAnsi="Cambria Math" w:cs="Times New Roman"/>
          </w:rPr>
          <m:t>S=Vt</m:t>
        </m:r>
      </m:oMath>
      <w:r w:rsidRPr="00ED2630">
        <w:rPr>
          <w:rFonts w:ascii="Times New Roman" w:hAnsi="Times New Roman" w:cs="Times New Roman"/>
        </w:rPr>
        <w:t xml:space="preserve">  However the value of t is unknown therefore by rearranging the formula: </w:t>
      </w:r>
      <m:oMath>
        <m:r>
          <w:rPr>
            <w:rFonts w:ascii="Cambria Math" w:hAnsi="Cambria Math" w:cs="Times New Roman"/>
          </w:rPr>
          <m:t>t=</m:t>
        </m:r>
        <m:f>
          <m:fPr>
            <m:ctrlPr>
              <w:rPr>
                <w:rFonts w:ascii="Cambria Math" w:hAnsi="Cambria Math" w:cs="Times New Roman"/>
                <w:i/>
              </w:rPr>
            </m:ctrlPr>
          </m:fPr>
          <m:num>
            <m:r>
              <w:rPr>
                <w:rFonts w:ascii="Cambria Math" w:hAnsi="Cambria Math" w:cs="Times New Roman"/>
              </w:rPr>
              <m:t>S</m:t>
            </m:r>
          </m:num>
          <m:den>
            <m:r>
              <w:rPr>
                <w:rFonts w:ascii="Cambria Math" w:hAnsi="Cambria Math" w:cs="Times New Roman"/>
              </w:rPr>
              <m:t>V</m:t>
            </m:r>
          </m:den>
        </m:f>
      </m:oMath>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rPr>
        <w:t xml:space="preserve">Unfortunately, V is horizontal velocity which is not given. It can be found by using a simple trigonometric functions where: </w:t>
      </w:r>
      <m:oMath>
        <m:r>
          <w:rPr>
            <w:rFonts w:ascii="Cambria Math" w:hAnsi="Cambria Math" w:cs="Times New Roman"/>
          </w:rPr>
          <m:t>V(horizontal velocity) = u×cos(ϴ)</m:t>
        </m:r>
      </m:oMath>
      <w:r w:rsidRPr="00ED2630">
        <w:rPr>
          <w:rFonts w:ascii="Times New Roman" w:hAnsi="Times New Roman" w:cs="Times New Roman"/>
        </w:rPr>
        <w:t xml:space="preserve"> and </w:t>
      </w:r>
      <m:oMath>
        <m:r>
          <w:rPr>
            <w:rFonts w:ascii="Cambria Math" w:hAnsi="Cambria Math" w:cs="Times New Roman"/>
          </w:rPr>
          <m:t>V2(vertical velocity) = u×sin(ϴ)</m:t>
        </m:r>
      </m:oMath>
    </w:p>
    <w:p w:rsidR="00ED2630" w:rsidRPr="00ED2630" w:rsidRDefault="00ED2630" w:rsidP="00ED2630">
      <w:pPr>
        <w:spacing w:line="360" w:lineRule="auto"/>
        <w:ind w:firstLine="720"/>
        <w:jc w:val="both"/>
        <w:rPr>
          <w:rFonts w:ascii="Times New Roman" w:hAnsi="Times New Roman" w:cs="Times New Roman"/>
        </w:rPr>
      </w:pPr>
      <m:oMathPara>
        <m:oMath>
          <m:r>
            <w:rPr>
              <w:rFonts w:ascii="Cambria Math" w:hAnsi="Cambria Math" w:cs="Times New Roman"/>
            </w:rPr>
            <m:t>t=</m:t>
          </m:r>
          <m:f>
            <m:fPr>
              <m:ctrlPr>
                <w:rPr>
                  <w:rFonts w:ascii="Cambria Math" w:hAnsi="Cambria Math" w:cs="Times New Roman"/>
                  <w:i/>
                </w:rPr>
              </m:ctrlPr>
            </m:fPr>
            <m:num>
              <m:r>
                <w:rPr>
                  <w:rFonts w:ascii="Cambria Math" w:hAnsi="Cambria Math" w:cs="Times New Roman"/>
                </w:rPr>
                <m:t>S</m:t>
              </m:r>
            </m:num>
            <m:den>
              <m:r>
                <w:rPr>
                  <w:rFonts w:ascii="Cambria Math" w:hAnsi="Cambria Math" w:cs="Times New Roman"/>
                </w:rPr>
                <m:t xml:space="preserve"> u×sin(ϴ)</m:t>
              </m:r>
            </m:den>
          </m:f>
        </m:oMath>
      </m:oMathPara>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rPr>
        <w:t xml:space="preserve">The angle ϴ is a missing value as well hence the next step is to find equation for the vertical projectile motion:  </w:t>
      </w:r>
      <m:oMath>
        <m:r>
          <w:rPr>
            <w:rFonts w:ascii="Cambria Math" w:hAnsi="Cambria Math" w:cs="Times New Roman"/>
          </w:rPr>
          <m:t xml:space="preserve">S = ut + </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2</m:t>
            </m:r>
          </m:den>
        </m:f>
        <m:r>
          <w:rPr>
            <w:rFonts w:ascii="Cambria Math" w:hAnsi="Cambria Math" w:cs="Times New Roman"/>
          </w:rPr>
          <m:t>a</m:t>
        </m:r>
        <m:sSup>
          <m:sSupPr>
            <m:ctrlPr>
              <w:rPr>
                <w:rFonts w:ascii="Cambria Math" w:hAnsi="Cambria Math" w:cs="Times New Roman"/>
                <w:i/>
              </w:rPr>
            </m:ctrlPr>
          </m:sSupPr>
          <m:e>
            <m:r>
              <w:rPr>
                <w:rFonts w:ascii="Cambria Math" w:hAnsi="Cambria Math" w:cs="Times New Roman"/>
              </w:rPr>
              <m:t>t</m:t>
            </m:r>
          </m:e>
          <m:sup>
            <m:r>
              <w:rPr>
                <w:rFonts w:ascii="Cambria Math" w:hAnsi="Cambria Math" w:cs="Times New Roman"/>
              </w:rPr>
              <m:t>2</m:t>
            </m:r>
          </m:sup>
        </m:sSup>
      </m:oMath>
      <w:r w:rsidRPr="00ED2630">
        <w:rPr>
          <w:rFonts w:ascii="Times New Roman" w:hAnsi="Times New Roman" w:cs="Times New Roman"/>
        </w:rPr>
        <w:t>as it can be written as</w:t>
      </w:r>
      <m:oMath>
        <m:r>
          <w:rPr>
            <w:rFonts w:ascii="Cambria Math" w:hAnsi="Cambria Math" w:cs="Times New Roman"/>
          </w:rPr>
          <m:t xml:space="preserve"> h=u×sin(ϴ)t+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2</m:t>
            </m:r>
          </m:den>
        </m:f>
        <m:r>
          <w:rPr>
            <w:rFonts w:ascii="Cambria Math" w:hAnsi="Cambria Math" w:cs="Times New Roman"/>
          </w:rPr>
          <m:t>a</m:t>
        </m:r>
        <m:sSup>
          <m:sSupPr>
            <m:ctrlPr>
              <w:rPr>
                <w:rFonts w:ascii="Cambria Math" w:hAnsi="Cambria Math" w:cs="Times New Roman"/>
                <w:i/>
              </w:rPr>
            </m:ctrlPr>
          </m:sSupPr>
          <m:e>
            <m:r>
              <w:rPr>
                <w:rFonts w:ascii="Cambria Math" w:hAnsi="Cambria Math" w:cs="Times New Roman"/>
              </w:rPr>
              <m:t>t</m:t>
            </m:r>
          </m:e>
          <m:sup>
            <m:r>
              <w:rPr>
                <w:rFonts w:ascii="Cambria Math" w:hAnsi="Cambria Math" w:cs="Times New Roman"/>
              </w:rPr>
              <m:t>2</m:t>
            </m:r>
          </m:sup>
        </m:sSup>
      </m:oMath>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rPr>
        <w:t xml:space="preserve">When a vertical motion is calculated a few things must be considered. Acceleration a will be equal to the constant of gravity g. In this case the ball acts in opposite direction to the gravity hence a negative sign will be used. The height is a negative value as well because the launcher is above the ground level.  </w:t>
      </w:r>
      <m:oMath>
        <m:r>
          <w:rPr>
            <w:rFonts w:ascii="Cambria Math" w:hAnsi="Cambria Math" w:cs="Times New Roman"/>
          </w:rPr>
          <m:t>-h=u×sin</m:t>
        </m:r>
        <m:d>
          <m:dPr>
            <m:ctrlPr>
              <w:rPr>
                <w:rFonts w:ascii="Cambria Math" w:hAnsi="Cambria Math" w:cs="Times New Roman"/>
                <w:i/>
              </w:rPr>
            </m:ctrlPr>
          </m:dPr>
          <m:e>
            <m:r>
              <w:rPr>
                <w:rFonts w:ascii="Cambria Math" w:hAnsi="Cambria Math" w:cs="Times New Roman"/>
              </w:rPr>
              <m:t>ϴ</m:t>
            </m:r>
          </m:e>
        </m:d>
        <m:r>
          <w:rPr>
            <w:rFonts w:ascii="Cambria Math" w:hAnsi="Cambria Math" w:cs="Times New Roman"/>
          </w:rPr>
          <m:t>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2</m:t>
            </m:r>
          </m:den>
        </m:f>
        <m:r>
          <w:rPr>
            <w:rFonts w:ascii="Cambria Math" w:hAnsi="Cambria Math" w:cs="Times New Roman"/>
          </w:rPr>
          <m:t xml:space="preserve"> g</m:t>
        </m:r>
        <m:sSup>
          <m:sSupPr>
            <m:ctrlPr>
              <w:rPr>
                <w:rFonts w:ascii="Cambria Math" w:hAnsi="Cambria Math" w:cs="Times New Roman"/>
                <w:i/>
              </w:rPr>
            </m:ctrlPr>
          </m:sSupPr>
          <m:e>
            <m:r>
              <w:rPr>
                <w:rFonts w:ascii="Cambria Math" w:hAnsi="Cambria Math" w:cs="Times New Roman"/>
              </w:rPr>
              <m:t>t</m:t>
            </m:r>
          </m:e>
          <m:sup>
            <m:r>
              <w:rPr>
                <w:rFonts w:ascii="Cambria Math" w:hAnsi="Cambria Math" w:cs="Times New Roman"/>
              </w:rPr>
              <m:t>2</m:t>
            </m:r>
          </m:sup>
        </m:sSup>
      </m:oMath>
    </w:p>
    <w:p w:rsidR="00ED2630" w:rsidRPr="00ED2630" w:rsidRDefault="002804D6" w:rsidP="00ED2630">
      <w:pPr>
        <w:spacing w:line="360" w:lineRule="auto"/>
        <w:ind w:firstLine="720"/>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815936" behindDoc="0" locked="0" layoutInCell="1" allowOverlap="1" wp14:anchorId="47FDAEB8" wp14:editId="6A24A920">
                <wp:simplePos x="0" y="0"/>
                <wp:positionH relativeFrom="margin">
                  <wp:align>left</wp:align>
                </wp:positionH>
                <wp:positionV relativeFrom="paragraph">
                  <wp:posOffset>1094740</wp:posOffset>
                </wp:positionV>
                <wp:extent cx="1143000" cy="257175"/>
                <wp:effectExtent l="0" t="0" r="0" b="0"/>
                <wp:wrapNone/>
                <wp:docPr id="118" name="Text Box 118"/>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Iriney Georgiev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FDAEB8" id="Text Box 118" o:spid="_x0000_s1038" type="#_x0000_t202" style="position:absolute;left:0;text-align:left;margin-left:0;margin-top:86.2pt;width:90pt;height:20.25pt;z-index:251815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" filled="f" stroked="f" strokeweight=".5pt">
                <v:textbox>
                  <w:txbxContent>
                    <w:p w:rsidR="002804D6" w:rsidRDefault="002804D6" w:rsidP="002804D6">
                      <w:r>
                        <w:t>Iriney Georgiev</w:t>
                      </w:r>
                    </w:p>
                  </w:txbxContent>
                </v:textbox>
                <w10:wrap anchorx="margin"/>
              </v:shape>
            </w:pict>
          </mc:Fallback>
        </mc:AlternateContent>
      </w:r>
      <w:r w:rsidR="00ED2630" w:rsidRPr="00ED2630">
        <w:rPr>
          <w:rFonts w:ascii="Times New Roman" w:hAnsi="Times New Roman" w:cs="Times New Roman"/>
        </w:rPr>
        <w:t>A substitution can be made by using the equation from the horizontal motion.</w:t>
      </w:r>
      <m:oMath>
        <m:r>
          <w:rPr>
            <w:rFonts w:ascii="Cambria Math" w:hAnsi="Cambria Math" w:cs="Times New Roman"/>
          </w:rPr>
          <m:t xml:space="preserve"> </m:t>
        </m:r>
      </m:oMath>
      <w:sdt>
        <w:sdtPr>
          <w:rPr>
            <w:rFonts w:ascii="Times New Roman" w:hAnsi="Times New Roman" w:cs="Times New Roman"/>
          </w:rPr>
          <w:id w:val="1663814229"/>
          <w:citation/>
        </w:sdtPr>
        <w:sdtEndPr/>
        <w:sdtContent>
          <m:oMath>
            <m:r>
              <w:rPr>
                <w:rFonts w:ascii="Cambria Math" w:hAnsi="Cambria Math" w:cs="Times New Roman"/>
                <w:i/>
              </w:rPr>
              <w:fldChar w:fldCharType="begin"/>
            </m:r>
          </m:oMath>
          <w:r w:rsidR="00ED2630" w:rsidRPr="00ED2630">
            <w:rPr>
              <w:rFonts w:ascii="Times New Roman" w:hAnsi="Times New Roman" w:cs="Times New Roman"/>
              <w:lang w:val="en-GB"/>
            </w:rPr>
            <w:instrText xml:space="preserve"> CITATION AQA15 \l 2057 </w:instrText>
          </w:r>
          <m:oMath>
            <m:r>
              <w:rPr>
                <w:rFonts w:ascii="Cambria Math" w:hAnsi="Cambria Math" w:cs="Times New Roman"/>
                <w:i/>
              </w:rPr>
              <w:fldChar w:fldCharType="separate"/>
            </m:r>
          </m:oMath>
          <w:r w:rsidR="00ED2630" w:rsidRPr="00ED2630">
            <w:rPr>
              <w:rFonts w:ascii="Times New Roman" w:hAnsi="Times New Roman" w:cs="Times New Roman"/>
              <w:lang w:val="en-GB"/>
            </w:rPr>
            <w:t>(AQA, 2015)</w:t>
          </w:r>
          <m:oMath>
            <m:r>
              <m:rPr>
                <m:sty m:val="p"/>
              </m:rPr>
              <w:rPr>
                <w:rFonts w:ascii="Cambria Math" w:hAnsi="Cambria Math" w:cs="Times New Roman"/>
              </w:rPr>
              <w:fldChar w:fldCharType="end"/>
            </m:r>
          </m:oMath>
        </w:sdtContent>
      </w:sdt>
    </w:p>
    <w:p w:rsidR="00ED2630" w:rsidRPr="00ED2630" w:rsidRDefault="00ED2630" w:rsidP="00ED2630">
      <w:pPr>
        <w:spacing w:line="360" w:lineRule="auto"/>
        <w:ind w:firstLine="720"/>
        <w:jc w:val="both"/>
        <w:rPr>
          <w:rFonts w:ascii="Times New Roman" w:hAnsi="Times New Roman" w:cs="Times New Roman"/>
        </w:rPr>
      </w:pPr>
      <m:oMathPara>
        <m:oMath>
          <m:r>
            <w:rPr>
              <w:rFonts w:ascii="Cambria Math" w:hAnsi="Cambria Math" w:cs="Times New Roman"/>
            </w:rPr>
            <m:t>-h=u×sin</m:t>
          </m:r>
          <m:d>
            <m:dPr>
              <m:ctrlPr>
                <w:rPr>
                  <w:rFonts w:ascii="Cambria Math" w:hAnsi="Cambria Math" w:cs="Times New Roman"/>
                  <w:i/>
                </w:rPr>
              </m:ctrlPr>
            </m:dPr>
            <m:e>
              <m:r>
                <w:rPr>
                  <w:rFonts w:ascii="Cambria Math" w:hAnsi="Cambria Math" w:cs="Times New Roman"/>
                </w:rPr>
                <m:t>ϴ</m:t>
              </m:r>
            </m:e>
          </m:d>
          <m:r>
            <w:rPr>
              <w:rFonts w:ascii="Cambria Math" w:hAnsi="Cambria Math" w:cs="Times New Roman"/>
            </w:rPr>
            <m:t>×</m:t>
          </m:r>
          <m:d>
            <m:dPr>
              <m:ctrlPr>
                <w:rPr>
                  <w:rFonts w:ascii="Cambria Math" w:hAnsi="Cambria Math" w:cs="Times New Roman"/>
                  <w:i/>
                </w:rPr>
              </m:ctrlPr>
            </m:dPr>
            <m:e>
              <m:f>
                <m:fPr>
                  <m:ctrlPr>
                    <w:rPr>
                      <w:rFonts w:ascii="Cambria Math" w:hAnsi="Cambria Math" w:cs="Times New Roman"/>
                      <w:i/>
                    </w:rPr>
                  </m:ctrlPr>
                </m:fPr>
                <m:num>
                  <m:r>
                    <w:rPr>
                      <w:rFonts w:ascii="Cambria Math" w:hAnsi="Cambria Math" w:cs="Times New Roman"/>
                    </w:rPr>
                    <m:t>S</m:t>
                  </m:r>
                </m:num>
                <m:den>
                  <m:r>
                    <w:rPr>
                      <w:rFonts w:ascii="Cambria Math" w:hAnsi="Cambria Math" w:cs="Times New Roman"/>
                    </w:rPr>
                    <m:t xml:space="preserve"> u×</m:t>
                  </m:r>
                  <m:func>
                    <m:funcPr>
                      <m:ctrlPr>
                        <w:rPr>
                          <w:rFonts w:ascii="Cambria Math" w:hAnsi="Cambria Math" w:cs="Times New Roman"/>
                        </w:rPr>
                      </m:ctrlPr>
                    </m:funcPr>
                    <m:fName>
                      <m:r>
                        <m:rPr>
                          <m:sty m:val="p"/>
                        </m:rPr>
                        <w:rPr>
                          <w:rFonts w:ascii="Cambria Math" w:hAnsi="Cambria Math" w:cs="Times New Roman"/>
                        </w:rPr>
                        <m:t>sin</m:t>
                      </m:r>
                      <m:ctrlPr>
                        <w:rPr>
                          <w:rFonts w:ascii="Cambria Math" w:hAnsi="Cambria Math" w:cs="Times New Roman"/>
                          <w:i/>
                        </w:rPr>
                      </m:ctrlPr>
                    </m:fName>
                    <m:e>
                      <m:d>
                        <m:dPr>
                          <m:ctrlPr>
                            <w:rPr>
                              <w:rFonts w:ascii="Cambria Math" w:hAnsi="Cambria Math" w:cs="Times New Roman"/>
                              <w:i/>
                            </w:rPr>
                          </m:ctrlPr>
                        </m:dPr>
                        <m:e>
                          <m:r>
                            <w:rPr>
                              <w:rFonts w:ascii="Cambria Math" w:hAnsi="Cambria Math" w:cs="Times New Roman"/>
                            </w:rPr>
                            <m:t>ϴ</m:t>
                          </m:r>
                        </m:e>
                      </m:d>
                    </m:e>
                  </m:func>
                </m:den>
              </m:f>
            </m:e>
          </m:d>
          <m:r>
            <w:rPr>
              <w:rFonts w:ascii="Cambria Math" w:hAnsi="Cambria Math" w:cs="Times New Roman"/>
            </w:rPr>
            <m: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2</m:t>
              </m:r>
            </m:den>
          </m:f>
          <m:r>
            <w:rPr>
              <w:rFonts w:ascii="Cambria Math" w:hAnsi="Cambria Math" w:cs="Times New Roman"/>
            </w:rPr>
            <m:t>g</m:t>
          </m:r>
          <m:sSup>
            <m:sSupPr>
              <m:ctrlPr>
                <w:rPr>
                  <w:rFonts w:ascii="Cambria Math" w:hAnsi="Cambria Math" w:cs="Times New Roman"/>
                  <w:i/>
                </w:rPr>
              </m:ctrlPr>
            </m:sSupPr>
            <m:e>
              <m:r>
                <w:rPr>
                  <w:rFonts w:ascii="Cambria Math" w:hAnsi="Cambria Math" w:cs="Times New Roman"/>
                </w:rPr>
                <m:t>(</m:t>
              </m:r>
              <m:f>
                <m:fPr>
                  <m:ctrlPr>
                    <w:rPr>
                      <w:rFonts w:ascii="Cambria Math" w:hAnsi="Cambria Math" w:cs="Times New Roman"/>
                      <w:i/>
                    </w:rPr>
                  </m:ctrlPr>
                </m:fPr>
                <m:num>
                  <m:r>
                    <w:rPr>
                      <w:rFonts w:ascii="Cambria Math" w:hAnsi="Cambria Math" w:cs="Times New Roman"/>
                    </w:rPr>
                    <m:t>S</m:t>
                  </m:r>
                </m:num>
                <m:den>
                  <m:r>
                    <w:rPr>
                      <w:rFonts w:ascii="Cambria Math" w:hAnsi="Cambria Math" w:cs="Times New Roman"/>
                    </w:rPr>
                    <m:t xml:space="preserve"> u×</m:t>
                  </m:r>
                  <m:func>
                    <m:funcPr>
                      <m:ctrlPr>
                        <w:rPr>
                          <w:rFonts w:ascii="Cambria Math" w:hAnsi="Cambria Math" w:cs="Times New Roman"/>
                        </w:rPr>
                      </m:ctrlPr>
                    </m:funcPr>
                    <m:fName>
                      <m:r>
                        <m:rPr>
                          <m:sty m:val="p"/>
                        </m:rPr>
                        <w:rPr>
                          <w:rFonts w:ascii="Cambria Math" w:hAnsi="Cambria Math" w:cs="Times New Roman"/>
                        </w:rPr>
                        <m:t>sin</m:t>
                      </m:r>
                      <m:ctrlPr>
                        <w:rPr>
                          <w:rFonts w:ascii="Cambria Math" w:hAnsi="Cambria Math" w:cs="Times New Roman"/>
                          <w:i/>
                        </w:rPr>
                      </m:ctrlPr>
                    </m:fName>
                    <m:e>
                      <m:d>
                        <m:dPr>
                          <m:ctrlPr>
                            <w:rPr>
                              <w:rFonts w:ascii="Cambria Math" w:hAnsi="Cambria Math" w:cs="Times New Roman"/>
                              <w:i/>
                            </w:rPr>
                          </m:ctrlPr>
                        </m:dPr>
                        <m:e>
                          <m:r>
                            <w:rPr>
                              <w:rFonts w:ascii="Cambria Math" w:hAnsi="Cambria Math" w:cs="Times New Roman"/>
                            </w:rPr>
                            <m:t>ϴ</m:t>
                          </m:r>
                        </m:e>
                      </m:d>
                    </m:e>
                  </m:func>
                </m:den>
              </m:f>
              <m:r>
                <w:rPr>
                  <w:rFonts w:ascii="Cambria Math" w:hAnsi="Cambria Math" w:cs="Times New Roman"/>
                </w:rPr>
                <m:t>)</m:t>
              </m:r>
            </m:e>
            <m:sup>
              <m:r>
                <w:rPr>
                  <w:rFonts w:ascii="Cambria Math" w:hAnsi="Cambria Math" w:cs="Times New Roman"/>
                </w:rPr>
                <m:t>2</m:t>
              </m:r>
            </m:sup>
          </m:sSup>
        </m:oMath>
      </m:oMathPara>
    </w:p>
    <w:p w:rsidR="00ED2630" w:rsidRPr="00ED2630" w:rsidRDefault="00ED2630" w:rsidP="00ED2630">
      <w:pPr>
        <w:spacing w:line="360" w:lineRule="auto"/>
        <w:ind w:firstLine="720"/>
        <w:jc w:val="both"/>
        <w:rPr>
          <w:rFonts w:ascii="Times New Roman" w:hAnsi="Times New Roman" w:cs="Times New Roman"/>
        </w:rPr>
      </w:pPr>
      <m:oMathPara>
        <m:oMath>
          <m:r>
            <w:rPr>
              <w:rFonts w:ascii="Cambria Math" w:hAnsi="Cambria Math" w:cs="Times New Roman"/>
            </w:rPr>
            <m:t>0=</m:t>
          </m:r>
          <m:f>
            <m:fPr>
              <m:ctrlPr>
                <w:rPr>
                  <w:rFonts w:ascii="Cambria Math" w:hAnsi="Cambria Math" w:cs="Times New Roman"/>
                  <w:i/>
                </w:rPr>
              </m:ctrlPr>
            </m:fPr>
            <m:num>
              <m:r>
                <w:rPr>
                  <w:rFonts w:ascii="Cambria Math" w:hAnsi="Cambria Math" w:cs="Times New Roman"/>
                </w:rPr>
                <m:t>-4.9</m:t>
              </m:r>
              <m:sSup>
                <m:sSupPr>
                  <m:ctrlPr>
                    <w:rPr>
                      <w:rFonts w:ascii="Cambria Math" w:hAnsi="Cambria Math" w:cs="Times New Roman"/>
                      <w:i/>
                    </w:rPr>
                  </m:ctrlPr>
                </m:sSupPr>
                <m:e>
                  <m:r>
                    <w:rPr>
                      <w:rFonts w:ascii="Cambria Math" w:hAnsi="Cambria Math" w:cs="Times New Roman"/>
                    </w:rPr>
                    <m:t>S</m:t>
                  </m:r>
                </m:e>
                <m:sup>
                  <m:r>
                    <w:rPr>
                      <w:rFonts w:ascii="Cambria Math" w:hAnsi="Cambria Math" w:cs="Times New Roman"/>
                    </w:rPr>
                    <m:t>2</m:t>
                  </m:r>
                </m:sup>
              </m:sSup>
            </m:num>
            <m:den>
              <m:sSup>
                <m:sSupPr>
                  <m:ctrlPr>
                    <w:rPr>
                      <w:rFonts w:ascii="Cambria Math" w:hAnsi="Cambria Math" w:cs="Times New Roman"/>
                      <w:i/>
                    </w:rPr>
                  </m:ctrlPr>
                </m:sSupPr>
                <m:e>
                  <m:r>
                    <w:rPr>
                      <w:rFonts w:ascii="Cambria Math" w:hAnsi="Cambria Math" w:cs="Times New Roman"/>
                    </w:rPr>
                    <m:t>u</m:t>
                  </m:r>
                </m:e>
                <m:sup>
                  <m:r>
                    <w:rPr>
                      <w:rFonts w:ascii="Cambria Math" w:hAnsi="Cambria Math" w:cs="Times New Roman"/>
                    </w:rPr>
                    <m:t>2</m:t>
                  </m:r>
                </m:sup>
              </m:sSup>
            </m:den>
          </m:f>
          <m:sSup>
            <m:sSupPr>
              <m:ctrlPr>
                <w:rPr>
                  <w:rFonts w:ascii="Cambria Math" w:hAnsi="Cambria Math" w:cs="Times New Roman"/>
                  <w:i/>
                </w:rPr>
              </m:ctrlPr>
            </m:sSupPr>
            <m:e>
              <m:r>
                <w:rPr>
                  <w:rFonts w:ascii="Cambria Math" w:hAnsi="Cambria Math" w:cs="Times New Roman"/>
                </w:rPr>
                <m:t>tan(ϴ)</m:t>
              </m:r>
            </m:e>
            <m:sup>
              <m:r>
                <w:rPr>
                  <w:rFonts w:ascii="Cambria Math" w:hAnsi="Cambria Math" w:cs="Times New Roman"/>
                </w:rPr>
                <m:t>2</m:t>
              </m:r>
            </m:sup>
          </m:sSup>
          <m:r>
            <w:rPr>
              <w:rFonts w:ascii="Cambria Math" w:hAnsi="Cambria Math" w:cs="Times New Roman"/>
            </w:rPr>
            <m:t>+Stan</m:t>
          </m:r>
          <m:d>
            <m:dPr>
              <m:ctrlPr>
                <w:rPr>
                  <w:rFonts w:ascii="Cambria Math" w:hAnsi="Cambria Math" w:cs="Times New Roman"/>
                  <w:i/>
                </w:rPr>
              </m:ctrlPr>
            </m:dPr>
            <m:e>
              <m:r>
                <w:rPr>
                  <w:rFonts w:ascii="Cambria Math" w:hAnsi="Cambria Math" w:cs="Times New Roman"/>
                </w:rPr>
                <m:t>ϴ</m:t>
              </m:r>
            </m:e>
          </m:d>
          <m:r>
            <w:rPr>
              <w:rFonts w:ascii="Cambria Math" w:hAnsi="Cambria Math" w:cs="Times New Roman"/>
            </w:rPr>
            <m:t>-</m:t>
          </m:r>
          <m:f>
            <m:fPr>
              <m:ctrlPr>
                <w:rPr>
                  <w:rFonts w:ascii="Cambria Math" w:hAnsi="Cambria Math" w:cs="Times New Roman"/>
                  <w:i/>
                </w:rPr>
              </m:ctrlPr>
            </m:fPr>
            <m:num>
              <m:r>
                <w:rPr>
                  <w:rFonts w:ascii="Cambria Math" w:hAnsi="Cambria Math" w:cs="Times New Roman"/>
                </w:rPr>
                <m:t>4.9</m:t>
              </m:r>
              <m:sSup>
                <m:sSupPr>
                  <m:ctrlPr>
                    <w:rPr>
                      <w:rFonts w:ascii="Cambria Math" w:hAnsi="Cambria Math" w:cs="Times New Roman"/>
                      <w:i/>
                    </w:rPr>
                  </m:ctrlPr>
                </m:sSupPr>
                <m:e>
                  <m:r>
                    <w:rPr>
                      <w:rFonts w:ascii="Cambria Math" w:hAnsi="Cambria Math" w:cs="Times New Roman"/>
                    </w:rPr>
                    <m:t>S</m:t>
                  </m:r>
                </m:e>
                <m:sup>
                  <m:r>
                    <w:rPr>
                      <w:rFonts w:ascii="Cambria Math" w:hAnsi="Cambria Math" w:cs="Times New Roman"/>
                    </w:rPr>
                    <m:t>2</m:t>
                  </m:r>
                </m:sup>
              </m:sSup>
            </m:num>
            <m:den>
              <m:sSup>
                <m:sSupPr>
                  <m:ctrlPr>
                    <w:rPr>
                      <w:rFonts w:ascii="Cambria Math" w:hAnsi="Cambria Math" w:cs="Times New Roman"/>
                      <w:i/>
                    </w:rPr>
                  </m:ctrlPr>
                </m:sSupPr>
                <m:e>
                  <m:r>
                    <w:rPr>
                      <w:rFonts w:ascii="Cambria Math" w:hAnsi="Cambria Math" w:cs="Times New Roman"/>
                    </w:rPr>
                    <m:t>u</m:t>
                  </m:r>
                </m:e>
                <m:sup>
                  <m:r>
                    <w:rPr>
                      <w:rFonts w:ascii="Cambria Math" w:hAnsi="Cambria Math" w:cs="Times New Roman"/>
                    </w:rPr>
                    <m:t>2</m:t>
                  </m:r>
                </m:sup>
              </m:sSup>
            </m:den>
          </m:f>
          <m:r>
            <w:rPr>
              <w:rFonts w:ascii="Cambria Math" w:hAnsi="Cambria Math" w:cs="Times New Roman"/>
            </w:rPr>
            <m:t>+h</m:t>
          </m:r>
        </m:oMath>
      </m:oMathPara>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noProof/>
        </w:rPr>
        <w:lastRenderedPageBreak/>
        <mc:AlternateContent>
          <mc:Choice Requires="wps">
            <w:drawing>
              <wp:anchor distT="0" distB="0" distL="114300" distR="114300" simplePos="0" relativeHeight="251753472" behindDoc="0" locked="0" layoutInCell="1" allowOverlap="1">
                <wp:simplePos x="0" y="0"/>
                <wp:positionH relativeFrom="margin">
                  <wp:align>right</wp:align>
                </wp:positionH>
                <wp:positionV relativeFrom="paragraph">
                  <wp:posOffset>1174750</wp:posOffset>
                </wp:positionV>
                <wp:extent cx="1152525" cy="574675"/>
                <wp:effectExtent l="0" t="0" r="9525" b="6985"/>
                <wp:wrapSquare wrapText="bothSides"/>
                <wp:docPr id="95" name="Text Box 95"/>
                <wp:cNvGraphicFramePr/>
                <a:graphic xmlns:a="http://schemas.openxmlformats.org/drawingml/2006/main">
                  <a:graphicData uri="http://schemas.microsoft.com/office/word/2010/wordprocessingShape">
                    <wps:wsp>
                      <wps:cNvSpPr txBox="1"/>
                      <wps:spPr>
                        <a:xfrm>
                          <a:off x="0" y="0"/>
                          <a:ext cx="1152525" cy="545465"/>
                        </a:xfrm>
                        <a:prstGeom prst="rect">
                          <a:avLst/>
                        </a:prstGeom>
                        <a:solidFill>
                          <a:prstClr val="white"/>
                        </a:solidFill>
                        <a:ln>
                          <a:noFill/>
                        </a:ln>
                      </wps:spPr>
                      <wps:txbx>
                        <w:txbxContent>
                          <w:p w:rsidR="00460C49" w:rsidRDefault="00460C49" w:rsidP="00ED2630">
                            <w:pPr>
                              <w:pStyle w:val="Caption"/>
                              <w:rPr>
                                <w:noProof/>
                              </w:rPr>
                            </w:pPr>
                            <w:r>
                              <w:t xml:space="preserve">Figure </w:t>
                            </w:r>
                            <w:r>
                              <w:fldChar w:fldCharType="begin"/>
                            </w:r>
                            <w:r>
                              <w:instrText xml:space="preserve"> SEQ Figure \* ARABIC </w:instrText>
                            </w:r>
                            <w:r>
                              <w:fldChar w:fldCharType="separate"/>
                            </w:r>
                            <w:r w:rsidR="0069491F">
                              <w:rPr>
                                <w:noProof/>
                              </w:rPr>
                              <w:t>2</w:t>
                            </w:r>
                            <w:r>
                              <w:fldChar w:fldCharType="end"/>
                            </w:r>
                            <w:r>
                              <w:t>: High-speed video camera</w:t>
                            </w:r>
                            <w:sdt>
                              <w:sdtPr>
                                <w:id w:val="1353918937"/>
                                <w:citation/>
                              </w:sdtPr>
                              <w:sdtEndPr/>
                              <w:sdtContent>
                                <w:r>
                                  <w:fldChar w:fldCharType="begin"/>
                                </w:r>
                                <w:r>
                                  <w:instrText xml:space="preserve"> CITATION LTD19 \l 2057 </w:instrText>
                                </w:r>
                                <w:r>
                                  <w:fldChar w:fldCharType="separate"/>
                                </w:r>
                                <w:r>
                                  <w:rPr>
                                    <w:noProof/>
                                  </w:rPr>
                                  <w:t xml:space="preserve"> (LTD.,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95" o:spid="_x0000_s1039" type="#_x0000_t202" style="position:absolute;left:0;text-align:left;margin-left:39.55pt;margin-top:92.5pt;width:90.75pt;height:45.25pt;z-index:2517534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" stroked="f">
                <v:textbox style="mso-fit-shape-to-text:t" inset="0,0,0,0">
                  <w:txbxContent>
                    <w:p w:rsidR="00460C49" w:rsidRDefault="00460C49" w:rsidP="00ED2630">
                      <w:pPr>
                        <w:pStyle w:val="Caption"/>
                        <w:rPr>
                          <w:noProof/>
                        </w:rPr>
                      </w:pPr>
                      <w:r>
                        <w:t xml:space="preserve">Figure </w:t>
                      </w:r>
                      <w:r>
                        <w:fldChar w:fldCharType="begin"/>
                      </w:r>
                      <w:r>
                        <w:instrText xml:space="preserve"> SEQ Figure \* ARABIC </w:instrText>
                      </w:r>
                      <w:r>
                        <w:fldChar w:fldCharType="separate"/>
                      </w:r>
                      <w:r w:rsidR="0069491F">
                        <w:rPr>
                          <w:noProof/>
                        </w:rPr>
                        <w:t>2</w:t>
                      </w:r>
                      <w:r>
                        <w:fldChar w:fldCharType="end"/>
                      </w:r>
                      <w:r>
                        <w:t>: High-speed video camera</w:t>
                      </w:r>
                      <w:sdt>
                        <w:sdtPr>
                          <w:id w:val="1353918937"/>
                          <w:citation/>
                        </w:sdtPr>
                        <w:sdtEndPr/>
                        <w:sdtContent>
                          <w:r>
                            <w:fldChar w:fldCharType="begin"/>
                          </w:r>
                          <w:r>
                            <w:instrText xml:space="preserve"> CITATION LTD19 \l 2057 </w:instrText>
                          </w:r>
                          <w:r>
                            <w:fldChar w:fldCharType="separate"/>
                          </w:r>
                          <w:r>
                            <w:rPr>
                              <w:noProof/>
                            </w:rPr>
                            <w:t xml:space="preserve"> (LTD., 2019)</w:t>
                          </w:r>
                          <w:r>
                            <w:fldChar w:fldCharType="end"/>
                          </w:r>
                        </w:sdtContent>
                      </w:sdt>
                    </w:p>
                  </w:txbxContent>
                </v:textbox>
                <w10:wrap type="square" anchorx="margin"/>
              </v:shape>
            </w:pict>
          </mc:Fallback>
        </mc:AlternateContent>
      </w:r>
      <w:r w:rsidRPr="00ED2630">
        <w:rPr>
          <w:rFonts w:ascii="Times New Roman" w:hAnsi="Times New Roman" w:cs="Times New Roman"/>
          <w:noProof/>
        </w:rPr>
        <w:drawing>
          <wp:anchor distT="0" distB="0" distL="114300" distR="114300" simplePos="0" relativeHeight="251747328" behindDoc="0" locked="0" layoutInCell="1" allowOverlap="1">
            <wp:simplePos x="0" y="0"/>
            <wp:positionH relativeFrom="margin">
              <wp:align>right</wp:align>
            </wp:positionH>
            <wp:positionV relativeFrom="paragraph">
              <wp:posOffset>12065</wp:posOffset>
            </wp:positionV>
            <wp:extent cx="1152525" cy="1172210"/>
            <wp:effectExtent l="0" t="0" r="9525" b="8890"/>
            <wp:wrapSquare wrapText="bothSides"/>
            <wp:docPr id="94" name="Picture 94" descr="Преглед на изображението източни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Преглед на изображението източник"/>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52525" cy="1172210"/>
                    </a:xfrm>
                    <a:prstGeom prst="rect">
                      <a:avLst/>
                    </a:prstGeom>
                    <a:noFill/>
                  </pic:spPr>
                </pic:pic>
              </a:graphicData>
            </a:graphic>
            <wp14:sizeRelH relativeFrom="page">
              <wp14:pctWidth>0</wp14:pctWidth>
            </wp14:sizeRelH>
            <wp14:sizeRelV relativeFrom="page">
              <wp14:pctHeight>0</wp14:pctHeight>
            </wp14:sizeRelV>
          </wp:anchor>
        </w:drawing>
      </w:r>
      <w:r w:rsidRPr="00ED2630">
        <w:rPr>
          <w:rFonts w:ascii="Times New Roman" w:hAnsi="Times New Roman" w:cs="Times New Roman"/>
        </w:rPr>
        <w:t xml:space="preserve">This is a simple quadratic equation with two roots. If one of the roots is negative automatically it will be ignored. This equation will work every time when the users want to set a launching angle depending of what horizontal distance is provided. However, the initial speed u is a missing value but it can be found during the testing processes. The line launcher is supposed to have different force outputs. During the testing procedures several initial velocities can be found as constants. A high speed video camera can be used for this purpose. When the launcher is ready for a competition the users will have a few options playing with the angle and initial velocity. </w:t>
      </w:r>
    </w:p>
    <w:p w:rsidR="00ED2630" w:rsidRPr="00ED2630" w:rsidRDefault="002804D6" w:rsidP="00ED2630">
      <w:pPr>
        <w:spacing w:line="360" w:lineRule="auto"/>
        <w:ind w:firstLine="720"/>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813888" behindDoc="0" locked="0" layoutInCell="1" allowOverlap="1" wp14:anchorId="47FDAEB8" wp14:editId="6A24A920">
                <wp:simplePos x="0" y="0"/>
                <wp:positionH relativeFrom="margin">
                  <wp:align>left</wp:align>
                </wp:positionH>
                <wp:positionV relativeFrom="paragraph">
                  <wp:posOffset>6051550</wp:posOffset>
                </wp:positionV>
                <wp:extent cx="1143000" cy="257175"/>
                <wp:effectExtent l="0" t="0" r="0" b="0"/>
                <wp:wrapNone/>
                <wp:docPr id="117" name="Text Box 117"/>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Iriney Georgiev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FDAEB8" id="Text Box 117" o:spid="_x0000_s1040" type="#_x0000_t202" style="position:absolute;left:0;text-align:left;margin-left:0;margin-top:476.5pt;width:90pt;height:20.25pt;z-index:251813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" filled="f" stroked="f" strokeweight=".5pt">
                <v:textbox>
                  <w:txbxContent>
                    <w:p w:rsidR="002804D6" w:rsidRDefault="002804D6" w:rsidP="002804D6">
                      <w:r>
                        <w:t>Iriney Georgiev</w:t>
                      </w:r>
                    </w:p>
                  </w:txbxContent>
                </v:textbox>
                <w10:wrap anchorx="margin"/>
              </v:shape>
            </w:pict>
          </mc:Fallback>
        </mc:AlternateContent>
      </w:r>
      <w:r w:rsidR="00ED2630" w:rsidRPr="00ED2630">
        <w:rPr>
          <w:rFonts w:ascii="Times New Roman" w:hAnsi="Times New Roman" w:cs="Times New Roman"/>
        </w:rPr>
        <w:br w:type="page"/>
      </w:r>
    </w:p>
    <w:p w:rsidR="00ED2630" w:rsidRPr="00ED2630" w:rsidRDefault="00ED2630" w:rsidP="00A72D8C">
      <w:pPr>
        <w:pStyle w:val="Heading2"/>
      </w:pPr>
      <w:bookmarkStart w:id="9" w:name="_Toc31545613"/>
      <w:bookmarkStart w:id="10" w:name="_Toc31590475"/>
      <w:r w:rsidRPr="00ED2630">
        <w:rPr>
          <w:noProof/>
        </w:rPr>
        <w:lastRenderedPageBreak/>
        <mc:AlternateContent>
          <mc:Choice Requires="wps">
            <w:drawing>
              <wp:anchor distT="0" distB="0" distL="114300" distR="114300" simplePos="0" relativeHeight="251770880" behindDoc="0" locked="0" layoutInCell="1" allowOverlap="1">
                <wp:simplePos x="0" y="0"/>
                <wp:positionH relativeFrom="column">
                  <wp:posOffset>5212715</wp:posOffset>
                </wp:positionH>
                <wp:positionV relativeFrom="paragraph">
                  <wp:posOffset>63500</wp:posOffset>
                </wp:positionV>
                <wp:extent cx="580390" cy="341630"/>
                <wp:effectExtent l="0" t="0" r="10160" b="20320"/>
                <wp:wrapNone/>
                <wp:docPr id="93" name="Text Box 93"/>
                <wp:cNvGraphicFramePr/>
                <a:graphic xmlns:a="http://schemas.openxmlformats.org/drawingml/2006/main">
                  <a:graphicData uri="http://schemas.microsoft.com/office/word/2010/wordprocessingShape">
                    <wps:wsp>
                      <wps:cNvSpPr txBox="1"/>
                      <wps:spPr>
                        <a:xfrm>
                          <a:off x="0" y="0"/>
                          <a:ext cx="579755" cy="340995"/>
                        </a:xfrm>
                        <a:prstGeom prst="rect">
                          <a:avLst/>
                        </a:prstGeom>
                        <a:solidFill>
                          <a:sysClr val="window" lastClr="FFFFFF"/>
                        </a:solidFill>
                        <a:ln w="6350">
                          <a:solidFill>
                            <a:sysClr val="window" lastClr="FFFFFF"/>
                          </a:solidFill>
                        </a:ln>
                      </wps:spPr>
                      <wps:txbx>
                        <w:txbxContent>
                          <w:p w:rsidR="00460C49" w:rsidRDefault="00460C49" w:rsidP="00ED2630">
                            <w:pPr>
                              <w:rPr>
                                <w:sz w:val="14"/>
                                <w:lang w:val="en-GB"/>
                              </w:rPr>
                            </w:pPr>
                            <w:r>
                              <w:rPr>
                                <w:sz w:val="14"/>
                                <w:lang w:val="en-GB"/>
                              </w:rPr>
                              <w:t>Rear stand 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3" o:spid="_x0000_s1041" type="#_x0000_t202" style="position:absolute;margin-left:410.45pt;margin-top:5pt;width:45.7pt;height:26.9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" fillcolor="window" strokecolor="window" strokeweight=".5pt">
                <v:textbox>
                  <w:txbxContent>
                    <w:p w:rsidR="00460C49" w:rsidRDefault="00460C49" w:rsidP="00ED2630">
                      <w:pPr>
                        <w:rPr>
                          <w:sz w:val="14"/>
                          <w:lang w:val="en-GB"/>
                        </w:rPr>
                      </w:pPr>
                      <w:r>
                        <w:rPr>
                          <w:sz w:val="14"/>
                          <w:lang w:val="en-GB"/>
                        </w:rPr>
                        <w:t>Rear stand holders</w:t>
                      </w:r>
                    </w:p>
                  </w:txbxContent>
                </v:textbox>
              </v:shape>
            </w:pict>
          </mc:Fallback>
        </mc:AlternateContent>
      </w:r>
      <w:r w:rsidRPr="00ED2630">
        <w:rPr>
          <w:noProof/>
        </w:rPr>
        <mc:AlternateContent>
          <mc:Choice Requires="wps">
            <w:drawing>
              <wp:anchor distT="0" distB="0" distL="114300" distR="114300" simplePos="0" relativeHeight="251769856" behindDoc="0" locked="0" layoutInCell="1" allowOverlap="1">
                <wp:simplePos x="0" y="0"/>
                <wp:positionH relativeFrom="column">
                  <wp:posOffset>3470910</wp:posOffset>
                </wp:positionH>
                <wp:positionV relativeFrom="paragraph">
                  <wp:posOffset>52705</wp:posOffset>
                </wp:positionV>
                <wp:extent cx="466090" cy="452120"/>
                <wp:effectExtent l="0" t="0" r="10160" b="24130"/>
                <wp:wrapNone/>
                <wp:docPr id="92" name="Text Box 92"/>
                <wp:cNvGraphicFramePr/>
                <a:graphic xmlns:a="http://schemas.openxmlformats.org/drawingml/2006/main">
                  <a:graphicData uri="http://schemas.microsoft.com/office/word/2010/wordprocessingShape">
                    <wps:wsp>
                      <wps:cNvSpPr txBox="1"/>
                      <wps:spPr>
                        <a:xfrm>
                          <a:off x="0" y="0"/>
                          <a:ext cx="465455" cy="452120"/>
                        </a:xfrm>
                        <a:prstGeom prst="rect">
                          <a:avLst/>
                        </a:prstGeom>
                        <a:solidFill>
                          <a:schemeClr val="lt1"/>
                        </a:solidFill>
                        <a:ln w="6350">
                          <a:solidFill>
                            <a:schemeClr val="bg1"/>
                          </a:solidFill>
                        </a:ln>
                      </wps:spPr>
                      <wps:txbx>
                        <w:txbxContent>
                          <w:p w:rsidR="00460C49" w:rsidRDefault="00460C49" w:rsidP="00ED2630">
                            <w:pPr>
                              <w:rPr>
                                <w:sz w:val="14"/>
                                <w:lang w:val="en-GB"/>
                              </w:rPr>
                            </w:pPr>
                            <w:r>
                              <w:rPr>
                                <w:sz w:val="14"/>
                                <w:lang w:val="en-GB"/>
                              </w:rPr>
                              <w:t>Front stand 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2" o:spid="_x0000_s1042" type="#_x0000_t202" style="position:absolute;margin-left:273.3pt;margin-top:4.15pt;width:36.7pt;height:35.6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" fillcolor="white [3201]" strokecolor="white [3212]" strokeweight=".5pt">
                <v:textbox>
                  <w:txbxContent>
                    <w:p w:rsidR="00460C49" w:rsidRDefault="00460C49" w:rsidP="00ED2630">
                      <w:pPr>
                        <w:rPr>
                          <w:sz w:val="14"/>
                          <w:lang w:val="en-GB"/>
                        </w:rPr>
                      </w:pPr>
                      <w:r>
                        <w:rPr>
                          <w:sz w:val="14"/>
                          <w:lang w:val="en-GB"/>
                        </w:rPr>
                        <w:t>Front stand holders</w:t>
                      </w:r>
                    </w:p>
                  </w:txbxContent>
                </v:textbox>
              </v:shape>
            </w:pict>
          </mc:Fallback>
        </mc:AlternateContent>
      </w:r>
      <w:r w:rsidRPr="00ED2630">
        <w:rPr>
          <w:noProof/>
        </w:rPr>
        <mc:AlternateContent>
          <mc:Choice Requires="wps">
            <w:drawing>
              <wp:anchor distT="0" distB="0" distL="114300" distR="114300" simplePos="0" relativeHeight="251762688" behindDoc="0" locked="0" layoutInCell="1" allowOverlap="1">
                <wp:simplePos x="0" y="0"/>
                <wp:positionH relativeFrom="column">
                  <wp:posOffset>3924300</wp:posOffset>
                </wp:positionH>
                <wp:positionV relativeFrom="paragraph">
                  <wp:posOffset>259715</wp:posOffset>
                </wp:positionV>
                <wp:extent cx="222885" cy="248920"/>
                <wp:effectExtent l="0" t="0" r="81915" b="55880"/>
                <wp:wrapNone/>
                <wp:docPr id="91" name="Straight Arrow Connector 91"/>
                <wp:cNvGraphicFramePr/>
                <a:graphic xmlns:a="http://schemas.openxmlformats.org/drawingml/2006/main">
                  <a:graphicData uri="http://schemas.microsoft.com/office/word/2010/wordprocessingShape">
                    <wps:wsp>
                      <wps:cNvCnPr/>
                      <wps:spPr>
                        <a:xfrm>
                          <a:off x="0" y="0"/>
                          <a:ext cx="222885" cy="24828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2849860B" id="_x0000_t32" coordsize="21600,21600" o:spt="32" o:oned="t" path="m,l21600,21600e" filled="f">
                <v:path arrowok="t" fillok="f" o:connecttype="none"/>
                <o:lock v:ext="edit" shapetype="t"/>
              </v:shapetype>
              <v:shape id="Straight Arrow Connector 91" o:spid="_x0000_s1026" type="#_x0000_t32" style="position:absolute;margin-left:309pt;margin-top:20.45pt;width:17.55pt;height:19.6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" strokecolor="red" strokeweight=".5pt">
                <v:stroke endarrow="block" joinstyle="miter"/>
              </v:shape>
            </w:pict>
          </mc:Fallback>
        </mc:AlternateContent>
      </w:r>
      <w:r w:rsidRPr="00ED2630">
        <w:rPr>
          <w:noProof/>
        </w:rPr>
        <mc:AlternateContent>
          <mc:Choice Requires="wps">
            <w:drawing>
              <wp:anchor distT="0" distB="0" distL="114300" distR="114300" simplePos="0" relativeHeight="251761664" behindDoc="0" locked="0" layoutInCell="1" allowOverlap="1">
                <wp:simplePos x="0" y="0"/>
                <wp:positionH relativeFrom="column">
                  <wp:posOffset>3913505</wp:posOffset>
                </wp:positionH>
                <wp:positionV relativeFrom="paragraph">
                  <wp:posOffset>252095</wp:posOffset>
                </wp:positionV>
                <wp:extent cx="837565" cy="45720"/>
                <wp:effectExtent l="0" t="38100" r="38735" b="87630"/>
                <wp:wrapNone/>
                <wp:docPr id="90" name="Straight Arrow Connector 90"/>
                <wp:cNvGraphicFramePr/>
                <a:graphic xmlns:a="http://schemas.openxmlformats.org/drawingml/2006/main">
                  <a:graphicData uri="http://schemas.microsoft.com/office/word/2010/wordprocessingShape">
                    <wps:wsp>
                      <wps:cNvCnPr/>
                      <wps:spPr>
                        <a:xfrm>
                          <a:off x="0" y="0"/>
                          <a:ext cx="837565" cy="4508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97A76B" id="Straight Arrow Connector 90" o:spid="_x0000_s1026" type="#_x0000_t32" style="position:absolute;margin-left:308.15pt;margin-top:19.85pt;width:65.95pt;height:3.6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" strokecolor="red" strokeweight=".5pt">
                <v:stroke endarrow="block" joinstyle="miter"/>
              </v:shape>
            </w:pict>
          </mc:Fallback>
        </mc:AlternateContent>
      </w:r>
      <w:r w:rsidRPr="00ED2630">
        <w:rPr>
          <w:noProof/>
        </w:rPr>
        <w:drawing>
          <wp:anchor distT="0" distB="0" distL="114300" distR="114300" simplePos="0" relativeHeight="251751424" behindDoc="0" locked="0" layoutInCell="1" allowOverlap="1">
            <wp:simplePos x="0" y="0"/>
            <wp:positionH relativeFrom="margin">
              <wp:align>right</wp:align>
            </wp:positionH>
            <wp:positionV relativeFrom="paragraph">
              <wp:posOffset>52705</wp:posOffset>
            </wp:positionV>
            <wp:extent cx="2114550" cy="2839720"/>
            <wp:effectExtent l="0" t="0" r="0" b="0"/>
            <wp:wrapSquare wrapText="bothSides"/>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14550" cy="2839720"/>
                    </a:xfrm>
                    <a:prstGeom prst="rect">
                      <a:avLst/>
                    </a:prstGeom>
                    <a:noFill/>
                  </pic:spPr>
                </pic:pic>
              </a:graphicData>
            </a:graphic>
            <wp14:sizeRelH relativeFrom="page">
              <wp14:pctWidth>0</wp14:pctWidth>
            </wp14:sizeRelH>
            <wp14:sizeRelV relativeFrom="page">
              <wp14:pctHeight>0</wp14:pctHeight>
            </wp14:sizeRelV>
          </wp:anchor>
        </w:drawing>
      </w:r>
      <w:r>
        <w:t xml:space="preserve">3.3 | </w:t>
      </w:r>
      <w:r w:rsidRPr="00ED2630">
        <w:t>Final design:</w:t>
      </w:r>
      <w:bookmarkEnd w:id="9"/>
      <w:bookmarkEnd w:id="10"/>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noProof/>
        </w:rPr>
        <mc:AlternateContent>
          <mc:Choice Requires="wps">
            <w:drawing>
              <wp:anchor distT="0" distB="0" distL="114300" distR="114300" simplePos="0" relativeHeight="251768832" behindDoc="0" locked="0" layoutInCell="1" allowOverlap="1">
                <wp:simplePos x="0" y="0"/>
                <wp:positionH relativeFrom="column">
                  <wp:posOffset>1560830</wp:posOffset>
                </wp:positionH>
                <wp:positionV relativeFrom="paragraph">
                  <wp:posOffset>255905</wp:posOffset>
                </wp:positionV>
                <wp:extent cx="803910" cy="361315"/>
                <wp:effectExtent l="0" t="0" r="15240" b="19685"/>
                <wp:wrapNone/>
                <wp:docPr id="88" name="Text Box 88"/>
                <wp:cNvGraphicFramePr/>
                <a:graphic xmlns:a="http://schemas.openxmlformats.org/drawingml/2006/main">
                  <a:graphicData uri="http://schemas.microsoft.com/office/word/2010/wordprocessingShape">
                    <wps:wsp>
                      <wps:cNvSpPr txBox="1"/>
                      <wps:spPr>
                        <a:xfrm>
                          <a:off x="0" y="0"/>
                          <a:ext cx="803275" cy="360680"/>
                        </a:xfrm>
                        <a:prstGeom prst="rect">
                          <a:avLst/>
                        </a:prstGeom>
                        <a:solidFill>
                          <a:schemeClr val="lt1"/>
                        </a:solidFill>
                        <a:ln w="6350">
                          <a:solidFill>
                            <a:schemeClr val="bg1"/>
                          </a:solidFill>
                        </a:ln>
                      </wps:spPr>
                      <wps:txbx>
                        <w:txbxContent>
                          <w:p w:rsidR="00460C49" w:rsidRDefault="00460C49" w:rsidP="00ED2630">
                            <w:pPr>
                              <w:rPr>
                                <w:sz w:val="14"/>
                                <w:szCs w:val="14"/>
                                <w:lang w:val="en-GB"/>
                              </w:rPr>
                            </w:pPr>
                            <w:r>
                              <w:rPr>
                                <w:sz w:val="14"/>
                                <w:szCs w:val="14"/>
                                <w:lang w:val="en-GB"/>
                              </w:rPr>
                              <w:t>M10 bolt slot for a fixing purpose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8" o:spid="_x0000_s1043" type="#_x0000_t202" style="position:absolute;left:0;text-align:left;margin-left:122.9pt;margin-top:20.15pt;width:63.3pt;height:28.4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" fillcolor="white [3201]" strokecolor="white [3212]" strokeweight=".5pt">
                <v:textbox>
                  <w:txbxContent>
                    <w:p w:rsidR="00460C49" w:rsidRDefault="00460C49" w:rsidP="00ED2630">
                      <w:pPr>
                        <w:rPr>
                          <w:sz w:val="14"/>
                          <w:szCs w:val="14"/>
                          <w:lang w:val="en-GB"/>
                        </w:rPr>
                      </w:pPr>
                      <w:r>
                        <w:rPr>
                          <w:sz w:val="14"/>
                          <w:szCs w:val="14"/>
                          <w:lang w:val="en-GB"/>
                        </w:rPr>
                        <w:t>M10 bolt slot for a fixing purpose</w:t>
                      </w:r>
                    </w:p>
                  </w:txbxContent>
                </v:textbox>
              </v:shape>
            </w:pict>
          </mc:Fallback>
        </mc:AlternateContent>
      </w:r>
      <w:r w:rsidRPr="00ED2630">
        <w:rPr>
          <w:rFonts w:ascii="Times New Roman" w:hAnsi="Times New Roman" w:cs="Times New Roman"/>
          <w:noProof/>
        </w:rPr>
        <mc:AlternateContent>
          <mc:Choice Requires="wps">
            <w:drawing>
              <wp:anchor distT="0" distB="0" distL="114300" distR="114300" simplePos="0" relativeHeight="251764736" behindDoc="0" locked="0" layoutInCell="1" allowOverlap="1">
                <wp:simplePos x="0" y="0"/>
                <wp:positionH relativeFrom="column">
                  <wp:posOffset>5357495</wp:posOffset>
                </wp:positionH>
                <wp:positionV relativeFrom="paragraph">
                  <wp:posOffset>154305</wp:posOffset>
                </wp:positionV>
                <wp:extent cx="27305" cy="683895"/>
                <wp:effectExtent l="76200" t="0" r="67945" b="59055"/>
                <wp:wrapNone/>
                <wp:docPr id="87" name="Straight Arrow Connector 87"/>
                <wp:cNvGraphicFramePr/>
                <a:graphic xmlns:a="http://schemas.openxmlformats.org/drawingml/2006/main">
                  <a:graphicData uri="http://schemas.microsoft.com/office/word/2010/wordprocessingShape">
                    <wps:wsp>
                      <wps:cNvCnPr/>
                      <wps:spPr>
                        <a:xfrm flipH="1">
                          <a:off x="0" y="0"/>
                          <a:ext cx="27305" cy="68326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089DB5E1" id="Straight Arrow Connector 87" o:spid="_x0000_s1026" type="#_x0000_t32" style="position:absolute;margin-left:421.85pt;margin-top:12.15pt;width:2.15pt;height:53.85pt;flip:x;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" strokecolor="red" strokeweight=".5pt">
                <v:stroke endarrow="block" joinstyle="miter"/>
              </v:shape>
            </w:pict>
          </mc:Fallback>
        </mc:AlternateContent>
      </w:r>
      <w:r w:rsidRPr="00ED2630">
        <w:rPr>
          <w:rFonts w:ascii="Times New Roman" w:hAnsi="Times New Roman" w:cs="Times New Roman"/>
          <w:noProof/>
        </w:rPr>
        <mc:AlternateContent>
          <mc:Choice Requires="wps">
            <w:drawing>
              <wp:anchor distT="0" distB="0" distL="114300" distR="114300" simplePos="0" relativeHeight="251763712" behindDoc="0" locked="0" layoutInCell="1" allowOverlap="1">
                <wp:simplePos x="0" y="0"/>
                <wp:positionH relativeFrom="column">
                  <wp:posOffset>4916170</wp:posOffset>
                </wp:positionH>
                <wp:positionV relativeFrom="paragraph">
                  <wp:posOffset>149860</wp:posOffset>
                </wp:positionV>
                <wp:extent cx="461010" cy="1160145"/>
                <wp:effectExtent l="38100" t="0" r="34290" b="59055"/>
                <wp:wrapNone/>
                <wp:docPr id="86" name="Straight Arrow Connector 86"/>
                <wp:cNvGraphicFramePr/>
                <a:graphic xmlns:a="http://schemas.openxmlformats.org/drawingml/2006/main">
                  <a:graphicData uri="http://schemas.microsoft.com/office/word/2010/wordprocessingShape">
                    <wps:wsp>
                      <wps:cNvCnPr/>
                      <wps:spPr>
                        <a:xfrm flipH="1">
                          <a:off x="0" y="0"/>
                          <a:ext cx="461010" cy="115951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7DBA29" id="Straight Arrow Connector 86" o:spid="_x0000_s1026" type="#_x0000_t32" style="position:absolute;margin-left:387.1pt;margin-top:11.8pt;width:36.3pt;height:91.35pt;flip:x;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" strokecolor="red" strokeweight=".5pt">
                <v:stroke endarrow="block" joinstyle="miter"/>
              </v:shape>
            </w:pict>
          </mc:Fallback>
        </mc:AlternateContent>
      </w:r>
      <w:r w:rsidRPr="00ED2630">
        <w:rPr>
          <w:rFonts w:ascii="Times New Roman" w:hAnsi="Times New Roman" w:cs="Times New Roman"/>
          <w:noProof/>
        </w:rPr>
        <mc:AlternateContent>
          <mc:Choice Requires="wps">
            <w:drawing>
              <wp:anchor distT="0" distB="0" distL="114300" distR="114300" simplePos="0" relativeHeight="251760640" behindDoc="0" locked="0" layoutInCell="1" allowOverlap="1">
                <wp:simplePos x="0" y="0"/>
                <wp:positionH relativeFrom="column">
                  <wp:posOffset>1876425</wp:posOffset>
                </wp:positionH>
                <wp:positionV relativeFrom="paragraph">
                  <wp:posOffset>598805</wp:posOffset>
                </wp:positionV>
                <wp:extent cx="304800" cy="523875"/>
                <wp:effectExtent l="38100" t="0" r="19050" b="47625"/>
                <wp:wrapNone/>
                <wp:docPr id="85" name="Straight Arrow Connector 85"/>
                <wp:cNvGraphicFramePr/>
                <a:graphic xmlns:a="http://schemas.openxmlformats.org/drawingml/2006/main">
                  <a:graphicData uri="http://schemas.microsoft.com/office/word/2010/wordprocessingShape">
                    <wps:wsp>
                      <wps:cNvCnPr/>
                      <wps:spPr>
                        <a:xfrm flipH="1">
                          <a:off x="0" y="0"/>
                          <a:ext cx="304800" cy="5238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F38F50" id="Straight Arrow Connector 85" o:spid="_x0000_s1026" type="#_x0000_t32" style="position:absolute;margin-left:147.75pt;margin-top:47.15pt;width:24pt;height:41.25pt;flip:x;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" strokecolor="red" strokeweight=".5pt">
                <v:stroke endarrow="block" joinstyle="miter"/>
              </v:shape>
            </w:pict>
          </mc:Fallback>
        </mc:AlternateContent>
      </w:r>
      <w:r w:rsidRPr="00ED2630">
        <w:rPr>
          <w:rFonts w:ascii="Times New Roman" w:hAnsi="Times New Roman" w:cs="Times New Roman"/>
          <w:noProof/>
        </w:rPr>
        <mc:AlternateContent>
          <mc:Choice Requires="wps">
            <w:drawing>
              <wp:anchor distT="0" distB="0" distL="114300" distR="114300" simplePos="0" relativeHeight="251754496" behindDoc="0" locked="0" layoutInCell="1" allowOverlap="1">
                <wp:simplePos x="0" y="0"/>
                <wp:positionH relativeFrom="margin">
                  <wp:align>left</wp:align>
                </wp:positionH>
                <wp:positionV relativeFrom="paragraph">
                  <wp:posOffset>1624965</wp:posOffset>
                </wp:positionV>
                <wp:extent cx="2381885" cy="361950"/>
                <wp:effectExtent l="0" t="0" r="0" b="0"/>
                <wp:wrapSquare wrapText="bothSides"/>
                <wp:docPr id="84" name="Text Box 84"/>
                <wp:cNvGraphicFramePr/>
                <a:graphic xmlns:a="http://schemas.openxmlformats.org/drawingml/2006/main">
                  <a:graphicData uri="http://schemas.microsoft.com/office/word/2010/wordprocessingShape">
                    <wps:wsp>
                      <wps:cNvSpPr txBox="1"/>
                      <wps:spPr>
                        <a:xfrm>
                          <a:off x="0" y="0"/>
                          <a:ext cx="2381885" cy="361950"/>
                        </a:xfrm>
                        <a:prstGeom prst="rect">
                          <a:avLst/>
                        </a:prstGeom>
                        <a:solidFill>
                          <a:prstClr val="white"/>
                        </a:solidFill>
                        <a:ln>
                          <a:noFill/>
                        </a:ln>
                      </wps:spPr>
                      <wps:txbx>
                        <w:txbxContent>
                          <w:p w:rsidR="00460C49" w:rsidRDefault="00460C49" w:rsidP="00ED2630">
                            <w:pPr>
                              <w:pStyle w:val="Caption"/>
                              <w:rPr>
                                <w:noProof/>
                              </w:rPr>
                            </w:pPr>
                            <w:r>
                              <w:t xml:space="preserve">Figure </w:t>
                            </w:r>
                            <w:r>
                              <w:fldChar w:fldCharType="begin"/>
                            </w:r>
                            <w:r>
                              <w:instrText xml:space="preserve"> SEQ Figure \* ARABIC </w:instrText>
                            </w:r>
                            <w:r>
                              <w:fldChar w:fldCharType="separate"/>
                            </w:r>
                            <w:r w:rsidR="0069491F">
                              <w:rPr>
                                <w:noProof/>
                              </w:rPr>
                              <w:t>3</w:t>
                            </w:r>
                            <w:r>
                              <w:fldChar w:fldCharType="end"/>
                            </w:r>
                            <w:r>
                              <w:t>: Main plate for fixing the launcher to the table;</w:t>
                            </w:r>
                            <w:sdt>
                              <w:sdtPr>
                                <w:id w:val="-1965426729"/>
                                <w:citation/>
                              </w:sdtPr>
                              <w:sdtEndPr/>
                              <w:sdtContent>
                                <w:r>
                                  <w:fldChar w:fldCharType="begin"/>
                                </w:r>
                                <w:r>
                                  <w:instrText xml:space="preserve">CITATION Geo \l 2057 </w:instrText>
                                </w:r>
                                <w:r>
                                  <w:fldChar w:fldCharType="separate"/>
                                </w:r>
                                <w:r>
                                  <w:rPr>
                                    <w:noProof/>
                                  </w:rPr>
                                  <w:t xml:space="preserve"> (GEORGIEV)</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84" o:spid="_x0000_s1044" type="#_x0000_t202" style="position:absolute;left:0;text-align:left;margin-left:0;margin-top:127.95pt;width:187.55pt;height:28.5pt;z-index:2517544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" stroked="f">
                <v:textbox inset="0,0,0,0">
                  <w:txbxContent>
                    <w:p w:rsidR="00460C49" w:rsidRDefault="00460C49" w:rsidP="00ED2630">
                      <w:pPr>
                        <w:pStyle w:val="Caption"/>
                        <w:rPr>
                          <w:noProof/>
                        </w:rPr>
                      </w:pPr>
                      <w:r>
                        <w:t xml:space="preserve">Figure </w:t>
                      </w:r>
                      <w:r>
                        <w:fldChar w:fldCharType="begin"/>
                      </w:r>
                      <w:r>
                        <w:instrText xml:space="preserve"> SEQ Figure \* ARABIC </w:instrText>
                      </w:r>
                      <w:r>
                        <w:fldChar w:fldCharType="separate"/>
                      </w:r>
                      <w:r w:rsidR="0069491F">
                        <w:rPr>
                          <w:noProof/>
                        </w:rPr>
                        <w:t>3</w:t>
                      </w:r>
                      <w:r>
                        <w:fldChar w:fldCharType="end"/>
                      </w:r>
                      <w:r>
                        <w:t>: Main plate for fixing the launcher to the table;</w:t>
                      </w:r>
                      <w:sdt>
                        <w:sdtPr>
                          <w:id w:val="-1965426729"/>
                          <w:citation/>
                        </w:sdtPr>
                        <w:sdtEndPr/>
                        <w:sdtContent>
                          <w:r>
                            <w:fldChar w:fldCharType="begin"/>
                          </w:r>
                          <w:r>
                            <w:instrText xml:space="preserve">CITATION Geo \l 2057 </w:instrText>
                          </w:r>
                          <w:r>
                            <w:fldChar w:fldCharType="separate"/>
                          </w:r>
                          <w:r>
                            <w:rPr>
                              <w:noProof/>
                            </w:rPr>
                            <w:t xml:space="preserve"> (GEORGIEV)</w:t>
                          </w:r>
                          <w:r>
                            <w:fldChar w:fldCharType="end"/>
                          </w:r>
                        </w:sdtContent>
                      </w:sdt>
                    </w:p>
                  </w:txbxContent>
                </v:textbox>
                <w10:wrap type="square" anchorx="margin"/>
              </v:shape>
            </w:pict>
          </mc:Fallback>
        </mc:AlternateContent>
      </w:r>
      <w:r w:rsidRPr="00ED2630">
        <w:rPr>
          <w:rFonts w:ascii="Times New Roman" w:hAnsi="Times New Roman" w:cs="Times New Roman"/>
          <w:noProof/>
        </w:rPr>
        <w:drawing>
          <wp:inline distT="0" distB="0" distL="0" distR="0">
            <wp:extent cx="2381250" cy="15811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81250" cy="1581150"/>
                    </a:xfrm>
                    <a:prstGeom prst="rect">
                      <a:avLst/>
                    </a:prstGeom>
                    <a:noFill/>
                    <a:ln>
                      <a:noFill/>
                    </a:ln>
                  </pic:spPr>
                </pic:pic>
              </a:graphicData>
            </a:graphic>
          </wp:inline>
        </w:drawing>
      </w:r>
    </w:p>
    <w:p w:rsidR="00ED2630" w:rsidRPr="00ED2630" w:rsidRDefault="00ED2630" w:rsidP="00ED2630">
      <w:pPr>
        <w:spacing w:line="360" w:lineRule="auto"/>
        <w:ind w:firstLine="720"/>
        <w:jc w:val="both"/>
        <w:rPr>
          <w:rFonts w:ascii="Times New Roman" w:hAnsi="Times New Roman" w:cs="Times New Roman"/>
        </w:rPr>
      </w:pPr>
    </w:p>
    <w:p w:rsidR="00ED2630" w:rsidRPr="00ED2630" w:rsidRDefault="00ED2630" w:rsidP="00ED2630">
      <w:pPr>
        <w:spacing w:line="360" w:lineRule="auto"/>
        <w:ind w:firstLine="720"/>
        <w:jc w:val="both"/>
        <w:rPr>
          <w:rFonts w:ascii="Times New Roman" w:hAnsi="Times New Roman" w:cs="Times New Roman"/>
        </w:rPr>
      </w:pPr>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noProof/>
        </w:rPr>
        <w:drawing>
          <wp:anchor distT="0" distB="0" distL="114300" distR="114300" simplePos="0" relativeHeight="251755520" behindDoc="0" locked="0" layoutInCell="1" allowOverlap="1">
            <wp:simplePos x="0" y="0"/>
            <wp:positionH relativeFrom="margin">
              <wp:align>right</wp:align>
            </wp:positionH>
            <wp:positionV relativeFrom="paragraph">
              <wp:posOffset>471170</wp:posOffset>
            </wp:positionV>
            <wp:extent cx="1495425" cy="685165"/>
            <wp:effectExtent l="0" t="0" r="9525" b="635"/>
            <wp:wrapSquare wrapText="bothSides"/>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95425" cy="685165"/>
                    </a:xfrm>
                    <a:prstGeom prst="rect">
                      <a:avLst/>
                    </a:prstGeom>
                    <a:noFill/>
                  </pic:spPr>
                </pic:pic>
              </a:graphicData>
            </a:graphic>
            <wp14:sizeRelH relativeFrom="margin">
              <wp14:pctWidth>0</wp14:pctWidth>
            </wp14:sizeRelH>
            <wp14:sizeRelV relativeFrom="margin">
              <wp14:pctHeight>0</wp14:pctHeight>
            </wp14:sizeRelV>
          </wp:anchor>
        </w:drawing>
      </w:r>
      <w:r w:rsidRPr="00ED2630">
        <w:rPr>
          <w:rFonts w:ascii="Times New Roman" w:hAnsi="Times New Roman" w:cs="Times New Roman"/>
          <w:noProof/>
        </w:rPr>
        <mc:AlternateContent>
          <mc:Choice Requires="wps">
            <w:drawing>
              <wp:anchor distT="0" distB="0" distL="114300" distR="114300" simplePos="0" relativeHeight="251752448" behindDoc="0" locked="0" layoutInCell="1" allowOverlap="1">
                <wp:simplePos x="0" y="0"/>
                <wp:positionH relativeFrom="margin">
                  <wp:align>right</wp:align>
                </wp:positionH>
                <wp:positionV relativeFrom="paragraph">
                  <wp:posOffset>98425</wp:posOffset>
                </wp:positionV>
                <wp:extent cx="2105025" cy="425450"/>
                <wp:effectExtent l="0" t="0" r="9525" b="0"/>
                <wp:wrapSquare wrapText="bothSides"/>
                <wp:docPr id="82" name="Text Box 82"/>
                <wp:cNvGraphicFramePr/>
                <a:graphic xmlns:a="http://schemas.openxmlformats.org/drawingml/2006/main">
                  <a:graphicData uri="http://schemas.microsoft.com/office/word/2010/wordprocessingShape">
                    <wps:wsp>
                      <wps:cNvSpPr txBox="1"/>
                      <wps:spPr>
                        <a:xfrm>
                          <a:off x="0" y="0"/>
                          <a:ext cx="2105025" cy="405765"/>
                        </a:xfrm>
                        <a:prstGeom prst="rect">
                          <a:avLst/>
                        </a:prstGeom>
                        <a:solidFill>
                          <a:prstClr val="white"/>
                        </a:solidFill>
                        <a:ln>
                          <a:noFill/>
                        </a:ln>
                      </wps:spPr>
                      <wps:txbx>
                        <w:txbxContent>
                          <w:p w:rsidR="00460C49" w:rsidRDefault="00460C49" w:rsidP="00ED2630">
                            <w:pPr>
                              <w:pStyle w:val="Caption"/>
                              <w:rPr>
                                <w:noProof/>
                              </w:rPr>
                            </w:pPr>
                            <w:r>
                              <w:t>Figure 4: Second plate for vertical and horizontal set up;</w:t>
                            </w:r>
                            <w:sdt>
                              <w:sdtPr>
                                <w:id w:val="1951667253"/>
                                <w:citation/>
                              </w:sdtPr>
                              <w:sdtEndPr/>
                              <w:sdtContent>
                                <w:r>
                                  <w:fldChar w:fldCharType="begin"/>
                                </w:r>
                                <w:r>
                                  <w:instrText xml:space="preserve"> CITATION Geo \l 2057 </w:instrText>
                                </w:r>
                                <w:r>
                                  <w:fldChar w:fldCharType="separate"/>
                                </w:r>
                                <w:r>
                                  <w:rPr>
                                    <w:noProof/>
                                  </w:rPr>
                                  <w:t xml:space="preserve"> (GEORGIEV)</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id="Text Box 82" o:spid="_x0000_s1045" type="#_x0000_t202" style="position:absolute;left:0;text-align:left;margin-left:114.55pt;margin-top:7.75pt;width:165.75pt;height:33.5pt;z-index:2517524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" stroked="f">
                <v:textbox style="mso-fit-shape-to-text:t" inset="0,0,0,0">
                  <w:txbxContent>
                    <w:p w:rsidR="00460C49" w:rsidRDefault="00460C49" w:rsidP="00ED2630">
                      <w:pPr>
                        <w:pStyle w:val="Caption"/>
                        <w:rPr>
                          <w:noProof/>
                        </w:rPr>
                      </w:pPr>
                      <w:r>
                        <w:t>Figure 4: Second plate for vertical and horizontal set up;</w:t>
                      </w:r>
                      <w:sdt>
                        <w:sdtPr>
                          <w:id w:val="1951667253"/>
                          <w:citation/>
                        </w:sdtPr>
                        <w:sdtEndPr/>
                        <w:sdtContent>
                          <w:r>
                            <w:fldChar w:fldCharType="begin"/>
                          </w:r>
                          <w:r>
                            <w:instrText xml:space="preserve"> CITATION Geo \l 2057 </w:instrText>
                          </w:r>
                          <w:r>
                            <w:fldChar w:fldCharType="separate"/>
                          </w:r>
                          <w:r>
                            <w:rPr>
                              <w:noProof/>
                            </w:rPr>
                            <w:t xml:space="preserve"> (GEORGIEV)</w:t>
                          </w:r>
                          <w:r>
                            <w:fldChar w:fldCharType="end"/>
                          </w:r>
                        </w:sdtContent>
                      </w:sdt>
                    </w:p>
                  </w:txbxContent>
                </v:textbox>
                <w10:wrap type="square" anchorx="margin"/>
              </v:shape>
            </w:pict>
          </mc:Fallback>
        </mc:AlternateContent>
      </w:r>
      <w:r w:rsidRPr="00ED2630">
        <w:rPr>
          <w:rFonts w:ascii="Times New Roman" w:hAnsi="Times New Roman" w:cs="Times New Roman"/>
        </w:rPr>
        <w:t xml:space="preserve">In the rules is shown that the table can be moved hence the vertical angle will be changed as well. For sorting this problem out an aiming stand with two plates will be manufactured. </w:t>
      </w:r>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noProof/>
        </w:rPr>
        <w:drawing>
          <wp:anchor distT="0" distB="0" distL="114300" distR="114300" simplePos="0" relativeHeight="251750400" behindDoc="0" locked="0" layoutInCell="1" allowOverlap="1">
            <wp:simplePos x="0" y="0"/>
            <wp:positionH relativeFrom="margin">
              <wp:align>right</wp:align>
            </wp:positionH>
            <wp:positionV relativeFrom="paragraph">
              <wp:posOffset>1049655</wp:posOffset>
            </wp:positionV>
            <wp:extent cx="2170430" cy="1198880"/>
            <wp:effectExtent l="0" t="0" r="1270" b="1270"/>
            <wp:wrapSquare wrapText="bothSides"/>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70430" cy="1198880"/>
                    </a:xfrm>
                    <a:prstGeom prst="rect">
                      <a:avLst/>
                    </a:prstGeom>
                    <a:noFill/>
                  </pic:spPr>
                </pic:pic>
              </a:graphicData>
            </a:graphic>
            <wp14:sizeRelH relativeFrom="margin">
              <wp14:pctWidth>0</wp14:pctWidth>
            </wp14:sizeRelH>
            <wp14:sizeRelV relativeFrom="margin">
              <wp14:pctHeight>0</wp14:pctHeight>
            </wp14:sizeRelV>
          </wp:anchor>
        </w:drawing>
      </w:r>
      <w:r w:rsidRPr="00ED2630">
        <w:rPr>
          <w:rFonts w:ascii="Times New Roman" w:hAnsi="Times New Roman" w:cs="Times New Roman"/>
          <w:noProof/>
        </w:rPr>
        <mc:AlternateContent>
          <mc:Choice Requires="wps">
            <w:drawing>
              <wp:anchor distT="0" distB="0" distL="114300" distR="114300" simplePos="0" relativeHeight="251756544" behindDoc="0" locked="0" layoutInCell="1" allowOverlap="1">
                <wp:simplePos x="0" y="0"/>
                <wp:positionH relativeFrom="margin">
                  <wp:align>right</wp:align>
                </wp:positionH>
                <wp:positionV relativeFrom="paragraph">
                  <wp:posOffset>549275</wp:posOffset>
                </wp:positionV>
                <wp:extent cx="1437005" cy="425450"/>
                <wp:effectExtent l="0" t="0" r="0" b="0"/>
                <wp:wrapSquare wrapText="bothSides"/>
                <wp:docPr id="80" name="Text Box 80"/>
                <wp:cNvGraphicFramePr/>
                <a:graphic xmlns:a="http://schemas.openxmlformats.org/drawingml/2006/main">
                  <a:graphicData uri="http://schemas.microsoft.com/office/word/2010/wordprocessingShape">
                    <wps:wsp>
                      <wps:cNvSpPr txBox="1"/>
                      <wps:spPr>
                        <a:xfrm>
                          <a:off x="0" y="0"/>
                          <a:ext cx="1437005" cy="405765"/>
                        </a:xfrm>
                        <a:prstGeom prst="rect">
                          <a:avLst/>
                        </a:prstGeom>
                        <a:solidFill>
                          <a:prstClr val="white"/>
                        </a:solidFill>
                        <a:ln>
                          <a:noFill/>
                        </a:ln>
                      </wps:spPr>
                      <wps:txbx>
                        <w:txbxContent>
                          <w:p w:rsidR="00460C49" w:rsidRDefault="00460C49" w:rsidP="00ED2630">
                            <w:pPr>
                              <w:pStyle w:val="Caption"/>
                            </w:pPr>
                            <w:r>
                              <w:t>Figure 4: Woodruff cutter example;</w:t>
                            </w:r>
                            <w:sdt>
                              <w:sdtPr>
                                <w:id w:val="-445616395"/>
                                <w:citation/>
                              </w:sdtPr>
                              <w:sdtEndPr/>
                              <w:sdtContent>
                                <w:r>
                                  <w:fldChar w:fldCharType="begin"/>
                                </w:r>
                                <w:r>
                                  <w:instrText xml:space="preserve"> CITATION ama20 \l 2057 </w:instrText>
                                </w:r>
                                <w:r>
                                  <w:fldChar w:fldCharType="separate"/>
                                </w:r>
                                <w:r>
                                  <w:rPr>
                                    <w:noProof/>
                                  </w:rPr>
                                  <w:t xml:space="preserve"> (amazon,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80" o:spid="_x0000_s1046" type="#_x0000_t202" style="position:absolute;left:0;text-align:left;margin-left:61.95pt;margin-top:43.25pt;width:113.15pt;height:33.5pt;z-index:2517565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" stroked="f">
                <v:textbox style="mso-fit-shape-to-text:t" inset="0,0,0,0">
                  <w:txbxContent>
                    <w:p w:rsidR="00460C49" w:rsidRDefault="00460C49" w:rsidP="00ED2630">
                      <w:pPr>
                        <w:pStyle w:val="Caption"/>
                      </w:pPr>
                      <w:r>
                        <w:t>Figure 4: Woodruff cutter example;</w:t>
                      </w:r>
                      <w:sdt>
                        <w:sdtPr>
                          <w:id w:val="-445616395"/>
                          <w:citation/>
                        </w:sdtPr>
                        <w:sdtEndPr/>
                        <w:sdtContent>
                          <w:r>
                            <w:fldChar w:fldCharType="begin"/>
                          </w:r>
                          <w:r>
                            <w:instrText xml:space="preserve"> CITATION ama20 \l 2057 </w:instrText>
                          </w:r>
                          <w:r>
                            <w:fldChar w:fldCharType="separate"/>
                          </w:r>
                          <w:r>
                            <w:rPr>
                              <w:noProof/>
                            </w:rPr>
                            <w:t xml:space="preserve"> (amazon, 2020)</w:t>
                          </w:r>
                          <w:r>
                            <w:fldChar w:fldCharType="end"/>
                          </w:r>
                        </w:sdtContent>
                      </w:sdt>
                    </w:p>
                  </w:txbxContent>
                </v:textbox>
                <w10:wrap type="square" anchorx="margin"/>
              </v:shape>
            </w:pict>
          </mc:Fallback>
        </mc:AlternateContent>
      </w:r>
      <w:r w:rsidRPr="00ED2630">
        <w:rPr>
          <w:rFonts w:ascii="Times New Roman" w:hAnsi="Times New Roman" w:cs="Times New Roman"/>
        </w:rPr>
        <w:t xml:space="preserve">The first part is fixed to the table with M10 bolt, figure 2. A stopper for the front of the table is made hence the base plate will be always perpendicular to the table, figure 5. A mechanism for a ration purposes will be machined with a woodruff cutter, figure 4. A specific component will be fixed to the second plate and it will be located at that rotating hole, figure 6 and 7. Locating a protractor at the end and moving the second one against it a clear set up can be achieved by tightening the rotating mechanism. </w:t>
      </w:r>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noProof/>
        </w:rPr>
        <mc:AlternateContent>
          <mc:Choice Requires="wps">
            <w:drawing>
              <wp:anchor distT="0" distB="0" distL="114300" distR="114300" simplePos="0" relativeHeight="251765760" behindDoc="0" locked="0" layoutInCell="1" allowOverlap="1">
                <wp:simplePos x="0" y="0"/>
                <wp:positionH relativeFrom="column">
                  <wp:posOffset>2265680</wp:posOffset>
                </wp:positionH>
                <wp:positionV relativeFrom="paragraph">
                  <wp:posOffset>269875</wp:posOffset>
                </wp:positionV>
                <wp:extent cx="372745" cy="302895"/>
                <wp:effectExtent l="0" t="0" r="84455" b="59055"/>
                <wp:wrapNone/>
                <wp:docPr id="79" name="Straight Arrow Connector 79"/>
                <wp:cNvGraphicFramePr/>
                <a:graphic xmlns:a="http://schemas.openxmlformats.org/drawingml/2006/main">
                  <a:graphicData uri="http://schemas.microsoft.com/office/word/2010/wordprocessingShape">
                    <wps:wsp>
                      <wps:cNvCnPr/>
                      <wps:spPr>
                        <a:xfrm>
                          <a:off x="0" y="0"/>
                          <a:ext cx="372110" cy="30226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31015D" id="Straight Arrow Connector 79" o:spid="_x0000_s1026" type="#_x0000_t32" style="position:absolute;margin-left:178.4pt;margin-top:21.25pt;width:29.35pt;height:23.85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" strokecolor="red" strokeweight=".5pt">
                <v:stroke endarrow="block" joinstyle="miter"/>
              </v:shape>
            </w:pict>
          </mc:Fallback>
        </mc:AlternateContent>
      </w:r>
      <w:r w:rsidRPr="00ED2630">
        <w:rPr>
          <w:rFonts w:ascii="Times New Roman" w:hAnsi="Times New Roman" w:cs="Times New Roman"/>
          <w:noProof/>
        </w:rPr>
        <mc:AlternateContent>
          <mc:Choice Requires="wps">
            <w:drawing>
              <wp:anchor distT="0" distB="0" distL="114300" distR="114300" simplePos="0" relativeHeight="251771904" behindDoc="0" locked="0" layoutInCell="1" allowOverlap="1">
                <wp:simplePos x="0" y="0"/>
                <wp:positionH relativeFrom="column">
                  <wp:posOffset>1677670</wp:posOffset>
                </wp:positionH>
                <wp:positionV relativeFrom="paragraph">
                  <wp:posOffset>59690</wp:posOffset>
                </wp:positionV>
                <wp:extent cx="727710" cy="203835"/>
                <wp:effectExtent l="0" t="0" r="15240" b="24765"/>
                <wp:wrapNone/>
                <wp:docPr id="78" name="Text Box 78"/>
                <wp:cNvGraphicFramePr/>
                <a:graphic xmlns:a="http://schemas.openxmlformats.org/drawingml/2006/main">
                  <a:graphicData uri="http://schemas.microsoft.com/office/word/2010/wordprocessingShape">
                    <wps:wsp>
                      <wps:cNvSpPr txBox="1"/>
                      <wps:spPr>
                        <a:xfrm>
                          <a:off x="0" y="0"/>
                          <a:ext cx="727710" cy="203835"/>
                        </a:xfrm>
                        <a:prstGeom prst="rect">
                          <a:avLst/>
                        </a:prstGeom>
                        <a:solidFill>
                          <a:sysClr val="window" lastClr="FFFFFF"/>
                        </a:solidFill>
                        <a:ln w="6350">
                          <a:solidFill>
                            <a:sysClr val="window" lastClr="FFFFFF"/>
                          </a:solidFill>
                        </a:ln>
                      </wps:spPr>
                      <wps:txbx>
                        <w:txbxContent>
                          <w:p w:rsidR="00460C49" w:rsidRDefault="00460C49" w:rsidP="00ED2630">
                            <w:pPr>
                              <w:rPr>
                                <w:sz w:val="14"/>
                                <w:lang w:val="en-GB"/>
                              </w:rPr>
                            </w:pPr>
                            <w:r>
                              <w:rPr>
                                <w:sz w:val="14"/>
                                <w:lang w:val="en-GB"/>
                              </w:rPr>
                              <w:t>Table stopper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8" o:spid="_x0000_s1047" type="#_x0000_t202" style="position:absolute;left:0;text-align:left;margin-left:132.1pt;margin-top:4.7pt;width:57.3pt;height:16.05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" fillcolor="window" strokecolor="window" strokeweight=".5pt">
                <v:textbox>
                  <w:txbxContent>
                    <w:p w:rsidR="00460C49" w:rsidRDefault="00460C49" w:rsidP="00ED2630">
                      <w:pPr>
                        <w:rPr>
                          <w:sz w:val="14"/>
                          <w:lang w:val="en-GB"/>
                        </w:rPr>
                      </w:pPr>
                      <w:r>
                        <w:rPr>
                          <w:sz w:val="14"/>
                          <w:lang w:val="en-GB"/>
                        </w:rPr>
                        <w:t>Table stopper</w:t>
                      </w:r>
                    </w:p>
                  </w:txbxContent>
                </v:textbox>
              </v:shape>
            </w:pict>
          </mc:Fallback>
        </mc:AlternateContent>
      </w:r>
      <w:r w:rsidRPr="00ED2630">
        <w:rPr>
          <w:rFonts w:ascii="Times New Roman" w:hAnsi="Times New Roman" w:cs="Times New Roman"/>
          <w:noProof/>
        </w:rPr>
        <mc:AlternateContent>
          <mc:Choice Requires="wps">
            <w:drawing>
              <wp:anchor distT="0" distB="0" distL="114300" distR="114300" simplePos="0" relativeHeight="251767808" behindDoc="0" locked="0" layoutInCell="1" allowOverlap="1">
                <wp:simplePos x="0" y="0"/>
                <wp:positionH relativeFrom="column">
                  <wp:posOffset>697865</wp:posOffset>
                </wp:positionH>
                <wp:positionV relativeFrom="paragraph">
                  <wp:posOffset>160655</wp:posOffset>
                </wp:positionV>
                <wp:extent cx="550545" cy="121285"/>
                <wp:effectExtent l="0" t="0" r="78105" b="69215"/>
                <wp:wrapNone/>
                <wp:docPr id="77" name="Straight Arrow Connector 77"/>
                <wp:cNvGraphicFramePr/>
                <a:graphic xmlns:a="http://schemas.openxmlformats.org/drawingml/2006/main">
                  <a:graphicData uri="http://schemas.microsoft.com/office/word/2010/wordprocessingShape">
                    <wps:wsp>
                      <wps:cNvCnPr/>
                      <wps:spPr>
                        <a:xfrm>
                          <a:off x="0" y="0"/>
                          <a:ext cx="549910" cy="12128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AC643D9" id="Straight Arrow Connector 77" o:spid="_x0000_s1026" type="#_x0000_t32" style="position:absolute;margin-left:54.95pt;margin-top:12.65pt;width:43.35pt;height:9.55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" strokecolor="red" strokeweight=".5pt">
                <v:stroke endarrow="block" joinstyle="miter"/>
              </v:shape>
            </w:pict>
          </mc:Fallback>
        </mc:AlternateContent>
      </w:r>
      <w:r w:rsidRPr="00ED2630">
        <w:rPr>
          <w:rFonts w:ascii="Times New Roman" w:hAnsi="Times New Roman" w:cs="Times New Roman"/>
          <w:noProof/>
        </w:rPr>
        <mc:AlternateContent>
          <mc:Choice Requires="wps">
            <w:drawing>
              <wp:anchor distT="0" distB="0" distL="114300" distR="114300" simplePos="0" relativeHeight="251772928" behindDoc="0" locked="0" layoutInCell="1" allowOverlap="1">
                <wp:simplePos x="0" y="0"/>
                <wp:positionH relativeFrom="margin">
                  <wp:posOffset>332105</wp:posOffset>
                </wp:positionH>
                <wp:positionV relativeFrom="paragraph">
                  <wp:posOffset>7620</wp:posOffset>
                </wp:positionV>
                <wp:extent cx="372110" cy="215265"/>
                <wp:effectExtent l="0" t="0" r="27940" b="13335"/>
                <wp:wrapNone/>
                <wp:docPr id="76" name="Text Box 76"/>
                <wp:cNvGraphicFramePr/>
                <a:graphic xmlns:a="http://schemas.openxmlformats.org/drawingml/2006/main">
                  <a:graphicData uri="http://schemas.microsoft.com/office/word/2010/wordprocessingShape">
                    <wps:wsp>
                      <wps:cNvSpPr txBox="1"/>
                      <wps:spPr>
                        <a:xfrm>
                          <a:off x="0" y="0"/>
                          <a:ext cx="372110" cy="215265"/>
                        </a:xfrm>
                        <a:prstGeom prst="rect">
                          <a:avLst/>
                        </a:prstGeom>
                        <a:solidFill>
                          <a:sysClr val="window" lastClr="FFFFFF"/>
                        </a:solidFill>
                        <a:ln w="6350">
                          <a:solidFill>
                            <a:sysClr val="window" lastClr="FFFFFF"/>
                          </a:solidFill>
                        </a:ln>
                      </wps:spPr>
                      <wps:txbx>
                        <w:txbxContent>
                          <w:p w:rsidR="00460C49" w:rsidRDefault="00460C49" w:rsidP="00ED2630">
                            <w:pPr>
                              <w:rPr>
                                <w:sz w:val="14"/>
                                <w:lang w:val="en-GB"/>
                              </w:rPr>
                            </w:pPr>
                            <w:r>
                              <w:rPr>
                                <w:sz w:val="14"/>
                                <w:lang w:val="en-GB"/>
                              </w:rPr>
                              <w:t>Stud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6" o:spid="_x0000_s1048" type="#_x0000_t202" style="position:absolute;left:0;text-align:left;margin-left:26.15pt;margin-top:.6pt;width:29.3pt;height:16.95pt;z-index:251772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" fillcolor="window" strokecolor="window" strokeweight=".5pt">
                <v:textbox>
                  <w:txbxContent>
                    <w:p w:rsidR="00460C49" w:rsidRDefault="00460C49" w:rsidP="00ED2630">
                      <w:pPr>
                        <w:rPr>
                          <w:sz w:val="14"/>
                          <w:lang w:val="en-GB"/>
                        </w:rPr>
                      </w:pPr>
                      <w:r>
                        <w:rPr>
                          <w:sz w:val="14"/>
                          <w:lang w:val="en-GB"/>
                        </w:rPr>
                        <w:t>Stud</w:t>
                      </w:r>
                    </w:p>
                  </w:txbxContent>
                </v:textbox>
                <w10:wrap anchorx="margin"/>
              </v:shape>
            </w:pict>
          </mc:Fallback>
        </mc:AlternateContent>
      </w:r>
      <w:r w:rsidRPr="00ED2630">
        <w:rPr>
          <w:rFonts w:ascii="Times New Roman" w:hAnsi="Times New Roman" w:cs="Times New Roman"/>
          <w:noProof/>
        </w:rPr>
        <w:drawing>
          <wp:anchor distT="0" distB="0" distL="114300" distR="114300" simplePos="0" relativeHeight="251749376" behindDoc="0" locked="0" layoutInCell="1" allowOverlap="1">
            <wp:simplePos x="0" y="0"/>
            <wp:positionH relativeFrom="margin">
              <wp:align>left</wp:align>
            </wp:positionH>
            <wp:positionV relativeFrom="paragraph">
              <wp:posOffset>12065</wp:posOffset>
            </wp:positionV>
            <wp:extent cx="2735580" cy="800100"/>
            <wp:effectExtent l="0" t="0" r="7620" b="0"/>
            <wp:wrapSquare wrapText="bothSides"/>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35580" cy="800100"/>
                    </a:xfrm>
                    <a:prstGeom prst="rect">
                      <a:avLst/>
                    </a:prstGeom>
                    <a:noFill/>
                  </pic:spPr>
                </pic:pic>
              </a:graphicData>
            </a:graphic>
            <wp14:sizeRelH relativeFrom="margin">
              <wp14:pctWidth>0</wp14:pctWidth>
            </wp14:sizeRelH>
            <wp14:sizeRelV relativeFrom="margin">
              <wp14:pctHeight>0</wp14:pctHeight>
            </wp14:sizeRelV>
          </wp:anchor>
        </w:drawing>
      </w:r>
    </w:p>
    <w:p w:rsidR="00ED2630" w:rsidRPr="00ED2630" w:rsidRDefault="00ED2630" w:rsidP="00ED2630">
      <w:pPr>
        <w:spacing w:line="360" w:lineRule="auto"/>
        <w:ind w:firstLine="720"/>
        <w:jc w:val="both"/>
        <w:rPr>
          <w:rFonts w:ascii="Times New Roman" w:hAnsi="Times New Roman" w:cs="Times New Roman"/>
        </w:rPr>
      </w:pPr>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noProof/>
        </w:rPr>
        <mc:AlternateContent>
          <mc:Choice Requires="wps">
            <w:drawing>
              <wp:anchor distT="0" distB="0" distL="114300" distR="114300" simplePos="0" relativeHeight="251757568" behindDoc="0" locked="0" layoutInCell="1" allowOverlap="1">
                <wp:simplePos x="0" y="0"/>
                <wp:positionH relativeFrom="margin">
                  <wp:align>right</wp:align>
                </wp:positionH>
                <wp:positionV relativeFrom="paragraph">
                  <wp:posOffset>12700</wp:posOffset>
                </wp:positionV>
                <wp:extent cx="2151380" cy="342900"/>
                <wp:effectExtent l="0" t="0" r="1270" b="0"/>
                <wp:wrapSquare wrapText="bothSides"/>
                <wp:docPr id="74" name="Text Box 74"/>
                <wp:cNvGraphicFramePr/>
                <a:graphic xmlns:a="http://schemas.openxmlformats.org/drawingml/2006/main">
                  <a:graphicData uri="http://schemas.microsoft.com/office/word/2010/wordprocessingShape">
                    <wps:wsp>
                      <wps:cNvSpPr txBox="1"/>
                      <wps:spPr>
                        <a:xfrm>
                          <a:off x="0" y="0"/>
                          <a:ext cx="2151380" cy="342900"/>
                        </a:xfrm>
                        <a:prstGeom prst="rect">
                          <a:avLst/>
                        </a:prstGeom>
                        <a:solidFill>
                          <a:prstClr val="white"/>
                        </a:solidFill>
                        <a:ln>
                          <a:noFill/>
                        </a:ln>
                      </wps:spPr>
                      <wps:txbx>
                        <w:txbxContent>
                          <w:p w:rsidR="00460C49" w:rsidRDefault="00460C49" w:rsidP="00ED2630">
                            <w:pPr>
                              <w:pStyle w:val="Caption"/>
                              <w:rPr>
                                <w:noProof/>
                              </w:rPr>
                            </w:pPr>
                            <w:r>
                              <w:t>Figure 6: Final result after using a woodruff cutter;</w:t>
                            </w:r>
                            <w:sdt>
                              <w:sdtPr>
                                <w:id w:val="402492923"/>
                                <w:citation/>
                              </w:sdtPr>
                              <w:sdtEndPr/>
                              <w:sdtContent>
                                <w:r>
                                  <w:fldChar w:fldCharType="begin"/>
                                </w:r>
                                <w:r>
                                  <w:instrText xml:space="preserve"> CITATION Geo \l 2057 </w:instrText>
                                </w:r>
                                <w:r>
                                  <w:fldChar w:fldCharType="separate"/>
                                </w:r>
                                <w:r>
                                  <w:rPr>
                                    <w:noProof/>
                                  </w:rPr>
                                  <w:t xml:space="preserve"> (GEORGIEV)</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4" o:spid="_x0000_s1049" type="#_x0000_t202" style="position:absolute;left:0;text-align:left;margin-left:118.2pt;margin-top:1pt;width:169.4pt;height:27pt;z-index:2517575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" stroked="f">
                <v:textbox inset="0,0,0,0">
                  <w:txbxContent>
                    <w:p w:rsidR="00460C49" w:rsidRDefault="00460C49" w:rsidP="00ED2630">
                      <w:pPr>
                        <w:pStyle w:val="Caption"/>
                        <w:rPr>
                          <w:noProof/>
                        </w:rPr>
                      </w:pPr>
                      <w:r>
                        <w:t>Figure 6: Final result after using a woodruff cutter;</w:t>
                      </w:r>
                      <w:sdt>
                        <w:sdtPr>
                          <w:id w:val="402492923"/>
                          <w:citation/>
                        </w:sdtPr>
                        <w:sdtEndPr/>
                        <w:sdtContent>
                          <w:r>
                            <w:fldChar w:fldCharType="begin"/>
                          </w:r>
                          <w:r>
                            <w:instrText xml:space="preserve"> CITATION Geo \l 2057 </w:instrText>
                          </w:r>
                          <w:r>
                            <w:fldChar w:fldCharType="separate"/>
                          </w:r>
                          <w:r>
                            <w:rPr>
                              <w:noProof/>
                            </w:rPr>
                            <w:t xml:space="preserve"> (GEORGIEV)</w:t>
                          </w:r>
                          <w:r>
                            <w:fldChar w:fldCharType="end"/>
                          </w:r>
                        </w:sdtContent>
                      </w:sdt>
                    </w:p>
                  </w:txbxContent>
                </v:textbox>
                <w10:wrap type="square" anchorx="margin"/>
              </v:shape>
            </w:pict>
          </mc:Fallback>
        </mc:AlternateContent>
      </w:r>
      <w:r w:rsidRPr="00ED2630">
        <w:rPr>
          <w:rFonts w:ascii="Times New Roman" w:hAnsi="Times New Roman" w:cs="Times New Roman"/>
          <w:noProof/>
        </w:rPr>
        <mc:AlternateContent>
          <mc:Choice Requires="wps">
            <w:drawing>
              <wp:anchor distT="0" distB="0" distL="114300" distR="114300" simplePos="0" relativeHeight="251759616" behindDoc="0" locked="0" layoutInCell="1" allowOverlap="1">
                <wp:simplePos x="0" y="0"/>
                <wp:positionH relativeFrom="margin">
                  <wp:align>left</wp:align>
                </wp:positionH>
                <wp:positionV relativeFrom="paragraph">
                  <wp:posOffset>348615</wp:posOffset>
                </wp:positionV>
                <wp:extent cx="2377440" cy="425450"/>
                <wp:effectExtent l="0" t="0" r="3810" b="0"/>
                <wp:wrapSquare wrapText="bothSides"/>
                <wp:docPr id="73" name="Text Box 73"/>
                <wp:cNvGraphicFramePr/>
                <a:graphic xmlns:a="http://schemas.openxmlformats.org/drawingml/2006/main">
                  <a:graphicData uri="http://schemas.microsoft.com/office/word/2010/wordprocessingShape">
                    <wps:wsp>
                      <wps:cNvSpPr txBox="1"/>
                      <wps:spPr>
                        <a:xfrm>
                          <a:off x="0" y="0"/>
                          <a:ext cx="2377440" cy="405765"/>
                        </a:xfrm>
                        <a:prstGeom prst="rect">
                          <a:avLst/>
                        </a:prstGeom>
                        <a:solidFill>
                          <a:prstClr val="white"/>
                        </a:solidFill>
                        <a:ln>
                          <a:noFill/>
                        </a:ln>
                      </wps:spPr>
                      <wps:txbx>
                        <w:txbxContent>
                          <w:p w:rsidR="00460C49" w:rsidRDefault="00460C49" w:rsidP="00ED2630">
                            <w:pPr>
                              <w:pStyle w:val="Caption"/>
                              <w:rPr>
                                <w:noProof/>
                              </w:rPr>
                            </w:pPr>
                            <w:r>
                              <w:t>Figure 5: Side view from the first component;</w:t>
                            </w:r>
                            <w:sdt>
                              <w:sdtPr>
                                <w:id w:val="-256526369"/>
                                <w:citation/>
                              </w:sdtPr>
                              <w:sdtEndPr/>
                              <w:sdtContent>
                                <w:r>
                                  <w:fldChar w:fldCharType="begin"/>
                                </w:r>
                                <w:r>
                                  <w:instrText xml:space="preserve"> CITATION Geo \l 2057 </w:instrText>
                                </w:r>
                                <w:r>
                                  <w:fldChar w:fldCharType="separate"/>
                                </w:r>
                                <w:r>
                                  <w:rPr>
                                    <w:noProof/>
                                  </w:rPr>
                                  <w:t xml:space="preserve"> (GEORGIEV)</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73" o:spid="_x0000_s1050" type="#_x0000_t202" style="position:absolute;left:0;text-align:left;margin-left:0;margin-top:27.45pt;width:187.2pt;height:33.5pt;z-index:2517596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" stroked="f">
                <v:textbox style="mso-fit-shape-to-text:t" inset="0,0,0,0">
                  <w:txbxContent>
                    <w:p w:rsidR="00460C49" w:rsidRDefault="00460C49" w:rsidP="00ED2630">
                      <w:pPr>
                        <w:pStyle w:val="Caption"/>
                        <w:rPr>
                          <w:noProof/>
                        </w:rPr>
                      </w:pPr>
                      <w:r>
                        <w:t>Figure 5: Side view from the first component;</w:t>
                      </w:r>
                      <w:sdt>
                        <w:sdtPr>
                          <w:id w:val="-256526369"/>
                          <w:citation/>
                        </w:sdtPr>
                        <w:sdtEndPr/>
                        <w:sdtContent>
                          <w:r>
                            <w:fldChar w:fldCharType="begin"/>
                          </w:r>
                          <w:r>
                            <w:instrText xml:space="preserve"> CITATION Geo \l 2057 </w:instrText>
                          </w:r>
                          <w:r>
                            <w:fldChar w:fldCharType="separate"/>
                          </w:r>
                          <w:r>
                            <w:rPr>
                              <w:noProof/>
                            </w:rPr>
                            <w:t xml:space="preserve"> (GEORGIEV)</w:t>
                          </w:r>
                          <w:r>
                            <w:fldChar w:fldCharType="end"/>
                          </w:r>
                        </w:sdtContent>
                      </w:sdt>
                    </w:p>
                  </w:txbxContent>
                </v:textbox>
                <w10:wrap type="square" anchorx="margin"/>
              </v:shape>
            </w:pict>
          </mc:Fallback>
        </mc:AlternateContent>
      </w:r>
      <w:r w:rsidRPr="00ED2630">
        <w:rPr>
          <w:rFonts w:ascii="Times New Roman" w:hAnsi="Times New Roman" w:cs="Times New Roman"/>
        </w:rPr>
        <w:t xml:space="preserve">                                         </w:t>
      </w:r>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noProof/>
        </w:rPr>
        <w:drawing>
          <wp:anchor distT="0" distB="0" distL="114300" distR="114300" simplePos="0" relativeHeight="251748352" behindDoc="0" locked="0" layoutInCell="1" allowOverlap="1">
            <wp:simplePos x="0" y="0"/>
            <wp:positionH relativeFrom="margin">
              <wp:align>right</wp:align>
            </wp:positionH>
            <wp:positionV relativeFrom="paragraph">
              <wp:posOffset>113665</wp:posOffset>
            </wp:positionV>
            <wp:extent cx="2181225" cy="1899920"/>
            <wp:effectExtent l="0" t="0" r="9525" b="5080"/>
            <wp:wrapSquare wrapText="bothSides"/>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81225" cy="1899920"/>
                    </a:xfrm>
                    <a:prstGeom prst="rect">
                      <a:avLst/>
                    </a:prstGeom>
                    <a:noFill/>
                  </pic:spPr>
                </pic:pic>
              </a:graphicData>
            </a:graphic>
            <wp14:sizeRelH relativeFrom="margin">
              <wp14:pctWidth>0</wp14:pctWidth>
            </wp14:sizeRelH>
            <wp14:sizeRelV relativeFrom="margin">
              <wp14:pctHeight>0</wp14:pctHeight>
            </wp14:sizeRelV>
          </wp:anchor>
        </w:drawing>
      </w:r>
    </w:p>
    <w:p w:rsidR="00ED2630" w:rsidRPr="00ED2630" w:rsidRDefault="00ED2630" w:rsidP="00ED2630">
      <w:pPr>
        <w:spacing w:line="360" w:lineRule="auto"/>
        <w:ind w:firstLine="720"/>
        <w:jc w:val="both"/>
        <w:rPr>
          <w:rFonts w:ascii="Times New Roman" w:hAnsi="Times New Roman" w:cs="Times New Roman"/>
        </w:rPr>
      </w:pPr>
      <w:r w:rsidRPr="00ED2630">
        <w:rPr>
          <w:rFonts w:ascii="Times New Roman" w:hAnsi="Times New Roman" w:cs="Times New Roman"/>
          <w:noProof/>
        </w:rPr>
        <mc:AlternateContent>
          <mc:Choice Requires="wps">
            <w:drawing>
              <wp:anchor distT="0" distB="0" distL="114300" distR="114300" simplePos="0" relativeHeight="251773952" behindDoc="0" locked="0" layoutInCell="1" allowOverlap="1">
                <wp:simplePos x="0" y="0"/>
                <wp:positionH relativeFrom="margin">
                  <wp:align>right</wp:align>
                </wp:positionH>
                <wp:positionV relativeFrom="paragraph">
                  <wp:posOffset>98425</wp:posOffset>
                </wp:positionV>
                <wp:extent cx="594360" cy="314325"/>
                <wp:effectExtent l="0" t="0" r="15240" b="28575"/>
                <wp:wrapNone/>
                <wp:docPr id="45" name="Text Box 45"/>
                <wp:cNvGraphicFramePr/>
                <a:graphic xmlns:a="http://schemas.openxmlformats.org/drawingml/2006/main">
                  <a:graphicData uri="http://schemas.microsoft.com/office/word/2010/wordprocessingShape">
                    <wps:wsp>
                      <wps:cNvSpPr txBox="1"/>
                      <wps:spPr>
                        <a:xfrm>
                          <a:off x="0" y="0"/>
                          <a:ext cx="593725" cy="313690"/>
                        </a:xfrm>
                        <a:prstGeom prst="rect">
                          <a:avLst/>
                        </a:prstGeom>
                        <a:solidFill>
                          <a:sysClr val="window" lastClr="FFFFFF"/>
                        </a:solidFill>
                        <a:ln w="6350">
                          <a:solidFill>
                            <a:sysClr val="window" lastClr="FFFFFF"/>
                          </a:solidFill>
                        </a:ln>
                      </wps:spPr>
                      <wps:txbx>
                        <w:txbxContent>
                          <w:p w:rsidR="00460C49" w:rsidRDefault="00460C49" w:rsidP="00ED2630">
                            <w:pPr>
                              <w:rPr>
                                <w:sz w:val="14"/>
                                <w:lang w:val="en-GB"/>
                              </w:rPr>
                            </w:pPr>
                            <w:r>
                              <w:rPr>
                                <w:sz w:val="14"/>
                                <w:lang w:val="en-GB"/>
                              </w:rPr>
                              <w:t>Protractor pointer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5" o:spid="_x0000_s1051" type="#_x0000_t202" style="position:absolute;left:0;text-align:left;margin-left:-4.4pt;margin-top:7.75pt;width:46.8pt;height:24.75pt;z-index:2517739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" fillcolor="window" strokecolor="window" strokeweight=".5pt">
                <v:textbox>
                  <w:txbxContent>
                    <w:p w:rsidR="00460C49" w:rsidRDefault="00460C49" w:rsidP="00ED2630">
                      <w:pPr>
                        <w:rPr>
                          <w:sz w:val="14"/>
                          <w:lang w:val="en-GB"/>
                        </w:rPr>
                      </w:pPr>
                      <w:r>
                        <w:rPr>
                          <w:sz w:val="14"/>
                          <w:lang w:val="en-GB"/>
                        </w:rPr>
                        <w:t>Protractor pointer</w:t>
                      </w:r>
                    </w:p>
                  </w:txbxContent>
                </v:textbox>
                <w10:wrap anchorx="margin"/>
              </v:shape>
            </w:pict>
          </mc:Fallback>
        </mc:AlternateContent>
      </w:r>
      <w:r w:rsidRPr="00ED2630">
        <w:rPr>
          <w:rFonts w:ascii="Times New Roman" w:hAnsi="Times New Roman" w:cs="Times New Roman"/>
          <w:noProof/>
        </w:rPr>
        <mc:AlternateContent>
          <mc:Choice Requires="wps">
            <w:drawing>
              <wp:anchor distT="0" distB="0" distL="114300" distR="114300" simplePos="0" relativeHeight="251776000" behindDoc="0" locked="0" layoutInCell="1" allowOverlap="1">
                <wp:simplePos x="0" y="0"/>
                <wp:positionH relativeFrom="column">
                  <wp:posOffset>-2270760</wp:posOffset>
                </wp:positionH>
                <wp:positionV relativeFrom="paragraph">
                  <wp:posOffset>128270</wp:posOffset>
                </wp:positionV>
                <wp:extent cx="401320" cy="320040"/>
                <wp:effectExtent l="0" t="0" r="17780" b="22860"/>
                <wp:wrapNone/>
                <wp:docPr id="44" name="Text Box 44"/>
                <wp:cNvGraphicFramePr/>
                <a:graphic xmlns:a="http://schemas.openxmlformats.org/drawingml/2006/main">
                  <a:graphicData uri="http://schemas.microsoft.com/office/word/2010/wordprocessingShape">
                    <wps:wsp>
                      <wps:cNvSpPr txBox="1"/>
                      <wps:spPr>
                        <a:xfrm>
                          <a:off x="0" y="0"/>
                          <a:ext cx="401320" cy="320040"/>
                        </a:xfrm>
                        <a:prstGeom prst="rect">
                          <a:avLst/>
                        </a:prstGeom>
                        <a:solidFill>
                          <a:sysClr val="window" lastClr="FFFFFF"/>
                        </a:solidFill>
                        <a:ln w="6350">
                          <a:solidFill>
                            <a:sysClr val="window" lastClr="FFFFFF"/>
                          </a:solidFill>
                        </a:ln>
                      </wps:spPr>
                      <wps:txbx>
                        <w:txbxContent>
                          <w:p w:rsidR="00460C49" w:rsidRDefault="00460C49" w:rsidP="00ED2630">
                            <w:pPr>
                              <w:rPr>
                                <w:sz w:val="14"/>
                                <w:lang w:val="en-GB"/>
                              </w:rPr>
                            </w:pPr>
                            <w:r>
                              <w:rPr>
                                <w:sz w:val="14"/>
                                <w:lang w:val="en-GB"/>
                              </w:rPr>
                              <w:t>Stud hole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4" o:spid="_x0000_s1052" type="#_x0000_t202" style="position:absolute;left:0;text-align:left;margin-left:-178.8pt;margin-top:10.1pt;width:31.6pt;height:25.2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" fillcolor="window" strokecolor="window" strokeweight=".5pt">
                <v:textbox>
                  <w:txbxContent>
                    <w:p w:rsidR="00460C49" w:rsidRDefault="00460C49" w:rsidP="00ED2630">
                      <w:pPr>
                        <w:rPr>
                          <w:sz w:val="14"/>
                          <w:lang w:val="en-GB"/>
                        </w:rPr>
                      </w:pPr>
                      <w:r>
                        <w:rPr>
                          <w:sz w:val="14"/>
                          <w:lang w:val="en-GB"/>
                        </w:rPr>
                        <w:t>Stud hole</w:t>
                      </w:r>
                    </w:p>
                  </w:txbxContent>
                </v:textbox>
              </v:shape>
            </w:pict>
          </mc:Fallback>
        </mc:AlternateContent>
      </w:r>
    </w:p>
    <w:p w:rsidR="00ED2630" w:rsidRDefault="002804D6" w:rsidP="00ED2630">
      <w:pPr>
        <w:spacing w:line="360" w:lineRule="auto"/>
        <w:ind w:firstLine="720"/>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811840" behindDoc="0" locked="0" layoutInCell="1" allowOverlap="1" wp14:anchorId="47FDAEB8" wp14:editId="6A24A920">
                <wp:simplePos x="0" y="0"/>
                <wp:positionH relativeFrom="margin">
                  <wp:posOffset>9525</wp:posOffset>
                </wp:positionH>
                <wp:positionV relativeFrom="paragraph">
                  <wp:posOffset>2019300</wp:posOffset>
                </wp:positionV>
                <wp:extent cx="1143000" cy="257175"/>
                <wp:effectExtent l="0" t="0" r="0" b="0"/>
                <wp:wrapNone/>
                <wp:docPr id="116" name="Text Box 116"/>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Iriney Georgiev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FDAEB8" id="Text Box 116" o:spid="_x0000_s1053" type="#_x0000_t202" style="position:absolute;left:0;text-align:left;margin-left:.75pt;margin-top:159pt;width:90pt;height:20.25pt;z-index:251811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" filled="f" stroked="f" strokeweight=".5pt">
                <v:textbox>
                  <w:txbxContent>
                    <w:p w:rsidR="002804D6" w:rsidRDefault="002804D6" w:rsidP="002804D6">
                      <w:r>
                        <w:t>Iriney Georgiev</w:t>
                      </w:r>
                    </w:p>
                  </w:txbxContent>
                </v:textbox>
                <w10:wrap anchorx="margin"/>
              </v:shape>
            </w:pict>
          </mc:Fallback>
        </mc:AlternateContent>
      </w:r>
      <w:r w:rsidR="00ED2630" w:rsidRPr="00ED2630">
        <w:rPr>
          <w:rFonts w:ascii="Times New Roman" w:hAnsi="Times New Roman" w:cs="Times New Roman"/>
          <w:noProof/>
        </w:rPr>
        <mc:AlternateContent>
          <mc:Choice Requires="wps">
            <w:drawing>
              <wp:anchor distT="0" distB="0" distL="114300" distR="114300" simplePos="0" relativeHeight="251758592" behindDoc="0" locked="0" layoutInCell="1" allowOverlap="1">
                <wp:simplePos x="0" y="0"/>
                <wp:positionH relativeFrom="margin">
                  <wp:posOffset>3758565</wp:posOffset>
                </wp:positionH>
                <wp:positionV relativeFrom="paragraph">
                  <wp:posOffset>1402715</wp:posOffset>
                </wp:positionV>
                <wp:extent cx="2133600" cy="485775"/>
                <wp:effectExtent l="0" t="0" r="0" b="9525"/>
                <wp:wrapSquare wrapText="bothSides"/>
                <wp:docPr id="43" name="Text Box 43"/>
                <wp:cNvGraphicFramePr/>
                <a:graphic xmlns:a="http://schemas.openxmlformats.org/drawingml/2006/main">
                  <a:graphicData uri="http://schemas.microsoft.com/office/word/2010/wordprocessingShape">
                    <wps:wsp>
                      <wps:cNvSpPr txBox="1"/>
                      <wps:spPr>
                        <a:xfrm>
                          <a:off x="0" y="0"/>
                          <a:ext cx="2133600" cy="485775"/>
                        </a:xfrm>
                        <a:prstGeom prst="rect">
                          <a:avLst/>
                        </a:prstGeom>
                        <a:solidFill>
                          <a:prstClr val="white"/>
                        </a:solidFill>
                        <a:ln>
                          <a:noFill/>
                        </a:ln>
                      </wps:spPr>
                      <wps:txbx>
                        <w:txbxContent>
                          <w:p w:rsidR="00460C49" w:rsidRDefault="00460C49" w:rsidP="00ED2630">
                            <w:pPr>
                              <w:pStyle w:val="Caption"/>
                              <w:rPr>
                                <w:noProof/>
                              </w:rPr>
                            </w:pPr>
                            <w:r>
                              <w:t>Figure 7: A top view of the second plate showing how both plates will be assembled together;</w:t>
                            </w:r>
                            <w:sdt>
                              <w:sdtPr>
                                <w:id w:val="2133593915"/>
                                <w:citation/>
                              </w:sdtPr>
                              <w:sdtEndPr/>
                              <w:sdtContent>
                                <w:r>
                                  <w:fldChar w:fldCharType="begin"/>
                                </w:r>
                                <w:r>
                                  <w:instrText xml:space="preserve"> CITATION Geo \l 2057 </w:instrText>
                                </w:r>
                                <w:r>
                                  <w:fldChar w:fldCharType="separate"/>
                                </w:r>
                                <w:r>
                                  <w:rPr>
                                    <w:noProof/>
                                  </w:rPr>
                                  <w:t xml:space="preserve"> (GEORGIEV)</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3" o:spid="_x0000_s1054" type="#_x0000_t202" style="position:absolute;left:0;text-align:left;margin-left:295.95pt;margin-top:110.45pt;width:168pt;height:38.25pt;z-index:251758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" stroked="f">
                <v:textbox inset="0,0,0,0">
                  <w:txbxContent>
                    <w:p w:rsidR="00460C49" w:rsidRDefault="00460C49" w:rsidP="00ED2630">
                      <w:pPr>
                        <w:pStyle w:val="Caption"/>
                        <w:rPr>
                          <w:noProof/>
                        </w:rPr>
                      </w:pPr>
                      <w:r>
                        <w:t>Figure 7: A top view of the second plate showing how both plates will be assembled together;</w:t>
                      </w:r>
                      <w:sdt>
                        <w:sdtPr>
                          <w:id w:val="2133593915"/>
                          <w:citation/>
                        </w:sdtPr>
                        <w:sdtEndPr/>
                        <w:sdtContent>
                          <w:r>
                            <w:fldChar w:fldCharType="begin"/>
                          </w:r>
                          <w:r>
                            <w:instrText xml:space="preserve"> CITATION Geo \l 2057 </w:instrText>
                          </w:r>
                          <w:r>
                            <w:fldChar w:fldCharType="separate"/>
                          </w:r>
                          <w:r>
                            <w:rPr>
                              <w:noProof/>
                            </w:rPr>
                            <w:t xml:space="preserve"> (GEORGIEV)</w:t>
                          </w:r>
                          <w:r>
                            <w:fldChar w:fldCharType="end"/>
                          </w:r>
                        </w:sdtContent>
                      </w:sdt>
                    </w:p>
                  </w:txbxContent>
                </v:textbox>
                <w10:wrap type="square" anchorx="margin"/>
              </v:shape>
            </w:pict>
          </mc:Fallback>
        </mc:AlternateContent>
      </w:r>
      <w:r w:rsidR="00ED2630" w:rsidRPr="00ED2630">
        <w:rPr>
          <w:rFonts w:ascii="Times New Roman" w:hAnsi="Times New Roman" w:cs="Times New Roman"/>
          <w:noProof/>
        </w:rPr>
        <mc:AlternateContent>
          <mc:Choice Requires="wps">
            <w:drawing>
              <wp:anchor distT="0" distB="0" distL="114300" distR="114300" simplePos="0" relativeHeight="251774976" behindDoc="0" locked="0" layoutInCell="1" allowOverlap="1">
                <wp:simplePos x="0" y="0"/>
                <wp:positionH relativeFrom="column">
                  <wp:posOffset>4269105</wp:posOffset>
                </wp:positionH>
                <wp:positionV relativeFrom="paragraph">
                  <wp:posOffset>116205</wp:posOffset>
                </wp:positionV>
                <wp:extent cx="366395" cy="233680"/>
                <wp:effectExtent l="0" t="0" r="71755" b="52070"/>
                <wp:wrapNone/>
                <wp:docPr id="42" name="Straight Arrow Connector 42"/>
                <wp:cNvGraphicFramePr/>
                <a:graphic xmlns:a="http://schemas.openxmlformats.org/drawingml/2006/main">
                  <a:graphicData uri="http://schemas.microsoft.com/office/word/2010/wordprocessingShape">
                    <wps:wsp>
                      <wps:cNvCnPr/>
                      <wps:spPr>
                        <a:xfrm>
                          <a:off x="0" y="0"/>
                          <a:ext cx="366395" cy="23368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9C88E8" id="Straight Arrow Connector 42" o:spid="_x0000_s1026" type="#_x0000_t32" style="position:absolute;margin-left:336.15pt;margin-top:9.15pt;width:28.85pt;height:18.4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" strokecolor="red" strokeweight=".5pt">
                <v:stroke endarrow="block" joinstyle="miter"/>
              </v:shape>
            </w:pict>
          </mc:Fallback>
        </mc:AlternateContent>
      </w:r>
      <w:r w:rsidR="00ED2630" w:rsidRPr="00ED2630">
        <w:rPr>
          <w:rFonts w:ascii="Times New Roman" w:hAnsi="Times New Roman" w:cs="Times New Roman"/>
          <w:noProof/>
        </w:rPr>
        <mc:AlternateContent>
          <mc:Choice Requires="wps">
            <w:drawing>
              <wp:anchor distT="0" distB="0" distL="114300" distR="114300" simplePos="0" relativeHeight="251766784" behindDoc="0" locked="0" layoutInCell="1" allowOverlap="1">
                <wp:simplePos x="0" y="0"/>
                <wp:positionH relativeFrom="column">
                  <wp:posOffset>5763895</wp:posOffset>
                </wp:positionH>
                <wp:positionV relativeFrom="paragraph">
                  <wp:posOffset>36830</wp:posOffset>
                </wp:positionV>
                <wp:extent cx="38735" cy="320675"/>
                <wp:effectExtent l="57150" t="0" r="56515" b="60325"/>
                <wp:wrapNone/>
                <wp:docPr id="41" name="Straight Arrow Connector 41"/>
                <wp:cNvGraphicFramePr/>
                <a:graphic xmlns:a="http://schemas.openxmlformats.org/drawingml/2006/main">
                  <a:graphicData uri="http://schemas.microsoft.com/office/word/2010/wordprocessingShape">
                    <wps:wsp>
                      <wps:cNvCnPr/>
                      <wps:spPr>
                        <a:xfrm flipH="1">
                          <a:off x="0" y="0"/>
                          <a:ext cx="38735" cy="3206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AA4FAE6" id="Straight Arrow Connector 41" o:spid="_x0000_s1026" type="#_x0000_t32" style="position:absolute;margin-left:453.85pt;margin-top:2.9pt;width:3.05pt;height:25.25pt;flip:x;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" strokecolor="red" strokeweight=".5pt">
                <v:stroke endarrow="block" joinstyle="miter"/>
              </v:shape>
            </w:pict>
          </mc:Fallback>
        </mc:AlternateContent>
      </w:r>
      <w:r w:rsidR="00ED2630" w:rsidRPr="00ED2630">
        <w:rPr>
          <w:rFonts w:ascii="Times New Roman" w:hAnsi="Times New Roman" w:cs="Times New Roman"/>
        </w:rPr>
        <w:t xml:space="preserve">On the top of the second plate four stands will be screwed. The first two stands are the most important because they do not allow the launching end to change its distance from the target. They are responsible setting the projectile angle as a protractor will be located as well. Using a simple arrow pointing the protractor an accurate result can be accomplished, figure 7. The next two stands </w:t>
      </w:r>
      <w:r w:rsidR="00ED2630" w:rsidRPr="00ED2630">
        <w:rPr>
          <w:rFonts w:ascii="Times New Roman" w:hAnsi="Times New Roman" w:cs="Times New Roman"/>
        </w:rPr>
        <w:lastRenderedPageBreak/>
        <w:t>are located at the back of the launcher. Their job is mainly to keep the line launcher safe and stable.</w:t>
      </w:r>
    </w:p>
    <w:p w:rsidR="00ED2630" w:rsidRDefault="00ED2630" w:rsidP="00ED2630">
      <w:pPr>
        <w:spacing w:line="360" w:lineRule="auto"/>
        <w:ind w:firstLine="720"/>
        <w:jc w:val="both"/>
        <w:rPr>
          <w:rFonts w:ascii="Times New Roman" w:hAnsi="Times New Roman" w:cs="Times New Roman"/>
        </w:rPr>
      </w:pPr>
    </w:p>
    <w:p w:rsidR="00DF3EB0" w:rsidRDefault="002804D6">
      <w:pPr>
        <w:rPr>
          <w:rFonts w:asciiTheme="majorHAnsi" w:eastAsiaTheme="majorEastAsia" w:hAnsiTheme="majorHAnsi" w:cstheme="majorBidi"/>
          <w:color w:val="2F5496" w:themeColor="accent1" w:themeShade="BF"/>
          <w:sz w:val="32"/>
          <w:szCs w:val="32"/>
        </w:rPr>
      </w:pPr>
      <w:r>
        <w:rPr>
          <w:rFonts w:ascii="Times New Roman" w:hAnsi="Times New Roman" w:cs="Times New Roman"/>
          <w:noProof/>
        </w:rPr>
        <mc:AlternateContent>
          <mc:Choice Requires="wps">
            <w:drawing>
              <wp:anchor distT="0" distB="0" distL="114300" distR="114300" simplePos="0" relativeHeight="251809792" behindDoc="0" locked="0" layoutInCell="1" allowOverlap="1" wp14:anchorId="47FDAEB8" wp14:editId="6A24A920">
                <wp:simplePos x="0" y="0"/>
                <wp:positionH relativeFrom="margin">
                  <wp:align>left</wp:align>
                </wp:positionH>
                <wp:positionV relativeFrom="paragraph">
                  <wp:posOffset>7733665</wp:posOffset>
                </wp:positionV>
                <wp:extent cx="1143000" cy="257175"/>
                <wp:effectExtent l="0" t="0" r="0" b="0"/>
                <wp:wrapNone/>
                <wp:docPr id="70" name="Text Box 70"/>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Iriney Georgiev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FDAEB8" id="Text Box 70" o:spid="_x0000_s1055" type="#_x0000_t202" style="position:absolute;margin-left:0;margin-top:608.95pt;width:90pt;height:20.25pt;z-index:2518097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" filled="f" stroked="f" strokeweight=".5pt">
                <v:textbox>
                  <w:txbxContent>
                    <w:p w:rsidR="002804D6" w:rsidRDefault="002804D6" w:rsidP="002804D6">
                      <w:r>
                        <w:t>Iriney Georgiev</w:t>
                      </w:r>
                    </w:p>
                  </w:txbxContent>
                </v:textbox>
                <w10:wrap anchorx="margin"/>
              </v:shape>
            </w:pict>
          </mc:Fallback>
        </mc:AlternateContent>
      </w:r>
      <w:r w:rsidR="00DF3EB0">
        <w:br w:type="page"/>
      </w:r>
    </w:p>
    <w:p w:rsidR="00ED2630" w:rsidRDefault="00ED2630" w:rsidP="00A72D8C">
      <w:pPr>
        <w:pStyle w:val="Heading1"/>
      </w:pPr>
      <w:bookmarkStart w:id="11" w:name="_Toc31590476"/>
      <w:r>
        <w:lastRenderedPageBreak/>
        <w:t>4 | Trigger and Safety</w:t>
      </w:r>
      <w:bookmarkEnd w:id="11"/>
    </w:p>
    <w:p w:rsidR="00ED2630" w:rsidRDefault="00ED2630" w:rsidP="00ED2630">
      <w:pPr>
        <w:spacing w:line="360" w:lineRule="auto"/>
        <w:ind w:firstLine="720"/>
        <w:jc w:val="both"/>
        <w:rPr>
          <w:rFonts w:ascii="Times New Roman" w:hAnsi="Times New Roman" w:cs="Times New Roman"/>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For this phase of the project, it is necessary to present the type of mechanism that will fire the projectile.</w:t>
      </w: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Based on a series of rules imposed By ImechE such as:</w:t>
      </w:r>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numPr>
          <w:ilvl w:val="0"/>
          <w:numId w:val="19"/>
        </w:numPr>
        <w:spacing w:line="360" w:lineRule="auto"/>
        <w:jc w:val="both"/>
        <w:rPr>
          <w:rFonts w:ascii="Times New Roman" w:hAnsi="Times New Roman" w:cs="Times New Roman"/>
          <w:lang w:val="en-GB"/>
        </w:rPr>
      </w:pPr>
      <w:r w:rsidRPr="00460C49">
        <w:rPr>
          <w:rFonts w:ascii="Times New Roman" w:hAnsi="Times New Roman" w:cs="Times New Roman"/>
          <w:lang w:val="en-GB"/>
        </w:rPr>
        <w:t xml:space="preserve">The total cost of the device (including VAT at 20%) is to be under £30 </w:t>
      </w:r>
      <w:sdt>
        <w:sdtPr>
          <w:rPr>
            <w:rFonts w:ascii="Times New Roman" w:hAnsi="Times New Roman" w:cs="Times New Roman"/>
            <w:lang w:val="en-GB"/>
          </w:rPr>
          <w:id w:val="-1664624020"/>
          <w:citation/>
        </w:sdtPr>
        <w:sdtEndPr/>
        <w:sdtContent>
          <w:r w:rsidRPr="00460C49">
            <w:rPr>
              <w:rFonts w:ascii="Times New Roman" w:hAnsi="Times New Roman" w:cs="Times New Roman"/>
              <w:lang w:val="en-GB"/>
            </w:rPr>
            <w:fldChar w:fldCharType="begin"/>
          </w:r>
          <w:r w:rsidRPr="00460C49">
            <w:rPr>
              <w:rFonts w:ascii="Times New Roman" w:hAnsi="Times New Roman" w:cs="Times New Roman"/>
              <w:lang w:val="en-IE"/>
            </w:rPr>
            <w:instrText xml:space="preserve"> CITATION Ins19 \l 6153 </w:instrText>
          </w:r>
          <w:r w:rsidRPr="00460C49">
            <w:rPr>
              <w:rFonts w:ascii="Times New Roman" w:hAnsi="Times New Roman" w:cs="Times New Roman"/>
              <w:lang w:val="en-GB"/>
            </w:rPr>
            <w:fldChar w:fldCharType="separate"/>
          </w:r>
          <w:r w:rsidRPr="00460C49">
            <w:rPr>
              <w:rFonts w:ascii="Times New Roman" w:hAnsi="Times New Roman" w:cs="Times New Roman"/>
              <w:lang w:val="en-IE"/>
            </w:rPr>
            <w:t>(Institute of mechanical engineers (IMechE), 2019)</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numPr>
          <w:ilvl w:val="0"/>
          <w:numId w:val="19"/>
        </w:numPr>
        <w:spacing w:line="360" w:lineRule="auto"/>
        <w:jc w:val="both"/>
        <w:rPr>
          <w:rFonts w:ascii="Times New Roman" w:hAnsi="Times New Roman" w:cs="Times New Roman"/>
          <w:lang w:val="en-GB"/>
        </w:rPr>
      </w:pPr>
      <w:r w:rsidRPr="00460C49">
        <w:rPr>
          <w:rFonts w:ascii="Times New Roman" w:hAnsi="Times New Roman" w:cs="Times New Roman"/>
          <w:lang w:val="en-GB"/>
        </w:rPr>
        <w:t xml:space="preserve">Only one person to attend to the device during a launch sequence. </w:t>
      </w:r>
      <w:sdt>
        <w:sdtPr>
          <w:rPr>
            <w:rFonts w:ascii="Times New Roman" w:hAnsi="Times New Roman" w:cs="Times New Roman"/>
            <w:lang w:val="en-GB"/>
          </w:rPr>
          <w:id w:val="-254367216"/>
          <w:citation/>
        </w:sdtPr>
        <w:sdtEndPr/>
        <w:sdtContent>
          <w:r w:rsidRPr="00460C49">
            <w:rPr>
              <w:rFonts w:ascii="Times New Roman" w:hAnsi="Times New Roman" w:cs="Times New Roman"/>
              <w:lang w:val="en-GB"/>
            </w:rPr>
            <w:fldChar w:fldCharType="begin"/>
          </w:r>
          <w:r w:rsidRPr="00460C49">
            <w:rPr>
              <w:rFonts w:ascii="Times New Roman" w:hAnsi="Times New Roman" w:cs="Times New Roman"/>
              <w:lang w:val="en-IE"/>
            </w:rPr>
            <w:instrText xml:space="preserve"> CITATION Ins19 \l 6153 </w:instrText>
          </w:r>
          <w:r w:rsidRPr="00460C49">
            <w:rPr>
              <w:rFonts w:ascii="Times New Roman" w:hAnsi="Times New Roman" w:cs="Times New Roman"/>
              <w:lang w:val="en-GB"/>
            </w:rPr>
            <w:fldChar w:fldCharType="separate"/>
          </w:r>
          <w:r w:rsidRPr="00460C49">
            <w:rPr>
              <w:rFonts w:ascii="Times New Roman" w:hAnsi="Times New Roman" w:cs="Times New Roman"/>
              <w:lang w:val="en-IE"/>
            </w:rPr>
            <w:t>(Institute of mechanical engineers (IMechE), 2019)</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numPr>
          <w:ilvl w:val="0"/>
          <w:numId w:val="19"/>
        </w:numPr>
        <w:spacing w:line="360" w:lineRule="auto"/>
        <w:jc w:val="both"/>
        <w:rPr>
          <w:rFonts w:ascii="Times New Roman" w:hAnsi="Times New Roman" w:cs="Times New Roman"/>
          <w:lang w:val="en-GB"/>
        </w:rPr>
      </w:pPr>
      <w:r w:rsidRPr="00460C49">
        <w:rPr>
          <w:rFonts w:ascii="Times New Roman" w:hAnsi="Times New Roman" w:cs="Times New Roman"/>
          <w:lang w:val="en-GB"/>
        </w:rPr>
        <w:t xml:space="preserve">Lithium batteries are not permitted due to the risk of fire and explosion, but other types of safe rechargeable batteries may be used. </w:t>
      </w:r>
      <w:sdt>
        <w:sdtPr>
          <w:rPr>
            <w:rFonts w:ascii="Times New Roman" w:hAnsi="Times New Roman" w:cs="Times New Roman"/>
            <w:lang w:val="en-GB"/>
          </w:rPr>
          <w:id w:val="1585269391"/>
          <w:citation/>
        </w:sdtPr>
        <w:sdtEndPr/>
        <w:sdtContent>
          <w:r w:rsidRPr="00460C49">
            <w:rPr>
              <w:rFonts w:ascii="Times New Roman" w:hAnsi="Times New Roman" w:cs="Times New Roman"/>
              <w:lang w:val="en-GB"/>
            </w:rPr>
            <w:fldChar w:fldCharType="begin"/>
          </w:r>
          <w:r w:rsidRPr="00460C49">
            <w:rPr>
              <w:rFonts w:ascii="Times New Roman" w:hAnsi="Times New Roman" w:cs="Times New Roman"/>
              <w:lang w:val="en-IE"/>
            </w:rPr>
            <w:instrText xml:space="preserve"> CITATION Ins19 \l 6153 </w:instrText>
          </w:r>
          <w:r w:rsidRPr="00460C49">
            <w:rPr>
              <w:rFonts w:ascii="Times New Roman" w:hAnsi="Times New Roman" w:cs="Times New Roman"/>
              <w:lang w:val="en-GB"/>
            </w:rPr>
            <w:fldChar w:fldCharType="separate"/>
          </w:r>
          <w:r w:rsidRPr="00460C49">
            <w:rPr>
              <w:rFonts w:ascii="Times New Roman" w:hAnsi="Times New Roman" w:cs="Times New Roman"/>
              <w:lang w:val="en-IE"/>
            </w:rPr>
            <w:t>(Institute of mechanical engineers (IMechE), 2019)</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numPr>
          <w:ilvl w:val="0"/>
          <w:numId w:val="19"/>
        </w:numPr>
        <w:spacing w:line="360" w:lineRule="auto"/>
        <w:jc w:val="both"/>
        <w:rPr>
          <w:rFonts w:ascii="Times New Roman" w:hAnsi="Times New Roman" w:cs="Times New Roman"/>
          <w:lang w:val="en-GB"/>
        </w:rPr>
      </w:pPr>
      <w:r w:rsidRPr="00460C49">
        <w:rPr>
          <w:rFonts w:ascii="Times New Roman" w:hAnsi="Times New Roman" w:cs="Times New Roman"/>
          <w:lang w:val="en-GB"/>
        </w:rPr>
        <w:t xml:space="preserve">No explosive charges or combustion can be used. </w:t>
      </w:r>
      <w:sdt>
        <w:sdtPr>
          <w:rPr>
            <w:rFonts w:ascii="Times New Roman" w:hAnsi="Times New Roman" w:cs="Times New Roman"/>
            <w:lang w:val="en-GB"/>
          </w:rPr>
          <w:id w:val="-1848697133"/>
          <w:citation/>
        </w:sdtPr>
        <w:sdtEndPr/>
        <w:sdtContent>
          <w:r w:rsidRPr="00460C49">
            <w:rPr>
              <w:rFonts w:ascii="Times New Roman" w:hAnsi="Times New Roman" w:cs="Times New Roman"/>
              <w:lang w:val="en-GB"/>
            </w:rPr>
            <w:fldChar w:fldCharType="begin"/>
          </w:r>
          <w:r w:rsidRPr="00460C49">
            <w:rPr>
              <w:rFonts w:ascii="Times New Roman" w:hAnsi="Times New Roman" w:cs="Times New Roman"/>
              <w:lang w:val="en-IE"/>
            </w:rPr>
            <w:instrText xml:space="preserve"> CITATION Ins19 \l 6153 </w:instrText>
          </w:r>
          <w:r w:rsidRPr="00460C49">
            <w:rPr>
              <w:rFonts w:ascii="Times New Roman" w:hAnsi="Times New Roman" w:cs="Times New Roman"/>
              <w:lang w:val="en-GB"/>
            </w:rPr>
            <w:fldChar w:fldCharType="separate"/>
          </w:r>
          <w:r w:rsidRPr="00460C49">
            <w:rPr>
              <w:rFonts w:ascii="Times New Roman" w:hAnsi="Times New Roman" w:cs="Times New Roman"/>
              <w:lang w:val="en-IE"/>
            </w:rPr>
            <w:t>(Institute of mechanical engineers (IMechE), 2019)</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numPr>
          <w:ilvl w:val="0"/>
          <w:numId w:val="19"/>
        </w:numPr>
        <w:spacing w:line="360" w:lineRule="auto"/>
        <w:jc w:val="both"/>
        <w:rPr>
          <w:rFonts w:ascii="Times New Roman" w:hAnsi="Times New Roman" w:cs="Times New Roman"/>
          <w:lang w:val="en-GB"/>
        </w:rPr>
      </w:pPr>
      <w:r w:rsidRPr="00460C49">
        <w:rPr>
          <w:rFonts w:ascii="Times New Roman" w:hAnsi="Times New Roman" w:cs="Times New Roman"/>
          <w:lang w:val="en-GB"/>
        </w:rPr>
        <w:t>Devices must be fired remotely via a low voltage electrical switch with a</w:t>
      </w: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 xml:space="preserve">minimum cable length of 2 m. </w:t>
      </w:r>
      <w:sdt>
        <w:sdtPr>
          <w:rPr>
            <w:rFonts w:ascii="Times New Roman" w:hAnsi="Times New Roman" w:cs="Times New Roman"/>
            <w:lang w:val="en-GB"/>
          </w:rPr>
          <w:id w:val="1636674677"/>
          <w:citation/>
        </w:sdtPr>
        <w:sdtEndPr/>
        <w:sdtContent>
          <w:r w:rsidRPr="00460C49">
            <w:rPr>
              <w:rFonts w:ascii="Times New Roman" w:hAnsi="Times New Roman" w:cs="Times New Roman"/>
              <w:lang w:val="en-GB"/>
            </w:rPr>
            <w:fldChar w:fldCharType="begin"/>
          </w:r>
          <w:r w:rsidRPr="00460C49">
            <w:rPr>
              <w:rFonts w:ascii="Times New Roman" w:hAnsi="Times New Roman" w:cs="Times New Roman"/>
              <w:lang w:val="en-IE"/>
            </w:rPr>
            <w:instrText xml:space="preserve"> CITATION Ins19 \l 6153 </w:instrText>
          </w:r>
          <w:r w:rsidRPr="00460C49">
            <w:rPr>
              <w:rFonts w:ascii="Times New Roman" w:hAnsi="Times New Roman" w:cs="Times New Roman"/>
              <w:lang w:val="en-GB"/>
            </w:rPr>
            <w:fldChar w:fldCharType="separate"/>
          </w:r>
          <w:r w:rsidRPr="00460C49">
            <w:rPr>
              <w:rFonts w:ascii="Times New Roman" w:hAnsi="Times New Roman" w:cs="Times New Roman"/>
              <w:lang w:val="en-IE"/>
            </w:rPr>
            <w:t>(Institute of mechanical engineers (IMechE), 2019)</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bookmarkStart w:id="12" w:name="_Hlk31311582"/>
      <w:r w:rsidRPr="00460C49">
        <w:rPr>
          <w:rFonts w:ascii="Times New Roman" w:hAnsi="Times New Roman" w:cs="Times New Roman"/>
          <w:lang w:val="en-GB"/>
        </w:rPr>
        <w:t>The group decided to adopt a low voltage actuator that would allow a person to operate the mechanism at a safe distance in view of the safety of all participants involved in the competition.</w:t>
      </w:r>
    </w:p>
    <w:bookmarkEnd w:id="12"/>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2804D6" w:rsidP="00A72D8C">
      <w:pPr>
        <w:pStyle w:val="Heading2"/>
        <w:rPr>
          <w:lang w:val="en-GB"/>
        </w:rPr>
      </w:pPr>
      <w:bookmarkStart w:id="13" w:name="_Toc31590477"/>
      <w:r>
        <w:rPr>
          <w:rFonts w:ascii="Times New Roman" w:hAnsi="Times New Roman" w:cs="Times New Roman"/>
          <w:noProof/>
        </w:rPr>
        <mc:AlternateContent>
          <mc:Choice Requires="wps">
            <w:drawing>
              <wp:anchor distT="0" distB="0" distL="114300" distR="114300" simplePos="0" relativeHeight="251807744" behindDoc="0" locked="0" layoutInCell="1" allowOverlap="1" wp14:anchorId="31491C9C" wp14:editId="5CDB48C3">
                <wp:simplePos x="0" y="0"/>
                <wp:positionH relativeFrom="margin">
                  <wp:align>left</wp:align>
                </wp:positionH>
                <wp:positionV relativeFrom="paragraph">
                  <wp:posOffset>2381250</wp:posOffset>
                </wp:positionV>
                <wp:extent cx="1143000" cy="257175"/>
                <wp:effectExtent l="0" t="0" r="0" b="0"/>
                <wp:wrapNone/>
                <wp:docPr id="115" name="Text Box 115"/>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Vinicius Dreher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491C9C" id="Text Box 115" o:spid="_x0000_s1056" type="#_x0000_t202" style="position:absolute;margin-left:0;margin-top:187.5pt;width:90pt;height:20.25pt;z-index:251807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" filled="f" stroked="f" strokeweight=".5pt">
                <v:textbox>
                  <w:txbxContent>
                    <w:p w:rsidR="002804D6" w:rsidRDefault="002804D6" w:rsidP="002804D6">
                      <w:r>
                        <w:t>Vinicius Dreher</w:t>
                      </w:r>
                    </w:p>
                  </w:txbxContent>
                </v:textbox>
                <w10:wrap anchorx="margin"/>
              </v:shape>
            </w:pict>
          </mc:Fallback>
        </mc:AlternateContent>
      </w:r>
      <w:r w:rsidR="00460C49" w:rsidRPr="00460C49">
        <w:rPr>
          <w:lang w:val="en-GB"/>
        </w:rPr>
        <w:br w:type="page"/>
      </w:r>
      <w:bookmarkStart w:id="14" w:name="_Toc31433319"/>
      <w:r w:rsidR="00460C49">
        <w:rPr>
          <w:lang w:val="en-GB"/>
        </w:rPr>
        <w:lastRenderedPageBreak/>
        <w:t xml:space="preserve">4.1 | </w:t>
      </w:r>
      <w:r w:rsidR="00460C49" w:rsidRPr="00460C49">
        <w:rPr>
          <w:lang w:val="en-GB"/>
        </w:rPr>
        <w:t>Trigger mechanism</w:t>
      </w:r>
      <w:bookmarkEnd w:id="13"/>
      <w:bookmarkEnd w:id="14"/>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As the objective of an economically viable solution for the project, a simple inexpensive mechanism was adopted for release of the projectile. A car door lock was chosen for its simplicity of operation and most of all for its price.</w:t>
      </w: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noProof/>
          <w:lang w:val="en-GB"/>
        </w:rPr>
        <w:drawing>
          <wp:inline distT="0" distB="0" distL="0" distR="0" wp14:anchorId="1E2EF5E5" wp14:editId="0A9C1050">
            <wp:extent cx="3714750" cy="26312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28351" cy="2640916"/>
                    </a:xfrm>
                    <a:prstGeom prst="rect">
                      <a:avLst/>
                    </a:prstGeom>
                    <a:noFill/>
                    <a:ln>
                      <a:noFill/>
                    </a:ln>
                  </pic:spPr>
                </pic:pic>
              </a:graphicData>
            </a:graphic>
          </wp:inline>
        </w:drawing>
      </w:r>
    </w:p>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 xml:space="preserve">Figure </w:t>
      </w:r>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SEQ Figure \* ARABIC </w:instrText>
      </w:r>
      <w:r w:rsidRPr="00460C49">
        <w:rPr>
          <w:rFonts w:ascii="Times New Roman" w:hAnsi="Times New Roman" w:cs="Times New Roman"/>
          <w:b/>
          <w:bCs/>
          <w:lang w:val="en-GB"/>
        </w:rPr>
        <w:fldChar w:fldCharType="separate"/>
      </w:r>
      <w:r w:rsidR="0069491F">
        <w:rPr>
          <w:rFonts w:ascii="Times New Roman" w:hAnsi="Times New Roman" w:cs="Times New Roman"/>
          <w:b/>
          <w:bCs/>
          <w:noProof/>
          <w:lang w:val="en-GB"/>
        </w:rPr>
        <w:t>4</w:t>
      </w:r>
      <w:r w:rsidRPr="00460C49">
        <w:rPr>
          <w:rFonts w:ascii="Times New Roman" w:hAnsi="Times New Roman" w:cs="Times New Roman"/>
        </w:rPr>
        <w:fldChar w:fldCharType="end"/>
      </w:r>
      <w:sdt>
        <w:sdtPr>
          <w:rPr>
            <w:rFonts w:ascii="Times New Roman" w:hAnsi="Times New Roman" w:cs="Times New Roman"/>
            <w:b/>
            <w:bCs/>
            <w:lang w:val="en-GB"/>
          </w:rPr>
          <w:id w:val="-1891642094"/>
          <w:citation/>
        </w:sdtPr>
        <w:sdtEndPr/>
        <w:sdtContent>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CITATION Rig20 \l 2057 </w:instrText>
          </w:r>
          <w:r w:rsidRPr="00460C49">
            <w:rPr>
              <w:rFonts w:ascii="Times New Roman" w:hAnsi="Times New Roman" w:cs="Times New Roman"/>
              <w:b/>
              <w:bCs/>
              <w:lang w:val="en-GB"/>
            </w:rPr>
            <w:fldChar w:fldCharType="separate"/>
          </w:r>
          <w:r w:rsidRPr="00460C49">
            <w:rPr>
              <w:rFonts w:ascii="Times New Roman" w:hAnsi="Times New Roman" w:cs="Times New Roman"/>
              <w:b/>
              <w:bCs/>
              <w:lang w:val="en-GB"/>
            </w:rPr>
            <w:t xml:space="preserve"> (Rightclick2003, 2020)</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 xml:space="preserve">As Figure 1 </w:t>
      </w:r>
      <w:sdt>
        <w:sdtPr>
          <w:rPr>
            <w:rFonts w:ascii="Times New Roman" w:hAnsi="Times New Roman" w:cs="Times New Roman"/>
            <w:lang w:val="en-GB"/>
          </w:rPr>
          <w:id w:val="-1196695818"/>
          <w:citation/>
        </w:sdtPr>
        <w:sdtEndPr/>
        <w:sdtContent>
          <w:r w:rsidRPr="00460C49">
            <w:rPr>
              <w:rFonts w:ascii="Times New Roman" w:hAnsi="Times New Roman" w:cs="Times New Roman"/>
              <w:lang w:val="en-GB"/>
            </w:rPr>
            <w:fldChar w:fldCharType="begin"/>
          </w:r>
          <w:r w:rsidRPr="00460C49">
            <w:rPr>
              <w:rFonts w:ascii="Times New Roman" w:hAnsi="Times New Roman" w:cs="Times New Roman"/>
              <w:lang w:val="en-GB"/>
            </w:rPr>
            <w:instrText xml:space="preserve"> CITATION Rig20 \l 2057 </w:instrText>
          </w:r>
          <w:r w:rsidRPr="00460C49">
            <w:rPr>
              <w:rFonts w:ascii="Times New Roman" w:hAnsi="Times New Roman" w:cs="Times New Roman"/>
              <w:lang w:val="en-GB"/>
            </w:rPr>
            <w:fldChar w:fldCharType="separate"/>
          </w:r>
          <w:r w:rsidRPr="00460C49">
            <w:rPr>
              <w:rFonts w:ascii="Times New Roman" w:hAnsi="Times New Roman" w:cs="Times New Roman"/>
              <w:lang w:val="en-GB"/>
            </w:rPr>
            <w:t>(Rightclick2003, 2020)</w:t>
          </w:r>
          <w:r w:rsidRPr="00460C49">
            <w:rPr>
              <w:rFonts w:ascii="Times New Roman" w:hAnsi="Times New Roman" w:cs="Times New Roman"/>
            </w:rPr>
            <w:fldChar w:fldCharType="end"/>
          </w:r>
        </w:sdtContent>
      </w:sdt>
      <w:r w:rsidRPr="00460C49">
        <w:rPr>
          <w:rFonts w:ascii="Times New Roman" w:hAnsi="Times New Roman" w:cs="Times New Roman"/>
          <w:lang w:val="en-GB"/>
        </w:rPr>
        <w:t xml:space="preserve"> clearly demonstrates, the mechanism has two wires to which the remote control device will be attached thus enabling the car lock to function in a linear position, consequently firing the projectile in a safe and effective method.</w:t>
      </w:r>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 xml:space="preserve">The activation of mechanism, will be done remotely trough low voltage electrical switch as figures 2 </w:t>
      </w:r>
      <w:sdt>
        <w:sdtPr>
          <w:rPr>
            <w:rFonts w:ascii="Times New Roman" w:hAnsi="Times New Roman" w:cs="Times New Roman"/>
            <w:lang w:val="en-GB"/>
          </w:rPr>
          <w:id w:val="1937407240"/>
          <w:citation/>
        </w:sdtPr>
        <w:sdtEndPr/>
        <w:sdtContent>
          <w:r w:rsidRPr="00460C49">
            <w:rPr>
              <w:rFonts w:ascii="Times New Roman" w:hAnsi="Times New Roman" w:cs="Times New Roman"/>
              <w:lang w:val="en-GB"/>
            </w:rPr>
            <w:fldChar w:fldCharType="begin"/>
          </w:r>
          <w:r w:rsidRPr="00460C49">
            <w:rPr>
              <w:rFonts w:ascii="Times New Roman" w:hAnsi="Times New Roman" w:cs="Times New Roman"/>
              <w:lang w:val="en-GB"/>
            </w:rPr>
            <w:instrText xml:space="preserve"> CITATION Rig20 \l 2057 </w:instrText>
          </w:r>
          <w:r w:rsidRPr="00460C49">
            <w:rPr>
              <w:rFonts w:ascii="Times New Roman" w:hAnsi="Times New Roman" w:cs="Times New Roman"/>
              <w:lang w:val="en-GB"/>
            </w:rPr>
            <w:fldChar w:fldCharType="separate"/>
          </w:r>
          <w:r w:rsidRPr="00460C49">
            <w:rPr>
              <w:rFonts w:ascii="Times New Roman" w:hAnsi="Times New Roman" w:cs="Times New Roman"/>
              <w:lang w:val="en-GB"/>
            </w:rPr>
            <w:t>(Rightclick2003, 2020)</w:t>
          </w:r>
          <w:r w:rsidRPr="00460C49">
            <w:rPr>
              <w:rFonts w:ascii="Times New Roman" w:hAnsi="Times New Roman" w:cs="Times New Roman"/>
            </w:rPr>
            <w:fldChar w:fldCharType="end"/>
          </w:r>
        </w:sdtContent>
      </w:sdt>
      <w:r w:rsidRPr="00460C49">
        <w:rPr>
          <w:rFonts w:ascii="Times New Roman" w:hAnsi="Times New Roman" w:cs="Times New Roman"/>
          <w:lang w:val="en-GB"/>
        </w:rPr>
        <w:t xml:space="preserve"> shows.(Merely illustrative image)</w:t>
      </w:r>
    </w:p>
    <w:p w:rsidR="00460C49" w:rsidRPr="00460C49" w:rsidRDefault="002804D6" w:rsidP="00460C49">
      <w:pPr>
        <w:spacing w:line="360" w:lineRule="auto"/>
        <w:ind w:firstLine="720"/>
        <w:jc w:val="both"/>
        <w:rPr>
          <w:rFonts w:ascii="Times New Roman" w:hAnsi="Times New Roman" w:cs="Times New Roman"/>
          <w:lang w:val="en-GB"/>
        </w:rPr>
      </w:pPr>
      <w:r>
        <w:rPr>
          <w:rFonts w:ascii="Times New Roman" w:hAnsi="Times New Roman" w:cs="Times New Roman"/>
          <w:noProof/>
        </w:rPr>
        <mc:AlternateContent>
          <mc:Choice Requires="wps">
            <w:drawing>
              <wp:anchor distT="0" distB="0" distL="114300" distR="114300" simplePos="0" relativeHeight="251803648" behindDoc="0" locked="0" layoutInCell="1" allowOverlap="1" wp14:anchorId="31491C9C" wp14:editId="5CDB48C3">
                <wp:simplePos x="0" y="0"/>
                <wp:positionH relativeFrom="margin">
                  <wp:align>left</wp:align>
                </wp:positionH>
                <wp:positionV relativeFrom="paragraph">
                  <wp:posOffset>2661285</wp:posOffset>
                </wp:positionV>
                <wp:extent cx="1143000" cy="257175"/>
                <wp:effectExtent l="0" t="0" r="0" b="0"/>
                <wp:wrapNone/>
                <wp:docPr id="113" name="Text Box 113"/>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Vinicius Dreher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491C9C" id="Text Box 113" o:spid="_x0000_s1057" type="#_x0000_t202" style="position:absolute;left:0;text-align:left;margin-left:0;margin-top:209.55pt;width:90pt;height:20.25pt;z-index:251803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" filled="f" stroked="f" strokeweight=".5pt">
                <v:textbox>
                  <w:txbxContent>
                    <w:p w:rsidR="002804D6" w:rsidRDefault="002804D6" w:rsidP="002804D6">
                      <w:r>
                        <w:t>Vinicius Dreher</w:t>
                      </w:r>
                    </w:p>
                  </w:txbxContent>
                </v:textbox>
                <w10:wrap anchorx="margin"/>
              </v:shape>
            </w:pict>
          </mc:Fallback>
        </mc:AlternateContent>
      </w: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noProof/>
          <w:lang w:val="en-GB"/>
        </w:rPr>
        <w:lastRenderedPageBreak/>
        <w:drawing>
          <wp:inline distT="0" distB="0" distL="0" distR="0" wp14:anchorId="202A706E" wp14:editId="1727FB9D">
            <wp:extent cx="3152775" cy="34336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80191" cy="3463519"/>
                    </a:xfrm>
                    <a:prstGeom prst="rect">
                      <a:avLst/>
                    </a:prstGeom>
                    <a:noFill/>
                    <a:ln>
                      <a:noFill/>
                    </a:ln>
                  </pic:spPr>
                </pic:pic>
              </a:graphicData>
            </a:graphic>
          </wp:inline>
        </w:drawing>
      </w:r>
    </w:p>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 xml:space="preserve">Figure </w:t>
      </w:r>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SEQ Figure \* ARABIC </w:instrText>
      </w:r>
      <w:r w:rsidRPr="00460C49">
        <w:rPr>
          <w:rFonts w:ascii="Times New Roman" w:hAnsi="Times New Roman" w:cs="Times New Roman"/>
          <w:b/>
          <w:bCs/>
          <w:lang w:val="en-GB"/>
        </w:rPr>
        <w:fldChar w:fldCharType="separate"/>
      </w:r>
      <w:r w:rsidR="0069491F">
        <w:rPr>
          <w:rFonts w:ascii="Times New Roman" w:hAnsi="Times New Roman" w:cs="Times New Roman"/>
          <w:b/>
          <w:bCs/>
          <w:noProof/>
          <w:lang w:val="en-GB"/>
        </w:rPr>
        <w:t>5</w:t>
      </w:r>
      <w:r w:rsidRPr="00460C49">
        <w:rPr>
          <w:rFonts w:ascii="Times New Roman" w:hAnsi="Times New Roman" w:cs="Times New Roman"/>
        </w:rPr>
        <w:fldChar w:fldCharType="end"/>
      </w:r>
      <w:sdt>
        <w:sdtPr>
          <w:rPr>
            <w:rFonts w:ascii="Times New Roman" w:hAnsi="Times New Roman" w:cs="Times New Roman"/>
            <w:b/>
            <w:bCs/>
            <w:lang w:val="en-GB"/>
          </w:rPr>
          <w:id w:val="698363546"/>
          <w:citation/>
        </w:sdtPr>
        <w:sdtEndPr/>
        <w:sdtContent>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CITATION MCs17 \l 2057 </w:instrText>
          </w:r>
          <w:r w:rsidRPr="00460C49">
            <w:rPr>
              <w:rFonts w:ascii="Times New Roman" w:hAnsi="Times New Roman" w:cs="Times New Roman"/>
              <w:b/>
              <w:bCs/>
              <w:lang w:val="en-GB"/>
            </w:rPr>
            <w:fldChar w:fldCharType="separate"/>
          </w:r>
          <w:r w:rsidRPr="00460C49">
            <w:rPr>
              <w:rFonts w:ascii="Times New Roman" w:hAnsi="Times New Roman" w:cs="Times New Roman"/>
              <w:b/>
              <w:bCs/>
              <w:lang w:val="en-GB"/>
            </w:rPr>
            <w:t xml:space="preserve"> (MC's Creations, 2017)</w:t>
          </w:r>
          <w:r w:rsidRPr="00460C49">
            <w:rPr>
              <w:rFonts w:ascii="Times New Roman" w:hAnsi="Times New Roman" w:cs="Times New Roman"/>
            </w:rPr>
            <w:fldChar w:fldCharType="end"/>
          </w:r>
        </w:sdtContent>
      </w:sdt>
    </w:p>
    <w:p w:rsidR="00460C49" w:rsidRPr="00460C49" w:rsidRDefault="002804D6" w:rsidP="00460C49">
      <w:pPr>
        <w:spacing w:line="360" w:lineRule="auto"/>
        <w:ind w:firstLine="720"/>
        <w:jc w:val="both"/>
        <w:rPr>
          <w:rFonts w:ascii="Times New Roman" w:hAnsi="Times New Roman" w:cs="Times New Roman"/>
          <w:lang w:val="en-GB"/>
        </w:rPr>
      </w:pPr>
      <w:r>
        <w:rPr>
          <w:rFonts w:ascii="Times New Roman" w:hAnsi="Times New Roman" w:cs="Times New Roman"/>
          <w:noProof/>
        </w:rPr>
        <mc:AlternateContent>
          <mc:Choice Requires="wps">
            <w:drawing>
              <wp:anchor distT="0" distB="0" distL="114300" distR="114300" simplePos="0" relativeHeight="251805696" behindDoc="0" locked="0" layoutInCell="1" allowOverlap="1" wp14:anchorId="31491C9C" wp14:editId="5CDB48C3">
                <wp:simplePos x="0" y="0"/>
                <wp:positionH relativeFrom="margin">
                  <wp:align>left</wp:align>
                </wp:positionH>
                <wp:positionV relativeFrom="paragraph">
                  <wp:posOffset>4474845</wp:posOffset>
                </wp:positionV>
                <wp:extent cx="1143000" cy="257175"/>
                <wp:effectExtent l="0" t="0" r="0" b="0"/>
                <wp:wrapNone/>
                <wp:docPr id="114" name="Text Box 114"/>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Vinicius Dreher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491C9C" id="Text Box 114" o:spid="_x0000_s1058" type="#_x0000_t202" style="position:absolute;left:0;text-align:left;margin-left:0;margin-top:352.35pt;width:90pt;height:20.25pt;z-index:251805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" filled="f" stroked="f" strokeweight=".5pt">
                <v:textbox>
                  <w:txbxContent>
                    <w:p w:rsidR="002804D6" w:rsidRDefault="002804D6" w:rsidP="002804D6">
                      <w:r>
                        <w:t>Vinicius Dreher</w:t>
                      </w:r>
                    </w:p>
                  </w:txbxContent>
                </v:textbox>
                <w10:wrap anchorx="margin"/>
              </v:shape>
            </w:pict>
          </mc:Fallback>
        </mc:AlternateContent>
      </w:r>
      <w:r w:rsidR="00460C49" w:rsidRPr="00460C49">
        <w:rPr>
          <w:rFonts w:ascii="Times New Roman" w:hAnsi="Times New Roman" w:cs="Times New Roman"/>
          <w:lang w:val="en-GB"/>
        </w:rPr>
        <w:br w:type="page"/>
      </w:r>
    </w:p>
    <w:p w:rsidR="00460C49" w:rsidRPr="00460C49" w:rsidRDefault="00460C49" w:rsidP="00A72D8C">
      <w:pPr>
        <w:pStyle w:val="Heading2"/>
        <w:rPr>
          <w:lang w:val="en-GB"/>
        </w:rPr>
      </w:pPr>
      <w:bookmarkStart w:id="15" w:name="_Toc31433320"/>
      <w:bookmarkStart w:id="16" w:name="_Toc31590478"/>
      <w:r>
        <w:rPr>
          <w:lang w:val="en-GB"/>
        </w:rPr>
        <w:lastRenderedPageBreak/>
        <w:t xml:space="preserve">4.2 | </w:t>
      </w:r>
      <w:r w:rsidRPr="00460C49">
        <w:rPr>
          <w:lang w:val="en-GB"/>
        </w:rPr>
        <w:t>List of materials</w:t>
      </w:r>
      <w:bookmarkEnd w:id="15"/>
      <w:bookmarkEnd w:id="16"/>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Below are listed all the products necessary for the assembly of the device. Emphasizing the low budget and considering the rules stipulated by the organization of the event, all the materials were pre-selected to suit the ImechE report (‘Project Specification Project 3: Line Launcher’)</w:t>
      </w:r>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 xml:space="preserve">Table </w:t>
      </w:r>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SEQ Table \* ARABIC </w:instrText>
      </w:r>
      <w:r w:rsidRPr="00460C49">
        <w:rPr>
          <w:rFonts w:ascii="Times New Roman" w:hAnsi="Times New Roman" w:cs="Times New Roman"/>
          <w:b/>
          <w:bCs/>
          <w:lang w:val="en-GB"/>
        </w:rPr>
        <w:fldChar w:fldCharType="separate"/>
      </w:r>
      <w:r w:rsidRPr="00460C49">
        <w:rPr>
          <w:rFonts w:ascii="Times New Roman" w:hAnsi="Times New Roman" w:cs="Times New Roman"/>
          <w:b/>
          <w:bCs/>
          <w:lang w:val="en-GB"/>
        </w:rPr>
        <w:t>1</w:t>
      </w:r>
      <w:r w:rsidRPr="00460C49">
        <w:rPr>
          <w:rFonts w:ascii="Times New Roman" w:hAnsi="Times New Roman" w:cs="Times New Roman"/>
        </w:rPr>
        <w:fldChar w:fldCharType="end"/>
      </w:r>
      <w:r w:rsidRPr="00460C49">
        <w:rPr>
          <w:rFonts w:ascii="Times New Roman" w:hAnsi="Times New Roman" w:cs="Times New Roman"/>
          <w:b/>
          <w:bCs/>
          <w:lang w:val="en-GB"/>
        </w:rPr>
        <w:t xml:space="preserve"> List of materials including prices and descriptions</w:t>
      </w: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97"/>
        <w:gridCol w:w="2835"/>
        <w:gridCol w:w="3402"/>
      </w:tblGrid>
      <w:tr w:rsidR="00460C49" w:rsidRPr="00460C49" w:rsidTr="00460C49">
        <w:trPr>
          <w:trHeight w:val="345"/>
        </w:trPr>
        <w:tc>
          <w:tcPr>
            <w:tcW w:w="3397"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PHOTO</w:t>
            </w:r>
          </w:p>
        </w:tc>
        <w:tc>
          <w:tcPr>
            <w:tcW w:w="2835"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DESCRIPTION</w:t>
            </w:r>
          </w:p>
        </w:tc>
        <w:tc>
          <w:tcPr>
            <w:tcW w:w="3402"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PRICE</w:t>
            </w:r>
          </w:p>
        </w:tc>
      </w:tr>
    </w:tbl>
    <w:p w:rsidR="00460C49" w:rsidRPr="00460C49" w:rsidRDefault="002804D6" w:rsidP="00460C49">
      <w:pPr>
        <w:spacing w:line="360" w:lineRule="auto"/>
        <w:ind w:firstLine="720"/>
        <w:jc w:val="both"/>
        <w:rPr>
          <w:rFonts w:ascii="Times New Roman" w:hAnsi="Times New Roman" w:cs="Times New Roman"/>
          <w:lang w:val="en-GB"/>
        </w:rPr>
      </w:pPr>
      <w:r>
        <w:rPr>
          <w:rFonts w:ascii="Times New Roman" w:hAnsi="Times New Roman" w:cs="Times New Roman"/>
          <w:noProof/>
        </w:rPr>
        <mc:AlternateContent>
          <mc:Choice Requires="wps">
            <w:drawing>
              <wp:anchor distT="0" distB="0" distL="114300" distR="114300" simplePos="0" relativeHeight="251799552" behindDoc="0" locked="0" layoutInCell="1" allowOverlap="1" wp14:anchorId="31491C9C" wp14:editId="5CDB48C3">
                <wp:simplePos x="0" y="0"/>
                <wp:positionH relativeFrom="margin">
                  <wp:align>left</wp:align>
                </wp:positionH>
                <wp:positionV relativeFrom="paragraph">
                  <wp:posOffset>6080125</wp:posOffset>
                </wp:positionV>
                <wp:extent cx="1143000" cy="257175"/>
                <wp:effectExtent l="0" t="0" r="0" b="0"/>
                <wp:wrapNone/>
                <wp:docPr id="111" name="Text Box 111"/>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Vinicius Dreher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491C9C" id="Text Box 111" o:spid="_x0000_s1059" type="#_x0000_t202" style="position:absolute;left:0;text-align:left;margin-left:0;margin-top:478.75pt;width:90pt;height:20.25pt;z-index:251799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" filled="f" stroked="f" strokeweight=".5pt">
                <v:textbox>
                  <w:txbxContent>
                    <w:p w:rsidR="002804D6" w:rsidRDefault="002804D6" w:rsidP="002804D6">
                      <w:r>
                        <w:t>Vinicius Dreher</w:t>
                      </w:r>
                    </w:p>
                  </w:txbxContent>
                </v:textbox>
                <w10:wrap anchorx="margin"/>
              </v:shape>
            </w:pict>
          </mc:Fallback>
        </mc:AlternateContent>
      </w:r>
    </w:p>
    <w:tbl>
      <w:tblPr>
        <w:tblpPr w:leftFromText="180" w:rightFromText="180" w:vertAnchor="text" w:tblpY="46"/>
        <w:tblW w:w="9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18"/>
        <w:gridCol w:w="2530"/>
        <w:gridCol w:w="2940"/>
      </w:tblGrid>
      <w:tr w:rsidR="00460C49" w:rsidRPr="00460C49" w:rsidTr="00460C49">
        <w:trPr>
          <w:trHeight w:val="20"/>
        </w:trPr>
        <w:tc>
          <w:tcPr>
            <w:tcW w:w="3398" w:type="dxa"/>
          </w:tcPr>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object w:dxaOrig="7920" w:dyaOrig="55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4.35pt;height:87.85pt" o:ole="">
                  <v:imagedata r:id="rId22" o:title=""/>
                </v:shape>
                <o:OLEObject Type="Embed" ProgID="PBrush" ShapeID="_x0000_i1025" DrawAspect="Content" ObjectID="_1642203303" r:id="rId23"/>
              </w:object>
            </w:r>
          </w:p>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 xml:space="preserve">Figure </w:t>
            </w:r>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SEQ Figure \* ARABIC </w:instrText>
            </w:r>
            <w:r w:rsidRPr="00460C49">
              <w:rPr>
                <w:rFonts w:ascii="Times New Roman" w:hAnsi="Times New Roman" w:cs="Times New Roman"/>
                <w:b/>
                <w:bCs/>
                <w:lang w:val="en-GB"/>
              </w:rPr>
              <w:fldChar w:fldCharType="separate"/>
            </w:r>
            <w:r w:rsidR="0069491F">
              <w:rPr>
                <w:rFonts w:ascii="Times New Roman" w:hAnsi="Times New Roman" w:cs="Times New Roman"/>
                <w:b/>
                <w:bCs/>
                <w:noProof/>
                <w:lang w:val="en-GB"/>
              </w:rPr>
              <w:t>6</w:t>
            </w:r>
            <w:r w:rsidRPr="00460C49">
              <w:rPr>
                <w:rFonts w:ascii="Times New Roman" w:hAnsi="Times New Roman" w:cs="Times New Roman"/>
              </w:rPr>
              <w:fldChar w:fldCharType="end"/>
            </w:r>
            <w:sdt>
              <w:sdtPr>
                <w:rPr>
                  <w:rFonts w:ascii="Times New Roman" w:hAnsi="Times New Roman" w:cs="Times New Roman"/>
                  <w:b/>
                  <w:bCs/>
                  <w:lang w:val="en-GB"/>
                </w:rPr>
                <w:id w:val="914366932"/>
                <w:citation/>
              </w:sdtPr>
              <w:sdtEndPr/>
              <w:sdtContent>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CITATION Ama \l 2057 </w:instrText>
                </w:r>
                <w:r w:rsidRPr="00460C49">
                  <w:rPr>
                    <w:rFonts w:ascii="Times New Roman" w:hAnsi="Times New Roman" w:cs="Times New Roman"/>
                    <w:b/>
                    <w:bCs/>
                    <w:lang w:val="en-GB"/>
                  </w:rPr>
                  <w:fldChar w:fldCharType="separate"/>
                </w:r>
                <w:r w:rsidRPr="00460C49">
                  <w:rPr>
                    <w:rFonts w:ascii="Times New Roman" w:hAnsi="Times New Roman" w:cs="Times New Roman"/>
                    <w:b/>
                    <w:bCs/>
                    <w:lang w:val="en-GB"/>
                  </w:rPr>
                  <w:t xml:space="preserve"> (Amazon, n.d.)</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 xml:space="preserve"> </w:t>
            </w:r>
          </w:p>
        </w:tc>
        <w:tc>
          <w:tcPr>
            <w:tcW w:w="2807"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Plastic Microwave Food Storage Containers</w:t>
            </w:r>
          </w:p>
        </w:tc>
        <w:tc>
          <w:tcPr>
            <w:tcW w:w="3383"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£0.99</w:t>
            </w:r>
          </w:p>
        </w:tc>
      </w:tr>
      <w:tr w:rsidR="00460C49" w:rsidRPr="00460C49" w:rsidTr="00460C49">
        <w:trPr>
          <w:trHeight w:val="20"/>
        </w:trPr>
        <w:tc>
          <w:tcPr>
            <w:tcW w:w="3398" w:type="dxa"/>
          </w:tcPr>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noProof/>
                <w:lang w:val="en-GB"/>
              </w:rPr>
              <w:drawing>
                <wp:inline distT="0" distB="0" distL="0" distR="0" wp14:anchorId="73EC6CBB" wp14:editId="501432B3">
                  <wp:extent cx="1781175" cy="126166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53057" cy="1312582"/>
                          </a:xfrm>
                          <a:prstGeom prst="rect">
                            <a:avLst/>
                          </a:prstGeom>
                          <a:noFill/>
                          <a:ln>
                            <a:noFill/>
                          </a:ln>
                        </pic:spPr>
                      </pic:pic>
                    </a:graphicData>
                  </a:graphic>
                </wp:inline>
              </w:drawing>
            </w:r>
          </w:p>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 xml:space="preserve">Figure </w:t>
            </w:r>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SEQ Figure \* ARABIC </w:instrText>
            </w:r>
            <w:r w:rsidRPr="00460C49">
              <w:rPr>
                <w:rFonts w:ascii="Times New Roman" w:hAnsi="Times New Roman" w:cs="Times New Roman"/>
                <w:b/>
                <w:bCs/>
                <w:lang w:val="en-GB"/>
              </w:rPr>
              <w:fldChar w:fldCharType="separate"/>
            </w:r>
            <w:r w:rsidR="0069491F">
              <w:rPr>
                <w:rFonts w:ascii="Times New Roman" w:hAnsi="Times New Roman" w:cs="Times New Roman"/>
                <w:b/>
                <w:bCs/>
                <w:noProof/>
                <w:lang w:val="en-GB"/>
              </w:rPr>
              <w:t>7</w:t>
            </w:r>
            <w:r w:rsidRPr="00460C49">
              <w:rPr>
                <w:rFonts w:ascii="Times New Roman" w:hAnsi="Times New Roman" w:cs="Times New Roman"/>
              </w:rPr>
              <w:fldChar w:fldCharType="end"/>
            </w:r>
            <w:sdt>
              <w:sdtPr>
                <w:rPr>
                  <w:rFonts w:ascii="Times New Roman" w:hAnsi="Times New Roman" w:cs="Times New Roman"/>
                  <w:b/>
                  <w:bCs/>
                  <w:lang w:val="en-GB"/>
                </w:rPr>
                <w:id w:val="2018659633"/>
                <w:citation/>
              </w:sdtPr>
              <w:sdtEndPr/>
              <w:sdtContent>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CITATION Eba \l 2057 </w:instrText>
                </w:r>
                <w:r w:rsidRPr="00460C49">
                  <w:rPr>
                    <w:rFonts w:ascii="Times New Roman" w:hAnsi="Times New Roman" w:cs="Times New Roman"/>
                    <w:b/>
                    <w:bCs/>
                    <w:lang w:val="en-GB"/>
                  </w:rPr>
                  <w:fldChar w:fldCharType="separate"/>
                </w:r>
                <w:r w:rsidRPr="00460C49">
                  <w:rPr>
                    <w:rFonts w:ascii="Times New Roman" w:hAnsi="Times New Roman" w:cs="Times New Roman"/>
                    <w:b/>
                    <w:bCs/>
                    <w:lang w:val="en-GB"/>
                  </w:rPr>
                  <w:t xml:space="preserve"> (Ebay, n.d.)</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lang w:val="en-GB"/>
              </w:rPr>
            </w:pPr>
          </w:p>
        </w:tc>
        <w:tc>
          <w:tcPr>
            <w:tcW w:w="2807"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Central Locking Door</w:t>
            </w:r>
          </w:p>
        </w:tc>
        <w:tc>
          <w:tcPr>
            <w:tcW w:w="3383"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£3.95</w:t>
            </w:r>
          </w:p>
        </w:tc>
      </w:tr>
      <w:tr w:rsidR="00460C49" w:rsidRPr="00460C49" w:rsidTr="00460C49">
        <w:trPr>
          <w:trHeight w:val="70"/>
        </w:trPr>
        <w:tc>
          <w:tcPr>
            <w:tcW w:w="3398" w:type="dxa"/>
          </w:tcPr>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object w:dxaOrig="1710" w:dyaOrig="3210">
                <v:shape id="_x0000_i1026" type="#_x0000_t75" style="width:60.8pt;height:113.95pt" o:ole="">
                  <v:imagedata r:id="rId24" o:title=""/>
                </v:shape>
                <o:OLEObject Type="Embed" ProgID="PBrush" ShapeID="_x0000_i1026" DrawAspect="Content" ObjectID="_1642203304" r:id="rId25"/>
              </w:object>
            </w:r>
          </w:p>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 xml:space="preserve">Figure </w:t>
            </w:r>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SEQ Figure \* ARABIC </w:instrText>
            </w:r>
            <w:r w:rsidRPr="00460C49">
              <w:rPr>
                <w:rFonts w:ascii="Times New Roman" w:hAnsi="Times New Roman" w:cs="Times New Roman"/>
                <w:b/>
                <w:bCs/>
                <w:lang w:val="en-GB"/>
              </w:rPr>
              <w:fldChar w:fldCharType="separate"/>
            </w:r>
            <w:r w:rsidR="0069491F">
              <w:rPr>
                <w:rFonts w:ascii="Times New Roman" w:hAnsi="Times New Roman" w:cs="Times New Roman"/>
                <w:b/>
                <w:bCs/>
                <w:noProof/>
                <w:lang w:val="en-GB"/>
              </w:rPr>
              <w:t>8</w:t>
            </w:r>
            <w:r w:rsidRPr="00460C49">
              <w:rPr>
                <w:rFonts w:ascii="Times New Roman" w:hAnsi="Times New Roman" w:cs="Times New Roman"/>
              </w:rPr>
              <w:fldChar w:fldCharType="end"/>
            </w:r>
            <w:sdt>
              <w:sdtPr>
                <w:rPr>
                  <w:rFonts w:ascii="Times New Roman" w:hAnsi="Times New Roman" w:cs="Times New Roman"/>
                  <w:b/>
                  <w:bCs/>
                  <w:lang w:val="en-GB"/>
                </w:rPr>
                <w:id w:val="-854349999"/>
                <w:citation/>
              </w:sdtPr>
              <w:sdtEndPr/>
              <w:sdtContent>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CITATION CPC \l 2057 </w:instrText>
                </w:r>
                <w:r w:rsidRPr="00460C49">
                  <w:rPr>
                    <w:rFonts w:ascii="Times New Roman" w:hAnsi="Times New Roman" w:cs="Times New Roman"/>
                    <w:b/>
                    <w:bCs/>
                    <w:lang w:val="en-GB"/>
                  </w:rPr>
                  <w:fldChar w:fldCharType="separate"/>
                </w:r>
                <w:r w:rsidRPr="00460C49">
                  <w:rPr>
                    <w:rFonts w:ascii="Times New Roman" w:hAnsi="Times New Roman" w:cs="Times New Roman"/>
                    <w:b/>
                    <w:bCs/>
                    <w:lang w:val="en-GB"/>
                  </w:rPr>
                  <w:t xml:space="preserve"> (CPC, n.d.)</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lang w:val="en-GB"/>
              </w:rPr>
            </w:pPr>
          </w:p>
        </w:tc>
        <w:tc>
          <w:tcPr>
            <w:tcW w:w="2807"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NiMH Rechargeable AA Battery</w:t>
            </w:r>
          </w:p>
        </w:tc>
        <w:tc>
          <w:tcPr>
            <w:tcW w:w="3383"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£1.89</w:t>
            </w:r>
          </w:p>
        </w:tc>
      </w:tr>
      <w:tr w:rsidR="00460C49" w:rsidRPr="00460C49" w:rsidTr="00460C49">
        <w:trPr>
          <w:trHeight w:val="20"/>
        </w:trPr>
        <w:tc>
          <w:tcPr>
            <w:tcW w:w="3398" w:type="dxa"/>
          </w:tcPr>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object w:dxaOrig="7200" w:dyaOrig="6150">
                <v:shape id="_x0000_i1027" type="#_x0000_t75" style="width:104.4pt;height:89.2pt" o:ole="">
                  <v:imagedata r:id="rId26" o:title=""/>
                </v:shape>
                <o:OLEObject Type="Embed" ProgID="PBrush" ShapeID="_x0000_i1027" DrawAspect="Content" ObjectID="_1642203305" r:id="rId27"/>
              </w:object>
            </w:r>
          </w:p>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 xml:space="preserve">Figure </w:t>
            </w:r>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SEQ Figure \* ARABIC </w:instrText>
            </w:r>
            <w:r w:rsidRPr="00460C49">
              <w:rPr>
                <w:rFonts w:ascii="Times New Roman" w:hAnsi="Times New Roman" w:cs="Times New Roman"/>
                <w:b/>
                <w:bCs/>
                <w:lang w:val="en-GB"/>
              </w:rPr>
              <w:fldChar w:fldCharType="separate"/>
            </w:r>
            <w:r w:rsidR="0069491F">
              <w:rPr>
                <w:rFonts w:ascii="Times New Roman" w:hAnsi="Times New Roman" w:cs="Times New Roman"/>
                <w:b/>
                <w:bCs/>
                <w:noProof/>
                <w:lang w:val="en-GB"/>
              </w:rPr>
              <w:t>9</w:t>
            </w:r>
            <w:r w:rsidRPr="00460C49">
              <w:rPr>
                <w:rFonts w:ascii="Times New Roman" w:hAnsi="Times New Roman" w:cs="Times New Roman"/>
              </w:rPr>
              <w:fldChar w:fldCharType="end"/>
            </w:r>
            <w:sdt>
              <w:sdtPr>
                <w:rPr>
                  <w:rFonts w:ascii="Times New Roman" w:hAnsi="Times New Roman" w:cs="Times New Roman"/>
                  <w:b/>
                  <w:bCs/>
                  <w:lang w:val="en-GB"/>
                </w:rPr>
                <w:id w:val="-1824038311"/>
                <w:citation/>
              </w:sdtPr>
              <w:sdtEndPr/>
              <w:sdtContent>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CITATION Eba \l 2057 </w:instrText>
                </w:r>
                <w:r w:rsidRPr="00460C49">
                  <w:rPr>
                    <w:rFonts w:ascii="Times New Roman" w:hAnsi="Times New Roman" w:cs="Times New Roman"/>
                    <w:b/>
                    <w:bCs/>
                    <w:lang w:val="en-GB"/>
                  </w:rPr>
                  <w:fldChar w:fldCharType="separate"/>
                </w:r>
                <w:r w:rsidRPr="00460C49">
                  <w:rPr>
                    <w:rFonts w:ascii="Times New Roman" w:hAnsi="Times New Roman" w:cs="Times New Roman"/>
                    <w:b/>
                    <w:bCs/>
                    <w:lang w:val="en-GB"/>
                  </w:rPr>
                  <w:t xml:space="preserve"> (Ebay, n.d.)</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lang w:val="en-GB"/>
              </w:rPr>
            </w:pPr>
          </w:p>
        </w:tc>
        <w:tc>
          <w:tcPr>
            <w:tcW w:w="2807"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Battery Holder</w:t>
            </w:r>
          </w:p>
        </w:tc>
        <w:tc>
          <w:tcPr>
            <w:tcW w:w="3383"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£0.99</w:t>
            </w:r>
          </w:p>
        </w:tc>
      </w:tr>
      <w:tr w:rsidR="00460C49" w:rsidRPr="00460C49" w:rsidTr="00460C49">
        <w:trPr>
          <w:trHeight w:val="20"/>
        </w:trPr>
        <w:tc>
          <w:tcPr>
            <w:tcW w:w="3398" w:type="dxa"/>
          </w:tcPr>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object w:dxaOrig="7365" w:dyaOrig="4380">
                <v:shape id="_x0000_i1028" type="#_x0000_t75" style="width:159.1pt;height:94.6pt" o:ole="">
                  <v:imagedata r:id="rId28" o:title=""/>
                </v:shape>
                <o:OLEObject Type="Embed" ProgID="PBrush" ShapeID="_x0000_i1028" DrawAspect="Content" ObjectID="_1642203306" r:id="rId29"/>
              </w:object>
            </w:r>
          </w:p>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 xml:space="preserve">Figure </w:t>
            </w:r>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SEQ Figure \* ARABIC </w:instrText>
            </w:r>
            <w:r w:rsidRPr="00460C49">
              <w:rPr>
                <w:rFonts w:ascii="Times New Roman" w:hAnsi="Times New Roman" w:cs="Times New Roman"/>
                <w:b/>
                <w:bCs/>
                <w:lang w:val="en-GB"/>
              </w:rPr>
              <w:fldChar w:fldCharType="separate"/>
            </w:r>
            <w:r w:rsidR="0069491F">
              <w:rPr>
                <w:rFonts w:ascii="Times New Roman" w:hAnsi="Times New Roman" w:cs="Times New Roman"/>
                <w:b/>
                <w:bCs/>
                <w:noProof/>
                <w:lang w:val="en-GB"/>
              </w:rPr>
              <w:t>10</w:t>
            </w:r>
            <w:r w:rsidRPr="00460C49">
              <w:rPr>
                <w:rFonts w:ascii="Times New Roman" w:hAnsi="Times New Roman" w:cs="Times New Roman"/>
              </w:rPr>
              <w:fldChar w:fldCharType="end"/>
            </w:r>
            <w:sdt>
              <w:sdtPr>
                <w:rPr>
                  <w:rFonts w:ascii="Times New Roman" w:hAnsi="Times New Roman" w:cs="Times New Roman"/>
                  <w:b/>
                  <w:bCs/>
                  <w:lang w:val="en-GB"/>
                </w:rPr>
                <w:id w:val="1422682108"/>
                <w:citation/>
              </w:sdtPr>
              <w:sdtEndPr/>
              <w:sdtContent>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CITATION Eba \l 2057 </w:instrText>
                </w:r>
                <w:r w:rsidRPr="00460C49">
                  <w:rPr>
                    <w:rFonts w:ascii="Times New Roman" w:hAnsi="Times New Roman" w:cs="Times New Roman"/>
                    <w:b/>
                    <w:bCs/>
                    <w:lang w:val="en-GB"/>
                  </w:rPr>
                  <w:fldChar w:fldCharType="separate"/>
                </w:r>
                <w:r w:rsidRPr="00460C49">
                  <w:rPr>
                    <w:rFonts w:ascii="Times New Roman" w:hAnsi="Times New Roman" w:cs="Times New Roman"/>
                    <w:b/>
                    <w:bCs/>
                    <w:lang w:val="en-GB"/>
                  </w:rPr>
                  <w:t xml:space="preserve"> (Ebay, n.d.)</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lang w:val="en-GB"/>
              </w:rPr>
            </w:pPr>
          </w:p>
        </w:tc>
        <w:tc>
          <w:tcPr>
            <w:tcW w:w="2807"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Battery Charger Module 4/3AF NiMh</w:t>
            </w:r>
          </w:p>
        </w:tc>
        <w:tc>
          <w:tcPr>
            <w:tcW w:w="3383"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£0.99</w:t>
            </w:r>
          </w:p>
        </w:tc>
      </w:tr>
      <w:tr w:rsidR="00460C49" w:rsidRPr="00460C49" w:rsidTr="00460C49">
        <w:trPr>
          <w:trHeight w:val="20"/>
        </w:trPr>
        <w:tc>
          <w:tcPr>
            <w:tcW w:w="3398" w:type="dxa"/>
          </w:tcPr>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object w:dxaOrig="3375" w:dyaOrig="4050">
                <v:shape id="_x0000_i1029" type="#_x0000_t75" style="width:101.95pt;height:122.3pt" o:ole="">
                  <v:imagedata r:id="rId30" o:title=""/>
                </v:shape>
                <o:OLEObject Type="Embed" ProgID="PBrush" ShapeID="_x0000_i1029" DrawAspect="Content" ObjectID="_1642203307" r:id="rId31"/>
              </w:object>
            </w:r>
          </w:p>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 xml:space="preserve">Figure </w:t>
            </w:r>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SEQ Figure \* ARABIC </w:instrText>
            </w:r>
            <w:r w:rsidRPr="00460C49">
              <w:rPr>
                <w:rFonts w:ascii="Times New Roman" w:hAnsi="Times New Roman" w:cs="Times New Roman"/>
                <w:b/>
                <w:bCs/>
                <w:lang w:val="en-GB"/>
              </w:rPr>
              <w:fldChar w:fldCharType="separate"/>
            </w:r>
            <w:r w:rsidR="0069491F">
              <w:rPr>
                <w:rFonts w:ascii="Times New Roman" w:hAnsi="Times New Roman" w:cs="Times New Roman"/>
                <w:b/>
                <w:bCs/>
                <w:noProof/>
                <w:lang w:val="en-GB"/>
              </w:rPr>
              <w:t>11</w:t>
            </w:r>
            <w:r w:rsidRPr="00460C49">
              <w:rPr>
                <w:rFonts w:ascii="Times New Roman" w:hAnsi="Times New Roman" w:cs="Times New Roman"/>
              </w:rPr>
              <w:fldChar w:fldCharType="end"/>
            </w:r>
            <w:sdt>
              <w:sdtPr>
                <w:rPr>
                  <w:rFonts w:ascii="Times New Roman" w:hAnsi="Times New Roman" w:cs="Times New Roman"/>
                  <w:b/>
                  <w:bCs/>
                  <w:lang w:val="en-GB"/>
                </w:rPr>
                <w:id w:val="-1522461119"/>
                <w:citation/>
              </w:sdtPr>
              <w:sdtEndPr/>
              <w:sdtContent>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CITATION Chi \l 2057 </w:instrText>
                </w:r>
                <w:r w:rsidRPr="00460C49">
                  <w:rPr>
                    <w:rFonts w:ascii="Times New Roman" w:hAnsi="Times New Roman" w:cs="Times New Roman"/>
                    <w:b/>
                    <w:bCs/>
                    <w:lang w:val="en-GB"/>
                  </w:rPr>
                  <w:fldChar w:fldCharType="separate"/>
                </w:r>
                <w:r w:rsidRPr="00460C49">
                  <w:rPr>
                    <w:rFonts w:ascii="Times New Roman" w:hAnsi="Times New Roman" w:cs="Times New Roman"/>
                    <w:b/>
                    <w:bCs/>
                    <w:lang w:val="en-GB"/>
                  </w:rPr>
                  <w:t xml:space="preserve"> (Chinadaier, n.d.)</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lang w:val="en-GB"/>
              </w:rPr>
            </w:pPr>
          </w:p>
        </w:tc>
        <w:tc>
          <w:tcPr>
            <w:tcW w:w="2807"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Toggle Switch (KNH-1)</w:t>
            </w:r>
          </w:p>
        </w:tc>
        <w:tc>
          <w:tcPr>
            <w:tcW w:w="3383"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£0.40</w:t>
            </w:r>
          </w:p>
        </w:tc>
      </w:tr>
      <w:tr w:rsidR="00460C49" w:rsidRPr="00460C49" w:rsidTr="00460C49">
        <w:trPr>
          <w:trHeight w:val="20"/>
        </w:trPr>
        <w:tc>
          <w:tcPr>
            <w:tcW w:w="3398" w:type="dxa"/>
          </w:tcPr>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object w:dxaOrig="5340" w:dyaOrig="7380">
                <v:shape id="_x0000_i1030" type="#_x0000_t75" style="width:99.85pt;height:138pt" o:ole="">
                  <v:imagedata r:id="rId32" o:title=""/>
                </v:shape>
                <o:OLEObject Type="Embed" ProgID="PBrush" ShapeID="_x0000_i1030" DrawAspect="Content" ObjectID="_1642203308" r:id="rId33"/>
              </w:object>
            </w:r>
          </w:p>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 xml:space="preserve">Figure </w:t>
            </w:r>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SEQ Figure \* ARABIC </w:instrText>
            </w:r>
            <w:r w:rsidRPr="00460C49">
              <w:rPr>
                <w:rFonts w:ascii="Times New Roman" w:hAnsi="Times New Roman" w:cs="Times New Roman"/>
                <w:b/>
                <w:bCs/>
                <w:lang w:val="en-GB"/>
              </w:rPr>
              <w:fldChar w:fldCharType="separate"/>
            </w:r>
            <w:r w:rsidR="0069491F">
              <w:rPr>
                <w:rFonts w:ascii="Times New Roman" w:hAnsi="Times New Roman" w:cs="Times New Roman"/>
                <w:b/>
                <w:bCs/>
                <w:noProof/>
                <w:lang w:val="en-GB"/>
              </w:rPr>
              <w:t>12</w:t>
            </w:r>
            <w:r w:rsidRPr="00460C49">
              <w:rPr>
                <w:rFonts w:ascii="Times New Roman" w:hAnsi="Times New Roman" w:cs="Times New Roman"/>
              </w:rPr>
              <w:fldChar w:fldCharType="end"/>
            </w:r>
            <w:sdt>
              <w:sdtPr>
                <w:rPr>
                  <w:rFonts w:ascii="Times New Roman" w:hAnsi="Times New Roman" w:cs="Times New Roman"/>
                  <w:b/>
                  <w:bCs/>
                  <w:lang w:val="en-GB"/>
                </w:rPr>
                <w:id w:val="453442964"/>
                <w:citation/>
              </w:sdtPr>
              <w:sdtEndPr/>
              <w:sdtContent>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CITATION Eba \l 2057 </w:instrText>
                </w:r>
                <w:r w:rsidRPr="00460C49">
                  <w:rPr>
                    <w:rFonts w:ascii="Times New Roman" w:hAnsi="Times New Roman" w:cs="Times New Roman"/>
                    <w:b/>
                    <w:bCs/>
                    <w:lang w:val="en-GB"/>
                  </w:rPr>
                  <w:fldChar w:fldCharType="separate"/>
                </w:r>
                <w:r w:rsidRPr="00460C49">
                  <w:rPr>
                    <w:rFonts w:ascii="Times New Roman" w:hAnsi="Times New Roman" w:cs="Times New Roman"/>
                    <w:b/>
                    <w:bCs/>
                    <w:lang w:val="en-GB"/>
                  </w:rPr>
                  <w:t xml:space="preserve"> (Ebay, n.d.)</w:t>
                </w:r>
                <w:r w:rsidRPr="00460C49">
                  <w:rPr>
                    <w:rFonts w:ascii="Times New Roman" w:hAnsi="Times New Roman" w:cs="Times New Roman"/>
                  </w:rPr>
                  <w:fldChar w:fldCharType="end"/>
                </w:r>
              </w:sdtContent>
            </w:sdt>
          </w:p>
          <w:p w:rsidR="00460C49" w:rsidRPr="00460C49" w:rsidRDefault="002804D6" w:rsidP="00460C49">
            <w:pPr>
              <w:spacing w:line="360" w:lineRule="auto"/>
              <w:ind w:firstLine="720"/>
              <w:jc w:val="both"/>
              <w:rPr>
                <w:rFonts w:ascii="Times New Roman" w:hAnsi="Times New Roman" w:cs="Times New Roman"/>
                <w:lang w:val="en-GB"/>
              </w:rPr>
            </w:pPr>
            <w:r>
              <w:rPr>
                <w:rFonts w:ascii="Times New Roman" w:hAnsi="Times New Roman" w:cs="Times New Roman"/>
                <w:noProof/>
              </w:rPr>
              <mc:AlternateContent>
                <mc:Choice Requires="wps">
                  <w:drawing>
                    <wp:anchor distT="0" distB="0" distL="114300" distR="114300" simplePos="0" relativeHeight="251801600" behindDoc="0" locked="0" layoutInCell="1" allowOverlap="1" wp14:anchorId="31491C9C" wp14:editId="5CDB48C3">
                      <wp:simplePos x="0" y="0"/>
                      <wp:positionH relativeFrom="margin">
                        <wp:posOffset>-71755</wp:posOffset>
                      </wp:positionH>
                      <wp:positionV relativeFrom="paragraph">
                        <wp:posOffset>546735</wp:posOffset>
                      </wp:positionV>
                      <wp:extent cx="1143000" cy="257175"/>
                      <wp:effectExtent l="0" t="0" r="0" b="0"/>
                      <wp:wrapNone/>
                      <wp:docPr id="112" name="Text Box 112"/>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Vinicius Dreher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491C9C" id="Text Box 112" o:spid="_x0000_s1060" type="#_x0000_t202" style="position:absolute;left:0;text-align:left;margin-left:-5.65pt;margin-top:43.05pt;width:90pt;height:20.25pt;z-index:251801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" filled="f" stroked="f" strokeweight=".5pt">
                      <v:textbox>
                        <w:txbxContent>
                          <w:p w:rsidR="002804D6" w:rsidRDefault="002804D6" w:rsidP="002804D6">
                            <w:r>
                              <w:t>Vinicius Dreher</w:t>
                            </w:r>
                          </w:p>
                        </w:txbxContent>
                      </v:textbox>
                      <w10:wrap anchorx="margin"/>
                    </v:shape>
                  </w:pict>
                </mc:Fallback>
              </mc:AlternateContent>
            </w:r>
          </w:p>
        </w:tc>
        <w:tc>
          <w:tcPr>
            <w:tcW w:w="2807"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Steel Push Button</w:t>
            </w:r>
          </w:p>
        </w:tc>
        <w:tc>
          <w:tcPr>
            <w:tcW w:w="3383"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£1.89</w:t>
            </w:r>
          </w:p>
        </w:tc>
      </w:tr>
      <w:tr w:rsidR="00460C49" w:rsidRPr="00460C49" w:rsidTr="00460C49">
        <w:trPr>
          <w:trHeight w:val="20"/>
        </w:trPr>
        <w:tc>
          <w:tcPr>
            <w:tcW w:w="3398" w:type="dxa"/>
          </w:tcPr>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object w:dxaOrig="4860" w:dyaOrig="3615">
                <v:shape id="_x0000_i1031" type="#_x0000_t75" style="width:157.45pt;height:116.95pt" o:ole="">
                  <v:imagedata r:id="rId34" o:title=""/>
                </v:shape>
                <o:OLEObject Type="Embed" ProgID="PBrush" ShapeID="_x0000_i1031" DrawAspect="Content" ObjectID="_1642203309" r:id="rId35"/>
              </w:object>
            </w:r>
          </w:p>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 xml:space="preserve">Figure </w:t>
            </w:r>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SEQ Figure \* ARABIC </w:instrText>
            </w:r>
            <w:r w:rsidRPr="00460C49">
              <w:rPr>
                <w:rFonts w:ascii="Times New Roman" w:hAnsi="Times New Roman" w:cs="Times New Roman"/>
                <w:b/>
                <w:bCs/>
                <w:lang w:val="en-GB"/>
              </w:rPr>
              <w:fldChar w:fldCharType="separate"/>
            </w:r>
            <w:r w:rsidR="0069491F">
              <w:rPr>
                <w:rFonts w:ascii="Times New Roman" w:hAnsi="Times New Roman" w:cs="Times New Roman"/>
                <w:b/>
                <w:bCs/>
                <w:noProof/>
                <w:lang w:val="en-GB"/>
              </w:rPr>
              <w:t>13</w:t>
            </w:r>
            <w:r w:rsidRPr="00460C49">
              <w:rPr>
                <w:rFonts w:ascii="Times New Roman" w:hAnsi="Times New Roman" w:cs="Times New Roman"/>
              </w:rPr>
              <w:fldChar w:fldCharType="end"/>
            </w:r>
            <w:sdt>
              <w:sdtPr>
                <w:rPr>
                  <w:rFonts w:ascii="Times New Roman" w:hAnsi="Times New Roman" w:cs="Times New Roman"/>
                  <w:b/>
                  <w:bCs/>
                  <w:lang w:val="en-GB"/>
                </w:rPr>
                <w:id w:val="-1053146924"/>
                <w:citation/>
              </w:sdtPr>
              <w:sdtEndPr/>
              <w:sdtContent>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CITATION Eba \l 2057 </w:instrText>
                </w:r>
                <w:r w:rsidRPr="00460C49">
                  <w:rPr>
                    <w:rFonts w:ascii="Times New Roman" w:hAnsi="Times New Roman" w:cs="Times New Roman"/>
                    <w:b/>
                    <w:bCs/>
                    <w:lang w:val="en-GB"/>
                  </w:rPr>
                  <w:fldChar w:fldCharType="separate"/>
                </w:r>
                <w:r w:rsidRPr="00460C49">
                  <w:rPr>
                    <w:rFonts w:ascii="Times New Roman" w:hAnsi="Times New Roman" w:cs="Times New Roman"/>
                    <w:b/>
                    <w:bCs/>
                    <w:lang w:val="en-GB"/>
                  </w:rPr>
                  <w:t xml:space="preserve"> (Ebay, n.d.)</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lang w:val="en-GB"/>
              </w:rPr>
            </w:pPr>
          </w:p>
        </w:tc>
        <w:tc>
          <w:tcPr>
            <w:tcW w:w="2807"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Audio Cable Socket</w:t>
            </w:r>
          </w:p>
        </w:tc>
        <w:tc>
          <w:tcPr>
            <w:tcW w:w="3383"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£2.99</w:t>
            </w:r>
          </w:p>
        </w:tc>
      </w:tr>
      <w:tr w:rsidR="00460C49" w:rsidRPr="00460C49" w:rsidTr="00460C49">
        <w:trPr>
          <w:trHeight w:val="20"/>
        </w:trPr>
        <w:tc>
          <w:tcPr>
            <w:tcW w:w="3398" w:type="dxa"/>
          </w:tcPr>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object w:dxaOrig="14415" w:dyaOrig="9990">
                <v:shape id="_x0000_i1032" type="#_x0000_t75" style="width:152.8pt;height:105.9pt" o:ole="">
                  <v:imagedata r:id="rId36" o:title=""/>
                </v:shape>
                <o:OLEObject Type="Embed" ProgID="PBrush" ShapeID="_x0000_i1032" DrawAspect="Content" ObjectID="_1642203310" r:id="rId37"/>
              </w:object>
            </w:r>
          </w:p>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 xml:space="preserve">Figure </w:t>
            </w:r>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SEQ Figure \* ARABIC </w:instrText>
            </w:r>
            <w:r w:rsidRPr="00460C49">
              <w:rPr>
                <w:rFonts w:ascii="Times New Roman" w:hAnsi="Times New Roman" w:cs="Times New Roman"/>
                <w:b/>
                <w:bCs/>
                <w:lang w:val="en-GB"/>
              </w:rPr>
              <w:fldChar w:fldCharType="separate"/>
            </w:r>
            <w:r w:rsidR="0069491F">
              <w:rPr>
                <w:rFonts w:ascii="Times New Roman" w:hAnsi="Times New Roman" w:cs="Times New Roman"/>
                <w:b/>
                <w:bCs/>
                <w:noProof/>
                <w:lang w:val="en-GB"/>
              </w:rPr>
              <w:t>14</w:t>
            </w:r>
            <w:r w:rsidRPr="00460C49">
              <w:rPr>
                <w:rFonts w:ascii="Times New Roman" w:hAnsi="Times New Roman" w:cs="Times New Roman"/>
              </w:rPr>
              <w:fldChar w:fldCharType="end"/>
            </w:r>
            <w:sdt>
              <w:sdtPr>
                <w:rPr>
                  <w:rFonts w:ascii="Times New Roman" w:hAnsi="Times New Roman" w:cs="Times New Roman"/>
                  <w:b/>
                  <w:bCs/>
                  <w:lang w:val="en-GB"/>
                </w:rPr>
                <w:id w:val="242067695"/>
                <w:citation/>
              </w:sdtPr>
              <w:sdtEndPr/>
              <w:sdtContent>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CITATION Eba \l 2057 </w:instrText>
                </w:r>
                <w:r w:rsidRPr="00460C49">
                  <w:rPr>
                    <w:rFonts w:ascii="Times New Roman" w:hAnsi="Times New Roman" w:cs="Times New Roman"/>
                    <w:b/>
                    <w:bCs/>
                    <w:lang w:val="en-GB"/>
                  </w:rPr>
                  <w:fldChar w:fldCharType="separate"/>
                </w:r>
                <w:r w:rsidRPr="00460C49">
                  <w:rPr>
                    <w:rFonts w:ascii="Times New Roman" w:hAnsi="Times New Roman" w:cs="Times New Roman"/>
                    <w:b/>
                    <w:bCs/>
                    <w:lang w:val="en-GB"/>
                  </w:rPr>
                  <w:t xml:space="preserve"> (Ebay, n.d.)</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lang w:val="en-GB"/>
              </w:rPr>
            </w:pPr>
          </w:p>
        </w:tc>
        <w:tc>
          <w:tcPr>
            <w:tcW w:w="2807"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Wire cable 7/0.2mm 10 metres</w:t>
            </w:r>
          </w:p>
        </w:tc>
        <w:tc>
          <w:tcPr>
            <w:tcW w:w="3383" w:type="dxa"/>
            <w:shd w:val="clear" w:color="auto" w:fill="D9D9D9" w:themeFill="background1" w:themeFillShade="D9"/>
          </w:tcPr>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£1.92</w:t>
            </w:r>
          </w:p>
        </w:tc>
      </w:tr>
    </w:tbl>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The total cost of the materials listed above is £16.01. All sources of these materials are listed in Appendix.</w:t>
      </w:r>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2804D6" w:rsidP="00460C49">
      <w:pPr>
        <w:spacing w:line="360" w:lineRule="auto"/>
        <w:ind w:firstLine="720"/>
        <w:jc w:val="both"/>
        <w:rPr>
          <w:rFonts w:ascii="Times New Roman" w:hAnsi="Times New Roman" w:cs="Times New Roman"/>
          <w:lang w:val="en-GB"/>
        </w:rPr>
      </w:pPr>
      <w:r>
        <w:rPr>
          <w:rFonts w:ascii="Times New Roman" w:hAnsi="Times New Roman" w:cs="Times New Roman"/>
          <w:noProof/>
        </w:rPr>
        <mc:AlternateContent>
          <mc:Choice Requires="wps">
            <w:drawing>
              <wp:anchor distT="0" distB="0" distL="114300" distR="114300" simplePos="0" relativeHeight="251795456" behindDoc="0" locked="0" layoutInCell="1" allowOverlap="1" wp14:anchorId="31491C9C" wp14:editId="5CDB48C3">
                <wp:simplePos x="0" y="0"/>
                <wp:positionH relativeFrom="margin">
                  <wp:align>left</wp:align>
                </wp:positionH>
                <wp:positionV relativeFrom="paragraph">
                  <wp:posOffset>2319020</wp:posOffset>
                </wp:positionV>
                <wp:extent cx="1143000" cy="257175"/>
                <wp:effectExtent l="0" t="0" r="0" b="0"/>
                <wp:wrapNone/>
                <wp:docPr id="109" name="Text Box 109"/>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Vinicius Dreher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491C9C" id="Text Box 109" o:spid="_x0000_s1061" type="#_x0000_t202" style="position:absolute;left:0;text-align:left;margin-left:0;margin-top:182.6pt;width:90pt;height:20.25pt;z-index:251795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" filled="f" stroked="f" strokeweight=".5pt">
                <v:textbox>
                  <w:txbxContent>
                    <w:p w:rsidR="002804D6" w:rsidRDefault="002804D6" w:rsidP="002804D6">
                      <w:r>
                        <w:t>Vinicius Dreher</w:t>
                      </w:r>
                    </w:p>
                  </w:txbxContent>
                </v:textbox>
                <w10:wrap anchorx="margin"/>
              </v:shape>
            </w:pict>
          </mc:Fallback>
        </mc:AlternateContent>
      </w: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noProof/>
          <w:lang w:val="en-GB"/>
        </w:rPr>
        <w:lastRenderedPageBreak/>
        <w:drawing>
          <wp:inline distT="0" distB="0" distL="0" distR="0" wp14:anchorId="31E9E51B" wp14:editId="7506FBBF">
            <wp:extent cx="3009900" cy="3786485"/>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016998" cy="3795414"/>
                    </a:xfrm>
                    <a:prstGeom prst="rect">
                      <a:avLst/>
                    </a:prstGeom>
                    <a:noFill/>
                    <a:ln>
                      <a:noFill/>
                    </a:ln>
                  </pic:spPr>
                </pic:pic>
              </a:graphicData>
            </a:graphic>
          </wp:inline>
        </w:drawing>
      </w:r>
    </w:p>
    <w:p w:rsidR="00460C49" w:rsidRPr="00460C49" w:rsidRDefault="00460C49" w:rsidP="00460C49">
      <w:pPr>
        <w:spacing w:line="360" w:lineRule="auto"/>
        <w:ind w:firstLine="720"/>
        <w:jc w:val="both"/>
        <w:rPr>
          <w:rFonts w:ascii="Times New Roman" w:hAnsi="Times New Roman" w:cs="Times New Roman"/>
          <w:b/>
          <w:bCs/>
          <w:lang w:val="en-GB"/>
        </w:rPr>
      </w:pPr>
      <w:r w:rsidRPr="00460C49">
        <w:rPr>
          <w:rFonts w:ascii="Times New Roman" w:hAnsi="Times New Roman" w:cs="Times New Roman"/>
          <w:b/>
          <w:bCs/>
          <w:lang w:val="en-GB"/>
        </w:rPr>
        <w:t xml:space="preserve">Figure </w:t>
      </w:r>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SEQ Figure \* ARABIC </w:instrText>
      </w:r>
      <w:r w:rsidRPr="00460C49">
        <w:rPr>
          <w:rFonts w:ascii="Times New Roman" w:hAnsi="Times New Roman" w:cs="Times New Roman"/>
          <w:b/>
          <w:bCs/>
          <w:lang w:val="en-GB"/>
        </w:rPr>
        <w:fldChar w:fldCharType="separate"/>
      </w:r>
      <w:r w:rsidR="0069491F">
        <w:rPr>
          <w:rFonts w:ascii="Times New Roman" w:hAnsi="Times New Roman" w:cs="Times New Roman"/>
          <w:b/>
          <w:bCs/>
          <w:noProof/>
          <w:lang w:val="en-GB"/>
        </w:rPr>
        <w:t>15</w:t>
      </w:r>
      <w:r w:rsidRPr="00460C49">
        <w:rPr>
          <w:rFonts w:ascii="Times New Roman" w:hAnsi="Times New Roman" w:cs="Times New Roman"/>
        </w:rPr>
        <w:fldChar w:fldCharType="end"/>
      </w:r>
      <w:sdt>
        <w:sdtPr>
          <w:rPr>
            <w:rFonts w:ascii="Times New Roman" w:hAnsi="Times New Roman" w:cs="Times New Roman"/>
            <w:b/>
            <w:bCs/>
            <w:lang w:val="en-GB"/>
          </w:rPr>
          <w:id w:val="1354775876"/>
          <w:citation/>
        </w:sdtPr>
        <w:sdtEndPr/>
        <w:sdtContent>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CITATION The18 \l 2057 </w:instrText>
          </w:r>
          <w:r w:rsidRPr="00460C49">
            <w:rPr>
              <w:rFonts w:ascii="Times New Roman" w:hAnsi="Times New Roman" w:cs="Times New Roman"/>
              <w:b/>
              <w:bCs/>
              <w:lang w:val="en-GB"/>
            </w:rPr>
            <w:fldChar w:fldCharType="separate"/>
          </w:r>
          <w:r w:rsidRPr="00460C49">
            <w:rPr>
              <w:rFonts w:ascii="Times New Roman" w:hAnsi="Times New Roman" w:cs="Times New Roman"/>
              <w:b/>
              <w:bCs/>
              <w:lang w:val="en-GB"/>
            </w:rPr>
            <w:t xml:space="preserve"> (The Vape Generation, 2018)</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The electrical diagram presented above will be the base of the electrical scheme adopted by the group. As a rule stipulated by the organization, the battery can not be lithium.</w:t>
      </w:r>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A72D8C">
      <w:pPr>
        <w:pStyle w:val="Heading2"/>
        <w:rPr>
          <w:lang w:val="en-GB"/>
        </w:rPr>
      </w:pPr>
      <w:bookmarkStart w:id="17" w:name="_Toc31433322"/>
      <w:bookmarkStart w:id="18" w:name="_Toc31590479"/>
      <w:r>
        <w:rPr>
          <w:lang w:val="en-GB"/>
        </w:rPr>
        <w:t xml:space="preserve">4.3 | </w:t>
      </w:r>
      <w:r w:rsidRPr="00460C49">
        <w:rPr>
          <w:lang w:val="en-GB"/>
        </w:rPr>
        <w:t>Safety</w:t>
      </w:r>
      <w:bookmarkEnd w:id="17"/>
      <w:bookmarkEnd w:id="18"/>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When the elements of prevention and inspection fail, there is a possibility of an accident. To the extend that it makes it possible to eliminate all the risks associated with shoots, however it is essential that there is a consistent emergency plan and trained people capable of put into practice or a system of communication and operationalization of preventive resources as mentioned previously in the last technical report.</w:t>
      </w: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In linguistic and practical terms there does not seem to be much difference between the concepts of risk and danger, as can be seen in the below definition:</w:t>
      </w:r>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numPr>
          <w:ilvl w:val="0"/>
          <w:numId w:val="21"/>
        </w:numPr>
        <w:spacing w:line="360" w:lineRule="auto"/>
        <w:jc w:val="both"/>
        <w:rPr>
          <w:rFonts w:ascii="Times New Roman" w:hAnsi="Times New Roman" w:cs="Times New Roman"/>
          <w:b/>
          <w:bCs/>
          <w:lang w:val="en-GB"/>
        </w:rPr>
      </w:pPr>
      <w:r w:rsidRPr="00460C49">
        <w:rPr>
          <w:rFonts w:ascii="Times New Roman" w:hAnsi="Times New Roman" w:cs="Times New Roman"/>
          <w:b/>
          <w:bCs/>
          <w:lang w:val="en-GB"/>
        </w:rPr>
        <w:t>Risk: the possibility of something bad happening</w:t>
      </w:r>
      <w:sdt>
        <w:sdtPr>
          <w:rPr>
            <w:rFonts w:ascii="Times New Roman" w:hAnsi="Times New Roman" w:cs="Times New Roman"/>
            <w:b/>
            <w:bCs/>
            <w:lang w:val="en-GB"/>
          </w:rPr>
          <w:id w:val="-1713190760"/>
          <w:citation/>
        </w:sdtPr>
        <w:sdtEndPr/>
        <w:sdtContent>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CITATION Cam20 \l 2057 </w:instrText>
          </w:r>
          <w:r w:rsidRPr="00460C49">
            <w:rPr>
              <w:rFonts w:ascii="Times New Roman" w:hAnsi="Times New Roman" w:cs="Times New Roman"/>
              <w:b/>
              <w:bCs/>
              <w:lang w:val="en-GB"/>
            </w:rPr>
            <w:fldChar w:fldCharType="separate"/>
          </w:r>
          <w:r w:rsidRPr="00460C49">
            <w:rPr>
              <w:rFonts w:ascii="Times New Roman" w:hAnsi="Times New Roman" w:cs="Times New Roman"/>
              <w:b/>
              <w:bCs/>
              <w:lang w:val="en-GB"/>
            </w:rPr>
            <w:t xml:space="preserve"> </w:t>
          </w:r>
          <w:r w:rsidRPr="00460C49">
            <w:rPr>
              <w:rFonts w:ascii="Times New Roman" w:hAnsi="Times New Roman" w:cs="Times New Roman"/>
              <w:lang w:val="en-GB"/>
            </w:rPr>
            <w:t>(Cambridge Dictionary, 2020)</w:t>
          </w:r>
          <w:r w:rsidRPr="00460C49">
            <w:rPr>
              <w:rFonts w:ascii="Times New Roman" w:hAnsi="Times New Roman" w:cs="Times New Roman"/>
            </w:rPr>
            <w:fldChar w:fldCharType="end"/>
          </w:r>
        </w:sdtContent>
      </w:sdt>
    </w:p>
    <w:p w:rsidR="00460C49" w:rsidRPr="00460C49" w:rsidRDefault="002804D6" w:rsidP="00460C49">
      <w:pPr>
        <w:spacing w:line="360" w:lineRule="auto"/>
        <w:ind w:firstLine="720"/>
        <w:jc w:val="both"/>
        <w:rPr>
          <w:rFonts w:ascii="Times New Roman" w:hAnsi="Times New Roman" w:cs="Times New Roman"/>
          <w:b/>
          <w:bCs/>
          <w:lang w:val="en-GB"/>
        </w:rPr>
      </w:pPr>
      <w:r>
        <w:rPr>
          <w:rFonts w:ascii="Times New Roman" w:hAnsi="Times New Roman" w:cs="Times New Roman"/>
          <w:noProof/>
        </w:rPr>
        <mc:AlternateContent>
          <mc:Choice Requires="wps">
            <w:drawing>
              <wp:anchor distT="0" distB="0" distL="114300" distR="114300" simplePos="0" relativeHeight="251793408" behindDoc="0" locked="0" layoutInCell="1" allowOverlap="1" wp14:anchorId="31491C9C" wp14:editId="5CDB48C3">
                <wp:simplePos x="0" y="0"/>
                <wp:positionH relativeFrom="margin">
                  <wp:align>left</wp:align>
                </wp:positionH>
                <wp:positionV relativeFrom="paragraph">
                  <wp:posOffset>511175</wp:posOffset>
                </wp:positionV>
                <wp:extent cx="1143000" cy="257175"/>
                <wp:effectExtent l="0" t="0" r="0" b="0"/>
                <wp:wrapNone/>
                <wp:docPr id="108" name="Text Box 108"/>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Vinicius Dreher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491C9C" id="Text Box 108" o:spid="_x0000_s1062" type="#_x0000_t202" style="position:absolute;left:0;text-align:left;margin-left:0;margin-top:40.25pt;width:90pt;height:20.25pt;z-index:251793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" filled="f" stroked="f" strokeweight=".5pt">
                <v:textbox>
                  <w:txbxContent>
                    <w:p w:rsidR="002804D6" w:rsidRDefault="002804D6" w:rsidP="002804D6">
                      <w:r>
                        <w:t>Vinicius Dreher</w:t>
                      </w:r>
                    </w:p>
                  </w:txbxContent>
                </v:textbox>
                <w10:wrap anchorx="margin"/>
              </v:shape>
            </w:pict>
          </mc:Fallback>
        </mc:AlternateContent>
      </w:r>
    </w:p>
    <w:p w:rsidR="00460C49" w:rsidRPr="00460C49" w:rsidRDefault="00460C49" w:rsidP="00460C49">
      <w:pPr>
        <w:numPr>
          <w:ilvl w:val="0"/>
          <w:numId w:val="20"/>
        </w:numPr>
        <w:spacing w:line="360" w:lineRule="auto"/>
        <w:jc w:val="both"/>
        <w:rPr>
          <w:rFonts w:ascii="Times New Roman" w:hAnsi="Times New Roman" w:cs="Times New Roman"/>
          <w:b/>
          <w:bCs/>
          <w:lang w:val="en-GB"/>
        </w:rPr>
      </w:pPr>
      <w:r w:rsidRPr="00460C49">
        <w:rPr>
          <w:rFonts w:ascii="Times New Roman" w:hAnsi="Times New Roman" w:cs="Times New Roman"/>
          <w:b/>
          <w:bCs/>
          <w:lang w:val="en-GB"/>
        </w:rPr>
        <w:lastRenderedPageBreak/>
        <w:t>Danger: Danger of the possibility of damage or death to someone.</w:t>
      </w:r>
      <w:sdt>
        <w:sdtPr>
          <w:rPr>
            <w:rFonts w:ascii="Times New Roman" w:hAnsi="Times New Roman" w:cs="Times New Roman"/>
            <w:b/>
            <w:bCs/>
            <w:lang w:val="en-GB"/>
          </w:rPr>
          <w:id w:val="-550925299"/>
          <w:citation/>
        </w:sdtPr>
        <w:sdtEndPr/>
        <w:sdtContent>
          <w:r w:rsidRPr="00460C49">
            <w:rPr>
              <w:rFonts w:ascii="Times New Roman" w:hAnsi="Times New Roman" w:cs="Times New Roman"/>
              <w:b/>
              <w:bCs/>
              <w:lang w:val="en-GB"/>
            </w:rPr>
            <w:fldChar w:fldCharType="begin"/>
          </w:r>
          <w:r w:rsidRPr="00460C49">
            <w:rPr>
              <w:rFonts w:ascii="Times New Roman" w:hAnsi="Times New Roman" w:cs="Times New Roman"/>
              <w:b/>
              <w:bCs/>
              <w:lang w:val="en-GB"/>
            </w:rPr>
            <w:instrText xml:space="preserve"> CITATION Cam20 \l 2057 </w:instrText>
          </w:r>
          <w:r w:rsidRPr="00460C49">
            <w:rPr>
              <w:rFonts w:ascii="Times New Roman" w:hAnsi="Times New Roman" w:cs="Times New Roman"/>
              <w:b/>
              <w:bCs/>
              <w:lang w:val="en-GB"/>
            </w:rPr>
            <w:fldChar w:fldCharType="separate"/>
          </w:r>
          <w:r w:rsidRPr="00460C49">
            <w:rPr>
              <w:rFonts w:ascii="Times New Roman" w:hAnsi="Times New Roman" w:cs="Times New Roman"/>
              <w:b/>
              <w:bCs/>
              <w:lang w:val="en-GB"/>
            </w:rPr>
            <w:t xml:space="preserve"> </w:t>
          </w:r>
          <w:r w:rsidRPr="00460C49">
            <w:rPr>
              <w:rFonts w:ascii="Times New Roman" w:hAnsi="Times New Roman" w:cs="Times New Roman"/>
              <w:lang w:val="en-GB"/>
            </w:rPr>
            <w:t>(Cambridge Dictionary, 2020)</w:t>
          </w:r>
          <w:r w:rsidRPr="00460C49">
            <w:rPr>
              <w:rFonts w:ascii="Times New Roman" w:hAnsi="Times New Roman" w:cs="Times New Roman"/>
            </w:rPr>
            <w:fldChar w:fldCharType="end"/>
          </w:r>
        </w:sdtContent>
      </w:sdt>
    </w:p>
    <w:p w:rsidR="00460C49" w:rsidRPr="00460C49" w:rsidRDefault="00460C49" w:rsidP="00460C49">
      <w:pPr>
        <w:spacing w:line="360" w:lineRule="auto"/>
        <w:ind w:firstLine="720"/>
        <w:jc w:val="both"/>
        <w:rPr>
          <w:rFonts w:ascii="Times New Roman" w:hAnsi="Times New Roman" w:cs="Times New Roman"/>
          <w:b/>
          <w:bCs/>
          <w:lang w:val="en-GB"/>
        </w:rPr>
      </w:pP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In the meantime, the need to identify risks and dangers when a projectile is launched, it is necessary to consider the definitions previously defined with their respective precautions. There are three key elements for a safe shoot:</w:t>
      </w:r>
    </w:p>
    <w:p w:rsidR="00460C49" w:rsidRPr="00460C49" w:rsidRDefault="00460C49" w:rsidP="00460C49">
      <w:pPr>
        <w:spacing w:line="360" w:lineRule="auto"/>
        <w:ind w:firstLine="720"/>
        <w:jc w:val="both"/>
        <w:rPr>
          <w:rFonts w:ascii="Times New Roman" w:hAnsi="Times New Roman" w:cs="Times New Roman"/>
          <w:lang w:val="en-GB"/>
        </w:rPr>
      </w:pPr>
    </w:p>
    <w:p w:rsidR="00460C49" w:rsidRPr="00460C49" w:rsidRDefault="00460C49" w:rsidP="00460C49">
      <w:pPr>
        <w:numPr>
          <w:ilvl w:val="0"/>
          <w:numId w:val="22"/>
        </w:numPr>
        <w:spacing w:line="360" w:lineRule="auto"/>
        <w:jc w:val="both"/>
        <w:rPr>
          <w:rFonts w:ascii="Times New Roman" w:hAnsi="Times New Roman" w:cs="Times New Roman"/>
          <w:lang w:val="en-GB"/>
        </w:rPr>
      </w:pPr>
      <w:r w:rsidRPr="00460C49">
        <w:rPr>
          <w:rFonts w:ascii="Times New Roman" w:hAnsi="Times New Roman" w:cs="Times New Roman"/>
          <w:lang w:val="en-GB"/>
        </w:rPr>
        <w:t>Risk plan, identification and assessment</w:t>
      </w:r>
    </w:p>
    <w:p w:rsidR="00460C49" w:rsidRPr="00460C49" w:rsidRDefault="00460C49" w:rsidP="00460C49">
      <w:pPr>
        <w:numPr>
          <w:ilvl w:val="0"/>
          <w:numId w:val="22"/>
        </w:numPr>
        <w:spacing w:line="360" w:lineRule="auto"/>
        <w:jc w:val="both"/>
        <w:rPr>
          <w:rFonts w:ascii="Times New Roman" w:hAnsi="Times New Roman" w:cs="Times New Roman"/>
          <w:lang w:val="en-GB"/>
        </w:rPr>
      </w:pPr>
      <w:r w:rsidRPr="00460C49">
        <w:rPr>
          <w:rFonts w:ascii="Times New Roman" w:hAnsi="Times New Roman" w:cs="Times New Roman"/>
          <w:lang w:val="en-GB"/>
        </w:rPr>
        <w:t>Implementation of preventive controls</w:t>
      </w:r>
    </w:p>
    <w:p w:rsidR="00460C49" w:rsidRPr="00460C49" w:rsidRDefault="00460C49" w:rsidP="00460C49">
      <w:pPr>
        <w:numPr>
          <w:ilvl w:val="0"/>
          <w:numId w:val="22"/>
        </w:numPr>
        <w:spacing w:line="360" w:lineRule="auto"/>
        <w:jc w:val="both"/>
        <w:rPr>
          <w:rFonts w:ascii="Times New Roman" w:hAnsi="Times New Roman" w:cs="Times New Roman"/>
          <w:lang w:val="en-GB"/>
        </w:rPr>
      </w:pPr>
      <w:r w:rsidRPr="00460C49">
        <w:rPr>
          <w:rFonts w:ascii="Times New Roman" w:hAnsi="Times New Roman" w:cs="Times New Roman"/>
          <w:lang w:val="en-GB"/>
        </w:rPr>
        <w:t xml:space="preserve">Emergency plan </w:t>
      </w:r>
    </w:p>
    <w:p w:rsidR="00460C49" w:rsidRPr="00460C49"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It is not possible to guarantee preventive resources if there is no systematic risk identification and assessment process. The expectation is what are the resources for anticipating risks, take control measures and use project triggers practices.</w:t>
      </w:r>
    </w:p>
    <w:p w:rsidR="00ED2630" w:rsidRDefault="00460C49" w:rsidP="00460C49">
      <w:pPr>
        <w:spacing w:line="360" w:lineRule="auto"/>
        <w:ind w:firstLine="720"/>
        <w:jc w:val="both"/>
        <w:rPr>
          <w:rFonts w:ascii="Times New Roman" w:hAnsi="Times New Roman" w:cs="Times New Roman"/>
          <w:lang w:val="en-GB"/>
        </w:rPr>
      </w:pPr>
      <w:r w:rsidRPr="00460C49">
        <w:rPr>
          <w:rFonts w:ascii="Times New Roman" w:hAnsi="Times New Roman" w:cs="Times New Roman"/>
          <w:lang w:val="en-GB"/>
        </w:rPr>
        <w:t>Not for all events related to dangerous products, it will be necessary to a trigger a contingency plan. An emergency team must be prepared to attend from small events occurred on the site, to large proportions.</w:t>
      </w:r>
    </w:p>
    <w:p w:rsidR="00460C49" w:rsidRDefault="00460C49" w:rsidP="00460C49">
      <w:pPr>
        <w:spacing w:line="360" w:lineRule="auto"/>
        <w:ind w:firstLine="720"/>
        <w:jc w:val="both"/>
        <w:rPr>
          <w:rFonts w:ascii="Times New Roman" w:hAnsi="Times New Roman" w:cs="Times New Roman"/>
          <w:lang w:val="en-GB"/>
        </w:rPr>
      </w:pPr>
    </w:p>
    <w:p w:rsidR="00DF3EB0" w:rsidRDefault="002804D6">
      <w:pPr>
        <w:rPr>
          <w:rFonts w:asciiTheme="majorHAnsi" w:eastAsiaTheme="majorEastAsia" w:hAnsiTheme="majorHAnsi" w:cstheme="majorBidi"/>
          <w:color w:val="2F5496" w:themeColor="accent1" w:themeShade="BF"/>
          <w:sz w:val="32"/>
          <w:szCs w:val="32"/>
          <w:lang w:val="en-GB"/>
        </w:rPr>
      </w:pPr>
      <w:r>
        <w:rPr>
          <w:rFonts w:ascii="Times New Roman" w:hAnsi="Times New Roman" w:cs="Times New Roman"/>
          <w:noProof/>
        </w:rPr>
        <mc:AlternateContent>
          <mc:Choice Requires="wps">
            <w:drawing>
              <wp:anchor distT="0" distB="0" distL="114300" distR="114300" simplePos="0" relativeHeight="251791360" behindDoc="0" locked="0" layoutInCell="1" allowOverlap="1" wp14:anchorId="31491C9C" wp14:editId="5CDB48C3">
                <wp:simplePos x="0" y="0"/>
                <wp:positionH relativeFrom="margin">
                  <wp:align>left</wp:align>
                </wp:positionH>
                <wp:positionV relativeFrom="paragraph">
                  <wp:posOffset>4364990</wp:posOffset>
                </wp:positionV>
                <wp:extent cx="1143000" cy="25717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Vinicius Dreher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491C9C" id="Text Box 62" o:spid="_x0000_s1063" type="#_x0000_t202" style="position:absolute;margin-left:0;margin-top:343.7pt;width:90pt;height:20.25pt;z-index:251791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" filled="f" stroked="f" strokeweight=".5pt">
                <v:textbox>
                  <w:txbxContent>
                    <w:p w:rsidR="002804D6" w:rsidRDefault="002804D6" w:rsidP="002804D6">
                      <w:r>
                        <w:t>Vinicius Dreher</w:t>
                      </w:r>
                    </w:p>
                  </w:txbxContent>
                </v:textbox>
                <w10:wrap anchorx="margin"/>
              </v:shape>
            </w:pict>
          </mc:Fallback>
        </mc:AlternateContent>
      </w:r>
      <w:r w:rsidR="00DF3EB0">
        <w:rPr>
          <w:lang w:val="en-GB"/>
        </w:rPr>
        <w:br w:type="page"/>
      </w:r>
    </w:p>
    <w:p w:rsidR="00460C49" w:rsidRDefault="00460C49" w:rsidP="00A72D8C">
      <w:pPr>
        <w:pStyle w:val="Heading1"/>
        <w:rPr>
          <w:lang w:val="en-GB"/>
        </w:rPr>
      </w:pPr>
      <w:bookmarkStart w:id="19" w:name="_Toc31590480"/>
      <w:r>
        <w:rPr>
          <w:lang w:val="en-GB"/>
        </w:rPr>
        <w:lastRenderedPageBreak/>
        <w:t>5 | Line Management</w:t>
      </w:r>
      <w:bookmarkEnd w:id="19"/>
    </w:p>
    <w:p w:rsidR="00460C49" w:rsidRDefault="00460C49" w:rsidP="00460C49">
      <w:pPr>
        <w:spacing w:line="360" w:lineRule="auto"/>
        <w:ind w:firstLine="720"/>
        <w:jc w:val="both"/>
        <w:rPr>
          <w:rFonts w:ascii="Times New Roman" w:hAnsi="Times New Roman" w:cs="Times New Roman"/>
          <w:lang w:val="en-GB"/>
        </w:rPr>
      </w:pPr>
    </w:p>
    <w:p w:rsidR="00460C49" w:rsidRDefault="00460C49" w:rsidP="00460C49">
      <w:pPr>
        <w:spacing w:line="360" w:lineRule="auto"/>
        <w:ind w:firstLine="720"/>
        <w:jc w:val="both"/>
        <w:rPr>
          <w:rFonts w:ascii="Times New Roman" w:hAnsi="Times New Roman" w:cs="Times New Roman"/>
          <w:lang w:val="en-GB"/>
        </w:rPr>
      </w:pPr>
      <w:r>
        <w:rPr>
          <w:rFonts w:ascii="Times New Roman" w:hAnsi="Times New Roman" w:cs="Times New Roman"/>
          <w:lang w:val="en-GB"/>
        </w:rPr>
        <w:t xml:space="preserve">The position of ‘ease of use’ as set out at the beginning of the project initially encompassed both frame and line management components. As such, a basic mount was designed to act as interface between the tabletop mounting </w:t>
      </w:r>
      <w:r w:rsidR="00A515D2">
        <w:rPr>
          <w:rFonts w:ascii="Times New Roman" w:hAnsi="Times New Roman" w:cs="Times New Roman"/>
          <w:lang w:val="en-GB"/>
        </w:rPr>
        <w:t>bolt and the aiming components of the device. In essence, a strip of flat metal would be bent at two ninety degree angles into something resembling a C-shape, with the bottom section drilled through to mount on the tabletop bolt, and the top section free to attach by whatever means to the rest of the launcher apparatus. This design would allow for lateral aiming by rotating about the tabletop bolt, but without the marked degree graduations discussed in section 3.</w:t>
      </w:r>
    </w:p>
    <w:p w:rsidR="00A515D2" w:rsidRDefault="00A515D2" w:rsidP="00460C49">
      <w:pPr>
        <w:spacing w:line="360" w:lineRule="auto"/>
        <w:ind w:firstLine="720"/>
        <w:jc w:val="both"/>
        <w:rPr>
          <w:rFonts w:ascii="Times New Roman" w:hAnsi="Times New Roman" w:cs="Times New Roman"/>
          <w:lang w:val="en-GB"/>
        </w:rPr>
      </w:pPr>
      <w:r>
        <w:rPr>
          <w:rFonts w:ascii="Times New Roman" w:hAnsi="Times New Roman" w:cs="Times New Roman"/>
          <w:lang w:val="en-GB"/>
        </w:rPr>
        <w:t>As a function of its simplicity, the C-shape design would suffer from increased instability with increased height</w:t>
      </w:r>
      <w:r w:rsidR="008057F7">
        <w:rPr>
          <w:rFonts w:ascii="Times New Roman" w:hAnsi="Times New Roman" w:cs="Times New Roman"/>
          <w:lang w:val="en-GB"/>
        </w:rPr>
        <w:t>,</w:t>
      </w:r>
      <w:r>
        <w:rPr>
          <w:rFonts w:ascii="Times New Roman" w:hAnsi="Times New Roman" w:cs="Times New Roman"/>
          <w:lang w:val="en-GB"/>
        </w:rPr>
        <w:t xml:space="preserve"> as the back vertical section of the C might begin acting more as a flat spring than a structural member at </w:t>
      </w:r>
      <w:r w:rsidR="008057F7">
        <w:rPr>
          <w:rFonts w:ascii="Times New Roman" w:hAnsi="Times New Roman" w:cs="Times New Roman"/>
          <w:lang w:val="en-GB"/>
        </w:rPr>
        <w:t>extreme</w:t>
      </w:r>
      <w:r>
        <w:rPr>
          <w:rFonts w:ascii="Times New Roman" w:hAnsi="Times New Roman" w:cs="Times New Roman"/>
          <w:lang w:val="en-GB"/>
        </w:rPr>
        <w:t xml:space="preserve"> lengths.</w:t>
      </w:r>
      <w:r w:rsidR="008057F7">
        <w:rPr>
          <w:rFonts w:ascii="Times New Roman" w:hAnsi="Times New Roman" w:cs="Times New Roman"/>
          <w:lang w:val="en-GB"/>
        </w:rPr>
        <w:t xml:space="preserve"> Several options to remedy this instability were discussed, however it soon became clear that the aiming apparatus was so integrated with the frame that designing them as separate components would be an ineffective use of time and resources. As such, the C-shape frame and any respective improvements were scrapped, and the ‘ease of use’ role in the design process came to focus exclusively on line management.</w:t>
      </w:r>
    </w:p>
    <w:p w:rsidR="008057F7" w:rsidRDefault="008057F7" w:rsidP="00460C49">
      <w:pPr>
        <w:spacing w:line="360" w:lineRule="auto"/>
        <w:ind w:firstLine="720"/>
        <w:jc w:val="both"/>
        <w:rPr>
          <w:rFonts w:ascii="Times New Roman" w:hAnsi="Times New Roman" w:cs="Times New Roman"/>
          <w:lang w:val="en-GB"/>
        </w:rPr>
      </w:pPr>
    </w:p>
    <w:p w:rsidR="008057F7" w:rsidRDefault="008057F7" w:rsidP="00A72D8C">
      <w:pPr>
        <w:pStyle w:val="Heading2"/>
        <w:rPr>
          <w:lang w:val="en-GB"/>
        </w:rPr>
      </w:pPr>
      <w:bookmarkStart w:id="20" w:name="_Toc31590481"/>
      <w:r>
        <w:rPr>
          <w:lang w:val="en-GB"/>
        </w:rPr>
        <w:t>5.1 | Design principles</w:t>
      </w:r>
      <w:bookmarkEnd w:id="20"/>
    </w:p>
    <w:p w:rsidR="008057F7" w:rsidRDefault="008057F7" w:rsidP="00460C49">
      <w:pPr>
        <w:spacing w:line="360" w:lineRule="auto"/>
        <w:ind w:firstLine="720"/>
        <w:jc w:val="both"/>
        <w:rPr>
          <w:rFonts w:ascii="Times New Roman" w:hAnsi="Times New Roman" w:cs="Times New Roman"/>
          <w:lang w:val="en-GB"/>
        </w:rPr>
      </w:pPr>
    </w:p>
    <w:p w:rsidR="008057F7" w:rsidRDefault="00625CDD" w:rsidP="00460C49">
      <w:pPr>
        <w:spacing w:line="360" w:lineRule="auto"/>
        <w:ind w:firstLine="720"/>
        <w:jc w:val="both"/>
        <w:rPr>
          <w:rFonts w:ascii="Times New Roman" w:hAnsi="Times New Roman" w:cs="Times New Roman"/>
          <w:lang w:val="en-GB"/>
        </w:rPr>
      </w:pPr>
      <w:r>
        <w:rPr>
          <w:rFonts w:ascii="Times New Roman" w:hAnsi="Times New Roman" w:cs="Times New Roman"/>
          <w:lang w:val="en-GB"/>
        </w:rPr>
        <w:t>Since the competition regulations specify a limited amount of time to reload the launcher between shots, fast and easy loading of the line manager is of paramount importance. To satisfy accuracy and consistency demands of the device, it is also core to the line manager’s performance that it not snag or restrict the line in any way during deployment. To fulfil these demands, a bucket-shaped line manager design was chosen, with importance being placed on a wide-mouthed cavity opening as per the basic QFD done as part of the design specifications.</w:t>
      </w:r>
    </w:p>
    <w:p w:rsidR="00625CDD" w:rsidRDefault="00C90549" w:rsidP="00460C49">
      <w:pPr>
        <w:spacing w:line="360" w:lineRule="auto"/>
        <w:ind w:firstLine="720"/>
        <w:jc w:val="both"/>
        <w:rPr>
          <w:rFonts w:ascii="Times New Roman" w:hAnsi="Times New Roman" w:cs="Times New Roman"/>
        </w:rPr>
      </w:pPr>
      <w:r>
        <w:rPr>
          <w:rFonts w:ascii="Times New Roman" w:hAnsi="Times New Roman" w:cs="Times New Roman"/>
          <w:lang w:val="en-GB"/>
        </w:rPr>
        <w:t>Since competition regulations call for</w:t>
      </w:r>
      <w:r w:rsidRPr="00C90549">
        <w:rPr>
          <w:rFonts w:ascii="Times New Roman" w:hAnsi="Times New Roman" w:cs="Times New Roman"/>
        </w:rPr>
        <w:t xml:space="preserve"> </w:t>
      </w:r>
      <w:r>
        <w:rPr>
          <w:rFonts w:ascii="Times New Roman" w:hAnsi="Times New Roman" w:cs="Times New Roman"/>
        </w:rPr>
        <w:t>“</w:t>
      </w:r>
      <w:r w:rsidRPr="00C90549">
        <w:rPr>
          <w:rFonts w:ascii="Times New Roman" w:hAnsi="Times New Roman" w:cs="Times New Roman"/>
        </w:rPr>
        <w:t>a quick and simple method of attaching and detaching the line, which should not require the use of tools</w:t>
      </w:r>
      <w:r>
        <w:rPr>
          <w:rFonts w:ascii="Times New Roman" w:hAnsi="Times New Roman" w:cs="Times New Roman"/>
        </w:rPr>
        <w:t>” (Engineers, 2020), line attachment became an issue. Research into professional line launchers seemed to indicate that lines were tied off at the base of the bucket or in some cases to parts of the environment, neither of which would work in this design case. In the first, the scale of this design would cause undue obstruction to anyone trying to attach the line inside the line manager cavity. The second example is simply not allowed by competition regulations.</w:t>
      </w:r>
    </w:p>
    <w:p w:rsidR="00C90549" w:rsidRDefault="002804D6" w:rsidP="00460C49">
      <w:pPr>
        <w:spacing w:line="360" w:lineRule="auto"/>
        <w:ind w:firstLine="720"/>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89312" behindDoc="0" locked="0" layoutInCell="1" allowOverlap="1" wp14:anchorId="49A95023" wp14:editId="7F743909">
                <wp:simplePos x="0" y="0"/>
                <wp:positionH relativeFrom="margin">
                  <wp:align>left</wp:align>
                </wp:positionH>
                <wp:positionV relativeFrom="paragraph">
                  <wp:posOffset>761365</wp:posOffset>
                </wp:positionV>
                <wp:extent cx="1143000" cy="257175"/>
                <wp:effectExtent l="0" t="0" r="0" b="0"/>
                <wp:wrapNone/>
                <wp:docPr id="107" name="Text Box 107"/>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Nathan Myer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A95023" id="Text Box 107" o:spid="_x0000_s1064" type="#_x0000_t202" style="position:absolute;left:0;text-align:left;margin-left:0;margin-top:59.95pt;width:90pt;height:20.25pt;z-index:251789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" filled="f" stroked="f" strokeweight=".5pt">
                <v:textbox>
                  <w:txbxContent>
                    <w:p w:rsidR="002804D6" w:rsidRDefault="002804D6" w:rsidP="002804D6">
                      <w:r>
                        <w:t>Nathan Myer</w:t>
                      </w:r>
                    </w:p>
                  </w:txbxContent>
                </v:textbox>
                <w10:wrap anchorx="margin"/>
              </v:shape>
            </w:pict>
          </mc:Fallback>
        </mc:AlternateContent>
      </w:r>
      <w:r w:rsidR="00C90549">
        <w:rPr>
          <w:rFonts w:ascii="Times New Roman" w:hAnsi="Times New Roman" w:cs="Times New Roman"/>
        </w:rPr>
        <w:t xml:space="preserve">Eventually, it was decided that in order to solve the line attachment problem, a hole would be made in the back of the cavity through which the line could be fed and then wrapped around a hook </w:t>
      </w:r>
      <w:r w:rsidR="008D093C">
        <w:rPr>
          <w:rFonts w:ascii="Times New Roman" w:hAnsi="Times New Roman" w:cs="Times New Roman"/>
        </w:rPr>
        <w:t>on the outside of the bucket.</w:t>
      </w:r>
    </w:p>
    <w:p w:rsidR="00A72D8C" w:rsidRDefault="00A72D8C" w:rsidP="00460C49">
      <w:pPr>
        <w:spacing w:line="360" w:lineRule="auto"/>
        <w:ind w:firstLine="720"/>
        <w:jc w:val="both"/>
        <w:rPr>
          <w:rFonts w:ascii="Times New Roman" w:hAnsi="Times New Roman" w:cs="Times New Roman"/>
        </w:rPr>
      </w:pPr>
    </w:p>
    <w:p w:rsidR="008D093C" w:rsidRDefault="008D093C" w:rsidP="00A72D8C">
      <w:pPr>
        <w:pStyle w:val="Heading2"/>
      </w:pPr>
      <w:bookmarkStart w:id="21" w:name="_Toc31590482"/>
      <w:r>
        <w:t>5.2 | Bucket Design</w:t>
      </w:r>
      <w:bookmarkEnd w:id="21"/>
    </w:p>
    <w:p w:rsidR="00A72D8C" w:rsidRDefault="00A72D8C" w:rsidP="00460C49">
      <w:pPr>
        <w:spacing w:line="360" w:lineRule="auto"/>
        <w:ind w:firstLine="720"/>
        <w:jc w:val="both"/>
        <w:rPr>
          <w:rFonts w:ascii="Times New Roman" w:hAnsi="Times New Roman" w:cs="Times New Roman"/>
        </w:rPr>
      </w:pPr>
    </w:p>
    <w:p w:rsidR="008D093C" w:rsidRDefault="008D093C" w:rsidP="00460C49">
      <w:pPr>
        <w:spacing w:line="360" w:lineRule="auto"/>
        <w:ind w:firstLine="720"/>
        <w:jc w:val="both"/>
        <w:rPr>
          <w:rFonts w:ascii="Times New Roman" w:hAnsi="Times New Roman" w:cs="Times New Roman"/>
        </w:rPr>
      </w:pPr>
      <w:r>
        <w:rPr>
          <w:rFonts w:ascii="Times New Roman" w:hAnsi="Times New Roman" w:cs="Times New Roman"/>
        </w:rPr>
        <w:t>To save on cost, the line manager might be created from a water bottle of appropriate size, as water bottles in the 500ml range can typically be bought for £1 or less. In this specific case, designers were able to purchase a bottle for £0.65 at a Tesco shop. The bottle can then be emptied cut in half to create the basic bucket shape, with further modifications allowing for mounting and line attachment.</w:t>
      </w:r>
    </w:p>
    <w:p w:rsidR="008D093C" w:rsidRDefault="008D093C" w:rsidP="00460C49">
      <w:pPr>
        <w:spacing w:line="360" w:lineRule="auto"/>
        <w:ind w:firstLine="720"/>
        <w:jc w:val="both"/>
        <w:rPr>
          <w:rFonts w:ascii="Times New Roman" w:hAnsi="Times New Roman" w:cs="Times New Roman"/>
        </w:rPr>
      </w:pPr>
      <w:r>
        <w:rPr>
          <w:rFonts w:ascii="Times New Roman" w:hAnsi="Times New Roman" w:cs="Times New Roman"/>
        </w:rPr>
        <w:t>A concept design for the line manager system, shown below, was then created using dimensions of the purchased water bottle as a reference.</w:t>
      </w:r>
    </w:p>
    <w:p w:rsidR="00061057" w:rsidRDefault="008D093C" w:rsidP="00061057">
      <w:pPr>
        <w:keepNext/>
        <w:spacing w:line="360" w:lineRule="auto"/>
        <w:jc w:val="both"/>
      </w:pPr>
      <w:r>
        <w:rPr>
          <w:rFonts w:ascii="Times New Roman" w:hAnsi="Times New Roman" w:cs="Times New Roman"/>
          <w:noProof/>
        </w:rPr>
        <w:drawing>
          <wp:inline distT="0" distB="0" distL="0" distR="0">
            <wp:extent cx="5943600" cy="4238625"/>
            <wp:effectExtent l="0" t="0" r="0" b="952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4238625"/>
                    </a:xfrm>
                    <a:prstGeom prst="rect">
                      <a:avLst/>
                    </a:prstGeom>
                    <a:noFill/>
                    <a:ln>
                      <a:noFill/>
                    </a:ln>
                  </pic:spPr>
                </pic:pic>
              </a:graphicData>
            </a:graphic>
          </wp:inline>
        </w:drawing>
      </w:r>
    </w:p>
    <w:p w:rsidR="008D093C" w:rsidRDefault="00061057" w:rsidP="00061057">
      <w:pPr>
        <w:pStyle w:val="Caption"/>
        <w:jc w:val="both"/>
      </w:pPr>
      <w:r>
        <w:t xml:space="preserve">Figure </w:t>
      </w:r>
      <w:r>
        <w:fldChar w:fldCharType="begin"/>
      </w:r>
      <w:r>
        <w:instrText xml:space="preserve"> SEQ Figure \* ARABIC </w:instrText>
      </w:r>
      <w:r>
        <w:fldChar w:fldCharType="separate"/>
      </w:r>
      <w:r w:rsidR="0069491F">
        <w:rPr>
          <w:noProof/>
        </w:rPr>
        <w:t>16</w:t>
      </w:r>
      <w:r>
        <w:fldChar w:fldCharType="end"/>
      </w:r>
      <w:r>
        <w:t>: Line Manager System</w:t>
      </w:r>
    </w:p>
    <w:p w:rsidR="00061057" w:rsidRDefault="002804D6" w:rsidP="002029F8">
      <w:pPr>
        <w:spacing w:line="360" w:lineRule="auto"/>
        <w:ind w:firstLine="720"/>
        <w:jc w:val="both"/>
        <w:rPr>
          <w:rFonts w:ascii="Times New Roman" w:hAnsi="Times New Roman" w:cs="Times New Roman"/>
          <w:lang w:val="en-GB" w:eastAsia="en-US"/>
        </w:rPr>
      </w:pPr>
      <w:r>
        <w:rPr>
          <w:rFonts w:ascii="Times New Roman" w:hAnsi="Times New Roman" w:cs="Times New Roman"/>
          <w:noProof/>
        </w:rPr>
        <mc:AlternateContent>
          <mc:Choice Requires="wps">
            <w:drawing>
              <wp:anchor distT="0" distB="0" distL="114300" distR="114300" simplePos="0" relativeHeight="251787264" behindDoc="0" locked="0" layoutInCell="1" allowOverlap="1" wp14:anchorId="49A95023" wp14:editId="7F743909">
                <wp:simplePos x="0" y="0"/>
                <wp:positionH relativeFrom="margin">
                  <wp:align>left</wp:align>
                </wp:positionH>
                <wp:positionV relativeFrom="paragraph">
                  <wp:posOffset>1470660</wp:posOffset>
                </wp:positionV>
                <wp:extent cx="1143000" cy="257175"/>
                <wp:effectExtent l="0" t="0" r="0" b="0"/>
                <wp:wrapNone/>
                <wp:docPr id="105" name="Text Box 105"/>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Nathan Myer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A95023" id="Text Box 105" o:spid="_x0000_s1065" type="#_x0000_t202" style="position:absolute;left:0;text-align:left;margin-left:0;margin-top:115.8pt;width:90pt;height:20.25pt;z-index:251787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" filled="f" stroked="f" strokeweight=".5pt">
                <v:textbox>
                  <w:txbxContent>
                    <w:p w:rsidR="002804D6" w:rsidRDefault="002804D6" w:rsidP="002804D6">
                      <w:r>
                        <w:t>Nathan Myer</w:t>
                      </w:r>
                    </w:p>
                  </w:txbxContent>
                </v:textbox>
                <w10:wrap anchorx="margin"/>
              </v:shape>
            </w:pict>
          </mc:Fallback>
        </mc:AlternateContent>
      </w:r>
      <w:r w:rsidR="00061057">
        <w:rPr>
          <w:rFonts w:ascii="Times New Roman" w:hAnsi="Times New Roman" w:cs="Times New Roman"/>
          <w:lang w:val="en-GB" w:eastAsia="en-US"/>
        </w:rPr>
        <w:t>Using approximately the lower 6 centimeters of the bottle, the entire line manager bucket can be made primarily with subtractive methods: first a hole cut in the bottom of the bucket to pass the line though, then two additional holes with slots to mount to the underside of the launcher barrel. The hook may be either an external piece glued or otherwise attached to the outside of the bucket, or even more simply a V-shaped notch cut into the side of the bucket around which the line can be looped.</w:t>
      </w:r>
      <w:r w:rsidR="00A72D8C">
        <w:rPr>
          <w:rFonts w:ascii="Times New Roman" w:hAnsi="Times New Roman" w:cs="Times New Roman"/>
          <w:lang w:val="en-GB" w:eastAsia="en-US"/>
        </w:rPr>
        <w:t xml:space="preserve"> Subtractive manufacturing will help keep the process simple and inexpensive, as well as result in a relatively lightweight component.</w:t>
      </w:r>
    </w:p>
    <w:p w:rsidR="00061057" w:rsidRDefault="00061057" w:rsidP="002029F8">
      <w:pPr>
        <w:spacing w:line="360" w:lineRule="auto"/>
        <w:ind w:firstLine="720"/>
        <w:jc w:val="both"/>
        <w:rPr>
          <w:rFonts w:ascii="Times New Roman" w:hAnsi="Times New Roman" w:cs="Times New Roman"/>
          <w:lang w:val="en-GB" w:eastAsia="en-US"/>
        </w:rPr>
      </w:pPr>
      <w:r>
        <w:rPr>
          <w:rFonts w:ascii="Times New Roman" w:hAnsi="Times New Roman" w:cs="Times New Roman"/>
          <w:lang w:val="en-GB" w:eastAsia="en-US"/>
        </w:rPr>
        <w:lastRenderedPageBreak/>
        <w:t>As for mounting the line manager to the rest of the apparatus, the two holes with slots correspond to two screws or pegs which can be mounted on a rack, shown in figure 17, or directly to the barrel itself. Depending on constraints of the other components, particularly the aiming/frame parts, the bucket may be mounted either above or below the launcher barrel.</w:t>
      </w:r>
      <w:r w:rsidR="002029F8">
        <w:rPr>
          <w:rFonts w:ascii="Times New Roman" w:hAnsi="Times New Roman" w:cs="Times New Roman"/>
          <w:lang w:val="en-GB" w:eastAsia="en-US"/>
        </w:rPr>
        <w:t xml:space="preserve"> Depending on manufacturing and cost restraints, the line manager may even be taped or glued to the barrel, though doing so might hamper the ease with which the bucket can be accessed for loading.</w:t>
      </w:r>
    </w:p>
    <w:p w:rsidR="002029F8" w:rsidRDefault="00061057" w:rsidP="002029F8">
      <w:pPr>
        <w:keepNext/>
        <w:spacing w:line="360" w:lineRule="auto"/>
      </w:pPr>
      <w:r>
        <w:rPr>
          <w:rFonts w:ascii="Times New Roman" w:hAnsi="Times New Roman" w:cs="Times New Roman"/>
          <w:noProof/>
          <w:lang w:val="en-GB" w:eastAsia="en-US"/>
        </w:rPr>
        <w:drawing>
          <wp:inline distT="0" distB="0" distL="0" distR="0">
            <wp:extent cx="5943600" cy="4229100"/>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4229100"/>
                    </a:xfrm>
                    <a:prstGeom prst="rect">
                      <a:avLst/>
                    </a:prstGeom>
                    <a:noFill/>
                    <a:ln>
                      <a:noFill/>
                    </a:ln>
                  </pic:spPr>
                </pic:pic>
              </a:graphicData>
            </a:graphic>
          </wp:inline>
        </w:drawing>
      </w:r>
    </w:p>
    <w:p w:rsidR="00061057" w:rsidRDefault="002029F8" w:rsidP="002029F8">
      <w:pPr>
        <w:pStyle w:val="Caption"/>
        <w:rPr>
          <w:rFonts w:ascii="Times New Roman" w:hAnsi="Times New Roman" w:cs="Times New Roman"/>
        </w:rPr>
      </w:pPr>
      <w:r>
        <w:t xml:space="preserve">Figure </w:t>
      </w:r>
      <w:r>
        <w:fldChar w:fldCharType="begin"/>
      </w:r>
      <w:r>
        <w:instrText xml:space="preserve"> SEQ Figure \* ARABIC </w:instrText>
      </w:r>
      <w:r>
        <w:fldChar w:fldCharType="separate"/>
      </w:r>
      <w:r w:rsidR="0069491F">
        <w:rPr>
          <w:noProof/>
        </w:rPr>
        <w:t>17</w:t>
      </w:r>
      <w:r>
        <w:fldChar w:fldCharType="end"/>
      </w:r>
      <w:r>
        <w:t>: Line Manager Mounting Rail</w:t>
      </w:r>
    </w:p>
    <w:p w:rsidR="002029F8" w:rsidRDefault="002804D6" w:rsidP="0069491F">
      <w:pPr>
        <w:spacing w:line="360" w:lineRule="auto"/>
        <w:ind w:firstLine="720"/>
        <w:jc w:val="both"/>
        <w:rPr>
          <w:rFonts w:ascii="Times New Roman" w:hAnsi="Times New Roman" w:cs="Times New Roman"/>
          <w:lang w:val="en-GB" w:eastAsia="en-US"/>
        </w:rPr>
      </w:pPr>
      <w:r>
        <w:rPr>
          <w:rFonts w:ascii="Times New Roman" w:hAnsi="Times New Roman" w:cs="Times New Roman"/>
          <w:noProof/>
        </w:rPr>
        <mc:AlternateContent>
          <mc:Choice Requires="wps">
            <w:drawing>
              <wp:anchor distT="0" distB="0" distL="114300" distR="114300" simplePos="0" relativeHeight="251785216" behindDoc="0" locked="0" layoutInCell="1" allowOverlap="1" wp14:anchorId="49A95023" wp14:editId="7F743909">
                <wp:simplePos x="0" y="0"/>
                <wp:positionH relativeFrom="margin">
                  <wp:align>left</wp:align>
                </wp:positionH>
                <wp:positionV relativeFrom="paragraph">
                  <wp:posOffset>2200275</wp:posOffset>
                </wp:positionV>
                <wp:extent cx="1143000" cy="257175"/>
                <wp:effectExtent l="0" t="0" r="0" b="0"/>
                <wp:wrapNone/>
                <wp:docPr id="104" name="Text Box 104"/>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Nathan Myer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A95023" id="Text Box 104" o:spid="_x0000_s1066" type="#_x0000_t202" style="position:absolute;left:0;text-align:left;margin-left:0;margin-top:173.25pt;width:90pt;height:20.25pt;z-index:2517852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" filled="f" stroked="f" strokeweight=".5pt">
                <v:textbox>
                  <w:txbxContent>
                    <w:p w:rsidR="002804D6" w:rsidRDefault="002804D6" w:rsidP="002804D6">
                      <w:r>
                        <w:t>Nathan Myer</w:t>
                      </w:r>
                    </w:p>
                  </w:txbxContent>
                </v:textbox>
                <w10:wrap anchorx="margin"/>
              </v:shape>
            </w:pict>
          </mc:Fallback>
        </mc:AlternateContent>
      </w:r>
      <w:r w:rsidR="0069491F">
        <w:rPr>
          <w:noProof/>
        </w:rPr>
        <mc:AlternateContent>
          <mc:Choice Requires="wps">
            <w:drawing>
              <wp:anchor distT="0" distB="0" distL="114300" distR="114300" simplePos="0" relativeHeight="251781120" behindDoc="0" locked="0" layoutInCell="1" allowOverlap="1" wp14:anchorId="21B31A64" wp14:editId="6F083D4D">
                <wp:simplePos x="0" y="0"/>
                <wp:positionH relativeFrom="column">
                  <wp:posOffset>3295650</wp:posOffset>
                </wp:positionH>
                <wp:positionV relativeFrom="paragraph">
                  <wp:posOffset>2049145</wp:posOffset>
                </wp:positionV>
                <wp:extent cx="2647950" cy="635"/>
                <wp:effectExtent l="0" t="0" r="0" b="0"/>
                <wp:wrapSquare wrapText="bothSides"/>
                <wp:docPr id="103" name="Text Box 103"/>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rsidR="0069491F" w:rsidRDefault="0069491F" w:rsidP="0069491F">
                            <w:pPr>
                              <w:pStyle w:val="Caption"/>
                              <w:rPr>
                                <w:noProof/>
                              </w:rPr>
                            </w:pPr>
                            <w:r>
                              <w:t xml:space="preserve">Figure </w:t>
                            </w:r>
                            <w:r>
                              <w:fldChar w:fldCharType="begin"/>
                            </w:r>
                            <w:r>
                              <w:instrText xml:space="preserve"> SEQ Figure \* ARABIC </w:instrText>
                            </w:r>
                            <w:r>
                              <w:fldChar w:fldCharType="separate"/>
                            </w:r>
                            <w:r>
                              <w:rPr>
                                <w:noProof/>
                              </w:rPr>
                              <w:t>18</w:t>
                            </w:r>
                            <w:r>
                              <w:fldChar w:fldCharType="end"/>
                            </w:r>
                            <w:r>
                              <w:t>: Alternate Bucket Construction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B31A64" id="Text Box 103" o:spid="_x0000_s1067" type="#_x0000_t202" style="position:absolute;left:0;text-align:left;margin-left:259.5pt;margin-top:161.35pt;width:208.5pt;height:.05pt;z-index:251781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" stroked="f">
                <v:textbox style="mso-fit-shape-to-text:t" inset="0,0,0,0">
                  <w:txbxContent>
                    <w:p w:rsidR="0069491F" w:rsidRDefault="0069491F" w:rsidP="0069491F">
                      <w:pPr>
                        <w:pStyle w:val="Caption"/>
                        <w:rPr>
                          <w:noProof/>
                        </w:rPr>
                      </w:pPr>
                      <w:r>
                        <w:t xml:space="preserve">Figure </w:t>
                      </w:r>
                      <w:r>
                        <w:fldChar w:fldCharType="begin"/>
                      </w:r>
                      <w:r>
                        <w:instrText xml:space="preserve"> SEQ Figure \* ARABIC </w:instrText>
                      </w:r>
                      <w:r>
                        <w:fldChar w:fldCharType="separate"/>
                      </w:r>
                      <w:r>
                        <w:rPr>
                          <w:noProof/>
                        </w:rPr>
                        <w:t>18</w:t>
                      </w:r>
                      <w:r>
                        <w:fldChar w:fldCharType="end"/>
                      </w:r>
                      <w:r>
                        <w:t>: Alternate Bucket Construction</w:t>
                      </w:r>
                    </w:p>
                  </w:txbxContent>
                </v:textbox>
                <w10:wrap type="square"/>
              </v:shape>
            </w:pict>
          </mc:Fallback>
        </mc:AlternateContent>
      </w:r>
      <w:r w:rsidR="002029F8">
        <w:rPr>
          <w:noProof/>
        </w:rPr>
        <w:drawing>
          <wp:anchor distT="0" distB="0" distL="114300" distR="114300" simplePos="0" relativeHeight="251779072" behindDoc="0" locked="0" layoutInCell="1" allowOverlap="1" wp14:anchorId="6F96DAA6">
            <wp:simplePos x="0" y="0"/>
            <wp:positionH relativeFrom="margin">
              <wp:align>right</wp:align>
            </wp:positionH>
            <wp:positionV relativeFrom="paragraph">
              <wp:posOffset>5715</wp:posOffset>
            </wp:positionV>
            <wp:extent cx="2647950" cy="1986280"/>
            <wp:effectExtent l="0" t="0" r="0" b="0"/>
            <wp:wrapSquare wrapText="bothSides"/>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647950" cy="1986280"/>
                    </a:xfrm>
                    <a:prstGeom prst="rect">
                      <a:avLst/>
                    </a:prstGeom>
                  </pic:spPr>
                </pic:pic>
              </a:graphicData>
            </a:graphic>
            <wp14:sizeRelH relativeFrom="margin">
              <wp14:pctWidth>0</wp14:pctWidth>
            </wp14:sizeRelH>
            <wp14:sizeRelV relativeFrom="margin">
              <wp14:pctHeight>0</wp14:pctHeight>
            </wp14:sizeRelV>
          </wp:anchor>
        </w:drawing>
      </w:r>
      <w:r w:rsidR="002029F8">
        <w:rPr>
          <w:rFonts w:ascii="Times New Roman" w:hAnsi="Times New Roman" w:cs="Times New Roman"/>
          <w:lang w:val="en-GB" w:eastAsia="en-US"/>
        </w:rPr>
        <w:t xml:space="preserve">While inexpensive and easy to produce, this bucket design suffers from the fact that it relies on premade components, e.g. water bottles, to provide the basic geometry. Depending on the diameter of the barrel and the width between the vertical arms of the aiming apparatus, it is possible that no water bottle of appropriate diameter may be found. In such a case, the bucket may then be made from the same diameter pipe as the barrel, using an end-cap piece to close off one end as shown in </w:t>
      </w:r>
      <w:r w:rsidR="002029F8">
        <w:rPr>
          <w:rFonts w:ascii="Times New Roman" w:hAnsi="Times New Roman" w:cs="Times New Roman"/>
          <w:lang w:val="en-GB" w:eastAsia="en-US"/>
        </w:rPr>
        <w:lastRenderedPageBreak/>
        <w:t>figure 18.</w:t>
      </w:r>
      <w:r w:rsidR="0069491F">
        <w:rPr>
          <w:rFonts w:ascii="Times New Roman" w:hAnsi="Times New Roman" w:cs="Times New Roman"/>
          <w:lang w:val="en-GB" w:eastAsia="en-US"/>
        </w:rPr>
        <w:t xml:space="preserve"> While this method has the advantage of using the same raw components as used to construct the launcher barrel, it does still entail </w:t>
      </w:r>
      <w:r w:rsidR="00ED161A">
        <w:rPr>
          <w:rFonts w:ascii="Times New Roman" w:hAnsi="Times New Roman" w:cs="Times New Roman"/>
          <w:lang w:val="en-GB" w:eastAsia="en-US"/>
        </w:rPr>
        <w:t>greater effort and time consumption</w:t>
      </w:r>
      <w:r w:rsidR="00937454">
        <w:rPr>
          <w:rFonts w:ascii="Times New Roman" w:hAnsi="Times New Roman" w:cs="Times New Roman"/>
          <w:lang w:val="en-GB" w:eastAsia="en-US"/>
        </w:rPr>
        <w:t>,</w:t>
      </w:r>
      <w:bookmarkStart w:id="22" w:name="_GoBack"/>
      <w:bookmarkEnd w:id="22"/>
      <w:r w:rsidR="00ED161A">
        <w:rPr>
          <w:rFonts w:ascii="Times New Roman" w:hAnsi="Times New Roman" w:cs="Times New Roman"/>
          <w:lang w:val="en-GB" w:eastAsia="en-US"/>
        </w:rPr>
        <w:t xml:space="preserve"> and possibly increased cost.</w:t>
      </w:r>
    </w:p>
    <w:p w:rsidR="00DF3EB0" w:rsidRDefault="002804D6">
      <w:pPr>
        <w:rPr>
          <w:rFonts w:ascii="Times New Roman" w:hAnsi="Times New Roman" w:cs="Times New Roman"/>
          <w:lang w:val="en-GB" w:eastAsia="en-US"/>
        </w:rPr>
      </w:pPr>
      <w:r>
        <w:rPr>
          <w:rFonts w:ascii="Times New Roman" w:hAnsi="Times New Roman" w:cs="Times New Roman"/>
          <w:noProof/>
        </w:rPr>
        <mc:AlternateContent>
          <mc:Choice Requires="wps">
            <w:drawing>
              <wp:anchor distT="0" distB="0" distL="114300" distR="114300" simplePos="0" relativeHeight="251783168" behindDoc="0" locked="0" layoutInCell="1" allowOverlap="1" wp14:anchorId="49A95023" wp14:editId="7F743909">
                <wp:simplePos x="0" y="0"/>
                <wp:positionH relativeFrom="margin">
                  <wp:posOffset>-9525</wp:posOffset>
                </wp:positionH>
                <wp:positionV relativeFrom="paragraph">
                  <wp:posOffset>7747635</wp:posOffset>
                </wp:positionV>
                <wp:extent cx="1143000" cy="257175"/>
                <wp:effectExtent l="0" t="0" r="0" b="0"/>
                <wp:wrapNone/>
                <wp:docPr id="60" name="Text Box 60"/>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2804D6" w:rsidRDefault="002804D6" w:rsidP="002804D6">
                            <w:r>
                              <w:t>Nathan Myer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A95023" id="Text Box 60" o:spid="_x0000_s1068" type="#_x0000_t202" style="position:absolute;margin-left:-.75pt;margin-top:610.05pt;width:90pt;height:20.25pt;z-index:251783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" filled="f" stroked="f" strokeweight=".5pt">
                <v:textbox>
                  <w:txbxContent>
                    <w:p w:rsidR="002804D6" w:rsidRDefault="002804D6" w:rsidP="002804D6">
                      <w:r>
                        <w:t>Nathan Myer</w:t>
                      </w:r>
                    </w:p>
                  </w:txbxContent>
                </v:textbox>
                <w10:wrap anchorx="margin"/>
              </v:shape>
            </w:pict>
          </mc:Fallback>
        </mc:AlternateContent>
      </w:r>
      <w:r w:rsidR="00DF3EB0">
        <w:rPr>
          <w:rFonts w:ascii="Times New Roman" w:hAnsi="Times New Roman" w:cs="Times New Roman"/>
          <w:lang w:val="en-GB" w:eastAsia="en-US"/>
        </w:rPr>
        <w:br w:type="page"/>
      </w:r>
    </w:p>
    <w:p w:rsidR="00DF3EB0" w:rsidRDefault="00DF3EB0" w:rsidP="00DF3EB0">
      <w:pPr>
        <w:pStyle w:val="Heading1"/>
        <w:rPr>
          <w:lang w:val="en-GB" w:eastAsia="en-US"/>
        </w:rPr>
      </w:pPr>
      <w:bookmarkStart w:id="23" w:name="_Toc31590483"/>
      <w:r>
        <w:rPr>
          <w:lang w:val="en-GB" w:eastAsia="en-US"/>
        </w:rPr>
        <w:lastRenderedPageBreak/>
        <w:t>References</w:t>
      </w:r>
      <w:bookmarkEnd w:id="23"/>
    </w:p>
    <w:p w:rsidR="00DF3EB0" w:rsidRDefault="00DF3EB0" w:rsidP="00DF3EB0">
      <w:pPr>
        <w:spacing w:line="360" w:lineRule="auto"/>
        <w:jc w:val="both"/>
        <w:rPr>
          <w:rFonts w:ascii="Times New Roman" w:hAnsi="Times New Roman" w:cs="Times New Roman"/>
          <w:lang w:val="en-GB" w:eastAsia="en-US"/>
        </w:rPr>
      </w:pPr>
    </w:p>
    <w:sdt>
      <w:sdtPr>
        <w:rPr>
          <w:rFonts w:eastAsiaTheme="minorEastAsia"/>
          <w:lang w:eastAsia="ja-JP"/>
        </w:rPr>
        <w:id w:val="-573587230"/>
        <w:bibliography/>
      </w:sdtPr>
      <w:sdtEndPr/>
      <w:sdtContent>
        <w:p w:rsidR="00DF3EB0" w:rsidRDefault="00DF3EB0" w:rsidP="00DF3EB0">
          <w:pPr>
            <w:pStyle w:val="Bibliography"/>
            <w:ind w:left="720" w:hanging="720"/>
            <w:rPr>
              <w:noProof/>
              <w:sz w:val="24"/>
              <w:szCs w:val="24"/>
            </w:rPr>
          </w:pPr>
          <w:r>
            <w:fldChar w:fldCharType="begin"/>
          </w:r>
          <w:r>
            <w:instrText xml:space="preserve"> BIBLIOGRAPHY </w:instrText>
          </w:r>
          <w:r>
            <w:fldChar w:fldCharType="separate"/>
          </w:r>
          <w:r>
            <w:rPr>
              <w:noProof/>
            </w:rPr>
            <w:t>Amazon. (n.d.). Retrieved from Amazon: https://www.amazon.com/Microwave-Plastic-Containers/s?k=Microwave+Plastic+Containers</w:t>
          </w:r>
        </w:p>
        <w:p w:rsidR="00DF3EB0" w:rsidRDefault="00DF3EB0" w:rsidP="00DF3EB0">
          <w:pPr>
            <w:pStyle w:val="Bibliography"/>
            <w:ind w:left="720" w:hanging="720"/>
            <w:rPr>
              <w:noProof/>
            </w:rPr>
          </w:pPr>
          <w:r>
            <w:rPr>
              <w:noProof/>
            </w:rPr>
            <w:t xml:space="preserve">amazon. (2020). </w:t>
          </w:r>
          <w:r>
            <w:rPr>
              <w:i/>
              <w:iCs/>
              <w:noProof/>
            </w:rPr>
            <w:t>KEO 66060 High-Speed Steel Woodruff Keyseat Cutter, Uncoated (Bright) Finish, Round Shank, 1/2" Shank Diameter, 3/4" Cutter Diameter, 10 Straight Teeth, 3/16" Face Width</w:t>
          </w:r>
          <w:r>
            <w:rPr>
              <w:noProof/>
            </w:rPr>
            <w:t>. Retrieved from amazon: https://www.amazon.com/KEO-66060-High-Speed-Woodruff-Uncoated/dp/B009486CDSCambridge Dictionary. (2020, February 01). Retrieved from Cambridge-org: https://dictionary.cambridge.org/dictionary/english/</w:t>
          </w:r>
        </w:p>
        <w:p w:rsidR="00DF3EB0" w:rsidRDefault="00DF3EB0" w:rsidP="00DF3EB0">
          <w:pPr>
            <w:pStyle w:val="Bibliography"/>
            <w:ind w:left="720" w:hanging="720"/>
            <w:rPr>
              <w:noProof/>
            </w:rPr>
          </w:pPr>
          <w:r>
            <w:rPr>
              <w:noProof/>
            </w:rPr>
            <w:t xml:space="preserve">AQA. (2015). </w:t>
          </w:r>
          <w:r>
            <w:rPr>
              <w:i/>
              <w:iCs/>
              <w:noProof/>
            </w:rPr>
            <w:t>AQA Physics: A Level.</w:t>
          </w:r>
          <w:r>
            <w:rPr>
              <w:noProof/>
            </w:rPr>
            <w:t xml:space="preserve"> AQA.</w:t>
          </w:r>
        </w:p>
        <w:p w:rsidR="00DF3EB0" w:rsidRDefault="00DF3EB0" w:rsidP="00DF3EB0">
          <w:pPr>
            <w:pStyle w:val="Bibliography"/>
            <w:ind w:left="720" w:hanging="720"/>
            <w:rPr>
              <w:noProof/>
            </w:rPr>
          </w:pPr>
          <w:r>
            <w:rPr>
              <w:noProof/>
            </w:rPr>
            <w:t xml:space="preserve">B&amp;Q. (2020). </w:t>
          </w:r>
          <w:r>
            <w:rPr>
              <w:i/>
              <w:iCs/>
              <w:noProof/>
            </w:rPr>
            <w:t>Smooth MDF Board (L)2.44m (W)1.22m (T)18mm</w:t>
          </w:r>
          <w:r>
            <w:rPr>
              <w:noProof/>
            </w:rPr>
            <w:t>. Retrieved from www.diy.com: https://www.diy.com/departments/smooth-mdf-board-l-2-44m-w-1-22m-t-18mm/1696262_BQ.prd</w:t>
          </w:r>
        </w:p>
        <w:p w:rsidR="00DF3EB0" w:rsidRDefault="00DF3EB0" w:rsidP="00DF3EB0">
          <w:pPr>
            <w:pStyle w:val="Bibliography"/>
            <w:ind w:left="720" w:hanging="720"/>
            <w:rPr>
              <w:noProof/>
            </w:rPr>
          </w:pPr>
          <w:r>
            <w:rPr>
              <w:noProof/>
            </w:rPr>
            <w:t>Chinadaier. (n.d.). Retrieved from https://chinadaier.en.made-in-china.com/product/JBLnVbkWCoce/China-12V-2way-on-off-DIN-Rail-Toggle-Switch-KNH-1-.html</w:t>
          </w:r>
        </w:p>
        <w:p w:rsidR="00DF3EB0" w:rsidRDefault="00DF3EB0" w:rsidP="00DF3EB0">
          <w:pPr>
            <w:pStyle w:val="Bibliography"/>
            <w:ind w:left="720" w:hanging="720"/>
            <w:rPr>
              <w:noProof/>
            </w:rPr>
          </w:pPr>
          <w:r>
            <w:rPr>
              <w:noProof/>
            </w:rPr>
            <w:t xml:space="preserve">CPC. (n.d.). </w:t>
          </w:r>
          <w:r>
            <w:rPr>
              <w:i/>
              <w:iCs/>
              <w:noProof/>
            </w:rPr>
            <w:t>CPC Farnell</w:t>
          </w:r>
          <w:r>
            <w:rPr>
              <w:noProof/>
            </w:rPr>
            <w:t>. Retrieved from https://cpc.farnell.com/ansmann/5035371/battery-aa-2100mah-ind-flat-top/dp/BT04683?mckv=sXL3yKkm6_dc|pcrid|224680288544|kword||match||plid||slid||product|BT04683|pgrid|48556615353|ptaid|pla-436764189069|&amp;CMP=KNC-GUK-CPC-SHOPPING&amp;gclid=EAIaIQobChMIxbXL57Ss</w:t>
          </w:r>
        </w:p>
        <w:p w:rsidR="00DF3EB0" w:rsidRDefault="00DF3EB0" w:rsidP="00DF3EB0">
          <w:pPr>
            <w:pStyle w:val="Bibliography"/>
            <w:ind w:left="720" w:hanging="720"/>
            <w:rPr>
              <w:noProof/>
            </w:rPr>
          </w:pPr>
          <w:r>
            <w:rPr>
              <w:noProof/>
            </w:rPr>
            <w:t>Ebay. (n.d.). Retrieved from ebay.co.uk/itm/2wire-slave-Central-Locking-Door-Motor-Solenoid-actuator-MOT-S-/160831221219?hash=item257249ade3</w:t>
          </w:r>
        </w:p>
        <w:p w:rsidR="00DF3EB0" w:rsidRDefault="00DF3EB0" w:rsidP="00DF3EB0">
          <w:pPr>
            <w:pStyle w:val="Bibliography"/>
            <w:ind w:left="720" w:hanging="720"/>
            <w:rPr>
              <w:noProof/>
            </w:rPr>
          </w:pPr>
          <w:r>
            <w:rPr>
              <w:noProof/>
            </w:rPr>
            <w:t xml:space="preserve">ENGINEERS, I. o. (2020). </w:t>
          </w:r>
          <w:r>
            <w:rPr>
              <w:i/>
              <w:iCs/>
              <w:noProof/>
            </w:rPr>
            <w:t>FIRST YEAR DESIGN CHALLENGE.</w:t>
          </w:r>
          <w:r>
            <w:rPr>
              <w:noProof/>
            </w:rPr>
            <w:t xml:space="preserve"> Institution of MECHANICAL ENGINEERS.</w:t>
          </w:r>
        </w:p>
        <w:p w:rsidR="00DF3EB0" w:rsidRDefault="00DF3EB0" w:rsidP="00DF3EB0">
          <w:pPr>
            <w:pStyle w:val="Bibliography"/>
            <w:ind w:left="720" w:hanging="720"/>
            <w:rPr>
              <w:noProof/>
            </w:rPr>
          </w:pPr>
          <w:r>
            <w:rPr>
              <w:noProof/>
            </w:rPr>
            <w:t xml:space="preserve">Institute of mechanical engineers (IMechE). (2019, October). </w:t>
          </w:r>
          <w:r>
            <w:rPr>
              <w:i/>
              <w:iCs/>
              <w:noProof/>
            </w:rPr>
            <w:t>Detailed Project Specification Project 3: Line Launcher.</w:t>
          </w:r>
          <w:r>
            <w:rPr>
              <w:noProof/>
            </w:rPr>
            <w:t xml:space="preserve"> </w:t>
          </w:r>
        </w:p>
        <w:p w:rsidR="00DF3EB0" w:rsidRDefault="00DF3EB0" w:rsidP="00DF3EB0">
          <w:pPr>
            <w:pStyle w:val="Bibliography"/>
            <w:ind w:left="720" w:hanging="720"/>
            <w:rPr>
              <w:noProof/>
            </w:rPr>
          </w:pPr>
          <w:r>
            <w:rPr>
              <w:noProof/>
            </w:rPr>
            <w:t xml:space="preserve">GEORGIEV, I. (n.d.). Georgiev's own collection. </w:t>
          </w:r>
          <w:r>
            <w:rPr>
              <w:i/>
              <w:iCs/>
              <w:noProof/>
            </w:rPr>
            <w:t>Launcher stand.</w:t>
          </w:r>
          <w:r>
            <w:rPr>
              <w:noProof/>
            </w:rPr>
            <w:t xml:space="preserve"> Swansea.</w:t>
          </w:r>
        </w:p>
        <w:p w:rsidR="00DF3EB0" w:rsidRDefault="00DF3EB0" w:rsidP="00DF3EB0">
          <w:pPr>
            <w:pStyle w:val="Bibliography"/>
            <w:ind w:left="720" w:hanging="720"/>
            <w:rPr>
              <w:noProof/>
            </w:rPr>
          </w:pPr>
          <w:r>
            <w:rPr>
              <w:noProof/>
            </w:rPr>
            <w:t xml:space="preserve">LTD., H. S. (2019). </w:t>
          </w:r>
          <w:r>
            <w:rPr>
              <w:i/>
              <w:iCs/>
              <w:noProof/>
            </w:rPr>
            <w:t>High Speed Recording Cameras</w:t>
          </w:r>
          <w:r>
            <w:rPr>
              <w:noProof/>
            </w:rPr>
            <w:t>. Retrieved from HOSCIN: http://www.hoskin.ca/catalog/index.php?main_page=index&amp;cPath=3_47_49</w:t>
          </w:r>
        </w:p>
        <w:p w:rsidR="00DF3EB0" w:rsidRDefault="00DF3EB0" w:rsidP="00DF3EB0">
          <w:pPr>
            <w:pStyle w:val="Bibliography"/>
            <w:ind w:left="720" w:hanging="720"/>
            <w:rPr>
              <w:noProof/>
            </w:rPr>
          </w:pPr>
          <w:r>
            <w:rPr>
              <w:noProof/>
            </w:rPr>
            <w:t xml:space="preserve">MC's Creations. (2017, Jun 16 ). </w:t>
          </w:r>
          <w:r>
            <w:rPr>
              <w:i/>
              <w:iCs/>
              <w:noProof/>
            </w:rPr>
            <w:t>[DIY]</w:t>
          </w:r>
          <w:r>
            <w:rPr>
              <w:noProof/>
            </w:rPr>
            <w:t>. Retrieved 01 30, 2020, from Youtube: https://www.youtube.com/watch?v=aOF-f3Sl81w</w:t>
          </w:r>
        </w:p>
        <w:p w:rsidR="00DF3EB0" w:rsidRDefault="00DF3EB0" w:rsidP="00DF3EB0">
          <w:pPr>
            <w:pStyle w:val="Bibliography"/>
            <w:ind w:left="720" w:hanging="720"/>
            <w:rPr>
              <w:noProof/>
            </w:rPr>
          </w:pPr>
          <w:r>
            <w:rPr>
              <w:noProof/>
            </w:rPr>
            <w:t>Rightclick2003. (2020, January 30). Retrieved from Ebay: http://vi.raptor.ebaydesc.com/ws/eBayISAPI.dll?ViewItemDescV4&amp;item=160831221219&amp;category=75329&amp;pm=1&amp;ds=0&amp;t=1519318159000&amp;ver=0</w:t>
          </w:r>
        </w:p>
        <w:p w:rsidR="00DF3EB0" w:rsidRDefault="00DF3EB0" w:rsidP="00DF3EB0">
          <w:pPr>
            <w:pStyle w:val="Bibliography"/>
            <w:ind w:left="720" w:hanging="720"/>
            <w:rPr>
              <w:noProof/>
            </w:rPr>
          </w:pPr>
          <w:r>
            <w:rPr>
              <w:noProof/>
            </w:rPr>
            <w:t xml:space="preserve">The Vape Generation. (2018, January 04). </w:t>
          </w:r>
          <w:r>
            <w:rPr>
              <w:i/>
              <w:iCs/>
              <w:noProof/>
            </w:rPr>
            <w:t>Discover ideas about Diy Box Mod</w:t>
          </w:r>
          <w:r>
            <w:rPr>
              <w:noProof/>
            </w:rPr>
            <w:t>. Retrieved from http://www.gungibuzzo.com/</w:t>
          </w:r>
        </w:p>
        <w:p w:rsidR="00DF3EB0" w:rsidRDefault="00DF3EB0" w:rsidP="00DF3EB0">
          <w:pPr>
            <w:spacing w:after="120" w:line="264" w:lineRule="auto"/>
          </w:pPr>
          <w:r>
            <w:rPr>
              <w:b/>
              <w:bCs/>
              <w:noProof/>
            </w:rPr>
            <w:fldChar w:fldCharType="end"/>
          </w:r>
        </w:p>
      </w:sdtContent>
    </w:sdt>
    <w:bookmarkStart w:id="24" w:name="_Toc31590484" w:displacedByCustomXml="next"/>
    <w:sdt>
      <w:sdtPr>
        <w:rPr>
          <w:rFonts w:asciiTheme="minorHAnsi" w:eastAsiaTheme="minorEastAsia" w:hAnsiTheme="minorHAnsi" w:cstheme="minorBidi"/>
          <w:color w:val="auto"/>
          <w:sz w:val="22"/>
          <w:szCs w:val="22"/>
        </w:rPr>
        <w:id w:val="303515471"/>
        <w:bibliography/>
      </w:sdtPr>
      <w:sdtEndPr/>
      <w:sdtContent>
        <w:p w:rsidR="00DF3EB0" w:rsidRDefault="00AC4D1D" w:rsidP="00AC4D1D">
          <w:pPr>
            <w:pStyle w:val="Heading1"/>
          </w:pPr>
          <w:r>
            <w:t>Appendix</w:t>
          </w:r>
          <w:bookmarkEnd w:id="24"/>
        </w:p>
        <w:p w:rsidR="00AC4D1D" w:rsidRDefault="00AC4D1D" w:rsidP="00AC4D1D">
          <w:pPr>
            <w:pStyle w:val="Heading2"/>
            <w:rPr>
              <w:lang w:eastAsia="en-US"/>
            </w:rPr>
          </w:pPr>
          <w:bookmarkStart w:id="25" w:name="_Toc31590485"/>
          <w:r>
            <w:rPr>
              <w:lang w:eastAsia="en-US"/>
            </w:rPr>
            <w:t>Source of materials</w:t>
          </w:r>
          <w:bookmarkEnd w:id="25"/>
        </w:p>
        <w:p w:rsidR="00AC4D1D" w:rsidRDefault="00AC4D1D" w:rsidP="00AC4D1D">
          <w:pPr>
            <w:rPr>
              <w:lang w:eastAsia="en-US"/>
            </w:rPr>
          </w:pPr>
        </w:p>
        <w:p w:rsidR="00AC4D1D" w:rsidRDefault="00AC4D1D" w:rsidP="00AC4D1D">
          <w:pPr>
            <w:rPr>
              <w:lang w:eastAsia="en-US"/>
            </w:rPr>
          </w:pPr>
          <w:r>
            <w:rPr>
              <w:lang w:eastAsia="en-US"/>
            </w:rPr>
            <w:t>Table 2 website’s components</w:t>
          </w:r>
        </w:p>
        <w:p w:rsidR="00AC4D1D" w:rsidRDefault="00AC4D1D" w:rsidP="00AC4D1D">
          <w:pPr>
            <w:rPr>
              <w:lang w:eastAsia="en-US"/>
            </w:rPr>
          </w:pPr>
        </w:p>
        <w:p w:rsidR="00AC4D1D" w:rsidRDefault="00AC4D1D" w:rsidP="00AC4D1D">
          <w:pPr>
            <w:rPr>
              <w:lang w:eastAsia="en-US"/>
            </w:rPr>
          </w:pPr>
          <w:r>
            <w:rPr>
              <w:lang w:eastAsia="en-US"/>
            </w:rPr>
            <w:t>Plastic Microwave Food Storage Containers</w:t>
          </w:r>
        </w:p>
        <w:p w:rsidR="00AC4D1D" w:rsidRDefault="00AC4D1D" w:rsidP="00AC4D1D">
          <w:pPr>
            <w:rPr>
              <w:lang w:eastAsia="en-US"/>
            </w:rPr>
          </w:pPr>
          <w:r w:rsidRPr="00AC4D1D">
            <w:rPr>
              <w:lang w:eastAsia="en-US"/>
            </w:rPr>
            <w:t>https://www.ebay.co.uk/i/254142618275?rt=nc&amp;_trkparms=aid%3D1110001%26algo%3DSPLICE.SIM%26ao%3D2%26asc%3D20160908110712%26meid%3De2bc3fe4bbf94b9fa4efd6c6fd0c0edc%26pid%3D100677%26rk%3D11%26rkt%3D30%26mehot%3Dnone%26sd%3D172328966411%26itm%3D254142618275%26pmt%3D1%26noa%3D1%26pg%3D2386202&amp;var=553490354768</w:t>
          </w:r>
        </w:p>
        <w:p w:rsidR="00AC4D1D" w:rsidRDefault="00AC4D1D" w:rsidP="00AC4D1D">
          <w:pPr>
            <w:rPr>
              <w:lang w:eastAsia="en-US"/>
            </w:rPr>
          </w:pPr>
        </w:p>
        <w:p w:rsidR="00AC4D1D" w:rsidRDefault="00AC4D1D" w:rsidP="00AC4D1D">
          <w:pPr>
            <w:rPr>
              <w:lang w:eastAsia="en-US"/>
            </w:rPr>
          </w:pPr>
          <w:r>
            <w:rPr>
              <w:lang w:eastAsia="en-US"/>
            </w:rPr>
            <w:t>Central Locking Door</w:t>
          </w:r>
        </w:p>
        <w:p w:rsidR="00AC4D1D" w:rsidRDefault="00AC4D1D" w:rsidP="00AC4D1D">
          <w:pPr>
            <w:rPr>
              <w:lang w:eastAsia="en-US"/>
            </w:rPr>
          </w:pPr>
          <w:r>
            <w:rPr>
              <w:lang w:eastAsia="en-US"/>
            </w:rPr>
            <w:t>http://vi.raptor.ebaydesc.com/ws/eBayISAPI.dll?ViewItemDescV4&amp;item=160831221219&amp;category=75329&amp;pm=1&amp;ds=0&amp;t=1519318159000&amp;ver=0</w:t>
          </w:r>
        </w:p>
        <w:p w:rsidR="00AC4D1D" w:rsidRDefault="00AC4D1D" w:rsidP="00AC4D1D">
          <w:pPr>
            <w:rPr>
              <w:lang w:eastAsia="en-US"/>
            </w:rPr>
          </w:pPr>
        </w:p>
        <w:p w:rsidR="00AC4D1D" w:rsidRDefault="00AC4D1D" w:rsidP="00AC4D1D">
          <w:pPr>
            <w:rPr>
              <w:lang w:eastAsia="en-US"/>
            </w:rPr>
          </w:pPr>
          <w:r>
            <w:rPr>
              <w:lang w:eastAsia="en-US"/>
            </w:rPr>
            <w:t xml:space="preserve">Battery Holder </w:t>
          </w:r>
        </w:p>
        <w:p w:rsidR="00AC4D1D" w:rsidRDefault="00AC4D1D" w:rsidP="00AC4D1D">
          <w:pPr>
            <w:rPr>
              <w:lang w:eastAsia="en-US"/>
            </w:rPr>
          </w:pPr>
          <w:r>
            <w:rPr>
              <w:lang w:eastAsia="en-US"/>
            </w:rPr>
            <w:t>https://www.ebay.co.uk/i/222429896066?chn=ps&amp;var=521296781549&amp;norover=1&amp;mkevt=1&amp;mkrid=710-134428-41853-0&amp;mkcid=2&amp;itemid=521296781549_222429896066&amp;targetid=855313181933&amp;device=c&amp;mktype=pla&amp;googleloc=9045398&amp;campaignid=6619151996&amp;mkgroupid=88031187549&amp;rlsatarget=pla-855313181933&amp;abcId=1140496&amp;merchantid=114962777&amp;gclid=EAIaIQobChMIx8Xg_7Ws5wIVWJnVCh397gRTEAQYAiABEgISz_D_BwE</w:t>
          </w:r>
        </w:p>
        <w:p w:rsidR="00AC4D1D" w:rsidRDefault="00AC4D1D" w:rsidP="00AC4D1D">
          <w:pPr>
            <w:rPr>
              <w:lang w:eastAsia="en-US"/>
            </w:rPr>
          </w:pPr>
        </w:p>
        <w:p w:rsidR="00AC4D1D" w:rsidRDefault="00AC4D1D" w:rsidP="00AC4D1D">
          <w:pPr>
            <w:rPr>
              <w:lang w:eastAsia="en-US"/>
            </w:rPr>
          </w:pPr>
          <w:r>
            <w:rPr>
              <w:lang w:eastAsia="en-US"/>
            </w:rPr>
            <w:t xml:space="preserve">NiMH Rechargeable AA Battery </w:t>
          </w:r>
        </w:p>
        <w:p w:rsidR="00AC4D1D" w:rsidRDefault="00AC4D1D" w:rsidP="00AC4D1D">
          <w:pPr>
            <w:rPr>
              <w:lang w:eastAsia="en-US"/>
            </w:rPr>
          </w:pPr>
          <w:r>
            <w:rPr>
              <w:lang w:eastAsia="en-US"/>
            </w:rPr>
            <w:t>https://cpc.farnell.com/ansmann/5035371/battery-aa-2100mah-ind-flat-top/dp/BT04683?mckv=sXL3yKkm6_dc|pcrid|224680288544|kword||match||plid||slid||product|BT04683|pgrid|48556615353|ptaid|pla-436764189069|&amp;CMP=KNC-GUK-CPC-SHOPPING&amp;gclid=EAIaIQobChMIxbXL57Ss5wIVibbtCh1MFQPTEAQYAyABEgI0mvD_BwE</w:t>
          </w:r>
        </w:p>
        <w:p w:rsidR="00AC4D1D" w:rsidRDefault="00AC4D1D" w:rsidP="00AC4D1D">
          <w:pPr>
            <w:rPr>
              <w:lang w:eastAsia="en-US"/>
            </w:rPr>
          </w:pPr>
        </w:p>
        <w:p w:rsidR="00AC4D1D" w:rsidRDefault="00AC4D1D" w:rsidP="00AC4D1D">
          <w:pPr>
            <w:rPr>
              <w:lang w:eastAsia="en-US"/>
            </w:rPr>
          </w:pPr>
          <w:r>
            <w:rPr>
              <w:lang w:eastAsia="en-US"/>
            </w:rPr>
            <w:t>Toggle Switch (KNH-1)</w:t>
          </w:r>
        </w:p>
        <w:p w:rsidR="00AC4D1D" w:rsidRDefault="00AC4D1D" w:rsidP="00AC4D1D">
          <w:pPr>
            <w:rPr>
              <w:lang w:eastAsia="en-US"/>
            </w:rPr>
          </w:pPr>
          <w:r>
            <w:rPr>
              <w:lang w:eastAsia="en-US"/>
            </w:rPr>
            <w:t>https://chinadaier.en.made-in-china.com/product/JBLnVbkWCoce/China-12V-2way-on-off-DIN-Rail-Toggle-Switch-KNH-1-.html</w:t>
          </w:r>
        </w:p>
        <w:p w:rsidR="00AC4D1D" w:rsidRDefault="00AC4D1D" w:rsidP="00AC4D1D">
          <w:pPr>
            <w:rPr>
              <w:lang w:eastAsia="en-US"/>
            </w:rPr>
          </w:pPr>
        </w:p>
        <w:p w:rsidR="00AC4D1D" w:rsidRDefault="00AC4D1D" w:rsidP="00AC4D1D">
          <w:pPr>
            <w:rPr>
              <w:lang w:eastAsia="en-US"/>
            </w:rPr>
          </w:pPr>
          <w:r>
            <w:rPr>
              <w:lang w:eastAsia="en-US"/>
            </w:rPr>
            <w:t xml:space="preserve">Steel Push Button </w:t>
          </w:r>
        </w:p>
        <w:p w:rsidR="00AC4D1D" w:rsidRDefault="00AC4D1D" w:rsidP="00AC4D1D">
          <w:pPr>
            <w:rPr>
              <w:lang w:eastAsia="en-US"/>
            </w:rPr>
          </w:pPr>
          <w:r>
            <w:rPr>
              <w:lang w:eastAsia="en-US"/>
            </w:rPr>
            <w:t>https://www.ebay.co.uk/i/164010933017?chn=ps&amp;norover=1&amp;mkevt=1&amp;mkrid=710-134428-41853-0&amp;mkcid=2&amp;itemid=164010933017&amp;targetid=1048794879312&amp;device=c&amp;mktype=pla&amp;googleloc=9045398&amp;poi=&amp;campaignid=7412990545&amp;mkgroupid=87615128799&amp;rlsatarget=pla-1048794879312&amp;abcId=1139356&amp;merchantid=9856414&amp;gclid=EAIaIQobChMI_JuTp7qs5wIVWeDtCh1WyAw4EAQYAyABEgJ_tvD_BwE</w:t>
          </w:r>
        </w:p>
        <w:p w:rsidR="00AC4D1D" w:rsidRDefault="00AC4D1D" w:rsidP="00AC4D1D">
          <w:pPr>
            <w:rPr>
              <w:lang w:eastAsia="en-US"/>
            </w:rPr>
          </w:pPr>
        </w:p>
        <w:p w:rsidR="00AC4D1D" w:rsidRDefault="00AC4D1D" w:rsidP="00AC4D1D">
          <w:pPr>
            <w:rPr>
              <w:lang w:eastAsia="en-US"/>
            </w:rPr>
          </w:pPr>
          <w:r>
            <w:rPr>
              <w:lang w:eastAsia="en-US"/>
            </w:rPr>
            <w:t xml:space="preserve">Audio Cable Socket </w:t>
          </w:r>
        </w:p>
        <w:p w:rsidR="00AC4D1D" w:rsidRDefault="00AC4D1D" w:rsidP="00AC4D1D">
          <w:pPr>
            <w:rPr>
              <w:lang w:eastAsia="en-US"/>
            </w:rPr>
          </w:pPr>
          <w:r>
            <w:rPr>
              <w:lang w:eastAsia="en-US"/>
            </w:rPr>
            <w:t>https://www.ebay.co.uk/i/362593027933?chn=ps&amp;var=631743027324&amp;norover=1&amp;mkevt=1&amp;mkrid=710-134428-41853-0&amp;mkcid=2&amp;itemid=631743027597_362593027933&amp;targetid=856645728688&amp;device=c&amp;mktype=pla&amp;googleloc=9045398&amp;campaignid=6744139833&amp;mkgroupid=93764742652&amp;rlsatarget=pla-856645728688&amp;abcId=1139126&amp;merchantid=9564044&amp;gclid=EAIaIQobChMIq_rco7us5wIVxPhRCh18ewOxEAQYAiABEgJie_D_BwE</w:t>
          </w:r>
        </w:p>
        <w:p w:rsidR="00AC4D1D" w:rsidRDefault="00AC4D1D" w:rsidP="00AC4D1D">
          <w:pPr>
            <w:rPr>
              <w:lang w:eastAsia="en-US"/>
            </w:rPr>
          </w:pPr>
        </w:p>
        <w:p w:rsidR="00AC4D1D" w:rsidRDefault="00AC4D1D" w:rsidP="00AC4D1D">
          <w:pPr>
            <w:rPr>
              <w:lang w:eastAsia="en-US"/>
            </w:rPr>
          </w:pPr>
          <w:r>
            <w:rPr>
              <w:lang w:eastAsia="en-US"/>
            </w:rPr>
            <w:t xml:space="preserve">Wire cable 7/0.2mm 10 metres </w:t>
          </w:r>
        </w:p>
        <w:p w:rsidR="00AC4D1D" w:rsidRPr="00AC4D1D" w:rsidRDefault="00AC4D1D" w:rsidP="00AC4D1D">
          <w:pPr>
            <w:rPr>
              <w:lang w:eastAsia="en-US"/>
            </w:rPr>
          </w:pPr>
          <w:r>
            <w:rPr>
              <w:lang w:eastAsia="en-US"/>
            </w:rPr>
            <w:t>https://www.ebay.co.uk/itm/Equipment-wire-cable-7-0-2mm-16-0-2mm-24-0-2mm-strand-6-colours-10-metres-1kV/262884646840?_trkparms=aid%3D555018%26algo%3DPL.SIM%26ao%3D1%26asc%3D20131003132420%26meid%3D10356daa85804f03b83ce81cdd7c37d0%26pid%3D100005%26rk%3D5%26rkt%3D12%26mehot%3Dpf%26sd%3D173965405290%26itm%3D262884646840%26pmt%3D1%26noa%3D0%26pg%3D2047675&amp;_trksid=p2047675.c100005.m18</w:t>
          </w:r>
        </w:p>
        <w:p w:rsidR="00DF3EB0" w:rsidRPr="00DF3EB0" w:rsidRDefault="00C627E7" w:rsidP="00DF3EB0"/>
      </w:sdtContent>
    </w:sdt>
    <w:sectPr w:rsidR="00DF3EB0" w:rsidRPr="00DF3EB0" w:rsidSect="00854F8B">
      <w:headerReference w:type="default" r:id="rId42"/>
      <w:footerReference w:type="default" r:id="rId43"/>
      <w:footerReference w:type="first" r:id="rId4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27E7" w:rsidRDefault="00C627E7" w:rsidP="007036D8">
      <w:r>
        <w:separator/>
      </w:r>
    </w:p>
  </w:endnote>
  <w:endnote w:type="continuationSeparator" w:id="0">
    <w:p w:rsidR="00C627E7" w:rsidRDefault="00C627E7" w:rsidP="007036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6955829"/>
      <w:docPartObj>
        <w:docPartGallery w:val="Page Numbers (Bottom of Page)"/>
        <w:docPartUnique/>
      </w:docPartObj>
    </w:sdtPr>
    <w:sdtEndPr>
      <w:rPr>
        <w:noProof/>
      </w:rPr>
    </w:sdtEndPr>
    <w:sdtContent>
      <w:p w:rsidR="00460C49" w:rsidRDefault="00460C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60C49" w:rsidRDefault="00460C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60C49" w:rsidRDefault="00460C49">
    <w:pPr>
      <w:pStyle w:val="Footer"/>
    </w:pPr>
    <w:r>
      <w:t xml:space="preserve">University of Wales logo: </w:t>
    </w:r>
    <w:r w:rsidRPr="007036D8">
      <w:t>https://www.uwtsd.ac.uk/</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1017405"/>
      <w:docPartObj>
        <w:docPartGallery w:val="Page Numbers (Bottom of Page)"/>
        <w:docPartUnique/>
      </w:docPartObj>
    </w:sdtPr>
    <w:sdtEndPr>
      <w:rPr>
        <w:noProof/>
      </w:rPr>
    </w:sdtEndPr>
    <w:sdtContent>
      <w:p w:rsidR="00460C49" w:rsidRDefault="00460C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60C49" w:rsidRDefault="00460C4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1495133"/>
      <w:docPartObj>
        <w:docPartGallery w:val="Page Numbers (Bottom of Page)"/>
        <w:docPartUnique/>
      </w:docPartObj>
    </w:sdtPr>
    <w:sdtEndPr>
      <w:rPr>
        <w:noProof/>
      </w:rPr>
    </w:sdtEndPr>
    <w:sdtContent>
      <w:p w:rsidR="00460C49" w:rsidRDefault="00460C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60C49" w:rsidRDefault="00460C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27E7" w:rsidRDefault="00C627E7" w:rsidP="007036D8">
      <w:r>
        <w:separator/>
      </w:r>
    </w:p>
  </w:footnote>
  <w:footnote w:type="continuationSeparator" w:id="0">
    <w:p w:rsidR="00C627E7" w:rsidRDefault="00C627E7" w:rsidP="007036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60C49" w:rsidRDefault="00460C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6452E"/>
    <w:multiLevelType w:val="hybridMultilevel"/>
    <w:tmpl w:val="90AC8DB2"/>
    <w:lvl w:ilvl="0" w:tplc="520C01EA">
      <w:start w:val="1"/>
      <w:numFmt w:val="bullet"/>
      <w:lvlText w:val="•"/>
      <w:lvlJc w:val="left"/>
      <w:pPr>
        <w:tabs>
          <w:tab w:val="num" w:pos="720"/>
        </w:tabs>
        <w:ind w:left="720" w:hanging="360"/>
      </w:pPr>
      <w:rPr>
        <w:rFonts w:ascii="Arial" w:hAnsi="Arial" w:hint="default"/>
      </w:rPr>
    </w:lvl>
    <w:lvl w:ilvl="1" w:tplc="CFD470D0" w:tentative="1">
      <w:start w:val="1"/>
      <w:numFmt w:val="bullet"/>
      <w:lvlText w:val="•"/>
      <w:lvlJc w:val="left"/>
      <w:pPr>
        <w:tabs>
          <w:tab w:val="num" w:pos="1440"/>
        </w:tabs>
        <w:ind w:left="1440" w:hanging="360"/>
      </w:pPr>
      <w:rPr>
        <w:rFonts w:ascii="Arial" w:hAnsi="Arial" w:hint="default"/>
      </w:rPr>
    </w:lvl>
    <w:lvl w:ilvl="2" w:tplc="3D36CB8E" w:tentative="1">
      <w:start w:val="1"/>
      <w:numFmt w:val="bullet"/>
      <w:lvlText w:val="•"/>
      <w:lvlJc w:val="left"/>
      <w:pPr>
        <w:tabs>
          <w:tab w:val="num" w:pos="2160"/>
        </w:tabs>
        <w:ind w:left="2160" w:hanging="360"/>
      </w:pPr>
      <w:rPr>
        <w:rFonts w:ascii="Arial" w:hAnsi="Arial" w:hint="default"/>
      </w:rPr>
    </w:lvl>
    <w:lvl w:ilvl="3" w:tplc="C36EF26E" w:tentative="1">
      <w:start w:val="1"/>
      <w:numFmt w:val="bullet"/>
      <w:lvlText w:val="•"/>
      <w:lvlJc w:val="left"/>
      <w:pPr>
        <w:tabs>
          <w:tab w:val="num" w:pos="2880"/>
        </w:tabs>
        <w:ind w:left="2880" w:hanging="360"/>
      </w:pPr>
      <w:rPr>
        <w:rFonts w:ascii="Arial" w:hAnsi="Arial" w:hint="default"/>
      </w:rPr>
    </w:lvl>
    <w:lvl w:ilvl="4" w:tplc="0F3CD89E" w:tentative="1">
      <w:start w:val="1"/>
      <w:numFmt w:val="bullet"/>
      <w:lvlText w:val="•"/>
      <w:lvlJc w:val="left"/>
      <w:pPr>
        <w:tabs>
          <w:tab w:val="num" w:pos="3600"/>
        </w:tabs>
        <w:ind w:left="3600" w:hanging="360"/>
      </w:pPr>
      <w:rPr>
        <w:rFonts w:ascii="Arial" w:hAnsi="Arial" w:hint="default"/>
      </w:rPr>
    </w:lvl>
    <w:lvl w:ilvl="5" w:tplc="B18CD978" w:tentative="1">
      <w:start w:val="1"/>
      <w:numFmt w:val="bullet"/>
      <w:lvlText w:val="•"/>
      <w:lvlJc w:val="left"/>
      <w:pPr>
        <w:tabs>
          <w:tab w:val="num" w:pos="4320"/>
        </w:tabs>
        <w:ind w:left="4320" w:hanging="360"/>
      </w:pPr>
      <w:rPr>
        <w:rFonts w:ascii="Arial" w:hAnsi="Arial" w:hint="default"/>
      </w:rPr>
    </w:lvl>
    <w:lvl w:ilvl="6" w:tplc="92125D9C" w:tentative="1">
      <w:start w:val="1"/>
      <w:numFmt w:val="bullet"/>
      <w:lvlText w:val="•"/>
      <w:lvlJc w:val="left"/>
      <w:pPr>
        <w:tabs>
          <w:tab w:val="num" w:pos="5040"/>
        </w:tabs>
        <w:ind w:left="5040" w:hanging="360"/>
      </w:pPr>
      <w:rPr>
        <w:rFonts w:ascii="Arial" w:hAnsi="Arial" w:hint="default"/>
      </w:rPr>
    </w:lvl>
    <w:lvl w:ilvl="7" w:tplc="8BEEC2A4" w:tentative="1">
      <w:start w:val="1"/>
      <w:numFmt w:val="bullet"/>
      <w:lvlText w:val="•"/>
      <w:lvlJc w:val="left"/>
      <w:pPr>
        <w:tabs>
          <w:tab w:val="num" w:pos="5760"/>
        </w:tabs>
        <w:ind w:left="5760" w:hanging="360"/>
      </w:pPr>
      <w:rPr>
        <w:rFonts w:ascii="Arial" w:hAnsi="Arial" w:hint="default"/>
      </w:rPr>
    </w:lvl>
    <w:lvl w:ilvl="8" w:tplc="C4D24CA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9B612B"/>
    <w:multiLevelType w:val="hybridMultilevel"/>
    <w:tmpl w:val="0636BB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CE8410D"/>
    <w:multiLevelType w:val="hybridMultilevel"/>
    <w:tmpl w:val="BDFACB68"/>
    <w:lvl w:ilvl="0" w:tplc="CB5C331E">
      <w:start w:val="1"/>
      <w:numFmt w:val="bullet"/>
      <w:lvlText w:val="•"/>
      <w:lvlJc w:val="left"/>
      <w:pPr>
        <w:tabs>
          <w:tab w:val="num" w:pos="720"/>
        </w:tabs>
        <w:ind w:left="720" w:hanging="360"/>
      </w:pPr>
      <w:rPr>
        <w:rFonts w:ascii="Arial" w:hAnsi="Arial" w:hint="default"/>
      </w:rPr>
    </w:lvl>
    <w:lvl w:ilvl="1" w:tplc="56E62F10" w:tentative="1">
      <w:start w:val="1"/>
      <w:numFmt w:val="bullet"/>
      <w:lvlText w:val="•"/>
      <w:lvlJc w:val="left"/>
      <w:pPr>
        <w:tabs>
          <w:tab w:val="num" w:pos="1440"/>
        </w:tabs>
        <w:ind w:left="1440" w:hanging="360"/>
      </w:pPr>
      <w:rPr>
        <w:rFonts w:ascii="Arial" w:hAnsi="Arial" w:hint="default"/>
      </w:rPr>
    </w:lvl>
    <w:lvl w:ilvl="2" w:tplc="C1AC9A54" w:tentative="1">
      <w:start w:val="1"/>
      <w:numFmt w:val="bullet"/>
      <w:lvlText w:val="•"/>
      <w:lvlJc w:val="left"/>
      <w:pPr>
        <w:tabs>
          <w:tab w:val="num" w:pos="2160"/>
        </w:tabs>
        <w:ind w:left="2160" w:hanging="360"/>
      </w:pPr>
      <w:rPr>
        <w:rFonts w:ascii="Arial" w:hAnsi="Arial" w:hint="default"/>
      </w:rPr>
    </w:lvl>
    <w:lvl w:ilvl="3" w:tplc="132827DA" w:tentative="1">
      <w:start w:val="1"/>
      <w:numFmt w:val="bullet"/>
      <w:lvlText w:val="•"/>
      <w:lvlJc w:val="left"/>
      <w:pPr>
        <w:tabs>
          <w:tab w:val="num" w:pos="2880"/>
        </w:tabs>
        <w:ind w:left="2880" w:hanging="360"/>
      </w:pPr>
      <w:rPr>
        <w:rFonts w:ascii="Arial" w:hAnsi="Arial" w:hint="default"/>
      </w:rPr>
    </w:lvl>
    <w:lvl w:ilvl="4" w:tplc="39C24AF2" w:tentative="1">
      <w:start w:val="1"/>
      <w:numFmt w:val="bullet"/>
      <w:lvlText w:val="•"/>
      <w:lvlJc w:val="left"/>
      <w:pPr>
        <w:tabs>
          <w:tab w:val="num" w:pos="3600"/>
        </w:tabs>
        <w:ind w:left="3600" w:hanging="360"/>
      </w:pPr>
      <w:rPr>
        <w:rFonts w:ascii="Arial" w:hAnsi="Arial" w:hint="default"/>
      </w:rPr>
    </w:lvl>
    <w:lvl w:ilvl="5" w:tplc="73760666" w:tentative="1">
      <w:start w:val="1"/>
      <w:numFmt w:val="bullet"/>
      <w:lvlText w:val="•"/>
      <w:lvlJc w:val="left"/>
      <w:pPr>
        <w:tabs>
          <w:tab w:val="num" w:pos="4320"/>
        </w:tabs>
        <w:ind w:left="4320" w:hanging="360"/>
      </w:pPr>
      <w:rPr>
        <w:rFonts w:ascii="Arial" w:hAnsi="Arial" w:hint="default"/>
      </w:rPr>
    </w:lvl>
    <w:lvl w:ilvl="6" w:tplc="DC74F976" w:tentative="1">
      <w:start w:val="1"/>
      <w:numFmt w:val="bullet"/>
      <w:lvlText w:val="•"/>
      <w:lvlJc w:val="left"/>
      <w:pPr>
        <w:tabs>
          <w:tab w:val="num" w:pos="5040"/>
        </w:tabs>
        <w:ind w:left="5040" w:hanging="360"/>
      </w:pPr>
      <w:rPr>
        <w:rFonts w:ascii="Arial" w:hAnsi="Arial" w:hint="default"/>
      </w:rPr>
    </w:lvl>
    <w:lvl w:ilvl="7" w:tplc="BDB8AB80" w:tentative="1">
      <w:start w:val="1"/>
      <w:numFmt w:val="bullet"/>
      <w:lvlText w:val="•"/>
      <w:lvlJc w:val="left"/>
      <w:pPr>
        <w:tabs>
          <w:tab w:val="num" w:pos="5760"/>
        </w:tabs>
        <w:ind w:left="5760" w:hanging="360"/>
      </w:pPr>
      <w:rPr>
        <w:rFonts w:ascii="Arial" w:hAnsi="Arial" w:hint="default"/>
      </w:rPr>
    </w:lvl>
    <w:lvl w:ilvl="8" w:tplc="FB48B68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CF83D14"/>
    <w:multiLevelType w:val="hybridMultilevel"/>
    <w:tmpl w:val="BB7AD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9567DB"/>
    <w:multiLevelType w:val="hybridMultilevel"/>
    <w:tmpl w:val="0CE4CD8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6A15D3"/>
    <w:multiLevelType w:val="hybridMultilevel"/>
    <w:tmpl w:val="D8049CAA"/>
    <w:lvl w:ilvl="0" w:tplc="8ECC95C6">
      <w:start w:val="1"/>
      <w:numFmt w:val="bullet"/>
      <w:lvlText w:val="•"/>
      <w:lvlJc w:val="left"/>
      <w:pPr>
        <w:tabs>
          <w:tab w:val="num" w:pos="720"/>
        </w:tabs>
        <w:ind w:left="720" w:hanging="360"/>
      </w:pPr>
      <w:rPr>
        <w:rFonts w:ascii="Arial" w:hAnsi="Arial" w:hint="default"/>
      </w:rPr>
    </w:lvl>
    <w:lvl w:ilvl="1" w:tplc="32DC8898" w:tentative="1">
      <w:start w:val="1"/>
      <w:numFmt w:val="bullet"/>
      <w:lvlText w:val="•"/>
      <w:lvlJc w:val="left"/>
      <w:pPr>
        <w:tabs>
          <w:tab w:val="num" w:pos="1440"/>
        </w:tabs>
        <w:ind w:left="1440" w:hanging="360"/>
      </w:pPr>
      <w:rPr>
        <w:rFonts w:ascii="Arial" w:hAnsi="Arial" w:hint="default"/>
      </w:rPr>
    </w:lvl>
    <w:lvl w:ilvl="2" w:tplc="D69CD560" w:tentative="1">
      <w:start w:val="1"/>
      <w:numFmt w:val="bullet"/>
      <w:lvlText w:val="•"/>
      <w:lvlJc w:val="left"/>
      <w:pPr>
        <w:tabs>
          <w:tab w:val="num" w:pos="2160"/>
        </w:tabs>
        <w:ind w:left="2160" w:hanging="360"/>
      </w:pPr>
      <w:rPr>
        <w:rFonts w:ascii="Arial" w:hAnsi="Arial" w:hint="default"/>
      </w:rPr>
    </w:lvl>
    <w:lvl w:ilvl="3" w:tplc="5E9CEBF6" w:tentative="1">
      <w:start w:val="1"/>
      <w:numFmt w:val="bullet"/>
      <w:lvlText w:val="•"/>
      <w:lvlJc w:val="left"/>
      <w:pPr>
        <w:tabs>
          <w:tab w:val="num" w:pos="2880"/>
        </w:tabs>
        <w:ind w:left="2880" w:hanging="360"/>
      </w:pPr>
      <w:rPr>
        <w:rFonts w:ascii="Arial" w:hAnsi="Arial" w:hint="default"/>
      </w:rPr>
    </w:lvl>
    <w:lvl w:ilvl="4" w:tplc="BF9C6C22" w:tentative="1">
      <w:start w:val="1"/>
      <w:numFmt w:val="bullet"/>
      <w:lvlText w:val="•"/>
      <w:lvlJc w:val="left"/>
      <w:pPr>
        <w:tabs>
          <w:tab w:val="num" w:pos="3600"/>
        </w:tabs>
        <w:ind w:left="3600" w:hanging="360"/>
      </w:pPr>
      <w:rPr>
        <w:rFonts w:ascii="Arial" w:hAnsi="Arial" w:hint="default"/>
      </w:rPr>
    </w:lvl>
    <w:lvl w:ilvl="5" w:tplc="EF287904" w:tentative="1">
      <w:start w:val="1"/>
      <w:numFmt w:val="bullet"/>
      <w:lvlText w:val="•"/>
      <w:lvlJc w:val="left"/>
      <w:pPr>
        <w:tabs>
          <w:tab w:val="num" w:pos="4320"/>
        </w:tabs>
        <w:ind w:left="4320" w:hanging="360"/>
      </w:pPr>
      <w:rPr>
        <w:rFonts w:ascii="Arial" w:hAnsi="Arial" w:hint="default"/>
      </w:rPr>
    </w:lvl>
    <w:lvl w:ilvl="6" w:tplc="0658CE9C" w:tentative="1">
      <w:start w:val="1"/>
      <w:numFmt w:val="bullet"/>
      <w:lvlText w:val="•"/>
      <w:lvlJc w:val="left"/>
      <w:pPr>
        <w:tabs>
          <w:tab w:val="num" w:pos="5040"/>
        </w:tabs>
        <w:ind w:left="5040" w:hanging="360"/>
      </w:pPr>
      <w:rPr>
        <w:rFonts w:ascii="Arial" w:hAnsi="Arial" w:hint="default"/>
      </w:rPr>
    </w:lvl>
    <w:lvl w:ilvl="7" w:tplc="C804B51A" w:tentative="1">
      <w:start w:val="1"/>
      <w:numFmt w:val="bullet"/>
      <w:lvlText w:val="•"/>
      <w:lvlJc w:val="left"/>
      <w:pPr>
        <w:tabs>
          <w:tab w:val="num" w:pos="5760"/>
        </w:tabs>
        <w:ind w:left="5760" w:hanging="360"/>
      </w:pPr>
      <w:rPr>
        <w:rFonts w:ascii="Arial" w:hAnsi="Arial" w:hint="default"/>
      </w:rPr>
    </w:lvl>
    <w:lvl w:ilvl="8" w:tplc="5C92C3B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611758"/>
    <w:multiLevelType w:val="hybridMultilevel"/>
    <w:tmpl w:val="9E8A94E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592046"/>
    <w:multiLevelType w:val="hybridMultilevel"/>
    <w:tmpl w:val="00C00EE0"/>
    <w:lvl w:ilvl="0" w:tplc="20F0011C">
      <w:start w:val="1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2A0D1B"/>
    <w:multiLevelType w:val="hybridMultilevel"/>
    <w:tmpl w:val="FF60AC18"/>
    <w:lvl w:ilvl="0" w:tplc="B896C2E0">
      <w:start w:val="1"/>
      <w:numFmt w:val="bullet"/>
      <w:lvlText w:val="•"/>
      <w:lvlJc w:val="left"/>
      <w:pPr>
        <w:tabs>
          <w:tab w:val="num" w:pos="720"/>
        </w:tabs>
        <w:ind w:left="720" w:hanging="360"/>
      </w:pPr>
      <w:rPr>
        <w:rFonts w:ascii="Arial" w:hAnsi="Arial" w:hint="default"/>
      </w:rPr>
    </w:lvl>
    <w:lvl w:ilvl="1" w:tplc="B9BA9FA4" w:tentative="1">
      <w:start w:val="1"/>
      <w:numFmt w:val="bullet"/>
      <w:lvlText w:val="•"/>
      <w:lvlJc w:val="left"/>
      <w:pPr>
        <w:tabs>
          <w:tab w:val="num" w:pos="1440"/>
        </w:tabs>
        <w:ind w:left="1440" w:hanging="360"/>
      </w:pPr>
      <w:rPr>
        <w:rFonts w:ascii="Arial" w:hAnsi="Arial" w:hint="default"/>
      </w:rPr>
    </w:lvl>
    <w:lvl w:ilvl="2" w:tplc="FA7E3DAE" w:tentative="1">
      <w:start w:val="1"/>
      <w:numFmt w:val="bullet"/>
      <w:lvlText w:val="•"/>
      <w:lvlJc w:val="left"/>
      <w:pPr>
        <w:tabs>
          <w:tab w:val="num" w:pos="2160"/>
        </w:tabs>
        <w:ind w:left="2160" w:hanging="360"/>
      </w:pPr>
      <w:rPr>
        <w:rFonts w:ascii="Arial" w:hAnsi="Arial" w:hint="default"/>
      </w:rPr>
    </w:lvl>
    <w:lvl w:ilvl="3" w:tplc="C9904452" w:tentative="1">
      <w:start w:val="1"/>
      <w:numFmt w:val="bullet"/>
      <w:lvlText w:val="•"/>
      <w:lvlJc w:val="left"/>
      <w:pPr>
        <w:tabs>
          <w:tab w:val="num" w:pos="2880"/>
        </w:tabs>
        <w:ind w:left="2880" w:hanging="360"/>
      </w:pPr>
      <w:rPr>
        <w:rFonts w:ascii="Arial" w:hAnsi="Arial" w:hint="default"/>
      </w:rPr>
    </w:lvl>
    <w:lvl w:ilvl="4" w:tplc="5F6898E8" w:tentative="1">
      <w:start w:val="1"/>
      <w:numFmt w:val="bullet"/>
      <w:lvlText w:val="•"/>
      <w:lvlJc w:val="left"/>
      <w:pPr>
        <w:tabs>
          <w:tab w:val="num" w:pos="3600"/>
        </w:tabs>
        <w:ind w:left="3600" w:hanging="360"/>
      </w:pPr>
      <w:rPr>
        <w:rFonts w:ascii="Arial" w:hAnsi="Arial" w:hint="default"/>
      </w:rPr>
    </w:lvl>
    <w:lvl w:ilvl="5" w:tplc="9E106290" w:tentative="1">
      <w:start w:val="1"/>
      <w:numFmt w:val="bullet"/>
      <w:lvlText w:val="•"/>
      <w:lvlJc w:val="left"/>
      <w:pPr>
        <w:tabs>
          <w:tab w:val="num" w:pos="4320"/>
        </w:tabs>
        <w:ind w:left="4320" w:hanging="360"/>
      </w:pPr>
      <w:rPr>
        <w:rFonts w:ascii="Arial" w:hAnsi="Arial" w:hint="default"/>
      </w:rPr>
    </w:lvl>
    <w:lvl w:ilvl="6" w:tplc="B498B93C" w:tentative="1">
      <w:start w:val="1"/>
      <w:numFmt w:val="bullet"/>
      <w:lvlText w:val="•"/>
      <w:lvlJc w:val="left"/>
      <w:pPr>
        <w:tabs>
          <w:tab w:val="num" w:pos="5040"/>
        </w:tabs>
        <w:ind w:left="5040" w:hanging="360"/>
      </w:pPr>
      <w:rPr>
        <w:rFonts w:ascii="Arial" w:hAnsi="Arial" w:hint="default"/>
      </w:rPr>
    </w:lvl>
    <w:lvl w:ilvl="7" w:tplc="DB98150E" w:tentative="1">
      <w:start w:val="1"/>
      <w:numFmt w:val="bullet"/>
      <w:lvlText w:val="•"/>
      <w:lvlJc w:val="left"/>
      <w:pPr>
        <w:tabs>
          <w:tab w:val="num" w:pos="5760"/>
        </w:tabs>
        <w:ind w:left="5760" w:hanging="360"/>
      </w:pPr>
      <w:rPr>
        <w:rFonts w:ascii="Arial" w:hAnsi="Arial" w:hint="default"/>
      </w:rPr>
    </w:lvl>
    <w:lvl w:ilvl="8" w:tplc="25DEF81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6C3130C"/>
    <w:multiLevelType w:val="hybridMultilevel"/>
    <w:tmpl w:val="D310B7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7BD0783"/>
    <w:multiLevelType w:val="hybridMultilevel"/>
    <w:tmpl w:val="CF34A35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1" w15:restartNumberingAfterBreak="0">
    <w:nsid w:val="3DD542B2"/>
    <w:multiLevelType w:val="hybridMultilevel"/>
    <w:tmpl w:val="D4A438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42BD0B3C"/>
    <w:multiLevelType w:val="multilevel"/>
    <w:tmpl w:val="36D602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781E49"/>
    <w:multiLevelType w:val="hybridMultilevel"/>
    <w:tmpl w:val="0C009C4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67AD17F7"/>
    <w:multiLevelType w:val="hybridMultilevel"/>
    <w:tmpl w:val="08AADE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2E7B5B"/>
    <w:multiLevelType w:val="hybridMultilevel"/>
    <w:tmpl w:val="3C9482A4"/>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6" w15:restartNumberingAfterBreak="0">
    <w:nsid w:val="69F07430"/>
    <w:multiLevelType w:val="hybridMultilevel"/>
    <w:tmpl w:val="4D5649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6D896946"/>
    <w:multiLevelType w:val="hybridMultilevel"/>
    <w:tmpl w:val="FD7E73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F584E65"/>
    <w:multiLevelType w:val="hybridMultilevel"/>
    <w:tmpl w:val="59E40C74"/>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9" w15:restartNumberingAfterBreak="0">
    <w:nsid w:val="731A008A"/>
    <w:multiLevelType w:val="hybridMultilevel"/>
    <w:tmpl w:val="C5A004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B92DBB"/>
    <w:multiLevelType w:val="hybridMultilevel"/>
    <w:tmpl w:val="60E828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F601EC"/>
    <w:multiLevelType w:val="hybridMultilevel"/>
    <w:tmpl w:val="B0483016"/>
    <w:lvl w:ilvl="0" w:tplc="4A74B092">
      <w:start w:val="1"/>
      <w:numFmt w:val="bullet"/>
      <w:lvlText w:val="•"/>
      <w:lvlJc w:val="left"/>
      <w:pPr>
        <w:tabs>
          <w:tab w:val="num" w:pos="720"/>
        </w:tabs>
        <w:ind w:left="720" w:hanging="360"/>
      </w:pPr>
      <w:rPr>
        <w:rFonts w:ascii="Arial" w:hAnsi="Arial" w:hint="default"/>
      </w:rPr>
    </w:lvl>
    <w:lvl w:ilvl="1" w:tplc="7AE04E40" w:tentative="1">
      <w:start w:val="1"/>
      <w:numFmt w:val="bullet"/>
      <w:lvlText w:val="•"/>
      <w:lvlJc w:val="left"/>
      <w:pPr>
        <w:tabs>
          <w:tab w:val="num" w:pos="1440"/>
        </w:tabs>
        <w:ind w:left="1440" w:hanging="360"/>
      </w:pPr>
      <w:rPr>
        <w:rFonts w:ascii="Arial" w:hAnsi="Arial" w:hint="default"/>
      </w:rPr>
    </w:lvl>
    <w:lvl w:ilvl="2" w:tplc="42809D06" w:tentative="1">
      <w:start w:val="1"/>
      <w:numFmt w:val="bullet"/>
      <w:lvlText w:val="•"/>
      <w:lvlJc w:val="left"/>
      <w:pPr>
        <w:tabs>
          <w:tab w:val="num" w:pos="2160"/>
        </w:tabs>
        <w:ind w:left="2160" w:hanging="360"/>
      </w:pPr>
      <w:rPr>
        <w:rFonts w:ascii="Arial" w:hAnsi="Arial" w:hint="default"/>
      </w:rPr>
    </w:lvl>
    <w:lvl w:ilvl="3" w:tplc="8842F00E" w:tentative="1">
      <w:start w:val="1"/>
      <w:numFmt w:val="bullet"/>
      <w:lvlText w:val="•"/>
      <w:lvlJc w:val="left"/>
      <w:pPr>
        <w:tabs>
          <w:tab w:val="num" w:pos="2880"/>
        </w:tabs>
        <w:ind w:left="2880" w:hanging="360"/>
      </w:pPr>
      <w:rPr>
        <w:rFonts w:ascii="Arial" w:hAnsi="Arial" w:hint="default"/>
      </w:rPr>
    </w:lvl>
    <w:lvl w:ilvl="4" w:tplc="0F582862" w:tentative="1">
      <w:start w:val="1"/>
      <w:numFmt w:val="bullet"/>
      <w:lvlText w:val="•"/>
      <w:lvlJc w:val="left"/>
      <w:pPr>
        <w:tabs>
          <w:tab w:val="num" w:pos="3600"/>
        </w:tabs>
        <w:ind w:left="3600" w:hanging="360"/>
      </w:pPr>
      <w:rPr>
        <w:rFonts w:ascii="Arial" w:hAnsi="Arial" w:hint="default"/>
      </w:rPr>
    </w:lvl>
    <w:lvl w:ilvl="5" w:tplc="B1E04FEA" w:tentative="1">
      <w:start w:val="1"/>
      <w:numFmt w:val="bullet"/>
      <w:lvlText w:val="•"/>
      <w:lvlJc w:val="left"/>
      <w:pPr>
        <w:tabs>
          <w:tab w:val="num" w:pos="4320"/>
        </w:tabs>
        <w:ind w:left="4320" w:hanging="360"/>
      </w:pPr>
      <w:rPr>
        <w:rFonts w:ascii="Arial" w:hAnsi="Arial" w:hint="default"/>
      </w:rPr>
    </w:lvl>
    <w:lvl w:ilvl="6" w:tplc="3C84F026" w:tentative="1">
      <w:start w:val="1"/>
      <w:numFmt w:val="bullet"/>
      <w:lvlText w:val="•"/>
      <w:lvlJc w:val="left"/>
      <w:pPr>
        <w:tabs>
          <w:tab w:val="num" w:pos="5040"/>
        </w:tabs>
        <w:ind w:left="5040" w:hanging="360"/>
      </w:pPr>
      <w:rPr>
        <w:rFonts w:ascii="Arial" w:hAnsi="Arial" w:hint="default"/>
      </w:rPr>
    </w:lvl>
    <w:lvl w:ilvl="7" w:tplc="71B6E0A0" w:tentative="1">
      <w:start w:val="1"/>
      <w:numFmt w:val="bullet"/>
      <w:lvlText w:val="•"/>
      <w:lvlJc w:val="left"/>
      <w:pPr>
        <w:tabs>
          <w:tab w:val="num" w:pos="5760"/>
        </w:tabs>
        <w:ind w:left="5760" w:hanging="360"/>
      </w:pPr>
      <w:rPr>
        <w:rFonts w:ascii="Arial" w:hAnsi="Arial" w:hint="default"/>
      </w:rPr>
    </w:lvl>
    <w:lvl w:ilvl="8" w:tplc="FFEA69D2" w:tentative="1">
      <w:start w:val="1"/>
      <w:numFmt w:val="bullet"/>
      <w:lvlText w:val="•"/>
      <w:lvlJc w:val="left"/>
      <w:pPr>
        <w:tabs>
          <w:tab w:val="num" w:pos="6480"/>
        </w:tabs>
        <w:ind w:left="6480" w:hanging="360"/>
      </w:pPr>
      <w:rPr>
        <w:rFonts w:ascii="Arial" w:hAnsi="Arial" w:hint="default"/>
      </w:rPr>
    </w:lvl>
  </w:abstractNum>
  <w:num w:numId="1">
    <w:abstractNumId w:val="13"/>
  </w:num>
  <w:num w:numId="2">
    <w:abstractNumId w:val="3"/>
  </w:num>
  <w:num w:numId="3">
    <w:abstractNumId w:val="0"/>
  </w:num>
  <w:num w:numId="4">
    <w:abstractNumId w:val="8"/>
  </w:num>
  <w:num w:numId="5">
    <w:abstractNumId w:val="21"/>
  </w:num>
  <w:num w:numId="6">
    <w:abstractNumId w:val="5"/>
  </w:num>
  <w:num w:numId="7">
    <w:abstractNumId w:val="2"/>
  </w:num>
  <w:num w:numId="8">
    <w:abstractNumId w:val="20"/>
  </w:num>
  <w:num w:numId="9">
    <w:abstractNumId w:val="19"/>
  </w:num>
  <w:num w:numId="10">
    <w:abstractNumId w:val="7"/>
  </w:num>
  <w:num w:numId="11">
    <w:abstractNumId w:val="17"/>
  </w:num>
  <w:num w:numId="12">
    <w:abstractNumId w:val="16"/>
  </w:num>
  <w:num w:numId="13">
    <w:abstractNumId w:val="18"/>
  </w:num>
  <w:num w:numId="14">
    <w:abstractNumId w:val="10"/>
  </w:num>
  <w:num w:numId="15">
    <w:abstractNumId w:val="11"/>
  </w:num>
  <w:num w:numId="16">
    <w:abstractNumId w:val="12"/>
  </w:num>
  <w:num w:numId="17">
    <w:abstractNumId w:val="1"/>
  </w:num>
  <w:num w:numId="18">
    <w:abstractNumId w:val="9"/>
  </w:num>
  <w:num w:numId="19">
    <w:abstractNumId w:val="15"/>
  </w:num>
  <w:num w:numId="20">
    <w:abstractNumId w:val="6"/>
  </w:num>
  <w:num w:numId="21">
    <w:abstractNumId w:val="14"/>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291"/>
    <w:rsid w:val="00000549"/>
    <w:rsid w:val="00043487"/>
    <w:rsid w:val="000525E6"/>
    <w:rsid w:val="00061057"/>
    <w:rsid w:val="00094F95"/>
    <w:rsid w:val="000A1916"/>
    <w:rsid w:val="000C4B18"/>
    <w:rsid w:val="000C4B78"/>
    <w:rsid w:val="00155291"/>
    <w:rsid w:val="0016052E"/>
    <w:rsid w:val="00176E28"/>
    <w:rsid w:val="00180F0E"/>
    <w:rsid w:val="001855D0"/>
    <w:rsid w:val="001A41B5"/>
    <w:rsid w:val="001F1667"/>
    <w:rsid w:val="0020130D"/>
    <w:rsid w:val="002029F8"/>
    <w:rsid w:val="002678E4"/>
    <w:rsid w:val="002804D6"/>
    <w:rsid w:val="00280F72"/>
    <w:rsid w:val="00281791"/>
    <w:rsid w:val="002A5CD1"/>
    <w:rsid w:val="002A77B0"/>
    <w:rsid w:val="002C3C62"/>
    <w:rsid w:val="002C4CC2"/>
    <w:rsid w:val="003429F2"/>
    <w:rsid w:val="00351A50"/>
    <w:rsid w:val="00352650"/>
    <w:rsid w:val="003674A0"/>
    <w:rsid w:val="00383871"/>
    <w:rsid w:val="00397A88"/>
    <w:rsid w:val="003B5C18"/>
    <w:rsid w:val="003C36EC"/>
    <w:rsid w:val="003F3A60"/>
    <w:rsid w:val="004070B5"/>
    <w:rsid w:val="0041148E"/>
    <w:rsid w:val="00460C49"/>
    <w:rsid w:val="00495799"/>
    <w:rsid w:val="004B0619"/>
    <w:rsid w:val="005622AB"/>
    <w:rsid w:val="00590D72"/>
    <w:rsid w:val="005F7423"/>
    <w:rsid w:val="00613C25"/>
    <w:rsid w:val="00615BD7"/>
    <w:rsid w:val="00625CDD"/>
    <w:rsid w:val="0063024A"/>
    <w:rsid w:val="00646A20"/>
    <w:rsid w:val="006473C6"/>
    <w:rsid w:val="0069491F"/>
    <w:rsid w:val="006E2F62"/>
    <w:rsid w:val="00700131"/>
    <w:rsid w:val="007036D8"/>
    <w:rsid w:val="00714565"/>
    <w:rsid w:val="00740149"/>
    <w:rsid w:val="00774AE9"/>
    <w:rsid w:val="007A256A"/>
    <w:rsid w:val="007B60F3"/>
    <w:rsid w:val="007F4FFC"/>
    <w:rsid w:val="008057F7"/>
    <w:rsid w:val="00831CD6"/>
    <w:rsid w:val="00850E6F"/>
    <w:rsid w:val="00850EED"/>
    <w:rsid w:val="00854F8B"/>
    <w:rsid w:val="00871DC7"/>
    <w:rsid w:val="008B1177"/>
    <w:rsid w:val="008C2D6B"/>
    <w:rsid w:val="008D093C"/>
    <w:rsid w:val="008D35A2"/>
    <w:rsid w:val="00905368"/>
    <w:rsid w:val="00906D48"/>
    <w:rsid w:val="00911709"/>
    <w:rsid w:val="00937454"/>
    <w:rsid w:val="009527FA"/>
    <w:rsid w:val="009662DA"/>
    <w:rsid w:val="009E5650"/>
    <w:rsid w:val="009F36D5"/>
    <w:rsid w:val="00A02FA1"/>
    <w:rsid w:val="00A50D74"/>
    <w:rsid w:val="00A515D2"/>
    <w:rsid w:val="00A72D8C"/>
    <w:rsid w:val="00AC4D1D"/>
    <w:rsid w:val="00B37E55"/>
    <w:rsid w:val="00B82B80"/>
    <w:rsid w:val="00B974AD"/>
    <w:rsid w:val="00BC0F9D"/>
    <w:rsid w:val="00C03FEF"/>
    <w:rsid w:val="00C30150"/>
    <w:rsid w:val="00C357E5"/>
    <w:rsid w:val="00C627E7"/>
    <w:rsid w:val="00C83E74"/>
    <w:rsid w:val="00C86461"/>
    <w:rsid w:val="00C90549"/>
    <w:rsid w:val="00CD4D16"/>
    <w:rsid w:val="00D061A9"/>
    <w:rsid w:val="00D2617A"/>
    <w:rsid w:val="00D4623F"/>
    <w:rsid w:val="00D61BAA"/>
    <w:rsid w:val="00D61E31"/>
    <w:rsid w:val="00D7235A"/>
    <w:rsid w:val="00DB7AA5"/>
    <w:rsid w:val="00DF0F82"/>
    <w:rsid w:val="00DF3EB0"/>
    <w:rsid w:val="00E17096"/>
    <w:rsid w:val="00EA402F"/>
    <w:rsid w:val="00EC50F0"/>
    <w:rsid w:val="00ED161A"/>
    <w:rsid w:val="00ED2630"/>
    <w:rsid w:val="00EE2962"/>
    <w:rsid w:val="00F24A4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854576"/>
  <w15:chartTrackingRefBased/>
  <w15:docId w15:val="{7476C84B-2237-4FAF-9A1A-E85E340C3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1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41B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5C1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0F82"/>
    <w:pPr>
      <w:ind w:left="720"/>
      <w:contextualSpacing/>
    </w:pPr>
  </w:style>
  <w:style w:type="character" w:styleId="Hyperlink">
    <w:name w:val="Hyperlink"/>
    <w:basedOn w:val="DefaultParagraphFont"/>
    <w:uiPriority w:val="99"/>
    <w:unhideWhenUsed/>
    <w:rsid w:val="0020130D"/>
    <w:rPr>
      <w:color w:val="0563C1" w:themeColor="hyperlink"/>
      <w:u w:val="single"/>
    </w:rPr>
  </w:style>
  <w:style w:type="character" w:styleId="UnresolvedMention">
    <w:name w:val="Unresolved Mention"/>
    <w:basedOn w:val="DefaultParagraphFont"/>
    <w:uiPriority w:val="99"/>
    <w:semiHidden/>
    <w:unhideWhenUsed/>
    <w:rsid w:val="0020130D"/>
    <w:rPr>
      <w:color w:val="605E5C"/>
      <w:shd w:val="clear" w:color="auto" w:fill="E1DFDD"/>
    </w:rPr>
  </w:style>
  <w:style w:type="paragraph" w:styleId="Caption">
    <w:name w:val="caption"/>
    <w:basedOn w:val="Normal"/>
    <w:next w:val="Normal"/>
    <w:uiPriority w:val="35"/>
    <w:unhideWhenUsed/>
    <w:qFormat/>
    <w:rsid w:val="00D61BAA"/>
    <w:pPr>
      <w:spacing w:after="200"/>
    </w:pPr>
    <w:rPr>
      <w:rFonts w:eastAsiaTheme="minorHAnsi"/>
      <w:i/>
      <w:iCs/>
      <w:color w:val="44546A" w:themeColor="text2"/>
      <w:sz w:val="18"/>
      <w:szCs w:val="18"/>
      <w:lang w:val="en-GB" w:eastAsia="en-US"/>
    </w:rPr>
  </w:style>
  <w:style w:type="paragraph" w:styleId="NoSpacing">
    <w:name w:val="No Spacing"/>
    <w:link w:val="NoSpacingChar"/>
    <w:uiPriority w:val="1"/>
    <w:qFormat/>
    <w:rsid w:val="00EA402F"/>
    <w:rPr>
      <w:lang w:eastAsia="en-US"/>
    </w:rPr>
  </w:style>
  <w:style w:type="character" w:customStyle="1" w:styleId="NoSpacingChar">
    <w:name w:val="No Spacing Char"/>
    <w:basedOn w:val="DefaultParagraphFont"/>
    <w:link w:val="NoSpacing"/>
    <w:uiPriority w:val="1"/>
    <w:rsid w:val="00EA402F"/>
    <w:rPr>
      <w:lang w:eastAsia="en-US"/>
    </w:rPr>
  </w:style>
  <w:style w:type="character" w:customStyle="1" w:styleId="Heading1Char">
    <w:name w:val="Heading 1 Char"/>
    <w:basedOn w:val="DefaultParagraphFont"/>
    <w:link w:val="Heading1"/>
    <w:uiPriority w:val="9"/>
    <w:rsid w:val="001A41B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A41B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46A20"/>
    <w:pPr>
      <w:spacing w:line="259" w:lineRule="auto"/>
      <w:outlineLvl w:val="9"/>
    </w:pPr>
    <w:rPr>
      <w:lang w:eastAsia="en-US"/>
    </w:rPr>
  </w:style>
  <w:style w:type="paragraph" w:styleId="TOC1">
    <w:name w:val="toc 1"/>
    <w:basedOn w:val="Normal"/>
    <w:next w:val="Normal"/>
    <w:autoRedefine/>
    <w:uiPriority w:val="39"/>
    <w:unhideWhenUsed/>
    <w:rsid w:val="00646A20"/>
    <w:pPr>
      <w:spacing w:after="100"/>
    </w:pPr>
  </w:style>
  <w:style w:type="paragraph" w:styleId="TOC2">
    <w:name w:val="toc 2"/>
    <w:basedOn w:val="Normal"/>
    <w:next w:val="Normal"/>
    <w:autoRedefine/>
    <w:uiPriority w:val="39"/>
    <w:unhideWhenUsed/>
    <w:rsid w:val="00646A20"/>
    <w:pPr>
      <w:spacing w:after="100"/>
      <w:ind w:left="220"/>
    </w:pPr>
  </w:style>
  <w:style w:type="character" w:customStyle="1" w:styleId="Heading3Char">
    <w:name w:val="Heading 3 Char"/>
    <w:basedOn w:val="DefaultParagraphFont"/>
    <w:link w:val="Heading3"/>
    <w:uiPriority w:val="9"/>
    <w:rsid w:val="003B5C1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B5C18"/>
    <w:pPr>
      <w:spacing w:after="100"/>
      <w:ind w:left="440"/>
    </w:pPr>
  </w:style>
  <w:style w:type="paragraph" w:styleId="Header">
    <w:name w:val="header"/>
    <w:basedOn w:val="Normal"/>
    <w:link w:val="HeaderChar"/>
    <w:uiPriority w:val="99"/>
    <w:unhideWhenUsed/>
    <w:rsid w:val="007036D8"/>
    <w:pPr>
      <w:tabs>
        <w:tab w:val="center" w:pos="4680"/>
        <w:tab w:val="right" w:pos="9360"/>
      </w:tabs>
    </w:pPr>
  </w:style>
  <w:style w:type="character" w:customStyle="1" w:styleId="HeaderChar">
    <w:name w:val="Header Char"/>
    <w:basedOn w:val="DefaultParagraphFont"/>
    <w:link w:val="Header"/>
    <w:uiPriority w:val="99"/>
    <w:rsid w:val="007036D8"/>
  </w:style>
  <w:style w:type="paragraph" w:styleId="Footer">
    <w:name w:val="footer"/>
    <w:basedOn w:val="Normal"/>
    <w:link w:val="FooterChar"/>
    <w:uiPriority w:val="99"/>
    <w:unhideWhenUsed/>
    <w:rsid w:val="007036D8"/>
    <w:pPr>
      <w:tabs>
        <w:tab w:val="center" w:pos="4680"/>
        <w:tab w:val="right" w:pos="9360"/>
      </w:tabs>
    </w:pPr>
  </w:style>
  <w:style w:type="character" w:customStyle="1" w:styleId="FooterChar">
    <w:name w:val="Footer Char"/>
    <w:basedOn w:val="DefaultParagraphFont"/>
    <w:link w:val="Footer"/>
    <w:uiPriority w:val="99"/>
    <w:rsid w:val="007036D8"/>
  </w:style>
  <w:style w:type="paragraph" w:styleId="Title">
    <w:name w:val="Title"/>
    <w:basedOn w:val="Normal"/>
    <w:next w:val="Normal"/>
    <w:link w:val="TitleChar"/>
    <w:uiPriority w:val="10"/>
    <w:qFormat/>
    <w:rsid w:val="00B974AD"/>
    <w:pPr>
      <w:contextualSpacing/>
    </w:pPr>
    <w:rPr>
      <w:rFonts w:asciiTheme="majorHAnsi" w:eastAsiaTheme="majorEastAsia" w:hAnsiTheme="majorHAnsi" w:cstheme="majorBidi"/>
      <w:spacing w:val="-10"/>
      <w:kern w:val="28"/>
      <w:sz w:val="56"/>
      <w:szCs w:val="56"/>
      <w:lang w:val="en-GB" w:eastAsia="en-US"/>
    </w:rPr>
  </w:style>
  <w:style w:type="character" w:customStyle="1" w:styleId="TitleChar">
    <w:name w:val="Title Char"/>
    <w:basedOn w:val="DefaultParagraphFont"/>
    <w:link w:val="Title"/>
    <w:uiPriority w:val="10"/>
    <w:rsid w:val="00B974AD"/>
    <w:rPr>
      <w:rFonts w:asciiTheme="majorHAnsi" w:eastAsiaTheme="majorEastAsia" w:hAnsiTheme="majorHAnsi" w:cstheme="majorBidi"/>
      <w:spacing w:val="-10"/>
      <w:kern w:val="28"/>
      <w:sz w:val="56"/>
      <w:szCs w:val="56"/>
      <w:lang w:val="en-GB" w:eastAsia="en-US"/>
    </w:rPr>
  </w:style>
  <w:style w:type="paragraph" w:styleId="BalloonText">
    <w:name w:val="Balloon Text"/>
    <w:basedOn w:val="Normal"/>
    <w:link w:val="BalloonTextChar"/>
    <w:uiPriority w:val="99"/>
    <w:semiHidden/>
    <w:unhideWhenUsed/>
    <w:rsid w:val="00B974A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74AD"/>
    <w:rPr>
      <w:rFonts w:ascii="Segoe UI" w:hAnsi="Segoe UI" w:cs="Segoe UI"/>
      <w:sz w:val="18"/>
      <w:szCs w:val="18"/>
    </w:rPr>
  </w:style>
  <w:style w:type="paragraph" w:styleId="Bibliography">
    <w:name w:val="Bibliography"/>
    <w:basedOn w:val="Normal"/>
    <w:next w:val="Normal"/>
    <w:uiPriority w:val="37"/>
    <w:unhideWhenUsed/>
    <w:rsid w:val="00281791"/>
    <w:pPr>
      <w:spacing w:after="160" w:line="256"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35008">
      <w:bodyDiv w:val="1"/>
      <w:marLeft w:val="0"/>
      <w:marRight w:val="0"/>
      <w:marTop w:val="0"/>
      <w:marBottom w:val="0"/>
      <w:divBdr>
        <w:top w:val="none" w:sz="0" w:space="0" w:color="auto"/>
        <w:left w:val="none" w:sz="0" w:space="0" w:color="auto"/>
        <w:bottom w:val="none" w:sz="0" w:space="0" w:color="auto"/>
        <w:right w:val="none" w:sz="0" w:space="0" w:color="auto"/>
      </w:divBdr>
    </w:div>
    <w:div w:id="193543432">
      <w:bodyDiv w:val="1"/>
      <w:marLeft w:val="0"/>
      <w:marRight w:val="0"/>
      <w:marTop w:val="0"/>
      <w:marBottom w:val="0"/>
      <w:divBdr>
        <w:top w:val="none" w:sz="0" w:space="0" w:color="auto"/>
        <w:left w:val="none" w:sz="0" w:space="0" w:color="auto"/>
        <w:bottom w:val="none" w:sz="0" w:space="0" w:color="auto"/>
        <w:right w:val="none" w:sz="0" w:space="0" w:color="auto"/>
      </w:divBdr>
    </w:div>
    <w:div w:id="317461256">
      <w:bodyDiv w:val="1"/>
      <w:marLeft w:val="0"/>
      <w:marRight w:val="0"/>
      <w:marTop w:val="0"/>
      <w:marBottom w:val="0"/>
      <w:divBdr>
        <w:top w:val="none" w:sz="0" w:space="0" w:color="auto"/>
        <w:left w:val="none" w:sz="0" w:space="0" w:color="auto"/>
        <w:bottom w:val="none" w:sz="0" w:space="0" w:color="auto"/>
        <w:right w:val="none" w:sz="0" w:space="0" w:color="auto"/>
      </w:divBdr>
    </w:div>
    <w:div w:id="596519620">
      <w:bodyDiv w:val="1"/>
      <w:marLeft w:val="0"/>
      <w:marRight w:val="0"/>
      <w:marTop w:val="0"/>
      <w:marBottom w:val="0"/>
      <w:divBdr>
        <w:top w:val="none" w:sz="0" w:space="0" w:color="auto"/>
        <w:left w:val="none" w:sz="0" w:space="0" w:color="auto"/>
        <w:bottom w:val="none" w:sz="0" w:space="0" w:color="auto"/>
        <w:right w:val="none" w:sz="0" w:space="0" w:color="auto"/>
      </w:divBdr>
    </w:div>
    <w:div w:id="627318203">
      <w:bodyDiv w:val="1"/>
      <w:marLeft w:val="0"/>
      <w:marRight w:val="0"/>
      <w:marTop w:val="0"/>
      <w:marBottom w:val="0"/>
      <w:divBdr>
        <w:top w:val="none" w:sz="0" w:space="0" w:color="auto"/>
        <w:left w:val="none" w:sz="0" w:space="0" w:color="auto"/>
        <w:bottom w:val="none" w:sz="0" w:space="0" w:color="auto"/>
        <w:right w:val="none" w:sz="0" w:space="0" w:color="auto"/>
      </w:divBdr>
    </w:div>
    <w:div w:id="924146083">
      <w:bodyDiv w:val="1"/>
      <w:marLeft w:val="0"/>
      <w:marRight w:val="0"/>
      <w:marTop w:val="0"/>
      <w:marBottom w:val="0"/>
      <w:divBdr>
        <w:top w:val="none" w:sz="0" w:space="0" w:color="auto"/>
        <w:left w:val="none" w:sz="0" w:space="0" w:color="auto"/>
        <w:bottom w:val="none" w:sz="0" w:space="0" w:color="auto"/>
        <w:right w:val="none" w:sz="0" w:space="0" w:color="auto"/>
      </w:divBdr>
      <w:divsChild>
        <w:div w:id="1552880635">
          <w:marLeft w:val="360"/>
          <w:marRight w:val="0"/>
          <w:marTop w:val="200"/>
          <w:marBottom w:val="0"/>
          <w:divBdr>
            <w:top w:val="none" w:sz="0" w:space="0" w:color="auto"/>
            <w:left w:val="none" w:sz="0" w:space="0" w:color="auto"/>
            <w:bottom w:val="none" w:sz="0" w:space="0" w:color="auto"/>
            <w:right w:val="none" w:sz="0" w:space="0" w:color="auto"/>
          </w:divBdr>
        </w:div>
        <w:div w:id="1563178403">
          <w:marLeft w:val="360"/>
          <w:marRight w:val="0"/>
          <w:marTop w:val="200"/>
          <w:marBottom w:val="0"/>
          <w:divBdr>
            <w:top w:val="none" w:sz="0" w:space="0" w:color="auto"/>
            <w:left w:val="none" w:sz="0" w:space="0" w:color="auto"/>
            <w:bottom w:val="none" w:sz="0" w:space="0" w:color="auto"/>
            <w:right w:val="none" w:sz="0" w:space="0" w:color="auto"/>
          </w:divBdr>
        </w:div>
        <w:div w:id="1755934705">
          <w:marLeft w:val="360"/>
          <w:marRight w:val="0"/>
          <w:marTop w:val="200"/>
          <w:marBottom w:val="0"/>
          <w:divBdr>
            <w:top w:val="none" w:sz="0" w:space="0" w:color="auto"/>
            <w:left w:val="none" w:sz="0" w:space="0" w:color="auto"/>
            <w:bottom w:val="none" w:sz="0" w:space="0" w:color="auto"/>
            <w:right w:val="none" w:sz="0" w:space="0" w:color="auto"/>
          </w:divBdr>
        </w:div>
        <w:div w:id="271322102">
          <w:marLeft w:val="360"/>
          <w:marRight w:val="0"/>
          <w:marTop w:val="200"/>
          <w:marBottom w:val="0"/>
          <w:divBdr>
            <w:top w:val="none" w:sz="0" w:space="0" w:color="auto"/>
            <w:left w:val="none" w:sz="0" w:space="0" w:color="auto"/>
            <w:bottom w:val="none" w:sz="0" w:space="0" w:color="auto"/>
            <w:right w:val="none" w:sz="0" w:space="0" w:color="auto"/>
          </w:divBdr>
        </w:div>
        <w:div w:id="249119047">
          <w:marLeft w:val="360"/>
          <w:marRight w:val="0"/>
          <w:marTop w:val="200"/>
          <w:marBottom w:val="0"/>
          <w:divBdr>
            <w:top w:val="none" w:sz="0" w:space="0" w:color="auto"/>
            <w:left w:val="none" w:sz="0" w:space="0" w:color="auto"/>
            <w:bottom w:val="none" w:sz="0" w:space="0" w:color="auto"/>
            <w:right w:val="none" w:sz="0" w:space="0" w:color="auto"/>
          </w:divBdr>
        </w:div>
        <w:div w:id="1035622104">
          <w:marLeft w:val="360"/>
          <w:marRight w:val="0"/>
          <w:marTop w:val="200"/>
          <w:marBottom w:val="0"/>
          <w:divBdr>
            <w:top w:val="none" w:sz="0" w:space="0" w:color="auto"/>
            <w:left w:val="none" w:sz="0" w:space="0" w:color="auto"/>
            <w:bottom w:val="none" w:sz="0" w:space="0" w:color="auto"/>
            <w:right w:val="none" w:sz="0" w:space="0" w:color="auto"/>
          </w:divBdr>
        </w:div>
      </w:divsChild>
    </w:div>
    <w:div w:id="931476252">
      <w:bodyDiv w:val="1"/>
      <w:marLeft w:val="0"/>
      <w:marRight w:val="0"/>
      <w:marTop w:val="0"/>
      <w:marBottom w:val="0"/>
      <w:divBdr>
        <w:top w:val="none" w:sz="0" w:space="0" w:color="auto"/>
        <w:left w:val="none" w:sz="0" w:space="0" w:color="auto"/>
        <w:bottom w:val="none" w:sz="0" w:space="0" w:color="auto"/>
        <w:right w:val="none" w:sz="0" w:space="0" w:color="auto"/>
      </w:divBdr>
      <w:divsChild>
        <w:div w:id="1245072062">
          <w:marLeft w:val="446"/>
          <w:marRight w:val="0"/>
          <w:marTop w:val="0"/>
          <w:marBottom w:val="0"/>
          <w:divBdr>
            <w:top w:val="none" w:sz="0" w:space="0" w:color="auto"/>
            <w:left w:val="none" w:sz="0" w:space="0" w:color="auto"/>
            <w:bottom w:val="none" w:sz="0" w:space="0" w:color="auto"/>
            <w:right w:val="none" w:sz="0" w:space="0" w:color="auto"/>
          </w:divBdr>
        </w:div>
        <w:div w:id="1160774413">
          <w:marLeft w:val="446"/>
          <w:marRight w:val="0"/>
          <w:marTop w:val="0"/>
          <w:marBottom w:val="0"/>
          <w:divBdr>
            <w:top w:val="none" w:sz="0" w:space="0" w:color="auto"/>
            <w:left w:val="none" w:sz="0" w:space="0" w:color="auto"/>
            <w:bottom w:val="none" w:sz="0" w:space="0" w:color="auto"/>
            <w:right w:val="none" w:sz="0" w:space="0" w:color="auto"/>
          </w:divBdr>
        </w:div>
        <w:div w:id="1894463932">
          <w:marLeft w:val="446"/>
          <w:marRight w:val="0"/>
          <w:marTop w:val="0"/>
          <w:marBottom w:val="0"/>
          <w:divBdr>
            <w:top w:val="none" w:sz="0" w:space="0" w:color="auto"/>
            <w:left w:val="none" w:sz="0" w:space="0" w:color="auto"/>
            <w:bottom w:val="none" w:sz="0" w:space="0" w:color="auto"/>
            <w:right w:val="none" w:sz="0" w:space="0" w:color="auto"/>
          </w:divBdr>
        </w:div>
        <w:div w:id="1776904764">
          <w:marLeft w:val="446"/>
          <w:marRight w:val="0"/>
          <w:marTop w:val="0"/>
          <w:marBottom w:val="0"/>
          <w:divBdr>
            <w:top w:val="none" w:sz="0" w:space="0" w:color="auto"/>
            <w:left w:val="none" w:sz="0" w:space="0" w:color="auto"/>
            <w:bottom w:val="none" w:sz="0" w:space="0" w:color="auto"/>
            <w:right w:val="none" w:sz="0" w:space="0" w:color="auto"/>
          </w:divBdr>
        </w:div>
        <w:div w:id="1340042696">
          <w:marLeft w:val="446"/>
          <w:marRight w:val="0"/>
          <w:marTop w:val="0"/>
          <w:marBottom w:val="0"/>
          <w:divBdr>
            <w:top w:val="none" w:sz="0" w:space="0" w:color="auto"/>
            <w:left w:val="none" w:sz="0" w:space="0" w:color="auto"/>
            <w:bottom w:val="none" w:sz="0" w:space="0" w:color="auto"/>
            <w:right w:val="none" w:sz="0" w:space="0" w:color="auto"/>
          </w:divBdr>
        </w:div>
      </w:divsChild>
    </w:div>
    <w:div w:id="1048841455">
      <w:bodyDiv w:val="1"/>
      <w:marLeft w:val="0"/>
      <w:marRight w:val="0"/>
      <w:marTop w:val="0"/>
      <w:marBottom w:val="0"/>
      <w:divBdr>
        <w:top w:val="none" w:sz="0" w:space="0" w:color="auto"/>
        <w:left w:val="none" w:sz="0" w:space="0" w:color="auto"/>
        <w:bottom w:val="none" w:sz="0" w:space="0" w:color="auto"/>
        <w:right w:val="none" w:sz="0" w:space="0" w:color="auto"/>
      </w:divBdr>
    </w:div>
    <w:div w:id="1129393264">
      <w:bodyDiv w:val="1"/>
      <w:marLeft w:val="0"/>
      <w:marRight w:val="0"/>
      <w:marTop w:val="0"/>
      <w:marBottom w:val="0"/>
      <w:divBdr>
        <w:top w:val="none" w:sz="0" w:space="0" w:color="auto"/>
        <w:left w:val="none" w:sz="0" w:space="0" w:color="auto"/>
        <w:bottom w:val="none" w:sz="0" w:space="0" w:color="auto"/>
        <w:right w:val="none" w:sz="0" w:space="0" w:color="auto"/>
      </w:divBdr>
    </w:div>
    <w:div w:id="1156726138">
      <w:bodyDiv w:val="1"/>
      <w:marLeft w:val="0"/>
      <w:marRight w:val="0"/>
      <w:marTop w:val="0"/>
      <w:marBottom w:val="0"/>
      <w:divBdr>
        <w:top w:val="none" w:sz="0" w:space="0" w:color="auto"/>
        <w:left w:val="none" w:sz="0" w:space="0" w:color="auto"/>
        <w:bottom w:val="none" w:sz="0" w:space="0" w:color="auto"/>
        <w:right w:val="none" w:sz="0" w:space="0" w:color="auto"/>
      </w:divBdr>
    </w:div>
    <w:div w:id="1197962726">
      <w:bodyDiv w:val="1"/>
      <w:marLeft w:val="0"/>
      <w:marRight w:val="0"/>
      <w:marTop w:val="0"/>
      <w:marBottom w:val="0"/>
      <w:divBdr>
        <w:top w:val="none" w:sz="0" w:space="0" w:color="auto"/>
        <w:left w:val="none" w:sz="0" w:space="0" w:color="auto"/>
        <w:bottom w:val="none" w:sz="0" w:space="0" w:color="auto"/>
        <w:right w:val="none" w:sz="0" w:space="0" w:color="auto"/>
      </w:divBdr>
    </w:div>
    <w:div w:id="1482229593">
      <w:bodyDiv w:val="1"/>
      <w:marLeft w:val="0"/>
      <w:marRight w:val="0"/>
      <w:marTop w:val="0"/>
      <w:marBottom w:val="0"/>
      <w:divBdr>
        <w:top w:val="none" w:sz="0" w:space="0" w:color="auto"/>
        <w:left w:val="none" w:sz="0" w:space="0" w:color="auto"/>
        <w:bottom w:val="none" w:sz="0" w:space="0" w:color="auto"/>
        <w:right w:val="none" w:sz="0" w:space="0" w:color="auto"/>
      </w:divBdr>
    </w:div>
    <w:div w:id="1545672062">
      <w:bodyDiv w:val="1"/>
      <w:marLeft w:val="0"/>
      <w:marRight w:val="0"/>
      <w:marTop w:val="0"/>
      <w:marBottom w:val="0"/>
      <w:divBdr>
        <w:top w:val="none" w:sz="0" w:space="0" w:color="auto"/>
        <w:left w:val="none" w:sz="0" w:space="0" w:color="auto"/>
        <w:bottom w:val="none" w:sz="0" w:space="0" w:color="auto"/>
        <w:right w:val="none" w:sz="0" w:space="0" w:color="auto"/>
      </w:divBdr>
    </w:div>
    <w:div w:id="1664970163">
      <w:bodyDiv w:val="1"/>
      <w:marLeft w:val="0"/>
      <w:marRight w:val="0"/>
      <w:marTop w:val="0"/>
      <w:marBottom w:val="0"/>
      <w:divBdr>
        <w:top w:val="none" w:sz="0" w:space="0" w:color="auto"/>
        <w:left w:val="none" w:sz="0" w:space="0" w:color="auto"/>
        <w:bottom w:val="none" w:sz="0" w:space="0" w:color="auto"/>
        <w:right w:val="none" w:sz="0" w:space="0" w:color="auto"/>
      </w:divBdr>
    </w:div>
    <w:div w:id="1740252566">
      <w:bodyDiv w:val="1"/>
      <w:marLeft w:val="0"/>
      <w:marRight w:val="0"/>
      <w:marTop w:val="0"/>
      <w:marBottom w:val="0"/>
      <w:divBdr>
        <w:top w:val="none" w:sz="0" w:space="0" w:color="auto"/>
        <w:left w:val="none" w:sz="0" w:space="0" w:color="auto"/>
        <w:bottom w:val="none" w:sz="0" w:space="0" w:color="auto"/>
        <w:right w:val="none" w:sz="0" w:space="0" w:color="auto"/>
      </w:divBdr>
    </w:div>
    <w:div w:id="1765765179">
      <w:bodyDiv w:val="1"/>
      <w:marLeft w:val="0"/>
      <w:marRight w:val="0"/>
      <w:marTop w:val="0"/>
      <w:marBottom w:val="0"/>
      <w:divBdr>
        <w:top w:val="none" w:sz="0" w:space="0" w:color="auto"/>
        <w:left w:val="none" w:sz="0" w:space="0" w:color="auto"/>
        <w:bottom w:val="none" w:sz="0" w:space="0" w:color="auto"/>
        <w:right w:val="none" w:sz="0" w:space="0" w:color="auto"/>
      </w:divBdr>
    </w:div>
    <w:div w:id="1820994508">
      <w:bodyDiv w:val="1"/>
      <w:marLeft w:val="0"/>
      <w:marRight w:val="0"/>
      <w:marTop w:val="0"/>
      <w:marBottom w:val="0"/>
      <w:divBdr>
        <w:top w:val="none" w:sz="0" w:space="0" w:color="auto"/>
        <w:left w:val="none" w:sz="0" w:space="0" w:color="auto"/>
        <w:bottom w:val="none" w:sz="0" w:space="0" w:color="auto"/>
        <w:right w:val="none" w:sz="0" w:space="0" w:color="auto"/>
      </w:divBdr>
    </w:div>
    <w:div w:id="2012022129">
      <w:bodyDiv w:val="1"/>
      <w:marLeft w:val="0"/>
      <w:marRight w:val="0"/>
      <w:marTop w:val="0"/>
      <w:marBottom w:val="0"/>
      <w:divBdr>
        <w:top w:val="none" w:sz="0" w:space="0" w:color="auto"/>
        <w:left w:val="none" w:sz="0" w:space="0" w:color="auto"/>
        <w:bottom w:val="none" w:sz="0" w:space="0" w:color="auto"/>
        <w:right w:val="none" w:sz="0" w:space="0" w:color="auto"/>
      </w:divBdr>
    </w:div>
    <w:div w:id="2065832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4.png"/><Relationship Id="rId39" Type="http://schemas.openxmlformats.org/officeDocument/2006/relationships/image" Target="media/image21.png"/><Relationship Id="rId21" Type="http://schemas.openxmlformats.org/officeDocument/2006/relationships/image" Target="media/image11.png"/><Relationship Id="rId34" Type="http://schemas.openxmlformats.org/officeDocument/2006/relationships/image" Target="media/image18.png"/><Relationship Id="rId42"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oleObject" Target="embeddings/oleObject4.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image" Target="media/image13.png"/><Relationship Id="rId32" Type="http://schemas.openxmlformats.org/officeDocument/2006/relationships/image" Target="media/image17.png"/><Relationship Id="rId37" Type="http://schemas.openxmlformats.org/officeDocument/2006/relationships/oleObject" Target="embeddings/oleObject8.bin"/><Relationship Id="rId40" Type="http://schemas.openxmlformats.org/officeDocument/2006/relationships/image" Target="media/image22.pn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oleObject" Target="embeddings/oleObject1.bin"/><Relationship Id="rId28" Type="http://schemas.openxmlformats.org/officeDocument/2006/relationships/image" Target="media/image15.png"/><Relationship Id="rId36" Type="http://schemas.openxmlformats.org/officeDocument/2006/relationships/image" Target="media/image19.png"/><Relationship Id="rId10" Type="http://schemas.openxmlformats.org/officeDocument/2006/relationships/footer" Target="footer1.xml"/><Relationship Id="rId19" Type="http://schemas.openxmlformats.org/officeDocument/2006/relationships/image" Target="media/image9.jpeg"/><Relationship Id="rId31" Type="http://schemas.openxmlformats.org/officeDocument/2006/relationships/oleObject" Target="embeddings/oleObject5.bin"/><Relationship Id="rId44" Type="http://schemas.openxmlformats.org/officeDocument/2006/relationships/footer" Target="footer4.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oleObject" Target="embeddings/oleObject3.bin"/><Relationship Id="rId30" Type="http://schemas.openxmlformats.org/officeDocument/2006/relationships/image" Target="media/image16.png"/><Relationship Id="rId35" Type="http://schemas.openxmlformats.org/officeDocument/2006/relationships/oleObject" Target="embeddings/oleObject7.bin"/><Relationship Id="rId43" Type="http://schemas.openxmlformats.org/officeDocument/2006/relationships/footer" Target="footer3.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oleObject" Target="embeddings/oleObject2.bin"/><Relationship Id="rId33" Type="http://schemas.openxmlformats.org/officeDocument/2006/relationships/oleObject" Target="embeddings/oleObject6.bin"/><Relationship Id="rId38" Type="http://schemas.openxmlformats.org/officeDocument/2006/relationships/image" Target="media/image20.png"/><Relationship Id="rId4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Ins19</b:Tag>
    <b:SourceType>DocumentFromInternetSite</b:SourceType>
    <b:Guid>{09F2C913-5488-47F3-8C43-2CEA4601EE3A}</b:Guid>
    <b:Title>Detailed Project Specification Project 3: Line Launcher</b:Title>
    <b:Year>2019</b:Year>
    <b:Month>October</b:Month>
    <b:Author>
      <b:Author>
        <b:Corporate>Institute of mechanical engineers (IMechE)</b:Corporate>
      </b:Author>
    </b:Author>
    <b:RefOrder>1</b:RefOrder>
  </b:Source>
  <b:Source>
    <b:Tag>Rig20</b:Tag>
    <b:SourceType>InternetSite</b:SourceType>
    <b:Guid>{384E4137-3C94-4887-B297-92AE935AFD15}</b:Guid>
    <b:Author>
      <b:Author>
        <b:Corporate>Rightclick2003</b:Corporate>
      </b:Author>
    </b:Author>
    <b:InternetSiteTitle>Ebay</b:InternetSiteTitle>
    <b:Year>2020</b:Year>
    <b:Month>January</b:Month>
    <b:Day>30</b:Day>
    <b:URL>http://vi.raptor.ebaydesc.com/ws/eBayISAPI.dll?ViewItemDescV4&amp;item=160831221219&amp;category=75329&amp;pm=1&amp;ds=0&amp;t=1519318159000&amp;ver=0</b:URL>
    <b:RefOrder>2</b:RefOrder>
  </b:Source>
  <b:Source>
    <b:Tag>MCs17</b:Tag>
    <b:SourceType>InternetSite</b:SourceType>
    <b:Guid>{0DCA639D-160D-47B1-B5E7-E4ECC193D01B}</b:Guid>
    <b:Author>
      <b:Author>
        <b:Corporate>MC's Creations</b:Corporate>
      </b:Author>
    </b:Author>
    <b:Title>[DIY]</b:Title>
    <b:InternetSiteTitle>Youtube</b:InternetSiteTitle>
    <b:Year>2017</b:Year>
    <b:Month>Jun </b:Month>
    <b:Day>16 </b:Day>
    <b:URL>https://www.youtube.com/watch?v=aOF-f3Sl81w</b:URL>
    <b:YearAccessed>2020</b:YearAccessed>
    <b:MonthAccessed>01</b:MonthAccessed>
    <b:DayAccessed>30</b:DayAccessed>
    <b:RefOrder>3</b:RefOrder>
  </b:Source>
  <b:Source>
    <b:Tag>Ama</b:Tag>
    <b:SourceType>InternetSite</b:SourceType>
    <b:Guid>{D1DCEB2F-0C31-439F-BDA4-ADCC215F473A}</b:Guid>
    <b:Author>
      <b:Author>
        <b:Corporate>Amazon</b:Corporate>
      </b:Author>
    </b:Author>
    <b:InternetSiteTitle>Amazon</b:InternetSiteTitle>
    <b:URL>https://www.amazon.com/Microwave-Plastic-Containers/s?k=Microwave+Plastic+Containers</b:URL>
    <b:RefOrder>4</b:RefOrder>
  </b:Source>
  <b:Source>
    <b:Tag>Eba</b:Tag>
    <b:SourceType>InternetSite</b:SourceType>
    <b:Guid>{88B9D61F-EEB9-40A6-B72E-46549339D931}</b:Guid>
    <b:Author>
      <b:Author>
        <b:Corporate>Ebay</b:Corporate>
      </b:Author>
    </b:Author>
    <b:URL>ebay.co.uk/itm/2wire-slave-Central-Locking-Door-Motor-Solenoid-actuator-MOT-S-/160831221219?hash=item257249ade3</b:URL>
    <b:RefOrder>5</b:RefOrder>
  </b:Source>
  <b:Source>
    <b:Tag>CPC</b:Tag>
    <b:SourceType>InternetSite</b:SourceType>
    <b:Guid>{ADA83DB8-9FEE-4B9D-9E2E-A8BA37D181E0}</b:Guid>
    <b:Author>
      <b:Author>
        <b:Corporate>CPC</b:Corporate>
      </b:Author>
    </b:Author>
    <b:Title>CPC Farnell</b:Title>
    <b:URL>https://cpc.farnell.com/ansmann/5035371/battery-aa-2100mah-ind-flat-top/dp/BT04683?mckv=sXL3yKkm6_dc|pcrid|224680288544|kword||match||plid||slid||product|BT04683|pgrid|48556615353|ptaid|pla-436764189069|&amp;CMP=KNC-GUK-CPC-SHOPPING&amp;gclid=EAIaIQobChMIxbXL57Ss</b:URL>
    <b:RefOrder>6</b:RefOrder>
  </b:Source>
  <b:Source>
    <b:Tag>Chi</b:Tag>
    <b:SourceType>InternetSite</b:SourceType>
    <b:Guid>{F9496FDA-6628-4353-B7B2-7C554B95B47A}</b:Guid>
    <b:Author>
      <b:Author>
        <b:Corporate>Chinadaier</b:Corporate>
      </b:Author>
    </b:Author>
    <b:URL>https://chinadaier.en.made-in-china.com/product/JBLnVbkWCoce/China-12V-2way-on-off-DIN-Rail-Toggle-Switch-KNH-1-.html</b:URL>
    <b:RefOrder>7</b:RefOrder>
  </b:Source>
  <b:Source>
    <b:Tag>The18</b:Tag>
    <b:SourceType>InternetSite</b:SourceType>
    <b:Guid>{BED4D332-1A49-4B17-9DA9-38591947C241}</b:Guid>
    <b:Author>
      <b:Author>
        <b:Corporate>The Vape Generation</b:Corporate>
      </b:Author>
    </b:Author>
    <b:Title>Discover ideas about Diy Box Mod</b:Title>
    <b:Year>2018</b:Year>
    <b:Month>January</b:Month>
    <b:Day>04</b:Day>
    <b:URL>http://www.gungibuzzo.com/</b:URL>
    <b:RefOrder>8</b:RefOrder>
  </b:Source>
  <b:Source>
    <b:Tag>Cam20</b:Tag>
    <b:SourceType>InternetSite</b:SourceType>
    <b:Guid>{B87CA304-F1A9-459C-8EDA-FFE781478046}</b:Guid>
    <b:Author>
      <b:Author>
        <b:Corporate>Cambridge Dictionary</b:Corporate>
      </b:Author>
    </b:Author>
    <b:InternetSiteTitle>Cambridge-org</b:InternetSiteTitle>
    <b:Year>2020</b:Year>
    <b:Month>February</b:Month>
    <b:Day>01</b:Day>
    <b:URL>https://dictionary.cambridge.org/dictionary/english/</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0B003B-0CF2-4B90-9672-39E61BEFD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24</Pages>
  <Words>4130</Words>
  <Characters>23544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12% Kings Design Report</vt:lpstr>
    </vt:vector>
  </TitlesOfParts>
  <Company/>
  <LinksUpToDate>false</LinksUpToDate>
  <CharactersWithSpaces>27619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12% Kings Design Report</dc:title>
  <dc:subject>authors</dc:subject>
  <dc:creator>Nathan Myer</dc:creator>
  <cp:keywords/>
  <dc:description/>
  <cp:lastModifiedBy>Nathan Myer</cp:lastModifiedBy>
  <cp:revision>7</cp:revision>
  <dcterms:created xsi:type="dcterms:W3CDTF">2020-02-03T00:46:00Z</dcterms:created>
  <dcterms:modified xsi:type="dcterms:W3CDTF">2020-02-03T02:49:00Z</dcterms:modified>
</cp:coreProperties>
</file>