
<file path=[Content_Types].xml><?xml version="1.0" encoding="utf-8"?>
<Types xmlns="http://schemas.openxmlformats.org/package/2006/content-types">
  <Override PartName="/word/footnotes.xml" ContentType="application/vnd.openxmlformats-officedocument.wordprocessingml.footnotes+xml"/>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endnotes.xml" ContentType="application/vnd.openxmlformats-officedocument.wordprocessingml.endnotes+xml"/>
  <Override PartName="/docProps/app.xml" ContentType="application/vnd.openxmlformats-officedocument.extended-properties+xml"/>
  <Override PartName="/word/stylesWithEffects.xml" ContentType="application/vnd.ms-word.stylesWithEffects+xml"/>
  <Override PartName="/word/settings.xml" ContentType="application/vnd.openxmlformats-officedocument.wordprocessingml.settings+xml"/>
  <Override PartName="/word/footer1.xml" ContentType="application/vnd.openxmlformats-officedocument.wordprocessingml.footer+xml"/>
  <Override PartName="/word/theme/theme1.xml" ContentType="application/vnd.openxmlformats-officedocument.theme+xml"/>
  <Override PartName="/word/fontTable.xml" ContentType="application/vnd.openxmlformats-officedocument.wordprocessingml.fontTable+xml"/>
  <Override PartName="/word/webSettings.xml" ContentType="application/vnd.openxmlformats-officedocument.wordprocessingml.webSettings+xml"/>
  <Override PartName="/docProps/core.xml" ContentType="application/vnd.openxmlformats-package.core-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rsidR="00D530E1" w:rsidRPr="00D13F28" w:rsidRDefault="00D13F28" w:rsidP="00D530E1">
      <w:pPr>
        <w:rPr>
          <w:b/>
          <w:sz w:val="32"/>
          <w:szCs w:val="32"/>
        </w:rPr>
      </w:pPr>
      <w:r w:rsidRPr="00D13F28">
        <w:rPr>
          <w:b/>
          <w:sz w:val="32"/>
          <w:szCs w:val="32"/>
        </w:rPr>
        <w:t>Re-sit Exam revision questions</w:t>
      </w:r>
    </w:p>
    <w:p w:rsidR="00D13F28" w:rsidRDefault="00D13F28" w:rsidP="00D13F28">
      <w:pPr>
        <w:spacing w:after="0" w:line="240" w:lineRule="auto"/>
        <w:rPr>
          <w:rFonts w:ascii="Times New Roman" w:eastAsia="Times New Roman" w:hAnsi="Times New Roman"/>
          <w:sz w:val="24"/>
          <w:szCs w:val="20"/>
          <w:lang w:eastAsia="en-GB"/>
        </w:rPr>
      </w:pPr>
      <w:r>
        <w:rPr>
          <w:rFonts w:ascii="Times New Roman" w:eastAsia="Times New Roman" w:hAnsi="Times New Roman"/>
          <w:sz w:val="24"/>
          <w:szCs w:val="20"/>
          <w:lang w:eastAsia="en-GB"/>
        </w:rPr>
        <w:t>Pink (UK) Ltd trades with several countries.  During the next six months export and import receipts and payments are due as a result of business with companies in Australia, France and Italy.  The transactions are in the currencies specified.  It is now 31 December 2017.</w:t>
      </w:r>
    </w:p>
    <w:p w:rsidR="00D13F28" w:rsidRDefault="00D13F28" w:rsidP="00D13F28">
      <w:pPr>
        <w:spacing w:after="0" w:line="240" w:lineRule="auto"/>
        <w:rPr>
          <w:rFonts w:ascii="Times New Roman" w:eastAsia="Times New Roman" w:hAnsi="Times New Roman"/>
          <w:sz w:val="24"/>
          <w:szCs w:val="20"/>
          <w:lang w:eastAsia="en-GB"/>
        </w:rPr>
      </w:pPr>
    </w:p>
    <w:tbl>
      <w:tblPr>
        <w:tblStyle w:val="TableGrid1"/>
        <w:tblW w:w="0" w:type="auto"/>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tblPr>
      <w:tblGrid>
        <w:gridCol w:w="2254"/>
        <w:gridCol w:w="2254"/>
        <w:gridCol w:w="2254"/>
        <w:gridCol w:w="2255"/>
      </w:tblGrid>
      <w:tr w:rsidR="00D13F28" w:rsidTr="00717271">
        <w:tc>
          <w:tcPr>
            <w:tcW w:w="2254" w:type="dxa"/>
          </w:tcPr>
          <w:p w:rsidR="00D13F28" w:rsidRDefault="00D13F28" w:rsidP="00717271">
            <w:pPr>
              <w:rPr>
                <w:i/>
                <w:sz w:val="24"/>
                <w:lang w:eastAsia="en-GB"/>
              </w:rPr>
            </w:pPr>
          </w:p>
        </w:tc>
        <w:tc>
          <w:tcPr>
            <w:tcW w:w="2254" w:type="dxa"/>
            <w:hideMark/>
          </w:tcPr>
          <w:p w:rsidR="00D13F28" w:rsidRDefault="00D13F28" w:rsidP="00717271">
            <w:pPr>
              <w:rPr>
                <w:i/>
                <w:sz w:val="24"/>
                <w:lang w:eastAsia="en-GB"/>
              </w:rPr>
            </w:pPr>
            <w:r>
              <w:rPr>
                <w:i/>
                <w:sz w:val="24"/>
                <w:lang w:eastAsia="en-GB"/>
              </w:rPr>
              <w:t>Payment Date</w:t>
            </w:r>
          </w:p>
        </w:tc>
        <w:tc>
          <w:tcPr>
            <w:tcW w:w="2254" w:type="dxa"/>
            <w:hideMark/>
          </w:tcPr>
          <w:p w:rsidR="00D13F28" w:rsidRDefault="00D13F28" w:rsidP="00717271">
            <w:pPr>
              <w:rPr>
                <w:i/>
                <w:sz w:val="24"/>
                <w:lang w:eastAsia="en-GB"/>
              </w:rPr>
            </w:pPr>
            <w:r>
              <w:rPr>
                <w:i/>
                <w:sz w:val="24"/>
                <w:lang w:eastAsia="en-GB"/>
              </w:rPr>
              <w:t>Exports</w:t>
            </w:r>
          </w:p>
        </w:tc>
        <w:tc>
          <w:tcPr>
            <w:tcW w:w="2255" w:type="dxa"/>
            <w:hideMark/>
          </w:tcPr>
          <w:p w:rsidR="00D13F28" w:rsidRDefault="00D13F28" w:rsidP="00717271">
            <w:pPr>
              <w:rPr>
                <w:i/>
                <w:sz w:val="24"/>
                <w:lang w:eastAsia="en-GB"/>
              </w:rPr>
            </w:pPr>
            <w:r>
              <w:rPr>
                <w:i/>
                <w:sz w:val="24"/>
                <w:lang w:eastAsia="en-GB"/>
              </w:rPr>
              <w:t>Imports</w:t>
            </w:r>
          </w:p>
        </w:tc>
      </w:tr>
      <w:tr w:rsidR="00D13F28" w:rsidTr="00717271">
        <w:tc>
          <w:tcPr>
            <w:tcW w:w="2254" w:type="dxa"/>
            <w:hideMark/>
          </w:tcPr>
          <w:p w:rsidR="00D13F28" w:rsidRDefault="00D13F28" w:rsidP="00717271">
            <w:pPr>
              <w:rPr>
                <w:sz w:val="24"/>
                <w:lang w:eastAsia="en-GB"/>
              </w:rPr>
            </w:pPr>
            <w:r>
              <w:rPr>
                <w:sz w:val="24"/>
                <w:lang w:eastAsia="en-GB"/>
              </w:rPr>
              <w:t>Australia</w:t>
            </w:r>
          </w:p>
        </w:tc>
        <w:tc>
          <w:tcPr>
            <w:tcW w:w="2254" w:type="dxa"/>
            <w:hideMark/>
          </w:tcPr>
          <w:p w:rsidR="00D13F28" w:rsidRDefault="00D13F28" w:rsidP="00717271">
            <w:pPr>
              <w:rPr>
                <w:sz w:val="24"/>
                <w:lang w:eastAsia="en-GB"/>
              </w:rPr>
            </w:pPr>
            <w:r>
              <w:rPr>
                <w:sz w:val="24"/>
                <w:lang w:eastAsia="en-GB"/>
              </w:rPr>
              <w:t>31 March</w:t>
            </w:r>
          </w:p>
        </w:tc>
        <w:tc>
          <w:tcPr>
            <w:tcW w:w="2254" w:type="dxa"/>
            <w:hideMark/>
          </w:tcPr>
          <w:p w:rsidR="00D13F28" w:rsidRDefault="00D13F28" w:rsidP="00717271">
            <w:pPr>
              <w:rPr>
                <w:sz w:val="24"/>
                <w:lang w:eastAsia="en-GB"/>
              </w:rPr>
            </w:pPr>
            <w:r>
              <w:rPr>
                <w:sz w:val="24"/>
                <w:lang w:eastAsia="en-GB"/>
              </w:rPr>
              <w:t>A$220,000</w:t>
            </w:r>
          </w:p>
        </w:tc>
        <w:tc>
          <w:tcPr>
            <w:tcW w:w="2255" w:type="dxa"/>
            <w:hideMark/>
          </w:tcPr>
          <w:p w:rsidR="00D13F28" w:rsidRDefault="00D13F28" w:rsidP="00717271">
            <w:pPr>
              <w:rPr>
                <w:sz w:val="24"/>
                <w:lang w:eastAsia="en-GB"/>
              </w:rPr>
            </w:pPr>
            <w:r>
              <w:rPr>
                <w:sz w:val="24"/>
                <w:lang w:eastAsia="en-GB"/>
              </w:rPr>
              <w:t>-</w:t>
            </w:r>
          </w:p>
        </w:tc>
      </w:tr>
      <w:tr w:rsidR="00D13F28" w:rsidTr="00717271">
        <w:tc>
          <w:tcPr>
            <w:tcW w:w="2254" w:type="dxa"/>
            <w:hideMark/>
          </w:tcPr>
          <w:p w:rsidR="00D13F28" w:rsidRDefault="00D13F28" w:rsidP="00717271">
            <w:pPr>
              <w:rPr>
                <w:sz w:val="24"/>
                <w:lang w:eastAsia="en-GB"/>
              </w:rPr>
            </w:pPr>
            <w:r>
              <w:rPr>
                <w:sz w:val="24"/>
                <w:lang w:eastAsia="en-GB"/>
              </w:rPr>
              <w:t>Italy</w:t>
            </w:r>
          </w:p>
        </w:tc>
        <w:tc>
          <w:tcPr>
            <w:tcW w:w="2254" w:type="dxa"/>
            <w:hideMark/>
          </w:tcPr>
          <w:p w:rsidR="00D13F28" w:rsidRDefault="00D13F28" w:rsidP="00717271">
            <w:pPr>
              <w:rPr>
                <w:sz w:val="24"/>
                <w:lang w:eastAsia="en-GB"/>
              </w:rPr>
            </w:pPr>
            <w:r>
              <w:rPr>
                <w:sz w:val="24"/>
                <w:lang w:eastAsia="en-GB"/>
              </w:rPr>
              <w:t>31 March</w:t>
            </w:r>
          </w:p>
        </w:tc>
        <w:tc>
          <w:tcPr>
            <w:tcW w:w="2254" w:type="dxa"/>
            <w:hideMark/>
          </w:tcPr>
          <w:p w:rsidR="00D13F28" w:rsidRDefault="00D13F28" w:rsidP="00717271">
            <w:pPr>
              <w:rPr>
                <w:sz w:val="24"/>
                <w:lang w:eastAsia="en-GB"/>
              </w:rPr>
            </w:pPr>
            <w:r>
              <w:rPr>
                <w:sz w:val="24"/>
                <w:lang w:eastAsia="en-GB"/>
              </w:rPr>
              <w:t>€200,000</w:t>
            </w:r>
          </w:p>
        </w:tc>
        <w:tc>
          <w:tcPr>
            <w:tcW w:w="2255" w:type="dxa"/>
            <w:hideMark/>
          </w:tcPr>
          <w:p w:rsidR="00D13F28" w:rsidRDefault="00D13F28" w:rsidP="00717271">
            <w:pPr>
              <w:rPr>
                <w:sz w:val="24"/>
                <w:lang w:eastAsia="en-GB"/>
              </w:rPr>
            </w:pPr>
            <w:r>
              <w:rPr>
                <w:sz w:val="24"/>
                <w:lang w:eastAsia="en-GB"/>
              </w:rPr>
              <w:t>€100,000</w:t>
            </w:r>
          </w:p>
        </w:tc>
      </w:tr>
      <w:tr w:rsidR="00D13F28" w:rsidTr="00717271">
        <w:tc>
          <w:tcPr>
            <w:tcW w:w="2254" w:type="dxa"/>
            <w:hideMark/>
          </w:tcPr>
          <w:p w:rsidR="00D13F28" w:rsidRDefault="00D13F28" w:rsidP="00717271">
            <w:pPr>
              <w:rPr>
                <w:sz w:val="24"/>
                <w:lang w:eastAsia="en-GB"/>
              </w:rPr>
            </w:pPr>
            <w:r>
              <w:rPr>
                <w:sz w:val="24"/>
                <w:lang w:eastAsia="en-GB"/>
              </w:rPr>
              <w:t>France</w:t>
            </w:r>
          </w:p>
        </w:tc>
        <w:tc>
          <w:tcPr>
            <w:tcW w:w="2254" w:type="dxa"/>
            <w:hideMark/>
          </w:tcPr>
          <w:p w:rsidR="00D13F28" w:rsidRDefault="00D13F28" w:rsidP="00717271">
            <w:pPr>
              <w:rPr>
                <w:sz w:val="24"/>
                <w:lang w:eastAsia="en-GB"/>
              </w:rPr>
            </w:pPr>
            <w:r>
              <w:rPr>
                <w:sz w:val="24"/>
                <w:lang w:eastAsia="en-GB"/>
              </w:rPr>
              <w:t>31 March</w:t>
            </w:r>
          </w:p>
        </w:tc>
        <w:tc>
          <w:tcPr>
            <w:tcW w:w="2254" w:type="dxa"/>
            <w:hideMark/>
          </w:tcPr>
          <w:p w:rsidR="00D13F28" w:rsidRDefault="00D13F28" w:rsidP="00717271">
            <w:pPr>
              <w:rPr>
                <w:sz w:val="24"/>
                <w:lang w:eastAsia="en-GB"/>
              </w:rPr>
            </w:pPr>
            <w:r>
              <w:rPr>
                <w:sz w:val="24"/>
                <w:lang w:eastAsia="en-GB"/>
              </w:rPr>
              <w:t>€300,000</w:t>
            </w:r>
          </w:p>
        </w:tc>
        <w:tc>
          <w:tcPr>
            <w:tcW w:w="2255" w:type="dxa"/>
            <w:hideMark/>
          </w:tcPr>
          <w:p w:rsidR="00D13F28" w:rsidRDefault="00D13F28" w:rsidP="00717271">
            <w:pPr>
              <w:rPr>
                <w:sz w:val="24"/>
                <w:lang w:eastAsia="en-GB"/>
              </w:rPr>
            </w:pPr>
            <w:r>
              <w:rPr>
                <w:sz w:val="24"/>
                <w:lang w:eastAsia="en-GB"/>
              </w:rPr>
              <w:t>-</w:t>
            </w:r>
          </w:p>
        </w:tc>
      </w:tr>
      <w:tr w:rsidR="00D13F28" w:rsidTr="00717271">
        <w:tc>
          <w:tcPr>
            <w:tcW w:w="2254" w:type="dxa"/>
            <w:hideMark/>
          </w:tcPr>
          <w:p w:rsidR="00D13F28" w:rsidRDefault="00D13F28" w:rsidP="00717271">
            <w:pPr>
              <w:rPr>
                <w:sz w:val="24"/>
                <w:lang w:eastAsia="en-GB"/>
              </w:rPr>
            </w:pPr>
            <w:r>
              <w:rPr>
                <w:sz w:val="24"/>
                <w:lang w:eastAsia="en-GB"/>
              </w:rPr>
              <w:t>Italy</w:t>
            </w:r>
          </w:p>
        </w:tc>
        <w:tc>
          <w:tcPr>
            <w:tcW w:w="2254" w:type="dxa"/>
            <w:hideMark/>
          </w:tcPr>
          <w:p w:rsidR="00D13F28" w:rsidRDefault="00D13F28" w:rsidP="00717271">
            <w:pPr>
              <w:rPr>
                <w:sz w:val="24"/>
                <w:lang w:eastAsia="en-GB"/>
              </w:rPr>
            </w:pPr>
            <w:r>
              <w:rPr>
                <w:sz w:val="24"/>
                <w:lang w:eastAsia="en-GB"/>
              </w:rPr>
              <w:t>Between 31 March and 30 June</w:t>
            </w:r>
          </w:p>
        </w:tc>
        <w:tc>
          <w:tcPr>
            <w:tcW w:w="2254" w:type="dxa"/>
            <w:hideMark/>
          </w:tcPr>
          <w:p w:rsidR="00D13F28" w:rsidRDefault="00D13F28" w:rsidP="00717271">
            <w:pPr>
              <w:rPr>
                <w:sz w:val="24"/>
                <w:lang w:eastAsia="en-GB"/>
              </w:rPr>
            </w:pPr>
            <w:r>
              <w:rPr>
                <w:sz w:val="24"/>
                <w:lang w:eastAsia="en-GB"/>
              </w:rPr>
              <w:t>€400,000</w:t>
            </w:r>
          </w:p>
        </w:tc>
        <w:tc>
          <w:tcPr>
            <w:tcW w:w="2255" w:type="dxa"/>
            <w:hideMark/>
          </w:tcPr>
          <w:p w:rsidR="00D13F28" w:rsidRDefault="00D13F28" w:rsidP="00717271">
            <w:pPr>
              <w:rPr>
                <w:sz w:val="24"/>
                <w:lang w:eastAsia="en-GB"/>
              </w:rPr>
            </w:pPr>
            <w:r>
              <w:rPr>
                <w:sz w:val="24"/>
                <w:lang w:eastAsia="en-GB"/>
              </w:rPr>
              <w:t>-</w:t>
            </w:r>
          </w:p>
        </w:tc>
      </w:tr>
      <w:tr w:rsidR="00D13F28" w:rsidTr="00717271">
        <w:tc>
          <w:tcPr>
            <w:tcW w:w="2254" w:type="dxa"/>
            <w:hideMark/>
          </w:tcPr>
          <w:p w:rsidR="00D13F28" w:rsidRDefault="00D13F28" w:rsidP="00717271">
            <w:pPr>
              <w:rPr>
                <w:sz w:val="24"/>
                <w:lang w:eastAsia="en-GB"/>
              </w:rPr>
            </w:pPr>
            <w:r>
              <w:rPr>
                <w:sz w:val="24"/>
                <w:lang w:eastAsia="en-GB"/>
              </w:rPr>
              <w:t>Australia</w:t>
            </w:r>
          </w:p>
        </w:tc>
        <w:tc>
          <w:tcPr>
            <w:tcW w:w="2254" w:type="dxa"/>
            <w:hideMark/>
          </w:tcPr>
          <w:p w:rsidR="00D13F28" w:rsidRDefault="00D13F28" w:rsidP="00717271">
            <w:pPr>
              <w:rPr>
                <w:sz w:val="24"/>
                <w:lang w:eastAsia="en-GB"/>
              </w:rPr>
            </w:pPr>
            <w:r>
              <w:rPr>
                <w:sz w:val="24"/>
                <w:lang w:eastAsia="en-GB"/>
              </w:rPr>
              <w:t>30 June</w:t>
            </w:r>
          </w:p>
        </w:tc>
        <w:tc>
          <w:tcPr>
            <w:tcW w:w="2254" w:type="dxa"/>
            <w:hideMark/>
          </w:tcPr>
          <w:p w:rsidR="00D13F28" w:rsidRDefault="00D13F28" w:rsidP="00717271">
            <w:pPr>
              <w:rPr>
                <w:sz w:val="24"/>
                <w:lang w:eastAsia="en-GB"/>
              </w:rPr>
            </w:pPr>
            <w:r>
              <w:rPr>
                <w:sz w:val="24"/>
                <w:lang w:eastAsia="en-GB"/>
              </w:rPr>
              <w:t>A$180,000</w:t>
            </w:r>
          </w:p>
        </w:tc>
        <w:tc>
          <w:tcPr>
            <w:tcW w:w="2255" w:type="dxa"/>
            <w:hideMark/>
          </w:tcPr>
          <w:p w:rsidR="00D13F28" w:rsidRDefault="00D13F28" w:rsidP="00717271">
            <w:pPr>
              <w:rPr>
                <w:sz w:val="24"/>
                <w:lang w:eastAsia="en-GB"/>
              </w:rPr>
            </w:pPr>
            <w:r>
              <w:rPr>
                <w:sz w:val="24"/>
                <w:lang w:eastAsia="en-GB"/>
              </w:rPr>
              <w:t>A$260,000</w:t>
            </w:r>
          </w:p>
        </w:tc>
      </w:tr>
      <w:tr w:rsidR="00D13F28" w:rsidTr="00717271">
        <w:tc>
          <w:tcPr>
            <w:tcW w:w="2254" w:type="dxa"/>
            <w:hideMark/>
          </w:tcPr>
          <w:p w:rsidR="00D13F28" w:rsidRDefault="00D13F28" w:rsidP="00717271">
            <w:pPr>
              <w:rPr>
                <w:sz w:val="24"/>
                <w:lang w:eastAsia="en-GB"/>
              </w:rPr>
            </w:pPr>
            <w:r>
              <w:rPr>
                <w:sz w:val="24"/>
                <w:lang w:eastAsia="en-GB"/>
              </w:rPr>
              <w:t>Italy</w:t>
            </w:r>
          </w:p>
        </w:tc>
        <w:tc>
          <w:tcPr>
            <w:tcW w:w="2254" w:type="dxa"/>
            <w:hideMark/>
          </w:tcPr>
          <w:p w:rsidR="00D13F28" w:rsidRDefault="00D13F28" w:rsidP="00717271">
            <w:pPr>
              <w:rPr>
                <w:sz w:val="24"/>
                <w:lang w:eastAsia="en-GB"/>
              </w:rPr>
            </w:pPr>
            <w:r>
              <w:rPr>
                <w:sz w:val="24"/>
                <w:lang w:eastAsia="en-GB"/>
              </w:rPr>
              <w:t>30 June</w:t>
            </w:r>
          </w:p>
        </w:tc>
        <w:tc>
          <w:tcPr>
            <w:tcW w:w="2254" w:type="dxa"/>
            <w:hideMark/>
          </w:tcPr>
          <w:p w:rsidR="00D13F28" w:rsidRDefault="00D13F28" w:rsidP="00717271">
            <w:pPr>
              <w:rPr>
                <w:sz w:val="24"/>
                <w:lang w:eastAsia="en-GB"/>
              </w:rPr>
            </w:pPr>
            <w:r>
              <w:rPr>
                <w:sz w:val="24"/>
                <w:lang w:eastAsia="en-GB"/>
              </w:rPr>
              <w:t>-</w:t>
            </w:r>
          </w:p>
        </w:tc>
        <w:tc>
          <w:tcPr>
            <w:tcW w:w="2255" w:type="dxa"/>
            <w:hideMark/>
          </w:tcPr>
          <w:p w:rsidR="00D13F28" w:rsidRDefault="00D13F28" w:rsidP="00717271">
            <w:pPr>
              <w:rPr>
                <w:sz w:val="24"/>
                <w:lang w:eastAsia="en-GB"/>
              </w:rPr>
            </w:pPr>
            <w:r>
              <w:rPr>
                <w:sz w:val="24"/>
                <w:lang w:eastAsia="en-GB"/>
              </w:rPr>
              <w:t>€900,000</w:t>
            </w:r>
          </w:p>
        </w:tc>
      </w:tr>
    </w:tbl>
    <w:p w:rsidR="00D13F28" w:rsidRDefault="00D13F28" w:rsidP="00D13F28">
      <w:pPr>
        <w:spacing w:after="0" w:line="240" w:lineRule="auto"/>
        <w:rPr>
          <w:rFonts w:ascii="Times New Roman" w:eastAsia="Times New Roman" w:hAnsi="Times New Roman"/>
          <w:sz w:val="24"/>
          <w:szCs w:val="20"/>
          <w:lang w:eastAsia="en-GB"/>
        </w:rPr>
      </w:pPr>
    </w:p>
    <w:p w:rsidR="00D13F28" w:rsidRDefault="00D13F28" w:rsidP="00D13F28">
      <w:pPr>
        <w:spacing w:after="0" w:line="240" w:lineRule="auto"/>
        <w:rPr>
          <w:rFonts w:ascii="Times New Roman" w:eastAsia="Times New Roman" w:hAnsi="Times New Roman"/>
          <w:sz w:val="24"/>
          <w:szCs w:val="20"/>
          <w:lang w:eastAsia="en-GB"/>
        </w:rPr>
      </w:pPr>
    </w:p>
    <w:tbl>
      <w:tblPr>
        <w:tblStyle w:val="TableGrid1"/>
        <w:tblW w:w="0" w:type="auto"/>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tblPr>
      <w:tblGrid>
        <w:gridCol w:w="2254"/>
        <w:gridCol w:w="2254"/>
        <w:gridCol w:w="3142"/>
        <w:gridCol w:w="1367"/>
      </w:tblGrid>
      <w:tr w:rsidR="00D13F28" w:rsidTr="00717271">
        <w:tc>
          <w:tcPr>
            <w:tcW w:w="2254" w:type="dxa"/>
          </w:tcPr>
          <w:p w:rsidR="00D13F28" w:rsidRDefault="00D13F28" w:rsidP="00717271">
            <w:pPr>
              <w:rPr>
                <w:i/>
                <w:sz w:val="24"/>
                <w:lang w:eastAsia="en-GB"/>
              </w:rPr>
            </w:pPr>
          </w:p>
        </w:tc>
        <w:tc>
          <w:tcPr>
            <w:tcW w:w="2254" w:type="dxa"/>
            <w:hideMark/>
          </w:tcPr>
          <w:p w:rsidR="00D13F28" w:rsidRDefault="00D13F28" w:rsidP="00717271">
            <w:pPr>
              <w:rPr>
                <w:i/>
                <w:sz w:val="24"/>
                <w:lang w:eastAsia="en-GB"/>
              </w:rPr>
            </w:pPr>
            <w:r>
              <w:rPr>
                <w:i/>
                <w:sz w:val="24"/>
                <w:lang w:eastAsia="en-GB"/>
              </w:rPr>
              <w:t>Exchange rates</w:t>
            </w:r>
          </w:p>
        </w:tc>
        <w:tc>
          <w:tcPr>
            <w:tcW w:w="3142" w:type="dxa"/>
          </w:tcPr>
          <w:p w:rsidR="00D13F28" w:rsidRDefault="00D13F28" w:rsidP="00717271">
            <w:pPr>
              <w:rPr>
                <w:i/>
                <w:sz w:val="24"/>
                <w:lang w:eastAsia="en-GB"/>
              </w:rPr>
            </w:pPr>
          </w:p>
        </w:tc>
        <w:tc>
          <w:tcPr>
            <w:tcW w:w="1367" w:type="dxa"/>
          </w:tcPr>
          <w:p w:rsidR="00D13F28" w:rsidRDefault="00D13F28" w:rsidP="00717271">
            <w:pPr>
              <w:rPr>
                <w:i/>
                <w:sz w:val="24"/>
                <w:lang w:eastAsia="en-GB"/>
              </w:rPr>
            </w:pPr>
          </w:p>
        </w:tc>
      </w:tr>
      <w:tr w:rsidR="00D13F28" w:rsidTr="00717271">
        <w:tc>
          <w:tcPr>
            <w:tcW w:w="2254" w:type="dxa"/>
          </w:tcPr>
          <w:p w:rsidR="00D13F28" w:rsidRDefault="00D13F28" w:rsidP="00717271">
            <w:pPr>
              <w:rPr>
                <w:sz w:val="24"/>
                <w:lang w:eastAsia="en-GB"/>
              </w:rPr>
            </w:pPr>
          </w:p>
        </w:tc>
        <w:tc>
          <w:tcPr>
            <w:tcW w:w="2254" w:type="dxa"/>
            <w:hideMark/>
          </w:tcPr>
          <w:p w:rsidR="00D13F28" w:rsidRDefault="00D13F28" w:rsidP="00717271">
            <w:pPr>
              <w:rPr>
                <w:sz w:val="24"/>
                <w:lang w:eastAsia="en-GB"/>
              </w:rPr>
            </w:pPr>
            <w:r>
              <w:rPr>
                <w:sz w:val="24"/>
                <w:lang w:eastAsia="en-GB"/>
              </w:rPr>
              <w:t>A$/£</w:t>
            </w:r>
          </w:p>
        </w:tc>
        <w:tc>
          <w:tcPr>
            <w:tcW w:w="3142" w:type="dxa"/>
            <w:hideMark/>
          </w:tcPr>
          <w:p w:rsidR="00D13F28" w:rsidRDefault="00D13F28" w:rsidP="00717271">
            <w:pPr>
              <w:rPr>
                <w:sz w:val="24"/>
                <w:lang w:eastAsia="en-GB"/>
              </w:rPr>
            </w:pPr>
            <w:r>
              <w:rPr>
                <w:sz w:val="24"/>
                <w:lang w:eastAsia="en-GB"/>
              </w:rPr>
              <w:t>Euro/£</w:t>
            </w:r>
          </w:p>
        </w:tc>
        <w:tc>
          <w:tcPr>
            <w:tcW w:w="1367" w:type="dxa"/>
          </w:tcPr>
          <w:p w:rsidR="00D13F28" w:rsidRDefault="00D13F28" w:rsidP="00717271">
            <w:pPr>
              <w:rPr>
                <w:sz w:val="24"/>
                <w:lang w:eastAsia="en-GB"/>
              </w:rPr>
            </w:pPr>
          </w:p>
        </w:tc>
      </w:tr>
      <w:tr w:rsidR="00D13F28" w:rsidTr="00717271">
        <w:tc>
          <w:tcPr>
            <w:tcW w:w="2254" w:type="dxa"/>
            <w:hideMark/>
          </w:tcPr>
          <w:p w:rsidR="00D13F28" w:rsidRDefault="00D13F28" w:rsidP="00717271">
            <w:pPr>
              <w:rPr>
                <w:sz w:val="24"/>
                <w:lang w:eastAsia="en-GB"/>
              </w:rPr>
            </w:pPr>
            <w:r>
              <w:rPr>
                <w:sz w:val="24"/>
                <w:lang w:eastAsia="en-GB"/>
              </w:rPr>
              <w:t>Spot</w:t>
            </w:r>
          </w:p>
        </w:tc>
        <w:tc>
          <w:tcPr>
            <w:tcW w:w="2254" w:type="dxa"/>
            <w:hideMark/>
          </w:tcPr>
          <w:p w:rsidR="00D13F28" w:rsidRDefault="00D13F28" w:rsidP="00717271">
            <w:pPr>
              <w:rPr>
                <w:sz w:val="24"/>
                <w:lang w:eastAsia="en-GB"/>
              </w:rPr>
            </w:pPr>
            <w:r>
              <w:rPr>
                <w:sz w:val="24"/>
                <w:lang w:eastAsia="en-GB"/>
              </w:rPr>
              <w:t>2.1400 - 2.1425</w:t>
            </w:r>
          </w:p>
        </w:tc>
        <w:tc>
          <w:tcPr>
            <w:tcW w:w="3142" w:type="dxa"/>
            <w:hideMark/>
          </w:tcPr>
          <w:p w:rsidR="00D13F28" w:rsidRDefault="00D13F28" w:rsidP="00717271">
            <w:pPr>
              <w:rPr>
                <w:sz w:val="24"/>
                <w:lang w:eastAsia="en-GB"/>
              </w:rPr>
            </w:pPr>
            <w:r>
              <w:rPr>
                <w:sz w:val="24"/>
                <w:lang w:eastAsia="en-GB"/>
              </w:rPr>
              <w:t>1.0975 – 1.0995</w:t>
            </w:r>
          </w:p>
        </w:tc>
        <w:tc>
          <w:tcPr>
            <w:tcW w:w="1367" w:type="dxa"/>
          </w:tcPr>
          <w:p w:rsidR="00D13F28" w:rsidRDefault="00D13F28" w:rsidP="00717271">
            <w:pPr>
              <w:rPr>
                <w:sz w:val="24"/>
                <w:lang w:eastAsia="en-GB"/>
              </w:rPr>
            </w:pPr>
          </w:p>
        </w:tc>
      </w:tr>
      <w:tr w:rsidR="00D13F28" w:rsidTr="00717271">
        <w:tc>
          <w:tcPr>
            <w:tcW w:w="2254" w:type="dxa"/>
            <w:hideMark/>
          </w:tcPr>
          <w:p w:rsidR="00D13F28" w:rsidRDefault="00D13F28" w:rsidP="00717271">
            <w:pPr>
              <w:rPr>
                <w:sz w:val="24"/>
                <w:lang w:eastAsia="en-GB"/>
              </w:rPr>
            </w:pPr>
            <w:r>
              <w:rPr>
                <w:sz w:val="24"/>
                <w:lang w:eastAsia="en-GB"/>
              </w:rPr>
              <w:t>3 months forward</w:t>
            </w:r>
          </w:p>
        </w:tc>
        <w:tc>
          <w:tcPr>
            <w:tcW w:w="2254" w:type="dxa"/>
            <w:hideMark/>
          </w:tcPr>
          <w:p w:rsidR="00D13F28" w:rsidRDefault="00D13F28" w:rsidP="00717271">
            <w:pPr>
              <w:jc w:val="both"/>
              <w:rPr>
                <w:sz w:val="24"/>
                <w:lang w:eastAsia="en-GB"/>
              </w:rPr>
            </w:pPr>
            <w:r>
              <w:rPr>
                <w:sz w:val="24"/>
                <w:lang w:eastAsia="en-GB"/>
              </w:rPr>
              <w:t xml:space="preserve">2 - 2.5 cents </w:t>
            </w:r>
            <w:proofErr w:type="spellStart"/>
            <w:r>
              <w:rPr>
                <w:sz w:val="24"/>
                <w:lang w:eastAsia="en-GB"/>
              </w:rPr>
              <w:t>dis</w:t>
            </w:r>
            <w:proofErr w:type="spellEnd"/>
          </w:p>
        </w:tc>
        <w:tc>
          <w:tcPr>
            <w:tcW w:w="3142" w:type="dxa"/>
            <w:hideMark/>
          </w:tcPr>
          <w:p w:rsidR="00D13F28" w:rsidRDefault="00D13F28" w:rsidP="00717271">
            <w:pPr>
              <w:rPr>
                <w:sz w:val="24"/>
                <w:lang w:eastAsia="en-GB"/>
              </w:rPr>
            </w:pPr>
            <w:r>
              <w:rPr>
                <w:sz w:val="24"/>
                <w:lang w:eastAsia="en-GB"/>
              </w:rPr>
              <w:t>1 – 1.5 cents Pm</w:t>
            </w:r>
          </w:p>
        </w:tc>
        <w:tc>
          <w:tcPr>
            <w:tcW w:w="1367" w:type="dxa"/>
          </w:tcPr>
          <w:p w:rsidR="00D13F28" w:rsidRDefault="00D13F28" w:rsidP="00717271">
            <w:pPr>
              <w:rPr>
                <w:sz w:val="24"/>
                <w:lang w:eastAsia="en-GB"/>
              </w:rPr>
            </w:pPr>
          </w:p>
        </w:tc>
      </w:tr>
      <w:tr w:rsidR="00D13F28" w:rsidTr="00717271">
        <w:tc>
          <w:tcPr>
            <w:tcW w:w="2254" w:type="dxa"/>
            <w:hideMark/>
          </w:tcPr>
          <w:p w:rsidR="00D13F28" w:rsidRDefault="00D13F28" w:rsidP="00717271">
            <w:pPr>
              <w:rPr>
                <w:sz w:val="24"/>
                <w:lang w:eastAsia="en-GB"/>
              </w:rPr>
            </w:pPr>
            <w:r>
              <w:rPr>
                <w:sz w:val="24"/>
                <w:lang w:eastAsia="en-GB"/>
              </w:rPr>
              <w:t>6 months forward</w:t>
            </w:r>
          </w:p>
        </w:tc>
        <w:tc>
          <w:tcPr>
            <w:tcW w:w="2254" w:type="dxa"/>
            <w:hideMark/>
          </w:tcPr>
          <w:p w:rsidR="00D13F28" w:rsidRDefault="00D13F28" w:rsidP="00717271">
            <w:pPr>
              <w:rPr>
                <w:sz w:val="24"/>
                <w:lang w:eastAsia="en-GB"/>
              </w:rPr>
            </w:pPr>
            <w:r>
              <w:rPr>
                <w:sz w:val="24"/>
                <w:lang w:eastAsia="en-GB"/>
              </w:rPr>
              <w:t xml:space="preserve">3.5 – 4.5 cents </w:t>
            </w:r>
            <w:proofErr w:type="spellStart"/>
            <w:r>
              <w:rPr>
                <w:sz w:val="24"/>
                <w:lang w:eastAsia="en-GB"/>
              </w:rPr>
              <w:t>dis</w:t>
            </w:r>
            <w:proofErr w:type="spellEnd"/>
          </w:p>
        </w:tc>
        <w:tc>
          <w:tcPr>
            <w:tcW w:w="3142" w:type="dxa"/>
            <w:hideMark/>
          </w:tcPr>
          <w:p w:rsidR="00D13F28" w:rsidRDefault="00D13F28" w:rsidP="00717271">
            <w:pPr>
              <w:rPr>
                <w:sz w:val="24"/>
                <w:lang w:eastAsia="en-GB"/>
              </w:rPr>
            </w:pPr>
            <w:r>
              <w:rPr>
                <w:sz w:val="24"/>
                <w:lang w:eastAsia="en-GB"/>
              </w:rPr>
              <w:t>1.75 – 1.95 cents Pm</w:t>
            </w:r>
          </w:p>
        </w:tc>
        <w:tc>
          <w:tcPr>
            <w:tcW w:w="1367" w:type="dxa"/>
          </w:tcPr>
          <w:p w:rsidR="00D13F28" w:rsidRDefault="00D13F28" w:rsidP="00717271">
            <w:pPr>
              <w:rPr>
                <w:sz w:val="24"/>
                <w:lang w:eastAsia="en-GB"/>
              </w:rPr>
            </w:pPr>
          </w:p>
        </w:tc>
      </w:tr>
    </w:tbl>
    <w:p w:rsidR="00D13F28" w:rsidRDefault="00D13F28" w:rsidP="00D13F28">
      <w:pPr>
        <w:spacing w:after="0" w:line="240" w:lineRule="auto"/>
        <w:rPr>
          <w:rFonts w:ascii="Times New Roman" w:eastAsia="Times New Roman" w:hAnsi="Times New Roman"/>
          <w:b/>
          <w:sz w:val="24"/>
          <w:szCs w:val="20"/>
          <w:lang w:eastAsia="en-GB"/>
        </w:rPr>
      </w:pPr>
    </w:p>
    <w:p w:rsidR="00D13F28" w:rsidRDefault="00D13F28" w:rsidP="00D13F28">
      <w:pPr>
        <w:spacing w:after="0" w:line="240" w:lineRule="auto"/>
        <w:rPr>
          <w:rFonts w:ascii="Times New Roman" w:eastAsia="Times New Roman" w:hAnsi="Times New Roman"/>
          <w:b/>
          <w:sz w:val="24"/>
          <w:szCs w:val="20"/>
          <w:lang w:eastAsia="en-GB"/>
        </w:rPr>
      </w:pPr>
    </w:p>
    <w:tbl>
      <w:tblPr>
        <w:tblStyle w:val="TableGrid1"/>
        <w:tblW w:w="0" w:type="auto"/>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tblPr>
      <w:tblGrid>
        <w:gridCol w:w="2254"/>
        <w:gridCol w:w="2254"/>
        <w:gridCol w:w="3142"/>
        <w:gridCol w:w="1367"/>
      </w:tblGrid>
      <w:tr w:rsidR="00D13F28" w:rsidTr="00717271">
        <w:tc>
          <w:tcPr>
            <w:tcW w:w="2254" w:type="dxa"/>
          </w:tcPr>
          <w:p w:rsidR="00D13F28" w:rsidRDefault="00D13F28" w:rsidP="00717271">
            <w:pPr>
              <w:rPr>
                <w:i/>
                <w:sz w:val="24"/>
                <w:lang w:eastAsia="en-GB"/>
              </w:rPr>
            </w:pPr>
          </w:p>
        </w:tc>
        <w:tc>
          <w:tcPr>
            <w:tcW w:w="5396" w:type="dxa"/>
            <w:gridSpan w:val="2"/>
            <w:hideMark/>
          </w:tcPr>
          <w:p w:rsidR="00D13F28" w:rsidRDefault="00D13F28" w:rsidP="00717271">
            <w:pPr>
              <w:jc w:val="center"/>
              <w:rPr>
                <w:i/>
                <w:sz w:val="24"/>
                <w:lang w:eastAsia="en-GB"/>
              </w:rPr>
            </w:pPr>
            <w:r>
              <w:rPr>
                <w:i/>
                <w:sz w:val="24"/>
                <w:lang w:eastAsia="en-GB"/>
              </w:rPr>
              <w:t>Interest rates</w:t>
            </w:r>
          </w:p>
        </w:tc>
        <w:tc>
          <w:tcPr>
            <w:tcW w:w="1367" w:type="dxa"/>
          </w:tcPr>
          <w:p w:rsidR="00D13F28" w:rsidRDefault="00D13F28" w:rsidP="00717271">
            <w:pPr>
              <w:rPr>
                <w:i/>
                <w:sz w:val="24"/>
                <w:lang w:eastAsia="en-GB"/>
              </w:rPr>
            </w:pPr>
          </w:p>
        </w:tc>
      </w:tr>
      <w:tr w:rsidR="00D13F28" w:rsidTr="00717271">
        <w:tc>
          <w:tcPr>
            <w:tcW w:w="2254" w:type="dxa"/>
          </w:tcPr>
          <w:p w:rsidR="00D13F28" w:rsidRDefault="00D13F28" w:rsidP="00717271">
            <w:pPr>
              <w:rPr>
                <w:sz w:val="24"/>
                <w:lang w:eastAsia="en-GB"/>
              </w:rPr>
            </w:pPr>
          </w:p>
        </w:tc>
        <w:tc>
          <w:tcPr>
            <w:tcW w:w="2254" w:type="dxa"/>
            <w:hideMark/>
          </w:tcPr>
          <w:p w:rsidR="00D13F28" w:rsidRDefault="00D13F28" w:rsidP="00717271">
            <w:pPr>
              <w:rPr>
                <w:i/>
                <w:sz w:val="24"/>
                <w:lang w:eastAsia="en-GB"/>
              </w:rPr>
            </w:pPr>
            <w:r>
              <w:rPr>
                <w:i/>
                <w:sz w:val="24"/>
                <w:lang w:eastAsia="en-GB"/>
              </w:rPr>
              <w:t>Borrowing</w:t>
            </w:r>
          </w:p>
        </w:tc>
        <w:tc>
          <w:tcPr>
            <w:tcW w:w="3142" w:type="dxa"/>
            <w:hideMark/>
          </w:tcPr>
          <w:p w:rsidR="00D13F28" w:rsidRDefault="00D13F28" w:rsidP="00717271">
            <w:pPr>
              <w:rPr>
                <w:i/>
                <w:sz w:val="24"/>
                <w:lang w:eastAsia="en-GB"/>
              </w:rPr>
            </w:pPr>
            <w:r>
              <w:rPr>
                <w:i/>
                <w:sz w:val="24"/>
                <w:lang w:eastAsia="en-GB"/>
              </w:rPr>
              <w:t>Investing</w:t>
            </w:r>
          </w:p>
        </w:tc>
        <w:tc>
          <w:tcPr>
            <w:tcW w:w="1367" w:type="dxa"/>
          </w:tcPr>
          <w:p w:rsidR="00D13F28" w:rsidRDefault="00D13F28" w:rsidP="00717271">
            <w:pPr>
              <w:rPr>
                <w:sz w:val="24"/>
                <w:lang w:eastAsia="en-GB"/>
              </w:rPr>
            </w:pPr>
          </w:p>
        </w:tc>
      </w:tr>
      <w:tr w:rsidR="00D13F28" w:rsidTr="00717271">
        <w:tc>
          <w:tcPr>
            <w:tcW w:w="2254" w:type="dxa"/>
            <w:hideMark/>
          </w:tcPr>
          <w:p w:rsidR="00D13F28" w:rsidRDefault="00D13F28" w:rsidP="00717271">
            <w:pPr>
              <w:rPr>
                <w:sz w:val="24"/>
                <w:lang w:eastAsia="en-GB"/>
              </w:rPr>
            </w:pPr>
            <w:r>
              <w:rPr>
                <w:sz w:val="24"/>
                <w:lang w:eastAsia="en-GB"/>
              </w:rPr>
              <w:t>UK bank</w:t>
            </w:r>
          </w:p>
        </w:tc>
        <w:tc>
          <w:tcPr>
            <w:tcW w:w="2254" w:type="dxa"/>
            <w:hideMark/>
          </w:tcPr>
          <w:p w:rsidR="00D13F28" w:rsidRDefault="00D13F28" w:rsidP="00717271">
            <w:pPr>
              <w:rPr>
                <w:sz w:val="24"/>
                <w:lang w:eastAsia="en-GB"/>
              </w:rPr>
            </w:pPr>
            <w:r>
              <w:rPr>
                <w:sz w:val="24"/>
                <w:lang w:eastAsia="en-GB"/>
              </w:rPr>
              <w:t>3%</w:t>
            </w:r>
          </w:p>
        </w:tc>
        <w:tc>
          <w:tcPr>
            <w:tcW w:w="3142" w:type="dxa"/>
            <w:hideMark/>
          </w:tcPr>
          <w:p w:rsidR="00D13F28" w:rsidRDefault="00D13F28" w:rsidP="00717271">
            <w:pPr>
              <w:rPr>
                <w:sz w:val="24"/>
                <w:lang w:eastAsia="en-GB"/>
              </w:rPr>
            </w:pPr>
            <w:r>
              <w:rPr>
                <w:sz w:val="24"/>
                <w:lang w:eastAsia="en-GB"/>
              </w:rPr>
              <w:t>2%</w:t>
            </w:r>
          </w:p>
        </w:tc>
        <w:tc>
          <w:tcPr>
            <w:tcW w:w="1367" w:type="dxa"/>
          </w:tcPr>
          <w:p w:rsidR="00D13F28" w:rsidRDefault="00D13F28" w:rsidP="00717271">
            <w:pPr>
              <w:rPr>
                <w:sz w:val="24"/>
                <w:lang w:eastAsia="en-GB"/>
              </w:rPr>
            </w:pPr>
          </w:p>
        </w:tc>
      </w:tr>
      <w:tr w:rsidR="00D13F28" w:rsidTr="00717271">
        <w:tc>
          <w:tcPr>
            <w:tcW w:w="2254" w:type="dxa"/>
            <w:hideMark/>
          </w:tcPr>
          <w:p w:rsidR="00D13F28" w:rsidRDefault="00D13F28" w:rsidP="00717271">
            <w:pPr>
              <w:rPr>
                <w:sz w:val="24"/>
                <w:lang w:eastAsia="en-GB"/>
              </w:rPr>
            </w:pPr>
            <w:r>
              <w:rPr>
                <w:sz w:val="24"/>
                <w:lang w:eastAsia="en-GB"/>
              </w:rPr>
              <w:t>Australian bank</w:t>
            </w:r>
          </w:p>
        </w:tc>
        <w:tc>
          <w:tcPr>
            <w:tcW w:w="2254" w:type="dxa"/>
            <w:hideMark/>
          </w:tcPr>
          <w:p w:rsidR="00D13F28" w:rsidRDefault="00D13F28" w:rsidP="00717271">
            <w:pPr>
              <w:jc w:val="both"/>
              <w:rPr>
                <w:sz w:val="24"/>
                <w:lang w:eastAsia="en-GB"/>
              </w:rPr>
            </w:pPr>
            <w:r>
              <w:rPr>
                <w:sz w:val="24"/>
                <w:lang w:eastAsia="en-GB"/>
              </w:rPr>
              <w:t>5%</w:t>
            </w:r>
          </w:p>
        </w:tc>
        <w:tc>
          <w:tcPr>
            <w:tcW w:w="3142" w:type="dxa"/>
            <w:hideMark/>
          </w:tcPr>
          <w:p w:rsidR="00D13F28" w:rsidRDefault="00D13F28" w:rsidP="00717271">
            <w:pPr>
              <w:rPr>
                <w:sz w:val="24"/>
                <w:lang w:eastAsia="en-GB"/>
              </w:rPr>
            </w:pPr>
            <w:r>
              <w:rPr>
                <w:sz w:val="24"/>
                <w:lang w:eastAsia="en-GB"/>
              </w:rPr>
              <w:t>3%</w:t>
            </w:r>
          </w:p>
        </w:tc>
        <w:tc>
          <w:tcPr>
            <w:tcW w:w="1367" w:type="dxa"/>
          </w:tcPr>
          <w:p w:rsidR="00D13F28" w:rsidRDefault="00D13F28" w:rsidP="00717271">
            <w:pPr>
              <w:rPr>
                <w:sz w:val="24"/>
                <w:lang w:eastAsia="en-GB"/>
              </w:rPr>
            </w:pPr>
          </w:p>
        </w:tc>
      </w:tr>
      <w:tr w:rsidR="00D13F28" w:rsidTr="00717271">
        <w:tc>
          <w:tcPr>
            <w:tcW w:w="2254" w:type="dxa"/>
            <w:hideMark/>
          </w:tcPr>
          <w:p w:rsidR="00D13F28" w:rsidRDefault="00D13F28" w:rsidP="00717271">
            <w:pPr>
              <w:rPr>
                <w:sz w:val="24"/>
                <w:lang w:eastAsia="en-GB"/>
              </w:rPr>
            </w:pPr>
            <w:r>
              <w:rPr>
                <w:sz w:val="24"/>
                <w:lang w:eastAsia="en-GB"/>
              </w:rPr>
              <w:t>Italian bank</w:t>
            </w:r>
          </w:p>
        </w:tc>
        <w:tc>
          <w:tcPr>
            <w:tcW w:w="2254" w:type="dxa"/>
            <w:hideMark/>
          </w:tcPr>
          <w:p w:rsidR="00D13F28" w:rsidRDefault="00D13F28" w:rsidP="00717271">
            <w:pPr>
              <w:rPr>
                <w:sz w:val="24"/>
                <w:lang w:eastAsia="en-GB"/>
              </w:rPr>
            </w:pPr>
            <w:r>
              <w:rPr>
                <w:sz w:val="24"/>
                <w:lang w:eastAsia="en-GB"/>
              </w:rPr>
              <w:t>4%</w:t>
            </w:r>
          </w:p>
        </w:tc>
        <w:tc>
          <w:tcPr>
            <w:tcW w:w="3142" w:type="dxa"/>
            <w:hideMark/>
          </w:tcPr>
          <w:p w:rsidR="00D13F28" w:rsidRDefault="00D13F28" w:rsidP="00717271">
            <w:pPr>
              <w:rPr>
                <w:sz w:val="24"/>
                <w:lang w:eastAsia="en-GB"/>
              </w:rPr>
            </w:pPr>
            <w:r>
              <w:rPr>
                <w:sz w:val="24"/>
                <w:lang w:eastAsia="en-GB"/>
              </w:rPr>
              <w:t>2%</w:t>
            </w:r>
          </w:p>
        </w:tc>
        <w:tc>
          <w:tcPr>
            <w:tcW w:w="1367" w:type="dxa"/>
          </w:tcPr>
          <w:p w:rsidR="00D13F28" w:rsidRDefault="00D13F28" w:rsidP="00717271">
            <w:pPr>
              <w:rPr>
                <w:sz w:val="24"/>
                <w:lang w:eastAsia="en-GB"/>
              </w:rPr>
            </w:pPr>
          </w:p>
        </w:tc>
      </w:tr>
      <w:tr w:rsidR="00D13F28" w:rsidTr="00717271">
        <w:tc>
          <w:tcPr>
            <w:tcW w:w="2254" w:type="dxa"/>
            <w:hideMark/>
          </w:tcPr>
          <w:p w:rsidR="00D13F28" w:rsidRDefault="00D13F28" w:rsidP="00717271">
            <w:pPr>
              <w:rPr>
                <w:sz w:val="24"/>
                <w:lang w:eastAsia="en-GB"/>
              </w:rPr>
            </w:pPr>
            <w:r>
              <w:rPr>
                <w:sz w:val="24"/>
                <w:lang w:eastAsia="en-GB"/>
              </w:rPr>
              <w:t>French bank</w:t>
            </w:r>
          </w:p>
        </w:tc>
        <w:tc>
          <w:tcPr>
            <w:tcW w:w="2254" w:type="dxa"/>
            <w:hideMark/>
          </w:tcPr>
          <w:p w:rsidR="00D13F28" w:rsidRDefault="00D13F28" w:rsidP="00717271">
            <w:pPr>
              <w:rPr>
                <w:sz w:val="24"/>
                <w:lang w:eastAsia="en-GB"/>
              </w:rPr>
            </w:pPr>
            <w:r>
              <w:rPr>
                <w:sz w:val="24"/>
                <w:lang w:eastAsia="en-GB"/>
              </w:rPr>
              <w:t>4%</w:t>
            </w:r>
          </w:p>
        </w:tc>
        <w:tc>
          <w:tcPr>
            <w:tcW w:w="3142" w:type="dxa"/>
            <w:hideMark/>
          </w:tcPr>
          <w:p w:rsidR="00D13F28" w:rsidRDefault="00D13F28" w:rsidP="00717271">
            <w:pPr>
              <w:rPr>
                <w:sz w:val="24"/>
                <w:lang w:eastAsia="en-GB"/>
              </w:rPr>
            </w:pPr>
            <w:r>
              <w:rPr>
                <w:sz w:val="24"/>
                <w:lang w:eastAsia="en-GB"/>
              </w:rPr>
              <w:t>2%</w:t>
            </w:r>
          </w:p>
        </w:tc>
        <w:tc>
          <w:tcPr>
            <w:tcW w:w="1367" w:type="dxa"/>
          </w:tcPr>
          <w:p w:rsidR="00D13F28" w:rsidRDefault="00D13F28" w:rsidP="00717271">
            <w:pPr>
              <w:rPr>
                <w:sz w:val="24"/>
                <w:lang w:eastAsia="en-GB"/>
              </w:rPr>
            </w:pPr>
          </w:p>
        </w:tc>
      </w:tr>
    </w:tbl>
    <w:p w:rsidR="00D13F28" w:rsidRDefault="00D13F28" w:rsidP="00D13F28">
      <w:pPr>
        <w:spacing w:after="0" w:line="240" w:lineRule="auto"/>
        <w:rPr>
          <w:rFonts w:ascii="Times New Roman" w:eastAsia="Times New Roman" w:hAnsi="Times New Roman"/>
          <w:b/>
          <w:sz w:val="24"/>
          <w:szCs w:val="20"/>
          <w:lang w:eastAsia="en-GB"/>
        </w:rPr>
      </w:pPr>
    </w:p>
    <w:p w:rsidR="00D13F28" w:rsidRDefault="00D13F28" w:rsidP="00D13F28">
      <w:pPr>
        <w:spacing w:after="0" w:line="240" w:lineRule="auto"/>
        <w:rPr>
          <w:rFonts w:ascii="Times New Roman" w:eastAsia="Times New Roman" w:hAnsi="Times New Roman"/>
          <w:b/>
          <w:sz w:val="24"/>
          <w:szCs w:val="20"/>
          <w:lang w:eastAsia="en-GB"/>
        </w:rPr>
      </w:pPr>
    </w:p>
    <w:tbl>
      <w:tblPr>
        <w:tblStyle w:val="TableGrid1"/>
        <w:tblW w:w="0" w:type="auto"/>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tblPr>
      <w:tblGrid>
        <w:gridCol w:w="2254"/>
        <w:gridCol w:w="2254"/>
        <w:gridCol w:w="3142"/>
        <w:gridCol w:w="1367"/>
      </w:tblGrid>
      <w:tr w:rsidR="00D13F28" w:rsidTr="00717271">
        <w:tc>
          <w:tcPr>
            <w:tcW w:w="2254" w:type="dxa"/>
            <w:hideMark/>
          </w:tcPr>
          <w:p w:rsidR="00D13F28" w:rsidRDefault="00D13F28" w:rsidP="00717271">
            <w:pPr>
              <w:rPr>
                <w:i/>
                <w:sz w:val="24"/>
                <w:lang w:eastAsia="en-GB"/>
              </w:rPr>
            </w:pPr>
            <w:r>
              <w:rPr>
                <w:i/>
                <w:sz w:val="24"/>
                <w:lang w:eastAsia="en-GB"/>
              </w:rPr>
              <w:t>Inflation rates</w:t>
            </w:r>
          </w:p>
        </w:tc>
        <w:tc>
          <w:tcPr>
            <w:tcW w:w="2254" w:type="dxa"/>
            <w:hideMark/>
          </w:tcPr>
          <w:p w:rsidR="00D13F28" w:rsidRDefault="00D13F28" w:rsidP="00717271">
            <w:pPr>
              <w:rPr>
                <w:i/>
                <w:sz w:val="24"/>
                <w:lang w:eastAsia="en-GB"/>
              </w:rPr>
            </w:pPr>
            <w:r>
              <w:rPr>
                <w:i/>
                <w:sz w:val="24"/>
                <w:lang w:eastAsia="en-GB"/>
              </w:rPr>
              <w:t>%</w:t>
            </w:r>
          </w:p>
        </w:tc>
        <w:tc>
          <w:tcPr>
            <w:tcW w:w="3142" w:type="dxa"/>
          </w:tcPr>
          <w:p w:rsidR="00D13F28" w:rsidRDefault="00D13F28" w:rsidP="00717271">
            <w:pPr>
              <w:rPr>
                <w:i/>
                <w:sz w:val="24"/>
                <w:lang w:eastAsia="en-GB"/>
              </w:rPr>
            </w:pPr>
          </w:p>
        </w:tc>
        <w:tc>
          <w:tcPr>
            <w:tcW w:w="1367" w:type="dxa"/>
          </w:tcPr>
          <w:p w:rsidR="00D13F28" w:rsidRDefault="00D13F28" w:rsidP="00717271">
            <w:pPr>
              <w:rPr>
                <w:i/>
                <w:sz w:val="24"/>
                <w:lang w:eastAsia="en-GB"/>
              </w:rPr>
            </w:pPr>
          </w:p>
        </w:tc>
      </w:tr>
      <w:tr w:rsidR="00D13F28" w:rsidTr="00717271">
        <w:tc>
          <w:tcPr>
            <w:tcW w:w="2254" w:type="dxa"/>
            <w:hideMark/>
          </w:tcPr>
          <w:p w:rsidR="00D13F28" w:rsidRDefault="00D13F28" w:rsidP="00717271">
            <w:pPr>
              <w:rPr>
                <w:sz w:val="24"/>
                <w:lang w:eastAsia="en-GB"/>
              </w:rPr>
            </w:pPr>
            <w:r>
              <w:rPr>
                <w:sz w:val="24"/>
                <w:lang w:eastAsia="en-GB"/>
              </w:rPr>
              <w:t>UK</w:t>
            </w:r>
          </w:p>
        </w:tc>
        <w:tc>
          <w:tcPr>
            <w:tcW w:w="2254" w:type="dxa"/>
            <w:hideMark/>
          </w:tcPr>
          <w:p w:rsidR="00D13F28" w:rsidRDefault="00D13F28" w:rsidP="00717271">
            <w:pPr>
              <w:rPr>
                <w:sz w:val="24"/>
                <w:lang w:eastAsia="en-GB"/>
              </w:rPr>
            </w:pPr>
            <w:r>
              <w:rPr>
                <w:sz w:val="24"/>
                <w:lang w:eastAsia="en-GB"/>
              </w:rPr>
              <w:t>2.5</w:t>
            </w:r>
          </w:p>
        </w:tc>
        <w:tc>
          <w:tcPr>
            <w:tcW w:w="3142" w:type="dxa"/>
          </w:tcPr>
          <w:p w:rsidR="00D13F28" w:rsidRDefault="00D13F28" w:rsidP="00717271">
            <w:pPr>
              <w:rPr>
                <w:sz w:val="24"/>
                <w:lang w:eastAsia="en-GB"/>
              </w:rPr>
            </w:pPr>
          </w:p>
        </w:tc>
        <w:tc>
          <w:tcPr>
            <w:tcW w:w="1367" w:type="dxa"/>
          </w:tcPr>
          <w:p w:rsidR="00D13F28" w:rsidRDefault="00D13F28" w:rsidP="00717271">
            <w:pPr>
              <w:rPr>
                <w:sz w:val="24"/>
                <w:lang w:eastAsia="en-GB"/>
              </w:rPr>
            </w:pPr>
          </w:p>
        </w:tc>
      </w:tr>
      <w:tr w:rsidR="00D13F28" w:rsidTr="00717271">
        <w:tc>
          <w:tcPr>
            <w:tcW w:w="2254" w:type="dxa"/>
            <w:hideMark/>
          </w:tcPr>
          <w:p w:rsidR="00D13F28" w:rsidRDefault="00D13F28" w:rsidP="00717271">
            <w:pPr>
              <w:rPr>
                <w:sz w:val="24"/>
                <w:lang w:eastAsia="en-GB"/>
              </w:rPr>
            </w:pPr>
            <w:r>
              <w:rPr>
                <w:sz w:val="24"/>
                <w:lang w:eastAsia="en-GB"/>
              </w:rPr>
              <w:t>Australia</w:t>
            </w:r>
          </w:p>
        </w:tc>
        <w:tc>
          <w:tcPr>
            <w:tcW w:w="2254" w:type="dxa"/>
            <w:hideMark/>
          </w:tcPr>
          <w:p w:rsidR="00D13F28" w:rsidRDefault="00D13F28" w:rsidP="00717271">
            <w:pPr>
              <w:rPr>
                <w:sz w:val="24"/>
                <w:lang w:eastAsia="en-GB"/>
              </w:rPr>
            </w:pPr>
            <w:r>
              <w:rPr>
                <w:sz w:val="24"/>
                <w:lang w:eastAsia="en-GB"/>
              </w:rPr>
              <w:t>5.5</w:t>
            </w:r>
          </w:p>
        </w:tc>
        <w:tc>
          <w:tcPr>
            <w:tcW w:w="3142" w:type="dxa"/>
          </w:tcPr>
          <w:p w:rsidR="00D13F28" w:rsidRDefault="00D13F28" w:rsidP="00717271">
            <w:pPr>
              <w:rPr>
                <w:sz w:val="24"/>
                <w:lang w:eastAsia="en-GB"/>
              </w:rPr>
            </w:pPr>
          </w:p>
        </w:tc>
        <w:tc>
          <w:tcPr>
            <w:tcW w:w="1367" w:type="dxa"/>
          </w:tcPr>
          <w:p w:rsidR="00D13F28" w:rsidRDefault="00D13F28" w:rsidP="00717271">
            <w:pPr>
              <w:rPr>
                <w:sz w:val="24"/>
                <w:lang w:eastAsia="en-GB"/>
              </w:rPr>
            </w:pPr>
          </w:p>
        </w:tc>
      </w:tr>
      <w:tr w:rsidR="00D13F28" w:rsidTr="00717271">
        <w:tc>
          <w:tcPr>
            <w:tcW w:w="2254" w:type="dxa"/>
            <w:hideMark/>
          </w:tcPr>
          <w:p w:rsidR="00D13F28" w:rsidRDefault="00D13F28" w:rsidP="00717271">
            <w:pPr>
              <w:rPr>
                <w:sz w:val="24"/>
                <w:lang w:eastAsia="en-GB"/>
              </w:rPr>
            </w:pPr>
            <w:r>
              <w:rPr>
                <w:sz w:val="24"/>
                <w:lang w:eastAsia="en-GB"/>
              </w:rPr>
              <w:t>Italy</w:t>
            </w:r>
          </w:p>
        </w:tc>
        <w:tc>
          <w:tcPr>
            <w:tcW w:w="2254" w:type="dxa"/>
            <w:hideMark/>
          </w:tcPr>
          <w:p w:rsidR="00D13F28" w:rsidRDefault="00D13F28" w:rsidP="00717271">
            <w:pPr>
              <w:jc w:val="both"/>
              <w:rPr>
                <w:sz w:val="24"/>
                <w:lang w:eastAsia="en-GB"/>
              </w:rPr>
            </w:pPr>
            <w:r>
              <w:rPr>
                <w:sz w:val="24"/>
                <w:lang w:eastAsia="en-GB"/>
              </w:rPr>
              <w:t>4.75</w:t>
            </w:r>
          </w:p>
        </w:tc>
        <w:tc>
          <w:tcPr>
            <w:tcW w:w="3142" w:type="dxa"/>
          </w:tcPr>
          <w:p w:rsidR="00D13F28" w:rsidRDefault="00D13F28" w:rsidP="00717271">
            <w:pPr>
              <w:rPr>
                <w:sz w:val="24"/>
                <w:lang w:eastAsia="en-GB"/>
              </w:rPr>
            </w:pPr>
          </w:p>
        </w:tc>
        <w:tc>
          <w:tcPr>
            <w:tcW w:w="1367" w:type="dxa"/>
          </w:tcPr>
          <w:p w:rsidR="00D13F28" w:rsidRDefault="00D13F28" w:rsidP="00717271">
            <w:pPr>
              <w:rPr>
                <w:sz w:val="24"/>
                <w:lang w:eastAsia="en-GB"/>
              </w:rPr>
            </w:pPr>
          </w:p>
        </w:tc>
      </w:tr>
      <w:tr w:rsidR="00D13F28" w:rsidTr="00717271">
        <w:tc>
          <w:tcPr>
            <w:tcW w:w="2254" w:type="dxa"/>
            <w:hideMark/>
          </w:tcPr>
          <w:p w:rsidR="00D13F28" w:rsidRDefault="00D13F28" w:rsidP="00717271">
            <w:pPr>
              <w:rPr>
                <w:sz w:val="24"/>
                <w:lang w:eastAsia="en-GB"/>
              </w:rPr>
            </w:pPr>
            <w:r>
              <w:rPr>
                <w:sz w:val="24"/>
                <w:lang w:eastAsia="en-GB"/>
              </w:rPr>
              <w:t>French</w:t>
            </w:r>
          </w:p>
        </w:tc>
        <w:tc>
          <w:tcPr>
            <w:tcW w:w="2254" w:type="dxa"/>
            <w:hideMark/>
          </w:tcPr>
          <w:p w:rsidR="00D13F28" w:rsidRDefault="00D13F28" w:rsidP="00717271">
            <w:pPr>
              <w:rPr>
                <w:sz w:val="24"/>
                <w:lang w:eastAsia="en-GB"/>
              </w:rPr>
            </w:pPr>
            <w:r>
              <w:rPr>
                <w:sz w:val="24"/>
                <w:lang w:eastAsia="en-GB"/>
              </w:rPr>
              <w:t>1.5</w:t>
            </w:r>
          </w:p>
        </w:tc>
        <w:tc>
          <w:tcPr>
            <w:tcW w:w="3142" w:type="dxa"/>
          </w:tcPr>
          <w:p w:rsidR="00D13F28" w:rsidRDefault="00D13F28" w:rsidP="00717271">
            <w:pPr>
              <w:rPr>
                <w:sz w:val="24"/>
                <w:lang w:eastAsia="en-GB"/>
              </w:rPr>
            </w:pPr>
          </w:p>
        </w:tc>
        <w:tc>
          <w:tcPr>
            <w:tcW w:w="1367" w:type="dxa"/>
          </w:tcPr>
          <w:p w:rsidR="00D13F28" w:rsidRDefault="00D13F28" w:rsidP="00717271">
            <w:pPr>
              <w:rPr>
                <w:sz w:val="24"/>
                <w:lang w:eastAsia="en-GB"/>
              </w:rPr>
            </w:pPr>
          </w:p>
        </w:tc>
      </w:tr>
    </w:tbl>
    <w:p w:rsidR="00D13F28" w:rsidRDefault="00D13F28" w:rsidP="00D13F28">
      <w:pPr>
        <w:spacing w:after="0" w:line="240" w:lineRule="auto"/>
        <w:rPr>
          <w:rFonts w:ascii="Times New Roman" w:eastAsia="Times New Roman" w:hAnsi="Times New Roman"/>
          <w:b/>
          <w:sz w:val="24"/>
          <w:szCs w:val="20"/>
          <w:lang w:eastAsia="en-GB"/>
        </w:rPr>
      </w:pPr>
    </w:p>
    <w:p w:rsidR="00D13F28" w:rsidRDefault="00D13F28" w:rsidP="00D13F28">
      <w:pPr>
        <w:spacing w:after="0" w:line="240" w:lineRule="auto"/>
        <w:rPr>
          <w:rFonts w:ascii="Times New Roman" w:eastAsia="Times New Roman" w:hAnsi="Times New Roman"/>
          <w:sz w:val="24"/>
          <w:szCs w:val="20"/>
          <w:lang w:eastAsia="en-GB"/>
        </w:rPr>
      </w:pPr>
      <w:r>
        <w:rPr>
          <w:rFonts w:ascii="Times New Roman" w:eastAsia="Times New Roman" w:hAnsi="Times New Roman"/>
          <w:sz w:val="24"/>
          <w:szCs w:val="20"/>
          <w:lang w:eastAsia="en-GB"/>
        </w:rPr>
        <w:t>Assume that interest rates will not change during the next six months.</w:t>
      </w:r>
    </w:p>
    <w:p w:rsidR="00D13F28" w:rsidRDefault="00D13F28" w:rsidP="00D13F28">
      <w:pPr>
        <w:spacing w:after="0" w:line="240" w:lineRule="auto"/>
        <w:rPr>
          <w:rFonts w:ascii="Times New Roman" w:eastAsia="Times New Roman" w:hAnsi="Times New Roman"/>
          <w:sz w:val="24"/>
          <w:szCs w:val="20"/>
          <w:lang w:eastAsia="en-GB"/>
        </w:rPr>
      </w:pPr>
      <w:r>
        <w:rPr>
          <w:rFonts w:ascii="Times New Roman" w:eastAsia="Times New Roman" w:hAnsi="Times New Roman"/>
          <w:sz w:val="24"/>
          <w:szCs w:val="20"/>
          <w:lang w:eastAsia="en-GB"/>
        </w:rPr>
        <w:t>Pink proposes to invest net sterling proceeds from foreign trade in a UK bank.  The company wishes to hedge against all foreign exchange risk, and currently has no surplus cash.</w:t>
      </w:r>
    </w:p>
    <w:p w:rsidR="00D13F28" w:rsidRDefault="00D13F28" w:rsidP="00D13F28">
      <w:pPr>
        <w:spacing w:after="0" w:line="240" w:lineRule="auto"/>
        <w:rPr>
          <w:rFonts w:ascii="Times New Roman" w:eastAsia="Times New Roman" w:hAnsi="Times New Roman"/>
          <w:sz w:val="24"/>
          <w:szCs w:val="20"/>
          <w:lang w:eastAsia="en-GB"/>
        </w:rPr>
      </w:pPr>
    </w:p>
    <w:p w:rsidR="00D13F28" w:rsidRDefault="00D13F28" w:rsidP="00D13F28">
      <w:pPr>
        <w:spacing w:after="0" w:line="240" w:lineRule="auto"/>
        <w:rPr>
          <w:rFonts w:ascii="Times New Roman" w:eastAsia="Times New Roman" w:hAnsi="Times New Roman"/>
          <w:b/>
          <w:sz w:val="24"/>
          <w:szCs w:val="20"/>
          <w:lang w:eastAsia="en-GB"/>
        </w:rPr>
      </w:pPr>
      <w:r>
        <w:rPr>
          <w:rFonts w:ascii="Times New Roman" w:eastAsia="Times New Roman" w:hAnsi="Times New Roman"/>
          <w:b/>
          <w:sz w:val="24"/>
          <w:szCs w:val="20"/>
          <w:lang w:eastAsia="en-GB"/>
        </w:rPr>
        <w:t>Required:</w:t>
      </w:r>
    </w:p>
    <w:p w:rsidR="00D13F28" w:rsidRDefault="00D13F28" w:rsidP="00D13F28">
      <w:pPr>
        <w:spacing w:after="0" w:line="240" w:lineRule="auto"/>
        <w:rPr>
          <w:rFonts w:ascii="Times New Roman" w:eastAsia="Times New Roman" w:hAnsi="Times New Roman"/>
          <w:sz w:val="24"/>
          <w:szCs w:val="20"/>
          <w:lang w:eastAsia="en-GB"/>
        </w:rPr>
      </w:pPr>
    </w:p>
    <w:p w:rsidR="00D13F28" w:rsidRDefault="00D13F28" w:rsidP="00D13F28">
      <w:pPr>
        <w:numPr>
          <w:ilvl w:val="0"/>
          <w:numId w:val="7"/>
        </w:numPr>
        <w:spacing w:after="0" w:line="240" w:lineRule="auto"/>
        <w:contextualSpacing/>
        <w:rPr>
          <w:rFonts w:ascii="Times New Roman" w:eastAsia="Times New Roman" w:hAnsi="Times New Roman"/>
          <w:b/>
          <w:sz w:val="24"/>
          <w:szCs w:val="20"/>
          <w:lang w:eastAsia="en-GB"/>
        </w:rPr>
      </w:pPr>
      <w:r>
        <w:rPr>
          <w:rFonts w:ascii="Times New Roman" w:eastAsia="Times New Roman" w:hAnsi="Times New Roman"/>
          <w:b/>
          <w:sz w:val="24"/>
          <w:szCs w:val="20"/>
          <w:lang w:eastAsia="en-GB"/>
        </w:rPr>
        <w:t>Using the forward market and the money markets as appropriate, estimate the maximum size of cash surplus or the minimum size of cash deficit that will result from Pinks foreign trade at the end of six months.</w:t>
      </w:r>
    </w:p>
    <w:p w:rsidR="00D13F28" w:rsidRDefault="00D13F28" w:rsidP="00D13F28">
      <w:pPr>
        <w:spacing w:after="0" w:line="240" w:lineRule="auto"/>
        <w:ind w:left="720"/>
        <w:contextualSpacing/>
        <w:rPr>
          <w:rFonts w:ascii="Times New Roman" w:eastAsia="Times New Roman" w:hAnsi="Times New Roman"/>
          <w:b/>
          <w:sz w:val="24"/>
          <w:szCs w:val="20"/>
          <w:lang w:eastAsia="en-GB"/>
        </w:rPr>
      </w:pPr>
      <w:r>
        <w:rPr>
          <w:rFonts w:ascii="Times New Roman" w:eastAsia="Times New Roman" w:hAnsi="Times New Roman"/>
          <w:b/>
          <w:sz w:val="24"/>
          <w:szCs w:val="20"/>
          <w:lang w:eastAsia="en-GB"/>
        </w:rPr>
        <w:tab/>
      </w:r>
      <w:r>
        <w:rPr>
          <w:rFonts w:ascii="Times New Roman" w:eastAsia="Times New Roman" w:hAnsi="Times New Roman"/>
          <w:b/>
          <w:sz w:val="24"/>
          <w:szCs w:val="20"/>
          <w:lang w:eastAsia="en-GB"/>
        </w:rPr>
        <w:tab/>
      </w:r>
      <w:r>
        <w:rPr>
          <w:rFonts w:ascii="Times New Roman" w:eastAsia="Times New Roman" w:hAnsi="Times New Roman"/>
          <w:b/>
          <w:sz w:val="24"/>
          <w:szCs w:val="20"/>
          <w:lang w:eastAsia="en-GB"/>
        </w:rPr>
        <w:tab/>
      </w:r>
      <w:r>
        <w:rPr>
          <w:rFonts w:ascii="Times New Roman" w:eastAsia="Times New Roman" w:hAnsi="Times New Roman"/>
          <w:b/>
          <w:sz w:val="24"/>
          <w:szCs w:val="20"/>
          <w:lang w:eastAsia="en-GB"/>
        </w:rPr>
        <w:tab/>
      </w:r>
      <w:r>
        <w:rPr>
          <w:rFonts w:ascii="Times New Roman" w:eastAsia="Times New Roman" w:hAnsi="Times New Roman"/>
          <w:b/>
          <w:sz w:val="24"/>
          <w:szCs w:val="20"/>
          <w:lang w:eastAsia="en-GB"/>
        </w:rPr>
        <w:tab/>
        <w:t xml:space="preserve">                                                           (25 marks)</w:t>
      </w:r>
    </w:p>
    <w:p w:rsidR="00D13F28" w:rsidRDefault="00D13F28" w:rsidP="00D13F28">
      <w:pPr>
        <w:spacing w:after="0" w:line="240" w:lineRule="auto"/>
        <w:ind w:left="720"/>
        <w:contextualSpacing/>
        <w:rPr>
          <w:rFonts w:ascii="Times New Roman" w:eastAsia="Times New Roman" w:hAnsi="Times New Roman"/>
          <w:b/>
          <w:sz w:val="24"/>
          <w:szCs w:val="20"/>
          <w:lang w:eastAsia="en-GB"/>
        </w:rPr>
      </w:pPr>
    </w:p>
    <w:p w:rsidR="00D13F28" w:rsidRDefault="00D13F28" w:rsidP="00D13F28">
      <w:pPr>
        <w:numPr>
          <w:ilvl w:val="0"/>
          <w:numId w:val="7"/>
        </w:numPr>
        <w:spacing w:after="0" w:line="240" w:lineRule="auto"/>
        <w:contextualSpacing/>
        <w:rPr>
          <w:rFonts w:ascii="Times New Roman" w:eastAsia="Times New Roman" w:hAnsi="Times New Roman"/>
          <w:b/>
          <w:sz w:val="24"/>
          <w:szCs w:val="20"/>
          <w:lang w:eastAsia="en-GB"/>
        </w:rPr>
      </w:pPr>
      <w:r>
        <w:rPr>
          <w:rFonts w:ascii="Times New Roman" w:eastAsia="Times New Roman" w:hAnsi="Times New Roman"/>
          <w:b/>
          <w:sz w:val="24"/>
          <w:szCs w:val="20"/>
          <w:lang w:eastAsia="en-GB"/>
        </w:rPr>
        <w:t>Evaluate the factors that contribute to the value of an option.</w:t>
      </w:r>
    </w:p>
    <w:p w:rsidR="00D13F28" w:rsidRDefault="00D13F28" w:rsidP="00D13F28">
      <w:pPr>
        <w:spacing w:after="0" w:line="240" w:lineRule="auto"/>
        <w:ind w:left="720"/>
        <w:contextualSpacing/>
        <w:rPr>
          <w:rFonts w:ascii="Times New Roman" w:eastAsia="Times New Roman" w:hAnsi="Times New Roman"/>
          <w:b/>
          <w:sz w:val="24"/>
          <w:szCs w:val="20"/>
          <w:lang w:eastAsia="en-GB"/>
        </w:rPr>
      </w:pPr>
      <w:r>
        <w:rPr>
          <w:rFonts w:ascii="Times New Roman" w:eastAsia="Times New Roman" w:hAnsi="Times New Roman"/>
          <w:b/>
          <w:sz w:val="24"/>
          <w:szCs w:val="20"/>
          <w:lang w:eastAsia="en-GB"/>
        </w:rPr>
        <w:t xml:space="preserve"> </w:t>
      </w:r>
      <w:r>
        <w:rPr>
          <w:rFonts w:ascii="Times New Roman" w:eastAsia="Times New Roman" w:hAnsi="Times New Roman"/>
          <w:b/>
          <w:sz w:val="24"/>
          <w:szCs w:val="20"/>
          <w:lang w:eastAsia="en-GB"/>
        </w:rPr>
        <w:tab/>
      </w:r>
      <w:r>
        <w:rPr>
          <w:rFonts w:ascii="Times New Roman" w:eastAsia="Times New Roman" w:hAnsi="Times New Roman"/>
          <w:b/>
          <w:sz w:val="24"/>
          <w:szCs w:val="20"/>
          <w:lang w:eastAsia="en-GB"/>
        </w:rPr>
        <w:tab/>
      </w:r>
      <w:r>
        <w:rPr>
          <w:rFonts w:ascii="Times New Roman" w:eastAsia="Times New Roman" w:hAnsi="Times New Roman"/>
          <w:b/>
          <w:sz w:val="24"/>
          <w:szCs w:val="20"/>
          <w:lang w:eastAsia="en-GB"/>
        </w:rPr>
        <w:tab/>
      </w:r>
      <w:r>
        <w:rPr>
          <w:rFonts w:ascii="Times New Roman" w:eastAsia="Times New Roman" w:hAnsi="Times New Roman"/>
          <w:b/>
          <w:sz w:val="24"/>
          <w:szCs w:val="20"/>
          <w:lang w:eastAsia="en-GB"/>
        </w:rPr>
        <w:tab/>
      </w:r>
      <w:r>
        <w:rPr>
          <w:rFonts w:ascii="Times New Roman" w:eastAsia="Times New Roman" w:hAnsi="Times New Roman"/>
          <w:b/>
          <w:sz w:val="24"/>
          <w:szCs w:val="20"/>
          <w:lang w:eastAsia="en-GB"/>
        </w:rPr>
        <w:tab/>
      </w:r>
      <w:r>
        <w:rPr>
          <w:rFonts w:ascii="Times New Roman" w:eastAsia="Times New Roman" w:hAnsi="Times New Roman"/>
          <w:b/>
          <w:sz w:val="24"/>
          <w:szCs w:val="20"/>
          <w:lang w:eastAsia="en-GB"/>
        </w:rPr>
        <w:tab/>
      </w:r>
      <w:r>
        <w:rPr>
          <w:rFonts w:ascii="Times New Roman" w:eastAsia="Times New Roman" w:hAnsi="Times New Roman"/>
          <w:b/>
          <w:sz w:val="24"/>
          <w:szCs w:val="20"/>
          <w:lang w:eastAsia="en-GB"/>
        </w:rPr>
        <w:tab/>
      </w:r>
      <w:r>
        <w:rPr>
          <w:rFonts w:ascii="Times New Roman" w:eastAsia="Times New Roman" w:hAnsi="Times New Roman"/>
          <w:b/>
          <w:sz w:val="24"/>
          <w:szCs w:val="20"/>
          <w:lang w:eastAsia="en-GB"/>
        </w:rPr>
        <w:tab/>
      </w:r>
      <w:r>
        <w:rPr>
          <w:rFonts w:ascii="Times New Roman" w:eastAsia="Times New Roman" w:hAnsi="Times New Roman"/>
          <w:b/>
          <w:sz w:val="24"/>
          <w:szCs w:val="20"/>
          <w:lang w:eastAsia="en-GB"/>
        </w:rPr>
        <w:tab/>
        <w:t xml:space="preserve">           (12 marks)</w:t>
      </w:r>
    </w:p>
    <w:p w:rsidR="00D13F28" w:rsidRDefault="00D13F28" w:rsidP="00D13F28">
      <w:pPr>
        <w:spacing w:after="0" w:line="240" w:lineRule="auto"/>
        <w:rPr>
          <w:rFonts w:ascii="Times New Roman" w:eastAsia="Times New Roman" w:hAnsi="Times New Roman"/>
          <w:b/>
          <w:sz w:val="24"/>
          <w:szCs w:val="20"/>
          <w:lang w:eastAsia="en-GB"/>
        </w:rPr>
      </w:pPr>
    </w:p>
    <w:p w:rsidR="00D13F28" w:rsidRDefault="00D13F28" w:rsidP="00D13F28">
      <w:pPr>
        <w:spacing w:after="0" w:line="240" w:lineRule="auto"/>
        <w:rPr>
          <w:rFonts w:ascii="Times New Roman" w:eastAsia="Times New Roman" w:hAnsi="Times New Roman"/>
          <w:b/>
          <w:sz w:val="24"/>
          <w:szCs w:val="20"/>
          <w:lang w:eastAsia="en-GB"/>
        </w:rPr>
      </w:pPr>
    </w:p>
    <w:p w:rsidR="00D13F28" w:rsidRDefault="00D13F28" w:rsidP="00D13F28">
      <w:pPr>
        <w:numPr>
          <w:ilvl w:val="0"/>
          <w:numId w:val="7"/>
        </w:numPr>
        <w:spacing w:after="0" w:line="240" w:lineRule="auto"/>
        <w:contextualSpacing/>
        <w:rPr>
          <w:rFonts w:ascii="Times New Roman" w:eastAsia="Times New Roman" w:hAnsi="Times New Roman"/>
          <w:b/>
          <w:sz w:val="24"/>
          <w:szCs w:val="20"/>
          <w:lang w:eastAsia="en-GB"/>
        </w:rPr>
      </w:pPr>
      <w:r>
        <w:rPr>
          <w:rFonts w:ascii="Times New Roman" w:eastAsia="Times New Roman" w:hAnsi="Times New Roman"/>
          <w:b/>
          <w:sz w:val="24"/>
          <w:szCs w:val="20"/>
          <w:lang w:eastAsia="en-GB"/>
        </w:rPr>
        <w:t>Analyse how forward exchange rates are calculated.</w:t>
      </w:r>
    </w:p>
    <w:p w:rsidR="00D13F28" w:rsidRDefault="00D13F28" w:rsidP="00D13F28">
      <w:pPr>
        <w:spacing w:after="0" w:line="240" w:lineRule="auto"/>
        <w:ind w:left="7200"/>
        <w:rPr>
          <w:rFonts w:ascii="Times New Roman" w:eastAsia="Times New Roman" w:hAnsi="Times New Roman"/>
          <w:b/>
          <w:sz w:val="24"/>
          <w:szCs w:val="20"/>
          <w:lang w:eastAsia="en-GB"/>
        </w:rPr>
      </w:pPr>
      <w:r>
        <w:rPr>
          <w:rFonts w:ascii="Times New Roman" w:eastAsia="Times New Roman" w:hAnsi="Times New Roman"/>
          <w:b/>
          <w:sz w:val="24"/>
          <w:szCs w:val="20"/>
          <w:lang w:eastAsia="en-GB"/>
        </w:rPr>
        <w:t xml:space="preserve">           (13 marks)</w:t>
      </w:r>
    </w:p>
    <w:p w:rsidR="00D13F28" w:rsidRDefault="00D13F28" w:rsidP="00D13F28">
      <w:pPr>
        <w:spacing w:after="0" w:line="240" w:lineRule="auto"/>
        <w:rPr>
          <w:rFonts w:ascii="Times New Roman" w:eastAsia="Times New Roman" w:hAnsi="Times New Roman"/>
          <w:b/>
          <w:sz w:val="24"/>
          <w:szCs w:val="20"/>
          <w:lang w:eastAsia="en-GB"/>
        </w:rPr>
      </w:pPr>
      <w:r>
        <w:rPr>
          <w:rFonts w:ascii="Times New Roman" w:eastAsia="Times New Roman" w:hAnsi="Times New Roman"/>
          <w:b/>
          <w:sz w:val="24"/>
          <w:szCs w:val="20"/>
          <w:lang w:eastAsia="en-GB"/>
        </w:rPr>
        <w:t xml:space="preserve">      </w:t>
      </w:r>
      <w:r>
        <w:rPr>
          <w:rFonts w:ascii="Times New Roman" w:eastAsia="Times New Roman" w:hAnsi="Times New Roman"/>
          <w:b/>
          <w:sz w:val="24"/>
          <w:szCs w:val="20"/>
          <w:lang w:eastAsia="en-GB"/>
        </w:rPr>
        <w:tab/>
      </w:r>
      <w:r>
        <w:rPr>
          <w:rFonts w:ascii="Times New Roman" w:eastAsia="Times New Roman" w:hAnsi="Times New Roman"/>
          <w:b/>
          <w:sz w:val="24"/>
          <w:szCs w:val="20"/>
          <w:lang w:eastAsia="en-GB"/>
        </w:rPr>
        <w:tab/>
      </w:r>
      <w:r>
        <w:rPr>
          <w:rFonts w:ascii="Times New Roman" w:eastAsia="Times New Roman" w:hAnsi="Times New Roman"/>
          <w:b/>
          <w:sz w:val="24"/>
          <w:szCs w:val="20"/>
          <w:lang w:eastAsia="en-GB"/>
        </w:rPr>
        <w:tab/>
      </w:r>
      <w:r>
        <w:rPr>
          <w:rFonts w:ascii="Times New Roman" w:eastAsia="Times New Roman" w:hAnsi="Times New Roman"/>
          <w:b/>
          <w:sz w:val="24"/>
          <w:szCs w:val="20"/>
          <w:lang w:eastAsia="en-GB"/>
        </w:rPr>
        <w:tab/>
      </w:r>
      <w:r>
        <w:rPr>
          <w:rFonts w:ascii="Times New Roman" w:eastAsia="Times New Roman" w:hAnsi="Times New Roman"/>
          <w:b/>
          <w:sz w:val="24"/>
          <w:szCs w:val="20"/>
          <w:lang w:eastAsia="en-GB"/>
        </w:rPr>
        <w:tab/>
      </w:r>
      <w:r>
        <w:rPr>
          <w:rFonts w:ascii="Times New Roman" w:eastAsia="Times New Roman" w:hAnsi="Times New Roman"/>
          <w:b/>
          <w:sz w:val="24"/>
          <w:szCs w:val="20"/>
          <w:lang w:eastAsia="en-GB"/>
        </w:rPr>
        <w:tab/>
      </w:r>
      <w:r>
        <w:rPr>
          <w:rFonts w:ascii="Times New Roman" w:eastAsia="Times New Roman" w:hAnsi="Times New Roman"/>
          <w:b/>
          <w:sz w:val="24"/>
          <w:szCs w:val="20"/>
          <w:lang w:eastAsia="en-GB"/>
        </w:rPr>
        <w:tab/>
      </w:r>
      <w:r>
        <w:rPr>
          <w:rFonts w:ascii="Times New Roman" w:eastAsia="Times New Roman" w:hAnsi="Times New Roman"/>
          <w:b/>
          <w:sz w:val="24"/>
          <w:szCs w:val="20"/>
          <w:lang w:eastAsia="en-GB"/>
        </w:rPr>
        <w:tab/>
      </w:r>
      <w:r>
        <w:rPr>
          <w:rFonts w:ascii="Times New Roman" w:eastAsia="Times New Roman" w:hAnsi="Times New Roman"/>
          <w:b/>
          <w:sz w:val="24"/>
          <w:szCs w:val="20"/>
          <w:lang w:eastAsia="en-GB"/>
        </w:rPr>
        <w:tab/>
      </w:r>
      <w:r>
        <w:rPr>
          <w:rFonts w:ascii="Times New Roman" w:eastAsia="Times New Roman" w:hAnsi="Times New Roman"/>
          <w:b/>
          <w:sz w:val="24"/>
          <w:szCs w:val="20"/>
          <w:lang w:eastAsia="en-GB"/>
        </w:rPr>
        <w:tab/>
      </w:r>
    </w:p>
    <w:p w:rsidR="00D13F28" w:rsidRDefault="00D13F28" w:rsidP="00D13F28">
      <w:pPr>
        <w:spacing w:after="0" w:line="240" w:lineRule="auto"/>
        <w:ind w:left="720"/>
        <w:contextualSpacing/>
        <w:rPr>
          <w:rFonts w:ascii="Times New Roman" w:eastAsia="Times New Roman" w:hAnsi="Times New Roman"/>
          <w:b/>
          <w:sz w:val="24"/>
          <w:szCs w:val="20"/>
          <w:lang w:eastAsia="en-GB"/>
        </w:rPr>
      </w:pPr>
    </w:p>
    <w:p w:rsidR="00D13F28" w:rsidRDefault="00D13F28" w:rsidP="00D13F28">
      <w:pPr>
        <w:spacing w:after="0" w:line="240" w:lineRule="auto"/>
        <w:ind w:left="720"/>
        <w:contextualSpacing/>
        <w:rPr>
          <w:rFonts w:ascii="Times New Roman" w:eastAsia="Times New Roman" w:hAnsi="Times New Roman"/>
          <w:b/>
          <w:sz w:val="24"/>
          <w:szCs w:val="20"/>
          <w:lang w:eastAsia="en-GB"/>
        </w:rPr>
      </w:pPr>
    </w:p>
    <w:p w:rsidR="00D13F28" w:rsidRDefault="00D13F28" w:rsidP="00D13F28">
      <w:pPr>
        <w:spacing w:after="0" w:line="240" w:lineRule="auto"/>
        <w:ind w:left="6480"/>
        <w:rPr>
          <w:rFonts w:ascii="Times New Roman" w:eastAsia="Times New Roman" w:hAnsi="Times New Roman"/>
          <w:b/>
          <w:sz w:val="24"/>
          <w:szCs w:val="20"/>
          <w:lang w:eastAsia="en-GB"/>
        </w:rPr>
      </w:pPr>
      <w:r>
        <w:rPr>
          <w:rFonts w:ascii="Times New Roman" w:eastAsia="Times New Roman" w:hAnsi="Times New Roman"/>
          <w:b/>
          <w:sz w:val="24"/>
          <w:szCs w:val="20"/>
          <w:lang w:eastAsia="en-GB"/>
        </w:rPr>
        <w:t>(Total Marks = 50)</w:t>
      </w:r>
    </w:p>
    <w:p w:rsidR="00D13F28" w:rsidRDefault="00D13F28" w:rsidP="00D13F28">
      <w:pPr>
        <w:spacing w:after="0" w:line="240" w:lineRule="auto"/>
        <w:rPr>
          <w:rFonts w:ascii="Times New Roman" w:eastAsia="Times New Roman" w:hAnsi="Times New Roman"/>
          <w:b/>
          <w:sz w:val="24"/>
          <w:szCs w:val="20"/>
          <w:lang w:eastAsia="en-GB"/>
        </w:rPr>
      </w:pPr>
    </w:p>
    <w:p w:rsidR="00D13F28" w:rsidRDefault="00D13F28" w:rsidP="00D13F28">
      <w:pPr>
        <w:spacing w:after="0" w:line="240" w:lineRule="auto"/>
        <w:rPr>
          <w:rFonts w:ascii="Times New Roman" w:eastAsia="Times New Roman" w:hAnsi="Times New Roman"/>
          <w:b/>
          <w:sz w:val="24"/>
          <w:szCs w:val="20"/>
          <w:lang w:eastAsia="en-GB"/>
        </w:rPr>
      </w:pPr>
    </w:p>
    <w:p w:rsidR="00D13F28" w:rsidRDefault="00D13F28" w:rsidP="00D13F28">
      <w:pPr>
        <w:spacing w:after="0" w:line="240" w:lineRule="auto"/>
        <w:rPr>
          <w:rFonts w:ascii="Times New Roman" w:eastAsia="Times New Roman" w:hAnsi="Times New Roman"/>
          <w:b/>
          <w:sz w:val="24"/>
          <w:szCs w:val="20"/>
          <w:lang w:eastAsia="en-GB"/>
        </w:rPr>
      </w:pPr>
    </w:p>
    <w:p w:rsidR="00D13F28" w:rsidRDefault="00D13F28" w:rsidP="00D13F28">
      <w:pPr>
        <w:spacing w:after="0" w:line="240" w:lineRule="auto"/>
        <w:rPr>
          <w:rFonts w:ascii="Times New Roman" w:eastAsia="Times New Roman" w:hAnsi="Times New Roman"/>
          <w:b/>
          <w:sz w:val="24"/>
          <w:szCs w:val="20"/>
          <w:lang w:eastAsia="en-GB"/>
        </w:rPr>
      </w:pPr>
    </w:p>
    <w:p w:rsidR="00D13F28" w:rsidRDefault="00D13F28" w:rsidP="00D13F28">
      <w:pPr>
        <w:spacing w:after="0" w:line="240" w:lineRule="auto"/>
        <w:rPr>
          <w:rFonts w:ascii="Times New Roman" w:eastAsia="Times New Roman" w:hAnsi="Times New Roman"/>
          <w:b/>
          <w:sz w:val="24"/>
          <w:szCs w:val="20"/>
          <w:lang w:eastAsia="en-GB"/>
        </w:rPr>
      </w:pPr>
    </w:p>
    <w:p w:rsidR="00D13F28" w:rsidRDefault="00D13F28" w:rsidP="00D13F28">
      <w:pPr>
        <w:spacing w:after="0" w:line="240" w:lineRule="auto"/>
        <w:rPr>
          <w:rFonts w:ascii="Times New Roman" w:eastAsia="Times New Roman" w:hAnsi="Times New Roman"/>
          <w:b/>
          <w:sz w:val="32"/>
          <w:szCs w:val="32"/>
          <w:u w:val="single"/>
          <w:lang w:eastAsia="en-GB"/>
        </w:rPr>
      </w:pPr>
      <w:r>
        <w:rPr>
          <w:rFonts w:ascii="Times New Roman" w:eastAsia="Times New Roman" w:hAnsi="Times New Roman"/>
          <w:b/>
          <w:sz w:val="32"/>
          <w:szCs w:val="32"/>
          <w:u w:val="single"/>
          <w:lang w:eastAsia="en-GB"/>
        </w:rPr>
        <w:t>Part (a) answer and workings</w:t>
      </w:r>
    </w:p>
    <w:p w:rsidR="00D13F28" w:rsidRDefault="00D13F28" w:rsidP="00D13F28">
      <w:pPr>
        <w:spacing w:after="0" w:line="240" w:lineRule="auto"/>
        <w:rPr>
          <w:rFonts w:ascii="Times New Roman" w:eastAsia="Times New Roman" w:hAnsi="Times New Roman"/>
          <w:b/>
          <w:sz w:val="24"/>
          <w:szCs w:val="20"/>
          <w:lang w:eastAsia="en-GB"/>
        </w:rPr>
      </w:pPr>
    </w:p>
    <w:p w:rsidR="00D13F28" w:rsidRDefault="00D13F28" w:rsidP="00D13F28">
      <w:pPr>
        <w:spacing w:after="0" w:line="240" w:lineRule="auto"/>
        <w:rPr>
          <w:rFonts w:ascii="Times New Roman" w:eastAsia="Times New Roman" w:hAnsi="Times New Roman"/>
          <w:sz w:val="24"/>
          <w:szCs w:val="20"/>
          <w:lang w:eastAsia="en-GB"/>
        </w:rPr>
      </w:pPr>
    </w:p>
    <w:p w:rsidR="00D13F28" w:rsidRDefault="00D13F28" w:rsidP="00D13F28">
      <w:pPr>
        <w:spacing w:after="0" w:line="240" w:lineRule="auto"/>
        <w:rPr>
          <w:rFonts w:ascii="Times New Roman" w:eastAsia="Times New Roman" w:hAnsi="Times New Roman"/>
          <w:sz w:val="24"/>
          <w:szCs w:val="20"/>
          <w:lang w:eastAsia="en-GB"/>
        </w:rPr>
      </w:pPr>
      <w:r>
        <w:rPr>
          <w:rFonts w:ascii="Times New Roman" w:eastAsia="Times New Roman" w:hAnsi="Times New Roman"/>
          <w:sz w:val="24"/>
          <w:szCs w:val="20"/>
          <w:lang w:eastAsia="en-GB"/>
        </w:rPr>
        <w:t>Pink (UK) Ltd is exposed to the following transactions</w:t>
      </w:r>
    </w:p>
    <w:p w:rsidR="00D13F28" w:rsidRDefault="00D13F28" w:rsidP="00D13F28">
      <w:pPr>
        <w:spacing w:after="0" w:line="240" w:lineRule="auto"/>
        <w:rPr>
          <w:rFonts w:ascii="Times New Roman" w:eastAsia="Times New Roman" w:hAnsi="Times New Roman"/>
          <w:sz w:val="24"/>
          <w:szCs w:val="20"/>
          <w:lang w:eastAsia="en-GB"/>
        </w:rPr>
      </w:pPr>
    </w:p>
    <w:p w:rsidR="00D13F28" w:rsidRDefault="00D13F28" w:rsidP="00D13F28">
      <w:pPr>
        <w:spacing w:after="0" w:line="240" w:lineRule="auto"/>
        <w:rPr>
          <w:rFonts w:ascii="Times New Roman" w:eastAsia="Times New Roman" w:hAnsi="Times New Roman"/>
          <w:sz w:val="24"/>
          <w:szCs w:val="20"/>
          <w:u w:val="single"/>
          <w:lang w:eastAsia="en-GB"/>
        </w:rPr>
      </w:pPr>
      <w:r>
        <w:rPr>
          <w:rFonts w:ascii="Times New Roman" w:eastAsia="Times New Roman" w:hAnsi="Times New Roman"/>
          <w:sz w:val="24"/>
          <w:szCs w:val="20"/>
          <w:u w:val="single"/>
          <w:lang w:eastAsia="en-GB"/>
        </w:rPr>
        <w:t>3 months</w:t>
      </w:r>
    </w:p>
    <w:p w:rsidR="00D13F28" w:rsidRDefault="00D13F28" w:rsidP="00D13F28">
      <w:pPr>
        <w:spacing w:after="0" w:line="240" w:lineRule="auto"/>
        <w:rPr>
          <w:rFonts w:ascii="Times New Roman" w:eastAsia="Times New Roman" w:hAnsi="Times New Roman"/>
          <w:sz w:val="24"/>
          <w:szCs w:val="20"/>
          <w:lang w:eastAsia="en-GB"/>
        </w:rPr>
      </w:pPr>
    </w:p>
    <w:p w:rsidR="00D13F28" w:rsidRDefault="00D13F28" w:rsidP="00D13F28">
      <w:pPr>
        <w:spacing w:after="0" w:line="240" w:lineRule="auto"/>
        <w:rPr>
          <w:rFonts w:ascii="Times New Roman" w:eastAsia="Times New Roman" w:hAnsi="Times New Roman"/>
          <w:sz w:val="24"/>
          <w:szCs w:val="20"/>
          <w:lang w:eastAsia="en-GB"/>
        </w:rPr>
      </w:pPr>
      <w:r>
        <w:rPr>
          <w:rFonts w:ascii="Times New Roman" w:eastAsia="Times New Roman" w:hAnsi="Times New Roman"/>
          <w:sz w:val="24"/>
          <w:szCs w:val="20"/>
          <w:lang w:eastAsia="en-GB"/>
        </w:rPr>
        <w:t>Receipt of Australian $220,000</w:t>
      </w:r>
    </w:p>
    <w:p w:rsidR="00D13F28" w:rsidRDefault="00D13F28" w:rsidP="00D13F28">
      <w:pPr>
        <w:spacing w:after="0" w:line="240" w:lineRule="auto"/>
        <w:rPr>
          <w:rFonts w:ascii="Times New Roman" w:eastAsia="Times New Roman" w:hAnsi="Times New Roman"/>
          <w:sz w:val="24"/>
          <w:szCs w:val="20"/>
          <w:lang w:eastAsia="en-GB"/>
        </w:rPr>
      </w:pPr>
      <w:r>
        <w:rPr>
          <w:rFonts w:ascii="Times New Roman" w:eastAsia="Times New Roman" w:hAnsi="Times New Roman"/>
          <w:sz w:val="24"/>
          <w:szCs w:val="20"/>
          <w:lang w:eastAsia="en-GB"/>
        </w:rPr>
        <w:t>Receipt of Euros 400,000</w:t>
      </w:r>
    </w:p>
    <w:p w:rsidR="00D13F28" w:rsidRDefault="00D13F28" w:rsidP="00D13F28">
      <w:pPr>
        <w:spacing w:after="0" w:line="240" w:lineRule="auto"/>
        <w:rPr>
          <w:rFonts w:ascii="Times New Roman" w:eastAsia="Times New Roman" w:hAnsi="Times New Roman"/>
          <w:sz w:val="24"/>
          <w:szCs w:val="20"/>
          <w:lang w:eastAsia="en-GB"/>
        </w:rPr>
      </w:pPr>
    </w:p>
    <w:p w:rsidR="00D13F28" w:rsidRDefault="00D13F28" w:rsidP="00D13F28">
      <w:pPr>
        <w:spacing w:after="0" w:line="240" w:lineRule="auto"/>
        <w:rPr>
          <w:rFonts w:ascii="Times New Roman" w:eastAsia="Times New Roman" w:hAnsi="Times New Roman"/>
          <w:sz w:val="24"/>
          <w:szCs w:val="20"/>
          <w:u w:val="single"/>
          <w:lang w:eastAsia="en-GB"/>
        </w:rPr>
      </w:pPr>
      <w:r>
        <w:rPr>
          <w:rFonts w:ascii="Times New Roman" w:eastAsia="Times New Roman" w:hAnsi="Times New Roman"/>
          <w:sz w:val="24"/>
          <w:szCs w:val="20"/>
          <w:u w:val="single"/>
          <w:lang w:eastAsia="en-GB"/>
        </w:rPr>
        <w:t>6 months</w:t>
      </w:r>
    </w:p>
    <w:p w:rsidR="00D13F28" w:rsidRDefault="00D13F28" w:rsidP="00D13F28">
      <w:pPr>
        <w:spacing w:after="0" w:line="240" w:lineRule="auto"/>
        <w:rPr>
          <w:rFonts w:ascii="Times New Roman" w:eastAsia="Times New Roman" w:hAnsi="Times New Roman"/>
          <w:sz w:val="24"/>
          <w:szCs w:val="20"/>
          <w:lang w:eastAsia="en-GB"/>
        </w:rPr>
      </w:pPr>
    </w:p>
    <w:p w:rsidR="00D13F28" w:rsidRDefault="00D13F28" w:rsidP="00D13F28">
      <w:pPr>
        <w:spacing w:after="0" w:line="240" w:lineRule="auto"/>
        <w:rPr>
          <w:rFonts w:ascii="Times New Roman" w:eastAsia="Times New Roman" w:hAnsi="Times New Roman"/>
          <w:sz w:val="24"/>
          <w:szCs w:val="20"/>
          <w:lang w:eastAsia="en-GB"/>
        </w:rPr>
      </w:pPr>
      <w:r>
        <w:rPr>
          <w:rFonts w:ascii="Times New Roman" w:eastAsia="Times New Roman" w:hAnsi="Times New Roman"/>
          <w:sz w:val="24"/>
          <w:szCs w:val="20"/>
          <w:lang w:eastAsia="en-GB"/>
        </w:rPr>
        <w:t>Payment of Euros 500,000</w:t>
      </w:r>
    </w:p>
    <w:p w:rsidR="00D13F28" w:rsidRDefault="00D13F28" w:rsidP="00D13F28">
      <w:pPr>
        <w:spacing w:after="0" w:line="240" w:lineRule="auto"/>
        <w:rPr>
          <w:rFonts w:ascii="Times New Roman" w:eastAsia="Times New Roman" w:hAnsi="Times New Roman"/>
          <w:sz w:val="24"/>
          <w:szCs w:val="20"/>
          <w:lang w:eastAsia="en-GB"/>
        </w:rPr>
      </w:pPr>
      <w:r>
        <w:rPr>
          <w:rFonts w:ascii="Times New Roman" w:eastAsia="Times New Roman" w:hAnsi="Times New Roman"/>
          <w:sz w:val="24"/>
          <w:szCs w:val="20"/>
          <w:lang w:eastAsia="en-GB"/>
        </w:rPr>
        <w:t>Payment of Australian $80,000</w:t>
      </w:r>
    </w:p>
    <w:p w:rsidR="00D13F28" w:rsidRDefault="00D13F28" w:rsidP="00D13F28">
      <w:pPr>
        <w:spacing w:after="0" w:line="240" w:lineRule="auto"/>
        <w:rPr>
          <w:rFonts w:ascii="Times New Roman" w:eastAsia="Times New Roman" w:hAnsi="Times New Roman"/>
          <w:sz w:val="24"/>
          <w:szCs w:val="20"/>
          <w:lang w:eastAsia="en-GB"/>
        </w:rPr>
      </w:pPr>
    </w:p>
    <w:p w:rsidR="00D13F28" w:rsidRDefault="00D13F28" w:rsidP="00D13F28">
      <w:pPr>
        <w:spacing w:after="0" w:line="240" w:lineRule="auto"/>
        <w:rPr>
          <w:rFonts w:ascii="Times New Roman" w:eastAsia="Times New Roman" w:hAnsi="Times New Roman"/>
          <w:sz w:val="24"/>
          <w:szCs w:val="20"/>
          <w:lang w:eastAsia="en-GB"/>
        </w:rPr>
      </w:pPr>
    </w:p>
    <w:p w:rsidR="00D13F28" w:rsidRDefault="00D13F28" w:rsidP="00D13F28">
      <w:pPr>
        <w:spacing w:after="0" w:line="240" w:lineRule="auto"/>
        <w:rPr>
          <w:rFonts w:ascii="Times New Roman" w:eastAsia="Times New Roman" w:hAnsi="Times New Roman"/>
          <w:b/>
          <w:sz w:val="24"/>
          <w:szCs w:val="20"/>
          <w:u w:val="single"/>
          <w:lang w:eastAsia="en-GB"/>
        </w:rPr>
      </w:pPr>
      <w:r>
        <w:rPr>
          <w:rFonts w:ascii="Times New Roman" w:eastAsia="Times New Roman" w:hAnsi="Times New Roman"/>
          <w:b/>
          <w:sz w:val="24"/>
          <w:szCs w:val="20"/>
          <w:u w:val="single"/>
          <w:lang w:eastAsia="en-GB"/>
        </w:rPr>
        <w:t>Forward contracts</w:t>
      </w:r>
    </w:p>
    <w:p w:rsidR="00D13F28" w:rsidRDefault="00D13F28" w:rsidP="00D13F28">
      <w:pPr>
        <w:spacing w:after="0" w:line="240" w:lineRule="auto"/>
        <w:rPr>
          <w:rFonts w:ascii="Times New Roman" w:eastAsia="Times New Roman" w:hAnsi="Times New Roman"/>
          <w:b/>
          <w:sz w:val="24"/>
          <w:szCs w:val="20"/>
          <w:u w:val="single"/>
          <w:lang w:eastAsia="en-GB"/>
        </w:rPr>
      </w:pPr>
    </w:p>
    <w:p w:rsidR="00D13F28" w:rsidRDefault="00D13F28" w:rsidP="00D13F28">
      <w:pPr>
        <w:spacing w:after="0" w:line="240" w:lineRule="auto"/>
        <w:rPr>
          <w:rFonts w:ascii="Times New Roman" w:eastAsia="Times New Roman" w:hAnsi="Times New Roman"/>
          <w:sz w:val="24"/>
          <w:szCs w:val="20"/>
          <w:u w:val="single"/>
          <w:lang w:eastAsia="en-GB"/>
        </w:rPr>
      </w:pPr>
      <w:r>
        <w:rPr>
          <w:rFonts w:ascii="Times New Roman" w:eastAsia="Times New Roman" w:hAnsi="Times New Roman"/>
          <w:sz w:val="24"/>
          <w:szCs w:val="20"/>
          <w:u w:val="single"/>
          <w:lang w:eastAsia="en-GB"/>
        </w:rPr>
        <w:t>3 months receipts</w:t>
      </w:r>
    </w:p>
    <w:p w:rsidR="00D13F28" w:rsidRDefault="00D13F28" w:rsidP="00D13F28">
      <w:pPr>
        <w:spacing w:after="0" w:line="240" w:lineRule="auto"/>
        <w:rPr>
          <w:rFonts w:ascii="Times New Roman" w:eastAsia="Times New Roman" w:hAnsi="Times New Roman"/>
          <w:sz w:val="24"/>
          <w:szCs w:val="20"/>
          <w:lang w:eastAsia="en-GB"/>
        </w:rPr>
      </w:pPr>
    </w:p>
    <w:p w:rsidR="00D13F28" w:rsidRDefault="00D13F28" w:rsidP="00D13F28">
      <w:pPr>
        <w:spacing w:after="0" w:line="240" w:lineRule="auto"/>
        <w:rPr>
          <w:rFonts w:ascii="Times New Roman" w:eastAsia="Times New Roman" w:hAnsi="Times New Roman"/>
          <w:sz w:val="24"/>
          <w:szCs w:val="20"/>
          <w:lang w:eastAsia="en-GB"/>
        </w:rPr>
      </w:pPr>
      <w:r>
        <w:rPr>
          <w:rFonts w:ascii="Times New Roman" w:eastAsia="Times New Roman" w:hAnsi="Times New Roman"/>
          <w:sz w:val="24"/>
          <w:szCs w:val="20"/>
          <w:lang w:eastAsia="en-GB"/>
        </w:rPr>
        <w:t xml:space="preserve">Spot 2.1425 + 0.025 (2.5 cents </w:t>
      </w:r>
      <w:r w:rsidRPr="00A37FE3">
        <w:rPr>
          <w:rFonts w:ascii="Times New Roman" w:eastAsia="Times New Roman" w:hAnsi="Times New Roman"/>
          <w:sz w:val="24"/>
          <w:szCs w:val="20"/>
          <w:lang w:eastAsia="en-GB"/>
        </w:rPr>
        <w:t xml:space="preserve">3 months </w:t>
      </w:r>
      <w:proofErr w:type="spellStart"/>
      <w:r>
        <w:rPr>
          <w:rFonts w:ascii="Times New Roman" w:eastAsia="Times New Roman" w:hAnsi="Times New Roman"/>
          <w:sz w:val="24"/>
          <w:szCs w:val="20"/>
          <w:lang w:eastAsia="en-GB"/>
        </w:rPr>
        <w:t>dis</w:t>
      </w:r>
      <w:proofErr w:type="spellEnd"/>
      <w:r>
        <w:rPr>
          <w:rFonts w:ascii="Times New Roman" w:eastAsia="Times New Roman" w:hAnsi="Times New Roman"/>
          <w:sz w:val="24"/>
          <w:szCs w:val="20"/>
          <w:lang w:eastAsia="en-GB"/>
        </w:rPr>
        <w:t>) = 2.1675</w:t>
      </w:r>
    </w:p>
    <w:p w:rsidR="00D13F28" w:rsidRDefault="00D13F28" w:rsidP="00D13F28">
      <w:pPr>
        <w:spacing w:after="0" w:line="240" w:lineRule="auto"/>
        <w:rPr>
          <w:rFonts w:ascii="Times New Roman" w:eastAsia="Times New Roman" w:hAnsi="Times New Roman"/>
          <w:sz w:val="24"/>
          <w:szCs w:val="20"/>
          <w:lang w:eastAsia="en-GB"/>
        </w:rPr>
      </w:pPr>
    </w:p>
    <w:p w:rsidR="00D13F28" w:rsidRDefault="00D13F28" w:rsidP="00D13F28">
      <w:pPr>
        <w:spacing w:after="0" w:line="240" w:lineRule="auto"/>
        <w:rPr>
          <w:rFonts w:ascii="Times New Roman" w:eastAsia="Times New Roman" w:hAnsi="Times New Roman"/>
          <w:sz w:val="24"/>
          <w:szCs w:val="20"/>
          <w:lang w:eastAsia="en-GB"/>
        </w:rPr>
      </w:pPr>
    </w:p>
    <w:p w:rsidR="00D13F28" w:rsidRDefault="00D13F28" w:rsidP="00D13F28">
      <w:pPr>
        <w:spacing w:after="0" w:line="240" w:lineRule="auto"/>
        <w:rPr>
          <w:rFonts w:ascii="Times New Roman" w:eastAsia="Times New Roman" w:hAnsi="Times New Roman"/>
          <w:sz w:val="24"/>
          <w:szCs w:val="20"/>
          <w:lang w:eastAsia="en-GB"/>
        </w:rPr>
      </w:pPr>
      <w:r>
        <w:rPr>
          <w:rFonts w:ascii="Times New Roman" w:eastAsia="Times New Roman" w:hAnsi="Times New Roman"/>
          <w:sz w:val="24"/>
          <w:szCs w:val="20"/>
          <w:lang w:eastAsia="en-GB"/>
        </w:rPr>
        <w:t xml:space="preserve">Receipt Australian </w:t>
      </w:r>
      <w:r>
        <w:rPr>
          <w:rFonts w:ascii="Times New Roman" w:eastAsia="Times New Roman" w:hAnsi="Times New Roman"/>
          <w:sz w:val="24"/>
          <w:szCs w:val="20"/>
          <w:u w:val="single"/>
          <w:lang w:eastAsia="en-GB"/>
        </w:rPr>
        <w:t>$220,000</w:t>
      </w:r>
      <w:r>
        <w:rPr>
          <w:rFonts w:ascii="Times New Roman" w:eastAsia="Times New Roman" w:hAnsi="Times New Roman"/>
          <w:sz w:val="24"/>
          <w:szCs w:val="20"/>
          <w:lang w:eastAsia="en-GB"/>
        </w:rPr>
        <w:t xml:space="preserve"> = £101,499</w:t>
      </w:r>
      <w:r>
        <w:rPr>
          <w:rFonts w:ascii="Times New Roman" w:eastAsia="Times New Roman" w:hAnsi="Times New Roman"/>
          <w:sz w:val="24"/>
          <w:szCs w:val="20"/>
          <w:u w:val="single"/>
          <w:lang w:eastAsia="en-GB"/>
        </w:rPr>
        <w:br/>
      </w:r>
      <w:r>
        <w:rPr>
          <w:rFonts w:ascii="Times New Roman" w:eastAsia="Times New Roman" w:hAnsi="Times New Roman"/>
          <w:sz w:val="24"/>
          <w:szCs w:val="20"/>
          <w:lang w:eastAsia="en-GB"/>
        </w:rPr>
        <w:tab/>
      </w:r>
      <w:r>
        <w:rPr>
          <w:rFonts w:ascii="Times New Roman" w:eastAsia="Times New Roman" w:hAnsi="Times New Roman"/>
          <w:sz w:val="24"/>
          <w:szCs w:val="20"/>
          <w:lang w:eastAsia="en-GB"/>
        </w:rPr>
        <w:tab/>
        <w:t xml:space="preserve">        2.1675</w:t>
      </w:r>
    </w:p>
    <w:p w:rsidR="00D13F28" w:rsidRDefault="00D13F28" w:rsidP="00D13F28">
      <w:pPr>
        <w:spacing w:after="0" w:line="240" w:lineRule="auto"/>
        <w:rPr>
          <w:rFonts w:ascii="Times New Roman" w:eastAsia="Times New Roman" w:hAnsi="Times New Roman"/>
          <w:b/>
          <w:sz w:val="24"/>
          <w:szCs w:val="20"/>
          <w:lang w:eastAsia="en-GB"/>
        </w:rPr>
      </w:pPr>
    </w:p>
    <w:p w:rsidR="00D13F28" w:rsidRDefault="00D13F28" w:rsidP="00D13F28">
      <w:pPr>
        <w:spacing w:after="0" w:line="240" w:lineRule="auto"/>
        <w:rPr>
          <w:rFonts w:ascii="Times New Roman" w:eastAsia="Times New Roman" w:hAnsi="Times New Roman"/>
          <w:b/>
          <w:sz w:val="24"/>
          <w:szCs w:val="20"/>
          <w:lang w:eastAsia="en-GB"/>
        </w:rPr>
      </w:pPr>
    </w:p>
    <w:p w:rsidR="00D13F28" w:rsidRDefault="00D13F28" w:rsidP="00D13F28">
      <w:pPr>
        <w:spacing w:after="0" w:line="240" w:lineRule="auto"/>
        <w:rPr>
          <w:rFonts w:ascii="Times New Roman" w:eastAsia="Times New Roman" w:hAnsi="Times New Roman"/>
          <w:sz w:val="24"/>
          <w:szCs w:val="20"/>
          <w:lang w:eastAsia="en-GB"/>
        </w:rPr>
      </w:pPr>
      <w:r>
        <w:rPr>
          <w:rFonts w:ascii="Times New Roman" w:eastAsia="Times New Roman" w:hAnsi="Times New Roman"/>
          <w:sz w:val="24"/>
          <w:szCs w:val="20"/>
          <w:lang w:eastAsia="en-GB"/>
        </w:rPr>
        <w:t>Spot rate 1.0995 – 0.015 (1.5 cents 3 months pm) = 1.0845 (Forward rate)</w:t>
      </w:r>
    </w:p>
    <w:p w:rsidR="00D13F28" w:rsidRDefault="00D13F28" w:rsidP="00D13F28">
      <w:pPr>
        <w:spacing w:after="0" w:line="240" w:lineRule="auto"/>
        <w:rPr>
          <w:rFonts w:ascii="Times New Roman" w:eastAsia="Times New Roman" w:hAnsi="Times New Roman"/>
          <w:sz w:val="24"/>
          <w:szCs w:val="20"/>
          <w:lang w:eastAsia="en-GB"/>
        </w:rPr>
      </w:pPr>
    </w:p>
    <w:p w:rsidR="00D13F28" w:rsidRDefault="00D13F28" w:rsidP="00D13F28">
      <w:pPr>
        <w:spacing w:after="0" w:line="240" w:lineRule="auto"/>
        <w:rPr>
          <w:rFonts w:ascii="Times New Roman" w:eastAsia="Times New Roman" w:hAnsi="Times New Roman"/>
          <w:sz w:val="24"/>
          <w:szCs w:val="20"/>
          <w:lang w:eastAsia="en-GB"/>
        </w:rPr>
      </w:pPr>
      <w:r>
        <w:rPr>
          <w:rFonts w:ascii="Times New Roman" w:eastAsia="Times New Roman" w:hAnsi="Times New Roman"/>
          <w:sz w:val="24"/>
          <w:szCs w:val="20"/>
          <w:lang w:eastAsia="en-GB"/>
        </w:rPr>
        <w:t xml:space="preserve">Receipt of </w:t>
      </w:r>
      <w:r>
        <w:rPr>
          <w:rFonts w:ascii="Times New Roman" w:eastAsia="Times New Roman" w:hAnsi="Times New Roman"/>
          <w:sz w:val="24"/>
          <w:szCs w:val="20"/>
          <w:u w:val="single"/>
          <w:lang w:eastAsia="en-GB"/>
        </w:rPr>
        <w:t>400,000 Euros</w:t>
      </w:r>
      <w:r>
        <w:rPr>
          <w:rFonts w:ascii="Times New Roman" w:eastAsia="Times New Roman" w:hAnsi="Times New Roman"/>
          <w:sz w:val="24"/>
          <w:szCs w:val="20"/>
          <w:lang w:eastAsia="en-GB"/>
        </w:rPr>
        <w:t xml:space="preserve"> = £368,833</w:t>
      </w:r>
    </w:p>
    <w:p w:rsidR="00D13F28" w:rsidRDefault="00D13F28" w:rsidP="00D13F28">
      <w:pPr>
        <w:spacing w:after="0" w:line="240" w:lineRule="auto"/>
        <w:rPr>
          <w:rFonts w:ascii="Times New Roman" w:eastAsia="Times New Roman" w:hAnsi="Times New Roman"/>
          <w:sz w:val="24"/>
          <w:szCs w:val="20"/>
          <w:lang w:eastAsia="en-GB"/>
        </w:rPr>
      </w:pPr>
      <w:r>
        <w:rPr>
          <w:rFonts w:ascii="Times New Roman" w:eastAsia="Times New Roman" w:hAnsi="Times New Roman"/>
          <w:sz w:val="24"/>
          <w:szCs w:val="20"/>
          <w:lang w:eastAsia="en-GB"/>
        </w:rPr>
        <w:t xml:space="preserve">                    1.0845</w:t>
      </w:r>
    </w:p>
    <w:p w:rsidR="00D13F28" w:rsidRDefault="00D13F28" w:rsidP="00D13F28">
      <w:pPr>
        <w:spacing w:after="0" w:line="240" w:lineRule="auto"/>
        <w:rPr>
          <w:rFonts w:ascii="Times New Roman" w:eastAsia="Times New Roman" w:hAnsi="Times New Roman"/>
          <w:sz w:val="24"/>
          <w:szCs w:val="20"/>
          <w:lang w:eastAsia="en-GB"/>
        </w:rPr>
      </w:pPr>
    </w:p>
    <w:p w:rsidR="00D13F28" w:rsidRDefault="00D13F28" w:rsidP="00D13F28">
      <w:pPr>
        <w:spacing w:after="0" w:line="240" w:lineRule="auto"/>
        <w:rPr>
          <w:rFonts w:ascii="Times New Roman" w:eastAsia="Times New Roman" w:hAnsi="Times New Roman"/>
          <w:sz w:val="24"/>
          <w:szCs w:val="20"/>
          <w:lang w:eastAsia="en-GB"/>
        </w:rPr>
      </w:pPr>
    </w:p>
    <w:p w:rsidR="00D13F28" w:rsidRDefault="00D13F28" w:rsidP="00D13F28">
      <w:pPr>
        <w:spacing w:after="0" w:line="240" w:lineRule="auto"/>
        <w:rPr>
          <w:rFonts w:ascii="Times New Roman" w:eastAsia="Times New Roman" w:hAnsi="Times New Roman"/>
          <w:sz w:val="24"/>
          <w:szCs w:val="20"/>
          <w:u w:val="single"/>
          <w:lang w:eastAsia="en-GB"/>
        </w:rPr>
      </w:pPr>
      <w:r>
        <w:rPr>
          <w:rFonts w:ascii="Times New Roman" w:eastAsia="Times New Roman" w:hAnsi="Times New Roman"/>
          <w:sz w:val="24"/>
          <w:szCs w:val="20"/>
          <w:u w:val="single"/>
          <w:lang w:eastAsia="en-GB"/>
        </w:rPr>
        <w:t>6 month payments</w:t>
      </w:r>
    </w:p>
    <w:p w:rsidR="00D13F28" w:rsidRDefault="00D13F28" w:rsidP="00D13F28">
      <w:pPr>
        <w:spacing w:after="0" w:line="240" w:lineRule="auto"/>
        <w:rPr>
          <w:rFonts w:ascii="Times New Roman" w:eastAsia="Times New Roman" w:hAnsi="Times New Roman"/>
          <w:sz w:val="24"/>
          <w:szCs w:val="20"/>
          <w:lang w:eastAsia="en-GB"/>
        </w:rPr>
      </w:pPr>
    </w:p>
    <w:p w:rsidR="00D13F28" w:rsidRDefault="00D13F28" w:rsidP="00D13F28">
      <w:pPr>
        <w:spacing w:after="0" w:line="240" w:lineRule="auto"/>
        <w:rPr>
          <w:rFonts w:ascii="Times New Roman" w:eastAsia="Times New Roman" w:hAnsi="Times New Roman"/>
          <w:sz w:val="24"/>
          <w:szCs w:val="20"/>
          <w:lang w:eastAsia="en-GB"/>
        </w:rPr>
      </w:pPr>
      <w:r>
        <w:rPr>
          <w:rFonts w:ascii="Times New Roman" w:eastAsia="Times New Roman" w:hAnsi="Times New Roman"/>
          <w:sz w:val="24"/>
          <w:szCs w:val="20"/>
          <w:lang w:eastAsia="en-GB"/>
        </w:rPr>
        <w:t>Spot rate 1.0975 – 0.0175 (1.75 cents 6 months pm) = 1.080 (Forward rate)</w:t>
      </w:r>
    </w:p>
    <w:p w:rsidR="00D13F28" w:rsidRDefault="00D13F28" w:rsidP="00D13F28">
      <w:pPr>
        <w:spacing w:after="0" w:line="240" w:lineRule="auto"/>
        <w:rPr>
          <w:rFonts w:ascii="Times New Roman" w:eastAsia="Times New Roman" w:hAnsi="Times New Roman"/>
          <w:sz w:val="24"/>
          <w:szCs w:val="20"/>
          <w:lang w:eastAsia="en-GB"/>
        </w:rPr>
      </w:pPr>
    </w:p>
    <w:p w:rsidR="00D13F28" w:rsidRDefault="00D13F28" w:rsidP="00D13F28">
      <w:pPr>
        <w:spacing w:after="0" w:line="240" w:lineRule="auto"/>
        <w:rPr>
          <w:rFonts w:ascii="Times New Roman" w:eastAsia="Times New Roman" w:hAnsi="Times New Roman"/>
          <w:sz w:val="24"/>
          <w:szCs w:val="20"/>
          <w:lang w:eastAsia="en-GB"/>
        </w:rPr>
      </w:pPr>
      <w:r>
        <w:rPr>
          <w:rFonts w:ascii="Times New Roman" w:eastAsia="Times New Roman" w:hAnsi="Times New Roman"/>
          <w:sz w:val="24"/>
          <w:szCs w:val="20"/>
          <w:u w:val="single"/>
          <w:lang w:eastAsia="en-GB"/>
        </w:rPr>
        <w:lastRenderedPageBreak/>
        <w:t>500,000 Euros</w:t>
      </w:r>
      <w:r>
        <w:rPr>
          <w:rFonts w:ascii="Times New Roman" w:eastAsia="Times New Roman" w:hAnsi="Times New Roman"/>
          <w:sz w:val="24"/>
          <w:szCs w:val="20"/>
          <w:lang w:eastAsia="en-GB"/>
        </w:rPr>
        <w:t xml:space="preserve"> = £462,983</w:t>
      </w:r>
    </w:p>
    <w:p w:rsidR="00D13F28" w:rsidRDefault="00D13F28" w:rsidP="00D13F28">
      <w:pPr>
        <w:spacing w:after="0" w:line="240" w:lineRule="auto"/>
        <w:rPr>
          <w:rFonts w:ascii="Times New Roman" w:eastAsia="Times New Roman" w:hAnsi="Times New Roman"/>
          <w:sz w:val="24"/>
          <w:szCs w:val="20"/>
          <w:lang w:eastAsia="en-GB"/>
        </w:rPr>
      </w:pPr>
      <w:r>
        <w:rPr>
          <w:rFonts w:ascii="Times New Roman" w:eastAsia="Times New Roman" w:hAnsi="Times New Roman"/>
          <w:sz w:val="24"/>
          <w:szCs w:val="20"/>
          <w:lang w:eastAsia="en-GB"/>
        </w:rPr>
        <w:t>1.080</w:t>
      </w:r>
    </w:p>
    <w:p w:rsidR="00D13F28" w:rsidRDefault="00D13F28" w:rsidP="00D13F28">
      <w:pPr>
        <w:spacing w:after="0" w:line="240" w:lineRule="auto"/>
        <w:rPr>
          <w:rFonts w:ascii="Times New Roman" w:eastAsia="Times New Roman" w:hAnsi="Times New Roman"/>
          <w:sz w:val="24"/>
          <w:szCs w:val="20"/>
          <w:lang w:eastAsia="en-GB"/>
        </w:rPr>
      </w:pPr>
    </w:p>
    <w:p w:rsidR="00D13F28" w:rsidRDefault="00D13F28" w:rsidP="00D13F28">
      <w:pPr>
        <w:spacing w:after="0" w:line="240" w:lineRule="auto"/>
        <w:rPr>
          <w:rFonts w:ascii="Times New Roman" w:eastAsia="Times New Roman" w:hAnsi="Times New Roman"/>
          <w:sz w:val="24"/>
          <w:szCs w:val="20"/>
          <w:lang w:eastAsia="en-GB"/>
        </w:rPr>
      </w:pPr>
    </w:p>
    <w:p w:rsidR="00D13F28" w:rsidRDefault="00D13F28" w:rsidP="00D13F28">
      <w:pPr>
        <w:spacing w:after="0" w:line="240" w:lineRule="auto"/>
        <w:rPr>
          <w:rFonts w:ascii="Times New Roman" w:eastAsia="Times New Roman" w:hAnsi="Times New Roman"/>
          <w:sz w:val="24"/>
          <w:szCs w:val="20"/>
          <w:lang w:eastAsia="en-GB"/>
        </w:rPr>
      </w:pPr>
      <w:r>
        <w:rPr>
          <w:rFonts w:ascii="Times New Roman" w:eastAsia="Times New Roman" w:hAnsi="Times New Roman"/>
          <w:sz w:val="24"/>
          <w:szCs w:val="20"/>
          <w:lang w:eastAsia="en-GB"/>
        </w:rPr>
        <w:t xml:space="preserve">Spot rate 2.1400 + 0.0350 (3.5 cents 6 months </w:t>
      </w:r>
      <w:proofErr w:type="spellStart"/>
      <w:r>
        <w:rPr>
          <w:rFonts w:ascii="Times New Roman" w:eastAsia="Times New Roman" w:hAnsi="Times New Roman"/>
          <w:sz w:val="24"/>
          <w:szCs w:val="20"/>
          <w:lang w:eastAsia="en-GB"/>
        </w:rPr>
        <w:t>dis</w:t>
      </w:r>
      <w:proofErr w:type="spellEnd"/>
      <w:r>
        <w:rPr>
          <w:rFonts w:ascii="Times New Roman" w:eastAsia="Times New Roman" w:hAnsi="Times New Roman"/>
          <w:sz w:val="24"/>
          <w:szCs w:val="20"/>
          <w:lang w:eastAsia="en-GB"/>
        </w:rPr>
        <w:t>) = 2.1750</w:t>
      </w:r>
    </w:p>
    <w:p w:rsidR="00D13F28" w:rsidRDefault="00D13F28" w:rsidP="00D13F28">
      <w:pPr>
        <w:spacing w:after="0" w:line="240" w:lineRule="auto"/>
        <w:rPr>
          <w:rFonts w:ascii="Times New Roman" w:eastAsia="Times New Roman" w:hAnsi="Times New Roman"/>
          <w:sz w:val="24"/>
          <w:szCs w:val="20"/>
          <w:lang w:eastAsia="en-GB"/>
        </w:rPr>
      </w:pPr>
    </w:p>
    <w:p w:rsidR="00D13F28" w:rsidRDefault="00D13F28" w:rsidP="00D13F28">
      <w:pPr>
        <w:spacing w:after="0" w:line="240" w:lineRule="auto"/>
        <w:rPr>
          <w:rFonts w:ascii="Times New Roman" w:eastAsia="Times New Roman" w:hAnsi="Times New Roman"/>
          <w:sz w:val="24"/>
          <w:szCs w:val="20"/>
          <w:lang w:eastAsia="en-GB"/>
        </w:rPr>
      </w:pPr>
      <w:r>
        <w:rPr>
          <w:rFonts w:ascii="Times New Roman" w:eastAsia="Times New Roman" w:hAnsi="Times New Roman"/>
          <w:sz w:val="24"/>
          <w:szCs w:val="20"/>
          <w:lang w:eastAsia="en-GB"/>
        </w:rPr>
        <w:t xml:space="preserve">Australian </w:t>
      </w:r>
      <w:r>
        <w:rPr>
          <w:rFonts w:ascii="Times New Roman" w:eastAsia="Times New Roman" w:hAnsi="Times New Roman"/>
          <w:sz w:val="24"/>
          <w:szCs w:val="20"/>
          <w:u w:val="single"/>
          <w:lang w:eastAsia="en-GB"/>
        </w:rPr>
        <w:t xml:space="preserve">$80,000 </w:t>
      </w:r>
      <w:r>
        <w:rPr>
          <w:rFonts w:ascii="Times New Roman" w:eastAsia="Times New Roman" w:hAnsi="Times New Roman"/>
          <w:sz w:val="24"/>
          <w:szCs w:val="20"/>
          <w:lang w:eastAsia="en-GB"/>
        </w:rPr>
        <w:t>= £36,782</w:t>
      </w:r>
    </w:p>
    <w:p w:rsidR="00D13F28" w:rsidRDefault="00D13F28" w:rsidP="00D13F28">
      <w:pPr>
        <w:spacing w:after="0" w:line="240" w:lineRule="auto"/>
        <w:rPr>
          <w:rFonts w:ascii="Times New Roman" w:eastAsia="Times New Roman" w:hAnsi="Times New Roman"/>
          <w:sz w:val="24"/>
          <w:szCs w:val="20"/>
          <w:lang w:eastAsia="en-GB"/>
        </w:rPr>
      </w:pPr>
      <w:r>
        <w:rPr>
          <w:rFonts w:ascii="Times New Roman" w:eastAsia="Times New Roman" w:hAnsi="Times New Roman"/>
          <w:sz w:val="24"/>
          <w:szCs w:val="20"/>
          <w:lang w:eastAsia="en-GB"/>
        </w:rPr>
        <w:t xml:space="preserve">                  2.1750</w:t>
      </w:r>
    </w:p>
    <w:p w:rsidR="00D13F28" w:rsidRDefault="00D13F28" w:rsidP="00D13F28">
      <w:pPr>
        <w:spacing w:after="0" w:line="240" w:lineRule="auto"/>
        <w:rPr>
          <w:rFonts w:ascii="Times New Roman" w:eastAsia="Times New Roman" w:hAnsi="Times New Roman"/>
          <w:sz w:val="24"/>
          <w:szCs w:val="20"/>
          <w:lang w:eastAsia="en-GB"/>
        </w:rPr>
      </w:pPr>
    </w:p>
    <w:p w:rsidR="00D13F28" w:rsidRDefault="00D13F28" w:rsidP="00D13F28">
      <w:pPr>
        <w:spacing w:after="0" w:line="240" w:lineRule="auto"/>
        <w:rPr>
          <w:rFonts w:ascii="Times New Roman" w:eastAsia="Times New Roman" w:hAnsi="Times New Roman"/>
          <w:b/>
          <w:sz w:val="24"/>
          <w:szCs w:val="20"/>
          <w:u w:val="single"/>
          <w:lang w:eastAsia="en-GB"/>
        </w:rPr>
      </w:pPr>
      <w:r>
        <w:rPr>
          <w:rFonts w:ascii="Times New Roman" w:eastAsia="Times New Roman" w:hAnsi="Times New Roman"/>
          <w:b/>
          <w:sz w:val="24"/>
          <w:szCs w:val="20"/>
          <w:u w:val="single"/>
          <w:lang w:eastAsia="en-GB"/>
        </w:rPr>
        <w:t>Money market hedge</w:t>
      </w:r>
    </w:p>
    <w:p w:rsidR="00D13F28" w:rsidRDefault="00D13F28" w:rsidP="00D13F28">
      <w:pPr>
        <w:spacing w:after="0" w:line="240" w:lineRule="auto"/>
        <w:rPr>
          <w:rFonts w:ascii="Times New Roman" w:eastAsia="Times New Roman" w:hAnsi="Times New Roman"/>
          <w:sz w:val="24"/>
          <w:szCs w:val="20"/>
          <w:lang w:eastAsia="en-GB"/>
        </w:rPr>
      </w:pPr>
    </w:p>
    <w:p w:rsidR="00D13F28" w:rsidRDefault="00D13F28" w:rsidP="00D13F28">
      <w:pPr>
        <w:spacing w:after="0" w:line="240" w:lineRule="auto"/>
        <w:rPr>
          <w:rFonts w:ascii="Times New Roman" w:eastAsia="Times New Roman" w:hAnsi="Times New Roman"/>
          <w:sz w:val="24"/>
          <w:szCs w:val="20"/>
          <w:u w:val="single"/>
          <w:lang w:eastAsia="en-GB"/>
        </w:rPr>
      </w:pPr>
      <w:r>
        <w:rPr>
          <w:rFonts w:ascii="Times New Roman" w:eastAsia="Times New Roman" w:hAnsi="Times New Roman"/>
          <w:sz w:val="24"/>
          <w:szCs w:val="20"/>
          <w:u w:val="single"/>
          <w:lang w:eastAsia="en-GB"/>
        </w:rPr>
        <w:t>3 months</w:t>
      </w:r>
    </w:p>
    <w:p w:rsidR="00D13F28" w:rsidRDefault="00D13F28" w:rsidP="00D13F28">
      <w:pPr>
        <w:spacing w:after="0" w:line="240" w:lineRule="auto"/>
        <w:rPr>
          <w:rFonts w:ascii="Times New Roman" w:eastAsia="Times New Roman" w:hAnsi="Times New Roman"/>
          <w:sz w:val="24"/>
          <w:szCs w:val="20"/>
          <w:lang w:eastAsia="en-GB"/>
        </w:rPr>
      </w:pPr>
    </w:p>
    <w:p w:rsidR="00D13F28" w:rsidRDefault="00D13F28" w:rsidP="00D13F28">
      <w:pPr>
        <w:spacing w:after="0" w:line="240" w:lineRule="auto"/>
        <w:rPr>
          <w:rFonts w:ascii="Times New Roman" w:eastAsia="Times New Roman" w:hAnsi="Times New Roman"/>
          <w:sz w:val="24"/>
          <w:szCs w:val="20"/>
          <w:lang w:eastAsia="en-GB"/>
        </w:rPr>
      </w:pPr>
      <w:r>
        <w:rPr>
          <w:rFonts w:ascii="Times New Roman" w:eastAsia="Times New Roman" w:hAnsi="Times New Roman"/>
          <w:sz w:val="24"/>
          <w:szCs w:val="20"/>
          <w:lang w:eastAsia="en-GB"/>
        </w:rPr>
        <w:t>Receipt of Australian $220,000</w:t>
      </w:r>
    </w:p>
    <w:p w:rsidR="00D13F28" w:rsidRDefault="00D13F28" w:rsidP="00D13F28">
      <w:pPr>
        <w:spacing w:after="0" w:line="240" w:lineRule="auto"/>
        <w:rPr>
          <w:rFonts w:ascii="Times New Roman" w:eastAsia="Times New Roman" w:hAnsi="Times New Roman"/>
          <w:sz w:val="24"/>
          <w:szCs w:val="20"/>
          <w:lang w:eastAsia="en-GB"/>
        </w:rPr>
      </w:pPr>
      <w:r>
        <w:rPr>
          <w:rFonts w:ascii="Times New Roman" w:eastAsia="Times New Roman" w:hAnsi="Times New Roman"/>
          <w:sz w:val="24"/>
          <w:szCs w:val="20"/>
          <w:lang w:eastAsia="en-GB"/>
        </w:rPr>
        <w:t>Receipt of Euros 400,000</w:t>
      </w:r>
    </w:p>
    <w:p w:rsidR="00D13F28" w:rsidRDefault="00D13F28" w:rsidP="00D13F28">
      <w:pPr>
        <w:spacing w:after="0" w:line="240" w:lineRule="auto"/>
        <w:rPr>
          <w:rFonts w:ascii="Times New Roman" w:eastAsia="Times New Roman" w:hAnsi="Times New Roman"/>
          <w:sz w:val="24"/>
          <w:szCs w:val="20"/>
          <w:lang w:eastAsia="en-GB"/>
        </w:rPr>
      </w:pPr>
    </w:p>
    <w:p w:rsidR="00D13F28" w:rsidRDefault="00D13F28" w:rsidP="00D13F28">
      <w:pPr>
        <w:spacing w:after="0" w:line="240" w:lineRule="auto"/>
        <w:rPr>
          <w:rFonts w:ascii="Times New Roman" w:eastAsia="Times New Roman" w:hAnsi="Times New Roman"/>
          <w:sz w:val="24"/>
          <w:szCs w:val="20"/>
          <w:u w:val="single"/>
          <w:lang w:eastAsia="en-GB"/>
        </w:rPr>
      </w:pPr>
      <w:r>
        <w:rPr>
          <w:rFonts w:ascii="Times New Roman" w:eastAsia="Times New Roman" w:hAnsi="Times New Roman"/>
          <w:sz w:val="24"/>
          <w:szCs w:val="20"/>
          <w:u w:val="single"/>
          <w:lang w:eastAsia="en-GB"/>
        </w:rPr>
        <w:t>6 months</w:t>
      </w:r>
    </w:p>
    <w:p w:rsidR="00D13F28" w:rsidRDefault="00D13F28" w:rsidP="00D13F28">
      <w:pPr>
        <w:spacing w:after="0" w:line="240" w:lineRule="auto"/>
        <w:rPr>
          <w:rFonts w:ascii="Times New Roman" w:eastAsia="Times New Roman" w:hAnsi="Times New Roman"/>
          <w:sz w:val="24"/>
          <w:szCs w:val="20"/>
          <w:lang w:eastAsia="en-GB"/>
        </w:rPr>
      </w:pPr>
    </w:p>
    <w:p w:rsidR="00D13F28" w:rsidRDefault="00D13F28" w:rsidP="00D13F28">
      <w:pPr>
        <w:spacing w:after="0" w:line="240" w:lineRule="auto"/>
        <w:rPr>
          <w:rFonts w:ascii="Times New Roman" w:eastAsia="Times New Roman" w:hAnsi="Times New Roman"/>
          <w:sz w:val="24"/>
          <w:szCs w:val="20"/>
          <w:lang w:eastAsia="en-GB"/>
        </w:rPr>
      </w:pPr>
      <w:r>
        <w:rPr>
          <w:rFonts w:ascii="Times New Roman" w:eastAsia="Times New Roman" w:hAnsi="Times New Roman"/>
          <w:sz w:val="24"/>
          <w:szCs w:val="20"/>
          <w:lang w:eastAsia="en-GB"/>
        </w:rPr>
        <w:t>Payment of Euros 500,000</w:t>
      </w:r>
    </w:p>
    <w:p w:rsidR="00D13F28" w:rsidRDefault="00D13F28" w:rsidP="00D13F28">
      <w:pPr>
        <w:spacing w:after="0" w:line="240" w:lineRule="auto"/>
        <w:rPr>
          <w:rFonts w:ascii="Times New Roman" w:eastAsia="Times New Roman" w:hAnsi="Times New Roman"/>
          <w:sz w:val="24"/>
          <w:szCs w:val="20"/>
          <w:lang w:eastAsia="en-GB"/>
        </w:rPr>
      </w:pPr>
      <w:r>
        <w:rPr>
          <w:rFonts w:ascii="Times New Roman" w:eastAsia="Times New Roman" w:hAnsi="Times New Roman"/>
          <w:sz w:val="24"/>
          <w:szCs w:val="20"/>
          <w:lang w:eastAsia="en-GB"/>
        </w:rPr>
        <w:t>Payment of Australian $80,000</w:t>
      </w:r>
    </w:p>
    <w:p w:rsidR="00D13F28" w:rsidRDefault="00D13F28" w:rsidP="00D13F28">
      <w:pPr>
        <w:spacing w:after="0" w:line="240" w:lineRule="auto"/>
        <w:rPr>
          <w:rFonts w:ascii="Times New Roman" w:eastAsia="Times New Roman" w:hAnsi="Times New Roman"/>
          <w:sz w:val="24"/>
          <w:szCs w:val="20"/>
          <w:lang w:eastAsia="en-GB"/>
        </w:rPr>
      </w:pPr>
    </w:p>
    <w:p w:rsidR="00D13F28" w:rsidRDefault="00D13F28" w:rsidP="00D13F28">
      <w:pPr>
        <w:spacing w:after="0" w:line="240" w:lineRule="auto"/>
        <w:rPr>
          <w:rFonts w:ascii="Times New Roman" w:eastAsia="Times New Roman" w:hAnsi="Times New Roman"/>
          <w:sz w:val="24"/>
          <w:szCs w:val="20"/>
          <w:lang w:eastAsia="en-GB"/>
        </w:rPr>
      </w:pPr>
    </w:p>
    <w:p w:rsidR="00D13F28" w:rsidRDefault="00D13F28" w:rsidP="00D13F28">
      <w:pPr>
        <w:spacing w:after="0" w:line="240" w:lineRule="auto"/>
        <w:rPr>
          <w:rFonts w:ascii="Times New Roman" w:eastAsia="Times New Roman" w:hAnsi="Times New Roman"/>
          <w:sz w:val="24"/>
          <w:szCs w:val="20"/>
          <w:u w:val="single"/>
          <w:lang w:eastAsia="en-GB"/>
        </w:rPr>
      </w:pPr>
      <w:r>
        <w:rPr>
          <w:rFonts w:ascii="Times New Roman" w:eastAsia="Times New Roman" w:hAnsi="Times New Roman"/>
          <w:sz w:val="24"/>
          <w:szCs w:val="20"/>
          <w:u w:val="single"/>
          <w:lang w:eastAsia="en-GB"/>
        </w:rPr>
        <w:t>Receipt of Australian $220,000 3 months</w:t>
      </w:r>
    </w:p>
    <w:p w:rsidR="00D13F28" w:rsidRDefault="00D13F28" w:rsidP="00D13F28">
      <w:pPr>
        <w:spacing w:after="0" w:line="240" w:lineRule="auto"/>
        <w:rPr>
          <w:rFonts w:ascii="Times New Roman" w:eastAsia="Times New Roman" w:hAnsi="Times New Roman"/>
          <w:sz w:val="24"/>
          <w:szCs w:val="20"/>
          <w:lang w:eastAsia="en-GB"/>
        </w:rPr>
      </w:pPr>
    </w:p>
    <w:p w:rsidR="00D13F28" w:rsidRDefault="00D13F28" w:rsidP="00D13F28">
      <w:pPr>
        <w:spacing w:after="0" w:line="240" w:lineRule="auto"/>
        <w:rPr>
          <w:rFonts w:ascii="Times New Roman" w:eastAsia="Times New Roman" w:hAnsi="Times New Roman"/>
          <w:sz w:val="24"/>
          <w:szCs w:val="20"/>
          <w:lang w:eastAsia="en-GB"/>
        </w:rPr>
      </w:pPr>
      <w:r>
        <w:rPr>
          <w:rFonts w:ascii="Times New Roman" w:eastAsia="Times New Roman" w:hAnsi="Times New Roman"/>
          <w:sz w:val="24"/>
          <w:szCs w:val="20"/>
          <w:lang w:eastAsia="en-GB"/>
        </w:rPr>
        <w:t xml:space="preserve">Borrow Australian </w:t>
      </w:r>
      <w:r>
        <w:rPr>
          <w:rFonts w:ascii="Times New Roman" w:eastAsia="Times New Roman" w:hAnsi="Times New Roman"/>
          <w:sz w:val="24"/>
          <w:szCs w:val="20"/>
          <w:u w:val="single"/>
          <w:lang w:eastAsia="en-GB"/>
        </w:rPr>
        <w:t>$220,000</w:t>
      </w:r>
      <w:r>
        <w:rPr>
          <w:rFonts w:ascii="Times New Roman" w:eastAsia="Times New Roman" w:hAnsi="Times New Roman"/>
          <w:sz w:val="24"/>
          <w:szCs w:val="20"/>
          <w:lang w:eastAsia="en-GB"/>
        </w:rPr>
        <w:t xml:space="preserve"> = $217,284 </w:t>
      </w:r>
      <w:r w:rsidRPr="005648B1">
        <w:rPr>
          <w:rFonts w:ascii="Times New Roman" w:eastAsia="Times New Roman" w:hAnsi="Times New Roman"/>
          <w:sz w:val="16"/>
          <w:szCs w:val="16"/>
          <w:lang w:eastAsia="en-GB"/>
        </w:rPr>
        <w:t>(Borrow at 5% as that is 3 months of the annual rate of 1.25% - 1.0125)</w:t>
      </w:r>
    </w:p>
    <w:p w:rsidR="00D13F28" w:rsidRDefault="00D13F28" w:rsidP="00D13F28">
      <w:pPr>
        <w:spacing w:after="0" w:line="240" w:lineRule="auto"/>
        <w:rPr>
          <w:rFonts w:ascii="Times New Roman" w:eastAsia="Times New Roman" w:hAnsi="Times New Roman"/>
          <w:sz w:val="24"/>
          <w:szCs w:val="20"/>
          <w:lang w:eastAsia="en-GB"/>
        </w:rPr>
      </w:pPr>
      <w:r>
        <w:rPr>
          <w:rFonts w:ascii="Times New Roman" w:eastAsia="Times New Roman" w:hAnsi="Times New Roman"/>
          <w:sz w:val="24"/>
          <w:szCs w:val="20"/>
          <w:lang w:eastAsia="en-GB"/>
        </w:rPr>
        <w:t xml:space="preserve">                                1.0125</w:t>
      </w:r>
    </w:p>
    <w:p w:rsidR="00D13F28" w:rsidRDefault="00D13F28" w:rsidP="00D13F28">
      <w:pPr>
        <w:spacing w:after="0" w:line="240" w:lineRule="auto"/>
        <w:rPr>
          <w:rFonts w:ascii="Times New Roman" w:eastAsia="Times New Roman" w:hAnsi="Times New Roman"/>
          <w:sz w:val="24"/>
          <w:szCs w:val="20"/>
          <w:lang w:eastAsia="en-GB"/>
        </w:rPr>
      </w:pPr>
    </w:p>
    <w:p w:rsidR="00D13F28" w:rsidRDefault="00D13F28" w:rsidP="00D13F28">
      <w:pPr>
        <w:spacing w:after="0" w:line="240" w:lineRule="auto"/>
        <w:rPr>
          <w:rFonts w:ascii="Times New Roman" w:eastAsia="Times New Roman" w:hAnsi="Times New Roman"/>
          <w:sz w:val="24"/>
          <w:szCs w:val="20"/>
          <w:lang w:eastAsia="en-GB"/>
        </w:rPr>
      </w:pPr>
      <w:r>
        <w:rPr>
          <w:rFonts w:ascii="Times New Roman" w:eastAsia="Times New Roman" w:hAnsi="Times New Roman"/>
          <w:sz w:val="24"/>
          <w:szCs w:val="20"/>
          <w:lang w:eastAsia="en-GB"/>
        </w:rPr>
        <w:t xml:space="preserve">Convert at 2.1425 = </w:t>
      </w:r>
      <w:r>
        <w:rPr>
          <w:rFonts w:ascii="Times New Roman" w:eastAsia="Times New Roman" w:hAnsi="Times New Roman"/>
          <w:sz w:val="24"/>
          <w:szCs w:val="20"/>
          <w:u w:val="single"/>
          <w:lang w:eastAsia="en-GB"/>
        </w:rPr>
        <w:t>$217,284</w:t>
      </w:r>
      <w:r>
        <w:rPr>
          <w:rFonts w:ascii="Times New Roman" w:eastAsia="Times New Roman" w:hAnsi="Times New Roman"/>
          <w:sz w:val="24"/>
          <w:szCs w:val="20"/>
          <w:lang w:eastAsia="en-GB"/>
        </w:rPr>
        <w:t xml:space="preserve"> = £101,416   </w:t>
      </w:r>
    </w:p>
    <w:p w:rsidR="00D13F28" w:rsidRDefault="00D13F28" w:rsidP="00D13F28">
      <w:pPr>
        <w:spacing w:after="0" w:line="240" w:lineRule="auto"/>
        <w:rPr>
          <w:rFonts w:ascii="Times New Roman" w:eastAsia="Times New Roman" w:hAnsi="Times New Roman"/>
          <w:sz w:val="24"/>
          <w:szCs w:val="20"/>
          <w:lang w:eastAsia="en-GB"/>
        </w:rPr>
      </w:pPr>
      <w:r>
        <w:rPr>
          <w:rFonts w:ascii="Times New Roman" w:eastAsia="Times New Roman" w:hAnsi="Times New Roman"/>
          <w:sz w:val="24"/>
          <w:szCs w:val="20"/>
          <w:lang w:eastAsia="en-GB"/>
        </w:rPr>
        <w:tab/>
      </w:r>
      <w:r>
        <w:rPr>
          <w:rFonts w:ascii="Times New Roman" w:eastAsia="Times New Roman" w:hAnsi="Times New Roman"/>
          <w:sz w:val="24"/>
          <w:szCs w:val="20"/>
          <w:lang w:eastAsia="en-GB"/>
        </w:rPr>
        <w:tab/>
      </w:r>
      <w:r>
        <w:rPr>
          <w:rFonts w:ascii="Times New Roman" w:eastAsia="Times New Roman" w:hAnsi="Times New Roman"/>
          <w:sz w:val="24"/>
          <w:szCs w:val="20"/>
          <w:lang w:eastAsia="en-GB"/>
        </w:rPr>
        <w:tab/>
        <w:t>2.1425</w:t>
      </w:r>
    </w:p>
    <w:p w:rsidR="00D13F28" w:rsidRDefault="00D13F28" w:rsidP="00D13F28">
      <w:pPr>
        <w:spacing w:after="0" w:line="240" w:lineRule="auto"/>
        <w:rPr>
          <w:rFonts w:ascii="Times New Roman" w:eastAsia="Times New Roman" w:hAnsi="Times New Roman"/>
          <w:sz w:val="24"/>
          <w:szCs w:val="20"/>
          <w:lang w:eastAsia="en-GB"/>
        </w:rPr>
      </w:pPr>
    </w:p>
    <w:p w:rsidR="00D13F28" w:rsidRDefault="00D13F28" w:rsidP="00D13F28">
      <w:pPr>
        <w:spacing w:after="0" w:line="240" w:lineRule="auto"/>
        <w:rPr>
          <w:rFonts w:ascii="Times New Roman" w:eastAsia="Times New Roman" w:hAnsi="Times New Roman"/>
          <w:sz w:val="24"/>
          <w:szCs w:val="20"/>
          <w:lang w:eastAsia="en-GB"/>
        </w:rPr>
      </w:pPr>
      <w:r>
        <w:rPr>
          <w:rFonts w:ascii="Times New Roman" w:eastAsia="Times New Roman" w:hAnsi="Times New Roman"/>
          <w:sz w:val="24"/>
          <w:szCs w:val="20"/>
          <w:lang w:eastAsia="en-GB"/>
        </w:rPr>
        <w:t xml:space="preserve">Invest at 0.5% (a quarter of the 2% offered for the year as it is for 3 months) </w:t>
      </w:r>
      <w:r>
        <w:rPr>
          <w:rFonts w:ascii="Times New Roman" w:eastAsia="Times New Roman" w:hAnsi="Times New Roman"/>
          <w:sz w:val="24"/>
          <w:szCs w:val="20"/>
          <w:lang w:eastAsia="en-GB"/>
        </w:rPr>
        <w:tab/>
      </w:r>
    </w:p>
    <w:p w:rsidR="00D13F28" w:rsidRDefault="00D13F28" w:rsidP="00D13F28">
      <w:pPr>
        <w:spacing w:after="0" w:line="240" w:lineRule="auto"/>
        <w:rPr>
          <w:rFonts w:ascii="Times New Roman" w:eastAsia="Times New Roman" w:hAnsi="Times New Roman"/>
          <w:sz w:val="24"/>
          <w:szCs w:val="20"/>
          <w:lang w:eastAsia="en-GB"/>
        </w:rPr>
      </w:pPr>
      <w:r>
        <w:rPr>
          <w:rFonts w:ascii="Times New Roman" w:eastAsia="Times New Roman" w:hAnsi="Times New Roman"/>
          <w:sz w:val="24"/>
          <w:szCs w:val="20"/>
          <w:lang w:eastAsia="en-GB"/>
        </w:rPr>
        <w:t>£101,416 x 1.005 = £101,923</w:t>
      </w:r>
    </w:p>
    <w:p w:rsidR="00D13F28" w:rsidRDefault="00D13F28" w:rsidP="00D13F28">
      <w:pPr>
        <w:spacing w:after="0" w:line="240" w:lineRule="auto"/>
        <w:rPr>
          <w:rFonts w:ascii="Times New Roman" w:eastAsia="Times New Roman" w:hAnsi="Times New Roman"/>
          <w:sz w:val="24"/>
          <w:szCs w:val="20"/>
          <w:lang w:eastAsia="en-GB"/>
        </w:rPr>
      </w:pPr>
    </w:p>
    <w:p w:rsidR="00D13F28" w:rsidRDefault="00D13F28" w:rsidP="00D13F28">
      <w:pPr>
        <w:spacing w:after="0" w:line="240" w:lineRule="auto"/>
        <w:rPr>
          <w:rFonts w:ascii="Times New Roman" w:eastAsia="Times New Roman" w:hAnsi="Times New Roman"/>
          <w:sz w:val="24"/>
          <w:szCs w:val="20"/>
          <w:lang w:eastAsia="en-GB"/>
        </w:rPr>
      </w:pPr>
    </w:p>
    <w:p w:rsidR="00D13F28" w:rsidRDefault="00D13F28" w:rsidP="00D13F28">
      <w:pPr>
        <w:spacing w:after="0" w:line="240" w:lineRule="auto"/>
        <w:rPr>
          <w:rFonts w:ascii="Times New Roman" w:eastAsia="Times New Roman" w:hAnsi="Times New Roman"/>
          <w:sz w:val="24"/>
          <w:szCs w:val="20"/>
          <w:u w:val="single"/>
          <w:lang w:eastAsia="en-GB"/>
        </w:rPr>
      </w:pPr>
      <w:r>
        <w:rPr>
          <w:rFonts w:ascii="Times New Roman" w:eastAsia="Times New Roman" w:hAnsi="Times New Roman"/>
          <w:sz w:val="24"/>
          <w:szCs w:val="20"/>
          <w:u w:val="single"/>
          <w:lang w:eastAsia="en-GB"/>
        </w:rPr>
        <w:t>Receipt of Euros 400,000 3 months</w:t>
      </w:r>
    </w:p>
    <w:p w:rsidR="00D13F28" w:rsidRDefault="00D13F28" w:rsidP="00D13F28">
      <w:pPr>
        <w:spacing w:after="0" w:line="240" w:lineRule="auto"/>
        <w:rPr>
          <w:rFonts w:ascii="Times New Roman" w:eastAsia="Times New Roman" w:hAnsi="Times New Roman"/>
          <w:sz w:val="24"/>
          <w:szCs w:val="20"/>
          <w:lang w:eastAsia="en-GB"/>
        </w:rPr>
      </w:pPr>
    </w:p>
    <w:p w:rsidR="00D13F28" w:rsidRDefault="00D13F28" w:rsidP="00D13F28">
      <w:pPr>
        <w:spacing w:after="0" w:line="240" w:lineRule="auto"/>
        <w:rPr>
          <w:rFonts w:ascii="Times New Roman" w:eastAsia="Times New Roman" w:hAnsi="Times New Roman"/>
          <w:sz w:val="24"/>
          <w:szCs w:val="20"/>
          <w:lang w:eastAsia="en-GB"/>
        </w:rPr>
      </w:pPr>
      <w:r>
        <w:rPr>
          <w:rFonts w:ascii="Times New Roman" w:eastAsia="Times New Roman" w:hAnsi="Times New Roman"/>
          <w:sz w:val="24"/>
          <w:szCs w:val="20"/>
          <w:lang w:eastAsia="en-GB"/>
        </w:rPr>
        <w:t xml:space="preserve">Borrow Euros </w:t>
      </w:r>
      <w:r>
        <w:rPr>
          <w:rFonts w:ascii="Times New Roman" w:eastAsia="Times New Roman" w:hAnsi="Times New Roman"/>
          <w:sz w:val="24"/>
          <w:szCs w:val="20"/>
          <w:u w:val="single"/>
          <w:lang w:eastAsia="en-GB"/>
        </w:rPr>
        <w:t>400,000</w:t>
      </w:r>
      <w:r>
        <w:rPr>
          <w:rFonts w:ascii="Times New Roman" w:eastAsia="Times New Roman" w:hAnsi="Times New Roman"/>
          <w:sz w:val="24"/>
          <w:szCs w:val="20"/>
          <w:lang w:eastAsia="en-GB"/>
        </w:rPr>
        <w:t xml:space="preserve"> = Euros 396,040 </w:t>
      </w:r>
      <w:r w:rsidRPr="005648B1">
        <w:rPr>
          <w:rFonts w:ascii="Times New Roman" w:eastAsia="Times New Roman" w:hAnsi="Times New Roman"/>
          <w:sz w:val="16"/>
          <w:szCs w:val="16"/>
          <w:lang w:eastAsia="en-GB"/>
        </w:rPr>
        <w:t xml:space="preserve">(Borrow at </w:t>
      </w:r>
      <w:r>
        <w:rPr>
          <w:rFonts w:ascii="Times New Roman" w:eastAsia="Times New Roman" w:hAnsi="Times New Roman"/>
          <w:sz w:val="16"/>
          <w:szCs w:val="16"/>
          <w:lang w:eastAsia="en-GB"/>
        </w:rPr>
        <w:t>4</w:t>
      </w:r>
      <w:r w:rsidRPr="005648B1">
        <w:rPr>
          <w:rFonts w:ascii="Times New Roman" w:eastAsia="Times New Roman" w:hAnsi="Times New Roman"/>
          <w:sz w:val="16"/>
          <w:szCs w:val="16"/>
          <w:lang w:eastAsia="en-GB"/>
        </w:rPr>
        <w:t xml:space="preserve">% as that is 3 months of the annual rate of </w:t>
      </w:r>
      <w:r>
        <w:rPr>
          <w:rFonts w:ascii="Times New Roman" w:eastAsia="Times New Roman" w:hAnsi="Times New Roman"/>
          <w:sz w:val="16"/>
          <w:szCs w:val="16"/>
          <w:lang w:eastAsia="en-GB"/>
        </w:rPr>
        <w:t>1</w:t>
      </w:r>
      <w:proofErr w:type="gramStart"/>
      <w:r>
        <w:rPr>
          <w:rFonts w:ascii="Times New Roman" w:eastAsia="Times New Roman" w:hAnsi="Times New Roman"/>
          <w:sz w:val="16"/>
          <w:szCs w:val="16"/>
          <w:lang w:eastAsia="en-GB"/>
        </w:rPr>
        <w:t>.</w:t>
      </w:r>
      <w:r w:rsidRPr="005648B1">
        <w:rPr>
          <w:rFonts w:ascii="Times New Roman" w:eastAsia="Times New Roman" w:hAnsi="Times New Roman"/>
          <w:sz w:val="16"/>
          <w:szCs w:val="16"/>
          <w:lang w:eastAsia="en-GB"/>
        </w:rPr>
        <w:t>%</w:t>
      </w:r>
      <w:proofErr w:type="gramEnd"/>
      <w:r w:rsidRPr="005648B1">
        <w:rPr>
          <w:rFonts w:ascii="Times New Roman" w:eastAsia="Times New Roman" w:hAnsi="Times New Roman"/>
          <w:sz w:val="16"/>
          <w:szCs w:val="16"/>
          <w:lang w:eastAsia="en-GB"/>
        </w:rPr>
        <w:t xml:space="preserve"> - 1.01)</w:t>
      </w:r>
    </w:p>
    <w:p w:rsidR="00D13F28" w:rsidRDefault="00D13F28" w:rsidP="00D13F28">
      <w:pPr>
        <w:spacing w:after="0" w:line="240" w:lineRule="auto"/>
        <w:rPr>
          <w:rFonts w:ascii="Times New Roman" w:eastAsia="Times New Roman" w:hAnsi="Times New Roman"/>
          <w:sz w:val="24"/>
          <w:szCs w:val="20"/>
          <w:lang w:eastAsia="en-GB"/>
        </w:rPr>
      </w:pPr>
      <w:r>
        <w:rPr>
          <w:rFonts w:ascii="Times New Roman" w:eastAsia="Times New Roman" w:hAnsi="Times New Roman"/>
          <w:sz w:val="24"/>
          <w:szCs w:val="20"/>
          <w:lang w:eastAsia="en-GB"/>
        </w:rPr>
        <w:tab/>
      </w:r>
      <w:r>
        <w:rPr>
          <w:rFonts w:ascii="Times New Roman" w:eastAsia="Times New Roman" w:hAnsi="Times New Roman"/>
          <w:sz w:val="24"/>
          <w:szCs w:val="20"/>
          <w:lang w:eastAsia="en-GB"/>
        </w:rPr>
        <w:tab/>
        <w:t>1.01</w:t>
      </w:r>
    </w:p>
    <w:p w:rsidR="00D13F28" w:rsidRDefault="00D13F28" w:rsidP="00D13F28">
      <w:pPr>
        <w:spacing w:after="0" w:line="240" w:lineRule="auto"/>
        <w:rPr>
          <w:rFonts w:ascii="Times New Roman" w:eastAsia="Times New Roman" w:hAnsi="Times New Roman"/>
          <w:sz w:val="24"/>
          <w:szCs w:val="20"/>
          <w:lang w:eastAsia="en-GB"/>
        </w:rPr>
      </w:pPr>
    </w:p>
    <w:p w:rsidR="00D13F28" w:rsidRDefault="00D13F28" w:rsidP="00D13F28">
      <w:pPr>
        <w:spacing w:after="0" w:line="240" w:lineRule="auto"/>
        <w:rPr>
          <w:rFonts w:ascii="Times New Roman" w:eastAsia="Times New Roman" w:hAnsi="Times New Roman"/>
          <w:sz w:val="24"/>
          <w:szCs w:val="20"/>
          <w:lang w:eastAsia="en-GB"/>
        </w:rPr>
      </w:pPr>
      <w:r>
        <w:rPr>
          <w:rFonts w:ascii="Times New Roman" w:eastAsia="Times New Roman" w:hAnsi="Times New Roman"/>
          <w:sz w:val="24"/>
          <w:szCs w:val="20"/>
          <w:lang w:eastAsia="en-GB"/>
        </w:rPr>
        <w:t xml:space="preserve">Convert at Euros </w:t>
      </w:r>
      <w:r>
        <w:rPr>
          <w:rFonts w:ascii="Times New Roman" w:eastAsia="Times New Roman" w:hAnsi="Times New Roman"/>
          <w:sz w:val="24"/>
          <w:szCs w:val="20"/>
          <w:u w:val="single"/>
          <w:lang w:eastAsia="en-GB"/>
        </w:rPr>
        <w:t xml:space="preserve">396,040 </w:t>
      </w:r>
      <w:r>
        <w:rPr>
          <w:rFonts w:ascii="Times New Roman" w:eastAsia="Times New Roman" w:hAnsi="Times New Roman"/>
          <w:sz w:val="24"/>
          <w:szCs w:val="20"/>
          <w:lang w:eastAsia="en-GB"/>
        </w:rPr>
        <w:t>= £360,200</w:t>
      </w:r>
    </w:p>
    <w:p w:rsidR="00D13F28" w:rsidRDefault="00D13F28" w:rsidP="00D13F28">
      <w:pPr>
        <w:spacing w:after="0" w:line="240" w:lineRule="auto"/>
        <w:rPr>
          <w:rFonts w:ascii="Times New Roman" w:eastAsia="Times New Roman" w:hAnsi="Times New Roman"/>
          <w:sz w:val="24"/>
          <w:szCs w:val="20"/>
          <w:lang w:eastAsia="en-GB"/>
        </w:rPr>
      </w:pPr>
      <w:r>
        <w:rPr>
          <w:rFonts w:ascii="Times New Roman" w:eastAsia="Times New Roman" w:hAnsi="Times New Roman"/>
          <w:sz w:val="24"/>
          <w:szCs w:val="20"/>
          <w:lang w:eastAsia="en-GB"/>
        </w:rPr>
        <w:tab/>
      </w:r>
      <w:r>
        <w:rPr>
          <w:rFonts w:ascii="Times New Roman" w:eastAsia="Times New Roman" w:hAnsi="Times New Roman"/>
          <w:sz w:val="24"/>
          <w:szCs w:val="20"/>
          <w:lang w:eastAsia="en-GB"/>
        </w:rPr>
        <w:tab/>
        <w:t xml:space="preserve">     1.0995</w:t>
      </w:r>
    </w:p>
    <w:p w:rsidR="00D13F28" w:rsidRDefault="00D13F28" w:rsidP="00D13F28">
      <w:pPr>
        <w:spacing w:after="0" w:line="240" w:lineRule="auto"/>
        <w:rPr>
          <w:rFonts w:ascii="Times New Roman" w:eastAsia="Times New Roman" w:hAnsi="Times New Roman"/>
          <w:sz w:val="24"/>
          <w:szCs w:val="20"/>
          <w:lang w:eastAsia="en-GB"/>
        </w:rPr>
      </w:pPr>
    </w:p>
    <w:p w:rsidR="00D13F28" w:rsidRDefault="00D13F28" w:rsidP="00D13F28">
      <w:pPr>
        <w:spacing w:after="0" w:line="240" w:lineRule="auto"/>
        <w:rPr>
          <w:rFonts w:ascii="Times New Roman" w:eastAsia="Times New Roman" w:hAnsi="Times New Roman"/>
          <w:sz w:val="24"/>
          <w:szCs w:val="20"/>
          <w:lang w:eastAsia="en-GB"/>
        </w:rPr>
      </w:pPr>
      <w:r>
        <w:rPr>
          <w:rFonts w:ascii="Times New Roman" w:eastAsia="Times New Roman" w:hAnsi="Times New Roman"/>
          <w:sz w:val="24"/>
          <w:szCs w:val="20"/>
          <w:lang w:eastAsia="en-GB"/>
        </w:rPr>
        <w:t xml:space="preserve">Invest at 0.5% </w:t>
      </w:r>
      <w:r>
        <w:rPr>
          <w:rFonts w:ascii="Times New Roman" w:eastAsia="Times New Roman" w:hAnsi="Times New Roman"/>
          <w:sz w:val="24"/>
          <w:szCs w:val="20"/>
          <w:lang w:eastAsia="en-GB"/>
        </w:rPr>
        <w:tab/>
        <w:t>(a quarter of the 2% offered for the year as it is for 3 months)</w:t>
      </w:r>
    </w:p>
    <w:p w:rsidR="00D13F28" w:rsidRDefault="00D13F28" w:rsidP="00D13F28">
      <w:pPr>
        <w:spacing w:after="0" w:line="240" w:lineRule="auto"/>
        <w:rPr>
          <w:rFonts w:ascii="Times New Roman" w:eastAsia="Times New Roman" w:hAnsi="Times New Roman"/>
          <w:sz w:val="24"/>
          <w:szCs w:val="20"/>
          <w:lang w:eastAsia="en-GB"/>
        </w:rPr>
      </w:pPr>
      <w:r>
        <w:rPr>
          <w:rFonts w:ascii="Times New Roman" w:eastAsia="Times New Roman" w:hAnsi="Times New Roman"/>
          <w:sz w:val="24"/>
          <w:szCs w:val="20"/>
          <w:lang w:eastAsia="en-GB"/>
        </w:rPr>
        <w:t>£360,200 x 1.005 = £362,001</w:t>
      </w:r>
    </w:p>
    <w:p w:rsidR="00D13F28" w:rsidRDefault="00D13F28" w:rsidP="00D13F28">
      <w:pPr>
        <w:spacing w:after="0" w:line="240" w:lineRule="auto"/>
        <w:rPr>
          <w:rFonts w:ascii="Times New Roman" w:eastAsia="Times New Roman" w:hAnsi="Times New Roman"/>
          <w:sz w:val="24"/>
          <w:szCs w:val="20"/>
          <w:lang w:eastAsia="en-GB"/>
        </w:rPr>
      </w:pPr>
    </w:p>
    <w:p w:rsidR="00D13F28" w:rsidRDefault="00D13F28" w:rsidP="00D13F28">
      <w:pPr>
        <w:spacing w:after="0" w:line="240" w:lineRule="auto"/>
        <w:rPr>
          <w:rFonts w:ascii="Times New Roman" w:eastAsia="Times New Roman" w:hAnsi="Times New Roman"/>
          <w:sz w:val="24"/>
          <w:szCs w:val="20"/>
          <w:lang w:eastAsia="en-GB"/>
        </w:rPr>
      </w:pPr>
    </w:p>
    <w:p w:rsidR="00D13F28" w:rsidRDefault="00D13F28" w:rsidP="00D13F28">
      <w:pPr>
        <w:spacing w:after="0" w:line="240" w:lineRule="auto"/>
        <w:rPr>
          <w:rFonts w:ascii="Times New Roman" w:eastAsia="Times New Roman" w:hAnsi="Times New Roman"/>
          <w:sz w:val="24"/>
          <w:szCs w:val="20"/>
          <w:u w:val="single"/>
          <w:lang w:eastAsia="en-GB"/>
        </w:rPr>
      </w:pPr>
      <w:r>
        <w:rPr>
          <w:rFonts w:ascii="Times New Roman" w:eastAsia="Times New Roman" w:hAnsi="Times New Roman"/>
          <w:sz w:val="24"/>
          <w:szCs w:val="20"/>
          <w:u w:val="single"/>
          <w:lang w:eastAsia="en-GB"/>
        </w:rPr>
        <w:t>Payment of Euros 500,000 6 months</w:t>
      </w:r>
    </w:p>
    <w:p w:rsidR="00D13F28" w:rsidRDefault="00D13F28" w:rsidP="00D13F28">
      <w:pPr>
        <w:spacing w:after="0" w:line="240" w:lineRule="auto"/>
        <w:rPr>
          <w:rFonts w:ascii="Times New Roman" w:eastAsia="Times New Roman" w:hAnsi="Times New Roman"/>
          <w:sz w:val="24"/>
          <w:szCs w:val="20"/>
          <w:lang w:eastAsia="en-GB"/>
        </w:rPr>
      </w:pPr>
    </w:p>
    <w:p w:rsidR="00D13F28" w:rsidRDefault="00D13F28" w:rsidP="00D13F28">
      <w:pPr>
        <w:spacing w:after="0" w:line="240" w:lineRule="auto"/>
        <w:rPr>
          <w:rFonts w:ascii="Times New Roman" w:eastAsia="Times New Roman" w:hAnsi="Times New Roman"/>
          <w:sz w:val="24"/>
          <w:szCs w:val="20"/>
          <w:lang w:eastAsia="en-GB"/>
        </w:rPr>
      </w:pPr>
      <w:r>
        <w:rPr>
          <w:rFonts w:ascii="Times New Roman" w:eastAsia="Times New Roman" w:hAnsi="Times New Roman"/>
          <w:sz w:val="24"/>
          <w:szCs w:val="20"/>
          <w:lang w:eastAsia="en-GB"/>
        </w:rPr>
        <w:t xml:space="preserve">Invest Euros </w:t>
      </w:r>
      <w:r>
        <w:rPr>
          <w:rFonts w:ascii="Times New Roman" w:eastAsia="Times New Roman" w:hAnsi="Times New Roman"/>
          <w:sz w:val="24"/>
          <w:szCs w:val="20"/>
          <w:u w:val="single"/>
          <w:lang w:eastAsia="en-GB"/>
        </w:rPr>
        <w:t xml:space="preserve">500,000 </w:t>
      </w:r>
      <w:r>
        <w:rPr>
          <w:rFonts w:ascii="Times New Roman" w:eastAsia="Times New Roman" w:hAnsi="Times New Roman"/>
          <w:sz w:val="24"/>
          <w:szCs w:val="20"/>
          <w:lang w:eastAsia="en-GB"/>
        </w:rPr>
        <w:t xml:space="preserve">= Euros 495,050     </w:t>
      </w:r>
      <w:r w:rsidRPr="005648B1">
        <w:rPr>
          <w:rFonts w:ascii="Times New Roman" w:eastAsia="Times New Roman" w:hAnsi="Times New Roman"/>
          <w:sz w:val="18"/>
          <w:szCs w:val="18"/>
          <w:lang w:eastAsia="en-GB"/>
        </w:rPr>
        <w:t xml:space="preserve"> (Invest at 1% as that is 6 months of the annual rate of 2% - 1.01)</w:t>
      </w:r>
    </w:p>
    <w:p w:rsidR="00D13F28" w:rsidRDefault="00D13F28" w:rsidP="00D13F28">
      <w:pPr>
        <w:spacing w:after="0" w:line="240" w:lineRule="auto"/>
        <w:rPr>
          <w:rFonts w:ascii="Times New Roman" w:eastAsia="Times New Roman" w:hAnsi="Times New Roman"/>
          <w:sz w:val="24"/>
          <w:szCs w:val="20"/>
          <w:lang w:eastAsia="en-GB"/>
        </w:rPr>
      </w:pPr>
      <w:r>
        <w:rPr>
          <w:rFonts w:ascii="Times New Roman" w:eastAsia="Times New Roman" w:hAnsi="Times New Roman"/>
          <w:sz w:val="24"/>
          <w:szCs w:val="20"/>
          <w:lang w:eastAsia="en-GB"/>
        </w:rPr>
        <w:tab/>
      </w:r>
      <w:r>
        <w:rPr>
          <w:rFonts w:ascii="Times New Roman" w:eastAsia="Times New Roman" w:hAnsi="Times New Roman"/>
          <w:sz w:val="24"/>
          <w:szCs w:val="20"/>
          <w:lang w:eastAsia="en-GB"/>
        </w:rPr>
        <w:tab/>
        <w:t>1.01</w:t>
      </w:r>
    </w:p>
    <w:p w:rsidR="00D13F28" w:rsidRDefault="00D13F28" w:rsidP="00D13F28">
      <w:pPr>
        <w:spacing w:after="0" w:line="240" w:lineRule="auto"/>
        <w:rPr>
          <w:rFonts w:ascii="Times New Roman" w:eastAsia="Times New Roman" w:hAnsi="Times New Roman"/>
          <w:sz w:val="24"/>
          <w:szCs w:val="20"/>
          <w:lang w:eastAsia="en-GB"/>
        </w:rPr>
      </w:pPr>
    </w:p>
    <w:p w:rsidR="00D13F28" w:rsidRDefault="00D13F28" w:rsidP="00D13F28">
      <w:pPr>
        <w:spacing w:after="0" w:line="240" w:lineRule="auto"/>
        <w:rPr>
          <w:rFonts w:ascii="Times New Roman" w:eastAsia="Times New Roman" w:hAnsi="Times New Roman"/>
          <w:sz w:val="24"/>
          <w:szCs w:val="20"/>
          <w:lang w:eastAsia="en-GB"/>
        </w:rPr>
      </w:pPr>
      <w:r>
        <w:rPr>
          <w:rFonts w:ascii="Times New Roman" w:eastAsia="Times New Roman" w:hAnsi="Times New Roman"/>
          <w:sz w:val="24"/>
          <w:szCs w:val="20"/>
          <w:lang w:eastAsia="en-GB"/>
        </w:rPr>
        <w:t xml:space="preserve">Convert Euros </w:t>
      </w:r>
      <w:r>
        <w:rPr>
          <w:rFonts w:ascii="Times New Roman" w:eastAsia="Times New Roman" w:hAnsi="Times New Roman"/>
          <w:sz w:val="24"/>
          <w:szCs w:val="20"/>
          <w:u w:val="single"/>
          <w:lang w:eastAsia="en-GB"/>
        </w:rPr>
        <w:t>495,050</w:t>
      </w:r>
      <w:r>
        <w:rPr>
          <w:rFonts w:ascii="Times New Roman" w:eastAsia="Times New Roman" w:hAnsi="Times New Roman"/>
          <w:sz w:val="24"/>
          <w:szCs w:val="20"/>
          <w:lang w:eastAsia="en-GB"/>
        </w:rPr>
        <w:t xml:space="preserve"> = £451,071</w:t>
      </w:r>
    </w:p>
    <w:p w:rsidR="00D13F28" w:rsidRDefault="00D13F28" w:rsidP="00D13F28">
      <w:pPr>
        <w:spacing w:after="0" w:line="240" w:lineRule="auto"/>
        <w:rPr>
          <w:rFonts w:ascii="Times New Roman" w:eastAsia="Times New Roman" w:hAnsi="Times New Roman"/>
          <w:sz w:val="24"/>
          <w:szCs w:val="20"/>
          <w:lang w:eastAsia="en-GB"/>
        </w:rPr>
      </w:pPr>
      <w:r>
        <w:rPr>
          <w:rFonts w:ascii="Times New Roman" w:eastAsia="Times New Roman" w:hAnsi="Times New Roman"/>
          <w:sz w:val="24"/>
          <w:szCs w:val="20"/>
          <w:lang w:eastAsia="en-GB"/>
        </w:rPr>
        <w:tab/>
      </w:r>
      <w:r>
        <w:rPr>
          <w:rFonts w:ascii="Times New Roman" w:eastAsia="Times New Roman" w:hAnsi="Times New Roman"/>
          <w:sz w:val="24"/>
          <w:szCs w:val="20"/>
          <w:lang w:eastAsia="en-GB"/>
        </w:rPr>
        <w:tab/>
        <w:t>1.0975</w:t>
      </w:r>
    </w:p>
    <w:p w:rsidR="00D13F28" w:rsidRDefault="00D13F28" w:rsidP="00D13F28">
      <w:pPr>
        <w:spacing w:after="0" w:line="240" w:lineRule="auto"/>
        <w:rPr>
          <w:rFonts w:ascii="Times New Roman" w:eastAsia="Times New Roman" w:hAnsi="Times New Roman"/>
          <w:sz w:val="24"/>
          <w:szCs w:val="20"/>
          <w:lang w:eastAsia="en-GB"/>
        </w:rPr>
      </w:pPr>
    </w:p>
    <w:p w:rsidR="00D13F28" w:rsidRDefault="00D13F28" w:rsidP="00D13F28">
      <w:pPr>
        <w:spacing w:after="0" w:line="240" w:lineRule="auto"/>
        <w:rPr>
          <w:rFonts w:ascii="Times New Roman" w:eastAsia="Times New Roman" w:hAnsi="Times New Roman"/>
          <w:sz w:val="24"/>
          <w:szCs w:val="20"/>
          <w:lang w:eastAsia="en-GB"/>
        </w:rPr>
      </w:pPr>
      <w:r>
        <w:rPr>
          <w:rFonts w:ascii="Times New Roman" w:eastAsia="Times New Roman" w:hAnsi="Times New Roman"/>
          <w:sz w:val="24"/>
          <w:szCs w:val="20"/>
          <w:lang w:eastAsia="en-GB"/>
        </w:rPr>
        <w:t xml:space="preserve">Borrow £451,071 at 1.5%  </w:t>
      </w:r>
      <w:r>
        <w:rPr>
          <w:rFonts w:ascii="Times New Roman" w:eastAsia="Times New Roman" w:hAnsi="Times New Roman"/>
          <w:sz w:val="24"/>
          <w:szCs w:val="20"/>
          <w:lang w:eastAsia="en-GB"/>
        </w:rPr>
        <w:tab/>
        <w:t>(half of the 3% offered for the year as it is 6 months)</w:t>
      </w:r>
    </w:p>
    <w:p w:rsidR="00D13F28" w:rsidRDefault="00D13F28" w:rsidP="00D13F28">
      <w:pPr>
        <w:spacing w:after="0" w:line="240" w:lineRule="auto"/>
        <w:rPr>
          <w:rFonts w:ascii="Times New Roman" w:eastAsia="Times New Roman" w:hAnsi="Times New Roman"/>
          <w:sz w:val="24"/>
          <w:szCs w:val="20"/>
          <w:lang w:eastAsia="en-GB"/>
        </w:rPr>
      </w:pPr>
      <w:r>
        <w:rPr>
          <w:rFonts w:ascii="Times New Roman" w:eastAsia="Times New Roman" w:hAnsi="Times New Roman"/>
          <w:sz w:val="24"/>
          <w:szCs w:val="20"/>
          <w:lang w:eastAsia="en-GB"/>
        </w:rPr>
        <w:t>451,071 x 1.015 = £457,837</w:t>
      </w:r>
    </w:p>
    <w:p w:rsidR="00D13F28" w:rsidRDefault="00D13F28" w:rsidP="00D13F28">
      <w:pPr>
        <w:spacing w:after="0" w:line="240" w:lineRule="auto"/>
        <w:rPr>
          <w:rFonts w:ascii="Times New Roman" w:eastAsia="Times New Roman" w:hAnsi="Times New Roman"/>
          <w:sz w:val="24"/>
          <w:szCs w:val="20"/>
          <w:lang w:eastAsia="en-GB"/>
        </w:rPr>
      </w:pPr>
    </w:p>
    <w:p w:rsidR="00D13F28" w:rsidRDefault="00D13F28" w:rsidP="00D13F28">
      <w:pPr>
        <w:spacing w:after="0" w:line="240" w:lineRule="auto"/>
        <w:rPr>
          <w:rFonts w:ascii="Times New Roman" w:eastAsia="Times New Roman" w:hAnsi="Times New Roman"/>
          <w:sz w:val="24"/>
          <w:szCs w:val="20"/>
          <w:u w:val="single"/>
          <w:lang w:eastAsia="en-GB"/>
        </w:rPr>
      </w:pPr>
      <w:r>
        <w:rPr>
          <w:rFonts w:ascii="Times New Roman" w:eastAsia="Times New Roman" w:hAnsi="Times New Roman"/>
          <w:sz w:val="24"/>
          <w:szCs w:val="20"/>
          <w:u w:val="single"/>
          <w:lang w:eastAsia="en-GB"/>
        </w:rPr>
        <w:t>Payment of Australian $80,000 6 months</w:t>
      </w:r>
    </w:p>
    <w:p w:rsidR="00D13F28" w:rsidRDefault="00D13F28" w:rsidP="00D13F28">
      <w:pPr>
        <w:spacing w:after="0" w:line="240" w:lineRule="auto"/>
        <w:rPr>
          <w:rFonts w:ascii="Times New Roman" w:eastAsia="Times New Roman" w:hAnsi="Times New Roman"/>
          <w:sz w:val="24"/>
          <w:szCs w:val="20"/>
          <w:lang w:eastAsia="en-GB"/>
        </w:rPr>
      </w:pPr>
    </w:p>
    <w:p w:rsidR="00D13F28" w:rsidRDefault="00D13F28" w:rsidP="00D13F28">
      <w:pPr>
        <w:spacing w:after="0" w:line="240" w:lineRule="auto"/>
        <w:rPr>
          <w:rFonts w:ascii="Times New Roman" w:eastAsia="Times New Roman" w:hAnsi="Times New Roman"/>
          <w:sz w:val="24"/>
          <w:szCs w:val="20"/>
          <w:lang w:eastAsia="en-GB"/>
        </w:rPr>
      </w:pPr>
      <w:r>
        <w:rPr>
          <w:rFonts w:ascii="Times New Roman" w:eastAsia="Times New Roman" w:hAnsi="Times New Roman"/>
          <w:sz w:val="24"/>
          <w:szCs w:val="20"/>
          <w:lang w:eastAsia="en-GB"/>
        </w:rPr>
        <w:t xml:space="preserve">Invest Australian </w:t>
      </w:r>
      <w:r>
        <w:rPr>
          <w:rFonts w:ascii="Times New Roman" w:eastAsia="Times New Roman" w:hAnsi="Times New Roman"/>
          <w:sz w:val="24"/>
          <w:szCs w:val="20"/>
          <w:u w:val="single"/>
          <w:lang w:eastAsia="en-GB"/>
        </w:rPr>
        <w:t>$80,000</w:t>
      </w:r>
      <w:r>
        <w:rPr>
          <w:rFonts w:ascii="Times New Roman" w:eastAsia="Times New Roman" w:hAnsi="Times New Roman"/>
          <w:sz w:val="24"/>
          <w:szCs w:val="20"/>
          <w:lang w:eastAsia="en-GB"/>
        </w:rPr>
        <w:t xml:space="preserve"> = Australian $78,818 </w:t>
      </w:r>
      <w:r w:rsidRPr="005648B1">
        <w:rPr>
          <w:rFonts w:ascii="Times New Roman" w:eastAsia="Times New Roman" w:hAnsi="Times New Roman"/>
          <w:sz w:val="16"/>
          <w:szCs w:val="16"/>
          <w:lang w:eastAsia="en-GB"/>
        </w:rPr>
        <w:t xml:space="preserve">(Invest at </w:t>
      </w:r>
      <w:r>
        <w:rPr>
          <w:rFonts w:ascii="Times New Roman" w:eastAsia="Times New Roman" w:hAnsi="Times New Roman"/>
          <w:sz w:val="16"/>
          <w:szCs w:val="16"/>
          <w:lang w:eastAsia="en-GB"/>
        </w:rPr>
        <w:t>1.5</w:t>
      </w:r>
      <w:r w:rsidRPr="005648B1">
        <w:rPr>
          <w:rFonts w:ascii="Times New Roman" w:eastAsia="Times New Roman" w:hAnsi="Times New Roman"/>
          <w:sz w:val="16"/>
          <w:szCs w:val="16"/>
          <w:lang w:eastAsia="en-GB"/>
        </w:rPr>
        <w:t xml:space="preserve">% as that is </w:t>
      </w:r>
      <w:r>
        <w:rPr>
          <w:rFonts w:ascii="Times New Roman" w:eastAsia="Times New Roman" w:hAnsi="Times New Roman"/>
          <w:sz w:val="16"/>
          <w:szCs w:val="16"/>
          <w:lang w:eastAsia="en-GB"/>
        </w:rPr>
        <w:t>6 months of the annual rate of 3</w:t>
      </w:r>
      <w:r w:rsidRPr="005648B1">
        <w:rPr>
          <w:rFonts w:ascii="Times New Roman" w:eastAsia="Times New Roman" w:hAnsi="Times New Roman"/>
          <w:sz w:val="16"/>
          <w:szCs w:val="16"/>
          <w:lang w:eastAsia="en-GB"/>
        </w:rPr>
        <w:t>% - 1.015)</w:t>
      </w:r>
    </w:p>
    <w:p w:rsidR="00D13F28" w:rsidRDefault="00D13F28" w:rsidP="00D13F28">
      <w:pPr>
        <w:spacing w:after="0" w:line="240" w:lineRule="auto"/>
        <w:rPr>
          <w:rFonts w:ascii="Times New Roman" w:eastAsia="Times New Roman" w:hAnsi="Times New Roman"/>
          <w:sz w:val="24"/>
          <w:szCs w:val="20"/>
          <w:lang w:eastAsia="en-GB"/>
        </w:rPr>
      </w:pPr>
      <w:r>
        <w:rPr>
          <w:rFonts w:ascii="Times New Roman" w:eastAsia="Times New Roman" w:hAnsi="Times New Roman"/>
          <w:sz w:val="24"/>
          <w:szCs w:val="20"/>
          <w:lang w:eastAsia="en-GB"/>
        </w:rPr>
        <w:tab/>
      </w:r>
      <w:r>
        <w:rPr>
          <w:rFonts w:ascii="Times New Roman" w:eastAsia="Times New Roman" w:hAnsi="Times New Roman"/>
          <w:sz w:val="24"/>
          <w:szCs w:val="20"/>
          <w:lang w:eastAsia="en-GB"/>
        </w:rPr>
        <w:tab/>
        <w:t xml:space="preserve">     1.015</w:t>
      </w:r>
    </w:p>
    <w:p w:rsidR="00D13F28" w:rsidRDefault="00D13F28" w:rsidP="00D13F28">
      <w:pPr>
        <w:spacing w:after="0" w:line="240" w:lineRule="auto"/>
        <w:rPr>
          <w:rFonts w:ascii="Times New Roman" w:eastAsia="Times New Roman" w:hAnsi="Times New Roman"/>
          <w:sz w:val="24"/>
          <w:szCs w:val="20"/>
          <w:lang w:eastAsia="en-GB"/>
        </w:rPr>
      </w:pPr>
    </w:p>
    <w:p w:rsidR="00D13F28" w:rsidRDefault="00D13F28" w:rsidP="00D13F28">
      <w:pPr>
        <w:spacing w:after="0" w:line="240" w:lineRule="auto"/>
        <w:rPr>
          <w:rFonts w:ascii="Times New Roman" w:eastAsia="Times New Roman" w:hAnsi="Times New Roman"/>
          <w:sz w:val="24"/>
          <w:szCs w:val="20"/>
          <w:lang w:eastAsia="en-GB"/>
        </w:rPr>
      </w:pPr>
      <w:r>
        <w:rPr>
          <w:rFonts w:ascii="Times New Roman" w:eastAsia="Times New Roman" w:hAnsi="Times New Roman"/>
          <w:sz w:val="24"/>
          <w:szCs w:val="20"/>
          <w:lang w:eastAsia="en-GB"/>
        </w:rPr>
        <w:t xml:space="preserve">Convert Australian </w:t>
      </w:r>
      <w:r>
        <w:rPr>
          <w:rFonts w:ascii="Times New Roman" w:eastAsia="Times New Roman" w:hAnsi="Times New Roman"/>
          <w:sz w:val="24"/>
          <w:szCs w:val="20"/>
          <w:u w:val="single"/>
          <w:lang w:eastAsia="en-GB"/>
        </w:rPr>
        <w:t>$</w:t>
      </w:r>
      <w:proofErr w:type="gramStart"/>
      <w:r>
        <w:rPr>
          <w:rFonts w:ascii="Times New Roman" w:eastAsia="Times New Roman" w:hAnsi="Times New Roman"/>
          <w:sz w:val="24"/>
          <w:szCs w:val="20"/>
          <w:u w:val="single"/>
          <w:lang w:eastAsia="en-GB"/>
        </w:rPr>
        <w:t xml:space="preserve">78,818 </w:t>
      </w:r>
      <w:r>
        <w:rPr>
          <w:rFonts w:ascii="Times New Roman" w:eastAsia="Times New Roman" w:hAnsi="Times New Roman"/>
          <w:sz w:val="24"/>
          <w:szCs w:val="20"/>
          <w:lang w:eastAsia="en-GB"/>
        </w:rPr>
        <w:t xml:space="preserve"> =</w:t>
      </w:r>
      <w:proofErr w:type="gramEnd"/>
      <w:r>
        <w:rPr>
          <w:rFonts w:ascii="Times New Roman" w:eastAsia="Times New Roman" w:hAnsi="Times New Roman"/>
          <w:sz w:val="24"/>
          <w:szCs w:val="20"/>
          <w:lang w:eastAsia="en-GB"/>
        </w:rPr>
        <w:t xml:space="preserve"> £36,831</w:t>
      </w:r>
    </w:p>
    <w:p w:rsidR="00D13F28" w:rsidRDefault="00D13F28" w:rsidP="00D13F28">
      <w:pPr>
        <w:spacing w:after="0" w:line="240" w:lineRule="auto"/>
        <w:rPr>
          <w:rFonts w:ascii="Times New Roman" w:eastAsia="Times New Roman" w:hAnsi="Times New Roman"/>
          <w:sz w:val="24"/>
          <w:szCs w:val="20"/>
          <w:lang w:eastAsia="en-GB"/>
        </w:rPr>
      </w:pPr>
      <w:r>
        <w:rPr>
          <w:rFonts w:ascii="Times New Roman" w:eastAsia="Times New Roman" w:hAnsi="Times New Roman"/>
          <w:sz w:val="24"/>
          <w:szCs w:val="20"/>
          <w:lang w:eastAsia="en-GB"/>
        </w:rPr>
        <w:tab/>
      </w:r>
      <w:r>
        <w:rPr>
          <w:rFonts w:ascii="Times New Roman" w:eastAsia="Times New Roman" w:hAnsi="Times New Roman"/>
          <w:sz w:val="24"/>
          <w:szCs w:val="20"/>
          <w:lang w:eastAsia="en-GB"/>
        </w:rPr>
        <w:tab/>
        <w:t xml:space="preserve">        2.14</w:t>
      </w:r>
    </w:p>
    <w:p w:rsidR="00D13F28" w:rsidRDefault="00D13F28" w:rsidP="00D13F28">
      <w:pPr>
        <w:spacing w:after="0" w:line="240" w:lineRule="auto"/>
        <w:rPr>
          <w:rFonts w:ascii="Times New Roman" w:eastAsia="Times New Roman" w:hAnsi="Times New Roman"/>
          <w:sz w:val="24"/>
          <w:szCs w:val="20"/>
          <w:lang w:eastAsia="en-GB"/>
        </w:rPr>
      </w:pPr>
    </w:p>
    <w:p w:rsidR="00D13F28" w:rsidRDefault="00D13F28" w:rsidP="00D13F28">
      <w:pPr>
        <w:spacing w:after="0" w:line="240" w:lineRule="auto"/>
        <w:rPr>
          <w:rFonts w:ascii="Times New Roman" w:eastAsia="Times New Roman" w:hAnsi="Times New Roman"/>
          <w:sz w:val="24"/>
          <w:szCs w:val="20"/>
          <w:lang w:eastAsia="en-GB"/>
        </w:rPr>
      </w:pPr>
      <w:r>
        <w:rPr>
          <w:rFonts w:ascii="Times New Roman" w:eastAsia="Times New Roman" w:hAnsi="Times New Roman"/>
          <w:sz w:val="24"/>
          <w:szCs w:val="20"/>
          <w:lang w:eastAsia="en-GB"/>
        </w:rPr>
        <w:t>Borrow £36,831 at 1.5% (half of the 3% offered for the year as it is 6 months)</w:t>
      </w:r>
    </w:p>
    <w:p w:rsidR="00D13F28" w:rsidRDefault="00D13F28" w:rsidP="00D13F28">
      <w:pPr>
        <w:spacing w:after="0" w:line="240" w:lineRule="auto"/>
        <w:rPr>
          <w:rFonts w:ascii="Times New Roman" w:eastAsia="Times New Roman" w:hAnsi="Times New Roman"/>
          <w:sz w:val="24"/>
          <w:szCs w:val="20"/>
          <w:lang w:eastAsia="en-GB"/>
        </w:rPr>
      </w:pPr>
      <w:r>
        <w:rPr>
          <w:rFonts w:ascii="Times New Roman" w:eastAsia="Times New Roman" w:hAnsi="Times New Roman"/>
          <w:sz w:val="24"/>
          <w:szCs w:val="20"/>
          <w:lang w:eastAsia="en-GB"/>
        </w:rPr>
        <w:t>36,831 x 1.015 = £37,384</w:t>
      </w:r>
    </w:p>
    <w:p w:rsidR="00D13F28" w:rsidRDefault="00D13F28" w:rsidP="00D13F28">
      <w:pPr>
        <w:spacing w:after="0" w:line="240" w:lineRule="auto"/>
        <w:rPr>
          <w:rFonts w:ascii="Times New Roman" w:eastAsia="Times New Roman" w:hAnsi="Times New Roman"/>
          <w:sz w:val="24"/>
          <w:szCs w:val="20"/>
          <w:lang w:eastAsia="en-GB"/>
        </w:rPr>
      </w:pPr>
    </w:p>
    <w:p w:rsidR="00D13F28" w:rsidRDefault="00D13F28" w:rsidP="00D13F28">
      <w:pPr>
        <w:spacing w:after="0" w:line="240" w:lineRule="auto"/>
        <w:rPr>
          <w:rFonts w:ascii="Times New Roman" w:eastAsia="Times New Roman" w:hAnsi="Times New Roman"/>
          <w:sz w:val="24"/>
          <w:szCs w:val="20"/>
          <w:lang w:eastAsia="en-GB"/>
        </w:rPr>
      </w:pPr>
    </w:p>
    <w:p w:rsidR="00D13F28" w:rsidRDefault="00D13F28" w:rsidP="00D13F28">
      <w:pPr>
        <w:spacing w:after="0" w:line="240" w:lineRule="auto"/>
        <w:rPr>
          <w:rFonts w:ascii="Times New Roman" w:eastAsia="Times New Roman" w:hAnsi="Times New Roman"/>
          <w:b/>
          <w:sz w:val="32"/>
          <w:szCs w:val="32"/>
          <w:u w:val="single"/>
          <w:lang w:eastAsia="en-GB"/>
        </w:rPr>
      </w:pPr>
      <w:r>
        <w:rPr>
          <w:rFonts w:ascii="Times New Roman" w:eastAsia="Times New Roman" w:hAnsi="Times New Roman"/>
          <w:b/>
          <w:sz w:val="32"/>
          <w:szCs w:val="32"/>
          <w:u w:val="single"/>
          <w:lang w:eastAsia="en-GB"/>
        </w:rPr>
        <w:t>Part (b) answer</w:t>
      </w:r>
    </w:p>
    <w:p w:rsidR="00D13F28" w:rsidRDefault="00D13F28" w:rsidP="00D13F28">
      <w:pPr>
        <w:spacing w:after="0" w:line="240" w:lineRule="auto"/>
        <w:rPr>
          <w:rFonts w:ascii="Times New Roman" w:eastAsia="Times New Roman" w:hAnsi="Times New Roman"/>
          <w:sz w:val="24"/>
          <w:szCs w:val="20"/>
          <w:lang w:eastAsia="en-GB"/>
        </w:rPr>
      </w:pPr>
    </w:p>
    <w:p w:rsidR="00D13F28" w:rsidRDefault="00D13F28" w:rsidP="00D13F28">
      <w:pPr>
        <w:spacing w:after="0" w:line="240" w:lineRule="auto"/>
        <w:rPr>
          <w:rFonts w:ascii="Times New Roman" w:eastAsia="Times New Roman" w:hAnsi="Times New Roman"/>
          <w:sz w:val="24"/>
          <w:szCs w:val="20"/>
          <w:lang w:eastAsia="en-GB"/>
        </w:rPr>
      </w:pPr>
      <w:r>
        <w:rPr>
          <w:rFonts w:ascii="Times New Roman" w:eastAsia="Times New Roman" w:hAnsi="Times New Roman"/>
          <w:sz w:val="24"/>
          <w:szCs w:val="20"/>
          <w:lang w:eastAsia="en-GB"/>
        </w:rPr>
        <w:t>Traded options and Over The counter (OTC) options, critical evaluation of the factors that affect the value of an option.</w:t>
      </w:r>
    </w:p>
    <w:p w:rsidR="00D13F28" w:rsidRDefault="00D13F28" w:rsidP="00D13F28">
      <w:pPr>
        <w:spacing w:after="0" w:line="240" w:lineRule="auto"/>
        <w:rPr>
          <w:rFonts w:ascii="Times New Roman" w:eastAsia="Times New Roman" w:hAnsi="Times New Roman"/>
          <w:sz w:val="24"/>
          <w:szCs w:val="20"/>
          <w:lang w:eastAsia="en-GB"/>
        </w:rPr>
      </w:pPr>
    </w:p>
    <w:p w:rsidR="00D13F28" w:rsidRDefault="00D13F28" w:rsidP="00D13F28">
      <w:pPr>
        <w:spacing w:after="0" w:line="240" w:lineRule="auto"/>
        <w:rPr>
          <w:rFonts w:ascii="Times New Roman" w:eastAsia="Times New Roman" w:hAnsi="Times New Roman"/>
          <w:sz w:val="24"/>
          <w:szCs w:val="20"/>
          <w:lang w:eastAsia="en-GB"/>
        </w:rPr>
      </w:pPr>
      <w:r>
        <w:rPr>
          <w:rFonts w:ascii="Times New Roman" w:eastAsia="Times New Roman" w:hAnsi="Times New Roman"/>
          <w:sz w:val="24"/>
          <w:szCs w:val="20"/>
          <w:lang w:eastAsia="en-GB"/>
        </w:rPr>
        <w:t>Consideration of the following key areas should be considered:</w:t>
      </w:r>
    </w:p>
    <w:p w:rsidR="00D13F28" w:rsidRDefault="00D13F28" w:rsidP="00D13F28">
      <w:pPr>
        <w:pStyle w:val="ListParagraph"/>
        <w:numPr>
          <w:ilvl w:val="0"/>
          <w:numId w:val="8"/>
        </w:numPr>
        <w:spacing w:after="0" w:line="240" w:lineRule="auto"/>
        <w:rPr>
          <w:rFonts w:ascii="Times New Roman" w:eastAsia="Times New Roman" w:hAnsi="Times New Roman"/>
          <w:sz w:val="24"/>
          <w:szCs w:val="20"/>
          <w:lang w:eastAsia="en-GB"/>
        </w:rPr>
      </w:pPr>
      <w:r>
        <w:rPr>
          <w:rFonts w:ascii="Times New Roman" w:eastAsia="Times New Roman" w:hAnsi="Times New Roman"/>
          <w:sz w:val="24"/>
          <w:szCs w:val="20"/>
          <w:lang w:eastAsia="en-GB"/>
        </w:rPr>
        <w:t>Organisation of exchanges;</w:t>
      </w:r>
    </w:p>
    <w:p w:rsidR="00D13F28" w:rsidRDefault="00D13F28" w:rsidP="00D13F28">
      <w:pPr>
        <w:pStyle w:val="ListParagraph"/>
        <w:numPr>
          <w:ilvl w:val="0"/>
          <w:numId w:val="8"/>
        </w:numPr>
        <w:spacing w:after="0" w:line="240" w:lineRule="auto"/>
        <w:rPr>
          <w:rFonts w:ascii="Times New Roman" w:eastAsia="Times New Roman" w:hAnsi="Times New Roman"/>
          <w:sz w:val="24"/>
          <w:szCs w:val="20"/>
          <w:lang w:eastAsia="en-GB"/>
        </w:rPr>
      </w:pPr>
      <w:r>
        <w:rPr>
          <w:rFonts w:ascii="Times New Roman" w:eastAsia="Times New Roman" w:hAnsi="Times New Roman"/>
          <w:sz w:val="24"/>
          <w:szCs w:val="20"/>
          <w:lang w:eastAsia="en-GB"/>
        </w:rPr>
        <w:t>Standardisation of contract sizes;</w:t>
      </w:r>
    </w:p>
    <w:p w:rsidR="00D13F28" w:rsidRDefault="00D13F28" w:rsidP="00D13F28">
      <w:pPr>
        <w:pStyle w:val="ListParagraph"/>
        <w:numPr>
          <w:ilvl w:val="0"/>
          <w:numId w:val="8"/>
        </w:numPr>
        <w:spacing w:after="0" w:line="240" w:lineRule="auto"/>
        <w:rPr>
          <w:rFonts w:ascii="Times New Roman" w:eastAsia="Times New Roman" w:hAnsi="Times New Roman"/>
          <w:sz w:val="24"/>
          <w:szCs w:val="20"/>
          <w:lang w:eastAsia="en-GB"/>
        </w:rPr>
      </w:pPr>
      <w:r>
        <w:rPr>
          <w:rFonts w:ascii="Times New Roman" w:eastAsia="Times New Roman" w:hAnsi="Times New Roman"/>
          <w:sz w:val="24"/>
          <w:szCs w:val="20"/>
          <w:lang w:eastAsia="en-GB"/>
        </w:rPr>
        <w:t>Number of strike prices;</w:t>
      </w:r>
    </w:p>
    <w:p w:rsidR="00D13F28" w:rsidRDefault="00D13F28" w:rsidP="00D13F28">
      <w:pPr>
        <w:pStyle w:val="ListParagraph"/>
        <w:numPr>
          <w:ilvl w:val="0"/>
          <w:numId w:val="8"/>
        </w:numPr>
        <w:spacing w:after="0" w:line="240" w:lineRule="auto"/>
        <w:rPr>
          <w:rFonts w:ascii="Times New Roman" w:eastAsia="Times New Roman" w:hAnsi="Times New Roman"/>
          <w:sz w:val="24"/>
          <w:szCs w:val="20"/>
          <w:lang w:eastAsia="en-GB"/>
        </w:rPr>
      </w:pPr>
      <w:r>
        <w:rPr>
          <w:rFonts w:ascii="Times New Roman" w:eastAsia="Times New Roman" w:hAnsi="Times New Roman"/>
          <w:sz w:val="24"/>
          <w:szCs w:val="20"/>
          <w:lang w:eastAsia="en-GB"/>
        </w:rPr>
        <w:t>Expiration | Maturity dates;</w:t>
      </w:r>
    </w:p>
    <w:p w:rsidR="00D13F28" w:rsidRDefault="00D13F28" w:rsidP="00D13F28">
      <w:pPr>
        <w:pStyle w:val="ListParagraph"/>
        <w:numPr>
          <w:ilvl w:val="0"/>
          <w:numId w:val="8"/>
        </w:numPr>
        <w:spacing w:after="0" w:line="240" w:lineRule="auto"/>
        <w:rPr>
          <w:rFonts w:ascii="Times New Roman" w:eastAsia="Times New Roman" w:hAnsi="Times New Roman"/>
          <w:sz w:val="24"/>
          <w:szCs w:val="20"/>
          <w:lang w:eastAsia="en-GB"/>
        </w:rPr>
      </w:pPr>
      <w:r>
        <w:rPr>
          <w:rFonts w:ascii="Times New Roman" w:eastAsia="Times New Roman" w:hAnsi="Times New Roman"/>
          <w:sz w:val="24"/>
          <w:szCs w:val="20"/>
          <w:lang w:eastAsia="en-GB"/>
        </w:rPr>
        <w:t>American or European;</w:t>
      </w:r>
    </w:p>
    <w:p w:rsidR="00D13F28" w:rsidRDefault="00D13F28" w:rsidP="00D13F28">
      <w:pPr>
        <w:pStyle w:val="ListParagraph"/>
        <w:numPr>
          <w:ilvl w:val="0"/>
          <w:numId w:val="8"/>
        </w:numPr>
        <w:spacing w:after="0" w:line="240" w:lineRule="auto"/>
        <w:rPr>
          <w:rFonts w:ascii="Times New Roman" w:eastAsia="Times New Roman" w:hAnsi="Times New Roman"/>
          <w:sz w:val="24"/>
          <w:szCs w:val="20"/>
          <w:lang w:eastAsia="en-GB"/>
        </w:rPr>
      </w:pPr>
      <w:r>
        <w:rPr>
          <w:rFonts w:ascii="Times New Roman" w:eastAsia="Times New Roman" w:hAnsi="Times New Roman"/>
          <w:sz w:val="24"/>
          <w:szCs w:val="20"/>
          <w:lang w:eastAsia="en-GB"/>
        </w:rPr>
        <w:t>Range of Contracts.</w:t>
      </w:r>
    </w:p>
    <w:p w:rsidR="00D13F28" w:rsidRDefault="00D13F28" w:rsidP="00D13F28">
      <w:pPr>
        <w:spacing w:after="0" w:line="240" w:lineRule="auto"/>
        <w:rPr>
          <w:rFonts w:ascii="Times New Roman" w:eastAsia="Times New Roman" w:hAnsi="Times New Roman"/>
          <w:sz w:val="24"/>
          <w:szCs w:val="20"/>
          <w:lang w:eastAsia="en-GB"/>
        </w:rPr>
      </w:pPr>
    </w:p>
    <w:p w:rsidR="00D13F28" w:rsidRDefault="00D13F28" w:rsidP="00D13F28">
      <w:pPr>
        <w:spacing w:after="0" w:line="240" w:lineRule="auto"/>
        <w:rPr>
          <w:rFonts w:ascii="Times New Roman" w:eastAsia="Times New Roman" w:hAnsi="Times New Roman"/>
          <w:sz w:val="24"/>
          <w:szCs w:val="20"/>
          <w:lang w:eastAsia="en-GB"/>
        </w:rPr>
      </w:pPr>
      <w:r>
        <w:rPr>
          <w:rFonts w:ascii="Times New Roman" w:eastAsia="Times New Roman" w:hAnsi="Times New Roman"/>
          <w:sz w:val="24"/>
          <w:szCs w:val="20"/>
          <w:lang w:eastAsia="en-GB"/>
        </w:rPr>
        <w:t>Factors that contribute to the value of an option:</w:t>
      </w:r>
    </w:p>
    <w:p w:rsidR="00D13F28" w:rsidRDefault="00D13F28" w:rsidP="00D13F28">
      <w:pPr>
        <w:pStyle w:val="ListParagraph"/>
        <w:numPr>
          <w:ilvl w:val="0"/>
          <w:numId w:val="9"/>
        </w:numPr>
        <w:spacing w:after="0" w:line="240" w:lineRule="auto"/>
        <w:rPr>
          <w:rFonts w:ascii="Times New Roman" w:eastAsia="Times New Roman" w:hAnsi="Times New Roman"/>
          <w:sz w:val="24"/>
          <w:szCs w:val="20"/>
          <w:lang w:eastAsia="en-GB"/>
        </w:rPr>
      </w:pPr>
      <w:r>
        <w:rPr>
          <w:rFonts w:ascii="Times New Roman" w:eastAsia="Times New Roman" w:hAnsi="Times New Roman"/>
          <w:sz w:val="24"/>
          <w:szCs w:val="20"/>
          <w:lang w:eastAsia="en-GB"/>
        </w:rPr>
        <w:t>Intrinsic value;</w:t>
      </w:r>
    </w:p>
    <w:p w:rsidR="00D13F28" w:rsidRDefault="00D13F28" w:rsidP="00D13F28">
      <w:pPr>
        <w:pStyle w:val="ListParagraph"/>
        <w:numPr>
          <w:ilvl w:val="0"/>
          <w:numId w:val="9"/>
        </w:numPr>
        <w:spacing w:after="0" w:line="240" w:lineRule="auto"/>
        <w:rPr>
          <w:rFonts w:ascii="Times New Roman" w:eastAsia="Times New Roman" w:hAnsi="Times New Roman"/>
          <w:sz w:val="24"/>
          <w:szCs w:val="20"/>
          <w:lang w:eastAsia="en-GB"/>
        </w:rPr>
      </w:pPr>
      <w:r>
        <w:rPr>
          <w:rFonts w:ascii="Times New Roman" w:eastAsia="Times New Roman" w:hAnsi="Times New Roman"/>
          <w:sz w:val="24"/>
          <w:szCs w:val="20"/>
          <w:lang w:eastAsia="en-GB"/>
        </w:rPr>
        <w:t>Time value;</w:t>
      </w:r>
    </w:p>
    <w:p w:rsidR="00D13F28" w:rsidRDefault="00D13F28" w:rsidP="00D13F28">
      <w:pPr>
        <w:pStyle w:val="ListParagraph"/>
        <w:numPr>
          <w:ilvl w:val="0"/>
          <w:numId w:val="9"/>
        </w:numPr>
        <w:spacing w:after="0" w:line="240" w:lineRule="auto"/>
        <w:rPr>
          <w:rFonts w:ascii="Times New Roman" w:eastAsia="Times New Roman" w:hAnsi="Times New Roman"/>
          <w:sz w:val="24"/>
          <w:szCs w:val="20"/>
          <w:lang w:eastAsia="en-GB"/>
        </w:rPr>
      </w:pPr>
      <w:r>
        <w:rPr>
          <w:rFonts w:ascii="Times New Roman" w:eastAsia="Times New Roman" w:hAnsi="Times New Roman"/>
          <w:sz w:val="24"/>
          <w:szCs w:val="20"/>
          <w:lang w:eastAsia="en-GB"/>
        </w:rPr>
        <w:t>Level of interest rates;</w:t>
      </w:r>
    </w:p>
    <w:p w:rsidR="00D13F28" w:rsidRDefault="00D13F28" w:rsidP="00D13F28">
      <w:pPr>
        <w:pStyle w:val="ListParagraph"/>
        <w:numPr>
          <w:ilvl w:val="0"/>
          <w:numId w:val="9"/>
        </w:numPr>
        <w:spacing w:after="0" w:line="240" w:lineRule="auto"/>
        <w:rPr>
          <w:rFonts w:ascii="Times New Roman" w:eastAsia="Times New Roman" w:hAnsi="Times New Roman"/>
          <w:sz w:val="24"/>
          <w:szCs w:val="20"/>
          <w:lang w:eastAsia="en-GB"/>
        </w:rPr>
      </w:pPr>
      <w:r>
        <w:rPr>
          <w:rFonts w:ascii="Times New Roman" w:eastAsia="Times New Roman" w:hAnsi="Times New Roman"/>
          <w:sz w:val="24"/>
          <w:szCs w:val="20"/>
          <w:lang w:eastAsia="en-GB"/>
        </w:rPr>
        <w:t>Time to run before the option expires;</w:t>
      </w:r>
    </w:p>
    <w:p w:rsidR="00D13F28" w:rsidRDefault="00D13F28" w:rsidP="00D13F28">
      <w:pPr>
        <w:pStyle w:val="ListParagraph"/>
        <w:numPr>
          <w:ilvl w:val="0"/>
          <w:numId w:val="9"/>
        </w:numPr>
        <w:spacing w:after="0" w:line="240" w:lineRule="auto"/>
        <w:rPr>
          <w:rFonts w:ascii="Times New Roman" w:eastAsia="Times New Roman" w:hAnsi="Times New Roman"/>
          <w:sz w:val="24"/>
          <w:szCs w:val="20"/>
          <w:lang w:eastAsia="en-GB"/>
        </w:rPr>
      </w:pPr>
      <w:r>
        <w:rPr>
          <w:rFonts w:ascii="Times New Roman" w:eastAsia="Times New Roman" w:hAnsi="Times New Roman"/>
          <w:sz w:val="24"/>
          <w:szCs w:val="20"/>
          <w:lang w:eastAsia="en-GB"/>
        </w:rPr>
        <w:t>Risk of an option;</w:t>
      </w:r>
    </w:p>
    <w:p w:rsidR="00D13F28" w:rsidRDefault="00D13F28" w:rsidP="00D13F28">
      <w:pPr>
        <w:pStyle w:val="ListParagraph"/>
        <w:numPr>
          <w:ilvl w:val="0"/>
          <w:numId w:val="9"/>
        </w:numPr>
        <w:spacing w:after="0" w:line="240" w:lineRule="auto"/>
        <w:rPr>
          <w:rFonts w:ascii="Times New Roman" w:eastAsia="Times New Roman" w:hAnsi="Times New Roman"/>
          <w:sz w:val="24"/>
          <w:szCs w:val="20"/>
          <w:lang w:eastAsia="en-GB"/>
        </w:rPr>
      </w:pPr>
      <w:r>
        <w:rPr>
          <w:rFonts w:ascii="Times New Roman" w:eastAsia="Times New Roman" w:hAnsi="Times New Roman"/>
          <w:sz w:val="24"/>
          <w:szCs w:val="20"/>
          <w:lang w:eastAsia="en-GB"/>
        </w:rPr>
        <w:t xml:space="preserve">Black &amp; </w:t>
      </w:r>
      <w:proofErr w:type="spellStart"/>
      <w:r>
        <w:rPr>
          <w:rFonts w:ascii="Times New Roman" w:eastAsia="Times New Roman" w:hAnsi="Times New Roman"/>
          <w:sz w:val="24"/>
          <w:szCs w:val="20"/>
          <w:lang w:eastAsia="en-GB"/>
        </w:rPr>
        <w:t>Scholes</w:t>
      </w:r>
      <w:proofErr w:type="spellEnd"/>
      <w:r>
        <w:rPr>
          <w:rFonts w:ascii="Times New Roman" w:eastAsia="Times New Roman" w:hAnsi="Times New Roman"/>
          <w:sz w:val="24"/>
          <w:szCs w:val="20"/>
          <w:lang w:eastAsia="en-GB"/>
        </w:rPr>
        <w:t xml:space="preserve"> options pricing model;</w:t>
      </w:r>
    </w:p>
    <w:p w:rsidR="00D13F28" w:rsidRDefault="00D13F28" w:rsidP="00D13F28">
      <w:pPr>
        <w:pStyle w:val="ListParagraph"/>
        <w:numPr>
          <w:ilvl w:val="0"/>
          <w:numId w:val="9"/>
        </w:numPr>
        <w:spacing w:after="0" w:line="240" w:lineRule="auto"/>
        <w:rPr>
          <w:rFonts w:ascii="Times New Roman" w:eastAsia="Times New Roman" w:hAnsi="Times New Roman"/>
          <w:sz w:val="24"/>
          <w:szCs w:val="20"/>
          <w:lang w:eastAsia="en-GB"/>
        </w:rPr>
      </w:pPr>
      <w:r>
        <w:rPr>
          <w:rFonts w:ascii="Times New Roman" w:eastAsia="Times New Roman" w:hAnsi="Times New Roman"/>
          <w:sz w:val="24"/>
          <w:szCs w:val="20"/>
          <w:lang w:eastAsia="en-GB"/>
        </w:rPr>
        <w:t>Delta Hedge.</w:t>
      </w:r>
    </w:p>
    <w:p w:rsidR="00D13F28" w:rsidRDefault="00D13F28" w:rsidP="00D13F28">
      <w:pPr>
        <w:spacing w:after="0" w:line="240" w:lineRule="auto"/>
        <w:rPr>
          <w:rFonts w:ascii="Times New Roman" w:eastAsia="Times New Roman" w:hAnsi="Times New Roman"/>
          <w:sz w:val="24"/>
          <w:szCs w:val="20"/>
          <w:lang w:eastAsia="en-GB"/>
        </w:rPr>
      </w:pPr>
    </w:p>
    <w:p w:rsidR="00D13F28" w:rsidRDefault="00D13F28" w:rsidP="00D13F28">
      <w:pPr>
        <w:spacing w:after="0" w:line="240" w:lineRule="auto"/>
        <w:rPr>
          <w:rFonts w:ascii="Times New Roman" w:eastAsia="Times New Roman" w:hAnsi="Times New Roman"/>
          <w:sz w:val="24"/>
          <w:szCs w:val="20"/>
          <w:lang w:eastAsia="en-GB"/>
        </w:rPr>
      </w:pPr>
    </w:p>
    <w:p w:rsidR="00D13F28" w:rsidRDefault="00D13F28" w:rsidP="00D13F28">
      <w:pPr>
        <w:spacing w:after="0" w:line="240" w:lineRule="auto"/>
        <w:rPr>
          <w:rFonts w:ascii="Times New Roman" w:eastAsia="Times New Roman" w:hAnsi="Times New Roman"/>
          <w:sz w:val="24"/>
          <w:szCs w:val="20"/>
          <w:lang w:eastAsia="en-GB"/>
        </w:rPr>
      </w:pPr>
    </w:p>
    <w:p w:rsidR="00D13F28" w:rsidRDefault="00D13F28" w:rsidP="00D13F28">
      <w:pPr>
        <w:spacing w:after="0" w:line="240" w:lineRule="auto"/>
        <w:rPr>
          <w:rFonts w:ascii="Times New Roman" w:eastAsia="Times New Roman" w:hAnsi="Times New Roman"/>
          <w:b/>
          <w:sz w:val="32"/>
          <w:szCs w:val="32"/>
          <w:u w:val="single"/>
          <w:lang w:eastAsia="en-GB"/>
        </w:rPr>
      </w:pPr>
      <w:r>
        <w:rPr>
          <w:rFonts w:ascii="Times New Roman" w:eastAsia="Times New Roman" w:hAnsi="Times New Roman"/>
          <w:b/>
          <w:sz w:val="32"/>
          <w:szCs w:val="32"/>
          <w:u w:val="single"/>
          <w:lang w:eastAsia="en-GB"/>
        </w:rPr>
        <w:t>Part (c) answer</w:t>
      </w:r>
    </w:p>
    <w:p w:rsidR="00D13F28" w:rsidRDefault="00D13F28" w:rsidP="00D13F28">
      <w:pPr>
        <w:spacing w:after="0" w:line="240" w:lineRule="auto"/>
        <w:rPr>
          <w:rFonts w:ascii="Times New Roman" w:eastAsia="Times New Roman" w:hAnsi="Times New Roman"/>
          <w:sz w:val="24"/>
          <w:szCs w:val="20"/>
          <w:lang w:eastAsia="en-GB"/>
        </w:rPr>
      </w:pPr>
    </w:p>
    <w:p w:rsidR="0063314F" w:rsidRDefault="0063314F" w:rsidP="00D13F28">
      <w:pPr>
        <w:spacing w:after="0" w:line="240" w:lineRule="auto"/>
        <w:rPr>
          <w:rFonts w:ascii="Times New Roman" w:eastAsia="Times New Roman" w:hAnsi="Times New Roman"/>
          <w:sz w:val="24"/>
          <w:szCs w:val="20"/>
          <w:lang w:eastAsia="en-GB"/>
        </w:rPr>
      </w:pPr>
    </w:p>
    <w:p w:rsidR="0063314F" w:rsidRPr="0063314F" w:rsidRDefault="0063314F" w:rsidP="0063314F">
      <w:pPr>
        <w:spacing w:after="0" w:line="240" w:lineRule="auto"/>
        <w:rPr>
          <w:rFonts w:ascii="Times New Roman" w:eastAsia="Times New Roman" w:hAnsi="Times New Roman"/>
          <w:sz w:val="24"/>
          <w:szCs w:val="20"/>
          <w:lang w:eastAsia="en-GB"/>
        </w:rPr>
      </w:pPr>
      <w:r w:rsidRPr="0063314F">
        <w:rPr>
          <w:rFonts w:ascii="Times New Roman" w:eastAsia="Times New Roman" w:hAnsi="Times New Roman"/>
          <w:sz w:val="24"/>
          <w:szCs w:val="20"/>
          <w:lang w:val="en-US" w:eastAsia="en-GB"/>
        </w:rPr>
        <w:t>Forward exchange contracts hedge against transaction exposure by allowing the importer or exporter to arrange for a bank to sell or buy a quantity of foreign currency at a future date, at a rate of exchange</w:t>
      </w:r>
    </w:p>
    <w:p w:rsidR="0063314F" w:rsidRDefault="0063314F" w:rsidP="0063314F">
      <w:pPr>
        <w:spacing w:after="0" w:line="240" w:lineRule="auto"/>
        <w:rPr>
          <w:rFonts w:ascii="Times New Roman" w:eastAsia="Times New Roman" w:hAnsi="Times New Roman"/>
          <w:sz w:val="24"/>
          <w:szCs w:val="20"/>
          <w:lang w:val="en-US" w:eastAsia="en-GB"/>
        </w:rPr>
      </w:pPr>
      <w:proofErr w:type="gramStart"/>
      <w:r w:rsidRPr="0063314F">
        <w:rPr>
          <w:rFonts w:ascii="Times New Roman" w:eastAsia="Times New Roman" w:hAnsi="Times New Roman"/>
          <w:sz w:val="24"/>
          <w:szCs w:val="20"/>
          <w:lang w:val="en-US" w:eastAsia="en-GB"/>
        </w:rPr>
        <w:lastRenderedPageBreak/>
        <w:t>determined</w:t>
      </w:r>
      <w:proofErr w:type="gramEnd"/>
      <w:r w:rsidRPr="0063314F">
        <w:rPr>
          <w:rFonts w:ascii="Times New Roman" w:eastAsia="Times New Roman" w:hAnsi="Times New Roman"/>
          <w:sz w:val="24"/>
          <w:szCs w:val="20"/>
          <w:lang w:val="en-US" w:eastAsia="en-GB"/>
        </w:rPr>
        <w:t xml:space="preserve"> when the forward contract is made. The trader will know in advance either how much local currency he will receive (if he is selling foreign currency to the bank) or how much local currency he must pay (if he is buying foreign currency from the bank). Forward contracts are very popular with small companies. The current spot price is irrelevant to the outcome of a forward contract.</w:t>
      </w:r>
    </w:p>
    <w:p w:rsidR="0063314F" w:rsidRDefault="0063314F" w:rsidP="0063314F">
      <w:pPr>
        <w:spacing w:after="0" w:line="240" w:lineRule="auto"/>
        <w:rPr>
          <w:rFonts w:ascii="Times New Roman" w:eastAsia="Times New Roman" w:hAnsi="Times New Roman"/>
          <w:sz w:val="24"/>
          <w:szCs w:val="20"/>
          <w:lang w:val="en-US" w:eastAsia="en-GB"/>
        </w:rPr>
      </w:pPr>
    </w:p>
    <w:p w:rsidR="0063314F" w:rsidRPr="0063314F" w:rsidRDefault="0063314F" w:rsidP="0063314F">
      <w:pPr>
        <w:spacing w:after="0" w:line="240" w:lineRule="auto"/>
        <w:rPr>
          <w:rFonts w:ascii="Times New Roman" w:eastAsia="Times New Roman" w:hAnsi="Times New Roman"/>
          <w:sz w:val="24"/>
          <w:szCs w:val="20"/>
          <w:lang w:eastAsia="en-GB"/>
        </w:rPr>
      </w:pPr>
      <w:r w:rsidRPr="0063314F">
        <w:rPr>
          <w:rFonts w:ascii="Times New Roman" w:eastAsia="Times New Roman" w:hAnsi="Times New Roman"/>
          <w:sz w:val="24"/>
          <w:szCs w:val="20"/>
          <w:lang w:val="en-US" w:eastAsia="en-GB"/>
        </w:rPr>
        <w:t>If a company wishes to buy or sell foreign currency at some date in the future, then they can obtain a quote from the bank today which will apply on a fixed date in the future. Once the quote has been accepted, that rate is then fixed (on the date, and on the amount specified) and what happens to the actual (or spot) rate on the date of the transaction is then irrelevant.</w:t>
      </w:r>
    </w:p>
    <w:p w:rsidR="0063314F" w:rsidRPr="0063314F" w:rsidRDefault="0063314F" w:rsidP="0063314F">
      <w:pPr>
        <w:spacing w:after="0" w:line="240" w:lineRule="auto"/>
        <w:rPr>
          <w:rFonts w:ascii="Times New Roman" w:eastAsia="Times New Roman" w:hAnsi="Times New Roman"/>
          <w:sz w:val="24"/>
          <w:szCs w:val="20"/>
          <w:lang w:eastAsia="en-GB"/>
        </w:rPr>
      </w:pPr>
    </w:p>
    <w:p w:rsidR="00D13F28" w:rsidRDefault="0063314F" w:rsidP="00D13F28">
      <w:pPr>
        <w:spacing w:after="0" w:line="240" w:lineRule="auto"/>
        <w:rPr>
          <w:rFonts w:ascii="Times New Roman" w:eastAsia="Times New Roman" w:hAnsi="Times New Roman"/>
          <w:sz w:val="24"/>
          <w:szCs w:val="20"/>
          <w:lang w:eastAsia="en-GB"/>
        </w:rPr>
      </w:pPr>
      <w:r>
        <w:rPr>
          <w:rFonts w:ascii="Times New Roman" w:eastAsia="Times New Roman" w:hAnsi="Times New Roman"/>
          <w:sz w:val="24"/>
          <w:szCs w:val="20"/>
          <w:lang w:eastAsia="en-GB"/>
        </w:rPr>
        <w:t xml:space="preserve">The Forward exchange rate given will be affected by </w:t>
      </w:r>
      <w:r w:rsidR="00D13F28">
        <w:rPr>
          <w:rFonts w:ascii="Times New Roman" w:eastAsia="Times New Roman" w:hAnsi="Times New Roman"/>
          <w:sz w:val="24"/>
          <w:szCs w:val="20"/>
          <w:lang w:eastAsia="en-GB"/>
        </w:rPr>
        <w:t>interest rates and inflat</w:t>
      </w:r>
      <w:r>
        <w:rPr>
          <w:rFonts w:ascii="Times New Roman" w:eastAsia="Times New Roman" w:hAnsi="Times New Roman"/>
          <w:sz w:val="24"/>
          <w:szCs w:val="20"/>
          <w:lang w:eastAsia="en-GB"/>
        </w:rPr>
        <w:t>ion the following areas should be looked at</w:t>
      </w:r>
    </w:p>
    <w:p w:rsidR="00D13F28" w:rsidRDefault="00D13F28" w:rsidP="00D13F28">
      <w:pPr>
        <w:spacing w:after="0" w:line="240" w:lineRule="auto"/>
        <w:rPr>
          <w:rFonts w:ascii="Times New Roman" w:eastAsia="Times New Roman" w:hAnsi="Times New Roman"/>
          <w:sz w:val="24"/>
          <w:szCs w:val="20"/>
          <w:lang w:eastAsia="en-GB"/>
        </w:rPr>
      </w:pPr>
    </w:p>
    <w:p w:rsidR="00D13F28" w:rsidRDefault="00D13F28" w:rsidP="00D13F28">
      <w:pPr>
        <w:pStyle w:val="ListParagraph"/>
        <w:numPr>
          <w:ilvl w:val="0"/>
          <w:numId w:val="10"/>
        </w:numPr>
        <w:spacing w:after="0" w:line="240" w:lineRule="auto"/>
        <w:rPr>
          <w:rFonts w:ascii="Times New Roman" w:eastAsia="Times New Roman" w:hAnsi="Times New Roman"/>
          <w:sz w:val="24"/>
          <w:szCs w:val="20"/>
          <w:lang w:eastAsia="en-GB"/>
        </w:rPr>
      </w:pPr>
      <w:r>
        <w:rPr>
          <w:rFonts w:ascii="Times New Roman" w:eastAsia="Times New Roman" w:hAnsi="Times New Roman"/>
          <w:sz w:val="24"/>
          <w:szCs w:val="20"/>
          <w:lang w:eastAsia="en-GB"/>
        </w:rPr>
        <w:t>Purchasing power parity;</w:t>
      </w:r>
    </w:p>
    <w:p w:rsidR="00D13F28" w:rsidRDefault="00D13F28" w:rsidP="00D13F28">
      <w:pPr>
        <w:pStyle w:val="ListParagraph"/>
        <w:numPr>
          <w:ilvl w:val="0"/>
          <w:numId w:val="10"/>
        </w:numPr>
        <w:spacing w:after="0" w:line="240" w:lineRule="auto"/>
        <w:rPr>
          <w:rFonts w:ascii="Times New Roman" w:eastAsia="Times New Roman" w:hAnsi="Times New Roman"/>
          <w:sz w:val="24"/>
          <w:szCs w:val="20"/>
          <w:lang w:eastAsia="en-GB"/>
        </w:rPr>
      </w:pPr>
      <w:r>
        <w:rPr>
          <w:rFonts w:ascii="Times New Roman" w:eastAsia="Times New Roman" w:hAnsi="Times New Roman"/>
          <w:sz w:val="24"/>
          <w:szCs w:val="20"/>
          <w:lang w:eastAsia="en-GB"/>
        </w:rPr>
        <w:t>Interest rate parity;</w:t>
      </w:r>
    </w:p>
    <w:p w:rsidR="00D13F28" w:rsidRDefault="00D13F28" w:rsidP="00D13F28">
      <w:pPr>
        <w:pStyle w:val="ListParagraph"/>
        <w:numPr>
          <w:ilvl w:val="0"/>
          <w:numId w:val="10"/>
        </w:numPr>
        <w:spacing w:after="0" w:line="240" w:lineRule="auto"/>
        <w:rPr>
          <w:rFonts w:ascii="Times New Roman" w:eastAsia="Times New Roman" w:hAnsi="Times New Roman"/>
          <w:sz w:val="24"/>
          <w:szCs w:val="20"/>
          <w:lang w:eastAsia="en-GB"/>
        </w:rPr>
      </w:pPr>
      <w:r>
        <w:rPr>
          <w:rFonts w:ascii="Times New Roman" w:eastAsia="Times New Roman" w:hAnsi="Times New Roman"/>
          <w:sz w:val="24"/>
          <w:szCs w:val="20"/>
          <w:lang w:eastAsia="en-GB"/>
        </w:rPr>
        <w:t>Arbitrage;</w:t>
      </w:r>
    </w:p>
    <w:p w:rsidR="00D13F28" w:rsidRDefault="00D13F28" w:rsidP="00D13F28">
      <w:pPr>
        <w:pStyle w:val="ListParagraph"/>
        <w:numPr>
          <w:ilvl w:val="0"/>
          <w:numId w:val="10"/>
        </w:numPr>
        <w:spacing w:after="0" w:line="240" w:lineRule="auto"/>
        <w:rPr>
          <w:rFonts w:ascii="Times New Roman" w:eastAsia="Times New Roman" w:hAnsi="Times New Roman"/>
          <w:sz w:val="24"/>
          <w:szCs w:val="20"/>
          <w:lang w:eastAsia="en-GB"/>
        </w:rPr>
      </w:pPr>
      <w:r>
        <w:rPr>
          <w:rFonts w:ascii="Times New Roman" w:eastAsia="Times New Roman" w:hAnsi="Times New Roman"/>
          <w:sz w:val="24"/>
          <w:szCs w:val="20"/>
          <w:lang w:eastAsia="en-GB"/>
        </w:rPr>
        <w:t>International Fisher effect;</w:t>
      </w:r>
    </w:p>
    <w:p w:rsidR="00D13F28" w:rsidRDefault="00D13F28" w:rsidP="00D13F28">
      <w:pPr>
        <w:pStyle w:val="ListParagraph"/>
        <w:numPr>
          <w:ilvl w:val="0"/>
          <w:numId w:val="10"/>
        </w:numPr>
        <w:spacing w:after="0" w:line="240" w:lineRule="auto"/>
        <w:rPr>
          <w:rFonts w:ascii="Times New Roman" w:eastAsia="Times New Roman" w:hAnsi="Times New Roman"/>
          <w:sz w:val="24"/>
          <w:szCs w:val="20"/>
          <w:lang w:eastAsia="en-GB"/>
        </w:rPr>
      </w:pPr>
      <w:r>
        <w:rPr>
          <w:rFonts w:ascii="Times New Roman" w:eastAsia="Times New Roman" w:hAnsi="Times New Roman"/>
          <w:sz w:val="24"/>
          <w:szCs w:val="20"/>
          <w:lang w:eastAsia="en-GB"/>
        </w:rPr>
        <w:t>Expectation theory;</w:t>
      </w:r>
    </w:p>
    <w:p w:rsidR="00D13F28" w:rsidRDefault="00D13F28" w:rsidP="00D13F28">
      <w:pPr>
        <w:pStyle w:val="ListParagraph"/>
        <w:numPr>
          <w:ilvl w:val="0"/>
          <w:numId w:val="10"/>
        </w:numPr>
        <w:spacing w:after="0" w:line="240" w:lineRule="auto"/>
        <w:rPr>
          <w:rFonts w:ascii="Times New Roman" w:eastAsia="Times New Roman" w:hAnsi="Times New Roman"/>
          <w:sz w:val="24"/>
          <w:szCs w:val="20"/>
          <w:lang w:eastAsia="en-GB"/>
        </w:rPr>
      </w:pPr>
      <w:r>
        <w:rPr>
          <w:rFonts w:ascii="Times New Roman" w:eastAsia="Times New Roman" w:hAnsi="Times New Roman"/>
          <w:sz w:val="24"/>
          <w:szCs w:val="20"/>
          <w:lang w:eastAsia="en-GB"/>
        </w:rPr>
        <w:t>Exchange rate systems.</w:t>
      </w:r>
    </w:p>
    <w:p w:rsidR="00D13F28" w:rsidRDefault="00D13F28" w:rsidP="00D530E1"/>
    <w:p w:rsidR="00D13F28" w:rsidRPr="008F2F24" w:rsidRDefault="00D13F28" w:rsidP="00D530E1"/>
    <w:p w:rsidR="00D530E1" w:rsidRDefault="00D530E1" w:rsidP="002C48C8">
      <w:pPr>
        <w:spacing w:after="0" w:line="240" w:lineRule="auto"/>
        <w:rPr>
          <w:rFonts w:ascii="Times New Roman" w:eastAsia="Times New Roman" w:hAnsi="Times New Roman" w:cs="Times New Roman"/>
          <w:b/>
          <w:sz w:val="24"/>
          <w:szCs w:val="20"/>
          <w:lang w:eastAsia="en-GB"/>
        </w:rPr>
      </w:pPr>
    </w:p>
    <w:p w:rsidR="00D530E1" w:rsidRDefault="00D530E1" w:rsidP="002C48C8">
      <w:pPr>
        <w:spacing w:after="0" w:line="240" w:lineRule="auto"/>
        <w:rPr>
          <w:rFonts w:ascii="Times New Roman" w:eastAsia="Times New Roman" w:hAnsi="Times New Roman" w:cs="Times New Roman"/>
          <w:b/>
          <w:sz w:val="24"/>
          <w:szCs w:val="20"/>
          <w:lang w:eastAsia="en-GB"/>
        </w:rPr>
      </w:pPr>
    </w:p>
    <w:p w:rsidR="00D530E1" w:rsidRDefault="00D530E1" w:rsidP="002C48C8">
      <w:pPr>
        <w:spacing w:after="0" w:line="240" w:lineRule="auto"/>
        <w:rPr>
          <w:rFonts w:ascii="Times New Roman" w:eastAsia="Times New Roman" w:hAnsi="Times New Roman" w:cs="Times New Roman"/>
          <w:b/>
          <w:sz w:val="24"/>
          <w:szCs w:val="20"/>
          <w:lang w:eastAsia="en-GB"/>
        </w:rPr>
      </w:pPr>
    </w:p>
    <w:p w:rsidR="00D530E1" w:rsidRDefault="00D530E1" w:rsidP="002C48C8">
      <w:pPr>
        <w:spacing w:after="0" w:line="240" w:lineRule="auto"/>
        <w:rPr>
          <w:rFonts w:ascii="Times New Roman" w:eastAsia="Times New Roman" w:hAnsi="Times New Roman" w:cs="Times New Roman"/>
          <w:b/>
          <w:sz w:val="24"/>
          <w:szCs w:val="20"/>
          <w:lang w:eastAsia="en-GB"/>
        </w:rPr>
      </w:pPr>
    </w:p>
    <w:p w:rsidR="00D530E1" w:rsidRDefault="00D530E1" w:rsidP="002C48C8">
      <w:pPr>
        <w:spacing w:after="0" w:line="240" w:lineRule="auto"/>
        <w:rPr>
          <w:rFonts w:ascii="Times New Roman" w:eastAsia="Times New Roman" w:hAnsi="Times New Roman" w:cs="Times New Roman"/>
          <w:b/>
          <w:sz w:val="24"/>
          <w:szCs w:val="20"/>
          <w:lang w:eastAsia="en-GB"/>
        </w:rPr>
      </w:pPr>
    </w:p>
    <w:p w:rsidR="00D530E1" w:rsidRDefault="00D530E1" w:rsidP="002C48C8">
      <w:pPr>
        <w:spacing w:after="0" w:line="240" w:lineRule="auto"/>
        <w:rPr>
          <w:rFonts w:ascii="Times New Roman" w:eastAsia="Times New Roman" w:hAnsi="Times New Roman" w:cs="Times New Roman"/>
          <w:b/>
          <w:sz w:val="24"/>
          <w:szCs w:val="20"/>
          <w:lang w:eastAsia="en-GB"/>
        </w:rPr>
      </w:pPr>
    </w:p>
    <w:p w:rsidR="002C48C8" w:rsidRPr="002C48C8" w:rsidRDefault="00D530E1" w:rsidP="002C48C8">
      <w:pPr>
        <w:spacing w:after="0" w:line="240" w:lineRule="auto"/>
        <w:rPr>
          <w:rFonts w:ascii="Times New Roman" w:eastAsia="Times New Roman" w:hAnsi="Times New Roman" w:cs="Times New Roman"/>
          <w:b/>
          <w:sz w:val="24"/>
          <w:szCs w:val="20"/>
          <w:lang w:eastAsia="en-GB"/>
        </w:rPr>
      </w:pPr>
      <w:proofErr w:type="gramStart"/>
      <w:r>
        <w:rPr>
          <w:rFonts w:ascii="Times New Roman" w:eastAsia="Times New Roman" w:hAnsi="Times New Roman" w:cs="Times New Roman"/>
          <w:b/>
          <w:sz w:val="24"/>
          <w:szCs w:val="20"/>
          <w:lang w:eastAsia="en-GB"/>
        </w:rPr>
        <w:t>Question 2</w:t>
      </w:r>
      <w:r w:rsidR="002C48C8" w:rsidRPr="002C48C8">
        <w:rPr>
          <w:rFonts w:ascii="Times New Roman" w:eastAsia="Times New Roman" w:hAnsi="Times New Roman" w:cs="Times New Roman"/>
          <w:b/>
          <w:sz w:val="24"/>
          <w:szCs w:val="20"/>
          <w:lang w:eastAsia="en-GB"/>
        </w:rPr>
        <w:t>.</w:t>
      </w:r>
      <w:proofErr w:type="gramEnd"/>
    </w:p>
    <w:p w:rsidR="002C48C8" w:rsidRPr="002C48C8" w:rsidRDefault="002C48C8" w:rsidP="002C48C8">
      <w:pPr>
        <w:spacing w:after="0" w:line="240" w:lineRule="auto"/>
        <w:rPr>
          <w:rFonts w:ascii="Times New Roman" w:eastAsia="Times New Roman" w:hAnsi="Times New Roman" w:cs="Times New Roman"/>
          <w:b/>
          <w:sz w:val="24"/>
          <w:szCs w:val="20"/>
          <w:lang w:eastAsia="en-GB"/>
        </w:rPr>
      </w:pPr>
    </w:p>
    <w:p w:rsidR="002C48C8" w:rsidRPr="002C48C8" w:rsidRDefault="002C48C8" w:rsidP="002C48C8">
      <w:pPr>
        <w:spacing w:after="0" w:line="240" w:lineRule="auto"/>
        <w:rPr>
          <w:rFonts w:ascii="Times New Roman" w:eastAsia="Times New Roman" w:hAnsi="Times New Roman" w:cs="Times New Roman"/>
          <w:sz w:val="24"/>
          <w:szCs w:val="20"/>
          <w:lang w:eastAsia="en-GB"/>
        </w:rPr>
      </w:pPr>
      <w:r w:rsidRPr="002C48C8">
        <w:rPr>
          <w:rFonts w:ascii="Times New Roman" w:eastAsia="Times New Roman" w:hAnsi="Times New Roman" w:cs="Times New Roman"/>
          <w:sz w:val="24"/>
          <w:szCs w:val="20"/>
          <w:lang w:eastAsia="en-GB"/>
        </w:rPr>
        <w:t>Beta Co is considering an investment project that will have an expected life of four years and is a one off not to be repeated investment. The initial investment will cost $4.5m, payable at the start of the project. The scrap value is estimated to be $500,000.</w:t>
      </w:r>
    </w:p>
    <w:p w:rsidR="002C48C8" w:rsidRPr="002C48C8" w:rsidRDefault="002C48C8" w:rsidP="002C48C8">
      <w:pPr>
        <w:spacing w:after="0" w:line="240" w:lineRule="auto"/>
        <w:rPr>
          <w:rFonts w:ascii="Times New Roman" w:eastAsia="Times New Roman" w:hAnsi="Times New Roman" w:cs="Times New Roman"/>
          <w:sz w:val="24"/>
          <w:szCs w:val="20"/>
          <w:lang w:eastAsia="en-GB"/>
        </w:rPr>
      </w:pPr>
    </w:p>
    <w:p w:rsidR="002C48C8" w:rsidRPr="002C48C8" w:rsidRDefault="002C48C8" w:rsidP="002C48C8">
      <w:pPr>
        <w:spacing w:after="0" w:line="240" w:lineRule="auto"/>
        <w:rPr>
          <w:rFonts w:ascii="Times New Roman" w:eastAsia="Times New Roman" w:hAnsi="Times New Roman" w:cs="Times New Roman"/>
          <w:sz w:val="24"/>
          <w:szCs w:val="20"/>
          <w:lang w:eastAsia="en-GB"/>
        </w:rPr>
      </w:pPr>
      <w:r w:rsidRPr="002C48C8">
        <w:rPr>
          <w:rFonts w:ascii="Times New Roman" w:eastAsia="Times New Roman" w:hAnsi="Times New Roman" w:cs="Times New Roman"/>
          <w:sz w:val="24"/>
          <w:szCs w:val="20"/>
          <w:lang w:eastAsia="en-GB"/>
        </w:rPr>
        <w:t>There is some uncertainty about what price the company can charge but they have been able to forecast the following sales prices with associated probabilities.</w:t>
      </w:r>
    </w:p>
    <w:p w:rsidR="002C48C8" w:rsidRPr="002C48C8" w:rsidRDefault="002C48C8" w:rsidP="002C48C8">
      <w:pPr>
        <w:spacing w:after="0" w:line="240" w:lineRule="auto"/>
        <w:rPr>
          <w:rFonts w:ascii="Times New Roman" w:eastAsia="Times New Roman" w:hAnsi="Times New Roman" w:cs="Times New Roman"/>
          <w:sz w:val="24"/>
          <w:szCs w:val="20"/>
          <w:lang w:eastAsia="en-GB"/>
        </w:rPr>
      </w:pPr>
    </w:p>
    <w:p w:rsidR="002C48C8" w:rsidRPr="002C48C8" w:rsidRDefault="002C48C8" w:rsidP="002C48C8">
      <w:pPr>
        <w:spacing w:after="0" w:line="240" w:lineRule="auto"/>
        <w:rPr>
          <w:rFonts w:ascii="Times New Roman" w:eastAsia="Times New Roman" w:hAnsi="Times New Roman" w:cs="Times New Roman"/>
          <w:sz w:val="24"/>
          <w:szCs w:val="20"/>
          <w:lang w:eastAsia="en-GB"/>
        </w:rPr>
      </w:pPr>
      <w:r w:rsidRPr="002C48C8">
        <w:rPr>
          <w:rFonts w:ascii="Times New Roman" w:eastAsia="Times New Roman" w:hAnsi="Times New Roman" w:cs="Times New Roman"/>
          <w:sz w:val="24"/>
          <w:szCs w:val="20"/>
          <w:lang w:eastAsia="en-GB"/>
        </w:rPr>
        <w:t>Future Economic State</w:t>
      </w:r>
      <w:r w:rsidRPr="002C48C8">
        <w:rPr>
          <w:rFonts w:ascii="Times New Roman" w:eastAsia="Times New Roman" w:hAnsi="Times New Roman" w:cs="Times New Roman"/>
          <w:sz w:val="24"/>
          <w:szCs w:val="20"/>
          <w:lang w:eastAsia="en-GB"/>
        </w:rPr>
        <w:tab/>
      </w:r>
      <w:r w:rsidRPr="002C48C8">
        <w:rPr>
          <w:rFonts w:ascii="Times New Roman" w:eastAsia="Times New Roman" w:hAnsi="Times New Roman" w:cs="Times New Roman"/>
          <w:sz w:val="24"/>
          <w:szCs w:val="20"/>
          <w:lang w:eastAsia="en-GB"/>
        </w:rPr>
        <w:tab/>
        <w:t>Weak</w:t>
      </w:r>
      <w:r w:rsidRPr="002C48C8">
        <w:rPr>
          <w:rFonts w:ascii="Times New Roman" w:eastAsia="Times New Roman" w:hAnsi="Times New Roman" w:cs="Times New Roman"/>
          <w:sz w:val="24"/>
          <w:szCs w:val="20"/>
          <w:lang w:eastAsia="en-GB"/>
        </w:rPr>
        <w:tab/>
      </w:r>
      <w:r w:rsidRPr="002C48C8">
        <w:rPr>
          <w:rFonts w:ascii="Times New Roman" w:eastAsia="Times New Roman" w:hAnsi="Times New Roman" w:cs="Times New Roman"/>
          <w:sz w:val="24"/>
          <w:szCs w:val="20"/>
          <w:lang w:eastAsia="en-GB"/>
        </w:rPr>
        <w:tab/>
        <w:t>Medium</w:t>
      </w:r>
      <w:r w:rsidRPr="002C48C8">
        <w:rPr>
          <w:rFonts w:ascii="Times New Roman" w:eastAsia="Times New Roman" w:hAnsi="Times New Roman" w:cs="Times New Roman"/>
          <w:sz w:val="24"/>
          <w:szCs w:val="20"/>
          <w:lang w:eastAsia="en-GB"/>
        </w:rPr>
        <w:tab/>
      </w:r>
      <w:r w:rsidRPr="002C48C8">
        <w:rPr>
          <w:rFonts w:ascii="Times New Roman" w:eastAsia="Times New Roman" w:hAnsi="Times New Roman" w:cs="Times New Roman"/>
          <w:sz w:val="24"/>
          <w:szCs w:val="20"/>
          <w:lang w:eastAsia="en-GB"/>
        </w:rPr>
        <w:tab/>
        <w:t>Strong</w:t>
      </w:r>
    </w:p>
    <w:p w:rsidR="002C48C8" w:rsidRPr="002C48C8" w:rsidRDefault="002C48C8" w:rsidP="002C48C8">
      <w:pPr>
        <w:spacing w:after="0" w:line="240" w:lineRule="auto"/>
        <w:rPr>
          <w:rFonts w:ascii="Times New Roman" w:eastAsia="Times New Roman" w:hAnsi="Times New Roman" w:cs="Times New Roman"/>
          <w:sz w:val="24"/>
          <w:szCs w:val="20"/>
          <w:lang w:eastAsia="en-GB"/>
        </w:rPr>
      </w:pPr>
    </w:p>
    <w:p w:rsidR="002C48C8" w:rsidRPr="002C48C8" w:rsidRDefault="002C48C8" w:rsidP="002C48C8">
      <w:pPr>
        <w:spacing w:after="0" w:line="240" w:lineRule="auto"/>
        <w:rPr>
          <w:rFonts w:ascii="Times New Roman" w:eastAsia="Times New Roman" w:hAnsi="Times New Roman" w:cs="Times New Roman"/>
          <w:sz w:val="24"/>
          <w:szCs w:val="20"/>
          <w:lang w:eastAsia="en-GB"/>
        </w:rPr>
      </w:pPr>
      <w:r w:rsidRPr="002C48C8">
        <w:rPr>
          <w:rFonts w:ascii="Times New Roman" w:eastAsia="Times New Roman" w:hAnsi="Times New Roman" w:cs="Times New Roman"/>
          <w:sz w:val="24"/>
          <w:szCs w:val="20"/>
          <w:lang w:eastAsia="en-GB"/>
        </w:rPr>
        <w:t>Probability</w:t>
      </w:r>
      <w:r w:rsidRPr="002C48C8">
        <w:rPr>
          <w:rFonts w:ascii="Times New Roman" w:eastAsia="Times New Roman" w:hAnsi="Times New Roman" w:cs="Times New Roman"/>
          <w:sz w:val="24"/>
          <w:szCs w:val="20"/>
          <w:lang w:eastAsia="en-GB"/>
        </w:rPr>
        <w:tab/>
      </w:r>
      <w:r w:rsidRPr="002C48C8">
        <w:rPr>
          <w:rFonts w:ascii="Times New Roman" w:eastAsia="Times New Roman" w:hAnsi="Times New Roman" w:cs="Times New Roman"/>
          <w:sz w:val="24"/>
          <w:szCs w:val="20"/>
          <w:lang w:eastAsia="en-GB"/>
        </w:rPr>
        <w:tab/>
      </w:r>
      <w:r w:rsidRPr="002C48C8">
        <w:rPr>
          <w:rFonts w:ascii="Times New Roman" w:eastAsia="Times New Roman" w:hAnsi="Times New Roman" w:cs="Times New Roman"/>
          <w:sz w:val="24"/>
          <w:szCs w:val="20"/>
          <w:lang w:eastAsia="en-GB"/>
        </w:rPr>
        <w:tab/>
      </w:r>
      <w:r w:rsidRPr="002C48C8">
        <w:rPr>
          <w:rFonts w:ascii="Times New Roman" w:eastAsia="Times New Roman" w:hAnsi="Times New Roman" w:cs="Times New Roman"/>
          <w:sz w:val="24"/>
          <w:szCs w:val="20"/>
          <w:lang w:eastAsia="en-GB"/>
        </w:rPr>
        <w:tab/>
        <w:t>30%</w:t>
      </w:r>
      <w:r w:rsidRPr="002C48C8">
        <w:rPr>
          <w:rFonts w:ascii="Times New Roman" w:eastAsia="Times New Roman" w:hAnsi="Times New Roman" w:cs="Times New Roman"/>
          <w:sz w:val="24"/>
          <w:szCs w:val="20"/>
          <w:lang w:eastAsia="en-GB"/>
        </w:rPr>
        <w:tab/>
      </w:r>
      <w:r w:rsidRPr="002C48C8">
        <w:rPr>
          <w:rFonts w:ascii="Times New Roman" w:eastAsia="Times New Roman" w:hAnsi="Times New Roman" w:cs="Times New Roman"/>
          <w:sz w:val="24"/>
          <w:szCs w:val="20"/>
          <w:lang w:eastAsia="en-GB"/>
        </w:rPr>
        <w:tab/>
        <w:t>50%</w:t>
      </w:r>
      <w:r w:rsidRPr="002C48C8">
        <w:rPr>
          <w:rFonts w:ascii="Times New Roman" w:eastAsia="Times New Roman" w:hAnsi="Times New Roman" w:cs="Times New Roman"/>
          <w:sz w:val="24"/>
          <w:szCs w:val="20"/>
          <w:lang w:eastAsia="en-GB"/>
        </w:rPr>
        <w:tab/>
      </w:r>
      <w:r w:rsidRPr="002C48C8">
        <w:rPr>
          <w:rFonts w:ascii="Times New Roman" w:eastAsia="Times New Roman" w:hAnsi="Times New Roman" w:cs="Times New Roman"/>
          <w:sz w:val="24"/>
          <w:szCs w:val="20"/>
          <w:lang w:eastAsia="en-GB"/>
        </w:rPr>
        <w:tab/>
      </w:r>
      <w:r w:rsidRPr="002C48C8">
        <w:rPr>
          <w:rFonts w:ascii="Times New Roman" w:eastAsia="Times New Roman" w:hAnsi="Times New Roman" w:cs="Times New Roman"/>
          <w:sz w:val="24"/>
          <w:szCs w:val="20"/>
          <w:lang w:eastAsia="en-GB"/>
        </w:rPr>
        <w:tab/>
        <w:t>20%</w:t>
      </w:r>
    </w:p>
    <w:p w:rsidR="002C48C8" w:rsidRPr="002C48C8" w:rsidRDefault="002C48C8" w:rsidP="002C48C8">
      <w:pPr>
        <w:spacing w:after="0" w:line="240" w:lineRule="auto"/>
        <w:rPr>
          <w:rFonts w:ascii="Times New Roman" w:eastAsia="Times New Roman" w:hAnsi="Times New Roman" w:cs="Times New Roman"/>
          <w:sz w:val="24"/>
          <w:szCs w:val="20"/>
          <w:lang w:eastAsia="en-GB"/>
        </w:rPr>
      </w:pPr>
      <w:r w:rsidRPr="002C48C8">
        <w:rPr>
          <w:rFonts w:ascii="Times New Roman" w:eastAsia="Times New Roman" w:hAnsi="Times New Roman" w:cs="Times New Roman"/>
          <w:sz w:val="24"/>
          <w:szCs w:val="20"/>
          <w:lang w:eastAsia="en-GB"/>
        </w:rPr>
        <w:t>Selling Price</w:t>
      </w:r>
      <w:r w:rsidRPr="002C48C8">
        <w:rPr>
          <w:rFonts w:ascii="Times New Roman" w:eastAsia="Times New Roman" w:hAnsi="Times New Roman" w:cs="Times New Roman"/>
          <w:sz w:val="24"/>
          <w:szCs w:val="20"/>
          <w:lang w:eastAsia="en-GB"/>
        </w:rPr>
        <w:tab/>
      </w:r>
      <w:r w:rsidRPr="002C48C8">
        <w:rPr>
          <w:rFonts w:ascii="Times New Roman" w:eastAsia="Times New Roman" w:hAnsi="Times New Roman" w:cs="Times New Roman"/>
          <w:sz w:val="24"/>
          <w:szCs w:val="20"/>
          <w:lang w:eastAsia="en-GB"/>
        </w:rPr>
        <w:tab/>
      </w:r>
      <w:r w:rsidRPr="002C48C8">
        <w:rPr>
          <w:rFonts w:ascii="Times New Roman" w:eastAsia="Times New Roman" w:hAnsi="Times New Roman" w:cs="Times New Roman"/>
          <w:sz w:val="24"/>
          <w:szCs w:val="20"/>
          <w:lang w:eastAsia="en-GB"/>
        </w:rPr>
        <w:tab/>
      </w:r>
      <w:r w:rsidRPr="002C48C8">
        <w:rPr>
          <w:rFonts w:ascii="Times New Roman" w:eastAsia="Times New Roman" w:hAnsi="Times New Roman" w:cs="Times New Roman"/>
          <w:sz w:val="24"/>
          <w:szCs w:val="20"/>
          <w:lang w:eastAsia="en-GB"/>
        </w:rPr>
        <w:tab/>
        <w:t>$26 per unit</w:t>
      </w:r>
      <w:r w:rsidRPr="002C48C8">
        <w:rPr>
          <w:rFonts w:ascii="Times New Roman" w:eastAsia="Times New Roman" w:hAnsi="Times New Roman" w:cs="Times New Roman"/>
          <w:sz w:val="24"/>
          <w:szCs w:val="20"/>
          <w:lang w:eastAsia="en-GB"/>
        </w:rPr>
        <w:tab/>
        <w:t>$31 per unit</w:t>
      </w:r>
      <w:r w:rsidRPr="002C48C8">
        <w:rPr>
          <w:rFonts w:ascii="Times New Roman" w:eastAsia="Times New Roman" w:hAnsi="Times New Roman" w:cs="Times New Roman"/>
          <w:sz w:val="24"/>
          <w:szCs w:val="20"/>
          <w:lang w:eastAsia="en-GB"/>
        </w:rPr>
        <w:tab/>
      </w:r>
      <w:r w:rsidRPr="002C48C8">
        <w:rPr>
          <w:rFonts w:ascii="Times New Roman" w:eastAsia="Times New Roman" w:hAnsi="Times New Roman" w:cs="Times New Roman"/>
          <w:sz w:val="24"/>
          <w:szCs w:val="20"/>
          <w:lang w:eastAsia="en-GB"/>
        </w:rPr>
        <w:tab/>
        <w:t>$36 per unit</w:t>
      </w:r>
    </w:p>
    <w:p w:rsidR="002C48C8" w:rsidRPr="002C48C8" w:rsidRDefault="002C48C8" w:rsidP="002C48C8">
      <w:pPr>
        <w:spacing w:after="0" w:line="240" w:lineRule="auto"/>
        <w:rPr>
          <w:rFonts w:ascii="Times New Roman" w:eastAsia="Times New Roman" w:hAnsi="Times New Roman" w:cs="Times New Roman"/>
          <w:sz w:val="24"/>
          <w:szCs w:val="20"/>
          <w:lang w:eastAsia="en-GB"/>
        </w:rPr>
      </w:pPr>
    </w:p>
    <w:p w:rsidR="002C48C8" w:rsidRPr="002C48C8" w:rsidRDefault="002C48C8" w:rsidP="002C48C8">
      <w:pPr>
        <w:spacing w:after="0" w:line="240" w:lineRule="auto"/>
        <w:rPr>
          <w:rFonts w:ascii="Times New Roman" w:eastAsia="Times New Roman" w:hAnsi="Times New Roman" w:cs="Times New Roman"/>
          <w:sz w:val="24"/>
          <w:szCs w:val="20"/>
          <w:lang w:eastAsia="en-GB"/>
        </w:rPr>
      </w:pPr>
      <w:r w:rsidRPr="002C48C8">
        <w:rPr>
          <w:rFonts w:ascii="Times New Roman" w:eastAsia="Times New Roman" w:hAnsi="Times New Roman" w:cs="Times New Roman"/>
          <w:sz w:val="24"/>
          <w:szCs w:val="20"/>
          <w:lang w:eastAsia="en-GB"/>
        </w:rPr>
        <w:t>These selling prices are expected to change at a rate of 4% inflation on an annual basis, commencing in the first year.</w:t>
      </w:r>
    </w:p>
    <w:p w:rsidR="002C48C8" w:rsidRPr="002C48C8" w:rsidRDefault="002C48C8" w:rsidP="002C48C8">
      <w:pPr>
        <w:spacing w:after="0" w:line="240" w:lineRule="auto"/>
        <w:rPr>
          <w:rFonts w:ascii="Times New Roman" w:eastAsia="Times New Roman" w:hAnsi="Times New Roman" w:cs="Times New Roman"/>
          <w:sz w:val="24"/>
          <w:szCs w:val="20"/>
          <w:lang w:eastAsia="en-GB"/>
        </w:rPr>
      </w:pPr>
    </w:p>
    <w:p w:rsidR="002C48C8" w:rsidRPr="002C48C8" w:rsidRDefault="002C48C8" w:rsidP="002C48C8">
      <w:pPr>
        <w:spacing w:after="0" w:line="240" w:lineRule="auto"/>
        <w:rPr>
          <w:rFonts w:ascii="Times New Roman" w:eastAsia="Times New Roman" w:hAnsi="Times New Roman" w:cs="Times New Roman"/>
          <w:sz w:val="24"/>
          <w:szCs w:val="20"/>
          <w:lang w:eastAsia="en-GB"/>
        </w:rPr>
      </w:pPr>
      <w:r w:rsidRPr="002C48C8">
        <w:rPr>
          <w:rFonts w:ascii="Times New Roman" w:eastAsia="Times New Roman" w:hAnsi="Times New Roman" w:cs="Times New Roman"/>
          <w:sz w:val="24"/>
          <w:szCs w:val="20"/>
          <w:lang w:eastAsia="en-GB"/>
        </w:rPr>
        <w:t>Forecast sales and production and nominal variable costs are as follows:</w:t>
      </w:r>
    </w:p>
    <w:p w:rsidR="002C48C8" w:rsidRPr="002C48C8" w:rsidRDefault="002C48C8" w:rsidP="002C48C8">
      <w:pPr>
        <w:spacing w:after="0" w:line="240" w:lineRule="auto"/>
        <w:rPr>
          <w:rFonts w:ascii="Times New Roman" w:eastAsia="Times New Roman" w:hAnsi="Times New Roman" w:cs="Times New Roman"/>
          <w:sz w:val="24"/>
          <w:szCs w:val="20"/>
          <w:lang w:eastAsia="en-GB"/>
        </w:rPr>
      </w:pPr>
    </w:p>
    <w:p w:rsidR="002C48C8" w:rsidRPr="002C48C8" w:rsidRDefault="002C48C8" w:rsidP="002C48C8">
      <w:pPr>
        <w:spacing w:after="0" w:line="240" w:lineRule="auto"/>
        <w:rPr>
          <w:rFonts w:ascii="Times New Roman" w:eastAsia="Times New Roman" w:hAnsi="Times New Roman" w:cs="Times New Roman"/>
          <w:sz w:val="24"/>
          <w:szCs w:val="20"/>
          <w:lang w:eastAsia="en-GB"/>
        </w:rPr>
      </w:pPr>
      <w:r w:rsidRPr="002C48C8">
        <w:rPr>
          <w:rFonts w:ascii="Times New Roman" w:eastAsia="Times New Roman" w:hAnsi="Times New Roman" w:cs="Times New Roman"/>
          <w:sz w:val="24"/>
          <w:szCs w:val="20"/>
          <w:lang w:eastAsia="en-GB"/>
        </w:rPr>
        <w:t>Year</w:t>
      </w:r>
      <w:r w:rsidRPr="002C48C8">
        <w:rPr>
          <w:rFonts w:ascii="Times New Roman" w:eastAsia="Times New Roman" w:hAnsi="Times New Roman" w:cs="Times New Roman"/>
          <w:sz w:val="24"/>
          <w:szCs w:val="20"/>
          <w:lang w:eastAsia="en-GB"/>
        </w:rPr>
        <w:tab/>
      </w:r>
      <w:r w:rsidRPr="002C48C8">
        <w:rPr>
          <w:rFonts w:ascii="Times New Roman" w:eastAsia="Times New Roman" w:hAnsi="Times New Roman" w:cs="Times New Roman"/>
          <w:sz w:val="24"/>
          <w:szCs w:val="20"/>
          <w:lang w:eastAsia="en-GB"/>
        </w:rPr>
        <w:tab/>
      </w:r>
      <w:r w:rsidRPr="002C48C8">
        <w:rPr>
          <w:rFonts w:ascii="Times New Roman" w:eastAsia="Times New Roman" w:hAnsi="Times New Roman" w:cs="Times New Roman"/>
          <w:sz w:val="24"/>
          <w:szCs w:val="20"/>
          <w:lang w:eastAsia="en-GB"/>
        </w:rPr>
        <w:tab/>
      </w:r>
      <w:r w:rsidRPr="002C48C8">
        <w:rPr>
          <w:rFonts w:ascii="Times New Roman" w:eastAsia="Times New Roman" w:hAnsi="Times New Roman" w:cs="Times New Roman"/>
          <w:sz w:val="24"/>
          <w:szCs w:val="20"/>
          <w:lang w:eastAsia="en-GB"/>
        </w:rPr>
        <w:tab/>
      </w:r>
      <w:r w:rsidRPr="002C48C8">
        <w:rPr>
          <w:rFonts w:ascii="Times New Roman" w:eastAsia="Times New Roman" w:hAnsi="Times New Roman" w:cs="Times New Roman"/>
          <w:sz w:val="24"/>
          <w:szCs w:val="20"/>
          <w:lang w:eastAsia="en-GB"/>
        </w:rPr>
        <w:tab/>
        <w:t>1</w:t>
      </w:r>
      <w:r w:rsidRPr="002C48C8">
        <w:rPr>
          <w:rFonts w:ascii="Times New Roman" w:eastAsia="Times New Roman" w:hAnsi="Times New Roman" w:cs="Times New Roman"/>
          <w:sz w:val="24"/>
          <w:szCs w:val="20"/>
          <w:lang w:eastAsia="en-GB"/>
        </w:rPr>
        <w:tab/>
      </w:r>
      <w:r w:rsidRPr="002C48C8">
        <w:rPr>
          <w:rFonts w:ascii="Times New Roman" w:eastAsia="Times New Roman" w:hAnsi="Times New Roman" w:cs="Times New Roman"/>
          <w:sz w:val="24"/>
          <w:szCs w:val="20"/>
          <w:lang w:eastAsia="en-GB"/>
        </w:rPr>
        <w:tab/>
        <w:t>2</w:t>
      </w:r>
      <w:r w:rsidRPr="002C48C8">
        <w:rPr>
          <w:rFonts w:ascii="Times New Roman" w:eastAsia="Times New Roman" w:hAnsi="Times New Roman" w:cs="Times New Roman"/>
          <w:sz w:val="24"/>
          <w:szCs w:val="20"/>
          <w:lang w:eastAsia="en-GB"/>
        </w:rPr>
        <w:tab/>
      </w:r>
      <w:r w:rsidRPr="002C48C8">
        <w:rPr>
          <w:rFonts w:ascii="Times New Roman" w:eastAsia="Times New Roman" w:hAnsi="Times New Roman" w:cs="Times New Roman"/>
          <w:sz w:val="24"/>
          <w:szCs w:val="20"/>
          <w:lang w:eastAsia="en-GB"/>
        </w:rPr>
        <w:tab/>
        <w:t>3</w:t>
      </w:r>
      <w:r w:rsidRPr="002C48C8">
        <w:rPr>
          <w:rFonts w:ascii="Times New Roman" w:eastAsia="Times New Roman" w:hAnsi="Times New Roman" w:cs="Times New Roman"/>
          <w:sz w:val="24"/>
          <w:szCs w:val="20"/>
          <w:lang w:eastAsia="en-GB"/>
        </w:rPr>
        <w:tab/>
      </w:r>
      <w:r w:rsidRPr="002C48C8">
        <w:rPr>
          <w:rFonts w:ascii="Times New Roman" w:eastAsia="Times New Roman" w:hAnsi="Times New Roman" w:cs="Times New Roman"/>
          <w:sz w:val="24"/>
          <w:szCs w:val="20"/>
          <w:lang w:eastAsia="en-GB"/>
        </w:rPr>
        <w:tab/>
        <w:t>4</w:t>
      </w:r>
    </w:p>
    <w:p w:rsidR="002C48C8" w:rsidRPr="002C48C8" w:rsidRDefault="002C48C8" w:rsidP="002C48C8">
      <w:pPr>
        <w:spacing w:after="0" w:line="240" w:lineRule="auto"/>
        <w:rPr>
          <w:rFonts w:ascii="Times New Roman" w:eastAsia="Times New Roman" w:hAnsi="Times New Roman" w:cs="Times New Roman"/>
          <w:sz w:val="24"/>
          <w:szCs w:val="20"/>
          <w:lang w:eastAsia="en-GB"/>
        </w:rPr>
      </w:pPr>
    </w:p>
    <w:p w:rsidR="002C48C8" w:rsidRPr="002C48C8" w:rsidRDefault="002C48C8" w:rsidP="002C48C8">
      <w:pPr>
        <w:spacing w:after="0" w:line="240" w:lineRule="auto"/>
        <w:rPr>
          <w:rFonts w:ascii="Times New Roman" w:eastAsia="Times New Roman" w:hAnsi="Times New Roman" w:cs="Times New Roman"/>
          <w:sz w:val="24"/>
          <w:szCs w:val="20"/>
          <w:lang w:eastAsia="en-GB"/>
        </w:rPr>
      </w:pPr>
      <w:r w:rsidRPr="002C48C8">
        <w:rPr>
          <w:rFonts w:ascii="Times New Roman" w:eastAsia="Times New Roman" w:hAnsi="Times New Roman" w:cs="Times New Roman"/>
          <w:sz w:val="24"/>
          <w:szCs w:val="20"/>
          <w:lang w:eastAsia="en-GB"/>
        </w:rPr>
        <w:t>Sales and Production</w:t>
      </w:r>
      <w:r w:rsidRPr="002C48C8">
        <w:rPr>
          <w:rFonts w:ascii="Times New Roman" w:eastAsia="Times New Roman" w:hAnsi="Times New Roman" w:cs="Times New Roman"/>
          <w:sz w:val="24"/>
          <w:szCs w:val="20"/>
          <w:lang w:eastAsia="en-GB"/>
        </w:rPr>
        <w:tab/>
      </w:r>
      <w:r w:rsidRPr="002C48C8">
        <w:rPr>
          <w:rFonts w:ascii="Times New Roman" w:eastAsia="Times New Roman" w:hAnsi="Times New Roman" w:cs="Times New Roman"/>
          <w:sz w:val="24"/>
          <w:szCs w:val="20"/>
          <w:lang w:eastAsia="en-GB"/>
        </w:rPr>
        <w:tab/>
      </w:r>
      <w:r w:rsidRPr="002C48C8">
        <w:rPr>
          <w:rFonts w:ascii="Times New Roman" w:eastAsia="Times New Roman" w:hAnsi="Times New Roman" w:cs="Times New Roman"/>
          <w:sz w:val="24"/>
          <w:szCs w:val="20"/>
          <w:lang w:eastAsia="en-GB"/>
        </w:rPr>
        <w:tab/>
        <w:t>145,000</w:t>
      </w:r>
      <w:r w:rsidRPr="002C48C8">
        <w:rPr>
          <w:rFonts w:ascii="Times New Roman" w:eastAsia="Times New Roman" w:hAnsi="Times New Roman" w:cs="Times New Roman"/>
          <w:sz w:val="24"/>
          <w:szCs w:val="20"/>
          <w:lang w:eastAsia="en-GB"/>
        </w:rPr>
        <w:tab/>
        <w:t>255,000</w:t>
      </w:r>
      <w:r w:rsidRPr="002C48C8">
        <w:rPr>
          <w:rFonts w:ascii="Times New Roman" w:eastAsia="Times New Roman" w:hAnsi="Times New Roman" w:cs="Times New Roman"/>
          <w:sz w:val="24"/>
          <w:szCs w:val="20"/>
          <w:lang w:eastAsia="en-GB"/>
        </w:rPr>
        <w:tab/>
        <w:t>410,000</w:t>
      </w:r>
      <w:r w:rsidRPr="002C48C8">
        <w:rPr>
          <w:rFonts w:ascii="Times New Roman" w:eastAsia="Times New Roman" w:hAnsi="Times New Roman" w:cs="Times New Roman"/>
          <w:sz w:val="24"/>
          <w:szCs w:val="20"/>
          <w:lang w:eastAsia="en-GB"/>
        </w:rPr>
        <w:tab/>
        <w:t>310,000</w:t>
      </w:r>
    </w:p>
    <w:p w:rsidR="002C48C8" w:rsidRPr="002C48C8" w:rsidRDefault="002C48C8" w:rsidP="002C48C8">
      <w:pPr>
        <w:spacing w:after="0" w:line="240" w:lineRule="auto"/>
        <w:rPr>
          <w:rFonts w:ascii="Times New Roman" w:eastAsia="Times New Roman" w:hAnsi="Times New Roman" w:cs="Times New Roman"/>
          <w:sz w:val="24"/>
          <w:szCs w:val="20"/>
          <w:lang w:eastAsia="en-GB"/>
        </w:rPr>
      </w:pPr>
    </w:p>
    <w:p w:rsidR="002C48C8" w:rsidRPr="002C48C8" w:rsidRDefault="002C48C8" w:rsidP="002C48C8">
      <w:pPr>
        <w:spacing w:after="0" w:line="240" w:lineRule="auto"/>
        <w:rPr>
          <w:rFonts w:ascii="Times New Roman" w:eastAsia="Times New Roman" w:hAnsi="Times New Roman" w:cs="Times New Roman"/>
          <w:sz w:val="24"/>
          <w:szCs w:val="20"/>
          <w:lang w:eastAsia="en-GB"/>
        </w:rPr>
      </w:pPr>
      <w:r w:rsidRPr="002C48C8">
        <w:rPr>
          <w:rFonts w:ascii="Times New Roman" w:eastAsia="Times New Roman" w:hAnsi="Times New Roman" w:cs="Times New Roman"/>
          <w:sz w:val="24"/>
          <w:szCs w:val="20"/>
          <w:lang w:eastAsia="en-GB"/>
        </w:rPr>
        <w:t>Nominal variable costs ($000)</w:t>
      </w:r>
      <w:r w:rsidRPr="002C48C8">
        <w:rPr>
          <w:rFonts w:ascii="Times New Roman" w:eastAsia="Times New Roman" w:hAnsi="Times New Roman" w:cs="Times New Roman"/>
          <w:sz w:val="24"/>
          <w:szCs w:val="20"/>
          <w:lang w:eastAsia="en-GB"/>
        </w:rPr>
        <w:tab/>
        <w:t xml:space="preserve">    2,480</w:t>
      </w:r>
      <w:r w:rsidRPr="002C48C8">
        <w:rPr>
          <w:rFonts w:ascii="Times New Roman" w:eastAsia="Times New Roman" w:hAnsi="Times New Roman" w:cs="Times New Roman"/>
          <w:sz w:val="24"/>
          <w:szCs w:val="20"/>
          <w:lang w:eastAsia="en-GB"/>
        </w:rPr>
        <w:tab/>
        <w:t xml:space="preserve">   4,250</w:t>
      </w:r>
      <w:r w:rsidRPr="002C48C8">
        <w:rPr>
          <w:rFonts w:ascii="Times New Roman" w:eastAsia="Times New Roman" w:hAnsi="Times New Roman" w:cs="Times New Roman"/>
          <w:sz w:val="24"/>
          <w:szCs w:val="20"/>
          <w:lang w:eastAsia="en-GB"/>
        </w:rPr>
        <w:tab/>
        <w:t xml:space="preserve">  7,100</w:t>
      </w:r>
      <w:r w:rsidRPr="002C48C8">
        <w:rPr>
          <w:rFonts w:ascii="Times New Roman" w:eastAsia="Times New Roman" w:hAnsi="Times New Roman" w:cs="Times New Roman"/>
          <w:sz w:val="24"/>
          <w:szCs w:val="20"/>
          <w:lang w:eastAsia="en-GB"/>
        </w:rPr>
        <w:tab/>
      </w:r>
      <w:r w:rsidRPr="002C48C8">
        <w:rPr>
          <w:rFonts w:ascii="Times New Roman" w:eastAsia="Times New Roman" w:hAnsi="Times New Roman" w:cs="Times New Roman"/>
          <w:sz w:val="24"/>
          <w:szCs w:val="20"/>
          <w:lang w:eastAsia="en-GB"/>
        </w:rPr>
        <w:tab/>
        <w:t xml:space="preserve">  5,750</w:t>
      </w:r>
    </w:p>
    <w:p w:rsidR="002C48C8" w:rsidRPr="002C48C8" w:rsidRDefault="002C48C8" w:rsidP="002C48C8">
      <w:pPr>
        <w:spacing w:after="0" w:line="240" w:lineRule="auto"/>
        <w:rPr>
          <w:rFonts w:ascii="Times New Roman" w:eastAsia="Times New Roman" w:hAnsi="Times New Roman" w:cs="Times New Roman"/>
          <w:sz w:val="24"/>
          <w:szCs w:val="20"/>
          <w:lang w:eastAsia="en-GB"/>
        </w:rPr>
      </w:pPr>
    </w:p>
    <w:p w:rsidR="002C48C8" w:rsidRPr="002C48C8" w:rsidRDefault="002C48C8" w:rsidP="002C48C8">
      <w:pPr>
        <w:spacing w:after="0" w:line="240" w:lineRule="auto"/>
        <w:rPr>
          <w:rFonts w:ascii="Times New Roman" w:eastAsia="Times New Roman" w:hAnsi="Times New Roman" w:cs="Times New Roman"/>
          <w:sz w:val="24"/>
          <w:szCs w:val="20"/>
          <w:lang w:eastAsia="en-GB"/>
        </w:rPr>
      </w:pPr>
      <w:r w:rsidRPr="002C48C8">
        <w:rPr>
          <w:rFonts w:ascii="Times New Roman" w:eastAsia="Times New Roman" w:hAnsi="Times New Roman" w:cs="Times New Roman"/>
          <w:sz w:val="24"/>
          <w:szCs w:val="20"/>
          <w:lang w:eastAsia="en-GB"/>
        </w:rPr>
        <w:t>Incremental overheads of $450,000 are payable each year and because of rising energy costs they are expected to increase at a rate of 8% per annum, starting from year 1.</w:t>
      </w:r>
    </w:p>
    <w:p w:rsidR="002C48C8" w:rsidRPr="002C48C8" w:rsidRDefault="002C48C8" w:rsidP="002C48C8">
      <w:pPr>
        <w:spacing w:after="0" w:line="240" w:lineRule="auto"/>
        <w:rPr>
          <w:rFonts w:ascii="Times New Roman" w:eastAsia="Times New Roman" w:hAnsi="Times New Roman" w:cs="Times New Roman"/>
          <w:sz w:val="24"/>
          <w:szCs w:val="20"/>
          <w:lang w:eastAsia="en-GB"/>
        </w:rPr>
      </w:pPr>
    </w:p>
    <w:p w:rsidR="002C48C8" w:rsidRPr="002C48C8" w:rsidRDefault="002C48C8" w:rsidP="002C48C8">
      <w:pPr>
        <w:spacing w:after="0" w:line="240" w:lineRule="auto"/>
        <w:rPr>
          <w:rFonts w:ascii="Times New Roman" w:eastAsia="Times New Roman" w:hAnsi="Times New Roman" w:cs="Times New Roman"/>
          <w:sz w:val="24"/>
          <w:szCs w:val="20"/>
          <w:lang w:eastAsia="en-GB"/>
        </w:rPr>
      </w:pPr>
      <w:r w:rsidRPr="002C48C8">
        <w:rPr>
          <w:rFonts w:ascii="Times New Roman" w:eastAsia="Times New Roman" w:hAnsi="Times New Roman" w:cs="Times New Roman"/>
          <w:sz w:val="24"/>
          <w:szCs w:val="20"/>
          <w:lang w:eastAsia="en-GB"/>
        </w:rPr>
        <w:t xml:space="preserve">The initial investment will attract capital allowances on a straight line basis over the four year project life. Corporation tax is currently 25% and Beta has a cost of capital of 10 % for projects of this type. </w:t>
      </w:r>
    </w:p>
    <w:p w:rsidR="002C48C8" w:rsidRPr="002C48C8" w:rsidRDefault="002C48C8" w:rsidP="002C48C8">
      <w:pPr>
        <w:spacing w:after="0" w:line="240" w:lineRule="auto"/>
        <w:rPr>
          <w:rFonts w:ascii="Times New Roman" w:eastAsia="Times New Roman" w:hAnsi="Times New Roman" w:cs="Times New Roman"/>
          <w:sz w:val="24"/>
          <w:szCs w:val="20"/>
          <w:lang w:eastAsia="en-GB"/>
        </w:rPr>
      </w:pPr>
    </w:p>
    <w:p w:rsidR="002C48C8" w:rsidRPr="002C48C8" w:rsidRDefault="002C48C8" w:rsidP="002C48C8">
      <w:pPr>
        <w:spacing w:after="0" w:line="240" w:lineRule="auto"/>
        <w:rPr>
          <w:rFonts w:ascii="Times New Roman" w:eastAsia="Times New Roman" w:hAnsi="Times New Roman" w:cs="Times New Roman"/>
          <w:sz w:val="24"/>
          <w:szCs w:val="20"/>
          <w:lang w:eastAsia="en-GB"/>
        </w:rPr>
      </w:pPr>
    </w:p>
    <w:p w:rsidR="002C48C8" w:rsidRPr="002C48C8" w:rsidRDefault="002C48C8" w:rsidP="002C48C8">
      <w:pPr>
        <w:spacing w:after="0" w:line="240" w:lineRule="auto"/>
        <w:rPr>
          <w:rFonts w:ascii="Times New Roman" w:eastAsia="Times New Roman" w:hAnsi="Times New Roman" w:cs="Times New Roman"/>
          <w:b/>
          <w:sz w:val="24"/>
          <w:szCs w:val="20"/>
          <w:lang w:eastAsia="en-GB"/>
        </w:rPr>
      </w:pPr>
      <w:r w:rsidRPr="002C48C8">
        <w:rPr>
          <w:rFonts w:ascii="Times New Roman" w:eastAsia="Times New Roman" w:hAnsi="Times New Roman" w:cs="Times New Roman"/>
          <w:b/>
          <w:sz w:val="24"/>
          <w:szCs w:val="20"/>
          <w:lang w:eastAsia="en-GB"/>
        </w:rPr>
        <w:t>Required:</w:t>
      </w:r>
    </w:p>
    <w:p w:rsidR="002C48C8" w:rsidRPr="002C48C8" w:rsidRDefault="002C48C8" w:rsidP="002C48C8">
      <w:pPr>
        <w:spacing w:after="0" w:line="240" w:lineRule="auto"/>
        <w:rPr>
          <w:rFonts w:ascii="Times New Roman" w:eastAsia="Times New Roman" w:hAnsi="Times New Roman" w:cs="Times New Roman"/>
          <w:b/>
          <w:sz w:val="24"/>
          <w:szCs w:val="20"/>
          <w:lang w:eastAsia="en-GB"/>
        </w:rPr>
      </w:pPr>
    </w:p>
    <w:p w:rsidR="002C48C8" w:rsidRPr="002C48C8" w:rsidRDefault="002C48C8" w:rsidP="002C48C8">
      <w:pPr>
        <w:numPr>
          <w:ilvl w:val="0"/>
          <w:numId w:val="1"/>
        </w:numPr>
        <w:spacing w:after="0" w:line="240" w:lineRule="auto"/>
        <w:ind w:left="928"/>
        <w:contextualSpacing/>
        <w:rPr>
          <w:rFonts w:ascii="Times New Roman" w:eastAsia="Times New Roman" w:hAnsi="Times New Roman" w:cs="Times New Roman"/>
          <w:b/>
          <w:sz w:val="24"/>
          <w:szCs w:val="20"/>
          <w:lang w:eastAsia="en-GB"/>
        </w:rPr>
      </w:pPr>
      <w:r w:rsidRPr="002C48C8">
        <w:rPr>
          <w:rFonts w:ascii="Times New Roman" w:eastAsia="Times New Roman" w:hAnsi="Times New Roman" w:cs="Times New Roman"/>
          <w:b/>
          <w:sz w:val="24"/>
          <w:szCs w:val="20"/>
          <w:lang w:eastAsia="en-GB"/>
        </w:rPr>
        <w:t xml:space="preserve">Calculate the expected net present value of this investment from the viewpoint Beta Co.  State clearly any assumptions that you make. </w:t>
      </w:r>
    </w:p>
    <w:p w:rsidR="002C48C8" w:rsidRPr="002C48C8" w:rsidRDefault="002C48C8" w:rsidP="002C48C8">
      <w:pPr>
        <w:spacing w:after="0" w:line="240" w:lineRule="auto"/>
        <w:ind w:left="360"/>
        <w:rPr>
          <w:rFonts w:ascii="Times New Roman" w:eastAsia="Times New Roman" w:hAnsi="Times New Roman" w:cs="Times New Roman"/>
          <w:b/>
          <w:sz w:val="24"/>
          <w:szCs w:val="20"/>
          <w:lang w:eastAsia="en-GB"/>
        </w:rPr>
      </w:pPr>
      <w:r w:rsidRPr="002C48C8">
        <w:rPr>
          <w:rFonts w:ascii="Times New Roman" w:eastAsia="Times New Roman" w:hAnsi="Times New Roman" w:cs="Times New Roman"/>
          <w:b/>
          <w:sz w:val="24"/>
          <w:szCs w:val="20"/>
          <w:lang w:eastAsia="en-GB"/>
        </w:rPr>
        <w:t xml:space="preserve"> </w:t>
      </w:r>
      <w:r w:rsidRPr="002C48C8">
        <w:rPr>
          <w:rFonts w:ascii="Times New Roman" w:eastAsia="Times New Roman" w:hAnsi="Times New Roman" w:cs="Times New Roman"/>
          <w:b/>
          <w:sz w:val="24"/>
          <w:szCs w:val="20"/>
          <w:lang w:eastAsia="en-GB"/>
        </w:rPr>
        <w:tab/>
      </w:r>
      <w:r w:rsidRPr="002C48C8">
        <w:rPr>
          <w:rFonts w:ascii="Times New Roman" w:eastAsia="Times New Roman" w:hAnsi="Times New Roman" w:cs="Times New Roman"/>
          <w:b/>
          <w:sz w:val="24"/>
          <w:szCs w:val="20"/>
          <w:lang w:eastAsia="en-GB"/>
        </w:rPr>
        <w:tab/>
        <w:t xml:space="preserve">                                                                                                           (20 marks)</w:t>
      </w:r>
    </w:p>
    <w:p w:rsidR="002C48C8" w:rsidRPr="002C48C8" w:rsidRDefault="002C48C8" w:rsidP="002C48C8">
      <w:pPr>
        <w:spacing w:after="0" w:line="240" w:lineRule="auto"/>
        <w:ind w:left="720"/>
        <w:contextualSpacing/>
        <w:rPr>
          <w:rFonts w:ascii="Times New Roman" w:eastAsia="Times New Roman" w:hAnsi="Times New Roman" w:cs="Times New Roman"/>
          <w:b/>
          <w:sz w:val="24"/>
          <w:szCs w:val="20"/>
          <w:lang w:eastAsia="en-GB"/>
        </w:rPr>
      </w:pPr>
    </w:p>
    <w:p w:rsidR="002C48C8" w:rsidRPr="002C48C8" w:rsidRDefault="00FD5E29" w:rsidP="002C48C8">
      <w:pPr>
        <w:numPr>
          <w:ilvl w:val="0"/>
          <w:numId w:val="1"/>
        </w:numPr>
        <w:spacing w:after="0" w:line="240" w:lineRule="auto"/>
        <w:ind w:left="928"/>
        <w:contextualSpacing/>
        <w:rPr>
          <w:rFonts w:ascii="Times New Roman" w:eastAsia="Times New Roman" w:hAnsi="Times New Roman" w:cs="Times New Roman"/>
          <w:b/>
          <w:sz w:val="24"/>
          <w:szCs w:val="20"/>
          <w:lang w:eastAsia="en-GB"/>
        </w:rPr>
      </w:pPr>
      <w:r>
        <w:rPr>
          <w:rFonts w:ascii="Times New Roman" w:eastAsia="Times New Roman" w:hAnsi="Times New Roman" w:cs="Times New Roman"/>
          <w:b/>
          <w:sz w:val="24"/>
          <w:szCs w:val="20"/>
          <w:lang w:eastAsia="en-GB"/>
        </w:rPr>
        <w:t>What are the key variables that will affect the success of this project</w:t>
      </w:r>
      <w:r>
        <w:rPr>
          <w:rFonts w:ascii="Times New Roman" w:eastAsia="Times New Roman" w:hAnsi="Times New Roman" w:cs="Times New Roman"/>
          <w:b/>
          <w:sz w:val="24"/>
          <w:szCs w:val="20"/>
          <w:lang w:eastAsia="en-GB"/>
        </w:rPr>
        <w:tab/>
      </w:r>
      <w:r>
        <w:rPr>
          <w:rFonts w:ascii="Times New Roman" w:eastAsia="Times New Roman" w:hAnsi="Times New Roman" w:cs="Times New Roman"/>
          <w:b/>
          <w:sz w:val="24"/>
          <w:szCs w:val="20"/>
          <w:lang w:eastAsia="en-GB"/>
        </w:rPr>
        <w:tab/>
      </w:r>
      <w:r>
        <w:rPr>
          <w:rFonts w:ascii="Times New Roman" w:eastAsia="Times New Roman" w:hAnsi="Times New Roman" w:cs="Times New Roman"/>
          <w:b/>
          <w:sz w:val="24"/>
          <w:szCs w:val="20"/>
          <w:lang w:eastAsia="en-GB"/>
        </w:rPr>
        <w:tab/>
      </w:r>
      <w:r w:rsidR="002C48C8" w:rsidRPr="002C48C8">
        <w:rPr>
          <w:rFonts w:ascii="Times New Roman" w:eastAsia="Times New Roman" w:hAnsi="Times New Roman" w:cs="Times New Roman"/>
          <w:b/>
          <w:sz w:val="24"/>
          <w:szCs w:val="20"/>
          <w:lang w:eastAsia="en-GB"/>
        </w:rPr>
        <w:tab/>
      </w:r>
      <w:r w:rsidR="002C48C8" w:rsidRPr="002C48C8">
        <w:rPr>
          <w:rFonts w:ascii="Times New Roman" w:eastAsia="Times New Roman" w:hAnsi="Times New Roman" w:cs="Times New Roman"/>
          <w:b/>
          <w:sz w:val="24"/>
          <w:szCs w:val="20"/>
          <w:lang w:eastAsia="en-GB"/>
        </w:rPr>
        <w:tab/>
      </w:r>
      <w:r w:rsidR="002C48C8" w:rsidRPr="002C48C8">
        <w:rPr>
          <w:rFonts w:ascii="Times New Roman" w:eastAsia="Times New Roman" w:hAnsi="Times New Roman" w:cs="Times New Roman"/>
          <w:b/>
          <w:sz w:val="24"/>
          <w:szCs w:val="20"/>
          <w:lang w:eastAsia="en-GB"/>
        </w:rPr>
        <w:tab/>
      </w:r>
      <w:r w:rsidR="002C48C8" w:rsidRPr="002C48C8">
        <w:rPr>
          <w:rFonts w:ascii="Times New Roman" w:eastAsia="Times New Roman" w:hAnsi="Times New Roman" w:cs="Times New Roman"/>
          <w:b/>
          <w:sz w:val="24"/>
          <w:szCs w:val="20"/>
          <w:lang w:eastAsia="en-GB"/>
        </w:rPr>
        <w:tab/>
      </w:r>
      <w:r w:rsidR="002C48C8" w:rsidRPr="002C48C8">
        <w:rPr>
          <w:rFonts w:ascii="Times New Roman" w:eastAsia="Times New Roman" w:hAnsi="Times New Roman" w:cs="Times New Roman"/>
          <w:b/>
          <w:sz w:val="24"/>
          <w:szCs w:val="20"/>
          <w:lang w:eastAsia="en-GB"/>
        </w:rPr>
        <w:tab/>
      </w:r>
      <w:r w:rsidR="002C48C8" w:rsidRPr="002C48C8">
        <w:rPr>
          <w:rFonts w:ascii="Times New Roman" w:eastAsia="Times New Roman" w:hAnsi="Times New Roman" w:cs="Times New Roman"/>
          <w:b/>
          <w:sz w:val="24"/>
          <w:szCs w:val="20"/>
          <w:lang w:eastAsia="en-GB"/>
        </w:rPr>
        <w:tab/>
      </w:r>
      <w:r w:rsidR="002C48C8" w:rsidRPr="002C48C8">
        <w:rPr>
          <w:rFonts w:ascii="Times New Roman" w:eastAsia="Times New Roman" w:hAnsi="Times New Roman" w:cs="Times New Roman"/>
          <w:b/>
          <w:sz w:val="24"/>
          <w:szCs w:val="20"/>
          <w:lang w:eastAsia="en-GB"/>
        </w:rPr>
        <w:tab/>
      </w:r>
      <w:r w:rsidR="002C48C8" w:rsidRPr="002C48C8">
        <w:rPr>
          <w:rFonts w:ascii="Times New Roman" w:eastAsia="Times New Roman" w:hAnsi="Times New Roman" w:cs="Times New Roman"/>
          <w:b/>
          <w:sz w:val="24"/>
          <w:szCs w:val="20"/>
          <w:lang w:eastAsia="en-GB"/>
        </w:rPr>
        <w:tab/>
        <w:t xml:space="preserve">           (10 marks)</w:t>
      </w:r>
    </w:p>
    <w:p w:rsidR="002C48C8" w:rsidRPr="002C48C8" w:rsidRDefault="002C48C8" w:rsidP="002C48C8">
      <w:pPr>
        <w:spacing w:after="0" w:line="240" w:lineRule="auto"/>
        <w:ind w:left="720"/>
        <w:contextualSpacing/>
        <w:rPr>
          <w:rFonts w:ascii="Times New Roman" w:eastAsia="Times New Roman" w:hAnsi="Times New Roman" w:cs="Times New Roman"/>
          <w:b/>
          <w:sz w:val="24"/>
          <w:szCs w:val="20"/>
          <w:lang w:eastAsia="en-GB"/>
        </w:rPr>
      </w:pPr>
    </w:p>
    <w:p w:rsidR="002C48C8" w:rsidRPr="002C48C8" w:rsidRDefault="002C48C8" w:rsidP="002C48C8">
      <w:pPr>
        <w:numPr>
          <w:ilvl w:val="0"/>
          <w:numId w:val="1"/>
        </w:numPr>
        <w:spacing w:after="0" w:line="240" w:lineRule="auto"/>
        <w:ind w:left="928"/>
        <w:contextualSpacing/>
        <w:rPr>
          <w:rFonts w:ascii="Times New Roman" w:eastAsia="Times New Roman" w:hAnsi="Times New Roman" w:cs="Times New Roman"/>
          <w:b/>
          <w:sz w:val="24"/>
          <w:szCs w:val="20"/>
          <w:lang w:eastAsia="en-GB"/>
        </w:rPr>
      </w:pPr>
      <w:r w:rsidRPr="002C48C8">
        <w:rPr>
          <w:rFonts w:ascii="Times New Roman" w:eastAsia="Times New Roman" w:hAnsi="Times New Roman" w:cs="Times New Roman"/>
          <w:b/>
          <w:sz w:val="24"/>
          <w:szCs w:val="20"/>
          <w:lang w:eastAsia="en-GB"/>
        </w:rPr>
        <w:t>Calculate the internal rate of return for this project and comment on its usefulness.</w:t>
      </w:r>
    </w:p>
    <w:p w:rsidR="002C48C8" w:rsidRPr="002C48C8" w:rsidRDefault="002C48C8" w:rsidP="002C48C8">
      <w:pPr>
        <w:spacing w:after="0" w:line="240" w:lineRule="auto"/>
        <w:rPr>
          <w:rFonts w:ascii="Times New Roman" w:eastAsia="Times New Roman" w:hAnsi="Times New Roman" w:cs="Times New Roman"/>
          <w:b/>
          <w:sz w:val="24"/>
          <w:szCs w:val="20"/>
          <w:lang w:eastAsia="en-GB"/>
        </w:rPr>
      </w:pPr>
      <w:r w:rsidRPr="002C48C8">
        <w:rPr>
          <w:rFonts w:ascii="Times New Roman" w:eastAsia="Times New Roman" w:hAnsi="Times New Roman" w:cs="Times New Roman"/>
          <w:b/>
          <w:sz w:val="24"/>
          <w:szCs w:val="20"/>
          <w:lang w:eastAsia="en-GB"/>
        </w:rPr>
        <w:t xml:space="preserve">                                                                                                                                   (10 marks)</w:t>
      </w:r>
    </w:p>
    <w:p w:rsidR="002C48C8" w:rsidRPr="002C48C8" w:rsidRDefault="002C48C8" w:rsidP="002C48C8">
      <w:pPr>
        <w:spacing w:after="0" w:line="240" w:lineRule="auto"/>
        <w:ind w:left="720"/>
        <w:contextualSpacing/>
        <w:rPr>
          <w:rFonts w:ascii="Times New Roman" w:eastAsia="Times New Roman" w:hAnsi="Times New Roman" w:cs="Times New Roman"/>
          <w:b/>
          <w:sz w:val="24"/>
          <w:szCs w:val="20"/>
          <w:lang w:eastAsia="en-GB"/>
        </w:rPr>
      </w:pPr>
    </w:p>
    <w:p w:rsidR="002C48C8" w:rsidRPr="002C48C8" w:rsidRDefault="002C48C8" w:rsidP="002C48C8">
      <w:pPr>
        <w:numPr>
          <w:ilvl w:val="0"/>
          <w:numId w:val="1"/>
        </w:numPr>
        <w:spacing w:after="0" w:line="240" w:lineRule="auto"/>
        <w:ind w:left="928"/>
        <w:contextualSpacing/>
        <w:rPr>
          <w:rFonts w:ascii="Times New Roman" w:eastAsia="Times New Roman" w:hAnsi="Times New Roman" w:cs="Times New Roman"/>
          <w:b/>
          <w:sz w:val="24"/>
          <w:szCs w:val="20"/>
          <w:lang w:eastAsia="en-GB"/>
        </w:rPr>
      </w:pPr>
      <w:r w:rsidRPr="002C48C8">
        <w:rPr>
          <w:rFonts w:ascii="Times New Roman" w:eastAsia="Times New Roman" w:hAnsi="Times New Roman" w:cs="Times New Roman"/>
          <w:b/>
          <w:sz w:val="24"/>
          <w:szCs w:val="20"/>
          <w:lang w:eastAsia="en-GB"/>
        </w:rPr>
        <w:t xml:space="preserve">Critically appraise </w:t>
      </w:r>
      <w:r w:rsidR="00D13F28">
        <w:rPr>
          <w:rFonts w:ascii="Times New Roman" w:eastAsia="Times New Roman" w:hAnsi="Times New Roman" w:cs="Times New Roman"/>
          <w:b/>
          <w:sz w:val="24"/>
          <w:szCs w:val="20"/>
          <w:lang w:eastAsia="en-GB"/>
        </w:rPr>
        <w:t xml:space="preserve">how Islamic finance </w:t>
      </w:r>
      <w:r w:rsidRPr="002C48C8">
        <w:rPr>
          <w:rFonts w:ascii="Times New Roman" w:eastAsia="Times New Roman" w:hAnsi="Times New Roman" w:cs="Times New Roman"/>
          <w:b/>
          <w:sz w:val="24"/>
          <w:szCs w:val="20"/>
          <w:lang w:eastAsia="en-GB"/>
        </w:rPr>
        <w:t>might be utilised to finance this project.</w:t>
      </w:r>
      <w:r w:rsidRPr="002C48C8">
        <w:rPr>
          <w:rFonts w:ascii="Times New Roman" w:eastAsia="Times New Roman" w:hAnsi="Times New Roman" w:cs="Times New Roman"/>
          <w:b/>
          <w:sz w:val="24"/>
          <w:szCs w:val="20"/>
          <w:lang w:eastAsia="en-GB"/>
        </w:rPr>
        <w:tab/>
        <w:t xml:space="preserve">                                                                                  (10 marks)</w:t>
      </w:r>
    </w:p>
    <w:p w:rsidR="002C48C8" w:rsidRPr="002C48C8" w:rsidRDefault="002C48C8" w:rsidP="002C48C8">
      <w:pPr>
        <w:spacing w:after="0" w:line="240" w:lineRule="auto"/>
        <w:ind w:left="720"/>
        <w:contextualSpacing/>
        <w:rPr>
          <w:rFonts w:ascii="Times New Roman" w:eastAsia="Times New Roman" w:hAnsi="Times New Roman" w:cs="Times New Roman"/>
          <w:b/>
          <w:sz w:val="24"/>
          <w:szCs w:val="20"/>
          <w:lang w:eastAsia="en-GB"/>
        </w:rPr>
      </w:pPr>
    </w:p>
    <w:p w:rsidR="002C48C8" w:rsidRPr="002C48C8" w:rsidRDefault="002C48C8" w:rsidP="002C48C8">
      <w:pPr>
        <w:spacing w:after="0" w:line="240" w:lineRule="auto"/>
        <w:ind w:left="6480"/>
        <w:contextualSpacing/>
        <w:rPr>
          <w:rFonts w:ascii="Times New Roman" w:eastAsia="Times New Roman" w:hAnsi="Times New Roman" w:cs="Times New Roman"/>
          <w:b/>
          <w:sz w:val="24"/>
          <w:szCs w:val="20"/>
          <w:lang w:eastAsia="en-GB"/>
        </w:rPr>
      </w:pPr>
      <w:r w:rsidRPr="002C48C8">
        <w:rPr>
          <w:rFonts w:ascii="Times New Roman" w:eastAsia="Times New Roman" w:hAnsi="Times New Roman" w:cs="Times New Roman"/>
          <w:b/>
          <w:sz w:val="24"/>
          <w:szCs w:val="20"/>
          <w:lang w:eastAsia="en-GB"/>
        </w:rPr>
        <w:t>(Total Marks = 50)</w:t>
      </w:r>
    </w:p>
    <w:p w:rsidR="002C48C8" w:rsidRDefault="002C48C8" w:rsidP="002C48C8">
      <w:pPr>
        <w:rPr>
          <w:b/>
        </w:rPr>
      </w:pPr>
      <w:r>
        <w:rPr>
          <w:b/>
        </w:rPr>
        <w:t>Answers</w:t>
      </w:r>
    </w:p>
    <w:p w:rsidR="002C48C8" w:rsidRDefault="002C48C8" w:rsidP="002C48C8">
      <w:pPr>
        <w:rPr>
          <w:b/>
        </w:rPr>
      </w:pPr>
      <w:r>
        <w:rPr>
          <w:b/>
        </w:rPr>
        <w:t>Question 2 (a)</w:t>
      </w:r>
    </w:p>
    <w:p w:rsidR="002C48C8" w:rsidRPr="00944385" w:rsidRDefault="002C48C8" w:rsidP="002C48C8">
      <w:pPr>
        <w:rPr>
          <w:b/>
        </w:rPr>
      </w:pPr>
      <w:r w:rsidRPr="00944385">
        <w:rPr>
          <w:b/>
        </w:rPr>
        <w:t xml:space="preserve">Workings </w:t>
      </w:r>
    </w:p>
    <w:p w:rsidR="002C48C8" w:rsidRDefault="002C48C8" w:rsidP="002C48C8">
      <w:r>
        <w:t>Mean or average selling price = ($26 x 0.30) + ($31 x 0.5) + ($36 x 0.20) = $30.5</w:t>
      </w:r>
      <w:r w:rsidR="00C52204">
        <w:t xml:space="preserve"> per unit</w:t>
      </w:r>
    </w:p>
    <w:tbl>
      <w:tblPr>
        <w:tblStyle w:val="TableGrid"/>
        <w:tblW w:w="0" w:type="auto"/>
        <w:tblLook w:val="04A0"/>
      </w:tblPr>
      <w:tblGrid>
        <w:gridCol w:w="1798"/>
        <w:gridCol w:w="1017"/>
        <w:gridCol w:w="946"/>
        <w:gridCol w:w="884"/>
        <w:gridCol w:w="949"/>
        <w:gridCol w:w="884"/>
        <w:gridCol w:w="945"/>
        <w:gridCol w:w="879"/>
        <w:gridCol w:w="940"/>
      </w:tblGrid>
      <w:tr w:rsidR="002C48C8" w:rsidTr="00171636">
        <w:tc>
          <w:tcPr>
            <w:tcW w:w="1798" w:type="dxa"/>
          </w:tcPr>
          <w:p w:rsidR="002C48C8" w:rsidRDefault="002C48C8" w:rsidP="00171636"/>
        </w:tc>
        <w:tc>
          <w:tcPr>
            <w:tcW w:w="1017" w:type="dxa"/>
          </w:tcPr>
          <w:p w:rsidR="002C48C8" w:rsidRDefault="002C48C8" w:rsidP="00171636"/>
        </w:tc>
        <w:tc>
          <w:tcPr>
            <w:tcW w:w="946" w:type="dxa"/>
          </w:tcPr>
          <w:p w:rsidR="002C48C8" w:rsidRDefault="002C48C8" w:rsidP="00171636">
            <w:r>
              <w:t>Year 1</w:t>
            </w:r>
          </w:p>
        </w:tc>
        <w:tc>
          <w:tcPr>
            <w:tcW w:w="884" w:type="dxa"/>
          </w:tcPr>
          <w:p w:rsidR="002C48C8" w:rsidRDefault="002C48C8" w:rsidP="00171636"/>
        </w:tc>
        <w:tc>
          <w:tcPr>
            <w:tcW w:w="949" w:type="dxa"/>
          </w:tcPr>
          <w:p w:rsidR="002C48C8" w:rsidRDefault="002C48C8" w:rsidP="00171636">
            <w:r>
              <w:t>Year 2</w:t>
            </w:r>
          </w:p>
        </w:tc>
        <w:tc>
          <w:tcPr>
            <w:tcW w:w="884" w:type="dxa"/>
          </w:tcPr>
          <w:p w:rsidR="002C48C8" w:rsidRDefault="002C48C8" w:rsidP="00171636"/>
        </w:tc>
        <w:tc>
          <w:tcPr>
            <w:tcW w:w="945" w:type="dxa"/>
          </w:tcPr>
          <w:p w:rsidR="002C48C8" w:rsidRDefault="002C48C8" w:rsidP="00171636">
            <w:r>
              <w:t>Year 3</w:t>
            </w:r>
          </w:p>
        </w:tc>
        <w:tc>
          <w:tcPr>
            <w:tcW w:w="879" w:type="dxa"/>
          </w:tcPr>
          <w:p w:rsidR="002C48C8" w:rsidRDefault="002C48C8" w:rsidP="00171636"/>
        </w:tc>
        <w:tc>
          <w:tcPr>
            <w:tcW w:w="940" w:type="dxa"/>
          </w:tcPr>
          <w:p w:rsidR="002C48C8" w:rsidRDefault="002C48C8" w:rsidP="00171636">
            <w:r>
              <w:t>Year 4</w:t>
            </w:r>
          </w:p>
        </w:tc>
      </w:tr>
      <w:tr w:rsidR="002C48C8" w:rsidTr="00171636">
        <w:tc>
          <w:tcPr>
            <w:tcW w:w="1798" w:type="dxa"/>
          </w:tcPr>
          <w:p w:rsidR="002C48C8" w:rsidRPr="008F16E3" w:rsidRDefault="002C48C8" w:rsidP="00171636">
            <w:pPr>
              <w:rPr>
                <w:sz w:val="20"/>
                <w:szCs w:val="20"/>
              </w:rPr>
            </w:pPr>
            <w:r w:rsidRPr="008F16E3">
              <w:rPr>
                <w:sz w:val="20"/>
                <w:szCs w:val="20"/>
              </w:rPr>
              <w:t>Inflated (4%) unit selling price</w:t>
            </w:r>
            <w:r>
              <w:rPr>
                <w:sz w:val="20"/>
                <w:szCs w:val="20"/>
              </w:rPr>
              <w:t xml:space="preserve"> ($ per unit</w:t>
            </w:r>
          </w:p>
        </w:tc>
        <w:tc>
          <w:tcPr>
            <w:tcW w:w="1017" w:type="dxa"/>
          </w:tcPr>
          <w:p w:rsidR="002C48C8" w:rsidRPr="008F16E3" w:rsidRDefault="00537D4F" w:rsidP="00171636">
            <w:pPr>
              <w:rPr>
                <w:sz w:val="18"/>
                <w:szCs w:val="18"/>
              </w:rPr>
            </w:pPr>
            <w:r>
              <w:rPr>
                <w:sz w:val="18"/>
                <w:szCs w:val="18"/>
              </w:rPr>
              <w:t>30.5</w:t>
            </w:r>
            <w:r w:rsidR="002C48C8" w:rsidRPr="008F16E3">
              <w:rPr>
                <w:sz w:val="18"/>
                <w:szCs w:val="18"/>
              </w:rPr>
              <w:t xml:space="preserve"> x 1.04</w:t>
            </w:r>
            <w:r w:rsidR="002C48C8">
              <w:rPr>
                <w:sz w:val="18"/>
                <w:szCs w:val="18"/>
              </w:rPr>
              <w:t xml:space="preserve"> = </w:t>
            </w:r>
          </w:p>
        </w:tc>
        <w:tc>
          <w:tcPr>
            <w:tcW w:w="946" w:type="dxa"/>
          </w:tcPr>
          <w:p w:rsidR="002C48C8" w:rsidRDefault="00537D4F" w:rsidP="00171636">
            <w:r>
              <w:t>$31.7</w:t>
            </w:r>
            <w:r w:rsidR="002C48C8">
              <w:t>2</w:t>
            </w:r>
          </w:p>
        </w:tc>
        <w:tc>
          <w:tcPr>
            <w:tcW w:w="884" w:type="dxa"/>
          </w:tcPr>
          <w:p w:rsidR="002C48C8" w:rsidRPr="008F16E3" w:rsidRDefault="00537D4F" w:rsidP="00171636">
            <w:pPr>
              <w:rPr>
                <w:sz w:val="18"/>
                <w:szCs w:val="18"/>
              </w:rPr>
            </w:pPr>
            <w:r>
              <w:rPr>
                <w:sz w:val="18"/>
                <w:szCs w:val="18"/>
              </w:rPr>
              <w:t>31.7</w:t>
            </w:r>
            <w:r w:rsidR="002C48C8" w:rsidRPr="008F16E3">
              <w:rPr>
                <w:sz w:val="18"/>
                <w:szCs w:val="18"/>
              </w:rPr>
              <w:t>2 x 1.04</w:t>
            </w:r>
            <w:r w:rsidR="002C48C8">
              <w:rPr>
                <w:sz w:val="18"/>
                <w:szCs w:val="18"/>
              </w:rPr>
              <w:t xml:space="preserve"> = </w:t>
            </w:r>
          </w:p>
        </w:tc>
        <w:tc>
          <w:tcPr>
            <w:tcW w:w="949" w:type="dxa"/>
          </w:tcPr>
          <w:p w:rsidR="002C48C8" w:rsidRDefault="00537D4F" w:rsidP="00171636">
            <w:r>
              <w:t>$32.99</w:t>
            </w:r>
          </w:p>
        </w:tc>
        <w:tc>
          <w:tcPr>
            <w:tcW w:w="884" w:type="dxa"/>
          </w:tcPr>
          <w:p w:rsidR="002C48C8" w:rsidRPr="008F16E3" w:rsidRDefault="00537D4F" w:rsidP="00171636">
            <w:pPr>
              <w:rPr>
                <w:sz w:val="18"/>
                <w:szCs w:val="18"/>
              </w:rPr>
            </w:pPr>
            <w:r>
              <w:rPr>
                <w:sz w:val="18"/>
                <w:szCs w:val="18"/>
              </w:rPr>
              <w:t>32.99</w:t>
            </w:r>
            <w:r w:rsidR="002C48C8" w:rsidRPr="008F16E3">
              <w:rPr>
                <w:sz w:val="18"/>
                <w:szCs w:val="18"/>
              </w:rPr>
              <w:t xml:space="preserve"> x 1.04</w:t>
            </w:r>
            <w:r w:rsidR="002C48C8">
              <w:rPr>
                <w:sz w:val="18"/>
                <w:szCs w:val="18"/>
              </w:rPr>
              <w:t xml:space="preserve"> =</w:t>
            </w:r>
          </w:p>
        </w:tc>
        <w:tc>
          <w:tcPr>
            <w:tcW w:w="945" w:type="dxa"/>
          </w:tcPr>
          <w:p w:rsidR="002C48C8" w:rsidRDefault="00537D4F" w:rsidP="00171636">
            <w:r>
              <w:t>$34.31</w:t>
            </w:r>
          </w:p>
        </w:tc>
        <w:tc>
          <w:tcPr>
            <w:tcW w:w="879" w:type="dxa"/>
          </w:tcPr>
          <w:p w:rsidR="002C48C8" w:rsidRPr="008F16E3" w:rsidRDefault="00537D4F" w:rsidP="00171636">
            <w:pPr>
              <w:rPr>
                <w:sz w:val="18"/>
                <w:szCs w:val="18"/>
              </w:rPr>
            </w:pPr>
            <w:r>
              <w:rPr>
                <w:sz w:val="18"/>
                <w:szCs w:val="18"/>
              </w:rPr>
              <w:t>34.31</w:t>
            </w:r>
            <w:r w:rsidR="002C48C8" w:rsidRPr="008F16E3">
              <w:rPr>
                <w:sz w:val="18"/>
                <w:szCs w:val="18"/>
              </w:rPr>
              <w:t xml:space="preserve"> x 1.04</w:t>
            </w:r>
            <w:r w:rsidR="002C48C8">
              <w:rPr>
                <w:sz w:val="18"/>
                <w:szCs w:val="18"/>
              </w:rPr>
              <w:t xml:space="preserve"> = </w:t>
            </w:r>
          </w:p>
        </w:tc>
        <w:tc>
          <w:tcPr>
            <w:tcW w:w="940" w:type="dxa"/>
          </w:tcPr>
          <w:p w:rsidR="002C48C8" w:rsidRDefault="00537D4F" w:rsidP="00171636">
            <w:r>
              <w:t>$35.68</w:t>
            </w:r>
          </w:p>
        </w:tc>
      </w:tr>
      <w:tr w:rsidR="002C48C8" w:rsidTr="00171636">
        <w:tc>
          <w:tcPr>
            <w:tcW w:w="1798" w:type="dxa"/>
          </w:tcPr>
          <w:p w:rsidR="002C48C8" w:rsidRPr="008F16E3" w:rsidRDefault="002C48C8" w:rsidP="00171636">
            <w:pPr>
              <w:rPr>
                <w:sz w:val="20"/>
                <w:szCs w:val="20"/>
              </w:rPr>
            </w:pPr>
            <w:r w:rsidRPr="008F16E3">
              <w:rPr>
                <w:sz w:val="20"/>
                <w:szCs w:val="20"/>
              </w:rPr>
              <w:t>Sales volume/production (units per year)</w:t>
            </w:r>
          </w:p>
        </w:tc>
        <w:tc>
          <w:tcPr>
            <w:tcW w:w="1017" w:type="dxa"/>
          </w:tcPr>
          <w:p w:rsidR="002C48C8" w:rsidRDefault="002C48C8" w:rsidP="00171636"/>
        </w:tc>
        <w:tc>
          <w:tcPr>
            <w:tcW w:w="946" w:type="dxa"/>
          </w:tcPr>
          <w:p w:rsidR="002C48C8" w:rsidRDefault="002C48C8" w:rsidP="00171636">
            <w:r>
              <w:t>145,000</w:t>
            </w:r>
          </w:p>
        </w:tc>
        <w:tc>
          <w:tcPr>
            <w:tcW w:w="884" w:type="dxa"/>
          </w:tcPr>
          <w:p w:rsidR="002C48C8" w:rsidRDefault="002C48C8" w:rsidP="00171636"/>
        </w:tc>
        <w:tc>
          <w:tcPr>
            <w:tcW w:w="949" w:type="dxa"/>
          </w:tcPr>
          <w:p w:rsidR="002C48C8" w:rsidRDefault="002C48C8" w:rsidP="00171636">
            <w:r>
              <w:t>255,000</w:t>
            </w:r>
          </w:p>
        </w:tc>
        <w:tc>
          <w:tcPr>
            <w:tcW w:w="884" w:type="dxa"/>
          </w:tcPr>
          <w:p w:rsidR="002C48C8" w:rsidRDefault="002C48C8" w:rsidP="00171636"/>
        </w:tc>
        <w:tc>
          <w:tcPr>
            <w:tcW w:w="945" w:type="dxa"/>
          </w:tcPr>
          <w:p w:rsidR="002C48C8" w:rsidRDefault="002C48C8" w:rsidP="00171636">
            <w:r>
              <w:t>410,000</w:t>
            </w:r>
          </w:p>
        </w:tc>
        <w:tc>
          <w:tcPr>
            <w:tcW w:w="879" w:type="dxa"/>
          </w:tcPr>
          <w:p w:rsidR="002C48C8" w:rsidRDefault="002C48C8" w:rsidP="00171636"/>
        </w:tc>
        <w:tc>
          <w:tcPr>
            <w:tcW w:w="940" w:type="dxa"/>
          </w:tcPr>
          <w:p w:rsidR="002C48C8" w:rsidRDefault="002C48C8" w:rsidP="00171636">
            <w:r>
              <w:t>310,000</w:t>
            </w:r>
          </w:p>
        </w:tc>
      </w:tr>
      <w:tr w:rsidR="002C48C8" w:rsidTr="00171636">
        <w:tc>
          <w:tcPr>
            <w:tcW w:w="1798" w:type="dxa"/>
          </w:tcPr>
          <w:p w:rsidR="002C48C8" w:rsidRPr="008F16E3" w:rsidRDefault="002C48C8" w:rsidP="00171636">
            <w:pPr>
              <w:rPr>
                <w:sz w:val="20"/>
                <w:szCs w:val="20"/>
              </w:rPr>
            </w:pPr>
            <w:r w:rsidRPr="008F16E3">
              <w:rPr>
                <w:sz w:val="20"/>
                <w:szCs w:val="20"/>
              </w:rPr>
              <w:t>Sales revenue ($000/year)</w:t>
            </w:r>
          </w:p>
        </w:tc>
        <w:tc>
          <w:tcPr>
            <w:tcW w:w="1017" w:type="dxa"/>
          </w:tcPr>
          <w:p w:rsidR="002C48C8" w:rsidRPr="008F16E3" w:rsidRDefault="00537D4F" w:rsidP="00171636">
            <w:pPr>
              <w:rPr>
                <w:sz w:val="20"/>
                <w:szCs w:val="20"/>
              </w:rPr>
            </w:pPr>
            <w:r>
              <w:rPr>
                <w:sz w:val="20"/>
                <w:szCs w:val="20"/>
              </w:rPr>
              <w:t>145,000 x $31.72</w:t>
            </w:r>
            <w:r w:rsidR="002C48C8">
              <w:rPr>
                <w:sz w:val="20"/>
                <w:szCs w:val="20"/>
              </w:rPr>
              <w:t xml:space="preserve"> =</w:t>
            </w:r>
          </w:p>
        </w:tc>
        <w:tc>
          <w:tcPr>
            <w:tcW w:w="946" w:type="dxa"/>
          </w:tcPr>
          <w:p w:rsidR="002C48C8" w:rsidRDefault="00537D4F" w:rsidP="00171636">
            <w:r>
              <w:t>$4,599</w:t>
            </w:r>
          </w:p>
        </w:tc>
        <w:tc>
          <w:tcPr>
            <w:tcW w:w="884" w:type="dxa"/>
          </w:tcPr>
          <w:p w:rsidR="002C48C8" w:rsidRPr="008F16E3" w:rsidRDefault="00537D4F" w:rsidP="00171636">
            <w:pPr>
              <w:rPr>
                <w:sz w:val="20"/>
                <w:szCs w:val="20"/>
              </w:rPr>
            </w:pPr>
            <w:r>
              <w:rPr>
                <w:sz w:val="20"/>
                <w:szCs w:val="20"/>
              </w:rPr>
              <w:t>255,000 x $32.99</w:t>
            </w:r>
            <w:r w:rsidR="002C48C8">
              <w:rPr>
                <w:sz w:val="20"/>
                <w:szCs w:val="20"/>
              </w:rPr>
              <w:t xml:space="preserve"> =</w:t>
            </w:r>
          </w:p>
        </w:tc>
        <w:tc>
          <w:tcPr>
            <w:tcW w:w="949" w:type="dxa"/>
          </w:tcPr>
          <w:p w:rsidR="002C48C8" w:rsidRDefault="00537D4F" w:rsidP="00171636">
            <w:r>
              <w:t>$8,412</w:t>
            </w:r>
          </w:p>
        </w:tc>
        <w:tc>
          <w:tcPr>
            <w:tcW w:w="884" w:type="dxa"/>
          </w:tcPr>
          <w:p w:rsidR="002C48C8" w:rsidRPr="008F16E3" w:rsidRDefault="002C48C8" w:rsidP="00171636">
            <w:pPr>
              <w:rPr>
                <w:sz w:val="20"/>
                <w:szCs w:val="20"/>
              </w:rPr>
            </w:pPr>
            <w:r>
              <w:rPr>
                <w:sz w:val="20"/>
                <w:szCs w:val="20"/>
              </w:rPr>
              <w:t xml:space="preserve">410,000 </w:t>
            </w:r>
            <w:r w:rsidR="00537D4F">
              <w:rPr>
                <w:sz w:val="20"/>
                <w:szCs w:val="20"/>
              </w:rPr>
              <w:t>x $34.31</w:t>
            </w:r>
            <w:r>
              <w:rPr>
                <w:sz w:val="20"/>
                <w:szCs w:val="20"/>
              </w:rPr>
              <w:t xml:space="preserve"> =</w:t>
            </w:r>
          </w:p>
        </w:tc>
        <w:tc>
          <w:tcPr>
            <w:tcW w:w="945" w:type="dxa"/>
          </w:tcPr>
          <w:p w:rsidR="002C48C8" w:rsidRDefault="00537D4F" w:rsidP="00171636">
            <w:r>
              <w:t>$14,067</w:t>
            </w:r>
            <w:r w:rsidR="002C48C8">
              <w:t xml:space="preserve"> </w:t>
            </w:r>
          </w:p>
        </w:tc>
        <w:tc>
          <w:tcPr>
            <w:tcW w:w="879" w:type="dxa"/>
          </w:tcPr>
          <w:p w:rsidR="002C48C8" w:rsidRPr="00DB2874" w:rsidRDefault="002C48C8" w:rsidP="00171636">
            <w:pPr>
              <w:rPr>
                <w:sz w:val="20"/>
                <w:szCs w:val="20"/>
              </w:rPr>
            </w:pPr>
            <w:r w:rsidRPr="00DB2874">
              <w:rPr>
                <w:sz w:val="20"/>
                <w:szCs w:val="20"/>
              </w:rPr>
              <w:t>310,000</w:t>
            </w:r>
          </w:p>
          <w:p w:rsidR="002C48C8" w:rsidRDefault="00537D4F" w:rsidP="00171636">
            <w:r>
              <w:rPr>
                <w:sz w:val="20"/>
                <w:szCs w:val="20"/>
              </w:rPr>
              <w:t>X $35.68</w:t>
            </w:r>
            <w:r w:rsidR="002C48C8">
              <w:rPr>
                <w:sz w:val="20"/>
                <w:szCs w:val="20"/>
              </w:rPr>
              <w:t>=</w:t>
            </w:r>
          </w:p>
        </w:tc>
        <w:tc>
          <w:tcPr>
            <w:tcW w:w="940" w:type="dxa"/>
          </w:tcPr>
          <w:p w:rsidR="002C48C8" w:rsidRDefault="00537D4F" w:rsidP="00171636">
            <w:r>
              <w:t>$11,0</w:t>
            </w:r>
            <w:r w:rsidR="002C48C8">
              <w:t>6</w:t>
            </w:r>
            <w:r>
              <w:t>1</w:t>
            </w:r>
          </w:p>
        </w:tc>
      </w:tr>
      <w:tr w:rsidR="002C48C8" w:rsidTr="00171636">
        <w:tc>
          <w:tcPr>
            <w:tcW w:w="1798" w:type="dxa"/>
          </w:tcPr>
          <w:p w:rsidR="002C48C8" w:rsidRDefault="002C48C8" w:rsidP="00171636"/>
        </w:tc>
        <w:tc>
          <w:tcPr>
            <w:tcW w:w="1017" w:type="dxa"/>
          </w:tcPr>
          <w:p w:rsidR="002C48C8" w:rsidRDefault="002C48C8" w:rsidP="00171636"/>
        </w:tc>
        <w:tc>
          <w:tcPr>
            <w:tcW w:w="946" w:type="dxa"/>
          </w:tcPr>
          <w:p w:rsidR="002C48C8" w:rsidRDefault="002C48C8" w:rsidP="00171636"/>
        </w:tc>
        <w:tc>
          <w:tcPr>
            <w:tcW w:w="884" w:type="dxa"/>
          </w:tcPr>
          <w:p w:rsidR="002C48C8" w:rsidRDefault="002C48C8" w:rsidP="00171636"/>
        </w:tc>
        <w:tc>
          <w:tcPr>
            <w:tcW w:w="949" w:type="dxa"/>
          </w:tcPr>
          <w:p w:rsidR="002C48C8" w:rsidRDefault="002C48C8" w:rsidP="00171636"/>
        </w:tc>
        <w:tc>
          <w:tcPr>
            <w:tcW w:w="884" w:type="dxa"/>
          </w:tcPr>
          <w:p w:rsidR="002C48C8" w:rsidRDefault="002C48C8" w:rsidP="00171636"/>
        </w:tc>
        <w:tc>
          <w:tcPr>
            <w:tcW w:w="945" w:type="dxa"/>
          </w:tcPr>
          <w:p w:rsidR="002C48C8" w:rsidRDefault="002C48C8" w:rsidP="00171636"/>
        </w:tc>
        <w:tc>
          <w:tcPr>
            <w:tcW w:w="879" w:type="dxa"/>
          </w:tcPr>
          <w:p w:rsidR="002C48C8" w:rsidRDefault="002C48C8" w:rsidP="00171636"/>
        </w:tc>
        <w:tc>
          <w:tcPr>
            <w:tcW w:w="940" w:type="dxa"/>
          </w:tcPr>
          <w:p w:rsidR="002C48C8" w:rsidRDefault="002C48C8" w:rsidP="00171636"/>
        </w:tc>
      </w:tr>
      <w:tr w:rsidR="002C48C8" w:rsidTr="00171636">
        <w:tc>
          <w:tcPr>
            <w:tcW w:w="1798" w:type="dxa"/>
          </w:tcPr>
          <w:p w:rsidR="002C48C8" w:rsidRPr="00382061" w:rsidRDefault="002C48C8" w:rsidP="00171636">
            <w:pPr>
              <w:rPr>
                <w:sz w:val="20"/>
                <w:szCs w:val="20"/>
              </w:rPr>
            </w:pPr>
            <w:r>
              <w:rPr>
                <w:sz w:val="20"/>
                <w:szCs w:val="20"/>
              </w:rPr>
              <w:t xml:space="preserve">Year overhead inflated </w:t>
            </w:r>
            <w:r>
              <w:rPr>
                <w:sz w:val="20"/>
                <w:szCs w:val="20"/>
              </w:rPr>
              <w:lastRenderedPageBreak/>
              <w:t>($000</w:t>
            </w:r>
            <w:r w:rsidRPr="00382061">
              <w:rPr>
                <w:sz w:val="20"/>
                <w:szCs w:val="20"/>
              </w:rPr>
              <w:t>/year)</w:t>
            </w:r>
          </w:p>
        </w:tc>
        <w:tc>
          <w:tcPr>
            <w:tcW w:w="1017" w:type="dxa"/>
          </w:tcPr>
          <w:p w:rsidR="002C48C8" w:rsidRPr="00382061" w:rsidRDefault="002C48C8" w:rsidP="00171636">
            <w:pPr>
              <w:rPr>
                <w:sz w:val="20"/>
                <w:szCs w:val="20"/>
              </w:rPr>
            </w:pPr>
            <w:r w:rsidRPr="00382061">
              <w:rPr>
                <w:sz w:val="20"/>
                <w:szCs w:val="20"/>
              </w:rPr>
              <w:lastRenderedPageBreak/>
              <w:t>$</w:t>
            </w:r>
            <w:r>
              <w:rPr>
                <w:sz w:val="20"/>
                <w:szCs w:val="20"/>
              </w:rPr>
              <w:t>450</w:t>
            </w:r>
          </w:p>
          <w:p w:rsidR="002C48C8" w:rsidRPr="00382061" w:rsidRDefault="002C48C8" w:rsidP="00171636">
            <w:pPr>
              <w:rPr>
                <w:sz w:val="20"/>
                <w:szCs w:val="20"/>
              </w:rPr>
            </w:pPr>
            <w:r w:rsidRPr="00382061">
              <w:rPr>
                <w:sz w:val="20"/>
                <w:szCs w:val="20"/>
              </w:rPr>
              <w:t xml:space="preserve">X 1.08 </w:t>
            </w:r>
            <w:r>
              <w:rPr>
                <w:sz w:val="20"/>
                <w:szCs w:val="20"/>
              </w:rPr>
              <w:t>=</w:t>
            </w:r>
          </w:p>
          <w:p w:rsidR="002C48C8" w:rsidRPr="00382061" w:rsidRDefault="002C48C8" w:rsidP="00171636">
            <w:pPr>
              <w:rPr>
                <w:sz w:val="20"/>
                <w:szCs w:val="20"/>
              </w:rPr>
            </w:pPr>
          </w:p>
          <w:p w:rsidR="002C48C8" w:rsidRDefault="002C48C8" w:rsidP="00171636">
            <w:r w:rsidRPr="00382061">
              <w:rPr>
                <w:sz w:val="20"/>
                <w:szCs w:val="20"/>
              </w:rPr>
              <w:t>Overhead x 8% inflation</w:t>
            </w:r>
          </w:p>
        </w:tc>
        <w:tc>
          <w:tcPr>
            <w:tcW w:w="946" w:type="dxa"/>
          </w:tcPr>
          <w:p w:rsidR="002C48C8" w:rsidRDefault="002C48C8" w:rsidP="00171636">
            <w:r>
              <w:lastRenderedPageBreak/>
              <w:t>$486</w:t>
            </w:r>
          </w:p>
        </w:tc>
        <w:tc>
          <w:tcPr>
            <w:tcW w:w="884" w:type="dxa"/>
          </w:tcPr>
          <w:p w:rsidR="002C48C8" w:rsidRPr="00382061" w:rsidRDefault="002C48C8" w:rsidP="00171636">
            <w:pPr>
              <w:rPr>
                <w:sz w:val="20"/>
                <w:szCs w:val="20"/>
              </w:rPr>
            </w:pPr>
            <w:r w:rsidRPr="00382061">
              <w:rPr>
                <w:sz w:val="20"/>
                <w:szCs w:val="20"/>
              </w:rPr>
              <w:t>$486 x 1.08</w:t>
            </w:r>
            <w:r>
              <w:rPr>
                <w:sz w:val="20"/>
                <w:szCs w:val="20"/>
              </w:rPr>
              <w:t xml:space="preserve"> =</w:t>
            </w:r>
          </w:p>
        </w:tc>
        <w:tc>
          <w:tcPr>
            <w:tcW w:w="949" w:type="dxa"/>
          </w:tcPr>
          <w:p w:rsidR="002C48C8" w:rsidRDefault="002C48C8" w:rsidP="00171636">
            <w:r>
              <w:t>$525</w:t>
            </w:r>
          </w:p>
        </w:tc>
        <w:tc>
          <w:tcPr>
            <w:tcW w:w="884" w:type="dxa"/>
          </w:tcPr>
          <w:p w:rsidR="002C48C8" w:rsidRPr="00382061" w:rsidRDefault="002C48C8" w:rsidP="00171636">
            <w:pPr>
              <w:rPr>
                <w:sz w:val="20"/>
                <w:szCs w:val="20"/>
              </w:rPr>
            </w:pPr>
            <w:r w:rsidRPr="00382061">
              <w:rPr>
                <w:sz w:val="20"/>
                <w:szCs w:val="20"/>
              </w:rPr>
              <w:t>$525 x 1.08</w:t>
            </w:r>
            <w:r>
              <w:rPr>
                <w:sz w:val="20"/>
                <w:szCs w:val="20"/>
              </w:rPr>
              <w:t xml:space="preserve"> =</w:t>
            </w:r>
          </w:p>
        </w:tc>
        <w:tc>
          <w:tcPr>
            <w:tcW w:w="945" w:type="dxa"/>
          </w:tcPr>
          <w:p w:rsidR="002C48C8" w:rsidRDefault="002C48C8" w:rsidP="00171636">
            <w:r>
              <w:t>$567</w:t>
            </w:r>
          </w:p>
        </w:tc>
        <w:tc>
          <w:tcPr>
            <w:tcW w:w="879" w:type="dxa"/>
          </w:tcPr>
          <w:p w:rsidR="002C48C8" w:rsidRDefault="002C48C8" w:rsidP="00171636">
            <w:r>
              <w:t>567 x 1.08 =</w:t>
            </w:r>
          </w:p>
        </w:tc>
        <w:tc>
          <w:tcPr>
            <w:tcW w:w="940" w:type="dxa"/>
          </w:tcPr>
          <w:p w:rsidR="002C48C8" w:rsidRDefault="002C48C8" w:rsidP="00171636">
            <w:r>
              <w:t>$612</w:t>
            </w:r>
          </w:p>
        </w:tc>
      </w:tr>
    </w:tbl>
    <w:p w:rsidR="002C48C8" w:rsidRDefault="002C48C8" w:rsidP="002C48C8"/>
    <w:p w:rsidR="002C48C8" w:rsidRPr="00401867" w:rsidRDefault="002C48C8" w:rsidP="002C48C8">
      <w:pPr>
        <w:rPr>
          <w:b/>
          <w:u w:val="single"/>
        </w:rPr>
      </w:pPr>
      <w:r w:rsidRPr="00401867">
        <w:rPr>
          <w:b/>
          <w:u w:val="single"/>
        </w:rPr>
        <w:t>Capital Allowances</w:t>
      </w:r>
    </w:p>
    <w:p w:rsidR="002C48C8" w:rsidRDefault="002C48C8" w:rsidP="002C48C8">
      <w:r>
        <w:t>Total tax allowable depreciation = initial investment $4.5 m - $500,000 scrap</w:t>
      </w:r>
      <w:r>
        <w:tab/>
      </w:r>
      <w:r>
        <w:tab/>
      </w:r>
    </w:p>
    <w:p w:rsidR="002C48C8" w:rsidRDefault="002C48C8" w:rsidP="002C48C8">
      <w:r>
        <w:t>Annual allowable depreciation</w:t>
      </w:r>
      <w:r>
        <w:tab/>
        <w:t>= $4m/4 = $1m per year</w:t>
      </w:r>
    </w:p>
    <w:p w:rsidR="002C48C8" w:rsidRDefault="002C48C8" w:rsidP="002C48C8">
      <w:r>
        <w:t>Annual cash flow from tax-allowable depreciation = $1m x 0.25 (corporation tax 25%) = $250,000 per year</w:t>
      </w:r>
    </w:p>
    <w:p w:rsidR="002C48C8" w:rsidRPr="003A0E25" w:rsidRDefault="002C48C8" w:rsidP="002C48C8">
      <w:pPr>
        <w:rPr>
          <w:b/>
          <w:sz w:val="28"/>
          <w:u w:val="single"/>
        </w:rPr>
      </w:pPr>
      <w:r w:rsidRPr="003A0E25">
        <w:rPr>
          <w:b/>
          <w:sz w:val="28"/>
          <w:u w:val="single"/>
        </w:rPr>
        <w:t>Actual answer</w:t>
      </w:r>
    </w:p>
    <w:tbl>
      <w:tblPr>
        <w:tblStyle w:val="TableGrid"/>
        <w:tblW w:w="0" w:type="auto"/>
        <w:tblLook w:val="04A0"/>
      </w:tblPr>
      <w:tblGrid>
        <w:gridCol w:w="1540"/>
        <w:gridCol w:w="1540"/>
        <w:gridCol w:w="1540"/>
        <w:gridCol w:w="1540"/>
        <w:gridCol w:w="1541"/>
        <w:gridCol w:w="1541"/>
      </w:tblGrid>
      <w:tr w:rsidR="002C48C8" w:rsidTr="00171636">
        <w:tc>
          <w:tcPr>
            <w:tcW w:w="1540" w:type="dxa"/>
          </w:tcPr>
          <w:p w:rsidR="002C48C8" w:rsidRDefault="002C48C8" w:rsidP="00171636">
            <w:r>
              <w:t xml:space="preserve">Year </w:t>
            </w:r>
          </w:p>
        </w:tc>
        <w:tc>
          <w:tcPr>
            <w:tcW w:w="1540" w:type="dxa"/>
          </w:tcPr>
          <w:p w:rsidR="002C48C8" w:rsidRDefault="002C48C8" w:rsidP="00171636">
            <w:r>
              <w:t>1</w:t>
            </w:r>
          </w:p>
        </w:tc>
        <w:tc>
          <w:tcPr>
            <w:tcW w:w="1540" w:type="dxa"/>
          </w:tcPr>
          <w:p w:rsidR="002C48C8" w:rsidRDefault="002C48C8" w:rsidP="00171636">
            <w:r>
              <w:t>2</w:t>
            </w:r>
          </w:p>
        </w:tc>
        <w:tc>
          <w:tcPr>
            <w:tcW w:w="1540" w:type="dxa"/>
          </w:tcPr>
          <w:p w:rsidR="002C48C8" w:rsidRDefault="002C48C8" w:rsidP="00171636">
            <w:r>
              <w:t>3</w:t>
            </w:r>
          </w:p>
        </w:tc>
        <w:tc>
          <w:tcPr>
            <w:tcW w:w="1541" w:type="dxa"/>
          </w:tcPr>
          <w:p w:rsidR="002C48C8" w:rsidRDefault="002C48C8" w:rsidP="00171636">
            <w:r>
              <w:t>4</w:t>
            </w:r>
          </w:p>
        </w:tc>
        <w:tc>
          <w:tcPr>
            <w:tcW w:w="1541" w:type="dxa"/>
          </w:tcPr>
          <w:p w:rsidR="002C48C8" w:rsidRDefault="002C48C8" w:rsidP="00171636"/>
        </w:tc>
      </w:tr>
      <w:tr w:rsidR="002C48C8" w:rsidTr="00171636">
        <w:tc>
          <w:tcPr>
            <w:tcW w:w="1540" w:type="dxa"/>
          </w:tcPr>
          <w:p w:rsidR="002C48C8" w:rsidRDefault="002C48C8" w:rsidP="00171636"/>
        </w:tc>
        <w:tc>
          <w:tcPr>
            <w:tcW w:w="1540" w:type="dxa"/>
          </w:tcPr>
          <w:p w:rsidR="002C48C8" w:rsidRDefault="002C48C8" w:rsidP="00171636">
            <w:r>
              <w:t>$000</w:t>
            </w:r>
          </w:p>
        </w:tc>
        <w:tc>
          <w:tcPr>
            <w:tcW w:w="1540" w:type="dxa"/>
          </w:tcPr>
          <w:p w:rsidR="002C48C8" w:rsidRDefault="002C48C8" w:rsidP="00171636">
            <w:r>
              <w:t>$000</w:t>
            </w:r>
          </w:p>
        </w:tc>
        <w:tc>
          <w:tcPr>
            <w:tcW w:w="1540" w:type="dxa"/>
          </w:tcPr>
          <w:p w:rsidR="002C48C8" w:rsidRDefault="002C48C8" w:rsidP="00171636">
            <w:r>
              <w:t>$000</w:t>
            </w:r>
          </w:p>
        </w:tc>
        <w:tc>
          <w:tcPr>
            <w:tcW w:w="1541" w:type="dxa"/>
          </w:tcPr>
          <w:p w:rsidR="002C48C8" w:rsidRDefault="002C48C8" w:rsidP="00171636">
            <w:r>
              <w:t>$000</w:t>
            </w:r>
          </w:p>
        </w:tc>
        <w:tc>
          <w:tcPr>
            <w:tcW w:w="1541" w:type="dxa"/>
          </w:tcPr>
          <w:p w:rsidR="002C48C8" w:rsidRDefault="002C48C8" w:rsidP="00171636"/>
        </w:tc>
      </w:tr>
      <w:tr w:rsidR="002C48C8" w:rsidTr="00171636">
        <w:tc>
          <w:tcPr>
            <w:tcW w:w="1540" w:type="dxa"/>
          </w:tcPr>
          <w:p w:rsidR="002C48C8" w:rsidRDefault="002C48C8" w:rsidP="00171636">
            <w:r>
              <w:t>Revenue</w:t>
            </w:r>
          </w:p>
          <w:p w:rsidR="002C48C8" w:rsidRPr="00D94570" w:rsidRDefault="002C48C8" w:rsidP="00171636">
            <w:pPr>
              <w:rPr>
                <w:sz w:val="20"/>
                <w:szCs w:val="20"/>
              </w:rPr>
            </w:pPr>
            <w:r w:rsidRPr="00D94570">
              <w:rPr>
                <w:sz w:val="20"/>
                <w:szCs w:val="20"/>
              </w:rPr>
              <w:t>From workings</w:t>
            </w:r>
          </w:p>
        </w:tc>
        <w:tc>
          <w:tcPr>
            <w:tcW w:w="1540" w:type="dxa"/>
          </w:tcPr>
          <w:p w:rsidR="002C48C8" w:rsidRDefault="00537D4F" w:rsidP="00171636">
            <w:r>
              <w:t>$4,599</w:t>
            </w:r>
          </w:p>
        </w:tc>
        <w:tc>
          <w:tcPr>
            <w:tcW w:w="1540" w:type="dxa"/>
          </w:tcPr>
          <w:p w:rsidR="002C48C8" w:rsidRDefault="00537D4F" w:rsidP="00171636">
            <w:r>
              <w:t>$8,412</w:t>
            </w:r>
          </w:p>
        </w:tc>
        <w:tc>
          <w:tcPr>
            <w:tcW w:w="1540" w:type="dxa"/>
          </w:tcPr>
          <w:p w:rsidR="002C48C8" w:rsidRDefault="00537D4F" w:rsidP="00171636">
            <w:r>
              <w:t>$14,067</w:t>
            </w:r>
          </w:p>
        </w:tc>
        <w:tc>
          <w:tcPr>
            <w:tcW w:w="1541" w:type="dxa"/>
          </w:tcPr>
          <w:p w:rsidR="002C48C8" w:rsidRDefault="00537D4F" w:rsidP="00171636">
            <w:r>
              <w:t>$11,061</w:t>
            </w:r>
          </w:p>
        </w:tc>
        <w:tc>
          <w:tcPr>
            <w:tcW w:w="1541" w:type="dxa"/>
          </w:tcPr>
          <w:p w:rsidR="002C48C8" w:rsidRDefault="002C48C8" w:rsidP="00171636"/>
        </w:tc>
      </w:tr>
      <w:tr w:rsidR="002C48C8" w:rsidTr="00171636">
        <w:tc>
          <w:tcPr>
            <w:tcW w:w="1540" w:type="dxa"/>
          </w:tcPr>
          <w:p w:rsidR="002C48C8" w:rsidRDefault="002C48C8" w:rsidP="00171636">
            <w:r>
              <w:t>Variable cost</w:t>
            </w:r>
          </w:p>
          <w:p w:rsidR="002C48C8" w:rsidRPr="00D94570" w:rsidRDefault="002C48C8" w:rsidP="00171636">
            <w:pPr>
              <w:rPr>
                <w:sz w:val="18"/>
                <w:szCs w:val="18"/>
              </w:rPr>
            </w:pPr>
            <w:r w:rsidRPr="00D94570">
              <w:rPr>
                <w:sz w:val="18"/>
                <w:szCs w:val="18"/>
              </w:rPr>
              <w:t>Given to us no need to work out</w:t>
            </w:r>
          </w:p>
        </w:tc>
        <w:tc>
          <w:tcPr>
            <w:tcW w:w="1540" w:type="dxa"/>
          </w:tcPr>
          <w:p w:rsidR="002C48C8" w:rsidRDefault="002C48C8" w:rsidP="00171636">
            <w:r>
              <w:t>($</w:t>
            </w:r>
            <w:r w:rsidRPr="00D94570">
              <w:t>2,480</w:t>
            </w:r>
            <w:r>
              <w:t>)</w:t>
            </w:r>
          </w:p>
        </w:tc>
        <w:tc>
          <w:tcPr>
            <w:tcW w:w="1540" w:type="dxa"/>
          </w:tcPr>
          <w:p w:rsidR="002C48C8" w:rsidRDefault="002C48C8" w:rsidP="00171636">
            <w:r>
              <w:t>($</w:t>
            </w:r>
            <w:r w:rsidRPr="00D94570">
              <w:t>4,250</w:t>
            </w:r>
            <w:r>
              <w:t>)</w:t>
            </w:r>
          </w:p>
        </w:tc>
        <w:tc>
          <w:tcPr>
            <w:tcW w:w="1540" w:type="dxa"/>
          </w:tcPr>
          <w:p w:rsidR="002C48C8" w:rsidRDefault="002C48C8" w:rsidP="00171636">
            <w:r>
              <w:t>($</w:t>
            </w:r>
            <w:r w:rsidRPr="00D94570">
              <w:t>7,100</w:t>
            </w:r>
            <w:r>
              <w:t>)</w:t>
            </w:r>
          </w:p>
        </w:tc>
        <w:tc>
          <w:tcPr>
            <w:tcW w:w="1541" w:type="dxa"/>
          </w:tcPr>
          <w:p w:rsidR="002C48C8" w:rsidRDefault="002C48C8" w:rsidP="00171636">
            <w:r>
              <w:t>($</w:t>
            </w:r>
            <w:r w:rsidRPr="00D94570">
              <w:t>5,750</w:t>
            </w:r>
            <w:r>
              <w:t>)</w:t>
            </w:r>
          </w:p>
        </w:tc>
        <w:tc>
          <w:tcPr>
            <w:tcW w:w="1541" w:type="dxa"/>
          </w:tcPr>
          <w:p w:rsidR="002C48C8" w:rsidRDefault="002C48C8" w:rsidP="00171636"/>
        </w:tc>
      </w:tr>
      <w:tr w:rsidR="002C48C8" w:rsidTr="00171636">
        <w:tc>
          <w:tcPr>
            <w:tcW w:w="1540" w:type="dxa"/>
          </w:tcPr>
          <w:p w:rsidR="002C48C8" w:rsidRDefault="002C48C8" w:rsidP="00171636">
            <w:pPr>
              <w:rPr>
                <w:b/>
                <w:u w:val="single"/>
              </w:rPr>
            </w:pPr>
            <w:r w:rsidRPr="00D94570">
              <w:rPr>
                <w:b/>
                <w:u w:val="single"/>
              </w:rPr>
              <w:t>Contribution</w:t>
            </w:r>
            <w:r>
              <w:rPr>
                <w:b/>
                <w:u w:val="single"/>
              </w:rPr>
              <w:t xml:space="preserve"> =</w:t>
            </w:r>
          </w:p>
          <w:p w:rsidR="002C48C8" w:rsidRPr="00D94570" w:rsidRDefault="002C48C8" w:rsidP="00171636">
            <w:pPr>
              <w:rPr>
                <w:sz w:val="20"/>
                <w:szCs w:val="20"/>
              </w:rPr>
            </w:pPr>
            <w:r w:rsidRPr="00D94570">
              <w:rPr>
                <w:sz w:val="20"/>
                <w:szCs w:val="20"/>
              </w:rPr>
              <w:t>Revenue – variable cost</w:t>
            </w:r>
          </w:p>
        </w:tc>
        <w:tc>
          <w:tcPr>
            <w:tcW w:w="1540" w:type="dxa"/>
          </w:tcPr>
          <w:p w:rsidR="002C48C8" w:rsidRPr="00D94570" w:rsidRDefault="002C48C8" w:rsidP="00171636">
            <w:pPr>
              <w:rPr>
                <w:b/>
                <w:u w:val="single"/>
              </w:rPr>
            </w:pPr>
            <w:r>
              <w:rPr>
                <w:b/>
                <w:u w:val="single"/>
              </w:rPr>
              <w:t>$</w:t>
            </w:r>
            <w:r w:rsidR="000C0F8F">
              <w:rPr>
                <w:b/>
                <w:u w:val="single"/>
              </w:rPr>
              <w:t>2.119</w:t>
            </w:r>
          </w:p>
        </w:tc>
        <w:tc>
          <w:tcPr>
            <w:tcW w:w="1540" w:type="dxa"/>
          </w:tcPr>
          <w:p w:rsidR="002C48C8" w:rsidRPr="00D94570" w:rsidRDefault="002C48C8" w:rsidP="00171636">
            <w:pPr>
              <w:rPr>
                <w:b/>
                <w:u w:val="single"/>
              </w:rPr>
            </w:pPr>
            <w:r>
              <w:rPr>
                <w:b/>
                <w:u w:val="single"/>
              </w:rPr>
              <w:t>$4,1</w:t>
            </w:r>
            <w:r w:rsidR="000C0F8F">
              <w:rPr>
                <w:b/>
                <w:u w:val="single"/>
              </w:rPr>
              <w:t>62</w:t>
            </w:r>
          </w:p>
        </w:tc>
        <w:tc>
          <w:tcPr>
            <w:tcW w:w="1540" w:type="dxa"/>
          </w:tcPr>
          <w:p w:rsidR="002C48C8" w:rsidRPr="00D94570" w:rsidRDefault="002C48C8" w:rsidP="00171636">
            <w:pPr>
              <w:rPr>
                <w:b/>
                <w:u w:val="single"/>
              </w:rPr>
            </w:pPr>
            <w:r>
              <w:rPr>
                <w:b/>
                <w:u w:val="single"/>
              </w:rPr>
              <w:t>$6,</w:t>
            </w:r>
            <w:r w:rsidR="000C0F8F">
              <w:rPr>
                <w:b/>
                <w:u w:val="single"/>
              </w:rPr>
              <w:t>967</w:t>
            </w:r>
          </w:p>
        </w:tc>
        <w:tc>
          <w:tcPr>
            <w:tcW w:w="1541" w:type="dxa"/>
          </w:tcPr>
          <w:p w:rsidR="002C48C8" w:rsidRPr="00D94570" w:rsidRDefault="002C48C8" w:rsidP="00171636">
            <w:pPr>
              <w:rPr>
                <w:b/>
                <w:u w:val="single"/>
              </w:rPr>
            </w:pPr>
            <w:r>
              <w:rPr>
                <w:b/>
                <w:u w:val="single"/>
              </w:rPr>
              <w:t>$5,</w:t>
            </w:r>
            <w:r w:rsidR="000C0F8F">
              <w:rPr>
                <w:b/>
                <w:u w:val="single"/>
              </w:rPr>
              <w:t>311</w:t>
            </w:r>
          </w:p>
        </w:tc>
        <w:tc>
          <w:tcPr>
            <w:tcW w:w="1541" w:type="dxa"/>
          </w:tcPr>
          <w:p w:rsidR="002C48C8" w:rsidRPr="00D94570" w:rsidRDefault="002C48C8" w:rsidP="00171636">
            <w:pPr>
              <w:rPr>
                <w:b/>
                <w:u w:val="single"/>
              </w:rPr>
            </w:pPr>
          </w:p>
        </w:tc>
      </w:tr>
      <w:tr w:rsidR="002C48C8" w:rsidTr="00171636">
        <w:tc>
          <w:tcPr>
            <w:tcW w:w="1540" w:type="dxa"/>
          </w:tcPr>
          <w:p w:rsidR="002C48C8" w:rsidRDefault="002C48C8" w:rsidP="00171636">
            <w:r>
              <w:t>Overhead cost</w:t>
            </w:r>
          </w:p>
          <w:p w:rsidR="002C48C8" w:rsidRPr="00D94570" w:rsidRDefault="002C48C8" w:rsidP="00171636">
            <w:pPr>
              <w:rPr>
                <w:sz w:val="20"/>
                <w:szCs w:val="20"/>
              </w:rPr>
            </w:pPr>
            <w:r>
              <w:rPr>
                <w:sz w:val="20"/>
                <w:szCs w:val="20"/>
              </w:rPr>
              <w:t>From workings</w:t>
            </w:r>
          </w:p>
        </w:tc>
        <w:tc>
          <w:tcPr>
            <w:tcW w:w="1540" w:type="dxa"/>
          </w:tcPr>
          <w:p w:rsidR="002C48C8" w:rsidRDefault="002C48C8" w:rsidP="00171636">
            <w:r>
              <w:t>($486)</w:t>
            </w:r>
          </w:p>
        </w:tc>
        <w:tc>
          <w:tcPr>
            <w:tcW w:w="1540" w:type="dxa"/>
          </w:tcPr>
          <w:p w:rsidR="002C48C8" w:rsidRDefault="002C48C8" w:rsidP="00171636">
            <w:r>
              <w:t>($525)</w:t>
            </w:r>
          </w:p>
        </w:tc>
        <w:tc>
          <w:tcPr>
            <w:tcW w:w="1540" w:type="dxa"/>
          </w:tcPr>
          <w:p w:rsidR="002C48C8" w:rsidRDefault="002C48C8" w:rsidP="00171636">
            <w:r>
              <w:t>($567)</w:t>
            </w:r>
          </w:p>
        </w:tc>
        <w:tc>
          <w:tcPr>
            <w:tcW w:w="1541" w:type="dxa"/>
          </w:tcPr>
          <w:p w:rsidR="002C48C8" w:rsidRDefault="002C48C8" w:rsidP="00171636">
            <w:r>
              <w:t>($612)</w:t>
            </w:r>
          </w:p>
        </w:tc>
        <w:tc>
          <w:tcPr>
            <w:tcW w:w="1541" w:type="dxa"/>
          </w:tcPr>
          <w:p w:rsidR="002C48C8" w:rsidRDefault="002C48C8" w:rsidP="00171636"/>
        </w:tc>
      </w:tr>
      <w:tr w:rsidR="002C48C8" w:rsidTr="00171636">
        <w:tc>
          <w:tcPr>
            <w:tcW w:w="1540" w:type="dxa"/>
          </w:tcPr>
          <w:p w:rsidR="002C48C8" w:rsidRDefault="002C48C8" w:rsidP="00171636">
            <w:pPr>
              <w:rPr>
                <w:b/>
                <w:u w:val="single"/>
              </w:rPr>
            </w:pPr>
            <w:r w:rsidRPr="00D94570">
              <w:rPr>
                <w:b/>
                <w:u w:val="single"/>
              </w:rPr>
              <w:t>Cash flow before tax</w:t>
            </w:r>
          </w:p>
          <w:p w:rsidR="002C48C8" w:rsidRPr="00D94570" w:rsidRDefault="00922D7D" w:rsidP="00171636">
            <w:pPr>
              <w:rPr>
                <w:sz w:val="20"/>
                <w:szCs w:val="20"/>
              </w:rPr>
            </w:pPr>
            <w:r>
              <w:rPr>
                <w:sz w:val="20"/>
                <w:szCs w:val="20"/>
              </w:rPr>
              <w:t>Contribution</w:t>
            </w:r>
            <w:bookmarkStart w:id="0" w:name="_GoBack"/>
            <w:bookmarkEnd w:id="0"/>
            <w:r w:rsidR="002C48C8" w:rsidRPr="00D94570">
              <w:rPr>
                <w:sz w:val="20"/>
                <w:szCs w:val="20"/>
              </w:rPr>
              <w:t xml:space="preserve"> – overhead cost</w:t>
            </w:r>
          </w:p>
        </w:tc>
        <w:tc>
          <w:tcPr>
            <w:tcW w:w="1540" w:type="dxa"/>
          </w:tcPr>
          <w:p w:rsidR="002C48C8" w:rsidRPr="00D94570" w:rsidRDefault="00537D4F" w:rsidP="00171636">
            <w:pPr>
              <w:rPr>
                <w:b/>
                <w:u w:val="single"/>
              </w:rPr>
            </w:pPr>
            <w:r>
              <w:rPr>
                <w:b/>
                <w:u w:val="single"/>
              </w:rPr>
              <w:t>$1,633</w:t>
            </w:r>
          </w:p>
        </w:tc>
        <w:tc>
          <w:tcPr>
            <w:tcW w:w="1540" w:type="dxa"/>
          </w:tcPr>
          <w:p w:rsidR="002C48C8" w:rsidRPr="00D94570" w:rsidRDefault="00537D4F" w:rsidP="00171636">
            <w:pPr>
              <w:rPr>
                <w:b/>
                <w:u w:val="single"/>
              </w:rPr>
            </w:pPr>
            <w:r>
              <w:rPr>
                <w:b/>
                <w:u w:val="single"/>
              </w:rPr>
              <w:t>$3,637</w:t>
            </w:r>
          </w:p>
        </w:tc>
        <w:tc>
          <w:tcPr>
            <w:tcW w:w="1540" w:type="dxa"/>
          </w:tcPr>
          <w:p w:rsidR="002C48C8" w:rsidRPr="00D94570" w:rsidRDefault="00537D4F" w:rsidP="00171636">
            <w:pPr>
              <w:rPr>
                <w:b/>
                <w:u w:val="single"/>
              </w:rPr>
            </w:pPr>
            <w:r>
              <w:rPr>
                <w:b/>
                <w:u w:val="single"/>
              </w:rPr>
              <w:t>$6,400</w:t>
            </w:r>
          </w:p>
        </w:tc>
        <w:tc>
          <w:tcPr>
            <w:tcW w:w="1541" w:type="dxa"/>
          </w:tcPr>
          <w:p w:rsidR="002C48C8" w:rsidRPr="00D94570" w:rsidRDefault="00537D4F" w:rsidP="00171636">
            <w:pPr>
              <w:rPr>
                <w:b/>
                <w:u w:val="single"/>
              </w:rPr>
            </w:pPr>
            <w:r>
              <w:rPr>
                <w:b/>
                <w:u w:val="single"/>
              </w:rPr>
              <w:t>$4,699</w:t>
            </w:r>
          </w:p>
        </w:tc>
        <w:tc>
          <w:tcPr>
            <w:tcW w:w="1541" w:type="dxa"/>
          </w:tcPr>
          <w:p w:rsidR="002C48C8" w:rsidRDefault="002C48C8" w:rsidP="00171636"/>
        </w:tc>
      </w:tr>
      <w:tr w:rsidR="002C48C8" w:rsidTr="00171636">
        <w:tc>
          <w:tcPr>
            <w:tcW w:w="1540" w:type="dxa"/>
          </w:tcPr>
          <w:p w:rsidR="002C48C8" w:rsidRDefault="002C48C8" w:rsidP="00171636">
            <w:r>
              <w:t>Tax</w:t>
            </w:r>
          </w:p>
          <w:p w:rsidR="002C48C8" w:rsidRPr="00D94570" w:rsidRDefault="002C48C8" w:rsidP="00171636">
            <w:pPr>
              <w:rPr>
                <w:sz w:val="18"/>
                <w:szCs w:val="18"/>
              </w:rPr>
            </w:pPr>
            <w:r w:rsidRPr="00D94570">
              <w:rPr>
                <w:sz w:val="18"/>
                <w:szCs w:val="18"/>
              </w:rPr>
              <w:t>Cash before tax x 0.25 (25% corporation tax)</w:t>
            </w:r>
          </w:p>
        </w:tc>
        <w:tc>
          <w:tcPr>
            <w:tcW w:w="1540" w:type="dxa"/>
          </w:tcPr>
          <w:p w:rsidR="002C48C8" w:rsidRDefault="00537D4F" w:rsidP="00171636">
            <w:r>
              <w:t>($408</w:t>
            </w:r>
            <w:r w:rsidR="002C48C8">
              <w:t>)</w:t>
            </w:r>
          </w:p>
        </w:tc>
        <w:tc>
          <w:tcPr>
            <w:tcW w:w="1540" w:type="dxa"/>
          </w:tcPr>
          <w:p w:rsidR="002C48C8" w:rsidRDefault="00537D4F" w:rsidP="00171636">
            <w:r>
              <w:t>($910</w:t>
            </w:r>
            <w:r w:rsidR="002C48C8">
              <w:t>)</w:t>
            </w:r>
          </w:p>
        </w:tc>
        <w:tc>
          <w:tcPr>
            <w:tcW w:w="1540" w:type="dxa"/>
          </w:tcPr>
          <w:p w:rsidR="002C48C8" w:rsidRDefault="00537D4F" w:rsidP="00171636">
            <w:r>
              <w:t>($1,600</w:t>
            </w:r>
            <w:r w:rsidR="002C48C8">
              <w:t>)</w:t>
            </w:r>
          </w:p>
        </w:tc>
        <w:tc>
          <w:tcPr>
            <w:tcW w:w="1541" w:type="dxa"/>
          </w:tcPr>
          <w:p w:rsidR="002C48C8" w:rsidRDefault="00537D4F" w:rsidP="00171636">
            <w:r>
              <w:t>($1,175</w:t>
            </w:r>
            <w:r w:rsidR="002C48C8">
              <w:t>)</w:t>
            </w:r>
          </w:p>
        </w:tc>
        <w:tc>
          <w:tcPr>
            <w:tcW w:w="1541" w:type="dxa"/>
          </w:tcPr>
          <w:p w:rsidR="002C48C8" w:rsidRDefault="002C48C8" w:rsidP="00171636"/>
        </w:tc>
      </w:tr>
      <w:tr w:rsidR="002C48C8" w:rsidTr="00171636">
        <w:tc>
          <w:tcPr>
            <w:tcW w:w="1540" w:type="dxa"/>
          </w:tcPr>
          <w:p w:rsidR="002C48C8" w:rsidRDefault="002C48C8" w:rsidP="00171636">
            <w:r>
              <w:t>Depreciation benefits</w:t>
            </w:r>
          </w:p>
          <w:p w:rsidR="002C48C8" w:rsidRPr="005A2CE9" w:rsidRDefault="002C48C8" w:rsidP="00171636">
            <w:pPr>
              <w:rPr>
                <w:sz w:val="20"/>
                <w:szCs w:val="20"/>
              </w:rPr>
            </w:pPr>
            <w:r w:rsidRPr="005A2CE9">
              <w:rPr>
                <w:sz w:val="20"/>
                <w:szCs w:val="20"/>
              </w:rPr>
              <w:t>From workings</w:t>
            </w:r>
          </w:p>
        </w:tc>
        <w:tc>
          <w:tcPr>
            <w:tcW w:w="1540" w:type="dxa"/>
          </w:tcPr>
          <w:p w:rsidR="002C48C8" w:rsidRDefault="002C48C8" w:rsidP="00171636">
            <w:r>
              <w:t>$250</w:t>
            </w:r>
          </w:p>
        </w:tc>
        <w:tc>
          <w:tcPr>
            <w:tcW w:w="1540" w:type="dxa"/>
          </w:tcPr>
          <w:p w:rsidR="002C48C8" w:rsidRDefault="002C48C8" w:rsidP="00171636">
            <w:r>
              <w:t>$250</w:t>
            </w:r>
          </w:p>
        </w:tc>
        <w:tc>
          <w:tcPr>
            <w:tcW w:w="1540" w:type="dxa"/>
          </w:tcPr>
          <w:p w:rsidR="002C48C8" w:rsidRDefault="002C48C8" w:rsidP="00171636">
            <w:r>
              <w:t>$250</w:t>
            </w:r>
          </w:p>
        </w:tc>
        <w:tc>
          <w:tcPr>
            <w:tcW w:w="1541" w:type="dxa"/>
          </w:tcPr>
          <w:p w:rsidR="002C48C8" w:rsidRDefault="002C48C8" w:rsidP="00171636">
            <w:r>
              <w:t>$250</w:t>
            </w:r>
          </w:p>
        </w:tc>
        <w:tc>
          <w:tcPr>
            <w:tcW w:w="1541" w:type="dxa"/>
          </w:tcPr>
          <w:p w:rsidR="002C48C8" w:rsidRDefault="002C48C8" w:rsidP="00171636"/>
        </w:tc>
      </w:tr>
      <w:tr w:rsidR="002C48C8" w:rsidTr="00171636">
        <w:tc>
          <w:tcPr>
            <w:tcW w:w="1540" w:type="dxa"/>
          </w:tcPr>
          <w:p w:rsidR="002C48C8" w:rsidRDefault="002C48C8" w:rsidP="00171636">
            <w:pPr>
              <w:rPr>
                <w:b/>
                <w:u w:val="single"/>
              </w:rPr>
            </w:pPr>
            <w:r w:rsidRPr="005A2CE9">
              <w:rPr>
                <w:b/>
                <w:u w:val="single"/>
              </w:rPr>
              <w:t>Cash flow after tax</w:t>
            </w:r>
          </w:p>
          <w:p w:rsidR="002C48C8" w:rsidRPr="005A2CE9" w:rsidRDefault="002C48C8" w:rsidP="00171636">
            <w:pPr>
              <w:rPr>
                <w:sz w:val="20"/>
                <w:szCs w:val="20"/>
              </w:rPr>
            </w:pPr>
            <w:r>
              <w:rPr>
                <w:sz w:val="20"/>
                <w:szCs w:val="20"/>
              </w:rPr>
              <w:t>Cash flow before tax – tax + depreciation benefits</w:t>
            </w:r>
          </w:p>
        </w:tc>
        <w:tc>
          <w:tcPr>
            <w:tcW w:w="1540" w:type="dxa"/>
          </w:tcPr>
          <w:p w:rsidR="002C48C8" w:rsidRPr="005A2CE9" w:rsidRDefault="00537D4F" w:rsidP="00171636">
            <w:pPr>
              <w:rPr>
                <w:b/>
                <w:u w:val="single"/>
              </w:rPr>
            </w:pPr>
            <w:r>
              <w:rPr>
                <w:b/>
                <w:u w:val="single"/>
              </w:rPr>
              <w:t>$1,475</w:t>
            </w:r>
          </w:p>
        </w:tc>
        <w:tc>
          <w:tcPr>
            <w:tcW w:w="1540" w:type="dxa"/>
          </w:tcPr>
          <w:p w:rsidR="002C48C8" w:rsidRPr="005A2CE9" w:rsidRDefault="00537D4F" w:rsidP="00171636">
            <w:pPr>
              <w:rPr>
                <w:b/>
                <w:u w:val="single"/>
              </w:rPr>
            </w:pPr>
            <w:r>
              <w:rPr>
                <w:b/>
                <w:u w:val="single"/>
              </w:rPr>
              <w:t>$2,977</w:t>
            </w:r>
          </w:p>
        </w:tc>
        <w:tc>
          <w:tcPr>
            <w:tcW w:w="1540" w:type="dxa"/>
          </w:tcPr>
          <w:p w:rsidR="002C48C8" w:rsidRPr="005A2CE9" w:rsidRDefault="00537D4F" w:rsidP="00171636">
            <w:pPr>
              <w:rPr>
                <w:b/>
                <w:u w:val="single"/>
              </w:rPr>
            </w:pPr>
            <w:r>
              <w:rPr>
                <w:b/>
                <w:u w:val="single"/>
              </w:rPr>
              <w:t>$5,050</w:t>
            </w:r>
          </w:p>
        </w:tc>
        <w:tc>
          <w:tcPr>
            <w:tcW w:w="1541" w:type="dxa"/>
          </w:tcPr>
          <w:p w:rsidR="002C48C8" w:rsidRPr="005A2CE9" w:rsidRDefault="00537D4F" w:rsidP="00171636">
            <w:pPr>
              <w:rPr>
                <w:b/>
                <w:u w:val="single"/>
              </w:rPr>
            </w:pPr>
            <w:r>
              <w:rPr>
                <w:b/>
                <w:u w:val="single"/>
              </w:rPr>
              <w:t>$3,774</w:t>
            </w:r>
          </w:p>
        </w:tc>
        <w:tc>
          <w:tcPr>
            <w:tcW w:w="1541" w:type="dxa"/>
          </w:tcPr>
          <w:p w:rsidR="002C48C8" w:rsidRDefault="002C48C8" w:rsidP="00171636"/>
        </w:tc>
      </w:tr>
      <w:tr w:rsidR="002C48C8" w:rsidTr="00171636">
        <w:tc>
          <w:tcPr>
            <w:tcW w:w="1540" w:type="dxa"/>
          </w:tcPr>
          <w:p w:rsidR="002C48C8" w:rsidRDefault="002C48C8" w:rsidP="00171636">
            <w:r>
              <w:t>Scrap value</w:t>
            </w:r>
          </w:p>
        </w:tc>
        <w:tc>
          <w:tcPr>
            <w:tcW w:w="1540" w:type="dxa"/>
          </w:tcPr>
          <w:p w:rsidR="002C48C8" w:rsidRDefault="002C48C8" w:rsidP="00171636"/>
        </w:tc>
        <w:tc>
          <w:tcPr>
            <w:tcW w:w="1540" w:type="dxa"/>
          </w:tcPr>
          <w:p w:rsidR="002C48C8" w:rsidRDefault="002C48C8" w:rsidP="00171636"/>
        </w:tc>
        <w:tc>
          <w:tcPr>
            <w:tcW w:w="1540" w:type="dxa"/>
          </w:tcPr>
          <w:p w:rsidR="002C48C8" w:rsidRDefault="002C48C8" w:rsidP="00171636"/>
        </w:tc>
        <w:tc>
          <w:tcPr>
            <w:tcW w:w="1541" w:type="dxa"/>
          </w:tcPr>
          <w:p w:rsidR="002C48C8" w:rsidRDefault="002C48C8" w:rsidP="00171636">
            <w:r>
              <w:t>$500</w:t>
            </w:r>
          </w:p>
        </w:tc>
        <w:tc>
          <w:tcPr>
            <w:tcW w:w="1541" w:type="dxa"/>
          </w:tcPr>
          <w:p w:rsidR="002C48C8" w:rsidRDefault="002C48C8" w:rsidP="00171636"/>
        </w:tc>
      </w:tr>
      <w:tr w:rsidR="002C48C8" w:rsidTr="00171636">
        <w:tc>
          <w:tcPr>
            <w:tcW w:w="1540" w:type="dxa"/>
          </w:tcPr>
          <w:p w:rsidR="002C48C8" w:rsidRDefault="002C48C8" w:rsidP="00171636">
            <w:pPr>
              <w:rPr>
                <w:b/>
                <w:u w:val="single"/>
              </w:rPr>
            </w:pPr>
            <w:r w:rsidRPr="005A2CE9">
              <w:rPr>
                <w:b/>
                <w:u w:val="single"/>
              </w:rPr>
              <w:t>Project cash flow</w:t>
            </w:r>
          </w:p>
          <w:p w:rsidR="002C48C8" w:rsidRPr="005A2CE9" w:rsidRDefault="002C48C8" w:rsidP="00171636">
            <w:pPr>
              <w:rPr>
                <w:sz w:val="20"/>
                <w:szCs w:val="20"/>
              </w:rPr>
            </w:pPr>
            <w:r w:rsidRPr="005A2CE9">
              <w:rPr>
                <w:sz w:val="20"/>
                <w:szCs w:val="20"/>
              </w:rPr>
              <w:t>Cash flow after tax + scrap value</w:t>
            </w:r>
          </w:p>
        </w:tc>
        <w:tc>
          <w:tcPr>
            <w:tcW w:w="1540" w:type="dxa"/>
          </w:tcPr>
          <w:p w:rsidR="002C48C8" w:rsidRPr="005A2CE9" w:rsidRDefault="00537D4F" w:rsidP="00171636">
            <w:pPr>
              <w:rPr>
                <w:b/>
                <w:u w:val="single"/>
              </w:rPr>
            </w:pPr>
            <w:r>
              <w:rPr>
                <w:b/>
                <w:u w:val="single"/>
              </w:rPr>
              <w:t>$1,475</w:t>
            </w:r>
          </w:p>
        </w:tc>
        <w:tc>
          <w:tcPr>
            <w:tcW w:w="1540" w:type="dxa"/>
          </w:tcPr>
          <w:p w:rsidR="002C48C8" w:rsidRPr="005A2CE9" w:rsidRDefault="00537D4F" w:rsidP="00171636">
            <w:pPr>
              <w:rPr>
                <w:b/>
                <w:u w:val="single"/>
              </w:rPr>
            </w:pPr>
            <w:r>
              <w:rPr>
                <w:b/>
                <w:u w:val="single"/>
              </w:rPr>
              <w:t>$2,977</w:t>
            </w:r>
          </w:p>
        </w:tc>
        <w:tc>
          <w:tcPr>
            <w:tcW w:w="1540" w:type="dxa"/>
          </w:tcPr>
          <w:p w:rsidR="002C48C8" w:rsidRPr="005A2CE9" w:rsidRDefault="00537D4F" w:rsidP="00171636">
            <w:pPr>
              <w:rPr>
                <w:b/>
                <w:u w:val="single"/>
              </w:rPr>
            </w:pPr>
            <w:r>
              <w:rPr>
                <w:b/>
                <w:u w:val="single"/>
              </w:rPr>
              <w:t>$5,050</w:t>
            </w:r>
          </w:p>
        </w:tc>
        <w:tc>
          <w:tcPr>
            <w:tcW w:w="1541" w:type="dxa"/>
          </w:tcPr>
          <w:p w:rsidR="002C48C8" w:rsidRPr="005A2CE9" w:rsidRDefault="00537D4F" w:rsidP="00171636">
            <w:pPr>
              <w:rPr>
                <w:b/>
                <w:u w:val="single"/>
              </w:rPr>
            </w:pPr>
            <w:r>
              <w:rPr>
                <w:b/>
                <w:u w:val="single"/>
              </w:rPr>
              <w:t>$4,274</w:t>
            </w:r>
          </w:p>
        </w:tc>
        <w:tc>
          <w:tcPr>
            <w:tcW w:w="1541" w:type="dxa"/>
          </w:tcPr>
          <w:p w:rsidR="002C48C8" w:rsidRDefault="002C48C8" w:rsidP="00171636"/>
        </w:tc>
      </w:tr>
      <w:tr w:rsidR="002C48C8" w:rsidTr="00171636">
        <w:tc>
          <w:tcPr>
            <w:tcW w:w="1540" w:type="dxa"/>
          </w:tcPr>
          <w:p w:rsidR="002C48C8" w:rsidRDefault="002C48C8" w:rsidP="00171636">
            <w:r>
              <w:t>Discount @ 10%</w:t>
            </w:r>
          </w:p>
        </w:tc>
        <w:tc>
          <w:tcPr>
            <w:tcW w:w="1540" w:type="dxa"/>
          </w:tcPr>
          <w:p w:rsidR="002C48C8" w:rsidRDefault="002C48C8" w:rsidP="00171636">
            <w:r>
              <w:t>0.909</w:t>
            </w:r>
          </w:p>
        </w:tc>
        <w:tc>
          <w:tcPr>
            <w:tcW w:w="1540" w:type="dxa"/>
          </w:tcPr>
          <w:p w:rsidR="002C48C8" w:rsidRDefault="002C48C8" w:rsidP="00171636">
            <w:r>
              <w:t>0.826</w:t>
            </w:r>
          </w:p>
        </w:tc>
        <w:tc>
          <w:tcPr>
            <w:tcW w:w="1540" w:type="dxa"/>
          </w:tcPr>
          <w:p w:rsidR="002C48C8" w:rsidRDefault="002C48C8" w:rsidP="00171636">
            <w:r>
              <w:t>0.751</w:t>
            </w:r>
          </w:p>
        </w:tc>
        <w:tc>
          <w:tcPr>
            <w:tcW w:w="1541" w:type="dxa"/>
          </w:tcPr>
          <w:p w:rsidR="002C48C8" w:rsidRDefault="002C48C8" w:rsidP="00171636">
            <w:r>
              <w:t>0.683</w:t>
            </w:r>
          </w:p>
        </w:tc>
        <w:tc>
          <w:tcPr>
            <w:tcW w:w="1541" w:type="dxa"/>
          </w:tcPr>
          <w:p w:rsidR="002C48C8" w:rsidRDefault="002C48C8" w:rsidP="00171636"/>
        </w:tc>
      </w:tr>
      <w:tr w:rsidR="002C48C8" w:rsidTr="00171636">
        <w:tc>
          <w:tcPr>
            <w:tcW w:w="1540" w:type="dxa"/>
          </w:tcPr>
          <w:p w:rsidR="002C48C8" w:rsidRDefault="002C48C8" w:rsidP="00171636">
            <w:pPr>
              <w:rPr>
                <w:b/>
                <w:u w:val="single"/>
              </w:rPr>
            </w:pPr>
            <w:r w:rsidRPr="001D05D9">
              <w:rPr>
                <w:b/>
                <w:u w:val="single"/>
              </w:rPr>
              <w:lastRenderedPageBreak/>
              <w:t>Present values</w:t>
            </w:r>
          </w:p>
          <w:p w:rsidR="002C48C8" w:rsidRPr="001D05D9" w:rsidRDefault="002C48C8" w:rsidP="00171636">
            <w:pPr>
              <w:rPr>
                <w:sz w:val="20"/>
                <w:szCs w:val="20"/>
              </w:rPr>
            </w:pPr>
            <w:r w:rsidRPr="001D05D9">
              <w:rPr>
                <w:sz w:val="20"/>
                <w:szCs w:val="20"/>
              </w:rPr>
              <w:t>Project cash flow x discount rate</w:t>
            </w:r>
          </w:p>
        </w:tc>
        <w:tc>
          <w:tcPr>
            <w:tcW w:w="1540" w:type="dxa"/>
          </w:tcPr>
          <w:p w:rsidR="002C48C8" w:rsidRPr="001D05D9" w:rsidRDefault="00537D4F" w:rsidP="00171636">
            <w:pPr>
              <w:rPr>
                <w:b/>
                <w:u w:val="single"/>
              </w:rPr>
            </w:pPr>
            <w:r>
              <w:rPr>
                <w:b/>
                <w:u w:val="single"/>
              </w:rPr>
              <w:t>$1,341</w:t>
            </w:r>
          </w:p>
        </w:tc>
        <w:tc>
          <w:tcPr>
            <w:tcW w:w="1540" w:type="dxa"/>
          </w:tcPr>
          <w:p w:rsidR="002C48C8" w:rsidRPr="001D05D9" w:rsidRDefault="00537D4F" w:rsidP="00171636">
            <w:pPr>
              <w:rPr>
                <w:b/>
                <w:u w:val="single"/>
              </w:rPr>
            </w:pPr>
            <w:r>
              <w:rPr>
                <w:b/>
                <w:u w:val="single"/>
              </w:rPr>
              <w:t>$2,459</w:t>
            </w:r>
          </w:p>
        </w:tc>
        <w:tc>
          <w:tcPr>
            <w:tcW w:w="1540" w:type="dxa"/>
          </w:tcPr>
          <w:p w:rsidR="002C48C8" w:rsidRPr="001D05D9" w:rsidRDefault="00537D4F" w:rsidP="00171636">
            <w:pPr>
              <w:rPr>
                <w:b/>
                <w:u w:val="single"/>
              </w:rPr>
            </w:pPr>
            <w:r>
              <w:rPr>
                <w:b/>
                <w:u w:val="single"/>
              </w:rPr>
              <w:t>$3,793</w:t>
            </w:r>
          </w:p>
        </w:tc>
        <w:tc>
          <w:tcPr>
            <w:tcW w:w="1541" w:type="dxa"/>
          </w:tcPr>
          <w:p w:rsidR="002C48C8" w:rsidRPr="001D05D9" w:rsidRDefault="00537D4F" w:rsidP="00171636">
            <w:pPr>
              <w:rPr>
                <w:b/>
                <w:u w:val="single"/>
              </w:rPr>
            </w:pPr>
            <w:r>
              <w:rPr>
                <w:b/>
                <w:u w:val="single"/>
              </w:rPr>
              <w:t>$2,919</w:t>
            </w:r>
          </w:p>
        </w:tc>
        <w:tc>
          <w:tcPr>
            <w:tcW w:w="1541" w:type="dxa"/>
          </w:tcPr>
          <w:p w:rsidR="002C48C8" w:rsidRDefault="002C48C8" w:rsidP="00171636"/>
        </w:tc>
      </w:tr>
      <w:tr w:rsidR="002C48C8" w:rsidTr="00171636">
        <w:tc>
          <w:tcPr>
            <w:tcW w:w="1540" w:type="dxa"/>
          </w:tcPr>
          <w:p w:rsidR="002C48C8" w:rsidRDefault="002C48C8" w:rsidP="00171636"/>
        </w:tc>
        <w:tc>
          <w:tcPr>
            <w:tcW w:w="1540" w:type="dxa"/>
          </w:tcPr>
          <w:p w:rsidR="002C48C8" w:rsidRDefault="002C48C8" w:rsidP="00171636"/>
        </w:tc>
        <w:tc>
          <w:tcPr>
            <w:tcW w:w="1540" w:type="dxa"/>
          </w:tcPr>
          <w:p w:rsidR="002C48C8" w:rsidRDefault="002C48C8" w:rsidP="00171636"/>
        </w:tc>
        <w:tc>
          <w:tcPr>
            <w:tcW w:w="1540" w:type="dxa"/>
          </w:tcPr>
          <w:p w:rsidR="002C48C8" w:rsidRDefault="002C48C8" w:rsidP="00171636"/>
        </w:tc>
        <w:tc>
          <w:tcPr>
            <w:tcW w:w="1541" w:type="dxa"/>
          </w:tcPr>
          <w:p w:rsidR="002C48C8" w:rsidRDefault="002C48C8" w:rsidP="00171636"/>
        </w:tc>
        <w:tc>
          <w:tcPr>
            <w:tcW w:w="1541" w:type="dxa"/>
          </w:tcPr>
          <w:p w:rsidR="002C48C8" w:rsidRDefault="002C48C8" w:rsidP="00171636"/>
        </w:tc>
      </w:tr>
      <w:tr w:rsidR="002C48C8" w:rsidTr="00171636">
        <w:tc>
          <w:tcPr>
            <w:tcW w:w="1540" w:type="dxa"/>
          </w:tcPr>
          <w:p w:rsidR="002C48C8" w:rsidRDefault="002C48C8" w:rsidP="00171636"/>
        </w:tc>
        <w:tc>
          <w:tcPr>
            <w:tcW w:w="1540" w:type="dxa"/>
          </w:tcPr>
          <w:p w:rsidR="002C48C8" w:rsidRDefault="002C48C8" w:rsidP="00171636"/>
        </w:tc>
        <w:tc>
          <w:tcPr>
            <w:tcW w:w="1540" w:type="dxa"/>
          </w:tcPr>
          <w:p w:rsidR="002C48C8" w:rsidRDefault="002C48C8" w:rsidP="00171636">
            <w:r>
              <w:t>$000</w:t>
            </w:r>
          </w:p>
        </w:tc>
        <w:tc>
          <w:tcPr>
            <w:tcW w:w="1540" w:type="dxa"/>
          </w:tcPr>
          <w:p w:rsidR="002C48C8" w:rsidRDefault="002C48C8" w:rsidP="00171636"/>
        </w:tc>
        <w:tc>
          <w:tcPr>
            <w:tcW w:w="1541" w:type="dxa"/>
          </w:tcPr>
          <w:p w:rsidR="002C48C8" w:rsidRDefault="002C48C8" w:rsidP="00171636"/>
        </w:tc>
        <w:tc>
          <w:tcPr>
            <w:tcW w:w="1541" w:type="dxa"/>
          </w:tcPr>
          <w:p w:rsidR="002C48C8" w:rsidRDefault="002C48C8" w:rsidP="00171636"/>
        </w:tc>
      </w:tr>
      <w:tr w:rsidR="002C48C8" w:rsidTr="00171636">
        <w:tc>
          <w:tcPr>
            <w:tcW w:w="1540" w:type="dxa"/>
          </w:tcPr>
          <w:p w:rsidR="002C48C8" w:rsidRDefault="002C48C8" w:rsidP="00171636">
            <w:pPr>
              <w:rPr>
                <w:b/>
                <w:u w:val="single"/>
              </w:rPr>
            </w:pPr>
            <w:r w:rsidRPr="00230079">
              <w:rPr>
                <w:b/>
                <w:u w:val="single"/>
              </w:rPr>
              <w:t>Present value of future cash flows</w:t>
            </w:r>
          </w:p>
          <w:p w:rsidR="002C48C8" w:rsidRPr="00230079" w:rsidRDefault="002C48C8" w:rsidP="00171636">
            <w:pPr>
              <w:rPr>
                <w:sz w:val="20"/>
                <w:szCs w:val="20"/>
              </w:rPr>
            </w:pPr>
            <w:r w:rsidRPr="00230079">
              <w:rPr>
                <w:sz w:val="20"/>
                <w:szCs w:val="20"/>
              </w:rPr>
              <w:t>Add all years present values</w:t>
            </w:r>
          </w:p>
          <w:p w:rsidR="002C48C8" w:rsidRDefault="002C48C8" w:rsidP="00171636"/>
        </w:tc>
        <w:tc>
          <w:tcPr>
            <w:tcW w:w="1540" w:type="dxa"/>
          </w:tcPr>
          <w:p w:rsidR="002C48C8" w:rsidRDefault="002C48C8" w:rsidP="00171636"/>
        </w:tc>
        <w:tc>
          <w:tcPr>
            <w:tcW w:w="1540" w:type="dxa"/>
          </w:tcPr>
          <w:p w:rsidR="002C48C8" w:rsidRDefault="00537D4F" w:rsidP="00171636">
            <w:r>
              <w:t>$10,512</w:t>
            </w:r>
          </w:p>
        </w:tc>
        <w:tc>
          <w:tcPr>
            <w:tcW w:w="1540" w:type="dxa"/>
          </w:tcPr>
          <w:p w:rsidR="002C48C8" w:rsidRDefault="002C48C8" w:rsidP="00171636"/>
        </w:tc>
        <w:tc>
          <w:tcPr>
            <w:tcW w:w="1541" w:type="dxa"/>
          </w:tcPr>
          <w:p w:rsidR="002C48C8" w:rsidRDefault="002C48C8" w:rsidP="00171636"/>
        </w:tc>
        <w:tc>
          <w:tcPr>
            <w:tcW w:w="1541" w:type="dxa"/>
          </w:tcPr>
          <w:p w:rsidR="002C48C8" w:rsidRDefault="002C48C8" w:rsidP="00171636"/>
        </w:tc>
      </w:tr>
      <w:tr w:rsidR="002C48C8" w:rsidTr="00171636">
        <w:tc>
          <w:tcPr>
            <w:tcW w:w="1540" w:type="dxa"/>
          </w:tcPr>
          <w:p w:rsidR="002C48C8" w:rsidRDefault="002C48C8" w:rsidP="00171636">
            <w:r>
              <w:t>Initial investment</w:t>
            </w:r>
          </w:p>
        </w:tc>
        <w:tc>
          <w:tcPr>
            <w:tcW w:w="1540" w:type="dxa"/>
          </w:tcPr>
          <w:p w:rsidR="002C48C8" w:rsidRDefault="002C48C8" w:rsidP="00171636"/>
        </w:tc>
        <w:tc>
          <w:tcPr>
            <w:tcW w:w="1540" w:type="dxa"/>
          </w:tcPr>
          <w:p w:rsidR="002C48C8" w:rsidRDefault="002C48C8" w:rsidP="00171636">
            <w:r>
              <w:t>(£4,500)</w:t>
            </w:r>
          </w:p>
        </w:tc>
        <w:tc>
          <w:tcPr>
            <w:tcW w:w="1540" w:type="dxa"/>
          </w:tcPr>
          <w:p w:rsidR="002C48C8" w:rsidRDefault="002C48C8" w:rsidP="00171636"/>
        </w:tc>
        <w:tc>
          <w:tcPr>
            <w:tcW w:w="1541" w:type="dxa"/>
          </w:tcPr>
          <w:p w:rsidR="002C48C8" w:rsidRDefault="002C48C8" w:rsidP="00171636"/>
        </w:tc>
        <w:tc>
          <w:tcPr>
            <w:tcW w:w="1541" w:type="dxa"/>
          </w:tcPr>
          <w:p w:rsidR="002C48C8" w:rsidRDefault="002C48C8" w:rsidP="00171636"/>
        </w:tc>
      </w:tr>
      <w:tr w:rsidR="002C48C8" w:rsidTr="00171636">
        <w:tc>
          <w:tcPr>
            <w:tcW w:w="1540" w:type="dxa"/>
          </w:tcPr>
          <w:p w:rsidR="002C48C8" w:rsidRPr="007F35FE" w:rsidRDefault="002C48C8" w:rsidP="00171636">
            <w:pPr>
              <w:rPr>
                <w:b/>
                <w:u w:val="single"/>
              </w:rPr>
            </w:pPr>
            <w:r w:rsidRPr="007F35FE">
              <w:rPr>
                <w:b/>
                <w:u w:val="single"/>
              </w:rPr>
              <w:t>Expected Net Present value (ENPV)</w:t>
            </w:r>
          </w:p>
          <w:p w:rsidR="002C48C8" w:rsidRPr="007F35FE" w:rsidRDefault="002C48C8" w:rsidP="00171636">
            <w:pPr>
              <w:rPr>
                <w:sz w:val="20"/>
                <w:szCs w:val="20"/>
              </w:rPr>
            </w:pPr>
            <w:r w:rsidRPr="007F35FE">
              <w:rPr>
                <w:sz w:val="20"/>
                <w:szCs w:val="20"/>
              </w:rPr>
              <w:t>Present value of all cash flows – initial investment</w:t>
            </w:r>
          </w:p>
        </w:tc>
        <w:tc>
          <w:tcPr>
            <w:tcW w:w="1540" w:type="dxa"/>
          </w:tcPr>
          <w:p w:rsidR="002C48C8" w:rsidRDefault="002C48C8" w:rsidP="00171636"/>
        </w:tc>
        <w:tc>
          <w:tcPr>
            <w:tcW w:w="1540" w:type="dxa"/>
          </w:tcPr>
          <w:p w:rsidR="002C48C8" w:rsidRDefault="00537D4F" w:rsidP="00171636">
            <w:r>
              <w:t>$6,012</w:t>
            </w:r>
          </w:p>
        </w:tc>
        <w:tc>
          <w:tcPr>
            <w:tcW w:w="1540" w:type="dxa"/>
          </w:tcPr>
          <w:p w:rsidR="002C48C8" w:rsidRDefault="002C48C8" w:rsidP="00171636"/>
        </w:tc>
        <w:tc>
          <w:tcPr>
            <w:tcW w:w="1541" w:type="dxa"/>
          </w:tcPr>
          <w:p w:rsidR="002C48C8" w:rsidRDefault="002C48C8" w:rsidP="00171636"/>
        </w:tc>
        <w:tc>
          <w:tcPr>
            <w:tcW w:w="1541" w:type="dxa"/>
          </w:tcPr>
          <w:p w:rsidR="002C48C8" w:rsidRDefault="002C48C8" w:rsidP="00171636"/>
        </w:tc>
      </w:tr>
    </w:tbl>
    <w:p w:rsidR="002C48C8" w:rsidRDefault="002C48C8" w:rsidP="002C48C8"/>
    <w:p w:rsidR="002C48C8" w:rsidRDefault="002C48C8" w:rsidP="002C48C8">
      <w:r>
        <w:t xml:space="preserve">The investment project has a </w:t>
      </w:r>
      <w:r w:rsidR="00537D4F">
        <w:t>positive ENPV of $6,012</w:t>
      </w:r>
      <w:r>
        <w:t>,000. This is a mean or average NPV which will result from the project being repeated many times. However, as the project is not being repeated, the NPV associated with each future economic state must be calculated as it is one of these NPV’s which is expected to occur. The decision by management on the financial acceptability of the project will be based on these NPV’s and the risk associated with each one.</w:t>
      </w:r>
    </w:p>
    <w:p w:rsidR="002C48C8" w:rsidRDefault="002C48C8" w:rsidP="002C48C8"/>
    <w:p w:rsidR="00E4780B" w:rsidRDefault="00E4780B" w:rsidP="002C48C8">
      <w:pPr>
        <w:rPr>
          <w:b/>
        </w:rPr>
      </w:pPr>
      <w:r>
        <w:rPr>
          <w:b/>
        </w:rPr>
        <w:t>Question 2 (b)</w:t>
      </w:r>
    </w:p>
    <w:p w:rsidR="000432BB" w:rsidRPr="000432BB" w:rsidRDefault="000432BB" w:rsidP="000432BB">
      <w:pPr>
        <w:autoSpaceDE w:val="0"/>
        <w:autoSpaceDN w:val="0"/>
        <w:adjustRightInd w:val="0"/>
        <w:spacing w:after="0" w:line="240" w:lineRule="auto"/>
        <w:rPr>
          <w:rFonts w:cs="WarnockPro-Regular"/>
        </w:rPr>
      </w:pPr>
      <w:r w:rsidRPr="000432BB">
        <w:rPr>
          <w:rFonts w:cs="WarnockPro-Regular"/>
        </w:rPr>
        <w:t>A major reservation of any investment appraisal decision is that the figures used in the calculations</w:t>
      </w:r>
    </w:p>
    <w:p w:rsidR="000432BB" w:rsidRPr="000432BB" w:rsidRDefault="000432BB" w:rsidP="000432BB">
      <w:pPr>
        <w:autoSpaceDE w:val="0"/>
        <w:autoSpaceDN w:val="0"/>
        <w:adjustRightInd w:val="0"/>
        <w:spacing w:after="0" w:line="240" w:lineRule="auto"/>
        <w:rPr>
          <w:rFonts w:cs="WarnockPro-Regular"/>
        </w:rPr>
      </w:pPr>
      <w:proofErr w:type="gramStart"/>
      <w:r w:rsidRPr="000432BB">
        <w:rPr>
          <w:rFonts w:cs="WarnockPro-Regular"/>
        </w:rPr>
        <w:t>are</w:t>
      </w:r>
      <w:proofErr w:type="gramEnd"/>
      <w:r w:rsidRPr="000432BB">
        <w:rPr>
          <w:rFonts w:cs="WarnockPro-Regular"/>
        </w:rPr>
        <w:t xml:space="preserve"> only estimates and stand to be uncertain. Clearly if any of the cash flows used in the decision</w:t>
      </w:r>
    </w:p>
    <w:p w:rsidR="000432BB" w:rsidRPr="000432BB" w:rsidRDefault="000432BB" w:rsidP="000432BB">
      <w:proofErr w:type="gramStart"/>
      <w:r w:rsidRPr="000432BB">
        <w:rPr>
          <w:rFonts w:cs="WarnockPro-Regular"/>
        </w:rPr>
        <w:t>turn</w:t>
      </w:r>
      <w:proofErr w:type="gramEnd"/>
      <w:r w:rsidRPr="000432BB">
        <w:rPr>
          <w:rFonts w:cs="WarnockPro-Regular"/>
        </w:rPr>
        <w:t xml:space="preserve"> out to be different from what was estimated, the decision itself could be affected.</w:t>
      </w:r>
    </w:p>
    <w:p w:rsidR="000432BB" w:rsidRPr="000432BB" w:rsidRDefault="000432BB" w:rsidP="000432BB">
      <w:pPr>
        <w:autoSpaceDE w:val="0"/>
        <w:autoSpaceDN w:val="0"/>
        <w:adjustRightInd w:val="0"/>
        <w:spacing w:after="0" w:line="240" w:lineRule="auto"/>
        <w:rPr>
          <w:rFonts w:cs="WarnockPro-Regular"/>
        </w:rPr>
      </w:pPr>
      <w:r w:rsidRPr="000432BB">
        <w:rPr>
          <w:rFonts w:cs="WarnockPro-Regular"/>
        </w:rPr>
        <w:t>Sensitivity analysis analyses the effect of changes made to variables in the problem in order to</w:t>
      </w:r>
    </w:p>
    <w:p w:rsidR="000432BB" w:rsidRPr="000432BB" w:rsidRDefault="000432BB" w:rsidP="000432BB">
      <w:proofErr w:type="gramStart"/>
      <w:r w:rsidRPr="000432BB">
        <w:rPr>
          <w:rFonts w:cs="WarnockPro-Regular"/>
        </w:rPr>
        <w:t>determine</w:t>
      </w:r>
      <w:proofErr w:type="gramEnd"/>
      <w:r w:rsidRPr="000432BB">
        <w:rPr>
          <w:rFonts w:cs="WarnockPro-Regular"/>
        </w:rPr>
        <w:t xml:space="preserve"> their effect on the decision.</w:t>
      </w:r>
    </w:p>
    <w:p w:rsidR="000432BB" w:rsidRDefault="000432BB" w:rsidP="00E4780B">
      <w:r>
        <w:t xml:space="preserve">Some </w:t>
      </w:r>
      <w:r w:rsidR="00171636">
        <w:t>variables</w:t>
      </w:r>
      <w:r>
        <w:t xml:space="preserve"> that </w:t>
      </w:r>
      <w:r w:rsidR="00171636">
        <w:t>affect the result of the project which sensitivity should be tested for</w:t>
      </w:r>
    </w:p>
    <w:p w:rsidR="00171636" w:rsidRDefault="000432BB" w:rsidP="000432BB">
      <w:pPr>
        <w:pStyle w:val="ListParagraph"/>
        <w:numPr>
          <w:ilvl w:val="0"/>
          <w:numId w:val="5"/>
        </w:numPr>
        <w:autoSpaceDE w:val="0"/>
        <w:autoSpaceDN w:val="0"/>
        <w:adjustRightInd w:val="0"/>
        <w:spacing w:after="0" w:line="240" w:lineRule="auto"/>
        <w:rPr>
          <w:rFonts w:cs="WarnockPro-Bold"/>
          <w:bCs/>
        </w:rPr>
      </w:pPr>
      <w:r w:rsidRPr="00171636">
        <w:rPr>
          <w:rFonts w:cs="WarnockPro-Bold"/>
          <w:bCs/>
        </w:rPr>
        <w:t>the initial investment</w:t>
      </w:r>
    </w:p>
    <w:p w:rsidR="00171636" w:rsidRDefault="000432BB" w:rsidP="000432BB">
      <w:pPr>
        <w:pStyle w:val="ListParagraph"/>
        <w:numPr>
          <w:ilvl w:val="0"/>
          <w:numId w:val="5"/>
        </w:numPr>
        <w:autoSpaceDE w:val="0"/>
        <w:autoSpaceDN w:val="0"/>
        <w:adjustRightInd w:val="0"/>
        <w:spacing w:after="0" w:line="240" w:lineRule="auto"/>
        <w:rPr>
          <w:rFonts w:cs="WarnockPro-Bold"/>
          <w:bCs/>
        </w:rPr>
      </w:pPr>
      <w:proofErr w:type="gramStart"/>
      <w:r w:rsidRPr="00171636">
        <w:rPr>
          <w:rFonts w:cs="WarnockPro-Bold"/>
          <w:bCs/>
        </w:rPr>
        <w:t>the</w:t>
      </w:r>
      <w:proofErr w:type="gramEnd"/>
      <w:r w:rsidRPr="00171636">
        <w:rPr>
          <w:rFonts w:cs="WarnockPro-Bold"/>
          <w:bCs/>
        </w:rPr>
        <w:t xml:space="preserve"> sales volume p.a.</w:t>
      </w:r>
    </w:p>
    <w:p w:rsidR="00171636" w:rsidRDefault="000432BB" w:rsidP="000432BB">
      <w:pPr>
        <w:pStyle w:val="ListParagraph"/>
        <w:numPr>
          <w:ilvl w:val="0"/>
          <w:numId w:val="5"/>
        </w:numPr>
        <w:autoSpaceDE w:val="0"/>
        <w:autoSpaceDN w:val="0"/>
        <w:adjustRightInd w:val="0"/>
        <w:spacing w:after="0" w:line="240" w:lineRule="auto"/>
        <w:rPr>
          <w:rFonts w:cs="WarnockPro-Bold"/>
          <w:bCs/>
        </w:rPr>
      </w:pPr>
      <w:proofErr w:type="gramStart"/>
      <w:r w:rsidRPr="00171636">
        <w:rPr>
          <w:rFonts w:cs="WarnockPro-Bold"/>
          <w:bCs/>
        </w:rPr>
        <w:t>the</w:t>
      </w:r>
      <w:proofErr w:type="gramEnd"/>
      <w:r w:rsidRPr="00171636">
        <w:rPr>
          <w:rFonts w:cs="WarnockPro-Bold"/>
          <w:bCs/>
        </w:rPr>
        <w:t xml:space="preserve"> contribution </w:t>
      </w:r>
      <w:proofErr w:type="spellStart"/>
      <w:r w:rsidRPr="00171636">
        <w:rPr>
          <w:rFonts w:cs="WarnockPro-Bold"/>
          <w:bCs/>
        </w:rPr>
        <w:t>p.u</w:t>
      </w:r>
      <w:proofErr w:type="spellEnd"/>
      <w:r w:rsidRPr="00171636">
        <w:rPr>
          <w:rFonts w:cs="WarnockPro-Bold"/>
          <w:bCs/>
        </w:rPr>
        <w:t>.</w:t>
      </w:r>
    </w:p>
    <w:p w:rsidR="00171636" w:rsidRDefault="000432BB" w:rsidP="000432BB">
      <w:pPr>
        <w:pStyle w:val="ListParagraph"/>
        <w:numPr>
          <w:ilvl w:val="0"/>
          <w:numId w:val="5"/>
        </w:numPr>
        <w:autoSpaceDE w:val="0"/>
        <w:autoSpaceDN w:val="0"/>
        <w:adjustRightInd w:val="0"/>
        <w:spacing w:after="0" w:line="240" w:lineRule="auto"/>
        <w:rPr>
          <w:rFonts w:cs="WarnockPro-Bold"/>
          <w:bCs/>
        </w:rPr>
      </w:pPr>
      <w:proofErr w:type="gramStart"/>
      <w:r w:rsidRPr="00171636">
        <w:rPr>
          <w:rFonts w:cs="WarnockPro-Bold"/>
          <w:bCs/>
        </w:rPr>
        <w:t>the</w:t>
      </w:r>
      <w:proofErr w:type="gramEnd"/>
      <w:r w:rsidRPr="00171636">
        <w:rPr>
          <w:rFonts w:cs="WarnockPro-Bold"/>
          <w:bCs/>
        </w:rPr>
        <w:t xml:space="preserve"> fixed costs p.a.</w:t>
      </w:r>
    </w:p>
    <w:p w:rsidR="00171636" w:rsidRDefault="000432BB" w:rsidP="000432BB">
      <w:pPr>
        <w:pStyle w:val="ListParagraph"/>
        <w:numPr>
          <w:ilvl w:val="0"/>
          <w:numId w:val="5"/>
        </w:numPr>
        <w:autoSpaceDE w:val="0"/>
        <w:autoSpaceDN w:val="0"/>
        <w:adjustRightInd w:val="0"/>
        <w:spacing w:after="0" w:line="240" w:lineRule="auto"/>
        <w:rPr>
          <w:rFonts w:cs="WarnockPro-Bold"/>
          <w:bCs/>
        </w:rPr>
      </w:pPr>
      <w:r w:rsidRPr="00171636">
        <w:rPr>
          <w:rFonts w:cs="WarnockPro-Bold"/>
          <w:bCs/>
        </w:rPr>
        <w:t>the scrap value</w:t>
      </w:r>
    </w:p>
    <w:p w:rsidR="000432BB" w:rsidRDefault="000432BB" w:rsidP="000432BB">
      <w:pPr>
        <w:pStyle w:val="ListParagraph"/>
        <w:numPr>
          <w:ilvl w:val="0"/>
          <w:numId w:val="5"/>
        </w:numPr>
        <w:autoSpaceDE w:val="0"/>
        <w:autoSpaceDN w:val="0"/>
        <w:adjustRightInd w:val="0"/>
        <w:spacing w:after="0" w:line="240" w:lineRule="auto"/>
        <w:rPr>
          <w:rFonts w:cs="WarnockPro-Bold"/>
          <w:bCs/>
        </w:rPr>
      </w:pPr>
      <w:r w:rsidRPr="00171636">
        <w:rPr>
          <w:rFonts w:cs="WarnockPro-Bold"/>
          <w:bCs/>
        </w:rPr>
        <w:t>the cost of capital</w:t>
      </w:r>
    </w:p>
    <w:p w:rsidR="00171636" w:rsidRDefault="00171636" w:rsidP="000432BB">
      <w:pPr>
        <w:pStyle w:val="ListParagraph"/>
        <w:numPr>
          <w:ilvl w:val="0"/>
          <w:numId w:val="5"/>
        </w:numPr>
        <w:autoSpaceDE w:val="0"/>
        <w:autoSpaceDN w:val="0"/>
        <w:adjustRightInd w:val="0"/>
        <w:spacing w:after="0" w:line="240" w:lineRule="auto"/>
        <w:rPr>
          <w:rFonts w:cs="WarnockPro-Bold"/>
          <w:bCs/>
        </w:rPr>
      </w:pPr>
      <w:r>
        <w:rPr>
          <w:rFonts w:cs="WarnockPro-Bold"/>
          <w:bCs/>
        </w:rPr>
        <w:t>etc.</w:t>
      </w:r>
    </w:p>
    <w:p w:rsidR="00171636" w:rsidRDefault="00171636" w:rsidP="00171636">
      <w:pPr>
        <w:autoSpaceDE w:val="0"/>
        <w:autoSpaceDN w:val="0"/>
        <w:adjustRightInd w:val="0"/>
        <w:spacing w:after="0" w:line="240" w:lineRule="auto"/>
        <w:rPr>
          <w:rFonts w:cs="WarnockPro-Bold"/>
          <w:bCs/>
        </w:rPr>
      </w:pPr>
    </w:p>
    <w:p w:rsidR="00171636" w:rsidRPr="00171636" w:rsidRDefault="00171636" w:rsidP="00171636">
      <w:pPr>
        <w:autoSpaceDE w:val="0"/>
        <w:autoSpaceDN w:val="0"/>
        <w:adjustRightInd w:val="0"/>
        <w:spacing w:after="0" w:line="240" w:lineRule="auto"/>
        <w:rPr>
          <w:rFonts w:cs="WarnockPro-Bold"/>
          <w:bCs/>
        </w:rPr>
      </w:pPr>
      <w:r>
        <w:rPr>
          <w:rFonts w:cs="WarnockPro-Bold"/>
          <w:bCs/>
        </w:rPr>
        <w:t>Another area that is important is the probability of predicted cash flows.</w:t>
      </w:r>
    </w:p>
    <w:p w:rsidR="00E4780B" w:rsidRDefault="00E4780B" w:rsidP="002C48C8">
      <w:pPr>
        <w:rPr>
          <w:b/>
        </w:rPr>
      </w:pPr>
    </w:p>
    <w:p w:rsidR="002C48C8" w:rsidRDefault="002C48C8" w:rsidP="002C48C8">
      <w:pPr>
        <w:rPr>
          <w:b/>
        </w:rPr>
      </w:pPr>
      <w:r w:rsidRPr="008F7694">
        <w:rPr>
          <w:b/>
        </w:rPr>
        <w:t>Question 2 (c)</w:t>
      </w:r>
    </w:p>
    <w:p w:rsidR="002C48C8" w:rsidRDefault="002C48C8" w:rsidP="002C48C8">
      <w:pPr>
        <w:rPr>
          <w:b/>
        </w:rPr>
      </w:pPr>
      <w:r>
        <w:rPr>
          <w:b/>
        </w:rPr>
        <w:t>So now we have to work out the NPV using a different discount rate to that used in part (a) then we can use both NPVs to work out the IRR (Internal rate of return).</w:t>
      </w:r>
    </w:p>
    <w:tbl>
      <w:tblPr>
        <w:tblStyle w:val="TableGrid"/>
        <w:tblW w:w="0" w:type="auto"/>
        <w:tblLayout w:type="fixed"/>
        <w:tblLook w:val="04A0"/>
      </w:tblPr>
      <w:tblGrid>
        <w:gridCol w:w="1435"/>
        <w:gridCol w:w="2359"/>
        <w:gridCol w:w="1843"/>
        <w:gridCol w:w="1680"/>
        <w:gridCol w:w="1253"/>
        <w:gridCol w:w="672"/>
      </w:tblGrid>
      <w:tr w:rsidR="002C48C8" w:rsidTr="00E577E1">
        <w:tc>
          <w:tcPr>
            <w:tcW w:w="1435" w:type="dxa"/>
          </w:tcPr>
          <w:p w:rsidR="002C48C8" w:rsidRDefault="002C48C8" w:rsidP="00171636">
            <w:r>
              <w:t xml:space="preserve">Year </w:t>
            </w:r>
          </w:p>
        </w:tc>
        <w:tc>
          <w:tcPr>
            <w:tcW w:w="2359" w:type="dxa"/>
          </w:tcPr>
          <w:p w:rsidR="002C48C8" w:rsidRDefault="002C48C8" w:rsidP="00171636">
            <w:r>
              <w:t>1</w:t>
            </w:r>
          </w:p>
        </w:tc>
        <w:tc>
          <w:tcPr>
            <w:tcW w:w="1843" w:type="dxa"/>
          </w:tcPr>
          <w:p w:rsidR="002C48C8" w:rsidRDefault="002C48C8" w:rsidP="00171636">
            <w:r>
              <w:t>2</w:t>
            </w:r>
          </w:p>
        </w:tc>
        <w:tc>
          <w:tcPr>
            <w:tcW w:w="1680" w:type="dxa"/>
          </w:tcPr>
          <w:p w:rsidR="002C48C8" w:rsidRDefault="002C48C8" w:rsidP="00171636">
            <w:r>
              <w:t>3</w:t>
            </w:r>
          </w:p>
        </w:tc>
        <w:tc>
          <w:tcPr>
            <w:tcW w:w="1253" w:type="dxa"/>
          </w:tcPr>
          <w:p w:rsidR="002C48C8" w:rsidRDefault="002C48C8" w:rsidP="00171636">
            <w:r>
              <w:t>4</w:t>
            </w:r>
          </w:p>
        </w:tc>
        <w:tc>
          <w:tcPr>
            <w:tcW w:w="672" w:type="dxa"/>
          </w:tcPr>
          <w:p w:rsidR="002C48C8" w:rsidRDefault="002C48C8" w:rsidP="00171636"/>
        </w:tc>
      </w:tr>
      <w:tr w:rsidR="002C48C8" w:rsidTr="00E577E1">
        <w:tc>
          <w:tcPr>
            <w:tcW w:w="1435" w:type="dxa"/>
          </w:tcPr>
          <w:p w:rsidR="002C48C8" w:rsidRDefault="002C48C8" w:rsidP="00171636"/>
        </w:tc>
        <w:tc>
          <w:tcPr>
            <w:tcW w:w="2359" w:type="dxa"/>
          </w:tcPr>
          <w:p w:rsidR="002C48C8" w:rsidRDefault="002C48C8" w:rsidP="00171636">
            <w:r>
              <w:t>$000</w:t>
            </w:r>
          </w:p>
        </w:tc>
        <w:tc>
          <w:tcPr>
            <w:tcW w:w="1843" w:type="dxa"/>
          </w:tcPr>
          <w:p w:rsidR="002C48C8" w:rsidRDefault="002C48C8" w:rsidP="00171636">
            <w:r>
              <w:t>$000</w:t>
            </w:r>
          </w:p>
        </w:tc>
        <w:tc>
          <w:tcPr>
            <w:tcW w:w="1680" w:type="dxa"/>
          </w:tcPr>
          <w:p w:rsidR="002C48C8" w:rsidRDefault="002C48C8" w:rsidP="00171636">
            <w:r>
              <w:t>$000</w:t>
            </w:r>
          </w:p>
        </w:tc>
        <w:tc>
          <w:tcPr>
            <w:tcW w:w="1253" w:type="dxa"/>
          </w:tcPr>
          <w:p w:rsidR="002C48C8" w:rsidRDefault="002C48C8" w:rsidP="00171636">
            <w:r>
              <w:t>$000</w:t>
            </w:r>
          </w:p>
        </w:tc>
        <w:tc>
          <w:tcPr>
            <w:tcW w:w="672" w:type="dxa"/>
          </w:tcPr>
          <w:p w:rsidR="002C48C8" w:rsidRDefault="002C48C8" w:rsidP="00171636"/>
        </w:tc>
      </w:tr>
      <w:tr w:rsidR="002C48C8" w:rsidTr="00E577E1">
        <w:tc>
          <w:tcPr>
            <w:tcW w:w="1435" w:type="dxa"/>
          </w:tcPr>
          <w:p w:rsidR="002C48C8" w:rsidRDefault="002C48C8" w:rsidP="00171636">
            <w:r>
              <w:t>Revenue</w:t>
            </w:r>
          </w:p>
          <w:p w:rsidR="002C48C8" w:rsidRPr="00D94570" w:rsidRDefault="002C48C8" w:rsidP="00171636">
            <w:pPr>
              <w:rPr>
                <w:sz w:val="20"/>
                <w:szCs w:val="20"/>
              </w:rPr>
            </w:pPr>
            <w:r w:rsidRPr="00D94570">
              <w:rPr>
                <w:sz w:val="20"/>
                <w:szCs w:val="20"/>
              </w:rPr>
              <w:t>From workings</w:t>
            </w:r>
          </w:p>
        </w:tc>
        <w:tc>
          <w:tcPr>
            <w:tcW w:w="2359" w:type="dxa"/>
          </w:tcPr>
          <w:p w:rsidR="002C48C8" w:rsidRDefault="00537D4F" w:rsidP="00171636">
            <w:r>
              <w:t>$4,599</w:t>
            </w:r>
          </w:p>
        </w:tc>
        <w:tc>
          <w:tcPr>
            <w:tcW w:w="1843" w:type="dxa"/>
          </w:tcPr>
          <w:p w:rsidR="002C48C8" w:rsidRDefault="00537D4F" w:rsidP="00171636">
            <w:r>
              <w:t>8,412</w:t>
            </w:r>
          </w:p>
        </w:tc>
        <w:tc>
          <w:tcPr>
            <w:tcW w:w="1680" w:type="dxa"/>
          </w:tcPr>
          <w:p w:rsidR="002C48C8" w:rsidRDefault="00537D4F" w:rsidP="00171636">
            <w:r>
              <w:t>14,067</w:t>
            </w:r>
          </w:p>
        </w:tc>
        <w:tc>
          <w:tcPr>
            <w:tcW w:w="1253" w:type="dxa"/>
          </w:tcPr>
          <w:p w:rsidR="002C48C8" w:rsidRDefault="00537D4F" w:rsidP="00171636">
            <w:r>
              <w:t>11,061</w:t>
            </w:r>
          </w:p>
        </w:tc>
        <w:tc>
          <w:tcPr>
            <w:tcW w:w="672" w:type="dxa"/>
          </w:tcPr>
          <w:p w:rsidR="002C48C8" w:rsidRDefault="002C48C8" w:rsidP="00171636"/>
        </w:tc>
      </w:tr>
      <w:tr w:rsidR="002C48C8" w:rsidTr="00E577E1">
        <w:tc>
          <w:tcPr>
            <w:tcW w:w="1435" w:type="dxa"/>
          </w:tcPr>
          <w:p w:rsidR="002C48C8" w:rsidRDefault="002C48C8" w:rsidP="00171636">
            <w:r>
              <w:t>Variable cost</w:t>
            </w:r>
          </w:p>
          <w:p w:rsidR="002C48C8" w:rsidRPr="00D94570" w:rsidRDefault="002C48C8" w:rsidP="00171636">
            <w:pPr>
              <w:rPr>
                <w:sz w:val="18"/>
                <w:szCs w:val="18"/>
              </w:rPr>
            </w:pPr>
            <w:r w:rsidRPr="00D94570">
              <w:rPr>
                <w:sz w:val="18"/>
                <w:szCs w:val="18"/>
              </w:rPr>
              <w:t>Given to us no need to work out</w:t>
            </w:r>
          </w:p>
        </w:tc>
        <w:tc>
          <w:tcPr>
            <w:tcW w:w="2359" w:type="dxa"/>
          </w:tcPr>
          <w:p w:rsidR="002C48C8" w:rsidRDefault="002C48C8" w:rsidP="00171636">
            <w:r>
              <w:t>($</w:t>
            </w:r>
            <w:r w:rsidRPr="00D94570">
              <w:t>2,480</w:t>
            </w:r>
            <w:r>
              <w:t>)</w:t>
            </w:r>
          </w:p>
        </w:tc>
        <w:tc>
          <w:tcPr>
            <w:tcW w:w="1843" w:type="dxa"/>
          </w:tcPr>
          <w:p w:rsidR="002C48C8" w:rsidRDefault="002C48C8" w:rsidP="00171636">
            <w:r>
              <w:t>($</w:t>
            </w:r>
            <w:r w:rsidRPr="00D94570">
              <w:t>4,250</w:t>
            </w:r>
            <w:r>
              <w:t>)</w:t>
            </w:r>
          </w:p>
        </w:tc>
        <w:tc>
          <w:tcPr>
            <w:tcW w:w="1680" w:type="dxa"/>
          </w:tcPr>
          <w:p w:rsidR="002C48C8" w:rsidRDefault="002C48C8" w:rsidP="00171636">
            <w:r>
              <w:t>($</w:t>
            </w:r>
            <w:r w:rsidRPr="00D94570">
              <w:t>7,100</w:t>
            </w:r>
            <w:r>
              <w:t>)</w:t>
            </w:r>
          </w:p>
        </w:tc>
        <w:tc>
          <w:tcPr>
            <w:tcW w:w="1253" w:type="dxa"/>
          </w:tcPr>
          <w:p w:rsidR="002C48C8" w:rsidRDefault="002C48C8" w:rsidP="00171636">
            <w:r>
              <w:t>($</w:t>
            </w:r>
            <w:r w:rsidRPr="00D94570">
              <w:t>5,750</w:t>
            </w:r>
            <w:r>
              <w:t>)</w:t>
            </w:r>
          </w:p>
        </w:tc>
        <w:tc>
          <w:tcPr>
            <w:tcW w:w="672" w:type="dxa"/>
          </w:tcPr>
          <w:p w:rsidR="002C48C8" w:rsidRDefault="002C48C8" w:rsidP="00171636"/>
        </w:tc>
      </w:tr>
      <w:tr w:rsidR="002C48C8" w:rsidTr="00E577E1">
        <w:tc>
          <w:tcPr>
            <w:tcW w:w="1435" w:type="dxa"/>
          </w:tcPr>
          <w:p w:rsidR="002C48C8" w:rsidRDefault="002C48C8" w:rsidP="00171636">
            <w:pPr>
              <w:rPr>
                <w:b/>
                <w:u w:val="single"/>
              </w:rPr>
            </w:pPr>
            <w:r w:rsidRPr="00D94570">
              <w:rPr>
                <w:b/>
                <w:u w:val="single"/>
              </w:rPr>
              <w:t>Contribution</w:t>
            </w:r>
            <w:r>
              <w:rPr>
                <w:b/>
                <w:u w:val="single"/>
              </w:rPr>
              <w:t xml:space="preserve"> =</w:t>
            </w:r>
          </w:p>
          <w:p w:rsidR="002C48C8" w:rsidRPr="00D94570" w:rsidRDefault="002C48C8" w:rsidP="00171636">
            <w:pPr>
              <w:rPr>
                <w:sz w:val="20"/>
                <w:szCs w:val="20"/>
              </w:rPr>
            </w:pPr>
            <w:r w:rsidRPr="00D94570">
              <w:rPr>
                <w:sz w:val="20"/>
                <w:szCs w:val="20"/>
              </w:rPr>
              <w:t>Revenue – variable cost</w:t>
            </w:r>
          </w:p>
        </w:tc>
        <w:tc>
          <w:tcPr>
            <w:tcW w:w="2359" w:type="dxa"/>
          </w:tcPr>
          <w:p w:rsidR="002C48C8" w:rsidRPr="00D94570" w:rsidRDefault="002C48C8" w:rsidP="00537D4F">
            <w:pPr>
              <w:rPr>
                <w:b/>
                <w:u w:val="single"/>
              </w:rPr>
            </w:pPr>
            <w:r>
              <w:rPr>
                <w:b/>
                <w:u w:val="single"/>
              </w:rPr>
              <w:t>$</w:t>
            </w:r>
            <w:r w:rsidR="00537D4F">
              <w:rPr>
                <w:b/>
                <w:u w:val="single"/>
              </w:rPr>
              <w:t>2,119</w:t>
            </w:r>
          </w:p>
        </w:tc>
        <w:tc>
          <w:tcPr>
            <w:tcW w:w="1843" w:type="dxa"/>
          </w:tcPr>
          <w:p w:rsidR="002C48C8" w:rsidRPr="00D94570" w:rsidRDefault="00537D4F" w:rsidP="00171636">
            <w:pPr>
              <w:rPr>
                <w:b/>
                <w:u w:val="single"/>
              </w:rPr>
            </w:pPr>
            <w:r>
              <w:rPr>
                <w:b/>
                <w:u w:val="single"/>
              </w:rPr>
              <w:t>$4,</w:t>
            </w:r>
            <w:r w:rsidR="000C0F8F">
              <w:rPr>
                <w:b/>
                <w:u w:val="single"/>
              </w:rPr>
              <w:t>162</w:t>
            </w:r>
          </w:p>
        </w:tc>
        <w:tc>
          <w:tcPr>
            <w:tcW w:w="1680" w:type="dxa"/>
          </w:tcPr>
          <w:p w:rsidR="002C48C8" w:rsidRPr="00D94570" w:rsidRDefault="00537D4F" w:rsidP="00171636">
            <w:pPr>
              <w:rPr>
                <w:b/>
                <w:u w:val="single"/>
              </w:rPr>
            </w:pPr>
            <w:r>
              <w:rPr>
                <w:b/>
                <w:u w:val="single"/>
              </w:rPr>
              <w:t>$6,967</w:t>
            </w:r>
          </w:p>
        </w:tc>
        <w:tc>
          <w:tcPr>
            <w:tcW w:w="1253" w:type="dxa"/>
          </w:tcPr>
          <w:p w:rsidR="002C48C8" w:rsidRPr="00D94570" w:rsidRDefault="00537D4F" w:rsidP="00171636">
            <w:pPr>
              <w:rPr>
                <w:b/>
                <w:u w:val="single"/>
              </w:rPr>
            </w:pPr>
            <w:r>
              <w:rPr>
                <w:b/>
                <w:u w:val="single"/>
              </w:rPr>
              <w:t>$5,311</w:t>
            </w:r>
          </w:p>
        </w:tc>
        <w:tc>
          <w:tcPr>
            <w:tcW w:w="672" w:type="dxa"/>
          </w:tcPr>
          <w:p w:rsidR="002C48C8" w:rsidRPr="00D94570" w:rsidRDefault="002C48C8" w:rsidP="00171636">
            <w:pPr>
              <w:rPr>
                <w:b/>
                <w:u w:val="single"/>
              </w:rPr>
            </w:pPr>
          </w:p>
        </w:tc>
      </w:tr>
      <w:tr w:rsidR="002C48C8" w:rsidTr="00E577E1">
        <w:tc>
          <w:tcPr>
            <w:tcW w:w="1435" w:type="dxa"/>
          </w:tcPr>
          <w:p w:rsidR="002C48C8" w:rsidRDefault="002C48C8" w:rsidP="00171636">
            <w:r>
              <w:t>Overhead cost</w:t>
            </w:r>
          </w:p>
          <w:p w:rsidR="002C48C8" w:rsidRPr="00D94570" w:rsidRDefault="002C48C8" w:rsidP="00171636">
            <w:pPr>
              <w:rPr>
                <w:sz w:val="20"/>
                <w:szCs w:val="20"/>
              </w:rPr>
            </w:pPr>
            <w:r>
              <w:rPr>
                <w:sz w:val="20"/>
                <w:szCs w:val="20"/>
              </w:rPr>
              <w:t>From workings</w:t>
            </w:r>
          </w:p>
        </w:tc>
        <w:tc>
          <w:tcPr>
            <w:tcW w:w="2359" w:type="dxa"/>
          </w:tcPr>
          <w:p w:rsidR="002C48C8" w:rsidRDefault="002C48C8" w:rsidP="00171636">
            <w:r>
              <w:t>($486)</w:t>
            </w:r>
          </w:p>
        </w:tc>
        <w:tc>
          <w:tcPr>
            <w:tcW w:w="1843" w:type="dxa"/>
          </w:tcPr>
          <w:p w:rsidR="002C48C8" w:rsidRDefault="002C48C8" w:rsidP="00171636">
            <w:r>
              <w:t>($525)</w:t>
            </w:r>
          </w:p>
        </w:tc>
        <w:tc>
          <w:tcPr>
            <w:tcW w:w="1680" w:type="dxa"/>
          </w:tcPr>
          <w:p w:rsidR="002C48C8" w:rsidRDefault="002C48C8" w:rsidP="00171636">
            <w:r>
              <w:t>($567)</w:t>
            </w:r>
          </w:p>
        </w:tc>
        <w:tc>
          <w:tcPr>
            <w:tcW w:w="1253" w:type="dxa"/>
          </w:tcPr>
          <w:p w:rsidR="002C48C8" w:rsidRDefault="002C48C8" w:rsidP="00171636">
            <w:r>
              <w:t>($612)</w:t>
            </w:r>
          </w:p>
        </w:tc>
        <w:tc>
          <w:tcPr>
            <w:tcW w:w="672" w:type="dxa"/>
          </w:tcPr>
          <w:p w:rsidR="002C48C8" w:rsidRDefault="002C48C8" w:rsidP="00171636"/>
        </w:tc>
      </w:tr>
      <w:tr w:rsidR="002C48C8" w:rsidTr="00E577E1">
        <w:tc>
          <w:tcPr>
            <w:tcW w:w="1435" w:type="dxa"/>
          </w:tcPr>
          <w:p w:rsidR="002C48C8" w:rsidRDefault="002C48C8" w:rsidP="00171636">
            <w:pPr>
              <w:rPr>
                <w:b/>
                <w:u w:val="single"/>
              </w:rPr>
            </w:pPr>
            <w:r w:rsidRPr="00D94570">
              <w:rPr>
                <w:b/>
                <w:u w:val="single"/>
              </w:rPr>
              <w:t>Cash flow before tax</w:t>
            </w:r>
          </w:p>
          <w:p w:rsidR="002C48C8" w:rsidRPr="00D94570" w:rsidRDefault="002C48C8" w:rsidP="00171636">
            <w:pPr>
              <w:rPr>
                <w:sz w:val="20"/>
                <w:szCs w:val="20"/>
              </w:rPr>
            </w:pPr>
            <w:r w:rsidRPr="00D94570">
              <w:rPr>
                <w:sz w:val="20"/>
                <w:szCs w:val="20"/>
              </w:rPr>
              <w:t>Overhead – overhead cost</w:t>
            </w:r>
          </w:p>
        </w:tc>
        <w:tc>
          <w:tcPr>
            <w:tcW w:w="2359" w:type="dxa"/>
          </w:tcPr>
          <w:p w:rsidR="002C48C8" w:rsidRPr="00D94570" w:rsidRDefault="007E58A3" w:rsidP="00171636">
            <w:pPr>
              <w:rPr>
                <w:b/>
                <w:u w:val="single"/>
              </w:rPr>
            </w:pPr>
            <w:r>
              <w:rPr>
                <w:b/>
                <w:u w:val="single"/>
              </w:rPr>
              <w:t>$1,633</w:t>
            </w:r>
          </w:p>
        </w:tc>
        <w:tc>
          <w:tcPr>
            <w:tcW w:w="1843" w:type="dxa"/>
          </w:tcPr>
          <w:p w:rsidR="002C48C8" w:rsidRPr="00D94570" w:rsidRDefault="007E58A3" w:rsidP="00171636">
            <w:pPr>
              <w:rPr>
                <w:b/>
                <w:u w:val="single"/>
              </w:rPr>
            </w:pPr>
            <w:r>
              <w:rPr>
                <w:b/>
                <w:u w:val="single"/>
              </w:rPr>
              <w:t>$3,637</w:t>
            </w:r>
          </w:p>
        </w:tc>
        <w:tc>
          <w:tcPr>
            <w:tcW w:w="1680" w:type="dxa"/>
          </w:tcPr>
          <w:p w:rsidR="002C48C8" w:rsidRPr="00D94570" w:rsidRDefault="007E58A3" w:rsidP="00171636">
            <w:pPr>
              <w:rPr>
                <w:b/>
                <w:u w:val="single"/>
              </w:rPr>
            </w:pPr>
            <w:r>
              <w:rPr>
                <w:b/>
                <w:u w:val="single"/>
              </w:rPr>
              <w:t>$6,400</w:t>
            </w:r>
          </w:p>
        </w:tc>
        <w:tc>
          <w:tcPr>
            <w:tcW w:w="1253" w:type="dxa"/>
          </w:tcPr>
          <w:p w:rsidR="002C48C8" w:rsidRPr="00D94570" w:rsidRDefault="007E58A3" w:rsidP="00171636">
            <w:pPr>
              <w:rPr>
                <w:b/>
                <w:u w:val="single"/>
              </w:rPr>
            </w:pPr>
            <w:r>
              <w:rPr>
                <w:b/>
                <w:u w:val="single"/>
              </w:rPr>
              <w:t>$4,699</w:t>
            </w:r>
          </w:p>
        </w:tc>
        <w:tc>
          <w:tcPr>
            <w:tcW w:w="672" w:type="dxa"/>
          </w:tcPr>
          <w:p w:rsidR="002C48C8" w:rsidRDefault="002C48C8" w:rsidP="00171636"/>
        </w:tc>
      </w:tr>
      <w:tr w:rsidR="002C48C8" w:rsidTr="00E577E1">
        <w:tc>
          <w:tcPr>
            <w:tcW w:w="1435" w:type="dxa"/>
          </w:tcPr>
          <w:p w:rsidR="002C48C8" w:rsidRDefault="002C48C8" w:rsidP="00171636">
            <w:r>
              <w:t>Tax</w:t>
            </w:r>
          </w:p>
          <w:p w:rsidR="002C48C8" w:rsidRPr="00D94570" w:rsidRDefault="002C48C8" w:rsidP="00171636">
            <w:pPr>
              <w:rPr>
                <w:sz w:val="18"/>
                <w:szCs w:val="18"/>
              </w:rPr>
            </w:pPr>
            <w:r w:rsidRPr="00D94570">
              <w:rPr>
                <w:sz w:val="18"/>
                <w:szCs w:val="18"/>
              </w:rPr>
              <w:t>Cash before tax x 0.25 (25% corporation tax)</w:t>
            </w:r>
          </w:p>
        </w:tc>
        <w:tc>
          <w:tcPr>
            <w:tcW w:w="2359" w:type="dxa"/>
          </w:tcPr>
          <w:p w:rsidR="002C48C8" w:rsidRDefault="007E58A3" w:rsidP="00171636">
            <w:r>
              <w:t>($408</w:t>
            </w:r>
            <w:r w:rsidR="002C48C8">
              <w:t>)</w:t>
            </w:r>
          </w:p>
        </w:tc>
        <w:tc>
          <w:tcPr>
            <w:tcW w:w="1843" w:type="dxa"/>
          </w:tcPr>
          <w:p w:rsidR="002C48C8" w:rsidRDefault="007E58A3" w:rsidP="00171636">
            <w:r>
              <w:t>($910</w:t>
            </w:r>
            <w:r w:rsidR="002C48C8">
              <w:t>)</w:t>
            </w:r>
          </w:p>
        </w:tc>
        <w:tc>
          <w:tcPr>
            <w:tcW w:w="1680" w:type="dxa"/>
          </w:tcPr>
          <w:p w:rsidR="002C48C8" w:rsidRDefault="007E58A3" w:rsidP="00171636">
            <w:r>
              <w:t>($1,600</w:t>
            </w:r>
            <w:r w:rsidR="002C48C8">
              <w:t>)</w:t>
            </w:r>
          </w:p>
        </w:tc>
        <w:tc>
          <w:tcPr>
            <w:tcW w:w="1253" w:type="dxa"/>
          </w:tcPr>
          <w:p w:rsidR="002C48C8" w:rsidRDefault="007E58A3" w:rsidP="00171636">
            <w:r>
              <w:t>($1,175</w:t>
            </w:r>
            <w:r w:rsidR="002C48C8">
              <w:t>)</w:t>
            </w:r>
          </w:p>
        </w:tc>
        <w:tc>
          <w:tcPr>
            <w:tcW w:w="672" w:type="dxa"/>
          </w:tcPr>
          <w:p w:rsidR="002C48C8" w:rsidRDefault="002C48C8" w:rsidP="00171636"/>
        </w:tc>
      </w:tr>
      <w:tr w:rsidR="002C48C8" w:rsidTr="00E577E1">
        <w:tc>
          <w:tcPr>
            <w:tcW w:w="1435" w:type="dxa"/>
          </w:tcPr>
          <w:p w:rsidR="002C48C8" w:rsidRDefault="002C48C8" w:rsidP="00171636">
            <w:r>
              <w:t>Depreciation benefits</w:t>
            </w:r>
          </w:p>
          <w:p w:rsidR="002C48C8" w:rsidRPr="005A2CE9" w:rsidRDefault="002C48C8" w:rsidP="00171636">
            <w:pPr>
              <w:rPr>
                <w:sz w:val="20"/>
                <w:szCs w:val="20"/>
              </w:rPr>
            </w:pPr>
            <w:r w:rsidRPr="005A2CE9">
              <w:rPr>
                <w:sz w:val="20"/>
                <w:szCs w:val="20"/>
              </w:rPr>
              <w:t>From workings</w:t>
            </w:r>
          </w:p>
        </w:tc>
        <w:tc>
          <w:tcPr>
            <w:tcW w:w="2359" w:type="dxa"/>
          </w:tcPr>
          <w:p w:rsidR="002C48C8" w:rsidRDefault="002C48C8" w:rsidP="00171636">
            <w:r>
              <w:t>$250</w:t>
            </w:r>
          </w:p>
        </w:tc>
        <w:tc>
          <w:tcPr>
            <w:tcW w:w="1843" w:type="dxa"/>
          </w:tcPr>
          <w:p w:rsidR="002C48C8" w:rsidRDefault="002C48C8" w:rsidP="00171636">
            <w:r>
              <w:t>$250</w:t>
            </w:r>
          </w:p>
        </w:tc>
        <w:tc>
          <w:tcPr>
            <w:tcW w:w="1680" w:type="dxa"/>
          </w:tcPr>
          <w:p w:rsidR="002C48C8" w:rsidRDefault="002C48C8" w:rsidP="00171636">
            <w:r>
              <w:t>$250</w:t>
            </w:r>
          </w:p>
        </w:tc>
        <w:tc>
          <w:tcPr>
            <w:tcW w:w="1253" w:type="dxa"/>
          </w:tcPr>
          <w:p w:rsidR="002C48C8" w:rsidRDefault="002C48C8" w:rsidP="00171636">
            <w:r>
              <w:t>$250</w:t>
            </w:r>
          </w:p>
        </w:tc>
        <w:tc>
          <w:tcPr>
            <w:tcW w:w="672" w:type="dxa"/>
          </w:tcPr>
          <w:p w:rsidR="002C48C8" w:rsidRDefault="002C48C8" w:rsidP="00171636"/>
        </w:tc>
      </w:tr>
      <w:tr w:rsidR="002C48C8" w:rsidTr="00E577E1">
        <w:tc>
          <w:tcPr>
            <w:tcW w:w="1435" w:type="dxa"/>
          </w:tcPr>
          <w:p w:rsidR="002C48C8" w:rsidRDefault="002C48C8" w:rsidP="00171636">
            <w:pPr>
              <w:rPr>
                <w:b/>
                <w:u w:val="single"/>
              </w:rPr>
            </w:pPr>
            <w:r w:rsidRPr="005A2CE9">
              <w:rPr>
                <w:b/>
                <w:u w:val="single"/>
              </w:rPr>
              <w:t>Cash flow after tax</w:t>
            </w:r>
          </w:p>
          <w:p w:rsidR="002C48C8" w:rsidRPr="005A2CE9" w:rsidRDefault="002C48C8" w:rsidP="00171636">
            <w:pPr>
              <w:rPr>
                <w:sz w:val="20"/>
                <w:szCs w:val="20"/>
              </w:rPr>
            </w:pPr>
            <w:r>
              <w:rPr>
                <w:sz w:val="20"/>
                <w:szCs w:val="20"/>
              </w:rPr>
              <w:t>Cash flow before tax – tax + depreciation benefits</w:t>
            </w:r>
          </w:p>
        </w:tc>
        <w:tc>
          <w:tcPr>
            <w:tcW w:w="2359" w:type="dxa"/>
          </w:tcPr>
          <w:p w:rsidR="002C48C8" w:rsidRPr="005A2CE9" w:rsidRDefault="007E58A3" w:rsidP="00171636">
            <w:pPr>
              <w:rPr>
                <w:b/>
                <w:u w:val="single"/>
              </w:rPr>
            </w:pPr>
            <w:r>
              <w:rPr>
                <w:b/>
                <w:u w:val="single"/>
              </w:rPr>
              <w:t>$1,475</w:t>
            </w:r>
          </w:p>
        </w:tc>
        <w:tc>
          <w:tcPr>
            <w:tcW w:w="1843" w:type="dxa"/>
          </w:tcPr>
          <w:p w:rsidR="002C48C8" w:rsidRPr="005A2CE9" w:rsidRDefault="007E58A3" w:rsidP="00171636">
            <w:pPr>
              <w:rPr>
                <w:b/>
                <w:u w:val="single"/>
              </w:rPr>
            </w:pPr>
            <w:r>
              <w:rPr>
                <w:b/>
                <w:u w:val="single"/>
              </w:rPr>
              <w:t>$2,977</w:t>
            </w:r>
          </w:p>
        </w:tc>
        <w:tc>
          <w:tcPr>
            <w:tcW w:w="1680" w:type="dxa"/>
          </w:tcPr>
          <w:p w:rsidR="002C48C8" w:rsidRPr="005A2CE9" w:rsidRDefault="007E58A3" w:rsidP="00171636">
            <w:pPr>
              <w:rPr>
                <w:b/>
                <w:u w:val="single"/>
              </w:rPr>
            </w:pPr>
            <w:r>
              <w:rPr>
                <w:b/>
                <w:u w:val="single"/>
              </w:rPr>
              <w:t>$5,050</w:t>
            </w:r>
          </w:p>
        </w:tc>
        <w:tc>
          <w:tcPr>
            <w:tcW w:w="1253" w:type="dxa"/>
          </w:tcPr>
          <w:p w:rsidR="002C48C8" w:rsidRPr="005A2CE9" w:rsidRDefault="007E58A3" w:rsidP="00171636">
            <w:pPr>
              <w:rPr>
                <w:b/>
                <w:u w:val="single"/>
              </w:rPr>
            </w:pPr>
            <w:r>
              <w:rPr>
                <w:b/>
                <w:u w:val="single"/>
              </w:rPr>
              <w:t>$3,774</w:t>
            </w:r>
          </w:p>
        </w:tc>
        <w:tc>
          <w:tcPr>
            <w:tcW w:w="672" w:type="dxa"/>
          </w:tcPr>
          <w:p w:rsidR="002C48C8" w:rsidRDefault="002C48C8" w:rsidP="00171636"/>
        </w:tc>
      </w:tr>
      <w:tr w:rsidR="002C48C8" w:rsidTr="00E577E1">
        <w:tc>
          <w:tcPr>
            <w:tcW w:w="1435" w:type="dxa"/>
          </w:tcPr>
          <w:p w:rsidR="002C48C8" w:rsidRDefault="002C48C8" w:rsidP="00171636">
            <w:r>
              <w:t>Scrap value</w:t>
            </w:r>
          </w:p>
        </w:tc>
        <w:tc>
          <w:tcPr>
            <w:tcW w:w="2359" w:type="dxa"/>
          </w:tcPr>
          <w:p w:rsidR="002C48C8" w:rsidRDefault="002C48C8" w:rsidP="00171636"/>
        </w:tc>
        <w:tc>
          <w:tcPr>
            <w:tcW w:w="1843" w:type="dxa"/>
          </w:tcPr>
          <w:p w:rsidR="002C48C8" w:rsidRDefault="002C48C8" w:rsidP="00171636"/>
        </w:tc>
        <w:tc>
          <w:tcPr>
            <w:tcW w:w="1680" w:type="dxa"/>
          </w:tcPr>
          <w:p w:rsidR="002C48C8" w:rsidRDefault="002C48C8" w:rsidP="00171636"/>
        </w:tc>
        <w:tc>
          <w:tcPr>
            <w:tcW w:w="1253" w:type="dxa"/>
          </w:tcPr>
          <w:p w:rsidR="002C48C8" w:rsidRDefault="002C48C8" w:rsidP="00171636">
            <w:r>
              <w:t>$500</w:t>
            </w:r>
          </w:p>
        </w:tc>
        <w:tc>
          <w:tcPr>
            <w:tcW w:w="672" w:type="dxa"/>
          </w:tcPr>
          <w:p w:rsidR="002C48C8" w:rsidRDefault="002C48C8" w:rsidP="00171636"/>
        </w:tc>
      </w:tr>
      <w:tr w:rsidR="002C48C8" w:rsidTr="00E577E1">
        <w:tc>
          <w:tcPr>
            <w:tcW w:w="1435" w:type="dxa"/>
          </w:tcPr>
          <w:p w:rsidR="002C48C8" w:rsidRDefault="002C48C8" w:rsidP="00171636">
            <w:pPr>
              <w:rPr>
                <w:b/>
                <w:u w:val="single"/>
              </w:rPr>
            </w:pPr>
            <w:r w:rsidRPr="005A2CE9">
              <w:rPr>
                <w:b/>
                <w:u w:val="single"/>
              </w:rPr>
              <w:t>Project cash flow</w:t>
            </w:r>
          </w:p>
          <w:p w:rsidR="002C48C8" w:rsidRPr="005A2CE9" w:rsidRDefault="002C48C8" w:rsidP="00171636">
            <w:pPr>
              <w:rPr>
                <w:sz w:val="20"/>
                <w:szCs w:val="20"/>
              </w:rPr>
            </w:pPr>
            <w:r w:rsidRPr="005A2CE9">
              <w:rPr>
                <w:sz w:val="20"/>
                <w:szCs w:val="20"/>
              </w:rPr>
              <w:t>Cash flow after tax + scrap value</w:t>
            </w:r>
          </w:p>
        </w:tc>
        <w:tc>
          <w:tcPr>
            <w:tcW w:w="2359" w:type="dxa"/>
          </w:tcPr>
          <w:p w:rsidR="002C48C8" w:rsidRPr="005A2CE9" w:rsidRDefault="007E58A3" w:rsidP="00171636">
            <w:pPr>
              <w:rPr>
                <w:b/>
                <w:u w:val="single"/>
              </w:rPr>
            </w:pPr>
            <w:r>
              <w:rPr>
                <w:b/>
                <w:u w:val="single"/>
              </w:rPr>
              <w:t>$1,475</w:t>
            </w:r>
          </w:p>
        </w:tc>
        <w:tc>
          <w:tcPr>
            <w:tcW w:w="1843" w:type="dxa"/>
          </w:tcPr>
          <w:p w:rsidR="002C48C8" w:rsidRPr="005A2CE9" w:rsidRDefault="007E58A3" w:rsidP="00171636">
            <w:pPr>
              <w:rPr>
                <w:b/>
                <w:u w:val="single"/>
              </w:rPr>
            </w:pPr>
            <w:r>
              <w:rPr>
                <w:b/>
                <w:u w:val="single"/>
              </w:rPr>
              <w:t>$2,977</w:t>
            </w:r>
          </w:p>
        </w:tc>
        <w:tc>
          <w:tcPr>
            <w:tcW w:w="1680" w:type="dxa"/>
          </w:tcPr>
          <w:p w:rsidR="002C48C8" w:rsidRPr="005A2CE9" w:rsidRDefault="007E58A3" w:rsidP="00171636">
            <w:pPr>
              <w:rPr>
                <w:b/>
                <w:u w:val="single"/>
              </w:rPr>
            </w:pPr>
            <w:r>
              <w:rPr>
                <w:b/>
                <w:u w:val="single"/>
              </w:rPr>
              <w:t>$5,050</w:t>
            </w:r>
          </w:p>
        </w:tc>
        <w:tc>
          <w:tcPr>
            <w:tcW w:w="1253" w:type="dxa"/>
          </w:tcPr>
          <w:p w:rsidR="002C48C8" w:rsidRPr="005A2CE9" w:rsidRDefault="007E58A3" w:rsidP="00171636">
            <w:pPr>
              <w:rPr>
                <w:b/>
                <w:u w:val="single"/>
              </w:rPr>
            </w:pPr>
            <w:r>
              <w:rPr>
                <w:b/>
                <w:u w:val="single"/>
              </w:rPr>
              <w:t>$4,274</w:t>
            </w:r>
          </w:p>
        </w:tc>
        <w:tc>
          <w:tcPr>
            <w:tcW w:w="672" w:type="dxa"/>
          </w:tcPr>
          <w:p w:rsidR="002C48C8" w:rsidRDefault="002C48C8" w:rsidP="00171636"/>
        </w:tc>
      </w:tr>
      <w:tr w:rsidR="002C48C8" w:rsidTr="00E577E1">
        <w:tc>
          <w:tcPr>
            <w:tcW w:w="1435" w:type="dxa"/>
          </w:tcPr>
          <w:p w:rsidR="002C48C8" w:rsidRDefault="00E577E1" w:rsidP="00171636">
            <w:r>
              <w:t>Discount @ 6</w:t>
            </w:r>
            <w:r w:rsidR="00717271">
              <w:t>0</w:t>
            </w:r>
            <w:r w:rsidR="002C48C8">
              <w:t>%</w:t>
            </w:r>
          </w:p>
        </w:tc>
        <w:tc>
          <w:tcPr>
            <w:tcW w:w="2359" w:type="dxa"/>
          </w:tcPr>
          <w:p w:rsidR="002C48C8" w:rsidRDefault="002C48C8" w:rsidP="00171636">
            <w:r>
              <w:t>0.</w:t>
            </w:r>
            <w:r w:rsidR="00717271">
              <w:t>6</w:t>
            </w:r>
            <w:r w:rsidR="00E577E1">
              <w:t>25</w:t>
            </w:r>
          </w:p>
        </w:tc>
        <w:tc>
          <w:tcPr>
            <w:tcW w:w="1843" w:type="dxa"/>
          </w:tcPr>
          <w:p w:rsidR="002C48C8" w:rsidRDefault="00E577E1" w:rsidP="00171636">
            <w:r>
              <w:t>0.390</w:t>
            </w:r>
          </w:p>
          <w:p w:rsidR="002C48C8" w:rsidRDefault="002C48C8" w:rsidP="00171636"/>
        </w:tc>
        <w:tc>
          <w:tcPr>
            <w:tcW w:w="1680" w:type="dxa"/>
          </w:tcPr>
          <w:p w:rsidR="002C48C8" w:rsidRDefault="00E577E1" w:rsidP="00171636">
            <w:r>
              <w:t>0.244</w:t>
            </w:r>
          </w:p>
          <w:p w:rsidR="002C48C8" w:rsidRDefault="002C48C8" w:rsidP="00171636"/>
        </w:tc>
        <w:tc>
          <w:tcPr>
            <w:tcW w:w="1253" w:type="dxa"/>
          </w:tcPr>
          <w:p w:rsidR="002C48C8" w:rsidRDefault="00E577E1" w:rsidP="00171636">
            <w:r>
              <w:t>0.153</w:t>
            </w:r>
          </w:p>
          <w:p w:rsidR="002C48C8" w:rsidRDefault="002C48C8" w:rsidP="00171636"/>
        </w:tc>
        <w:tc>
          <w:tcPr>
            <w:tcW w:w="672" w:type="dxa"/>
          </w:tcPr>
          <w:p w:rsidR="002C48C8" w:rsidRDefault="002C48C8" w:rsidP="00171636"/>
        </w:tc>
      </w:tr>
      <w:tr w:rsidR="00717271" w:rsidTr="00E577E1">
        <w:tc>
          <w:tcPr>
            <w:tcW w:w="1435" w:type="dxa"/>
          </w:tcPr>
          <w:p w:rsidR="00717271" w:rsidRPr="00717271" w:rsidRDefault="00717271" w:rsidP="00171636">
            <w:pPr>
              <w:rPr>
                <w:sz w:val="16"/>
                <w:szCs w:val="16"/>
              </w:rPr>
            </w:pPr>
            <w:r w:rsidRPr="00717271">
              <w:rPr>
                <w:sz w:val="16"/>
                <w:szCs w:val="16"/>
              </w:rPr>
              <w:t>How the above discount rates were worked out as they are above the amount shown in the discount table</w:t>
            </w:r>
          </w:p>
        </w:tc>
        <w:tc>
          <w:tcPr>
            <w:tcW w:w="2359" w:type="dxa"/>
          </w:tcPr>
          <w:p w:rsidR="00717271" w:rsidRDefault="00717271" w:rsidP="00171636">
            <w:r>
              <w:rPr>
                <w:noProof/>
                <w:lang w:eastAsia="en-GB"/>
              </w:rPr>
              <w:drawing>
                <wp:inline distT="0" distB="0" distL="0" distR="0">
                  <wp:extent cx="1987550" cy="462547"/>
                  <wp:effectExtent l="19050" t="0" r="0" b="0"/>
                  <wp:docPr id="1" name="Picture 1" descr="C:\Users\se046\AppData\Local\Microsoft\Windows\Temporary Internet Files\Content.Word\New Picture (6).bmp"/>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C:\Users\se046\AppData\Local\Microsoft\Windows\Temporary Internet Files\Content.Word\New Picture (6).bmp"/>
                          <pic:cNvPicPr>
                            <a:picLocks noChangeAspect="1" noChangeArrowheads="1"/>
                          </pic:cNvPicPr>
                        </pic:nvPicPr>
                        <pic:blipFill>
                          <a:blip r:embed="rId7" cstate="print"/>
                          <a:srcRect/>
                          <a:stretch>
                            <a:fillRect/>
                          </a:stretch>
                        </pic:blipFill>
                        <pic:spPr bwMode="auto">
                          <a:xfrm>
                            <a:off x="0" y="0"/>
                            <a:ext cx="1987550" cy="462547"/>
                          </a:xfrm>
                          <a:prstGeom prst="rect">
                            <a:avLst/>
                          </a:prstGeom>
                          <a:noFill/>
                          <a:ln w="9525">
                            <a:noFill/>
                            <a:miter lim="800000"/>
                            <a:headEnd/>
                            <a:tailEnd/>
                          </a:ln>
                        </pic:spPr>
                      </pic:pic>
                    </a:graphicData>
                  </a:graphic>
                </wp:inline>
              </w:drawing>
            </w:r>
          </w:p>
          <w:p w:rsidR="00717271" w:rsidRDefault="00717271" w:rsidP="00171636">
            <w:pPr>
              <w:rPr>
                <w:sz w:val="20"/>
                <w:szCs w:val="20"/>
              </w:rPr>
            </w:pPr>
            <w:r w:rsidRPr="00717271">
              <w:rPr>
                <w:sz w:val="20"/>
                <w:szCs w:val="20"/>
              </w:rPr>
              <w:t>How to implement the above formula</w:t>
            </w:r>
            <w:r>
              <w:rPr>
                <w:sz w:val="20"/>
                <w:szCs w:val="20"/>
              </w:rPr>
              <w:t xml:space="preserve"> on your Casio calculator</w:t>
            </w:r>
          </w:p>
          <w:p w:rsidR="00717271" w:rsidRPr="00717271" w:rsidRDefault="00717271" w:rsidP="00717271">
            <w:pPr>
              <w:rPr>
                <w:sz w:val="20"/>
                <w:szCs w:val="20"/>
              </w:rPr>
            </w:pPr>
            <w:r>
              <w:rPr>
                <w:sz w:val="20"/>
                <w:szCs w:val="20"/>
              </w:rPr>
              <w:lastRenderedPageBreak/>
              <w:t>1.</w:t>
            </w:r>
            <w:r w:rsidR="00E577E1">
              <w:rPr>
                <w:sz w:val="20"/>
                <w:szCs w:val="20"/>
              </w:rPr>
              <w:t>6</w:t>
            </w:r>
            <w:r>
              <w:rPr>
                <w:sz w:val="20"/>
                <w:szCs w:val="20"/>
                <w:vertAlign w:val="superscript"/>
              </w:rPr>
              <w:t>-1</w:t>
            </w:r>
            <w:r w:rsidRPr="00717271">
              <w:rPr>
                <w:sz w:val="20"/>
                <w:szCs w:val="20"/>
                <w:vertAlign w:val="superscript"/>
              </w:rPr>
              <w:t xml:space="preserve"> </w:t>
            </w:r>
            <w:r>
              <w:rPr>
                <w:sz w:val="20"/>
                <w:szCs w:val="20"/>
              </w:rPr>
              <w:t>is</w:t>
            </w:r>
            <w:r w:rsidR="00E577E1">
              <w:rPr>
                <w:sz w:val="20"/>
                <w:szCs w:val="20"/>
              </w:rPr>
              <w:t xml:space="preserve"> press 1.6</w:t>
            </w:r>
            <w:r w:rsidRPr="00717271">
              <w:rPr>
                <w:sz w:val="20"/>
                <w:szCs w:val="20"/>
              </w:rPr>
              <w:t>, then X</w:t>
            </w:r>
            <w:r w:rsidRPr="00717271">
              <w:rPr>
                <w:sz w:val="20"/>
                <w:szCs w:val="20"/>
                <w:vertAlign w:val="superscript"/>
              </w:rPr>
              <w:t xml:space="preserve">. </w:t>
            </w:r>
            <w:r w:rsidRPr="00717271">
              <w:rPr>
                <w:sz w:val="20"/>
                <w:szCs w:val="20"/>
              </w:rPr>
              <w:t xml:space="preserve">button, then </w:t>
            </w:r>
            <w:r>
              <w:rPr>
                <w:sz w:val="20"/>
                <w:szCs w:val="20"/>
              </w:rPr>
              <w:t>press key with (-) on it, then 1</w:t>
            </w:r>
            <w:r w:rsidRPr="00717271">
              <w:rPr>
                <w:sz w:val="20"/>
                <w:szCs w:val="20"/>
              </w:rPr>
              <w:t xml:space="preserve">, then </w:t>
            </w:r>
            <w:r w:rsidR="00E577E1">
              <w:rPr>
                <w:sz w:val="20"/>
                <w:szCs w:val="20"/>
              </w:rPr>
              <w:t>equals will give you 0.625</w:t>
            </w:r>
          </w:p>
          <w:p w:rsidR="00717271" w:rsidRPr="00717271" w:rsidRDefault="00717271" w:rsidP="00171636">
            <w:pPr>
              <w:rPr>
                <w:sz w:val="20"/>
                <w:szCs w:val="20"/>
              </w:rPr>
            </w:pPr>
          </w:p>
        </w:tc>
        <w:tc>
          <w:tcPr>
            <w:tcW w:w="1843" w:type="dxa"/>
          </w:tcPr>
          <w:p w:rsidR="00717271" w:rsidRDefault="00717271" w:rsidP="00717271">
            <w:pPr>
              <w:rPr>
                <w:sz w:val="20"/>
                <w:szCs w:val="20"/>
              </w:rPr>
            </w:pPr>
            <w:r w:rsidRPr="00717271">
              <w:rPr>
                <w:sz w:val="20"/>
                <w:szCs w:val="20"/>
              </w:rPr>
              <w:lastRenderedPageBreak/>
              <w:t>How to implement the above formula</w:t>
            </w:r>
            <w:r>
              <w:rPr>
                <w:sz w:val="20"/>
                <w:szCs w:val="20"/>
              </w:rPr>
              <w:t xml:space="preserve"> on your Casio calculator</w:t>
            </w:r>
          </w:p>
          <w:p w:rsidR="00717271" w:rsidRPr="00717271" w:rsidRDefault="00717271" w:rsidP="00717271">
            <w:pPr>
              <w:rPr>
                <w:sz w:val="20"/>
                <w:szCs w:val="20"/>
              </w:rPr>
            </w:pPr>
            <w:r>
              <w:rPr>
                <w:sz w:val="20"/>
                <w:szCs w:val="20"/>
              </w:rPr>
              <w:t>1.</w:t>
            </w:r>
            <w:r w:rsidR="00E577E1">
              <w:rPr>
                <w:sz w:val="20"/>
                <w:szCs w:val="20"/>
              </w:rPr>
              <w:t>6</w:t>
            </w:r>
            <w:r>
              <w:rPr>
                <w:sz w:val="20"/>
                <w:szCs w:val="20"/>
                <w:vertAlign w:val="superscript"/>
              </w:rPr>
              <w:t>-2</w:t>
            </w:r>
            <w:r w:rsidRPr="00717271">
              <w:rPr>
                <w:sz w:val="20"/>
                <w:szCs w:val="20"/>
                <w:vertAlign w:val="superscript"/>
              </w:rPr>
              <w:t xml:space="preserve"> </w:t>
            </w:r>
            <w:r w:rsidR="00E577E1">
              <w:rPr>
                <w:sz w:val="20"/>
                <w:szCs w:val="20"/>
              </w:rPr>
              <w:t>is press 1.6</w:t>
            </w:r>
            <w:r w:rsidRPr="00717271">
              <w:rPr>
                <w:sz w:val="20"/>
                <w:szCs w:val="20"/>
              </w:rPr>
              <w:t>, then X</w:t>
            </w:r>
            <w:r w:rsidRPr="00717271">
              <w:rPr>
                <w:sz w:val="20"/>
                <w:szCs w:val="20"/>
                <w:vertAlign w:val="superscript"/>
              </w:rPr>
              <w:t xml:space="preserve">. </w:t>
            </w:r>
            <w:r w:rsidRPr="00717271">
              <w:rPr>
                <w:sz w:val="20"/>
                <w:szCs w:val="20"/>
              </w:rPr>
              <w:t xml:space="preserve">button, then </w:t>
            </w:r>
            <w:r>
              <w:rPr>
                <w:sz w:val="20"/>
                <w:szCs w:val="20"/>
              </w:rPr>
              <w:lastRenderedPageBreak/>
              <w:t>press key with (-) on it, then 2</w:t>
            </w:r>
            <w:r w:rsidRPr="00717271">
              <w:rPr>
                <w:sz w:val="20"/>
                <w:szCs w:val="20"/>
              </w:rPr>
              <w:t xml:space="preserve">, then </w:t>
            </w:r>
            <w:r>
              <w:rPr>
                <w:sz w:val="20"/>
                <w:szCs w:val="20"/>
              </w:rPr>
              <w:t>equals will give</w:t>
            </w:r>
            <w:r w:rsidR="00E577E1">
              <w:rPr>
                <w:sz w:val="20"/>
                <w:szCs w:val="20"/>
              </w:rPr>
              <w:t xml:space="preserve"> you 0.390</w:t>
            </w:r>
          </w:p>
          <w:p w:rsidR="00717271" w:rsidRDefault="00717271" w:rsidP="00171636"/>
        </w:tc>
        <w:tc>
          <w:tcPr>
            <w:tcW w:w="1680" w:type="dxa"/>
          </w:tcPr>
          <w:p w:rsidR="00717271" w:rsidRDefault="00717271" w:rsidP="00717271">
            <w:pPr>
              <w:rPr>
                <w:sz w:val="20"/>
                <w:szCs w:val="20"/>
              </w:rPr>
            </w:pPr>
            <w:r w:rsidRPr="00717271">
              <w:rPr>
                <w:sz w:val="20"/>
                <w:szCs w:val="20"/>
              </w:rPr>
              <w:lastRenderedPageBreak/>
              <w:t>How to implement the above formula</w:t>
            </w:r>
            <w:r>
              <w:rPr>
                <w:sz w:val="20"/>
                <w:szCs w:val="20"/>
              </w:rPr>
              <w:t xml:space="preserve"> on your Casio calculator</w:t>
            </w:r>
          </w:p>
          <w:p w:rsidR="00717271" w:rsidRPr="00717271" w:rsidRDefault="00717271" w:rsidP="00717271">
            <w:pPr>
              <w:rPr>
                <w:sz w:val="20"/>
                <w:szCs w:val="20"/>
              </w:rPr>
            </w:pPr>
            <w:r>
              <w:rPr>
                <w:sz w:val="20"/>
                <w:szCs w:val="20"/>
              </w:rPr>
              <w:t>1.</w:t>
            </w:r>
            <w:r w:rsidR="00E577E1">
              <w:rPr>
                <w:sz w:val="20"/>
                <w:szCs w:val="20"/>
              </w:rPr>
              <w:t>6</w:t>
            </w:r>
            <w:r>
              <w:rPr>
                <w:sz w:val="20"/>
                <w:szCs w:val="20"/>
                <w:vertAlign w:val="superscript"/>
              </w:rPr>
              <w:t>-3</w:t>
            </w:r>
            <w:r w:rsidRPr="00717271">
              <w:rPr>
                <w:sz w:val="20"/>
                <w:szCs w:val="20"/>
                <w:vertAlign w:val="superscript"/>
              </w:rPr>
              <w:t xml:space="preserve"> </w:t>
            </w:r>
            <w:r w:rsidR="00E577E1">
              <w:rPr>
                <w:sz w:val="20"/>
                <w:szCs w:val="20"/>
              </w:rPr>
              <w:t>is press 1.6</w:t>
            </w:r>
            <w:r w:rsidRPr="00717271">
              <w:rPr>
                <w:sz w:val="20"/>
                <w:szCs w:val="20"/>
              </w:rPr>
              <w:t xml:space="preserve">, </w:t>
            </w:r>
            <w:r w:rsidRPr="00717271">
              <w:rPr>
                <w:sz w:val="20"/>
                <w:szCs w:val="20"/>
              </w:rPr>
              <w:lastRenderedPageBreak/>
              <w:t>then X</w:t>
            </w:r>
            <w:r w:rsidRPr="00717271">
              <w:rPr>
                <w:sz w:val="20"/>
                <w:szCs w:val="20"/>
                <w:vertAlign w:val="superscript"/>
              </w:rPr>
              <w:t xml:space="preserve">. </w:t>
            </w:r>
            <w:r w:rsidRPr="00717271">
              <w:rPr>
                <w:sz w:val="20"/>
                <w:szCs w:val="20"/>
              </w:rPr>
              <w:t xml:space="preserve">button, then </w:t>
            </w:r>
            <w:r>
              <w:rPr>
                <w:sz w:val="20"/>
                <w:szCs w:val="20"/>
              </w:rPr>
              <w:t>press key with (-) on it, then 3</w:t>
            </w:r>
            <w:r w:rsidRPr="00717271">
              <w:rPr>
                <w:sz w:val="20"/>
                <w:szCs w:val="20"/>
              </w:rPr>
              <w:t xml:space="preserve">, then </w:t>
            </w:r>
            <w:r w:rsidR="00E577E1">
              <w:rPr>
                <w:sz w:val="20"/>
                <w:szCs w:val="20"/>
              </w:rPr>
              <w:t>equals will give you 0.244</w:t>
            </w:r>
          </w:p>
          <w:p w:rsidR="00717271" w:rsidRDefault="00717271" w:rsidP="00171636"/>
        </w:tc>
        <w:tc>
          <w:tcPr>
            <w:tcW w:w="1253" w:type="dxa"/>
          </w:tcPr>
          <w:p w:rsidR="00717271" w:rsidRDefault="00717271" w:rsidP="00717271">
            <w:pPr>
              <w:rPr>
                <w:sz w:val="20"/>
                <w:szCs w:val="20"/>
              </w:rPr>
            </w:pPr>
            <w:r w:rsidRPr="00717271">
              <w:rPr>
                <w:sz w:val="20"/>
                <w:szCs w:val="20"/>
              </w:rPr>
              <w:lastRenderedPageBreak/>
              <w:t>How to implement the above formula</w:t>
            </w:r>
            <w:r>
              <w:rPr>
                <w:sz w:val="20"/>
                <w:szCs w:val="20"/>
              </w:rPr>
              <w:t xml:space="preserve"> on your Casio calculator</w:t>
            </w:r>
          </w:p>
          <w:p w:rsidR="00717271" w:rsidRDefault="00717271" w:rsidP="00717271">
            <w:r>
              <w:rPr>
                <w:sz w:val="20"/>
                <w:szCs w:val="20"/>
              </w:rPr>
              <w:lastRenderedPageBreak/>
              <w:t>1.</w:t>
            </w:r>
            <w:r w:rsidR="00E577E1">
              <w:rPr>
                <w:sz w:val="20"/>
                <w:szCs w:val="20"/>
              </w:rPr>
              <w:t>6</w:t>
            </w:r>
            <w:r>
              <w:rPr>
                <w:sz w:val="20"/>
                <w:szCs w:val="20"/>
                <w:vertAlign w:val="superscript"/>
              </w:rPr>
              <w:t>-4</w:t>
            </w:r>
            <w:r w:rsidRPr="00717271">
              <w:rPr>
                <w:sz w:val="20"/>
                <w:szCs w:val="20"/>
                <w:vertAlign w:val="superscript"/>
              </w:rPr>
              <w:t xml:space="preserve"> </w:t>
            </w:r>
            <w:r>
              <w:rPr>
                <w:sz w:val="20"/>
                <w:szCs w:val="20"/>
              </w:rPr>
              <w:t>is press 1</w:t>
            </w:r>
            <w:r w:rsidR="00E577E1">
              <w:rPr>
                <w:sz w:val="20"/>
                <w:szCs w:val="20"/>
              </w:rPr>
              <w:t>.6</w:t>
            </w:r>
            <w:r w:rsidRPr="00717271">
              <w:rPr>
                <w:sz w:val="20"/>
                <w:szCs w:val="20"/>
              </w:rPr>
              <w:t>, then X</w:t>
            </w:r>
            <w:r w:rsidRPr="00717271">
              <w:rPr>
                <w:sz w:val="20"/>
                <w:szCs w:val="20"/>
                <w:vertAlign w:val="superscript"/>
              </w:rPr>
              <w:t xml:space="preserve">. </w:t>
            </w:r>
            <w:r w:rsidRPr="00717271">
              <w:rPr>
                <w:sz w:val="20"/>
                <w:szCs w:val="20"/>
              </w:rPr>
              <w:t xml:space="preserve">button, then </w:t>
            </w:r>
            <w:r>
              <w:rPr>
                <w:sz w:val="20"/>
                <w:szCs w:val="20"/>
              </w:rPr>
              <w:t>press key with (-) on it, then 4</w:t>
            </w:r>
            <w:r w:rsidRPr="00717271">
              <w:rPr>
                <w:sz w:val="20"/>
                <w:szCs w:val="20"/>
              </w:rPr>
              <w:t xml:space="preserve">, then </w:t>
            </w:r>
            <w:r>
              <w:rPr>
                <w:sz w:val="20"/>
                <w:szCs w:val="20"/>
              </w:rPr>
              <w:t>equals will give you 0.1</w:t>
            </w:r>
            <w:r w:rsidR="00E577E1">
              <w:rPr>
                <w:sz w:val="20"/>
                <w:szCs w:val="20"/>
              </w:rPr>
              <w:t>53</w:t>
            </w:r>
          </w:p>
        </w:tc>
        <w:tc>
          <w:tcPr>
            <w:tcW w:w="672" w:type="dxa"/>
          </w:tcPr>
          <w:p w:rsidR="00717271" w:rsidRDefault="00717271" w:rsidP="00171636"/>
        </w:tc>
      </w:tr>
      <w:tr w:rsidR="002C48C8" w:rsidTr="00E577E1">
        <w:tc>
          <w:tcPr>
            <w:tcW w:w="1435" w:type="dxa"/>
          </w:tcPr>
          <w:p w:rsidR="002C48C8" w:rsidRDefault="002C48C8" w:rsidP="00171636">
            <w:pPr>
              <w:rPr>
                <w:b/>
                <w:u w:val="single"/>
              </w:rPr>
            </w:pPr>
            <w:r w:rsidRPr="001D05D9">
              <w:rPr>
                <w:b/>
                <w:u w:val="single"/>
              </w:rPr>
              <w:lastRenderedPageBreak/>
              <w:t>Present values</w:t>
            </w:r>
          </w:p>
          <w:p w:rsidR="002C48C8" w:rsidRPr="001D05D9" w:rsidRDefault="002C48C8" w:rsidP="00171636">
            <w:pPr>
              <w:rPr>
                <w:sz w:val="20"/>
                <w:szCs w:val="20"/>
              </w:rPr>
            </w:pPr>
            <w:r w:rsidRPr="001D05D9">
              <w:rPr>
                <w:sz w:val="20"/>
                <w:szCs w:val="20"/>
              </w:rPr>
              <w:t>Project cash flow x discount rate</w:t>
            </w:r>
          </w:p>
        </w:tc>
        <w:tc>
          <w:tcPr>
            <w:tcW w:w="2359" w:type="dxa"/>
          </w:tcPr>
          <w:p w:rsidR="00717271" w:rsidRDefault="00E577E1" w:rsidP="00171636">
            <w:pPr>
              <w:rPr>
                <w:b/>
                <w:u w:val="single"/>
              </w:rPr>
            </w:pPr>
            <w:r>
              <w:rPr>
                <w:b/>
                <w:u w:val="single"/>
              </w:rPr>
              <w:t>0.625</w:t>
            </w:r>
            <w:r w:rsidR="00717271">
              <w:rPr>
                <w:b/>
                <w:u w:val="single"/>
              </w:rPr>
              <w:t xml:space="preserve"> * 1,475 =</w:t>
            </w:r>
          </w:p>
          <w:p w:rsidR="002C48C8" w:rsidRDefault="00E577E1" w:rsidP="00171636">
            <w:pPr>
              <w:rPr>
                <w:b/>
                <w:u w:val="single"/>
              </w:rPr>
            </w:pPr>
            <w:r>
              <w:rPr>
                <w:b/>
                <w:u w:val="single"/>
              </w:rPr>
              <w:t>$921</w:t>
            </w:r>
          </w:p>
          <w:p w:rsidR="002C48C8" w:rsidRPr="001D05D9" w:rsidRDefault="002C48C8" w:rsidP="00171636">
            <w:pPr>
              <w:rPr>
                <w:b/>
                <w:u w:val="single"/>
              </w:rPr>
            </w:pPr>
          </w:p>
        </w:tc>
        <w:tc>
          <w:tcPr>
            <w:tcW w:w="1843" w:type="dxa"/>
          </w:tcPr>
          <w:p w:rsidR="00717271" w:rsidRDefault="00E577E1" w:rsidP="00171636">
            <w:pPr>
              <w:rPr>
                <w:b/>
                <w:u w:val="single"/>
              </w:rPr>
            </w:pPr>
            <w:r>
              <w:rPr>
                <w:b/>
                <w:u w:val="single"/>
              </w:rPr>
              <w:t>0.390</w:t>
            </w:r>
            <w:r w:rsidR="00717271">
              <w:rPr>
                <w:b/>
                <w:u w:val="single"/>
              </w:rPr>
              <w:t xml:space="preserve"> *2,977 = </w:t>
            </w:r>
          </w:p>
          <w:p w:rsidR="002C48C8" w:rsidRDefault="00E577E1" w:rsidP="00171636">
            <w:pPr>
              <w:rPr>
                <w:b/>
                <w:u w:val="single"/>
              </w:rPr>
            </w:pPr>
            <w:r>
              <w:rPr>
                <w:b/>
                <w:u w:val="single"/>
              </w:rPr>
              <w:t>$1,161</w:t>
            </w:r>
          </w:p>
          <w:p w:rsidR="002C48C8" w:rsidRPr="001D05D9" w:rsidRDefault="002C48C8" w:rsidP="00171636">
            <w:pPr>
              <w:rPr>
                <w:b/>
                <w:u w:val="single"/>
              </w:rPr>
            </w:pPr>
          </w:p>
        </w:tc>
        <w:tc>
          <w:tcPr>
            <w:tcW w:w="1680" w:type="dxa"/>
          </w:tcPr>
          <w:p w:rsidR="00717271" w:rsidRPr="00E577E1" w:rsidRDefault="00E577E1" w:rsidP="00717271">
            <w:r>
              <w:t xml:space="preserve">0.244 </w:t>
            </w:r>
            <w:r w:rsidR="00717271">
              <w:rPr>
                <w:b/>
                <w:u w:val="single"/>
              </w:rPr>
              <w:t>* 5,050</w:t>
            </w:r>
            <w:r>
              <w:rPr>
                <w:b/>
                <w:u w:val="single"/>
              </w:rPr>
              <w:t xml:space="preserve"> = </w:t>
            </w:r>
          </w:p>
          <w:p w:rsidR="002C48C8" w:rsidRDefault="00E577E1" w:rsidP="00171636">
            <w:pPr>
              <w:rPr>
                <w:b/>
                <w:u w:val="single"/>
              </w:rPr>
            </w:pPr>
            <w:r>
              <w:rPr>
                <w:b/>
                <w:u w:val="single"/>
              </w:rPr>
              <w:t>$1,232</w:t>
            </w:r>
          </w:p>
          <w:p w:rsidR="002C48C8" w:rsidRPr="001D05D9" w:rsidRDefault="002C48C8" w:rsidP="00171636">
            <w:pPr>
              <w:rPr>
                <w:b/>
                <w:u w:val="single"/>
              </w:rPr>
            </w:pPr>
          </w:p>
        </w:tc>
        <w:tc>
          <w:tcPr>
            <w:tcW w:w="1253" w:type="dxa"/>
          </w:tcPr>
          <w:p w:rsidR="00E577E1" w:rsidRDefault="00E577E1" w:rsidP="00171636">
            <w:pPr>
              <w:rPr>
                <w:b/>
                <w:u w:val="single"/>
              </w:rPr>
            </w:pPr>
            <w:r>
              <w:rPr>
                <w:b/>
                <w:u w:val="single"/>
              </w:rPr>
              <w:t xml:space="preserve">0.153*4,274 = </w:t>
            </w:r>
          </w:p>
          <w:p w:rsidR="002C48C8" w:rsidRDefault="00E577E1" w:rsidP="00171636">
            <w:pPr>
              <w:rPr>
                <w:b/>
                <w:u w:val="single"/>
              </w:rPr>
            </w:pPr>
            <w:r>
              <w:rPr>
                <w:b/>
                <w:u w:val="single"/>
              </w:rPr>
              <w:t>$654</w:t>
            </w:r>
          </w:p>
          <w:p w:rsidR="002C48C8" w:rsidRPr="001D05D9" w:rsidRDefault="002C48C8" w:rsidP="00171636">
            <w:pPr>
              <w:rPr>
                <w:b/>
                <w:u w:val="single"/>
              </w:rPr>
            </w:pPr>
          </w:p>
        </w:tc>
        <w:tc>
          <w:tcPr>
            <w:tcW w:w="672" w:type="dxa"/>
          </w:tcPr>
          <w:p w:rsidR="002C48C8" w:rsidRDefault="002C48C8" w:rsidP="00171636"/>
        </w:tc>
      </w:tr>
      <w:tr w:rsidR="002C48C8" w:rsidTr="00E577E1">
        <w:tc>
          <w:tcPr>
            <w:tcW w:w="1435" w:type="dxa"/>
          </w:tcPr>
          <w:p w:rsidR="002C48C8" w:rsidRDefault="002C48C8" w:rsidP="00171636"/>
        </w:tc>
        <w:tc>
          <w:tcPr>
            <w:tcW w:w="2359" w:type="dxa"/>
          </w:tcPr>
          <w:p w:rsidR="002C48C8" w:rsidRDefault="002C48C8" w:rsidP="00171636"/>
        </w:tc>
        <w:tc>
          <w:tcPr>
            <w:tcW w:w="1843" w:type="dxa"/>
          </w:tcPr>
          <w:p w:rsidR="002C48C8" w:rsidRDefault="002C48C8" w:rsidP="00171636"/>
        </w:tc>
        <w:tc>
          <w:tcPr>
            <w:tcW w:w="1680" w:type="dxa"/>
          </w:tcPr>
          <w:p w:rsidR="002C48C8" w:rsidRDefault="002C48C8" w:rsidP="00171636"/>
        </w:tc>
        <w:tc>
          <w:tcPr>
            <w:tcW w:w="1253" w:type="dxa"/>
          </w:tcPr>
          <w:p w:rsidR="002C48C8" w:rsidRDefault="002C48C8" w:rsidP="00171636"/>
        </w:tc>
        <w:tc>
          <w:tcPr>
            <w:tcW w:w="672" w:type="dxa"/>
          </w:tcPr>
          <w:p w:rsidR="002C48C8" w:rsidRDefault="002C48C8" w:rsidP="00171636"/>
        </w:tc>
      </w:tr>
      <w:tr w:rsidR="002C48C8" w:rsidTr="00E577E1">
        <w:tc>
          <w:tcPr>
            <w:tcW w:w="1435" w:type="dxa"/>
          </w:tcPr>
          <w:p w:rsidR="002C48C8" w:rsidRDefault="002C48C8" w:rsidP="00171636"/>
        </w:tc>
        <w:tc>
          <w:tcPr>
            <w:tcW w:w="2359" w:type="dxa"/>
          </w:tcPr>
          <w:p w:rsidR="002C48C8" w:rsidRDefault="002C48C8" w:rsidP="00171636"/>
        </w:tc>
        <w:tc>
          <w:tcPr>
            <w:tcW w:w="1843" w:type="dxa"/>
          </w:tcPr>
          <w:p w:rsidR="002C48C8" w:rsidRDefault="002C48C8" w:rsidP="00171636">
            <w:r>
              <w:t>$000</w:t>
            </w:r>
          </w:p>
        </w:tc>
        <w:tc>
          <w:tcPr>
            <w:tcW w:w="1680" w:type="dxa"/>
          </w:tcPr>
          <w:p w:rsidR="002C48C8" w:rsidRDefault="002C48C8" w:rsidP="00171636"/>
        </w:tc>
        <w:tc>
          <w:tcPr>
            <w:tcW w:w="1253" w:type="dxa"/>
          </w:tcPr>
          <w:p w:rsidR="002C48C8" w:rsidRDefault="002C48C8" w:rsidP="00171636"/>
        </w:tc>
        <w:tc>
          <w:tcPr>
            <w:tcW w:w="672" w:type="dxa"/>
          </w:tcPr>
          <w:p w:rsidR="002C48C8" w:rsidRDefault="002C48C8" w:rsidP="00171636"/>
        </w:tc>
      </w:tr>
      <w:tr w:rsidR="002C48C8" w:rsidTr="00E577E1">
        <w:tc>
          <w:tcPr>
            <w:tcW w:w="1435" w:type="dxa"/>
          </w:tcPr>
          <w:p w:rsidR="002C48C8" w:rsidRDefault="002C48C8" w:rsidP="00171636">
            <w:pPr>
              <w:rPr>
                <w:b/>
                <w:u w:val="single"/>
              </w:rPr>
            </w:pPr>
            <w:r w:rsidRPr="00230079">
              <w:rPr>
                <w:b/>
                <w:u w:val="single"/>
              </w:rPr>
              <w:t>Present value of future cash flows</w:t>
            </w:r>
          </w:p>
          <w:p w:rsidR="002C48C8" w:rsidRPr="00230079" w:rsidRDefault="002C48C8" w:rsidP="00171636">
            <w:pPr>
              <w:rPr>
                <w:sz w:val="20"/>
                <w:szCs w:val="20"/>
              </w:rPr>
            </w:pPr>
            <w:r w:rsidRPr="00230079">
              <w:rPr>
                <w:sz w:val="20"/>
                <w:szCs w:val="20"/>
              </w:rPr>
              <w:t>Add all years present values</w:t>
            </w:r>
          </w:p>
          <w:p w:rsidR="002C48C8" w:rsidRDefault="002C48C8" w:rsidP="00171636"/>
        </w:tc>
        <w:tc>
          <w:tcPr>
            <w:tcW w:w="2359" w:type="dxa"/>
          </w:tcPr>
          <w:p w:rsidR="002C48C8" w:rsidRDefault="002C48C8" w:rsidP="00171636"/>
        </w:tc>
        <w:tc>
          <w:tcPr>
            <w:tcW w:w="1843" w:type="dxa"/>
          </w:tcPr>
          <w:p w:rsidR="002C48C8" w:rsidRDefault="00E577E1" w:rsidP="00171636">
            <w:pPr>
              <w:rPr>
                <w:b/>
                <w:u w:val="single"/>
              </w:rPr>
            </w:pPr>
            <w:r>
              <w:rPr>
                <w:b/>
                <w:u w:val="single"/>
              </w:rPr>
              <w:t>$3,968</w:t>
            </w:r>
          </w:p>
          <w:p w:rsidR="002C48C8" w:rsidRPr="005F2087" w:rsidRDefault="002C48C8" w:rsidP="00171636">
            <w:pPr>
              <w:rPr>
                <w:b/>
                <w:u w:val="single"/>
              </w:rPr>
            </w:pPr>
          </w:p>
        </w:tc>
        <w:tc>
          <w:tcPr>
            <w:tcW w:w="1680" w:type="dxa"/>
          </w:tcPr>
          <w:p w:rsidR="002C48C8" w:rsidRDefault="002C48C8" w:rsidP="00171636"/>
        </w:tc>
        <w:tc>
          <w:tcPr>
            <w:tcW w:w="1253" w:type="dxa"/>
          </w:tcPr>
          <w:p w:rsidR="002C48C8" w:rsidRDefault="002C48C8" w:rsidP="00171636"/>
        </w:tc>
        <w:tc>
          <w:tcPr>
            <w:tcW w:w="672" w:type="dxa"/>
          </w:tcPr>
          <w:p w:rsidR="002C48C8" w:rsidRDefault="002C48C8" w:rsidP="00171636"/>
        </w:tc>
      </w:tr>
      <w:tr w:rsidR="002C48C8" w:rsidTr="00E577E1">
        <w:tc>
          <w:tcPr>
            <w:tcW w:w="1435" w:type="dxa"/>
          </w:tcPr>
          <w:p w:rsidR="002C48C8" w:rsidRDefault="002C48C8" w:rsidP="00171636">
            <w:r>
              <w:t>Initial investment</w:t>
            </w:r>
          </w:p>
        </w:tc>
        <w:tc>
          <w:tcPr>
            <w:tcW w:w="2359" w:type="dxa"/>
          </w:tcPr>
          <w:p w:rsidR="002C48C8" w:rsidRDefault="002C48C8" w:rsidP="00171636"/>
        </w:tc>
        <w:tc>
          <w:tcPr>
            <w:tcW w:w="1843" w:type="dxa"/>
          </w:tcPr>
          <w:p w:rsidR="002C48C8" w:rsidRDefault="002C48C8" w:rsidP="00171636">
            <w:r>
              <w:t>(£4,500)</w:t>
            </w:r>
          </w:p>
        </w:tc>
        <w:tc>
          <w:tcPr>
            <w:tcW w:w="1680" w:type="dxa"/>
          </w:tcPr>
          <w:p w:rsidR="002C48C8" w:rsidRDefault="002C48C8" w:rsidP="00171636"/>
        </w:tc>
        <w:tc>
          <w:tcPr>
            <w:tcW w:w="1253" w:type="dxa"/>
          </w:tcPr>
          <w:p w:rsidR="002C48C8" w:rsidRDefault="002C48C8" w:rsidP="00171636"/>
        </w:tc>
        <w:tc>
          <w:tcPr>
            <w:tcW w:w="672" w:type="dxa"/>
          </w:tcPr>
          <w:p w:rsidR="002C48C8" w:rsidRDefault="002C48C8" w:rsidP="00171636"/>
        </w:tc>
      </w:tr>
      <w:tr w:rsidR="002C48C8" w:rsidTr="00E577E1">
        <w:tc>
          <w:tcPr>
            <w:tcW w:w="1435" w:type="dxa"/>
          </w:tcPr>
          <w:p w:rsidR="002C48C8" w:rsidRPr="007F35FE" w:rsidRDefault="002C48C8" w:rsidP="00171636">
            <w:pPr>
              <w:rPr>
                <w:b/>
                <w:u w:val="single"/>
              </w:rPr>
            </w:pPr>
            <w:r w:rsidRPr="007F35FE">
              <w:rPr>
                <w:b/>
                <w:u w:val="single"/>
              </w:rPr>
              <w:t>Expected Net Present value (ENPV)</w:t>
            </w:r>
          </w:p>
          <w:p w:rsidR="002C48C8" w:rsidRPr="007F35FE" w:rsidRDefault="002C48C8" w:rsidP="00171636">
            <w:pPr>
              <w:rPr>
                <w:sz w:val="20"/>
                <w:szCs w:val="20"/>
              </w:rPr>
            </w:pPr>
            <w:r w:rsidRPr="007F35FE">
              <w:rPr>
                <w:sz w:val="20"/>
                <w:szCs w:val="20"/>
              </w:rPr>
              <w:t>Present value of all cash flows – initial investment</w:t>
            </w:r>
          </w:p>
        </w:tc>
        <w:tc>
          <w:tcPr>
            <w:tcW w:w="2359" w:type="dxa"/>
          </w:tcPr>
          <w:p w:rsidR="002C48C8" w:rsidRDefault="002C48C8" w:rsidP="00171636"/>
        </w:tc>
        <w:tc>
          <w:tcPr>
            <w:tcW w:w="1843" w:type="dxa"/>
          </w:tcPr>
          <w:p w:rsidR="002C48C8" w:rsidRDefault="00E577E1" w:rsidP="00171636">
            <w:r>
              <w:t>(</w:t>
            </w:r>
            <w:r w:rsidR="007E58A3">
              <w:t>$</w:t>
            </w:r>
            <w:r>
              <w:t>532) Brackets mean minus figures in these working</w:t>
            </w:r>
          </w:p>
        </w:tc>
        <w:tc>
          <w:tcPr>
            <w:tcW w:w="1680" w:type="dxa"/>
          </w:tcPr>
          <w:p w:rsidR="002C48C8" w:rsidRDefault="002C48C8" w:rsidP="00171636"/>
        </w:tc>
        <w:tc>
          <w:tcPr>
            <w:tcW w:w="1253" w:type="dxa"/>
          </w:tcPr>
          <w:p w:rsidR="002C48C8" w:rsidRDefault="002C48C8" w:rsidP="00171636"/>
        </w:tc>
        <w:tc>
          <w:tcPr>
            <w:tcW w:w="672" w:type="dxa"/>
          </w:tcPr>
          <w:p w:rsidR="002C48C8" w:rsidRDefault="002C48C8" w:rsidP="00171636"/>
        </w:tc>
      </w:tr>
    </w:tbl>
    <w:p w:rsidR="002C48C8" w:rsidRDefault="002C48C8" w:rsidP="002C48C8">
      <w:pPr>
        <w:rPr>
          <w:b/>
        </w:rPr>
      </w:pPr>
    </w:p>
    <w:p w:rsidR="002C48C8" w:rsidRDefault="002C48C8" w:rsidP="002C48C8">
      <w:pPr>
        <w:rPr>
          <w:b/>
        </w:rPr>
      </w:pPr>
      <w:r>
        <w:rPr>
          <w:b/>
        </w:rPr>
        <w:t>Now we work out the IRR (Internal rate of return)</w:t>
      </w:r>
    </w:p>
    <w:p w:rsidR="002C48C8" w:rsidRDefault="002C48C8" w:rsidP="002C48C8">
      <w:pPr>
        <w:rPr>
          <w:b/>
        </w:rPr>
      </w:pPr>
      <w:r>
        <w:rPr>
          <w:b/>
        </w:rPr>
        <w:t>Using the NPV worked out in part (a) of this question and the one we have just worked out in this question above.</w:t>
      </w:r>
    </w:p>
    <w:p w:rsidR="002C48C8" w:rsidRDefault="002C48C8" w:rsidP="002C48C8">
      <w:pPr>
        <w:rPr>
          <w:b/>
          <w:u w:val="single"/>
        </w:rPr>
      </w:pPr>
      <w:r w:rsidRPr="00583D60">
        <w:rPr>
          <w:b/>
          <w:u w:val="single"/>
        </w:rPr>
        <w:t>Steps to using the IRR – IRR equation are shown below</w:t>
      </w:r>
    </w:p>
    <w:p w:rsidR="002C48C8" w:rsidRDefault="002C48C8" w:rsidP="002C48C8">
      <w:pPr>
        <w:rPr>
          <w:b/>
          <w:u w:val="single"/>
        </w:rPr>
      </w:pPr>
      <w:r>
        <w:rPr>
          <w:noProof/>
          <w:lang w:eastAsia="en-GB"/>
        </w:rPr>
        <w:lastRenderedPageBreak/>
        <w:drawing>
          <wp:inline distT="0" distB="0" distL="0" distR="0">
            <wp:extent cx="5731510" cy="3157229"/>
            <wp:effectExtent l="0" t="0" r="2540" b="5080"/>
            <wp:docPr id="5"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146" name="Picture 2"/>
                    <pic:cNvPicPr>
                      <a:picLocks noChangeAspect="1" noChangeArrowheads="1"/>
                    </pic:cNvPicPr>
                  </pic:nvPicPr>
                  <pic:blipFill>
                    <a:blip r:embed="rId8" cstate="print">
                      <a:extLst>
                        <a:ext uri="{28A0092B-C50C-407E-A947-70E740481C1C}">
                          <a14:useLocalDpi xmlns="" xmlns:wpc="http://schemas.microsoft.com/office/word/2010/wordprocessingCanvas" xmlns:mc="http://schemas.openxmlformats.org/markup-compatibility/2006" xmlns:o="urn:schemas-microsoft-com:office:office" xmlns:v="urn:schemas-microsoft-com:vml" xmlns:wp14="http://schemas.microsoft.com/office/word/2010/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ps="http://schemas.microsoft.com/office/word/2010/wordprocessingShape" xmlns:a14="http://schemas.microsoft.com/office/drawing/2010/main" val="0"/>
                        </a:ext>
                      </a:extLst>
                    </a:blip>
                    <a:srcRect/>
                    <a:stretch>
                      <a:fillRect/>
                    </a:stretch>
                  </pic:blipFill>
                  <pic:spPr bwMode="auto">
                    <a:xfrm>
                      <a:off x="0" y="0"/>
                      <a:ext cx="5731510" cy="3157229"/>
                    </a:xfrm>
                    <a:prstGeom prst="rect">
                      <a:avLst/>
                    </a:prstGeom>
                    <a:noFill/>
                    <a:ln>
                      <a:noFill/>
                    </a:ln>
                    <a:effectLst/>
                    <a:extLst/>
                  </pic:spPr>
                </pic:pic>
              </a:graphicData>
            </a:graphic>
          </wp:inline>
        </w:drawing>
      </w:r>
    </w:p>
    <w:p w:rsidR="002C48C8" w:rsidRPr="004B4DD8" w:rsidRDefault="002C48C8" w:rsidP="002C48C8">
      <w:r w:rsidRPr="004B4DD8">
        <w:t>a = 10% (from part (a)</w:t>
      </w:r>
      <w:proofErr w:type="gramStart"/>
      <w:r w:rsidRPr="004B4DD8">
        <w:t>)</w:t>
      </w:r>
      <w:proofErr w:type="gramEnd"/>
      <w:r w:rsidRPr="004B4DD8">
        <w:br/>
        <w:t xml:space="preserve">b = </w:t>
      </w:r>
      <w:r w:rsidR="00E577E1">
        <w:t>20% (from part (c))</w:t>
      </w:r>
      <w:r w:rsidR="00E577E1">
        <w:br/>
      </w:r>
      <w:proofErr w:type="spellStart"/>
      <w:r w:rsidR="00E577E1">
        <w:t>NPVa</w:t>
      </w:r>
      <w:proofErr w:type="spellEnd"/>
      <w:r w:rsidR="00E577E1">
        <w:t xml:space="preserve"> = 6,012</w:t>
      </w:r>
      <w:r w:rsidRPr="004B4DD8">
        <w:t xml:space="preserve"> (from part (a))</w:t>
      </w:r>
      <w:r w:rsidRPr="004B4DD8">
        <w:br/>
        <w:t>NPVb = 3,078 (from part (c))</w:t>
      </w:r>
    </w:p>
    <w:p w:rsidR="002C48C8" w:rsidRPr="004B4DD8" w:rsidRDefault="002C48C8" w:rsidP="002C48C8">
      <w:pPr>
        <w:rPr>
          <w:b/>
        </w:rPr>
      </w:pPr>
      <w:r w:rsidRPr="004B4DD8">
        <w:rPr>
          <w:b/>
        </w:rPr>
        <w:t>IRR = 10 + (</w:t>
      </w:r>
      <w:r w:rsidR="007E58A3">
        <w:rPr>
          <w:b/>
          <w:u w:val="single"/>
        </w:rPr>
        <w:t>6,012</w:t>
      </w:r>
      <w:r w:rsidRPr="004B4DD8">
        <w:rPr>
          <w:b/>
          <w:u w:val="single"/>
        </w:rPr>
        <w:t xml:space="preserve">            </w:t>
      </w:r>
      <w:r w:rsidR="00E577E1">
        <w:rPr>
          <w:b/>
        </w:rPr>
        <w:t>) x (60</w:t>
      </w:r>
      <w:r w:rsidR="007E58A3">
        <w:rPr>
          <w:b/>
        </w:rPr>
        <w:t xml:space="preserve"> – 10) </w:t>
      </w:r>
      <w:r w:rsidR="007E58A3">
        <w:rPr>
          <w:b/>
        </w:rPr>
        <w:br/>
      </w:r>
      <w:r w:rsidR="007E58A3">
        <w:rPr>
          <w:b/>
        </w:rPr>
        <w:tab/>
        <w:t xml:space="preserve">     6,012 </w:t>
      </w:r>
      <w:r w:rsidR="00E577E1">
        <w:rPr>
          <w:b/>
        </w:rPr>
        <w:t>+ 532</w:t>
      </w:r>
    </w:p>
    <w:p w:rsidR="003B7923" w:rsidRDefault="003B7923" w:rsidP="002C48C8">
      <w:pPr>
        <w:rPr>
          <w:b/>
        </w:rPr>
      </w:pPr>
      <w:r>
        <w:rPr>
          <w:b/>
        </w:rPr>
        <w:t>IRR = 10 + 45.94</w:t>
      </w:r>
    </w:p>
    <w:p w:rsidR="002C48C8" w:rsidRPr="004B4DD8" w:rsidRDefault="003B7923" w:rsidP="002C48C8">
      <w:pPr>
        <w:rPr>
          <w:b/>
        </w:rPr>
      </w:pPr>
      <w:r>
        <w:rPr>
          <w:b/>
        </w:rPr>
        <w:t>IRR = 55</w:t>
      </w:r>
      <w:r w:rsidR="007E58A3">
        <w:rPr>
          <w:b/>
        </w:rPr>
        <w:t>.9</w:t>
      </w:r>
      <w:r>
        <w:rPr>
          <w:b/>
        </w:rPr>
        <w:t>4</w:t>
      </w:r>
      <w:r w:rsidR="002C48C8" w:rsidRPr="004B4DD8">
        <w:rPr>
          <w:b/>
        </w:rPr>
        <w:t>%</w:t>
      </w:r>
    </w:p>
    <w:p w:rsidR="002C48C8" w:rsidRPr="00E4780B" w:rsidRDefault="002C48C8" w:rsidP="002C48C8">
      <w:r w:rsidRPr="00E4780B">
        <w:t>So NPV will equal zero when th</w:t>
      </w:r>
      <w:r w:rsidR="007E58A3">
        <w:t>e cost of capital is equal to 36.9</w:t>
      </w:r>
      <w:r w:rsidRPr="00E4780B">
        <w:t xml:space="preserve">% for this project. </w:t>
      </w:r>
    </w:p>
    <w:p w:rsidR="002C48C8" w:rsidRPr="00E4780B" w:rsidRDefault="002C48C8" w:rsidP="002C48C8">
      <w:pPr>
        <w:pStyle w:val="NormalWeb"/>
        <w:spacing w:before="0" w:beforeAutospacing="0" w:after="0" w:afterAutospacing="0"/>
        <w:rPr>
          <w:rFonts w:asciiTheme="minorHAnsi" w:eastAsia="+mn-ea" w:hAnsiTheme="minorHAnsi" w:cs="+mn-cs"/>
          <w:color w:val="000000"/>
          <w:kern w:val="24"/>
          <w:sz w:val="22"/>
          <w:szCs w:val="22"/>
          <w:lang w:val="en-US"/>
        </w:rPr>
      </w:pPr>
      <w:r w:rsidRPr="00E4780B">
        <w:rPr>
          <w:rFonts w:asciiTheme="minorHAnsi" w:eastAsia="+mn-ea" w:hAnsiTheme="minorHAnsi" w:cs="+mn-cs"/>
          <w:color w:val="000000"/>
          <w:kern w:val="24"/>
          <w:sz w:val="22"/>
          <w:szCs w:val="22"/>
          <w:lang w:val="en-US"/>
        </w:rPr>
        <w:t xml:space="preserve">The </w:t>
      </w:r>
      <w:r w:rsidRPr="00E4780B">
        <w:rPr>
          <w:rFonts w:asciiTheme="minorHAnsi" w:eastAsia="+mn-ea" w:hAnsiTheme="minorHAnsi" w:cs="+mn-cs"/>
          <w:b/>
          <w:bCs/>
          <w:color w:val="000000"/>
          <w:kern w:val="24"/>
          <w:sz w:val="22"/>
          <w:szCs w:val="22"/>
          <w:lang w:val="en-US"/>
        </w:rPr>
        <w:t xml:space="preserve">internal rate of return (IRR) </w:t>
      </w:r>
      <w:r w:rsidRPr="00E4780B">
        <w:rPr>
          <w:rFonts w:asciiTheme="minorHAnsi" w:eastAsia="+mn-ea" w:hAnsiTheme="minorHAnsi" w:cs="+mn-cs"/>
          <w:color w:val="000000"/>
          <w:kern w:val="24"/>
          <w:sz w:val="22"/>
          <w:szCs w:val="22"/>
          <w:lang w:val="en-US"/>
        </w:rPr>
        <w:t xml:space="preserve">method is to calculate the </w:t>
      </w:r>
      <w:r w:rsidRPr="00E4780B">
        <w:rPr>
          <w:rFonts w:asciiTheme="minorHAnsi" w:eastAsia="+mn-ea" w:hAnsiTheme="minorHAnsi" w:cs="+mn-cs"/>
          <w:b/>
          <w:bCs/>
          <w:color w:val="000000"/>
          <w:kern w:val="24"/>
          <w:sz w:val="22"/>
          <w:szCs w:val="22"/>
          <w:lang w:val="en-US"/>
        </w:rPr>
        <w:t xml:space="preserve">exact DCF rate of return </w:t>
      </w:r>
      <w:r w:rsidRPr="00E4780B">
        <w:rPr>
          <w:rFonts w:asciiTheme="minorHAnsi" w:eastAsia="+mn-ea" w:hAnsiTheme="minorHAnsi" w:cs="+mn-cs"/>
          <w:color w:val="000000"/>
          <w:kern w:val="24"/>
          <w:sz w:val="22"/>
          <w:szCs w:val="22"/>
          <w:lang w:val="en-US"/>
        </w:rPr>
        <w:t xml:space="preserve">which the project is expected to achieve, in other words the rate at which the </w:t>
      </w:r>
      <w:r w:rsidRPr="00E4780B">
        <w:rPr>
          <w:rFonts w:asciiTheme="minorHAnsi" w:eastAsia="+mn-ea" w:hAnsiTheme="minorHAnsi" w:cs="+mn-cs"/>
          <w:b/>
          <w:bCs/>
          <w:color w:val="000000"/>
          <w:kern w:val="24"/>
          <w:sz w:val="22"/>
          <w:szCs w:val="22"/>
          <w:lang w:val="en-US"/>
        </w:rPr>
        <w:t>NPV is zero</w:t>
      </w:r>
      <w:r w:rsidRPr="00E4780B">
        <w:rPr>
          <w:rFonts w:asciiTheme="minorHAnsi" w:eastAsia="+mn-ea" w:hAnsiTheme="minorHAnsi" w:cs="+mn-cs"/>
          <w:color w:val="000000"/>
          <w:kern w:val="24"/>
          <w:sz w:val="22"/>
          <w:szCs w:val="22"/>
          <w:lang w:val="en-US"/>
        </w:rPr>
        <w:t xml:space="preserve">. If the expected rate of return (the IRR or DCF yield) </w:t>
      </w:r>
      <w:r w:rsidRPr="00E4780B">
        <w:rPr>
          <w:rFonts w:asciiTheme="minorHAnsi" w:eastAsia="+mn-ea" w:hAnsiTheme="minorHAnsi" w:cs="+mn-cs"/>
          <w:b/>
          <w:bCs/>
          <w:color w:val="000000"/>
          <w:kern w:val="24"/>
          <w:sz w:val="22"/>
          <w:szCs w:val="22"/>
          <w:lang w:val="en-US"/>
        </w:rPr>
        <w:t xml:space="preserve">exceeds </w:t>
      </w:r>
      <w:r w:rsidRPr="00E4780B">
        <w:rPr>
          <w:rFonts w:asciiTheme="minorHAnsi" w:eastAsia="+mn-ea" w:hAnsiTheme="minorHAnsi" w:cs="+mn-cs"/>
          <w:color w:val="000000"/>
          <w:kern w:val="24"/>
          <w:sz w:val="22"/>
          <w:szCs w:val="22"/>
          <w:lang w:val="en-US"/>
        </w:rPr>
        <w:t xml:space="preserve">a </w:t>
      </w:r>
      <w:r w:rsidRPr="00E4780B">
        <w:rPr>
          <w:rFonts w:asciiTheme="minorHAnsi" w:eastAsia="+mn-ea" w:hAnsiTheme="minorHAnsi" w:cs="+mn-cs"/>
          <w:b/>
          <w:bCs/>
          <w:color w:val="000000"/>
          <w:kern w:val="24"/>
          <w:sz w:val="22"/>
          <w:szCs w:val="22"/>
          <w:lang w:val="en-US"/>
        </w:rPr>
        <w:t xml:space="preserve">target rate </w:t>
      </w:r>
      <w:r w:rsidRPr="00E4780B">
        <w:rPr>
          <w:rFonts w:asciiTheme="minorHAnsi" w:eastAsia="+mn-ea" w:hAnsiTheme="minorHAnsi" w:cs="+mn-cs"/>
          <w:color w:val="000000"/>
          <w:kern w:val="24"/>
          <w:sz w:val="22"/>
          <w:szCs w:val="22"/>
          <w:lang w:val="en-US"/>
        </w:rPr>
        <w:t>of return, the project would be worth undertaking (ignoring risk and uncertainty factors).</w:t>
      </w:r>
    </w:p>
    <w:p w:rsidR="00E4780B" w:rsidRPr="00E4780B" w:rsidRDefault="00E4780B" w:rsidP="002C48C8">
      <w:pPr>
        <w:pStyle w:val="NormalWeb"/>
        <w:spacing w:before="0" w:beforeAutospacing="0" w:after="0" w:afterAutospacing="0"/>
        <w:rPr>
          <w:rFonts w:asciiTheme="minorHAnsi" w:eastAsia="+mn-ea" w:hAnsiTheme="minorHAnsi" w:cs="+mn-cs"/>
          <w:color w:val="000000"/>
          <w:kern w:val="24"/>
          <w:sz w:val="22"/>
          <w:szCs w:val="22"/>
          <w:lang w:val="en-US"/>
        </w:rPr>
      </w:pPr>
    </w:p>
    <w:p w:rsidR="00E4780B" w:rsidRPr="00E4780B" w:rsidRDefault="00E4780B" w:rsidP="002C48C8">
      <w:pPr>
        <w:pStyle w:val="NormalWeb"/>
        <w:spacing w:before="0" w:beforeAutospacing="0" w:after="0" w:afterAutospacing="0"/>
        <w:rPr>
          <w:rFonts w:asciiTheme="minorHAnsi" w:hAnsiTheme="minorHAnsi"/>
          <w:b/>
          <w:sz w:val="22"/>
          <w:szCs w:val="22"/>
        </w:rPr>
      </w:pPr>
      <w:r w:rsidRPr="00E4780B">
        <w:rPr>
          <w:rFonts w:asciiTheme="minorHAnsi" w:eastAsia="+mn-ea" w:hAnsiTheme="minorHAnsi" w:cs="+mn-cs"/>
          <w:b/>
          <w:color w:val="000000"/>
          <w:kern w:val="24"/>
          <w:sz w:val="22"/>
          <w:szCs w:val="22"/>
          <w:lang w:val="en-US"/>
        </w:rPr>
        <w:t>Question 2 (d)</w:t>
      </w:r>
    </w:p>
    <w:p w:rsidR="00C25903" w:rsidRDefault="00C25903" w:rsidP="00C25903">
      <w:r w:rsidRPr="00C25903">
        <w:t>Islamic finance contracts</w:t>
      </w:r>
    </w:p>
    <w:p w:rsidR="00680977" w:rsidRPr="00C25903" w:rsidRDefault="0063314F" w:rsidP="00C25903">
      <w:r w:rsidRPr="00C25903">
        <w:t xml:space="preserve">Forms of contract </w:t>
      </w:r>
      <w:proofErr w:type="gramStart"/>
      <w:r w:rsidRPr="00C25903">
        <w:t>Include</w:t>
      </w:r>
      <w:r w:rsidR="00C25903">
        <w:t>,</w:t>
      </w:r>
      <w:proofErr w:type="gramEnd"/>
      <w:r w:rsidR="00C25903">
        <w:t xml:space="preserve"> look at how they could be used to finance this project</w:t>
      </w:r>
      <w:r w:rsidRPr="00C25903">
        <w:t xml:space="preserve">: </w:t>
      </w:r>
    </w:p>
    <w:p w:rsidR="00C25903" w:rsidRPr="00C25903" w:rsidRDefault="00C25903" w:rsidP="00C25903">
      <w:r w:rsidRPr="00C25903">
        <w:t xml:space="preserve">• </w:t>
      </w:r>
      <w:proofErr w:type="spellStart"/>
      <w:r w:rsidRPr="00C25903">
        <w:t>Mudaraba</w:t>
      </w:r>
      <w:proofErr w:type="spellEnd"/>
      <w:r w:rsidRPr="00C25903">
        <w:t xml:space="preserve"> — a partnership contract </w:t>
      </w:r>
    </w:p>
    <w:p w:rsidR="00C25903" w:rsidRPr="00C25903" w:rsidRDefault="00C25903" w:rsidP="00C25903">
      <w:r w:rsidRPr="00C25903">
        <w:t xml:space="preserve">• </w:t>
      </w:r>
      <w:proofErr w:type="spellStart"/>
      <w:r w:rsidRPr="00C25903">
        <w:t>Musharaka</w:t>
      </w:r>
      <w:proofErr w:type="spellEnd"/>
      <w:r w:rsidRPr="00C25903">
        <w:t xml:space="preserve"> — a form of equity where a partnership exists and profits and losses are shared </w:t>
      </w:r>
    </w:p>
    <w:p w:rsidR="00C25903" w:rsidRPr="00C25903" w:rsidRDefault="00C25903" w:rsidP="00C25903">
      <w:r w:rsidRPr="00C25903">
        <w:t xml:space="preserve">• </w:t>
      </w:r>
      <w:proofErr w:type="spellStart"/>
      <w:r w:rsidRPr="00C25903">
        <w:t>Murabaha</w:t>
      </w:r>
      <w:proofErr w:type="spellEnd"/>
      <w:r w:rsidRPr="00C25903">
        <w:t xml:space="preserve"> — a form of credit sale </w:t>
      </w:r>
    </w:p>
    <w:p w:rsidR="00C25903" w:rsidRPr="00C25903" w:rsidRDefault="00C25903" w:rsidP="00C25903">
      <w:r w:rsidRPr="00C25903">
        <w:t xml:space="preserve">• </w:t>
      </w:r>
      <w:proofErr w:type="spellStart"/>
      <w:r w:rsidRPr="00C25903">
        <w:t>Ijara</w:t>
      </w:r>
      <w:proofErr w:type="spellEnd"/>
      <w:r w:rsidRPr="00C25903">
        <w:t xml:space="preserve"> — a form of lease </w:t>
      </w:r>
    </w:p>
    <w:p w:rsidR="00C25903" w:rsidRPr="00C25903" w:rsidRDefault="00C25903" w:rsidP="00C25903">
      <w:r w:rsidRPr="00C25903">
        <w:t xml:space="preserve">• </w:t>
      </w:r>
      <w:proofErr w:type="spellStart"/>
      <w:r w:rsidRPr="00C25903">
        <w:t>Sukuk</w:t>
      </w:r>
      <w:proofErr w:type="spellEnd"/>
      <w:r w:rsidRPr="00C25903">
        <w:t xml:space="preserve"> — similar to a bond </w:t>
      </w:r>
    </w:p>
    <w:p w:rsidR="00E4780B" w:rsidRDefault="00E4780B" w:rsidP="002C48C8"/>
    <w:p w:rsidR="00E4780B" w:rsidRPr="00583D60" w:rsidRDefault="00E4780B" w:rsidP="002C48C8"/>
    <w:p w:rsidR="00F632B5" w:rsidRDefault="00F632B5" w:rsidP="002C48C8">
      <w:pPr>
        <w:spacing w:after="0" w:line="240" w:lineRule="auto"/>
        <w:ind w:left="6480"/>
        <w:contextualSpacing/>
        <w:jc w:val="both"/>
        <w:rPr>
          <w:rFonts w:eastAsia="Times New Roman" w:cs="Times New Roman"/>
          <w:b/>
          <w:lang w:eastAsia="en-GB"/>
        </w:rPr>
      </w:pPr>
    </w:p>
    <w:p w:rsidR="002C48C8" w:rsidRPr="008F2F24" w:rsidRDefault="002C48C8" w:rsidP="00F632B5">
      <w:pPr>
        <w:spacing w:after="0" w:line="240" w:lineRule="auto"/>
        <w:ind w:left="6480"/>
        <w:contextualSpacing/>
        <w:rPr>
          <w:rFonts w:eastAsia="Times New Roman" w:cs="Times New Roman"/>
          <w:b/>
          <w:lang w:eastAsia="en-GB"/>
        </w:rPr>
      </w:pPr>
    </w:p>
    <w:p w:rsidR="00F632B5" w:rsidRPr="008F2F24" w:rsidRDefault="00F632B5" w:rsidP="00F632B5">
      <w:pPr>
        <w:spacing w:after="0" w:line="240" w:lineRule="auto"/>
        <w:ind w:left="6480"/>
        <w:contextualSpacing/>
        <w:rPr>
          <w:rFonts w:eastAsia="Times New Roman" w:cs="Times New Roman"/>
          <w:b/>
          <w:lang w:eastAsia="en-GB"/>
        </w:rPr>
      </w:pPr>
    </w:p>
    <w:sectPr w:rsidR="00F632B5" w:rsidRPr="008F2F24" w:rsidSect="0047100B">
      <w:footerReference w:type="default" r:id="rId9"/>
      <w:pgSz w:w="11906" w:h="16838"/>
      <w:pgMar w:top="1440" w:right="1440" w:bottom="1440" w:left="1440" w:header="708" w:footer="708" w:gutter="0"/>
      <w:cols w:space="708"/>
      <w:docGrid w:linePitch="360"/>
    </w:sectPr>
  </w:body>
</w:document>
</file>

<file path=word/endnotes.xml><?xml version="1.0" encoding="utf-8"?>
<w:end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endnote w:type="separator" w:id="-1">
    <w:p w:rsidR="00717271" w:rsidRDefault="00717271" w:rsidP="00F632B5">
      <w:pPr>
        <w:spacing w:after="0" w:line="240" w:lineRule="auto"/>
      </w:pPr>
      <w:r>
        <w:separator/>
      </w:r>
    </w:p>
  </w:endnote>
  <w:endnote w:type="continuationSeparator" w:id="0">
    <w:p w:rsidR="00717271" w:rsidRDefault="00717271" w:rsidP="00F632B5">
      <w:pPr>
        <w:spacing w:after="0" w:line="240" w:lineRule="auto"/>
      </w:pPr>
      <w:r>
        <w:continuationSeparator/>
      </w:r>
    </w:p>
  </w:endnote>
</w:endnotes>
</file>

<file path=word/fontTable.xml><?xml version="1.0" encoding="utf-8"?>
<w:fonts xmlns:r="http://schemas.openxmlformats.org/officeDocument/2006/relationships" xmlns:w="http://schemas.openxmlformats.org/wordprocessingml/2006/main">
  <w:font w:name="Arial">
    <w:panose1 w:val="020B0604020202020204"/>
    <w:charset w:val="00"/>
    <w:family w:val="swiss"/>
    <w:pitch w:val="variable"/>
    <w:sig w:usb0="E0002AFF" w:usb1="C0007843" w:usb2="00000009" w:usb3="00000000" w:csb0="000001FF" w:csb1="00000000"/>
  </w:font>
  <w:font w:name="Times New Roman">
    <w:panose1 w:val="02020603050405020304"/>
    <w:charset w:val="00"/>
    <w:family w:val="roman"/>
    <w:pitch w:val="variable"/>
    <w:sig w:usb0="E0002AFF" w:usb1="C0007841"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A00002EF" w:usb1="4000207B" w:usb2="00000000" w:usb3="00000000" w:csb0="0000009F" w:csb1="00000000"/>
  </w:font>
  <w:font w:name="Tahoma">
    <w:panose1 w:val="020B0604030504040204"/>
    <w:charset w:val="00"/>
    <w:family w:val="swiss"/>
    <w:pitch w:val="variable"/>
    <w:sig w:usb0="E1002EFF" w:usb1="C000605B" w:usb2="00000029" w:usb3="00000000" w:csb0="000101FF" w:csb1="00000000"/>
  </w:font>
  <w:font w:name="WarnockPro-Regular">
    <w:panose1 w:val="00000000000000000000"/>
    <w:charset w:val="00"/>
    <w:family w:val="roman"/>
    <w:notTrueType/>
    <w:pitch w:val="default"/>
    <w:sig w:usb0="00000003" w:usb1="00000000" w:usb2="00000000" w:usb3="00000000" w:csb0="00000001" w:csb1="00000000"/>
  </w:font>
  <w:font w:name="WarnockPro-Bold">
    <w:panose1 w:val="00000000000000000000"/>
    <w:charset w:val="00"/>
    <w:family w:val="roman"/>
    <w:notTrueType/>
    <w:pitch w:val="default"/>
    <w:sig w:usb0="00000003" w:usb1="00000000" w:usb2="00000000" w:usb3="00000000" w:csb0="00000001" w:csb1="00000000"/>
  </w:font>
  <w:font w:name="+mn-ea">
    <w:panose1 w:val="00000000000000000000"/>
    <w:charset w:val="00"/>
    <w:family w:val="roman"/>
    <w:notTrueType/>
    <w:pitch w:val="default"/>
    <w:sig w:usb0="00000000" w:usb1="00000000" w:usb2="00000000" w:usb3="00000000" w:csb0="00000000" w:csb1="00000000"/>
  </w:font>
  <w:font w:name="+mn-cs">
    <w:panose1 w:val="00000000000000000000"/>
    <w:charset w:val="00"/>
    <w:family w:val="roman"/>
    <w:notTrueType/>
    <w:pitch w:val="default"/>
    <w:sig w:usb0="00000000" w:usb1="00000000" w:usb2="00000000" w:usb3="00000000" w:csb0="00000000" w:csb1="00000000"/>
  </w:font>
  <w:font w:name="Cambria">
    <w:panose1 w:val="02040503050406030204"/>
    <w:charset w:val="00"/>
    <w:family w:val="roman"/>
    <w:pitch w:val="variable"/>
    <w:sig w:usb0="A00002EF" w:usb1="4000004B"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sdt>
    <w:sdtPr>
      <w:id w:val="1893999251"/>
      <w:docPartObj>
        <w:docPartGallery w:val="Page Numbers (Bottom of Page)"/>
        <w:docPartUnique/>
      </w:docPartObj>
    </w:sdtPr>
    <w:sdtEndPr>
      <w:rPr>
        <w:noProof/>
      </w:rPr>
    </w:sdtEndPr>
    <w:sdtContent>
      <w:p w:rsidR="00717271" w:rsidRDefault="00717271">
        <w:pPr>
          <w:pStyle w:val="Footer"/>
          <w:jc w:val="center"/>
        </w:pPr>
        <w:fldSimple w:instr=" PAGE   \* MERGEFORMAT ">
          <w:r w:rsidR="00714495">
            <w:rPr>
              <w:noProof/>
            </w:rPr>
            <w:t>10</w:t>
          </w:r>
        </w:fldSimple>
      </w:p>
    </w:sdtContent>
  </w:sdt>
  <w:p w:rsidR="00717271" w:rsidRDefault="00717271">
    <w:pPr>
      <w:pStyle w:val="Footer"/>
    </w:pPr>
  </w:p>
</w:ftr>
</file>

<file path=word/footnotes.xml><?xml version="1.0" encoding="utf-8"?>
<w:foot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footnote w:type="separator" w:id="-1">
    <w:p w:rsidR="00717271" w:rsidRDefault="00717271" w:rsidP="00F632B5">
      <w:pPr>
        <w:spacing w:after="0" w:line="240" w:lineRule="auto"/>
      </w:pPr>
      <w:r>
        <w:separator/>
      </w:r>
    </w:p>
  </w:footnote>
  <w:footnote w:type="continuationSeparator" w:id="0">
    <w:p w:rsidR="00717271" w:rsidRDefault="00717271" w:rsidP="00F632B5">
      <w:pPr>
        <w:spacing w:after="0" w:line="240" w:lineRule="auto"/>
      </w:pPr>
      <w:r>
        <w:continuationSeparator/>
      </w:r>
    </w:p>
  </w:footnote>
</w:footnote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abstractNum w:abstractNumId="0">
    <w:nsid w:val="046D7EE4"/>
    <w:multiLevelType w:val="hybridMultilevel"/>
    <w:tmpl w:val="69F44422"/>
    <w:lvl w:ilvl="0" w:tplc="5CD260E2">
      <w:start w:val="1"/>
      <w:numFmt w:val="bullet"/>
      <w:lvlText w:val="•"/>
      <w:lvlJc w:val="left"/>
      <w:pPr>
        <w:tabs>
          <w:tab w:val="num" w:pos="720"/>
        </w:tabs>
        <w:ind w:left="720" w:hanging="360"/>
      </w:pPr>
      <w:rPr>
        <w:rFonts w:ascii="Arial" w:hAnsi="Arial" w:hint="default"/>
      </w:rPr>
    </w:lvl>
    <w:lvl w:ilvl="1" w:tplc="5906A624" w:tentative="1">
      <w:start w:val="1"/>
      <w:numFmt w:val="bullet"/>
      <w:lvlText w:val="•"/>
      <w:lvlJc w:val="left"/>
      <w:pPr>
        <w:tabs>
          <w:tab w:val="num" w:pos="1440"/>
        </w:tabs>
        <w:ind w:left="1440" w:hanging="360"/>
      </w:pPr>
      <w:rPr>
        <w:rFonts w:ascii="Arial" w:hAnsi="Arial" w:hint="default"/>
      </w:rPr>
    </w:lvl>
    <w:lvl w:ilvl="2" w:tplc="3BF8EF1C" w:tentative="1">
      <w:start w:val="1"/>
      <w:numFmt w:val="bullet"/>
      <w:lvlText w:val="•"/>
      <w:lvlJc w:val="left"/>
      <w:pPr>
        <w:tabs>
          <w:tab w:val="num" w:pos="2160"/>
        </w:tabs>
        <w:ind w:left="2160" w:hanging="360"/>
      </w:pPr>
      <w:rPr>
        <w:rFonts w:ascii="Arial" w:hAnsi="Arial" w:hint="default"/>
      </w:rPr>
    </w:lvl>
    <w:lvl w:ilvl="3" w:tplc="CCD6BBDE" w:tentative="1">
      <w:start w:val="1"/>
      <w:numFmt w:val="bullet"/>
      <w:lvlText w:val="•"/>
      <w:lvlJc w:val="left"/>
      <w:pPr>
        <w:tabs>
          <w:tab w:val="num" w:pos="2880"/>
        </w:tabs>
        <w:ind w:left="2880" w:hanging="360"/>
      </w:pPr>
      <w:rPr>
        <w:rFonts w:ascii="Arial" w:hAnsi="Arial" w:hint="default"/>
      </w:rPr>
    </w:lvl>
    <w:lvl w:ilvl="4" w:tplc="B780320A" w:tentative="1">
      <w:start w:val="1"/>
      <w:numFmt w:val="bullet"/>
      <w:lvlText w:val="•"/>
      <w:lvlJc w:val="left"/>
      <w:pPr>
        <w:tabs>
          <w:tab w:val="num" w:pos="3600"/>
        </w:tabs>
        <w:ind w:left="3600" w:hanging="360"/>
      </w:pPr>
      <w:rPr>
        <w:rFonts w:ascii="Arial" w:hAnsi="Arial" w:hint="default"/>
      </w:rPr>
    </w:lvl>
    <w:lvl w:ilvl="5" w:tplc="F50EAAC2" w:tentative="1">
      <w:start w:val="1"/>
      <w:numFmt w:val="bullet"/>
      <w:lvlText w:val="•"/>
      <w:lvlJc w:val="left"/>
      <w:pPr>
        <w:tabs>
          <w:tab w:val="num" w:pos="4320"/>
        </w:tabs>
        <w:ind w:left="4320" w:hanging="360"/>
      </w:pPr>
      <w:rPr>
        <w:rFonts w:ascii="Arial" w:hAnsi="Arial" w:hint="default"/>
      </w:rPr>
    </w:lvl>
    <w:lvl w:ilvl="6" w:tplc="40FC5A4A" w:tentative="1">
      <w:start w:val="1"/>
      <w:numFmt w:val="bullet"/>
      <w:lvlText w:val="•"/>
      <w:lvlJc w:val="left"/>
      <w:pPr>
        <w:tabs>
          <w:tab w:val="num" w:pos="5040"/>
        </w:tabs>
        <w:ind w:left="5040" w:hanging="360"/>
      </w:pPr>
      <w:rPr>
        <w:rFonts w:ascii="Arial" w:hAnsi="Arial" w:hint="default"/>
      </w:rPr>
    </w:lvl>
    <w:lvl w:ilvl="7" w:tplc="4F5043F0" w:tentative="1">
      <w:start w:val="1"/>
      <w:numFmt w:val="bullet"/>
      <w:lvlText w:val="•"/>
      <w:lvlJc w:val="left"/>
      <w:pPr>
        <w:tabs>
          <w:tab w:val="num" w:pos="5760"/>
        </w:tabs>
        <w:ind w:left="5760" w:hanging="360"/>
      </w:pPr>
      <w:rPr>
        <w:rFonts w:ascii="Arial" w:hAnsi="Arial" w:hint="default"/>
      </w:rPr>
    </w:lvl>
    <w:lvl w:ilvl="8" w:tplc="AFFA83AE" w:tentative="1">
      <w:start w:val="1"/>
      <w:numFmt w:val="bullet"/>
      <w:lvlText w:val="•"/>
      <w:lvlJc w:val="left"/>
      <w:pPr>
        <w:tabs>
          <w:tab w:val="num" w:pos="6480"/>
        </w:tabs>
        <w:ind w:left="6480" w:hanging="360"/>
      </w:pPr>
      <w:rPr>
        <w:rFonts w:ascii="Arial" w:hAnsi="Arial" w:hint="default"/>
      </w:rPr>
    </w:lvl>
  </w:abstractNum>
  <w:abstractNum w:abstractNumId="1">
    <w:nsid w:val="08920361"/>
    <w:multiLevelType w:val="hybridMultilevel"/>
    <w:tmpl w:val="C36A48BE"/>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abstractNum w:abstractNumId="2">
    <w:nsid w:val="25C76B7A"/>
    <w:multiLevelType w:val="hybridMultilevel"/>
    <w:tmpl w:val="0FF6C6BC"/>
    <w:lvl w:ilvl="0" w:tplc="08090017">
      <w:start w:val="1"/>
      <w:numFmt w:val="lowerLetter"/>
      <w:lvlText w:val="%1)"/>
      <w:lvlJc w:val="left"/>
      <w:pPr>
        <w:ind w:left="720" w:hanging="360"/>
      </w:pPr>
    </w:lvl>
    <w:lvl w:ilvl="1" w:tplc="08090019">
      <w:start w:val="1"/>
      <w:numFmt w:val="lowerLetter"/>
      <w:lvlText w:val="%2."/>
      <w:lvlJc w:val="left"/>
      <w:pPr>
        <w:ind w:left="1440" w:hanging="360"/>
      </w:pPr>
    </w:lvl>
    <w:lvl w:ilvl="2" w:tplc="0809001B">
      <w:start w:val="1"/>
      <w:numFmt w:val="lowerRoman"/>
      <w:lvlText w:val="%3."/>
      <w:lvlJc w:val="right"/>
      <w:pPr>
        <w:ind w:left="2160" w:hanging="180"/>
      </w:pPr>
    </w:lvl>
    <w:lvl w:ilvl="3" w:tplc="0809000F">
      <w:start w:val="1"/>
      <w:numFmt w:val="decimal"/>
      <w:lvlText w:val="%4."/>
      <w:lvlJc w:val="left"/>
      <w:pPr>
        <w:ind w:left="2880" w:hanging="360"/>
      </w:pPr>
    </w:lvl>
    <w:lvl w:ilvl="4" w:tplc="08090019">
      <w:start w:val="1"/>
      <w:numFmt w:val="lowerLetter"/>
      <w:lvlText w:val="%5."/>
      <w:lvlJc w:val="left"/>
      <w:pPr>
        <w:ind w:left="3600" w:hanging="360"/>
      </w:pPr>
    </w:lvl>
    <w:lvl w:ilvl="5" w:tplc="0809001B">
      <w:start w:val="1"/>
      <w:numFmt w:val="lowerRoman"/>
      <w:lvlText w:val="%6."/>
      <w:lvlJc w:val="right"/>
      <w:pPr>
        <w:ind w:left="4320" w:hanging="180"/>
      </w:pPr>
    </w:lvl>
    <w:lvl w:ilvl="6" w:tplc="0809000F">
      <w:start w:val="1"/>
      <w:numFmt w:val="decimal"/>
      <w:lvlText w:val="%7."/>
      <w:lvlJc w:val="left"/>
      <w:pPr>
        <w:ind w:left="5040" w:hanging="360"/>
      </w:pPr>
    </w:lvl>
    <w:lvl w:ilvl="7" w:tplc="08090019">
      <w:start w:val="1"/>
      <w:numFmt w:val="lowerLetter"/>
      <w:lvlText w:val="%8."/>
      <w:lvlJc w:val="left"/>
      <w:pPr>
        <w:ind w:left="5760" w:hanging="360"/>
      </w:pPr>
    </w:lvl>
    <w:lvl w:ilvl="8" w:tplc="0809001B">
      <w:start w:val="1"/>
      <w:numFmt w:val="lowerRoman"/>
      <w:lvlText w:val="%9."/>
      <w:lvlJc w:val="right"/>
      <w:pPr>
        <w:ind w:left="6480" w:hanging="180"/>
      </w:pPr>
    </w:lvl>
  </w:abstractNum>
  <w:abstractNum w:abstractNumId="3">
    <w:nsid w:val="394F523A"/>
    <w:multiLevelType w:val="hybridMultilevel"/>
    <w:tmpl w:val="7890A12C"/>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abstractNum w:abstractNumId="4">
    <w:nsid w:val="395522C7"/>
    <w:multiLevelType w:val="hybridMultilevel"/>
    <w:tmpl w:val="CB225170"/>
    <w:lvl w:ilvl="0" w:tplc="08090017">
      <w:start w:val="1"/>
      <w:numFmt w:val="lowerLetter"/>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nsid w:val="484B1AE1"/>
    <w:multiLevelType w:val="hybridMultilevel"/>
    <w:tmpl w:val="B6B0367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nsid w:val="561B0D21"/>
    <w:multiLevelType w:val="hybridMultilevel"/>
    <w:tmpl w:val="ACFCC90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nsid w:val="5F8E1D2E"/>
    <w:multiLevelType w:val="hybridMultilevel"/>
    <w:tmpl w:val="617EA27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nsid w:val="74537391"/>
    <w:multiLevelType w:val="hybridMultilevel"/>
    <w:tmpl w:val="C2A2577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nsid w:val="7D82255D"/>
    <w:multiLevelType w:val="hybridMultilevel"/>
    <w:tmpl w:val="4182A47C"/>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num w:numId="1">
    <w:abstractNumId w:val="4"/>
  </w:num>
  <w:num w:numId="2">
    <w:abstractNumId w:val="5"/>
  </w:num>
  <w:num w:numId="3">
    <w:abstractNumId w:val="7"/>
  </w:num>
  <w:num w:numId="4">
    <w:abstractNumId w:val="6"/>
  </w:num>
  <w:num w:numId="5">
    <w:abstractNumId w:val="8"/>
  </w:num>
  <w:num w:numId="6">
    <w:abstractNumId w:val="0"/>
  </w:num>
  <w:num w:numId="7">
    <w:abstractNumId w:val="2"/>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8">
    <w:abstractNumId w:val="9"/>
  </w:num>
  <w:num w:numId="9">
    <w:abstractNumId w:val="3"/>
  </w:num>
  <w:num w:numId="10">
    <w:abstractNumId w:val="1"/>
  </w:num>
</w:numbering>
</file>

<file path=word/settings.xml><?xml version="1.0" encoding="utf-8"?>
<w:settings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sl="http://schemas.openxmlformats.org/schemaLibrary/2006/main">
  <w:zoom w:percent="150"/>
  <w:proofState w:spelling="clean" w:grammar="clean"/>
  <w:defaultTabStop w:val="720"/>
  <w:characterSpacingControl w:val="doNotCompress"/>
  <w:footnotePr>
    <w:footnote w:id="-1"/>
    <w:footnote w:id="0"/>
  </w:footnotePr>
  <w:endnotePr>
    <w:endnote w:id="-1"/>
    <w:endnote w:id="0"/>
  </w:endnotePr>
  <w:compat/>
  <w:rsids>
    <w:rsidRoot w:val="00F632B5"/>
    <w:rsid w:val="00033D70"/>
    <w:rsid w:val="000432BB"/>
    <w:rsid w:val="000C0F8F"/>
    <w:rsid w:val="00171636"/>
    <w:rsid w:val="002B181E"/>
    <w:rsid w:val="002C48C8"/>
    <w:rsid w:val="003B7923"/>
    <w:rsid w:val="0047100B"/>
    <w:rsid w:val="00537D4F"/>
    <w:rsid w:val="0054378B"/>
    <w:rsid w:val="0063314F"/>
    <w:rsid w:val="00675D79"/>
    <w:rsid w:val="00680977"/>
    <w:rsid w:val="00714495"/>
    <w:rsid w:val="00717271"/>
    <w:rsid w:val="007E58A3"/>
    <w:rsid w:val="00834B16"/>
    <w:rsid w:val="00866372"/>
    <w:rsid w:val="008743FD"/>
    <w:rsid w:val="008C7FE8"/>
    <w:rsid w:val="008F14D8"/>
    <w:rsid w:val="008F2F24"/>
    <w:rsid w:val="00922D7D"/>
    <w:rsid w:val="00A172EF"/>
    <w:rsid w:val="00A21B89"/>
    <w:rsid w:val="00A2251E"/>
    <w:rsid w:val="00BC0EAB"/>
    <w:rsid w:val="00C25903"/>
    <w:rsid w:val="00C52204"/>
    <w:rsid w:val="00D13F28"/>
    <w:rsid w:val="00D333CE"/>
    <w:rsid w:val="00D530E1"/>
    <w:rsid w:val="00E14430"/>
    <w:rsid w:val="00E4780B"/>
    <w:rsid w:val="00E577E1"/>
    <w:rsid w:val="00F632B5"/>
    <w:rsid w:val="00FD5E29"/>
  </w:rsids>
  <m:mathPr>
    <m:mathFont m:val="Cambria Math"/>
    <m:brkBin m:val="before"/>
    <m:brkBinSub m:val="--"/>
    <m:smallFrac m:val="off"/>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F632B5"/>
  </w:style>
  <w:style w:type="character" w:default="1" w:styleId="DefaultParagraphFont">
    <w:name w:val="Default Paragraph Font"/>
    <w:uiPriority w:val="1"/>
    <w:semiHidden/>
    <w:unhideWhenUsed/>
  </w:style>
  <w:style w:type="table" w:default="1" w:styleId="TableNormal">
    <w:name w:val="Normal Table"/>
    <w:uiPriority w:val="99"/>
    <w:semiHidden/>
    <w:unhideWhenUsed/>
    <w:qFormat/>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dsfsdfsd">
    <w:name w:val="dsfsdfsd"/>
    <w:basedOn w:val="Normal"/>
    <w:qFormat/>
    <w:rsid w:val="008C7FE8"/>
  </w:style>
  <w:style w:type="paragraph" w:styleId="Footer">
    <w:name w:val="footer"/>
    <w:basedOn w:val="Normal"/>
    <w:link w:val="FooterChar"/>
    <w:uiPriority w:val="99"/>
    <w:unhideWhenUsed/>
    <w:rsid w:val="00F632B5"/>
    <w:pPr>
      <w:tabs>
        <w:tab w:val="center" w:pos="4513"/>
        <w:tab w:val="right" w:pos="9026"/>
      </w:tabs>
      <w:spacing w:after="0" w:line="240" w:lineRule="auto"/>
    </w:pPr>
  </w:style>
  <w:style w:type="character" w:customStyle="1" w:styleId="FooterChar">
    <w:name w:val="Footer Char"/>
    <w:basedOn w:val="DefaultParagraphFont"/>
    <w:link w:val="Footer"/>
    <w:uiPriority w:val="99"/>
    <w:rsid w:val="00F632B5"/>
  </w:style>
  <w:style w:type="table" w:styleId="TableGrid">
    <w:name w:val="Table Grid"/>
    <w:basedOn w:val="TableNormal"/>
    <w:uiPriority w:val="59"/>
    <w:rsid w:val="00F632B5"/>
    <w:pPr>
      <w:spacing w:after="0" w:line="240" w:lineRule="auto"/>
    </w:pPr>
    <w:tblPr>
      <w:tblInd w:w="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0" w:type="dxa"/>
        <w:left w:w="108" w:type="dxa"/>
        <w:bottom w:w="0" w:type="dxa"/>
        <w:right w:w="108" w:type="dxa"/>
      </w:tblCellMar>
    </w:tblPr>
  </w:style>
  <w:style w:type="paragraph" w:styleId="ListParagraph">
    <w:name w:val="List Paragraph"/>
    <w:basedOn w:val="Normal"/>
    <w:uiPriority w:val="34"/>
    <w:qFormat/>
    <w:rsid w:val="00F632B5"/>
    <w:pPr>
      <w:ind w:left="720"/>
      <w:contextualSpacing/>
    </w:pPr>
  </w:style>
  <w:style w:type="paragraph" w:styleId="Header">
    <w:name w:val="header"/>
    <w:basedOn w:val="Normal"/>
    <w:link w:val="HeaderChar"/>
    <w:uiPriority w:val="99"/>
    <w:unhideWhenUsed/>
    <w:rsid w:val="00F632B5"/>
    <w:pPr>
      <w:tabs>
        <w:tab w:val="center" w:pos="4513"/>
        <w:tab w:val="right" w:pos="9026"/>
      </w:tabs>
      <w:spacing w:after="0" w:line="240" w:lineRule="auto"/>
    </w:pPr>
  </w:style>
  <w:style w:type="character" w:customStyle="1" w:styleId="HeaderChar">
    <w:name w:val="Header Char"/>
    <w:basedOn w:val="DefaultParagraphFont"/>
    <w:link w:val="Header"/>
    <w:uiPriority w:val="99"/>
    <w:rsid w:val="00F632B5"/>
  </w:style>
  <w:style w:type="paragraph" w:styleId="BalloonText">
    <w:name w:val="Balloon Text"/>
    <w:basedOn w:val="Normal"/>
    <w:link w:val="BalloonTextChar"/>
    <w:uiPriority w:val="99"/>
    <w:semiHidden/>
    <w:unhideWhenUsed/>
    <w:rsid w:val="00F632B5"/>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F632B5"/>
    <w:rPr>
      <w:rFonts w:ascii="Tahoma" w:hAnsi="Tahoma" w:cs="Tahoma"/>
      <w:sz w:val="16"/>
      <w:szCs w:val="16"/>
    </w:rPr>
  </w:style>
  <w:style w:type="paragraph" w:styleId="NormalWeb">
    <w:name w:val="Normal (Web)"/>
    <w:basedOn w:val="Normal"/>
    <w:uiPriority w:val="99"/>
    <w:semiHidden/>
    <w:unhideWhenUsed/>
    <w:rsid w:val="002C48C8"/>
    <w:pPr>
      <w:spacing w:before="100" w:beforeAutospacing="1" w:after="100" w:afterAutospacing="1" w:line="240" w:lineRule="auto"/>
    </w:pPr>
    <w:rPr>
      <w:rFonts w:ascii="Times New Roman" w:eastAsia="Times New Roman" w:hAnsi="Times New Roman" w:cs="Times New Roman"/>
      <w:sz w:val="24"/>
      <w:szCs w:val="24"/>
      <w:lang w:eastAsia="en-GB"/>
    </w:rPr>
  </w:style>
  <w:style w:type="table" w:customStyle="1" w:styleId="TableGrid1">
    <w:name w:val="Table Grid1"/>
    <w:basedOn w:val="TableNormal"/>
    <w:uiPriority w:val="59"/>
    <w:rsid w:val="00D13F28"/>
    <w:pPr>
      <w:spacing w:after="0" w:line="240" w:lineRule="auto"/>
    </w:pPr>
    <w:rPr>
      <w:rFonts w:ascii="Times New Roman" w:eastAsia="Times New Roman" w:hAnsi="Times New Roman" w:cs="Times New Roman"/>
      <w:sz w:val="20"/>
      <w:szCs w:val="20"/>
    </w:rPr>
    <w:tblPr>
      <w:tblInd w:w="0"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CellMar>
        <w:top w:w="0" w:type="dxa"/>
        <w:left w:w="108" w:type="dxa"/>
        <w:bottom w:w="0" w:type="dxa"/>
        <w:right w:w="108" w:type="dxa"/>
      </w:tblCellMar>
    </w:tblPr>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F632B5"/>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dsfsdfsd">
    <w:name w:val="dsfsdfsd"/>
    <w:basedOn w:val="Normal"/>
    <w:qFormat/>
    <w:rsid w:val="008C7FE8"/>
  </w:style>
  <w:style w:type="paragraph" w:styleId="Footer">
    <w:name w:val="footer"/>
    <w:basedOn w:val="Normal"/>
    <w:link w:val="FooterChar"/>
    <w:uiPriority w:val="99"/>
    <w:unhideWhenUsed/>
    <w:rsid w:val="00F632B5"/>
    <w:pPr>
      <w:tabs>
        <w:tab w:val="center" w:pos="4513"/>
        <w:tab w:val="right" w:pos="9026"/>
      </w:tabs>
      <w:spacing w:after="0" w:line="240" w:lineRule="auto"/>
    </w:pPr>
  </w:style>
  <w:style w:type="character" w:customStyle="1" w:styleId="FooterChar">
    <w:name w:val="Footer Char"/>
    <w:basedOn w:val="DefaultParagraphFont"/>
    <w:link w:val="Footer"/>
    <w:uiPriority w:val="99"/>
    <w:rsid w:val="00F632B5"/>
  </w:style>
  <w:style w:type="table" w:styleId="TableGrid">
    <w:name w:val="Table Grid"/>
    <w:basedOn w:val="TableNormal"/>
    <w:uiPriority w:val="59"/>
    <w:rsid w:val="00F632B5"/>
    <w:pPr>
      <w:spacing w:after="0" w:line="240" w:lineRule="auto"/>
    </w:pPr>
    <w:tblPr>
      <w:tblInd w:w="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0" w:type="dxa"/>
        <w:left w:w="108" w:type="dxa"/>
        <w:bottom w:w="0" w:type="dxa"/>
        <w:right w:w="108" w:type="dxa"/>
      </w:tblCellMar>
    </w:tblPr>
  </w:style>
  <w:style w:type="paragraph" w:styleId="ListParagraph">
    <w:name w:val="List Paragraph"/>
    <w:basedOn w:val="Normal"/>
    <w:uiPriority w:val="34"/>
    <w:qFormat/>
    <w:rsid w:val="00F632B5"/>
    <w:pPr>
      <w:ind w:left="720"/>
      <w:contextualSpacing/>
    </w:pPr>
  </w:style>
  <w:style w:type="paragraph" w:styleId="Header">
    <w:name w:val="header"/>
    <w:basedOn w:val="Normal"/>
    <w:link w:val="HeaderChar"/>
    <w:uiPriority w:val="99"/>
    <w:unhideWhenUsed/>
    <w:rsid w:val="00F632B5"/>
    <w:pPr>
      <w:tabs>
        <w:tab w:val="center" w:pos="4513"/>
        <w:tab w:val="right" w:pos="9026"/>
      </w:tabs>
      <w:spacing w:after="0" w:line="240" w:lineRule="auto"/>
    </w:pPr>
  </w:style>
  <w:style w:type="character" w:customStyle="1" w:styleId="HeaderChar">
    <w:name w:val="Header Char"/>
    <w:basedOn w:val="DefaultParagraphFont"/>
    <w:link w:val="Header"/>
    <w:uiPriority w:val="99"/>
    <w:rsid w:val="00F632B5"/>
  </w:style>
  <w:style w:type="paragraph" w:styleId="BalloonText">
    <w:name w:val="Balloon Text"/>
    <w:basedOn w:val="Normal"/>
    <w:link w:val="BalloonTextChar"/>
    <w:uiPriority w:val="99"/>
    <w:semiHidden/>
    <w:unhideWhenUsed/>
    <w:rsid w:val="00F632B5"/>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F632B5"/>
    <w:rPr>
      <w:rFonts w:ascii="Tahoma" w:hAnsi="Tahoma" w:cs="Tahoma"/>
      <w:sz w:val="16"/>
      <w:szCs w:val="16"/>
    </w:rPr>
  </w:style>
  <w:style w:type="paragraph" w:styleId="NormalWeb">
    <w:name w:val="Normal (Web)"/>
    <w:basedOn w:val="Normal"/>
    <w:uiPriority w:val="99"/>
    <w:semiHidden/>
    <w:unhideWhenUsed/>
    <w:rsid w:val="002C48C8"/>
    <w:pPr>
      <w:spacing w:before="100" w:beforeAutospacing="1" w:after="100" w:afterAutospacing="1" w:line="240" w:lineRule="auto"/>
    </w:pPr>
    <w:rPr>
      <w:rFonts w:ascii="Times New Roman" w:eastAsia="Times New Roman" w:hAnsi="Times New Roman" w:cs="Times New Roman"/>
      <w:sz w:val="24"/>
      <w:szCs w:val="24"/>
      <w:lang w:eastAsia="en-GB"/>
    </w:rPr>
  </w:style>
</w:styles>
</file>

<file path=word/webSettings.xml><?xml version="1.0" encoding="utf-8"?>
<w:webSettings xmlns:r="http://schemas.openxmlformats.org/officeDocument/2006/relationships" xmlns:w="http://schemas.openxmlformats.org/wordprocessingml/2006/main">
  <w:divs>
    <w:div w:id="333916674">
      <w:bodyDiv w:val="1"/>
      <w:marLeft w:val="0"/>
      <w:marRight w:val="0"/>
      <w:marTop w:val="0"/>
      <w:marBottom w:val="0"/>
      <w:divBdr>
        <w:top w:val="none" w:sz="0" w:space="0" w:color="auto"/>
        <w:left w:val="none" w:sz="0" w:space="0" w:color="auto"/>
        <w:bottom w:val="none" w:sz="0" w:space="0" w:color="auto"/>
        <w:right w:val="none" w:sz="0" w:space="0" w:color="auto"/>
      </w:divBdr>
      <w:divsChild>
        <w:div w:id="560407231">
          <w:marLeft w:val="547"/>
          <w:marRight w:val="0"/>
          <w:marTop w:val="96"/>
          <w:marBottom w:val="0"/>
          <w:divBdr>
            <w:top w:val="none" w:sz="0" w:space="0" w:color="auto"/>
            <w:left w:val="none" w:sz="0" w:space="0" w:color="auto"/>
            <w:bottom w:val="none" w:sz="0" w:space="0" w:color="auto"/>
            <w:right w:val="none" w:sz="0" w:space="0" w:color="auto"/>
          </w:divBdr>
        </w:div>
      </w:divsChild>
    </w:div>
    <w:div w:id="429932772">
      <w:bodyDiv w:val="1"/>
      <w:marLeft w:val="0"/>
      <w:marRight w:val="0"/>
      <w:marTop w:val="0"/>
      <w:marBottom w:val="0"/>
      <w:divBdr>
        <w:top w:val="none" w:sz="0" w:space="0" w:color="auto"/>
        <w:left w:val="none" w:sz="0" w:space="0" w:color="auto"/>
        <w:bottom w:val="none" w:sz="0" w:space="0" w:color="auto"/>
        <w:right w:val="none" w:sz="0" w:space="0" w:color="auto"/>
      </w:divBdr>
    </w:div>
    <w:div w:id="516428207">
      <w:bodyDiv w:val="1"/>
      <w:marLeft w:val="0"/>
      <w:marRight w:val="0"/>
      <w:marTop w:val="0"/>
      <w:marBottom w:val="0"/>
      <w:divBdr>
        <w:top w:val="none" w:sz="0" w:space="0" w:color="auto"/>
        <w:left w:val="none" w:sz="0" w:space="0" w:color="auto"/>
        <w:bottom w:val="none" w:sz="0" w:space="0" w:color="auto"/>
        <w:right w:val="none" w:sz="0" w:space="0" w:color="auto"/>
      </w:divBdr>
      <w:divsChild>
        <w:div w:id="263657398">
          <w:marLeft w:val="547"/>
          <w:marRight w:val="0"/>
          <w:marTop w:val="154"/>
          <w:marBottom w:val="0"/>
          <w:divBdr>
            <w:top w:val="none" w:sz="0" w:space="0" w:color="auto"/>
            <w:left w:val="none" w:sz="0" w:space="0" w:color="auto"/>
            <w:bottom w:val="none" w:sz="0" w:space="0" w:color="auto"/>
            <w:right w:val="none" w:sz="0" w:space="0" w:color="auto"/>
          </w:divBdr>
        </w:div>
      </w:divsChild>
    </w:div>
    <w:div w:id="1422869730">
      <w:bodyDiv w:val="1"/>
      <w:marLeft w:val="0"/>
      <w:marRight w:val="0"/>
      <w:marTop w:val="0"/>
      <w:marBottom w:val="0"/>
      <w:divBdr>
        <w:top w:val="none" w:sz="0" w:space="0" w:color="auto"/>
        <w:left w:val="none" w:sz="0" w:space="0" w:color="auto"/>
        <w:bottom w:val="none" w:sz="0" w:space="0" w:color="auto"/>
        <w:right w:val="none" w:sz="0" w:space="0" w:color="auto"/>
      </w:divBdr>
    </w:div>
    <w:div w:id="195397260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3" Type="http://schemas.openxmlformats.org/officeDocument/2006/relationships/settings" Target="settings.xml"/><Relationship Id="rId7" Type="http://schemas.openxmlformats.org/officeDocument/2006/relationships/image" Target="media/image1.png"/><Relationship Id="rId12" Type="http://schemas.microsoft.com/office/2007/relationships/stylesWithEffects" Target="stylesWithEffects.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theme" Target="theme/theme1.xml"/><Relationship Id="rId5" Type="http://schemas.openxmlformats.org/officeDocument/2006/relationships/footnotes" Target="footnotes.xml"/><Relationship Id="rId10"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74</TotalTime>
  <Pages>12</Pages>
  <Words>2146</Words>
  <Characters>12235</Characters>
  <Application>Microsoft Office Word</Application>
  <DocSecurity>0</DocSecurity>
  <Lines>101</Lines>
  <Paragraphs>28</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14353</CharactersWithSpaces>
  <SharedDoc>false</SharedDoc>
  <HyperlinksChanged>false</HyperlinksChanged>
  <AppVersion>12.0000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Anthony Burns</dc:creator>
  <cp:lastModifiedBy>se046</cp:lastModifiedBy>
  <cp:revision>6</cp:revision>
  <dcterms:created xsi:type="dcterms:W3CDTF">2018-03-22T09:29:00Z</dcterms:created>
  <dcterms:modified xsi:type="dcterms:W3CDTF">2018-03-22T12:38:00Z</dcterms:modified>
</cp:coreProperties>
</file>