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18341165"/>
        <w:docPartObj>
          <w:docPartGallery w:val="Cover Pages"/>
          <w:docPartUnique/>
        </w:docPartObj>
      </w:sdtPr>
      <w:sdtEndPr/>
      <w:sdtContent>
        <w:p w:rsidR="003423B5" w:rsidRDefault="003423B5">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423B5">
                                  <w:trPr>
                                    <w:jc w:val="center"/>
                                  </w:trPr>
                                  <w:tc>
                                    <w:tcPr>
                                      <w:tcW w:w="2568" w:type="pct"/>
                                      <w:vAlign w:val="center"/>
                                    </w:tcPr>
                                    <w:p w:rsidR="003423B5" w:rsidRDefault="003423B5">
                                      <w:pPr>
                                        <w:jc w:val="right"/>
                                      </w:pPr>
                                      <w:r>
                                        <w:rPr>
                                          <w:noProof/>
                                          <w:lang w:eastAsia="en-GB"/>
                                        </w:rPr>
                                        <w:drawing>
                                          <wp:inline distT="0" distB="0" distL="0" distR="0">
                                            <wp:extent cx="2869803" cy="3831336"/>
                                            <wp:effectExtent l="0" t="0" r="698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2869803" cy="3831336"/>
                                                    </a:xfrm>
                                                    <a:prstGeom prst="rect">
                                                      <a:avLst/>
                                                    </a:prstGeom>
                                                  </pic:spPr>
                                                </pic:pic>
                                              </a:graphicData>
                                            </a:graphic>
                                          </wp:inline>
                                        </w:drawing>
                                      </w:r>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3423B5" w:rsidRDefault="00F8294E">
                                          <w:pPr>
                                            <w:pStyle w:val="NoSpacing"/>
                                            <w:spacing w:line="312" w:lineRule="auto"/>
                                            <w:jc w:val="right"/>
                                            <w:rPr>
                                              <w:caps/>
                                              <w:color w:val="191919" w:themeColor="text1" w:themeTint="E6"/>
                                              <w:sz w:val="72"/>
                                              <w:szCs w:val="72"/>
                                            </w:rPr>
                                          </w:pPr>
                                          <w:r w:rsidRPr="00FE4E0B">
                                            <w:rPr>
                                              <w:caps/>
                                              <w:color w:val="191919" w:themeColor="text1" w:themeTint="E6"/>
                                              <w:sz w:val="56"/>
                                              <w:szCs w:val="72"/>
                                            </w:rPr>
                                            <w:t>Sheryl Sandberg</w:t>
                                          </w:r>
                                          <w:r w:rsidR="003423B5" w:rsidRPr="00FE4E0B">
                                            <w:rPr>
                                              <w:caps/>
                                              <w:color w:val="191919" w:themeColor="text1" w:themeTint="E6"/>
                                              <w:sz w:val="56"/>
                                              <w:szCs w:val="72"/>
                                            </w:rPr>
                                            <w:t>; On leadership</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3423B5" w:rsidRDefault="003423B5" w:rsidP="003423B5">
                                          <w:pPr>
                                            <w:jc w:val="right"/>
                                            <w:rPr>
                                              <w:sz w:val="24"/>
                                              <w:szCs w:val="24"/>
                                            </w:rPr>
                                          </w:pPr>
                                          <w:r>
                                            <w:rPr>
                                              <w:color w:val="000000" w:themeColor="text1"/>
                                              <w:sz w:val="24"/>
                                              <w:szCs w:val="24"/>
                                            </w:rPr>
                                            <w:t>19.3.18</w:t>
                                          </w:r>
                                        </w:p>
                                      </w:sdtContent>
                                    </w:sdt>
                                  </w:tc>
                                  <w:tc>
                                    <w:tcPr>
                                      <w:tcW w:w="2432" w:type="pct"/>
                                      <w:vAlign w:val="center"/>
                                    </w:tcPr>
                                    <w:sdt>
                                      <w:sdtPr>
                                        <w:rPr>
                                          <w:color w:val="000000" w:themeColor="text1"/>
                                          <w:sz w:val="34"/>
                                          <w:szCs w:val="34"/>
                                        </w:rPr>
                                        <w:alias w:val="Abstract"/>
                                        <w:tag w:val=""/>
                                        <w:id w:val="-2036181933"/>
                                        <w:dataBinding w:prefixMappings="xmlns:ns0='http://schemas.microsoft.com/office/2006/coverPageProps' " w:xpath="/ns0:CoverPageProperties[1]/ns0:Abstract[1]" w:storeItemID="{55AF091B-3C7A-41E3-B477-F2FDAA23CFDA}"/>
                                        <w:text/>
                                      </w:sdtPr>
                                      <w:sdtEndPr/>
                                      <w:sdtContent>
                                        <w:p w:rsidR="003423B5" w:rsidRDefault="00543888">
                                          <w:pPr>
                                            <w:rPr>
                                              <w:color w:val="000000" w:themeColor="text1"/>
                                            </w:rPr>
                                          </w:pPr>
                                          <w:r w:rsidRPr="00543888">
                                            <w:rPr>
                                              <w:color w:val="000000" w:themeColor="text1"/>
                                              <w:sz w:val="34"/>
                                              <w:szCs w:val="34"/>
                                            </w:rPr>
                                            <w:t>“How do you be a good leader? Get people to tell you the truth” Sheryl Sandberg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3423B5" w:rsidRDefault="00A03FE6">
                                          <w:pPr>
                                            <w:pStyle w:val="NoSpacing"/>
                                            <w:rPr>
                                              <w:color w:val="ED7D31" w:themeColor="accent2"/>
                                              <w:sz w:val="26"/>
                                              <w:szCs w:val="26"/>
                                            </w:rPr>
                                          </w:pPr>
                                          <w:r>
                                            <w:rPr>
                                              <w:color w:val="ED7D31" w:themeColor="accent2"/>
                                              <w:sz w:val="26"/>
                                              <w:szCs w:val="26"/>
                                            </w:rPr>
                                            <w:t>Hanna Symis (1502555)</w:t>
                                          </w:r>
                                        </w:p>
                                      </w:sdtContent>
                                    </w:sdt>
                                    <w:p w:rsidR="003423B5" w:rsidRDefault="006F76B8" w:rsidP="003423B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423B5">
                                            <w:rPr>
                                              <w:color w:val="44546A" w:themeColor="text2"/>
                                            </w:rPr>
                                            <w:t>SBUS6114</w:t>
                                          </w:r>
                                        </w:sdtContent>
                                      </w:sdt>
                                    </w:p>
                                  </w:tc>
                                </w:tr>
                              </w:tbl>
                              <w:p w:rsidR="003423B5" w:rsidRDefault="003423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423B5">
                            <w:trPr>
                              <w:jc w:val="center"/>
                            </w:trPr>
                            <w:tc>
                              <w:tcPr>
                                <w:tcW w:w="2568" w:type="pct"/>
                                <w:vAlign w:val="center"/>
                              </w:tcPr>
                              <w:p w:rsidR="003423B5" w:rsidRDefault="003423B5">
                                <w:pPr>
                                  <w:jc w:val="right"/>
                                </w:pPr>
                                <w:r>
                                  <w:rPr>
                                    <w:noProof/>
                                    <w:lang w:eastAsia="en-GB"/>
                                  </w:rPr>
                                  <w:drawing>
                                    <wp:inline distT="0" distB="0" distL="0" distR="0">
                                      <wp:extent cx="2869803" cy="3831336"/>
                                      <wp:effectExtent l="0" t="0" r="698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2869803" cy="3831336"/>
                                              </a:xfrm>
                                              <a:prstGeom prst="rect">
                                                <a:avLst/>
                                              </a:prstGeom>
                                            </pic:spPr>
                                          </pic:pic>
                                        </a:graphicData>
                                      </a:graphic>
                                    </wp:inline>
                                  </w:drawing>
                                </w:r>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3423B5" w:rsidRDefault="00F8294E">
                                    <w:pPr>
                                      <w:pStyle w:val="NoSpacing"/>
                                      <w:spacing w:line="312" w:lineRule="auto"/>
                                      <w:jc w:val="right"/>
                                      <w:rPr>
                                        <w:caps/>
                                        <w:color w:val="191919" w:themeColor="text1" w:themeTint="E6"/>
                                        <w:sz w:val="72"/>
                                        <w:szCs w:val="72"/>
                                      </w:rPr>
                                    </w:pPr>
                                    <w:r w:rsidRPr="00FE4E0B">
                                      <w:rPr>
                                        <w:caps/>
                                        <w:color w:val="191919" w:themeColor="text1" w:themeTint="E6"/>
                                        <w:sz w:val="56"/>
                                        <w:szCs w:val="72"/>
                                      </w:rPr>
                                      <w:t>Sheryl Sandberg</w:t>
                                    </w:r>
                                    <w:r w:rsidR="003423B5" w:rsidRPr="00FE4E0B">
                                      <w:rPr>
                                        <w:caps/>
                                        <w:color w:val="191919" w:themeColor="text1" w:themeTint="E6"/>
                                        <w:sz w:val="56"/>
                                        <w:szCs w:val="72"/>
                                      </w:rPr>
                                      <w:t>; On leadership</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3423B5" w:rsidRDefault="003423B5" w:rsidP="003423B5">
                                    <w:pPr>
                                      <w:jc w:val="right"/>
                                      <w:rPr>
                                        <w:sz w:val="24"/>
                                        <w:szCs w:val="24"/>
                                      </w:rPr>
                                    </w:pPr>
                                    <w:r>
                                      <w:rPr>
                                        <w:color w:val="000000" w:themeColor="text1"/>
                                        <w:sz w:val="24"/>
                                        <w:szCs w:val="24"/>
                                      </w:rPr>
                                      <w:t>19.3.18</w:t>
                                    </w:r>
                                  </w:p>
                                </w:sdtContent>
                              </w:sdt>
                            </w:tc>
                            <w:tc>
                              <w:tcPr>
                                <w:tcW w:w="2432" w:type="pct"/>
                                <w:vAlign w:val="center"/>
                              </w:tcPr>
                              <w:sdt>
                                <w:sdtPr>
                                  <w:rPr>
                                    <w:color w:val="000000" w:themeColor="text1"/>
                                    <w:sz w:val="34"/>
                                    <w:szCs w:val="34"/>
                                  </w:rPr>
                                  <w:alias w:val="Abstract"/>
                                  <w:tag w:val=""/>
                                  <w:id w:val="-2036181933"/>
                                  <w:dataBinding w:prefixMappings="xmlns:ns0='http://schemas.microsoft.com/office/2006/coverPageProps' " w:xpath="/ns0:CoverPageProperties[1]/ns0:Abstract[1]" w:storeItemID="{55AF091B-3C7A-41E3-B477-F2FDAA23CFDA}"/>
                                  <w:text/>
                                </w:sdtPr>
                                <w:sdtEndPr/>
                                <w:sdtContent>
                                  <w:p w:rsidR="003423B5" w:rsidRDefault="00543888">
                                    <w:pPr>
                                      <w:rPr>
                                        <w:color w:val="000000" w:themeColor="text1"/>
                                      </w:rPr>
                                    </w:pPr>
                                    <w:r w:rsidRPr="00543888">
                                      <w:rPr>
                                        <w:color w:val="000000" w:themeColor="text1"/>
                                        <w:sz w:val="34"/>
                                        <w:szCs w:val="34"/>
                                      </w:rPr>
                                      <w:t>“How do you be a good leader? Get people to tell you the truth” Sheryl Sandberg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3423B5" w:rsidRDefault="00A03FE6">
                                    <w:pPr>
                                      <w:pStyle w:val="NoSpacing"/>
                                      <w:rPr>
                                        <w:color w:val="ED7D31" w:themeColor="accent2"/>
                                        <w:sz w:val="26"/>
                                        <w:szCs w:val="26"/>
                                      </w:rPr>
                                    </w:pPr>
                                    <w:r>
                                      <w:rPr>
                                        <w:color w:val="ED7D31" w:themeColor="accent2"/>
                                        <w:sz w:val="26"/>
                                        <w:szCs w:val="26"/>
                                      </w:rPr>
                                      <w:t>Hanna Symis (1502555)</w:t>
                                    </w:r>
                                  </w:p>
                                </w:sdtContent>
                              </w:sdt>
                              <w:p w:rsidR="003423B5" w:rsidRDefault="006F76B8" w:rsidP="003423B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423B5">
                                      <w:rPr>
                                        <w:color w:val="44546A" w:themeColor="text2"/>
                                      </w:rPr>
                                      <w:t>SBUS6114</w:t>
                                    </w:r>
                                  </w:sdtContent>
                                </w:sdt>
                              </w:p>
                            </w:tc>
                          </w:tr>
                        </w:tbl>
                        <w:p w:rsidR="003423B5" w:rsidRDefault="003423B5"/>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76113652"/>
        <w:docPartObj>
          <w:docPartGallery w:val="Table of Contents"/>
          <w:docPartUnique/>
        </w:docPartObj>
      </w:sdtPr>
      <w:sdtEndPr>
        <w:rPr>
          <w:b/>
          <w:bCs/>
          <w:noProof/>
        </w:rPr>
      </w:sdtEndPr>
      <w:sdtContent>
        <w:p w:rsidR="00EF5253" w:rsidRDefault="00EF5253">
          <w:pPr>
            <w:pStyle w:val="TOCHeading"/>
          </w:pPr>
          <w:r>
            <w:t>Contents</w:t>
          </w:r>
        </w:p>
        <w:p w:rsidR="00EF5253" w:rsidRPr="00EF5253" w:rsidRDefault="00EF5253" w:rsidP="00EF5253">
          <w:pPr>
            <w:rPr>
              <w:lang w:val="en-US"/>
            </w:rPr>
          </w:pPr>
        </w:p>
        <w:p w:rsidR="006F76B8" w:rsidRDefault="00EF52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96488" w:history="1">
            <w:r w:rsidR="006F76B8" w:rsidRPr="007B1280">
              <w:rPr>
                <w:rStyle w:val="Hyperlink"/>
                <w:b/>
                <w:noProof/>
              </w:rPr>
              <w:t>Executive Summary</w:t>
            </w:r>
            <w:r w:rsidR="006F76B8">
              <w:rPr>
                <w:noProof/>
                <w:webHidden/>
              </w:rPr>
              <w:tab/>
            </w:r>
            <w:r w:rsidR="006F76B8">
              <w:rPr>
                <w:noProof/>
                <w:webHidden/>
              </w:rPr>
              <w:fldChar w:fldCharType="begin"/>
            </w:r>
            <w:r w:rsidR="006F76B8">
              <w:rPr>
                <w:noProof/>
                <w:webHidden/>
              </w:rPr>
              <w:instrText xml:space="preserve"> PAGEREF _Toc510096488 \h </w:instrText>
            </w:r>
            <w:r w:rsidR="006F76B8">
              <w:rPr>
                <w:noProof/>
                <w:webHidden/>
              </w:rPr>
            </w:r>
            <w:r w:rsidR="006F76B8">
              <w:rPr>
                <w:noProof/>
                <w:webHidden/>
              </w:rPr>
              <w:fldChar w:fldCharType="separate"/>
            </w:r>
            <w:r w:rsidR="006F76B8">
              <w:rPr>
                <w:noProof/>
                <w:webHidden/>
              </w:rPr>
              <w:t>2</w:t>
            </w:r>
            <w:r w:rsidR="006F76B8">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489" w:history="1">
            <w:r w:rsidRPr="007B1280">
              <w:rPr>
                <w:rStyle w:val="Hyperlink"/>
                <w:b/>
                <w:noProof/>
              </w:rPr>
              <w:t>Introduction</w:t>
            </w:r>
            <w:r>
              <w:rPr>
                <w:noProof/>
                <w:webHidden/>
              </w:rPr>
              <w:tab/>
            </w:r>
            <w:r>
              <w:rPr>
                <w:noProof/>
                <w:webHidden/>
              </w:rPr>
              <w:fldChar w:fldCharType="begin"/>
            </w:r>
            <w:r>
              <w:rPr>
                <w:noProof/>
                <w:webHidden/>
              </w:rPr>
              <w:instrText xml:space="preserve"> PAGEREF _Toc510096489 \h </w:instrText>
            </w:r>
            <w:r>
              <w:rPr>
                <w:noProof/>
                <w:webHidden/>
              </w:rPr>
            </w:r>
            <w:r>
              <w:rPr>
                <w:noProof/>
                <w:webHidden/>
              </w:rPr>
              <w:fldChar w:fldCharType="separate"/>
            </w:r>
            <w:r>
              <w:rPr>
                <w:noProof/>
                <w:webHidden/>
              </w:rPr>
              <w:t>3</w:t>
            </w:r>
            <w:r>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490" w:history="1">
            <w:r w:rsidRPr="007B1280">
              <w:rPr>
                <w:rStyle w:val="Hyperlink"/>
                <w:b/>
                <w:noProof/>
              </w:rPr>
              <w:t>About Sheryl Sandberg</w:t>
            </w:r>
            <w:r>
              <w:rPr>
                <w:noProof/>
                <w:webHidden/>
              </w:rPr>
              <w:tab/>
            </w:r>
            <w:r>
              <w:rPr>
                <w:noProof/>
                <w:webHidden/>
              </w:rPr>
              <w:fldChar w:fldCharType="begin"/>
            </w:r>
            <w:r>
              <w:rPr>
                <w:noProof/>
                <w:webHidden/>
              </w:rPr>
              <w:instrText xml:space="preserve"> PAGEREF _Toc510096490 \h </w:instrText>
            </w:r>
            <w:r>
              <w:rPr>
                <w:noProof/>
                <w:webHidden/>
              </w:rPr>
            </w:r>
            <w:r>
              <w:rPr>
                <w:noProof/>
                <w:webHidden/>
              </w:rPr>
              <w:fldChar w:fldCharType="separate"/>
            </w:r>
            <w:r>
              <w:rPr>
                <w:noProof/>
                <w:webHidden/>
              </w:rPr>
              <w:t>4</w:t>
            </w:r>
            <w:r>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491" w:history="1">
            <w:r w:rsidRPr="007B1280">
              <w:rPr>
                <w:rStyle w:val="Hyperlink"/>
                <w:b/>
                <w:noProof/>
              </w:rPr>
              <w:t>Main findings</w:t>
            </w:r>
            <w:r>
              <w:rPr>
                <w:noProof/>
                <w:webHidden/>
              </w:rPr>
              <w:tab/>
            </w:r>
            <w:r>
              <w:rPr>
                <w:noProof/>
                <w:webHidden/>
              </w:rPr>
              <w:fldChar w:fldCharType="begin"/>
            </w:r>
            <w:r>
              <w:rPr>
                <w:noProof/>
                <w:webHidden/>
              </w:rPr>
              <w:instrText xml:space="preserve"> PAGEREF _Toc510096491 \h </w:instrText>
            </w:r>
            <w:r>
              <w:rPr>
                <w:noProof/>
                <w:webHidden/>
              </w:rPr>
            </w:r>
            <w:r>
              <w:rPr>
                <w:noProof/>
                <w:webHidden/>
              </w:rPr>
              <w:fldChar w:fldCharType="separate"/>
            </w:r>
            <w:r>
              <w:rPr>
                <w:noProof/>
                <w:webHidden/>
              </w:rPr>
              <w:t>5</w:t>
            </w:r>
            <w:r>
              <w:rPr>
                <w:noProof/>
                <w:webHidden/>
              </w:rPr>
              <w:fldChar w:fldCharType="end"/>
            </w:r>
          </w:hyperlink>
        </w:p>
        <w:p w:rsidR="006F76B8" w:rsidRDefault="006F76B8">
          <w:pPr>
            <w:pStyle w:val="TOC2"/>
            <w:tabs>
              <w:tab w:val="right" w:leader="dot" w:pos="9016"/>
            </w:tabs>
            <w:rPr>
              <w:rFonts w:eastAsiaTheme="minorEastAsia"/>
              <w:noProof/>
              <w:lang w:eastAsia="en-GB"/>
            </w:rPr>
          </w:pPr>
          <w:hyperlink w:anchor="_Toc510096492" w:history="1">
            <w:r w:rsidRPr="007B1280">
              <w:rPr>
                <w:rStyle w:val="Hyperlink"/>
                <w:noProof/>
              </w:rPr>
              <w:t>History of Leadership</w:t>
            </w:r>
            <w:r>
              <w:rPr>
                <w:noProof/>
                <w:webHidden/>
              </w:rPr>
              <w:tab/>
            </w:r>
            <w:r>
              <w:rPr>
                <w:noProof/>
                <w:webHidden/>
              </w:rPr>
              <w:fldChar w:fldCharType="begin"/>
            </w:r>
            <w:r>
              <w:rPr>
                <w:noProof/>
                <w:webHidden/>
              </w:rPr>
              <w:instrText xml:space="preserve"> PAGEREF _Toc510096492 \h </w:instrText>
            </w:r>
            <w:r>
              <w:rPr>
                <w:noProof/>
                <w:webHidden/>
              </w:rPr>
            </w:r>
            <w:r>
              <w:rPr>
                <w:noProof/>
                <w:webHidden/>
              </w:rPr>
              <w:fldChar w:fldCharType="separate"/>
            </w:r>
            <w:r>
              <w:rPr>
                <w:noProof/>
                <w:webHidden/>
              </w:rPr>
              <w:t>5</w:t>
            </w:r>
            <w:r>
              <w:rPr>
                <w:noProof/>
                <w:webHidden/>
              </w:rPr>
              <w:fldChar w:fldCharType="end"/>
            </w:r>
          </w:hyperlink>
        </w:p>
        <w:p w:rsidR="006F76B8" w:rsidRDefault="006F76B8">
          <w:pPr>
            <w:pStyle w:val="TOC2"/>
            <w:tabs>
              <w:tab w:val="right" w:leader="dot" w:pos="9016"/>
            </w:tabs>
            <w:rPr>
              <w:rFonts w:eastAsiaTheme="minorEastAsia"/>
              <w:noProof/>
              <w:lang w:eastAsia="en-GB"/>
            </w:rPr>
          </w:pPr>
          <w:hyperlink w:anchor="_Toc510096493" w:history="1">
            <w:r w:rsidRPr="007B1280">
              <w:rPr>
                <w:rStyle w:val="Hyperlink"/>
                <w:noProof/>
              </w:rPr>
              <w:t>Current themes in Leadership</w:t>
            </w:r>
            <w:r>
              <w:rPr>
                <w:noProof/>
                <w:webHidden/>
              </w:rPr>
              <w:tab/>
            </w:r>
            <w:r>
              <w:rPr>
                <w:noProof/>
                <w:webHidden/>
              </w:rPr>
              <w:fldChar w:fldCharType="begin"/>
            </w:r>
            <w:r>
              <w:rPr>
                <w:noProof/>
                <w:webHidden/>
              </w:rPr>
              <w:instrText xml:space="preserve"> PAGEREF _Toc510096493 \h </w:instrText>
            </w:r>
            <w:r>
              <w:rPr>
                <w:noProof/>
                <w:webHidden/>
              </w:rPr>
            </w:r>
            <w:r>
              <w:rPr>
                <w:noProof/>
                <w:webHidden/>
              </w:rPr>
              <w:fldChar w:fldCharType="separate"/>
            </w:r>
            <w:r>
              <w:rPr>
                <w:noProof/>
                <w:webHidden/>
              </w:rPr>
              <w:t>6</w:t>
            </w:r>
            <w:r>
              <w:rPr>
                <w:noProof/>
                <w:webHidden/>
              </w:rPr>
              <w:fldChar w:fldCharType="end"/>
            </w:r>
          </w:hyperlink>
        </w:p>
        <w:p w:rsidR="006F76B8" w:rsidRDefault="006F76B8">
          <w:pPr>
            <w:pStyle w:val="TOC2"/>
            <w:tabs>
              <w:tab w:val="right" w:leader="dot" w:pos="9016"/>
            </w:tabs>
            <w:rPr>
              <w:rFonts w:eastAsiaTheme="minorEastAsia"/>
              <w:noProof/>
              <w:lang w:eastAsia="en-GB"/>
            </w:rPr>
          </w:pPr>
          <w:hyperlink w:anchor="_Toc510096494" w:history="1">
            <w:r w:rsidRPr="007B1280">
              <w:rPr>
                <w:rStyle w:val="Hyperlink"/>
                <w:noProof/>
              </w:rPr>
              <w:t>Sheryl Sandberg – A Transformational Leader?</w:t>
            </w:r>
            <w:r>
              <w:rPr>
                <w:noProof/>
                <w:webHidden/>
              </w:rPr>
              <w:tab/>
            </w:r>
            <w:r>
              <w:rPr>
                <w:noProof/>
                <w:webHidden/>
              </w:rPr>
              <w:fldChar w:fldCharType="begin"/>
            </w:r>
            <w:r>
              <w:rPr>
                <w:noProof/>
                <w:webHidden/>
              </w:rPr>
              <w:instrText xml:space="preserve"> PAGEREF _Toc510096494 \h </w:instrText>
            </w:r>
            <w:r>
              <w:rPr>
                <w:noProof/>
                <w:webHidden/>
              </w:rPr>
            </w:r>
            <w:r>
              <w:rPr>
                <w:noProof/>
                <w:webHidden/>
              </w:rPr>
              <w:fldChar w:fldCharType="separate"/>
            </w:r>
            <w:r>
              <w:rPr>
                <w:noProof/>
                <w:webHidden/>
              </w:rPr>
              <w:t>7</w:t>
            </w:r>
            <w:r>
              <w:rPr>
                <w:noProof/>
                <w:webHidden/>
              </w:rPr>
              <w:fldChar w:fldCharType="end"/>
            </w:r>
          </w:hyperlink>
        </w:p>
        <w:p w:rsidR="006F76B8" w:rsidRDefault="006F76B8">
          <w:pPr>
            <w:pStyle w:val="TOC3"/>
            <w:tabs>
              <w:tab w:val="right" w:leader="dot" w:pos="9016"/>
            </w:tabs>
            <w:rPr>
              <w:rFonts w:eastAsiaTheme="minorEastAsia"/>
              <w:noProof/>
              <w:lang w:eastAsia="en-GB"/>
            </w:rPr>
          </w:pPr>
          <w:hyperlink w:anchor="_Toc510096495" w:history="1">
            <w:r w:rsidRPr="007B1280">
              <w:rPr>
                <w:rStyle w:val="Hyperlink"/>
                <w:noProof/>
              </w:rPr>
              <w:t>Criticism of the Approach</w:t>
            </w:r>
            <w:r>
              <w:rPr>
                <w:noProof/>
                <w:webHidden/>
              </w:rPr>
              <w:tab/>
            </w:r>
            <w:r>
              <w:rPr>
                <w:noProof/>
                <w:webHidden/>
              </w:rPr>
              <w:fldChar w:fldCharType="begin"/>
            </w:r>
            <w:r>
              <w:rPr>
                <w:noProof/>
                <w:webHidden/>
              </w:rPr>
              <w:instrText xml:space="preserve"> PAGEREF _Toc510096495 \h </w:instrText>
            </w:r>
            <w:r>
              <w:rPr>
                <w:noProof/>
                <w:webHidden/>
              </w:rPr>
            </w:r>
            <w:r>
              <w:rPr>
                <w:noProof/>
                <w:webHidden/>
              </w:rPr>
              <w:fldChar w:fldCharType="separate"/>
            </w:r>
            <w:r>
              <w:rPr>
                <w:noProof/>
                <w:webHidden/>
              </w:rPr>
              <w:t>8</w:t>
            </w:r>
            <w:r>
              <w:rPr>
                <w:noProof/>
                <w:webHidden/>
              </w:rPr>
              <w:fldChar w:fldCharType="end"/>
            </w:r>
          </w:hyperlink>
        </w:p>
        <w:p w:rsidR="006F76B8" w:rsidRDefault="006F76B8">
          <w:pPr>
            <w:pStyle w:val="TOC2"/>
            <w:tabs>
              <w:tab w:val="right" w:leader="dot" w:pos="9016"/>
            </w:tabs>
            <w:rPr>
              <w:rFonts w:eastAsiaTheme="minorEastAsia"/>
              <w:noProof/>
              <w:lang w:eastAsia="en-GB"/>
            </w:rPr>
          </w:pPr>
          <w:hyperlink w:anchor="_Toc510096496" w:history="1">
            <w:r w:rsidRPr="007B1280">
              <w:rPr>
                <w:rStyle w:val="Hyperlink"/>
                <w:noProof/>
              </w:rPr>
              <w:t>Women in Leadership</w:t>
            </w:r>
            <w:r>
              <w:rPr>
                <w:noProof/>
                <w:webHidden/>
              </w:rPr>
              <w:tab/>
            </w:r>
            <w:r>
              <w:rPr>
                <w:noProof/>
                <w:webHidden/>
              </w:rPr>
              <w:fldChar w:fldCharType="begin"/>
            </w:r>
            <w:r>
              <w:rPr>
                <w:noProof/>
                <w:webHidden/>
              </w:rPr>
              <w:instrText xml:space="preserve"> PAGEREF _Toc510096496 \h </w:instrText>
            </w:r>
            <w:r>
              <w:rPr>
                <w:noProof/>
                <w:webHidden/>
              </w:rPr>
            </w:r>
            <w:r>
              <w:rPr>
                <w:noProof/>
                <w:webHidden/>
              </w:rPr>
              <w:fldChar w:fldCharType="separate"/>
            </w:r>
            <w:r>
              <w:rPr>
                <w:noProof/>
                <w:webHidden/>
              </w:rPr>
              <w:t>9</w:t>
            </w:r>
            <w:r>
              <w:rPr>
                <w:noProof/>
                <w:webHidden/>
              </w:rPr>
              <w:fldChar w:fldCharType="end"/>
            </w:r>
          </w:hyperlink>
        </w:p>
        <w:p w:rsidR="006F76B8" w:rsidRDefault="006F76B8">
          <w:pPr>
            <w:pStyle w:val="TOC2"/>
            <w:tabs>
              <w:tab w:val="right" w:leader="dot" w:pos="9016"/>
            </w:tabs>
            <w:rPr>
              <w:rFonts w:eastAsiaTheme="minorEastAsia"/>
              <w:noProof/>
              <w:lang w:eastAsia="en-GB"/>
            </w:rPr>
          </w:pPr>
          <w:hyperlink w:anchor="_Toc510096497" w:history="1">
            <w:r w:rsidRPr="007B1280">
              <w:rPr>
                <w:rStyle w:val="Hyperlink"/>
                <w:noProof/>
              </w:rPr>
              <w:t>Other Behaviours</w:t>
            </w:r>
            <w:r>
              <w:rPr>
                <w:noProof/>
                <w:webHidden/>
              </w:rPr>
              <w:tab/>
            </w:r>
            <w:r>
              <w:rPr>
                <w:noProof/>
                <w:webHidden/>
              </w:rPr>
              <w:fldChar w:fldCharType="begin"/>
            </w:r>
            <w:r>
              <w:rPr>
                <w:noProof/>
                <w:webHidden/>
              </w:rPr>
              <w:instrText xml:space="preserve"> PAGEREF _Toc510096497 \h </w:instrText>
            </w:r>
            <w:r>
              <w:rPr>
                <w:noProof/>
                <w:webHidden/>
              </w:rPr>
            </w:r>
            <w:r>
              <w:rPr>
                <w:noProof/>
                <w:webHidden/>
              </w:rPr>
              <w:fldChar w:fldCharType="separate"/>
            </w:r>
            <w:r>
              <w:rPr>
                <w:noProof/>
                <w:webHidden/>
              </w:rPr>
              <w:t>9</w:t>
            </w:r>
            <w:r>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498" w:history="1">
            <w:r w:rsidRPr="007B1280">
              <w:rPr>
                <w:rStyle w:val="Hyperlink"/>
                <w:b/>
                <w:noProof/>
              </w:rPr>
              <w:t>Conclusion</w:t>
            </w:r>
            <w:r>
              <w:rPr>
                <w:noProof/>
                <w:webHidden/>
              </w:rPr>
              <w:tab/>
            </w:r>
            <w:r>
              <w:rPr>
                <w:noProof/>
                <w:webHidden/>
              </w:rPr>
              <w:fldChar w:fldCharType="begin"/>
            </w:r>
            <w:r>
              <w:rPr>
                <w:noProof/>
                <w:webHidden/>
              </w:rPr>
              <w:instrText xml:space="preserve"> PAGEREF _Toc510096498 \h </w:instrText>
            </w:r>
            <w:r>
              <w:rPr>
                <w:noProof/>
                <w:webHidden/>
              </w:rPr>
            </w:r>
            <w:r>
              <w:rPr>
                <w:noProof/>
                <w:webHidden/>
              </w:rPr>
              <w:fldChar w:fldCharType="separate"/>
            </w:r>
            <w:r>
              <w:rPr>
                <w:noProof/>
                <w:webHidden/>
              </w:rPr>
              <w:t>10</w:t>
            </w:r>
            <w:r>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499" w:history="1">
            <w:r w:rsidRPr="007B1280">
              <w:rPr>
                <w:rStyle w:val="Hyperlink"/>
                <w:b/>
                <w:noProof/>
              </w:rPr>
              <w:t>Recommendations</w:t>
            </w:r>
            <w:r>
              <w:rPr>
                <w:noProof/>
                <w:webHidden/>
              </w:rPr>
              <w:tab/>
            </w:r>
            <w:r>
              <w:rPr>
                <w:noProof/>
                <w:webHidden/>
              </w:rPr>
              <w:fldChar w:fldCharType="begin"/>
            </w:r>
            <w:r>
              <w:rPr>
                <w:noProof/>
                <w:webHidden/>
              </w:rPr>
              <w:instrText xml:space="preserve"> PAGEREF _Toc510096499 \h </w:instrText>
            </w:r>
            <w:r>
              <w:rPr>
                <w:noProof/>
                <w:webHidden/>
              </w:rPr>
            </w:r>
            <w:r>
              <w:rPr>
                <w:noProof/>
                <w:webHidden/>
              </w:rPr>
              <w:fldChar w:fldCharType="separate"/>
            </w:r>
            <w:r>
              <w:rPr>
                <w:noProof/>
                <w:webHidden/>
              </w:rPr>
              <w:t>11</w:t>
            </w:r>
            <w:r>
              <w:rPr>
                <w:noProof/>
                <w:webHidden/>
              </w:rPr>
              <w:fldChar w:fldCharType="end"/>
            </w:r>
          </w:hyperlink>
        </w:p>
        <w:p w:rsidR="006F76B8" w:rsidRDefault="006F76B8">
          <w:pPr>
            <w:pStyle w:val="TOC1"/>
            <w:tabs>
              <w:tab w:val="right" w:leader="dot" w:pos="9016"/>
            </w:tabs>
            <w:rPr>
              <w:rFonts w:eastAsiaTheme="minorEastAsia"/>
              <w:noProof/>
              <w:lang w:eastAsia="en-GB"/>
            </w:rPr>
          </w:pPr>
          <w:hyperlink w:anchor="_Toc510096500" w:history="1">
            <w:r w:rsidRPr="007B1280">
              <w:rPr>
                <w:rStyle w:val="Hyperlink"/>
                <w:b/>
                <w:noProof/>
              </w:rPr>
              <w:t>References</w:t>
            </w:r>
            <w:r>
              <w:rPr>
                <w:noProof/>
                <w:webHidden/>
              </w:rPr>
              <w:tab/>
            </w:r>
            <w:r>
              <w:rPr>
                <w:noProof/>
                <w:webHidden/>
              </w:rPr>
              <w:fldChar w:fldCharType="begin"/>
            </w:r>
            <w:r>
              <w:rPr>
                <w:noProof/>
                <w:webHidden/>
              </w:rPr>
              <w:instrText xml:space="preserve"> PAGEREF _Toc510096500 \h </w:instrText>
            </w:r>
            <w:r>
              <w:rPr>
                <w:noProof/>
                <w:webHidden/>
              </w:rPr>
            </w:r>
            <w:r>
              <w:rPr>
                <w:noProof/>
                <w:webHidden/>
              </w:rPr>
              <w:fldChar w:fldCharType="separate"/>
            </w:r>
            <w:r>
              <w:rPr>
                <w:noProof/>
                <w:webHidden/>
              </w:rPr>
              <w:t>12</w:t>
            </w:r>
            <w:r>
              <w:rPr>
                <w:noProof/>
                <w:webHidden/>
              </w:rPr>
              <w:fldChar w:fldCharType="end"/>
            </w:r>
          </w:hyperlink>
        </w:p>
        <w:p w:rsidR="00EF5253" w:rsidRDefault="00EF5253">
          <w:r>
            <w:rPr>
              <w:b/>
              <w:bCs/>
              <w:noProof/>
            </w:rPr>
            <w:fldChar w:fldCharType="end"/>
          </w:r>
        </w:p>
      </w:sdtContent>
    </w:sdt>
    <w:p w:rsidR="00EF5253" w:rsidRDefault="00EF5253">
      <w:r>
        <w:br w:type="page"/>
      </w:r>
      <w:bookmarkStart w:id="0" w:name="_GoBack"/>
      <w:bookmarkEnd w:id="0"/>
    </w:p>
    <w:p w:rsidR="003423B5" w:rsidRDefault="003423B5" w:rsidP="00EF5253">
      <w:pPr>
        <w:pStyle w:val="Heading1"/>
        <w:rPr>
          <w:b/>
          <w:u w:val="single"/>
        </w:rPr>
      </w:pPr>
      <w:bookmarkStart w:id="1" w:name="_Toc510096488"/>
      <w:r w:rsidRPr="00EF5253">
        <w:rPr>
          <w:b/>
          <w:u w:val="single"/>
        </w:rPr>
        <w:lastRenderedPageBreak/>
        <w:t>Exec</w:t>
      </w:r>
      <w:r w:rsidR="00EF5253">
        <w:rPr>
          <w:b/>
          <w:u w:val="single"/>
        </w:rPr>
        <w:t>utive</w:t>
      </w:r>
      <w:r w:rsidRPr="00EF5253">
        <w:rPr>
          <w:b/>
          <w:u w:val="single"/>
        </w:rPr>
        <w:t xml:space="preserve"> Summary</w:t>
      </w:r>
      <w:bookmarkEnd w:id="1"/>
      <w:r w:rsidRPr="00EF5253">
        <w:rPr>
          <w:b/>
          <w:u w:val="single"/>
        </w:rPr>
        <w:t xml:space="preserve"> </w:t>
      </w:r>
    </w:p>
    <w:p w:rsidR="00EF5253" w:rsidRPr="00EF5253" w:rsidRDefault="00EF5253" w:rsidP="00EF5253"/>
    <w:p w:rsidR="00EF5253" w:rsidRDefault="00EF5253" w:rsidP="00EF5253">
      <w:r>
        <w:t>This report will examine the key p</w:t>
      </w:r>
      <w:r w:rsidR="006F76B8">
        <w:t>rincipals and concepts of leadership</w:t>
      </w:r>
      <w:r>
        <w:t xml:space="preserve">. Using Sheryl Sandberg as a case study, it will critically evaluate various models of leadership and how they can effectively strengthen and maintain productivity. It will consider follower expectations and consider the strengths and weaknesses of Ms Sandberg’s leadership style. It will conclude with some recommendations on how Ms Sandberg can build on these positive aspects, and minimise the weaknesses. </w:t>
      </w:r>
    </w:p>
    <w:p w:rsidR="00EF5253" w:rsidRDefault="00EF5253" w:rsidP="00EF5253">
      <w:r>
        <w:t xml:space="preserve">Throughout this report, sound academic theory will be </w:t>
      </w:r>
      <w:r w:rsidR="006F76B8">
        <w:t>utilised</w:t>
      </w:r>
      <w:r>
        <w:t xml:space="preserve"> in order to strengthen any arguments or opinions made. </w:t>
      </w:r>
    </w:p>
    <w:p w:rsidR="003423B5" w:rsidRDefault="003423B5">
      <w:r>
        <w:br w:type="page"/>
      </w:r>
    </w:p>
    <w:p w:rsidR="00543888" w:rsidRPr="00EF5253" w:rsidRDefault="003423B5" w:rsidP="00EF5253">
      <w:pPr>
        <w:pStyle w:val="Heading1"/>
        <w:rPr>
          <w:b/>
          <w:u w:val="single"/>
        </w:rPr>
      </w:pPr>
      <w:bookmarkStart w:id="2" w:name="_Toc510096489"/>
      <w:r w:rsidRPr="00EF5253">
        <w:rPr>
          <w:b/>
          <w:u w:val="single"/>
        </w:rPr>
        <w:lastRenderedPageBreak/>
        <w:t>Introduction</w:t>
      </w:r>
      <w:bookmarkEnd w:id="2"/>
    </w:p>
    <w:p w:rsidR="00EF5253" w:rsidRPr="00EF5253" w:rsidRDefault="00EF5253" w:rsidP="00EF5253"/>
    <w:p w:rsidR="0058170A" w:rsidRDefault="006F76B8" w:rsidP="006548A4">
      <w:r>
        <w:t>What</w:t>
      </w:r>
      <w:r w:rsidR="0058170A">
        <w:t xml:space="preserve"> is a leader? </w:t>
      </w:r>
      <w:r w:rsidR="00201CF6">
        <w:t>Northouse (2013</w:t>
      </w:r>
      <w:r w:rsidR="007A7EB3">
        <w:t>) defined leadership as “</w:t>
      </w:r>
      <w:r w:rsidR="007A7EB3" w:rsidRPr="007A7EB3">
        <w:t>a process whereby an individual influences a group of individuals to achieve a common goal</w:t>
      </w:r>
      <w:r w:rsidR="007A7EB3">
        <w:t>”</w:t>
      </w:r>
      <w:r w:rsidR="005759FF">
        <w:t>.</w:t>
      </w:r>
    </w:p>
    <w:p w:rsidR="0058170A" w:rsidRDefault="0058170A" w:rsidP="006548A4">
      <w:r>
        <w:t>The development of leaders i</w:t>
      </w:r>
      <w:r w:rsidR="00201CF6">
        <w:t>s considered so important that 83</w:t>
      </w:r>
      <w:r>
        <w:t xml:space="preserve">% </w:t>
      </w:r>
      <w:r w:rsidR="00201CF6">
        <w:t>companies agree that leadership development is vital. Despite this, 71</w:t>
      </w:r>
      <w:r>
        <w:t>% of businesses still rate their leadership as unsuccessful</w:t>
      </w:r>
      <w:r w:rsidR="007A7EB3">
        <w:t xml:space="preserve"> (Northouse</w:t>
      </w:r>
      <w:r w:rsidR="00201CF6">
        <w:t>, 2013</w:t>
      </w:r>
      <w:r w:rsidR="007A7EB3">
        <w:t>)</w:t>
      </w:r>
      <w:r w:rsidR="00BC0617" w:rsidRPr="00BC0617">
        <w:t xml:space="preserve"> (Infopro Learning, 2017)</w:t>
      </w:r>
      <w:r w:rsidR="00BC0617">
        <w:t>, and over 30% of new CEO’s are unsuccessful in meeting expectations within the first 18 months in position (Forbes.com, 2014).</w:t>
      </w:r>
    </w:p>
    <w:p w:rsidR="0058170A" w:rsidRDefault="0058170A" w:rsidP="006548A4">
      <w:r>
        <w:t>Strong leadership is vitally important for business – it has the potential to increase productivity, foster trust and wellbeing among employees, and help branding. However, with the current view of leadership being at an all-time low, could the answer for the conundrum be in the differing of leadership styles?</w:t>
      </w:r>
    </w:p>
    <w:p w:rsidR="0089157A" w:rsidRPr="006548A4" w:rsidRDefault="0089157A" w:rsidP="006548A4">
      <w:r>
        <w:t>Using Sheryl San</w:t>
      </w:r>
      <w:r w:rsidR="00A03FE6">
        <w:t>d</w:t>
      </w:r>
      <w:r>
        <w:t>berg as a case study, this report will analyse and c</w:t>
      </w:r>
      <w:r w:rsidR="00A03FE6">
        <w:t>r</w:t>
      </w:r>
      <w:r>
        <w:t xml:space="preserve">itically evaluate various leadership styles. </w:t>
      </w:r>
    </w:p>
    <w:p w:rsidR="00201CF6" w:rsidRDefault="00201CF6">
      <w:pPr>
        <w:rPr>
          <w:rFonts w:asciiTheme="majorHAnsi" w:eastAsiaTheme="majorEastAsia" w:hAnsiTheme="majorHAnsi" w:cstheme="majorBidi"/>
          <w:b/>
          <w:color w:val="2E74B5" w:themeColor="accent1" w:themeShade="BF"/>
          <w:sz w:val="32"/>
          <w:szCs w:val="32"/>
          <w:u w:val="single"/>
        </w:rPr>
      </w:pPr>
      <w:r>
        <w:rPr>
          <w:b/>
          <w:u w:val="single"/>
        </w:rPr>
        <w:br w:type="page"/>
      </w:r>
    </w:p>
    <w:p w:rsidR="00F907CA" w:rsidRPr="00EF5253" w:rsidRDefault="0089157A" w:rsidP="00EF5253">
      <w:pPr>
        <w:pStyle w:val="Heading1"/>
        <w:rPr>
          <w:b/>
          <w:u w:val="single"/>
        </w:rPr>
      </w:pPr>
      <w:bookmarkStart w:id="3" w:name="_Toc510096490"/>
      <w:r>
        <w:rPr>
          <w:b/>
          <w:u w:val="single"/>
        </w:rPr>
        <w:lastRenderedPageBreak/>
        <w:t xml:space="preserve">About </w:t>
      </w:r>
      <w:r w:rsidR="00EF5253">
        <w:rPr>
          <w:b/>
          <w:u w:val="single"/>
        </w:rPr>
        <w:t>Sheryl Sandber</w:t>
      </w:r>
      <w:r w:rsidR="000536DB">
        <w:rPr>
          <w:b/>
          <w:u w:val="single"/>
        </w:rPr>
        <w:t>g</w:t>
      </w:r>
      <w:bookmarkEnd w:id="3"/>
    </w:p>
    <w:p w:rsidR="0058170A" w:rsidRDefault="0058170A" w:rsidP="0058170A">
      <w:pPr>
        <w:rPr>
          <w:color w:val="FF0000"/>
        </w:rPr>
      </w:pPr>
    </w:p>
    <w:p w:rsidR="0058170A" w:rsidRDefault="0058170A" w:rsidP="0058170A">
      <w:r w:rsidRPr="0058170A">
        <w:t>At present</w:t>
      </w:r>
      <w:r>
        <w:t>, Sheryl Kara Sandberg is the COO of Facebook, a position she has held since 2008. Her appointment is considered vital to Facebook becom</w:t>
      </w:r>
      <w:r w:rsidR="00A03FE6">
        <w:t>ing profitable, increasing their advertising</w:t>
      </w:r>
      <w:r>
        <w:t xml:space="preserve"> revenue</w:t>
      </w:r>
      <w:r w:rsidR="00A03FE6">
        <w:t xml:space="preserve"> from her appointment from $764 million to $39.9 billion in 2017 (Statista, 2018)</w:t>
      </w:r>
      <w:r w:rsidR="00201CF6">
        <w:t xml:space="preserve"> with year-on-year advertising growth of 40% (Forbes.com, 2017)</w:t>
      </w:r>
      <w:r w:rsidR="00A03FE6">
        <w:t xml:space="preserve">. </w:t>
      </w:r>
      <w:r>
        <w:t>She was also the first woman on Facebook’s board of directors.</w:t>
      </w:r>
    </w:p>
    <w:p w:rsidR="0058170A" w:rsidRDefault="0058170A" w:rsidP="0058170A">
      <w:r>
        <w:t xml:space="preserve">Previous to her appointment, she was Vice President of online sales at Google, where she grew </w:t>
      </w:r>
      <w:r w:rsidR="008E34DC">
        <w:t>h</w:t>
      </w:r>
      <w:r>
        <w:t>er t</w:t>
      </w:r>
      <w:r w:rsidR="008E34DC">
        <w:t>eam from 4</w:t>
      </w:r>
      <w:r>
        <w:t xml:space="preserve"> to 4000 in seven years</w:t>
      </w:r>
      <w:r w:rsidR="00201CF6">
        <w:t xml:space="preserve"> (En.wikipedia.org. </w:t>
      </w:r>
      <w:r w:rsidR="00201CF6" w:rsidRPr="00201CF6">
        <w:t>2018</w:t>
      </w:r>
      <w:r w:rsidR="00201CF6">
        <w:t>)</w:t>
      </w:r>
      <w:r>
        <w:t xml:space="preserve">. </w:t>
      </w:r>
    </w:p>
    <w:p w:rsidR="0058170A" w:rsidRDefault="0058170A" w:rsidP="0058170A">
      <w:r>
        <w:t>Sandberg is a strong fighter for equality, having written a book on women in leadership and headlining the social initiative Ban Bossy</w:t>
      </w:r>
      <w:r w:rsidR="0089157A">
        <w:t>. She is also the so-founder of the Lean-In foundation, which aims to help empower women</w:t>
      </w:r>
      <w:r w:rsidR="00201CF6">
        <w:t>, and help foster positive connota</w:t>
      </w:r>
      <w:r w:rsidR="0089157A">
        <w:t>tions of female leadership and male care-giving</w:t>
      </w:r>
      <w:r w:rsidR="00201CF6">
        <w:t xml:space="preserve"> (LeanIn, 2018)</w:t>
      </w:r>
      <w:r w:rsidR="0089157A">
        <w:t>.</w:t>
      </w:r>
    </w:p>
    <w:p w:rsidR="003423B5" w:rsidRDefault="003423B5">
      <w:r>
        <w:br w:type="page"/>
      </w:r>
    </w:p>
    <w:p w:rsidR="003423B5" w:rsidRPr="00EF5253" w:rsidRDefault="003423B5" w:rsidP="00EF5253">
      <w:pPr>
        <w:pStyle w:val="Heading1"/>
        <w:rPr>
          <w:b/>
          <w:u w:val="single"/>
        </w:rPr>
      </w:pPr>
      <w:bookmarkStart w:id="4" w:name="_Toc510096491"/>
      <w:r w:rsidRPr="00EF5253">
        <w:rPr>
          <w:b/>
          <w:u w:val="single"/>
        </w:rPr>
        <w:lastRenderedPageBreak/>
        <w:t>Main findings</w:t>
      </w:r>
      <w:bookmarkEnd w:id="4"/>
    </w:p>
    <w:p w:rsidR="0089157A" w:rsidRDefault="0089157A" w:rsidP="0089157A">
      <w:pPr>
        <w:rPr>
          <w:color w:val="FF0000"/>
        </w:rPr>
      </w:pPr>
    </w:p>
    <w:p w:rsidR="0089157A" w:rsidRDefault="0089157A" w:rsidP="007A7EB3">
      <w:pPr>
        <w:pStyle w:val="Heading2"/>
        <w:rPr>
          <w:u w:val="single"/>
        </w:rPr>
      </w:pPr>
      <w:bookmarkStart w:id="5" w:name="_Toc510096492"/>
      <w:r w:rsidRPr="007A7EB3">
        <w:rPr>
          <w:u w:val="single"/>
        </w:rPr>
        <w:t>History of Leadership</w:t>
      </w:r>
      <w:bookmarkEnd w:id="5"/>
    </w:p>
    <w:p w:rsidR="007A7EB3" w:rsidRDefault="007A7EB3" w:rsidP="007A7EB3"/>
    <w:p w:rsidR="00BC0617" w:rsidRDefault="00BC0617" w:rsidP="007A7EB3">
      <w:r>
        <w:t>Leadership has been defined variously as being “a process whereby an individual influences a group of individuals to achieve a common goal” (Northouse, 2013), “</w:t>
      </w:r>
      <w:r w:rsidRPr="00BC0617">
        <w:t>the action of leading a group of people or an organization, or the ability to do this</w:t>
      </w:r>
      <w:r>
        <w:t>”</w:t>
      </w:r>
      <w:r w:rsidR="00FE6909" w:rsidRPr="00FE6909">
        <w:t xml:space="preserve"> </w:t>
      </w:r>
      <w:r w:rsidR="00FE6909">
        <w:t>(Oxford Dictionaries</w:t>
      </w:r>
      <w:r w:rsidR="00FE6909" w:rsidRPr="00FE6909">
        <w:t xml:space="preserve">, 2018) </w:t>
      </w:r>
      <w:r w:rsidR="00FE6909">
        <w:t>“</w:t>
      </w:r>
      <w:r w:rsidR="00FE6909" w:rsidRPr="00FE6909">
        <w:t>a process: a constant process of civic engagement, cross-sector and cross-border collaboration, and r</w:t>
      </w:r>
      <w:r w:rsidR="00FE6909">
        <w:t>ealignment towards common goals”</w:t>
      </w:r>
      <w:r w:rsidR="000536DB">
        <w:t xml:space="preserve"> (Holliday, 2013), “</w:t>
      </w:r>
      <w:r w:rsidR="000536DB" w:rsidRPr="000536DB">
        <w:t>the process of influencing the activities of an individual or a group in efforts toward goal achievement in a given situation</w:t>
      </w:r>
      <w:r w:rsidR="000536DB">
        <w:t>”,</w:t>
      </w:r>
      <w:r w:rsidR="000536DB" w:rsidRPr="000536DB">
        <w:t xml:space="preserve"> (Hersey &amp; Blanchard, 1988</w:t>
      </w:r>
      <w:r w:rsidR="000536DB">
        <w:t>), and</w:t>
      </w:r>
      <w:r w:rsidR="000536DB" w:rsidRPr="000536DB">
        <w:t xml:space="preserve"> </w:t>
      </w:r>
      <w:r w:rsidR="000536DB">
        <w:t>“</w:t>
      </w:r>
      <w:r w:rsidR="000536DB" w:rsidRPr="000536DB">
        <w:t>using power to influence the thoug</w:t>
      </w:r>
      <w:r w:rsidR="000536DB">
        <w:t>hts and actions of other people”</w:t>
      </w:r>
      <w:r w:rsidR="000536DB" w:rsidRPr="000536DB">
        <w:t xml:space="preserve"> (Zalenik, 1992)</w:t>
      </w:r>
      <w:r w:rsidR="000536DB">
        <w:t xml:space="preserve"> </w:t>
      </w:r>
      <w:r w:rsidRPr="00FE6909">
        <w:t>.</w:t>
      </w:r>
      <w:r>
        <w:t xml:space="preserve"> Indeed Stodgill (1974) noted that there equal number of leadership definitions, as people who have defined it (Northouse, 2013).</w:t>
      </w:r>
    </w:p>
    <w:p w:rsidR="002079D8" w:rsidRDefault="007A7EB3" w:rsidP="007A7EB3">
      <w:r>
        <w:t>Th</w:t>
      </w:r>
      <w:r w:rsidR="006C496C">
        <w:t>e concept of leadership, and it</w:t>
      </w:r>
      <w:r w:rsidR="005759FF">
        <w:t>s importance on business is not a new one</w:t>
      </w:r>
      <w:r>
        <w:t>.</w:t>
      </w:r>
      <w:r w:rsidR="002079D8">
        <w:t xml:space="preserve"> There have always been leaders in one regard or another, it is </w:t>
      </w:r>
      <w:r w:rsidR="002079D8" w:rsidRPr="002079D8">
        <w:rPr>
          <w:i/>
        </w:rPr>
        <w:t>how they were considered to become leaders</w:t>
      </w:r>
      <w:r w:rsidR="002079D8">
        <w:t xml:space="preserve"> that has changed over time.</w:t>
      </w:r>
      <w:r>
        <w:t xml:space="preserve"> </w:t>
      </w:r>
      <w:r w:rsidR="005759FF">
        <w:t>Initially, the idea</w:t>
      </w:r>
      <w:r w:rsidR="002079D8">
        <w:t xml:space="preserve"> of Trait theory</w:t>
      </w:r>
      <w:r w:rsidR="005759FF">
        <w:t xml:space="preserve"> sp</w:t>
      </w:r>
      <w:r w:rsidR="002079D8">
        <w:t>rang from great man</w:t>
      </w:r>
      <w:r w:rsidR="005759FF">
        <w:t xml:space="preserve"> theories </w:t>
      </w:r>
      <w:r w:rsidR="002079D8">
        <w:t xml:space="preserve">from the 1900’s, studying military and government leaders of the time </w:t>
      </w:r>
      <w:r w:rsidR="005759FF">
        <w:t>– whereby one person is considered “above” others due to how he/she is and the traits they have i</w:t>
      </w:r>
      <w:r w:rsidR="006C496C">
        <w:t>.</w:t>
      </w:r>
      <w:r w:rsidR="005759FF">
        <w:t>e</w:t>
      </w:r>
      <w:r w:rsidR="006C496C">
        <w:t>.</w:t>
      </w:r>
      <w:r w:rsidR="005759FF">
        <w:t xml:space="preserve"> they were born like that</w:t>
      </w:r>
      <w:r w:rsidR="004F1FDD">
        <w:t xml:space="preserve"> (Northouse, 2013)</w:t>
      </w:r>
      <w:r w:rsidR="005759FF">
        <w:t xml:space="preserve">. There are many theorists that agree with this principal, going right up to the current day. Entrepreneur theorists and such have commented on the “nature vs nurture” debate and whether </w:t>
      </w:r>
      <w:r w:rsidR="002079D8">
        <w:t>leadership in innovation is innate within us, or whether it can be learned</w:t>
      </w:r>
      <w:r w:rsidR="004F1FDD" w:rsidRPr="004F1FDD">
        <w:t xml:space="preserve"> </w:t>
      </w:r>
      <w:r w:rsidR="004F1FDD">
        <w:t>(</w:t>
      </w:r>
      <w:r w:rsidR="004F1FDD" w:rsidRPr="004F1FDD">
        <w:t>Andrew, 1998)</w:t>
      </w:r>
      <w:r w:rsidR="002079D8">
        <w:t xml:space="preserve">. </w:t>
      </w:r>
    </w:p>
    <w:p w:rsidR="00E739CB" w:rsidRDefault="00E739CB" w:rsidP="007A7EB3">
      <w:r>
        <w:t>From the beginning of research into leadership, the “traits” leaders have had, or are expected to have, have changed considerably. The following chart s</w:t>
      </w:r>
      <w:r w:rsidR="006C496C">
        <w:t xml:space="preserve">hows these differences clearly </w:t>
      </w:r>
      <w:r>
        <w:t>and state</w:t>
      </w:r>
      <w:r w:rsidR="006C496C">
        <w:t>s the theorist who defined them</w:t>
      </w:r>
      <w:r>
        <w:t>.</w:t>
      </w:r>
    </w:p>
    <w:p w:rsidR="00E739CB" w:rsidRDefault="00E739CB" w:rsidP="007A7EB3"/>
    <w:p w:rsidR="00E739CB" w:rsidRDefault="003C167C" w:rsidP="006F76B8">
      <w:pPr>
        <w:jc w:val="center"/>
      </w:pPr>
      <w:r>
        <w:rPr>
          <w:noProof/>
          <w:lang w:eastAsia="en-GB"/>
        </w:rPr>
        <w:drawing>
          <wp:inline distT="0" distB="0" distL="0" distR="0">
            <wp:extent cx="4456181" cy="321945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35).png"/>
                    <pic:cNvPicPr/>
                  </pic:nvPicPr>
                  <pic:blipFill>
                    <a:blip r:embed="rId10">
                      <a:extLst>
                        <a:ext uri="{28A0092B-C50C-407E-A947-70E740481C1C}">
                          <a14:useLocalDpi xmlns:a14="http://schemas.microsoft.com/office/drawing/2010/main" val="0"/>
                        </a:ext>
                      </a:extLst>
                    </a:blip>
                    <a:stretch>
                      <a:fillRect/>
                    </a:stretch>
                  </pic:blipFill>
                  <pic:spPr>
                    <a:xfrm>
                      <a:off x="0" y="0"/>
                      <a:ext cx="4539719" cy="3279804"/>
                    </a:xfrm>
                    <a:prstGeom prst="rect">
                      <a:avLst/>
                    </a:prstGeom>
                  </pic:spPr>
                </pic:pic>
              </a:graphicData>
            </a:graphic>
          </wp:inline>
        </w:drawing>
      </w:r>
    </w:p>
    <w:p w:rsidR="003C167C" w:rsidRPr="007A7EB3" w:rsidRDefault="003C167C" w:rsidP="003C167C">
      <w:pPr>
        <w:jc w:val="right"/>
      </w:pPr>
      <w:r w:rsidRPr="003C167C">
        <w:t>(IML, 2017)</w:t>
      </w:r>
    </w:p>
    <w:p w:rsidR="008E34DC" w:rsidRDefault="008E34DC" w:rsidP="00A9777D">
      <w:r>
        <w:lastRenderedPageBreak/>
        <w:t>Examining the above one cannot help but notice that a great deal of these traits from the 1950’s up until the 1990’s could be considered typically “male” traits</w:t>
      </w:r>
      <w:r w:rsidR="004F1FDD" w:rsidRPr="004F1FDD">
        <w:t xml:space="preserve"> (Knowledge@Wharton, 2005)</w:t>
      </w:r>
      <w:r>
        <w:t xml:space="preserve">. This is significant when examining a leader such as Sandberg, and many of her female contemporaries. Sandberg even states in her book </w:t>
      </w:r>
      <w:r w:rsidRPr="006C496C">
        <w:rPr>
          <w:i/>
        </w:rPr>
        <w:t>Lean In</w:t>
      </w:r>
      <w:r>
        <w:t xml:space="preserve"> that </w:t>
      </w:r>
      <w:r w:rsidR="006C496C">
        <w:t>it is a huge concern for women leaders that they seem “likeable” – much more of a consideration than for male leaders. There was however a marked shift in leadership traits in recent years, noted as above by Zaccaro, Kemp and Badar (2004), with the inclusion of traits such as openness, agreeableness and social intelligence, traits that could be argu</w:t>
      </w:r>
      <w:r w:rsidR="004F1FDD">
        <w:t>ed</w:t>
      </w:r>
      <w:r w:rsidR="006C496C">
        <w:t xml:space="preserve"> as more “feminine”.</w:t>
      </w:r>
    </w:p>
    <w:p w:rsidR="0034057E" w:rsidRDefault="006C496C" w:rsidP="00475AD9">
      <w:r>
        <w:t>S</w:t>
      </w:r>
      <w:r w:rsidR="00A9777D">
        <w:t xml:space="preserve">todgill </w:t>
      </w:r>
      <w:r>
        <w:t xml:space="preserve">(1974) </w:t>
      </w:r>
      <w:r w:rsidR="00A9777D">
        <w:t>went on to suggest that there was nothing innate about a leader that differentiated him/her from their followers, only the context of their leadership, meaning that it was the circumstance that lead to them becoming a leader, and their innate characteristics were suited to those circumstances. This led to examination of the behavioural approach of leadership in the 50’s. This showed that there were two definite approaches to leadership; consideration and initiating structure. Both involved considerably more than just examining th</w:t>
      </w:r>
      <w:r w:rsidR="0069243C">
        <w:t>e traits of leaders. Consideration approach led to a fostering of harmony and respect between le</w:t>
      </w:r>
      <w:r w:rsidR="007D1A97">
        <w:t>aders and followers, and initiating struc</w:t>
      </w:r>
      <w:r w:rsidR="0069243C">
        <w:t xml:space="preserve">ture helped define work roles and organisation, helping followers to feel more motivated. Studies showed that both approaches were effective but that was dependant on the circumstances – this would suggest that leaders have a responsibility to examine how their followers prefer to work and what is more important to them in order to lead effectively. </w:t>
      </w:r>
      <w:r>
        <w:t>This is again relevant for Sandberg. On joining Facebook in 2008</w:t>
      </w:r>
      <w:r w:rsidR="00475AD9">
        <w:t>, Sandberg made a point of introducing herself to each team member, saying “Hi, I’m Sheryl” and asking them questions about their role – something that was important for the team to feel valued and listened to, and for Sandberg to understand more about the team and how she cou</w:t>
      </w:r>
      <w:r w:rsidR="000536DB">
        <w:t>ld best motivate it (Quora.com, 2017</w:t>
      </w:r>
      <w:r w:rsidR="00B530E5">
        <w:t>)(Sandberg, 2015)</w:t>
      </w:r>
      <w:r w:rsidR="000536DB">
        <w:t>.</w:t>
      </w:r>
    </w:p>
    <w:p w:rsidR="0034057E" w:rsidRPr="0034057E" w:rsidRDefault="0034057E" w:rsidP="00475AD9"/>
    <w:p w:rsidR="0089157A" w:rsidRPr="007A7EB3" w:rsidRDefault="0089157A" w:rsidP="007A7EB3">
      <w:pPr>
        <w:pStyle w:val="Heading2"/>
        <w:rPr>
          <w:u w:val="single"/>
        </w:rPr>
      </w:pPr>
      <w:bookmarkStart w:id="6" w:name="_Toc510096493"/>
      <w:r w:rsidRPr="007A7EB3">
        <w:rPr>
          <w:u w:val="single"/>
        </w:rPr>
        <w:t>Current themes in Leadership</w:t>
      </w:r>
      <w:bookmarkEnd w:id="6"/>
    </w:p>
    <w:p w:rsidR="007D1A97" w:rsidRDefault="007D1A97" w:rsidP="007D1A97">
      <w:pPr>
        <w:rPr>
          <w:color w:val="FF0000"/>
        </w:rPr>
      </w:pPr>
    </w:p>
    <w:p w:rsidR="00FB2FB3" w:rsidRDefault="0034057E" w:rsidP="007D1A97">
      <w:r>
        <w:t>The primary themes in leadersh</w:t>
      </w:r>
      <w:r w:rsidR="00FB2FB3">
        <w:t>ip currently focus on inclusion</w:t>
      </w:r>
      <w:r>
        <w:t xml:space="preserve"> and sharing across networks</w:t>
      </w:r>
      <w:r w:rsidR="00A556E9" w:rsidRPr="00A556E9">
        <w:t xml:space="preserve"> (Forbes.com, 2016)</w:t>
      </w:r>
      <w:r>
        <w:t xml:space="preserve"> – there is a clear emphasis on cohesion among groups within an organisation, along with a commitment to </w:t>
      </w:r>
      <w:r w:rsidR="009C3C4B">
        <w:t xml:space="preserve">innovation and investment in human capital – all things that go along with an agile working environment. </w:t>
      </w:r>
      <w:r w:rsidR="00FB2FB3">
        <w:t>Agility has been</w:t>
      </w:r>
      <w:r w:rsidR="00FB2FB3" w:rsidRPr="00FB2FB3">
        <w:t xml:space="preserve"> defined as “bringing people, processes, connectivity and technology, time and place together to find the most appropriate and effective way of working</w:t>
      </w:r>
      <w:r w:rsidR="00FB2FB3">
        <w:t xml:space="preserve"> to carry out a particular task” (Agile.org.uk, 2016). </w:t>
      </w:r>
      <w:r w:rsidR="00D97F40">
        <w:t>It was noted by a former employee at Facebook that, in conversation with Sandberg they “</w:t>
      </w:r>
      <w:r w:rsidR="00D97F40" w:rsidRPr="00796A24">
        <w:t>noted she was a keen observer and I could almost imagine the wheels turning in her head as she assessed how every small detail of our business and the people in it fit together and I suspect she could see a good deal farther than the 30 thousand foo</w:t>
      </w:r>
      <w:r w:rsidR="00D97F40">
        <w:t xml:space="preserve">t view so many of us aspire to” (Quora, …). </w:t>
      </w:r>
      <w:r w:rsidR="00FB2FB3">
        <w:t>As an effective leader, one must realise what is expected by our followers. Therefore, with agile working seen as more effective, and are more sought after (Cohen, 2015) (</w:t>
      </w:r>
      <w:r w:rsidR="00FB2FB3" w:rsidRPr="00FB2FB3">
        <w:t>Rick, 2016)</w:t>
      </w:r>
      <w:r w:rsidR="00FB2FB3">
        <w:t>, it would therefore follow that leaders need to consid</w:t>
      </w:r>
      <w:r w:rsidR="0001191F">
        <w:t>er it</w:t>
      </w:r>
      <w:r w:rsidR="00FB2FB3">
        <w:t xml:space="preserve"> in their </w:t>
      </w:r>
      <w:r w:rsidR="00BC205C">
        <w:t xml:space="preserve">leadership. </w:t>
      </w:r>
      <w:r w:rsidR="00922D00">
        <w:t>Michael Fullan states that in an uncertain climate where change is rife, leadership is looked upon to provide guidance an</w:t>
      </w:r>
      <w:r w:rsidR="00323832">
        <w:t>d stability</w:t>
      </w:r>
      <w:r w:rsidR="00AC2B7C">
        <w:t xml:space="preserve"> (Fullan, 2001)</w:t>
      </w:r>
      <w:r w:rsidR="00323832">
        <w:t>. These are</w:t>
      </w:r>
      <w:r w:rsidR="00922D00">
        <w:t xml:space="preserve"> uncertain times, economically and politically, </w:t>
      </w:r>
      <w:r w:rsidR="00323832">
        <w:t xml:space="preserve">and this would most certainly have an impact on our businesses (Pestle Analysis.com, 2015). </w:t>
      </w:r>
    </w:p>
    <w:p w:rsidR="00AC2B7C" w:rsidRDefault="00AC2B7C" w:rsidP="007D1A97"/>
    <w:p w:rsidR="00AC2B7C" w:rsidRDefault="00AC2B7C" w:rsidP="00AC2B7C">
      <w:pPr>
        <w:jc w:val="center"/>
      </w:pPr>
      <w:r>
        <w:rPr>
          <w:noProof/>
          <w:lang w:eastAsia="en-GB"/>
        </w:rPr>
        <w:lastRenderedPageBreak/>
        <w:drawing>
          <wp:inline distT="0" distB="0" distL="0" distR="0">
            <wp:extent cx="3943039" cy="41148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36).png"/>
                    <pic:cNvPicPr/>
                  </pic:nvPicPr>
                  <pic:blipFill>
                    <a:blip r:embed="rId11">
                      <a:extLst>
                        <a:ext uri="{28A0092B-C50C-407E-A947-70E740481C1C}">
                          <a14:useLocalDpi xmlns:a14="http://schemas.microsoft.com/office/drawing/2010/main" val="0"/>
                        </a:ext>
                      </a:extLst>
                    </a:blip>
                    <a:stretch>
                      <a:fillRect/>
                    </a:stretch>
                  </pic:blipFill>
                  <pic:spPr>
                    <a:xfrm>
                      <a:off x="0" y="0"/>
                      <a:ext cx="3997828" cy="4171975"/>
                    </a:xfrm>
                    <a:prstGeom prst="rect">
                      <a:avLst/>
                    </a:prstGeom>
                  </pic:spPr>
                </pic:pic>
              </a:graphicData>
            </a:graphic>
          </wp:inline>
        </w:drawing>
      </w:r>
    </w:p>
    <w:p w:rsidR="00AC2B7C" w:rsidRDefault="00AC2B7C" w:rsidP="00AC2B7C">
      <w:pPr>
        <w:jc w:val="right"/>
      </w:pPr>
      <w:r>
        <w:t>(Fullan, 2015)</w:t>
      </w:r>
    </w:p>
    <w:p w:rsidR="00796A24" w:rsidRDefault="00AC2B7C" w:rsidP="00796A24">
      <w:r>
        <w:t>The above demonst</w:t>
      </w:r>
      <w:r w:rsidR="00053B5C">
        <w:t>r</w:t>
      </w:r>
      <w:r>
        <w:t>ates</w:t>
      </w:r>
      <w:r w:rsidR="00053B5C">
        <w:t xml:space="preserve"> </w:t>
      </w:r>
      <w:r w:rsidR="00C15880">
        <w:t>what followers are now expecting from our leaders – in the current climate, it is expected to do more than simply tell followers what needs to be done. Leaders need to build relationships, adapt to changes quickly, and to innovate. A recent article suggested 30 successful leaders in current business</w:t>
      </w:r>
      <w:r w:rsidR="00C15880" w:rsidRPr="00C15880">
        <w:t xml:space="preserve"> (Business Management Degrees, 2013)</w:t>
      </w:r>
      <w:r w:rsidR="00C15880">
        <w:t xml:space="preserve">. All of these leaders had something innovative to offer, and some way to positively impact change. </w:t>
      </w:r>
    </w:p>
    <w:p w:rsidR="00AC2B7C" w:rsidRDefault="00C15880" w:rsidP="00796A24">
      <w:r>
        <w:t>Many of the attributes listed for innovative leaders, and the attributes followers need in the current business environment mark them out as transformational. It is argued in this report that Sheryl Sandberg could be referred to as a transformational leader.</w:t>
      </w:r>
      <w:r w:rsidR="00796A24" w:rsidRPr="00796A24">
        <w:rPr>
          <w:color w:val="00B050"/>
        </w:rPr>
        <w:t xml:space="preserve"> </w:t>
      </w:r>
      <w:r w:rsidR="00796A24">
        <w:rPr>
          <w:color w:val="00B050"/>
        </w:rPr>
        <w:t xml:space="preserve"> </w:t>
      </w:r>
    </w:p>
    <w:p w:rsidR="00FB2FB3" w:rsidRDefault="00FB2FB3" w:rsidP="007D1A97"/>
    <w:p w:rsidR="0089157A" w:rsidRPr="007A7EB3" w:rsidRDefault="0089157A" w:rsidP="007A7EB3">
      <w:pPr>
        <w:pStyle w:val="Heading2"/>
        <w:rPr>
          <w:u w:val="single"/>
        </w:rPr>
      </w:pPr>
      <w:bookmarkStart w:id="7" w:name="_Toc510096494"/>
      <w:r w:rsidRPr="007A7EB3">
        <w:rPr>
          <w:u w:val="single"/>
        </w:rPr>
        <w:t>Sheryl Sandberg – A</w:t>
      </w:r>
      <w:r w:rsidR="00C43145">
        <w:rPr>
          <w:u w:val="single"/>
        </w:rPr>
        <w:t xml:space="preserve"> Transformational</w:t>
      </w:r>
      <w:r w:rsidRPr="007A7EB3">
        <w:rPr>
          <w:u w:val="single"/>
        </w:rPr>
        <w:t xml:space="preserve"> Leader?</w:t>
      </w:r>
      <w:bookmarkEnd w:id="7"/>
    </w:p>
    <w:p w:rsidR="00190944" w:rsidRDefault="00190944" w:rsidP="007A7EB3">
      <w:pPr>
        <w:rPr>
          <w:color w:val="FF0000"/>
        </w:rPr>
      </w:pPr>
    </w:p>
    <w:p w:rsidR="00190944" w:rsidRDefault="00EC22F1" w:rsidP="00796A24">
      <w:r>
        <w:t>Northouse describes Transformational Leadership as something that is primarily</w:t>
      </w:r>
      <w:r w:rsidR="007405AE">
        <w:t xml:space="preserve"> concerned with individuals, their standards and ethics, along with </w:t>
      </w:r>
      <w:r>
        <w:t>long-term goals, a</w:t>
      </w:r>
      <w:r w:rsidR="007405AE">
        <w:t>nd obviously i</w:t>
      </w:r>
      <w:r>
        <w:t>s transformative (Northouse, 2013). He further states the leader is usually charismatic, and therefore able to inspire others to achieve much more than they originally thought possible. It is a particularly popular and studied form of leadership, not just in business, but also in healthcare and teaching (Antonakis, 2012). This may be due to the high level of follower development it requires, something that employees are grateful for as it inspires motivation and productivity</w:t>
      </w:r>
      <w:r w:rsidR="007405AE">
        <w:t xml:space="preserve"> (Bass and Riggio, 2006)</w:t>
      </w:r>
      <w:r>
        <w:t xml:space="preserve">. </w:t>
      </w:r>
      <w:r w:rsidR="0084577C">
        <w:t xml:space="preserve">In direct contradiction to the more staid transactional leadership, transformational leadership seeks to inspire individuals to </w:t>
      </w:r>
      <w:r w:rsidR="00796A24">
        <w:t>make change based on moral objectives</w:t>
      </w:r>
      <w:r w:rsidR="0084577C">
        <w:t>. The work and the change is the reward</w:t>
      </w:r>
      <w:r w:rsidR="00796A24">
        <w:t xml:space="preserve">, unlike the transactional approach of promotions or higher wages (Northouse, 2013). </w:t>
      </w:r>
    </w:p>
    <w:p w:rsidR="00EC22F1" w:rsidRDefault="007405AE" w:rsidP="007A7EB3">
      <w:r>
        <w:lastRenderedPageBreak/>
        <w:t>As businesses</w:t>
      </w:r>
      <w:r w:rsidR="00EC22F1">
        <w:t xml:space="preserve"> becoming more and more agile, </w:t>
      </w:r>
      <w:r>
        <w:t xml:space="preserve">and </w:t>
      </w:r>
      <w:r w:rsidR="00EC22F1">
        <w:t>with</w:t>
      </w:r>
      <w:r>
        <w:t xml:space="preserve"> increased competition from</w:t>
      </w:r>
      <w:r w:rsidR="00EC22F1">
        <w:t xml:space="preserve"> online ventures</w:t>
      </w:r>
      <w:r>
        <w:t xml:space="preserve"> and globalisation, it is essential for organisations to be seen as ethical</w:t>
      </w:r>
      <w:r w:rsidR="00B468D5">
        <w:t xml:space="preserve">, and having a moral substance </w:t>
      </w:r>
      <w:r w:rsidR="00B468D5" w:rsidRPr="00B468D5">
        <w:t>(Wheale and Hinton, 2007)</w:t>
      </w:r>
      <w:r>
        <w:t>. Transformational leaders are defined by their</w:t>
      </w:r>
      <w:r w:rsidR="007261C1">
        <w:t xml:space="preserve"> need to create change, bring about dynamic creativity and inspire motivation (Norhouse, 2012)</w:t>
      </w:r>
      <w:r>
        <w:t xml:space="preserve"> </w:t>
      </w:r>
      <w:r w:rsidR="00796A24">
        <w:t xml:space="preserve">It would be fair then, to suggest that transformational leadership is vital in an economic business climate of uncertainty, and that the ability to inspire hope and confidence among ones followers is a prerequisite for successful leadership. </w:t>
      </w:r>
      <w:r>
        <w:t xml:space="preserve">Sheryl Sandberg is certainly </w:t>
      </w:r>
      <w:r w:rsidR="00796A24">
        <w:t>such a leader</w:t>
      </w:r>
      <w:r>
        <w:t xml:space="preserve">. </w:t>
      </w:r>
    </w:p>
    <w:p w:rsidR="00120269" w:rsidRDefault="0084577C" w:rsidP="007A7EB3">
      <w:r>
        <w:t>The culture at Facebook, where Sandberg has held the position of COO since 2008, is a task orientated one. People go to wor</w:t>
      </w:r>
      <w:r w:rsidR="00796A24">
        <w:t>k at Facebook to create innovative</w:t>
      </w:r>
      <w:r>
        <w:t xml:space="preserve"> content and inspire change, and the main focus is on how much impact one can create (</w:t>
      </w:r>
      <w:r w:rsidRPr="0084577C">
        <w:t>Glassdoor, 2012</w:t>
      </w:r>
      <w:r>
        <w:t>). There is dynamism within the open plan office, where leaders and followers alike have the opportunity to put forward ideas and have them heard (Sandberg, 2015)(Glassdoor, 2012).</w:t>
      </w:r>
      <w:r w:rsidR="0041661E">
        <w:t xml:space="preserve"> This is a factor of Transformational leadership known as Individualised Consideration, which endeavours to foster trust between follower and leader (Bass and Avolio, 1994). </w:t>
      </w:r>
      <w:r>
        <w:t xml:space="preserve"> The leadership of an organisation will have a huge impact on organisational culture, and the two must be compatible in order for the company to be effective. </w:t>
      </w:r>
    </w:p>
    <w:p w:rsidR="00796A24" w:rsidRDefault="007405AE" w:rsidP="00DD1848">
      <w:r>
        <w:t>Tr</w:t>
      </w:r>
      <w:r w:rsidR="00DD1848">
        <w:t>uth, accountability and equality</w:t>
      </w:r>
      <w:r>
        <w:t xml:space="preserve"> are the cornerstones of Sandberg’s leadership, and are the things that she prides herself on. </w:t>
      </w:r>
      <w:r w:rsidR="00DD1848">
        <w:t>As a feminist, she has stated that a “</w:t>
      </w:r>
      <w:r w:rsidR="00DD1848" w:rsidRPr="00DD1848">
        <w:t>truly equal world would be one where women ran half our countries and companies</w:t>
      </w:r>
      <w:r w:rsidR="00DD1848">
        <w:t xml:space="preserve"> and men ran half our homes” (Sandberg, </w:t>
      </w:r>
      <w:r w:rsidR="00B530E5">
        <w:t xml:space="preserve">2015). Her thoughts on equality and, in particular, the need for more women leaders has resulted in her donating the proceeds of her book to launching the Lean In Foundation, a platform to encourage women entering leadership, and to support one-another with Lean-In circles around the globe. </w:t>
      </w:r>
      <w:r w:rsidR="00120269">
        <w:t>There are now over 35,000 Lean In circles in over 160 countries (LeanIn, 2018).</w:t>
      </w:r>
      <w:r w:rsidR="0084577C">
        <w:t xml:space="preserve"> This clear determination shows a real commitment to inspiring change, not just within organisations but culturally world-wide, and this is an absolute trait of transformational leaders (Northouse, 2013)</w:t>
      </w:r>
    </w:p>
    <w:p w:rsidR="0041661E" w:rsidRPr="0041661E" w:rsidRDefault="00B530E5" w:rsidP="0041661E">
      <w:r>
        <w:t>It is also important that, when problems arise they must be dealt with swiftly, and with integrity</w:t>
      </w:r>
      <w:r w:rsidR="00D97F40">
        <w:t>. Transformational leaders inspire others by their moral compass and honesty, and if this seems flawed followers will feel betrayed by their leader</w:t>
      </w:r>
      <w:r w:rsidR="0041661E">
        <w:t xml:space="preserve"> (Zhu, Avolio, Riggio and Sosik, 2012)</w:t>
      </w:r>
      <w:r w:rsidR="00D97F40">
        <w:t xml:space="preserve">. There is a strong moral connection between a transactional leader and their followers, as it is this that inspires the trust between them (Norhouse, 2013). The recent Facebook data scandal has the potential to be hugely damaging for </w:t>
      </w:r>
      <w:r w:rsidR="0041661E">
        <w:t>both Facebook</w:t>
      </w:r>
      <w:r w:rsidR="00D97F40">
        <w:t xml:space="preserve"> and Sandberg</w:t>
      </w:r>
      <w:r w:rsidR="0041661E">
        <w:t xml:space="preserve"> </w:t>
      </w:r>
      <w:r w:rsidR="0041661E" w:rsidRPr="0041661E">
        <w:t>(Hicks and Ellis, 2018)</w:t>
      </w:r>
      <w:r w:rsidR="0041661E">
        <w:t xml:space="preserve">. However, Sandberg has addressed the issue openly, stating that </w:t>
      </w:r>
      <w:r w:rsidR="0041661E" w:rsidRPr="0041661E">
        <w:t xml:space="preserve">"People's trust is the most important thing we have, and that is how </w:t>
      </w:r>
      <w:r w:rsidR="0041661E">
        <w:t>we make those decisions” (</w:t>
      </w:r>
      <w:r w:rsidR="0041661E" w:rsidRPr="0041661E">
        <w:t>CNBC in fallout of data leak</w:t>
      </w:r>
      <w:r w:rsidR="0041661E">
        <w:t xml:space="preserve">). </w:t>
      </w:r>
      <w:r w:rsidR="007261C1">
        <w:t>Bennis and Nanus (1985) concur that trust is vital in an organisation keeping its integrity – by stating that it is still her priority, and openly addressing the problem, Sandberg may be able to negate some of the negativity that Facebook now inevitable face.</w:t>
      </w:r>
    </w:p>
    <w:p w:rsidR="007405AE" w:rsidRPr="00DD1848" w:rsidRDefault="007405AE" w:rsidP="00DD1848"/>
    <w:p w:rsidR="007405AE" w:rsidRDefault="007405AE" w:rsidP="007405AE">
      <w:pPr>
        <w:pStyle w:val="Heading3"/>
      </w:pPr>
      <w:bookmarkStart w:id="8" w:name="_Toc510096495"/>
      <w:r>
        <w:t>Criticism of the Approach</w:t>
      </w:r>
      <w:bookmarkEnd w:id="8"/>
    </w:p>
    <w:p w:rsidR="007261C1" w:rsidRDefault="007261C1" w:rsidP="007261C1"/>
    <w:p w:rsidR="007261C1" w:rsidRPr="007261C1" w:rsidRDefault="007261C1" w:rsidP="007261C1">
      <w:r>
        <w:t xml:space="preserve">One of the primary criticisms of the Transformational approach is that it may be entirely </w:t>
      </w:r>
      <w:r w:rsidR="006F76B8">
        <w:t>dependent</w:t>
      </w:r>
      <w:r>
        <w:t xml:space="preserve"> on the individual, bringing us back to trait theory (Bryman, 1992). If the success of the transactional leader is down to their innate traits, how can the leader inspire others to do the same if they do not have those traits? This is a criticism that can be levelled at Sandberg – for all the positivity she hopes to lead with, especially when it comes to motivating more women leaders, it could actually be </w:t>
      </w:r>
      <w:r>
        <w:lastRenderedPageBreak/>
        <w:t>counter-productive and disheartening for an individual if they do no</w:t>
      </w:r>
      <w:r w:rsidR="00B468D5">
        <w:t>t possess the necessary traits. Sandberg has been accused by some as being blind to the struggles that the average woman faces, and that empowerment is all well and good for those who can afford it (Dowd, 2013).</w:t>
      </w:r>
    </w:p>
    <w:p w:rsidR="007405AE" w:rsidRDefault="007405AE" w:rsidP="007A7EB3"/>
    <w:p w:rsidR="007405AE" w:rsidRDefault="007405AE" w:rsidP="007405AE">
      <w:pPr>
        <w:pStyle w:val="Heading2"/>
      </w:pPr>
      <w:bookmarkStart w:id="9" w:name="_Toc510096496"/>
      <w:r>
        <w:t>Women in Leadership</w:t>
      </w:r>
      <w:bookmarkEnd w:id="9"/>
    </w:p>
    <w:p w:rsidR="00B530E5" w:rsidRDefault="00B530E5" w:rsidP="00B530E5"/>
    <w:p w:rsidR="007E7A35" w:rsidRDefault="007E7A35" w:rsidP="00B530E5">
      <w:r>
        <w:t>Traditionally, the view of women in leadership was not a positive one – it was considered a male prerogative due to traits (i.e. Great Man Theory) (Northouse, 2013)</w:t>
      </w:r>
      <w:r w:rsidRPr="007E7A35">
        <w:t xml:space="preserve"> (Knowledge@Wharton, 2005)</w:t>
      </w:r>
      <w:r>
        <w:t xml:space="preserve">. There has been a change more recently however due to further research and changing expectations in what followers expect from leaders. Despite this there is still a lack of female leaders, and Sandberg herself hopes to address this with the Lean In foundation (LeanIn, 2018). Analysis of female leadership traits have shown that there are some differences in how women lead (mainly due to the “type of leadership, and whether it is considered in a “masculine way” but their effectiveness can be devalued by male followers. This is particularly true with regard to female transactional leaders </w:t>
      </w:r>
      <w:r>
        <w:t>(Ayman, Korabik and Morris, 2009)</w:t>
      </w:r>
      <w:r>
        <w:t xml:space="preserve">. </w:t>
      </w:r>
    </w:p>
    <w:p w:rsidR="00DF4DAB" w:rsidRDefault="00DF4DAB" w:rsidP="00B530E5">
      <w:r>
        <w:t>One matter that is considered by both academics and Sandberg is that women with different leadership traits and styles should not feel that they have to “fit in” to a view of masculine leadership, rather they should view their differences as an advantage (Northouse, 2013) (Sandberg, 2015).</w:t>
      </w:r>
    </w:p>
    <w:p w:rsidR="007E7A35" w:rsidRDefault="007E7A35" w:rsidP="00B530E5"/>
    <w:p w:rsidR="007A7EB3" w:rsidRPr="00FC4B1D" w:rsidRDefault="007A7EB3" w:rsidP="007A7EB3">
      <w:pPr>
        <w:rPr>
          <w:color w:val="FF0000"/>
        </w:rPr>
      </w:pPr>
    </w:p>
    <w:p w:rsidR="0089157A" w:rsidRDefault="007A7EB3" w:rsidP="007A7EB3">
      <w:pPr>
        <w:pStyle w:val="Heading2"/>
        <w:rPr>
          <w:u w:val="single"/>
        </w:rPr>
      </w:pPr>
      <w:bookmarkStart w:id="10" w:name="_Toc510096497"/>
      <w:r w:rsidRPr="007A7EB3">
        <w:rPr>
          <w:u w:val="single"/>
        </w:rPr>
        <w:t>Other Behaviou</w:t>
      </w:r>
      <w:r>
        <w:rPr>
          <w:u w:val="single"/>
        </w:rPr>
        <w:t>r</w:t>
      </w:r>
      <w:r w:rsidRPr="007A7EB3">
        <w:rPr>
          <w:u w:val="single"/>
        </w:rPr>
        <w:t>s</w:t>
      </w:r>
      <w:bookmarkEnd w:id="10"/>
      <w:r>
        <w:rPr>
          <w:u w:val="single"/>
        </w:rPr>
        <w:t xml:space="preserve"> </w:t>
      </w:r>
    </w:p>
    <w:p w:rsidR="00DF4DAB" w:rsidRDefault="00DF4DAB" w:rsidP="00DF4DAB"/>
    <w:p w:rsidR="00DF4DAB" w:rsidRPr="00DF4DAB" w:rsidRDefault="00DF4DAB" w:rsidP="00DF4DAB">
      <w:r>
        <w:t xml:space="preserve">Servant Leadership, while sounding entirely incongruous with the idea of an inspirational, transformational leader, may not be as far removed from the case of Sandberg. Servant leadership is concerned first and foremost with its followers, and aims to nurture them and bring out their passion (Northouse, 2013). This goes hand in hand with the idea of differing female leadership traits and, rather than focusing on a traditional view of servitude can actually help empower followers to achieve more. This could be the case in </w:t>
      </w:r>
      <w:r w:rsidR="006F76B8">
        <w:t>Sandburg’s</w:t>
      </w:r>
      <w:r>
        <w:t xml:space="preserve"> case. Sandberg has said she felt empowered by Zuckerberg, and </w:t>
      </w:r>
      <w:r w:rsidR="009A7EC7">
        <w:t>that she aims to empower others (Sandberg, 2015). It is fair to say she is inspirational to many on a global scale, but there is little evidence to suggest she is empowering to those followers in her immediate work environment.</w:t>
      </w:r>
    </w:p>
    <w:p w:rsidR="00FC4B1D" w:rsidRPr="009A7EC7" w:rsidRDefault="009A7EC7" w:rsidP="007A7EB3">
      <w:r>
        <w:t>Path-Goal Theory</w:t>
      </w:r>
      <w:r w:rsidRPr="009A7EC7">
        <w:t xml:space="preserve"> is also worth noting</w:t>
      </w:r>
      <w:r>
        <w:t>, primarily due to those followers who work at Facebook. Many who work at Facebook do so as they feel the need to create and be in control of their own content, to create impact (Glassdoor, 2012). Transformational leadership can help to inspire those followers who have a high perception of their own ability by recognising that, and encouraging them forward (Norhouse, 2013).</w:t>
      </w:r>
    </w:p>
    <w:p w:rsidR="00FC4B1D" w:rsidRPr="00FC4B1D" w:rsidRDefault="00FC4B1D" w:rsidP="00FC4B1D">
      <w:pPr>
        <w:rPr>
          <w:color w:val="00B050"/>
        </w:rPr>
      </w:pPr>
      <w:r w:rsidRPr="00FC4B1D">
        <w:rPr>
          <w:color w:val="00B050"/>
        </w:rPr>
        <w:t xml:space="preserve">    </w:t>
      </w:r>
    </w:p>
    <w:p w:rsidR="004F41E5" w:rsidRPr="004F41E5" w:rsidRDefault="004F41E5" w:rsidP="004F41E5">
      <w:pPr>
        <w:rPr>
          <w:color w:val="FF0000"/>
        </w:rPr>
      </w:pPr>
    </w:p>
    <w:p w:rsidR="009A7EC7" w:rsidRDefault="009A7EC7">
      <w:pPr>
        <w:rPr>
          <w:rFonts w:asciiTheme="majorHAnsi" w:eastAsiaTheme="majorEastAsia" w:hAnsiTheme="majorHAnsi" w:cstheme="majorBidi"/>
          <w:b/>
          <w:color w:val="2E74B5" w:themeColor="accent1" w:themeShade="BF"/>
          <w:sz w:val="32"/>
          <w:szCs w:val="32"/>
          <w:u w:val="single"/>
        </w:rPr>
      </w:pPr>
    </w:p>
    <w:p w:rsidR="009141D9" w:rsidRDefault="009141D9" w:rsidP="00EF5253">
      <w:pPr>
        <w:pStyle w:val="Heading1"/>
        <w:rPr>
          <w:b/>
          <w:u w:val="single"/>
        </w:rPr>
      </w:pPr>
      <w:bookmarkStart w:id="11" w:name="_Toc510096498"/>
      <w:r w:rsidRPr="00EF5253">
        <w:rPr>
          <w:b/>
          <w:u w:val="single"/>
        </w:rPr>
        <w:lastRenderedPageBreak/>
        <w:t>Conclusion</w:t>
      </w:r>
      <w:bookmarkEnd w:id="11"/>
      <w:r w:rsidRPr="00EF5253">
        <w:rPr>
          <w:b/>
          <w:u w:val="single"/>
        </w:rPr>
        <w:t xml:space="preserve"> </w:t>
      </w:r>
    </w:p>
    <w:p w:rsidR="009A7EC7" w:rsidRPr="009A7EC7" w:rsidRDefault="009A7EC7" w:rsidP="009A7EC7"/>
    <w:p w:rsidR="009141D9" w:rsidRDefault="009A7EC7">
      <w:r w:rsidRPr="009A7EC7">
        <w:t>To conclude</w:t>
      </w:r>
      <w:r>
        <w:t xml:space="preserve">, analysis of leadership shows that there is no “one-size-fits-all” approach. This would go come way to explain why, despite training and expense, many organisations feel that their leadership is not quite working. </w:t>
      </w:r>
    </w:p>
    <w:p w:rsidR="009A7EC7" w:rsidRDefault="009A7EC7">
      <w:r>
        <w:t xml:space="preserve">In a meritocracy such as Facebook, a transformational style of leadership seems to work well, but only if those followers have a high sense of their own achievement. Many others would not feel as encouraged, maybe feeling they lack the traits needed to achieve their goals, and those of the company. </w:t>
      </w:r>
    </w:p>
    <w:p w:rsidR="009A7EC7" w:rsidRDefault="009A7EC7">
      <w:r>
        <w:t>It could, therefore, be necessary for truly successful leaders to adopt an approach that can adapt to the needs of their followers – a mixed method that can enable leaders to get the best out of all their followers, regardless of their traits.</w:t>
      </w:r>
    </w:p>
    <w:p w:rsidR="009A7EC7" w:rsidRDefault="009A7EC7"/>
    <w:p w:rsidR="009A7EC7" w:rsidRDefault="009A7EC7"/>
    <w:p w:rsidR="009A7EC7" w:rsidRDefault="009A7EC7"/>
    <w:p w:rsidR="009A7EC7" w:rsidRDefault="009A7EC7"/>
    <w:p w:rsidR="009A7EC7" w:rsidRPr="009A7EC7" w:rsidRDefault="009A7EC7"/>
    <w:p w:rsidR="009A7EC7" w:rsidRDefault="009A7EC7">
      <w:pPr>
        <w:rPr>
          <w:rFonts w:asciiTheme="majorHAnsi" w:eastAsiaTheme="majorEastAsia" w:hAnsiTheme="majorHAnsi" w:cstheme="majorBidi"/>
          <w:b/>
          <w:color w:val="2E74B5" w:themeColor="accent1" w:themeShade="BF"/>
          <w:sz w:val="32"/>
          <w:szCs w:val="32"/>
          <w:u w:val="single"/>
        </w:rPr>
      </w:pPr>
      <w:r>
        <w:rPr>
          <w:b/>
          <w:u w:val="single"/>
        </w:rPr>
        <w:br w:type="page"/>
      </w:r>
    </w:p>
    <w:p w:rsidR="009141D9" w:rsidRPr="00EF5253" w:rsidRDefault="009141D9" w:rsidP="00EF5253">
      <w:pPr>
        <w:pStyle w:val="Heading1"/>
        <w:rPr>
          <w:b/>
          <w:u w:val="single"/>
        </w:rPr>
      </w:pPr>
      <w:bookmarkStart w:id="12" w:name="_Toc510096499"/>
      <w:r w:rsidRPr="00EF5253">
        <w:rPr>
          <w:b/>
          <w:u w:val="single"/>
        </w:rPr>
        <w:lastRenderedPageBreak/>
        <w:t>Recommendations</w:t>
      </w:r>
      <w:bookmarkEnd w:id="12"/>
    </w:p>
    <w:p w:rsidR="00B530E5" w:rsidRDefault="00B530E5" w:rsidP="009141D9">
      <w:pPr>
        <w:rPr>
          <w:color w:val="FF0000"/>
        </w:rPr>
      </w:pPr>
    </w:p>
    <w:p w:rsidR="00B530E5" w:rsidRDefault="00B530E5" w:rsidP="00B530E5">
      <w:pPr>
        <w:pStyle w:val="ListParagraph"/>
        <w:numPr>
          <w:ilvl w:val="0"/>
          <w:numId w:val="3"/>
        </w:numPr>
      </w:pPr>
      <w:r w:rsidRPr="00B530E5">
        <w:t>Endeavour to ensure company-wide adherence to values of company – problem ownership</w:t>
      </w:r>
    </w:p>
    <w:p w:rsidR="00B530E5" w:rsidRPr="00B530E5" w:rsidRDefault="00B530E5" w:rsidP="00B530E5">
      <w:pPr>
        <w:pStyle w:val="ListParagraph"/>
      </w:pPr>
    </w:p>
    <w:p w:rsidR="00E507F3" w:rsidRDefault="00E507F3" w:rsidP="00B530E5">
      <w:pPr>
        <w:pStyle w:val="ListParagraph"/>
        <w:numPr>
          <w:ilvl w:val="0"/>
          <w:numId w:val="3"/>
        </w:numPr>
      </w:pPr>
      <w:r w:rsidRPr="00B530E5">
        <w:t>Combination of methods</w:t>
      </w:r>
    </w:p>
    <w:p w:rsidR="00B530E5" w:rsidRDefault="00B530E5" w:rsidP="00B530E5">
      <w:pPr>
        <w:pStyle w:val="ListParagraph"/>
      </w:pPr>
    </w:p>
    <w:p w:rsidR="00B530E5" w:rsidRPr="00B530E5" w:rsidRDefault="00B530E5" w:rsidP="00B530E5">
      <w:pPr>
        <w:pStyle w:val="ListParagraph"/>
        <w:numPr>
          <w:ilvl w:val="0"/>
          <w:numId w:val="3"/>
        </w:numPr>
      </w:pPr>
      <w:r>
        <w:t>Understanding of those employees who don’t meet personal high standards – not everyone wants to change the world!</w:t>
      </w:r>
    </w:p>
    <w:p w:rsidR="009141D9" w:rsidRPr="00B530E5" w:rsidRDefault="009141D9">
      <w:r w:rsidRPr="00B530E5">
        <w:br w:type="page"/>
      </w:r>
    </w:p>
    <w:p w:rsidR="009141D9" w:rsidRPr="00EF5253" w:rsidRDefault="009141D9" w:rsidP="00EF5253">
      <w:pPr>
        <w:pStyle w:val="Heading1"/>
        <w:rPr>
          <w:b/>
          <w:u w:val="single"/>
        </w:rPr>
      </w:pPr>
      <w:bookmarkStart w:id="13" w:name="_Toc510096500"/>
      <w:r w:rsidRPr="00EF5253">
        <w:rPr>
          <w:b/>
          <w:u w:val="single"/>
        </w:rPr>
        <w:lastRenderedPageBreak/>
        <w:t>References</w:t>
      </w:r>
      <w:bookmarkEnd w:id="13"/>
    </w:p>
    <w:p w:rsidR="009A7EC7" w:rsidRDefault="009A7EC7" w:rsidP="009D5D7E">
      <w:pPr>
        <w:spacing w:before="240"/>
      </w:pPr>
      <w:r w:rsidRPr="00FB2FB3">
        <w:t>Agile Future Forum, (20</w:t>
      </w:r>
      <w:r>
        <w:t>16</w:t>
      </w:r>
      <w:r w:rsidRPr="00FB2FB3">
        <w:t>) Available at: http://www.agilefutureforum.co.uk/aff-members/ (Accessed: 7 December 2016)</w:t>
      </w:r>
    </w:p>
    <w:p w:rsidR="009A7EC7" w:rsidRDefault="009A7EC7" w:rsidP="009D5D7E">
      <w:pPr>
        <w:spacing w:before="240"/>
      </w:pPr>
    </w:p>
    <w:p w:rsidR="009A7EC7" w:rsidRDefault="009A7EC7" w:rsidP="0041661E">
      <w:r w:rsidRPr="004F1FDD">
        <w:t xml:space="preserve">Andrew, J. (1998). Nature vs nurture: Are leaders born or made? A </w:t>
      </w:r>
      <w:r w:rsidR="006F76B8" w:rsidRPr="004F1FDD">
        <w:t>behaviour</w:t>
      </w:r>
      <w:r w:rsidRPr="004F1FDD">
        <w:t xml:space="preserve"> genetic investigation of leadership style. 1st ed. [</w:t>
      </w:r>
      <w:r w:rsidR="006F76B8" w:rsidRPr="004F1FDD">
        <w:t>eBook</w:t>
      </w:r>
      <w:r w:rsidRPr="004F1FDD">
        <w:t>] Stockton Press, pp.216 - 233. Available at: http://www-2.rotman.utoronto.ca/facbios/file/twinleadership.pdf [Accessed 29 Mar. 2018].</w:t>
      </w:r>
    </w:p>
    <w:p w:rsidR="009A7EC7" w:rsidRDefault="009A7EC7" w:rsidP="0041661E"/>
    <w:p w:rsidR="009A7EC7" w:rsidRDefault="009A7EC7" w:rsidP="009D5D7E">
      <w:pPr>
        <w:spacing w:before="240"/>
      </w:pPr>
      <w:r>
        <w:t>Ayman, R., Korabik, K., and Morris, S. (2009). Is transformational leadership always perceived as effective? Male subordinates’ devaluation of female transformational leaders. Journal of Applied Social; Psychology, 39, 852-879</w:t>
      </w:r>
    </w:p>
    <w:p w:rsidR="009A7EC7" w:rsidRDefault="009A7EC7" w:rsidP="009D5D7E">
      <w:pPr>
        <w:spacing w:before="240"/>
      </w:pPr>
    </w:p>
    <w:p w:rsidR="009A7EC7" w:rsidRDefault="009A7EC7" w:rsidP="009D5D7E">
      <w:pPr>
        <w:spacing w:before="240"/>
      </w:pPr>
      <w:r w:rsidRPr="00C15880">
        <w:t>Business Management Degrees. (2013). 30 Most Innovative Business Leaders of 2013. [online] Available at: https://www.business-management-degree.net/30-innovative-business-leaders-2013/ [Accessed 25 Mar. 2018]</w:t>
      </w:r>
    </w:p>
    <w:p w:rsidR="009A7EC7" w:rsidRDefault="009A7EC7" w:rsidP="009D5D7E">
      <w:pPr>
        <w:spacing w:before="240"/>
      </w:pPr>
    </w:p>
    <w:p w:rsidR="009A7EC7" w:rsidRDefault="009A7EC7" w:rsidP="009D5D7E">
      <w:pPr>
        <w:spacing w:before="240"/>
      </w:pPr>
      <w:r w:rsidRPr="00FB2FB3">
        <w:t>Cohen, C. (2015) 14 million Britons who want flexible working compete for a ‘handful’ of jobs. Available at: http://www.telegraph.co.uk/women/womens-business/11659844/Flexible-working-14-million-Britons-compete-for-a-handful-of-jobs.html (Accessed: 8 December 2016).</w:t>
      </w:r>
    </w:p>
    <w:p w:rsidR="009A7EC7" w:rsidRDefault="009A7EC7" w:rsidP="009D5D7E">
      <w:pPr>
        <w:spacing w:before="240"/>
      </w:pPr>
    </w:p>
    <w:p w:rsidR="009A7EC7" w:rsidRDefault="009A7EC7" w:rsidP="0041661E">
      <w:r w:rsidRPr="00B468D5">
        <w:t>Dowd, M. (2013). Opinion | Pompom Girl for Feminism. [online] Nytimes.com. Available at: https://www.nytimes.com/2013/02/24/opinion/sunday/dowd-pompom-girl-for-feminism.html?_r=1&amp; [Accessed 29 Mar. 2018].</w:t>
      </w:r>
      <w:r>
        <w:t xml:space="preserve"> </w:t>
      </w:r>
    </w:p>
    <w:p w:rsidR="009A7EC7" w:rsidRDefault="009A7EC7" w:rsidP="0041661E"/>
    <w:p w:rsidR="009A7EC7" w:rsidRDefault="009A7EC7" w:rsidP="0041661E">
      <w:r w:rsidRPr="00201CF6">
        <w:t>En.wikipedia.org. (2018). Sheryl Sandberg. [online] Available at: https://en.wikipedia.org/</w:t>
      </w:r>
      <w:r>
        <w:t>wiki/Sheryl_Sandberg [Accessed 27</w:t>
      </w:r>
      <w:r w:rsidRPr="00201CF6">
        <w:t xml:space="preserve"> Mar. 2018].</w:t>
      </w:r>
    </w:p>
    <w:p w:rsidR="009A7EC7" w:rsidRDefault="009A7EC7" w:rsidP="0041661E"/>
    <w:p w:rsidR="009A7EC7" w:rsidRDefault="009A7EC7" w:rsidP="0041661E">
      <w:r w:rsidRPr="00BC0617">
        <w:t>Forbes.com. (2014). Forbes Welcome. [online] Available at: https://www.forbes.com/sites/work-in-progress/2014/09/23/if-you-think-leadership-development-is-a-waste-of-time-you-may-be-right/#285e793c5bf4 [Accessed 27 Mar. 2018].</w:t>
      </w:r>
    </w:p>
    <w:p w:rsidR="009A7EC7" w:rsidRDefault="009A7EC7" w:rsidP="0041661E"/>
    <w:p w:rsidR="009A7EC7" w:rsidRDefault="009A7EC7" w:rsidP="009D5D7E">
      <w:pPr>
        <w:spacing w:before="240"/>
      </w:pPr>
      <w:r w:rsidRPr="00A556E9">
        <w:t xml:space="preserve">Forbes.com. (2016). Forbes Welcome. [online] Available at: </w:t>
      </w:r>
      <w:r w:rsidRPr="007A76C4">
        <w:t>https://www.forbes.com/sites/jeffboss/2016/12/20/be-better-prepared-for-2017-with-these-8-leadership-trend-proj32 n4</w:t>
      </w:r>
      <w:r>
        <w:t>~?sw6tgbv</w:t>
      </w:r>
      <w:r w:rsidRPr="00A556E9">
        <w:t>ections/#352de7bb1e98 [Accessed 25 Mar. 2018].</w:t>
      </w:r>
    </w:p>
    <w:p w:rsidR="009A7EC7" w:rsidRDefault="009A7EC7" w:rsidP="0041661E">
      <w:r w:rsidRPr="00201CF6">
        <w:lastRenderedPageBreak/>
        <w:t>Forbes.com. (2017). Forbes Welcome. [online] Available at: https://www.forbes.com/sites/greatspeculations/2017/10/30/facebooks-strong-ad-revenue-growth-to-continue/#76fcd4be6fe7 [Accessed 29 Mar. 2018].</w:t>
      </w:r>
    </w:p>
    <w:p w:rsidR="009A7EC7" w:rsidRDefault="009A7EC7" w:rsidP="0041661E"/>
    <w:p w:rsidR="009A7EC7" w:rsidRDefault="009A7EC7" w:rsidP="0041661E">
      <w:r w:rsidRPr="000536DB">
        <w:t xml:space="preserve">Hersey, P., &amp; Blanchard, K. (1988). Management of organizational </w:t>
      </w:r>
      <w:r w:rsidR="006F76B8" w:rsidRPr="000536DB">
        <w:t>behaviour</w:t>
      </w:r>
      <w:r w:rsidRPr="000536DB">
        <w:t>. Englewood Cliffs, New Jersey: Prentice Hall.</w:t>
      </w:r>
    </w:p>
    <w:p w:rsidR="009A7EC7" w:rsidRDefault="009A7EC7" w:rsidP="0041661E"/>
    <w:p w:rsidR="009A7EC7" w:rsidRDefault="009A7EC7" w:rsidP="0041661E">
      <w:pPr>
        <w:spacing w:before="240"/>
      </w:pPr>
      <w:r w:rsidRPr="0041661E">
        <w:t>Hicks, M. and Ellis, C. (2018). The Cambridge Analytica and Facebook data scandal: what you need to know. [online] TechRadar. Available at: https://www.techradar.com/news/us-uk-investigating-facebooks-role-in-cambridge-analytica-data-breach [Accessed 26 Mar. 2018].</w:t>
      </w:r>
    </w:p>
    <w:p w:rsidR="009A7EC7" w:rsidRDefault="009A7EC7" w:rsidP="0041661E">
      <w:pPr>
        <w:spacing w:before="240"/>
      </w:pPr>
    </w:p>
    <w:p w:rsidR="009A7EC7" w:rsidRDefault="009A7EC7" w:rsidP="009D5D7E">
      <w:pPr>
        <w:spacing w:before="240"/>
      </w:pPr>
      <w:r w:rsidRPr="003C167C">
        <w:t>IML. (2017). The Trait Theory of Leadership | IML. [online] Available at: https://managersandleaders.com.au/blog/trait-theory-leadership/ [Accessed 24 Mar. 2018].</w:t>
      </w:r>
    </w:p>
    <w:p w:rsidR="009A7EC7" w:rsidRDefault="009A7EC7" w:rsidP="009D5D7E">
      <w:pPr>
        <w:spacing w:before="240"/>
      </w:pPr>
    </w:p>
    <w:p w:rsidR="009A7EC7" w:rsidRDefault="009A7EC7" w:rsidP="0041661E">
      <w:r w:rsidRPr="00BC0617">
        <w:t>Infopro Learning. (2017). 13 Shocking Leadership Development Statistics (Infographic) | Infopro Learning. [online] Available at: https://www.infoprolearning.com/blog/13-shocking-leadership-development-statistics-infopro-learning/ [Accessed 24 Mar. 2018].</w:t>
      </w:r>
    </w:p>
    <w:p w:rsidR="009A7EC7" w:rsidRDefault="009A7EC7" w:rsidP="0041661E"/>
    <w:p w:rsidR="009A7EC7" w:rsidRDefault="009A7EC7" w:rsidP="0041661E">
      <w:r w:rsidRPr="004F1FDD">
        <w:t>Knowledge@Wharton. (2005). The 'Masculine' and 'Feminine' Sides of Leadership and Culture: Perception vs. Reality - Knowledge@Wharton. [online] Available at: http://knowledge.wharton.upenn.edu/article/the-masculine-and-feminine-sides-of-leadership-and-culture-perception-vs-reality/ [Accessed 25 Mar. 2018].</w:t>
      </w:r>
    </w:p>
    <w:p w:rsidR="009A7EC7" w:rsidRDefault="009A7EC7" w:rsidP="0041661E"/>
    <w:p w:rsidR="009A7EC7" w:rsidRDefault="009A7EC7" w:rsidP="009D5D7E">
      <w:pPr>
        <w:spacing w:before="240"/>
      </w:pPr>
      <w:r w:rsidRPr="00120269">
        <w:t>Lean In. (2018). About - Lean In. [online] Available at: https://leanin.org/about [Accessed 26 Mar. 2018].</w:t>
      </w:r>
    </w:p>
    <w:p w:rsidR="009A7EC7" w:rsidRDefault="009A7EC7" w:rsidP="009D5D7E">
      <w:pPr>
        <w:spacing w:before="240"/>
      </w:pPr>
    </w:p>
    <w:p w:rsidR="009A7EC7" w:rsidRDefault="009A7EC7" w:rsidP="009D5D7E">
      <w:pPr>
        <w:spacing w:before="240"/>
      </w:pPr>
      <w:r w:rsidRPr="009D5D7E">
        <w:t>Northouse, P. (2013). Leadership. 6th ed. Thousand Oaks: Sage Publications.</w:t>
      </w:r>
    </w:p>
    <w:p w:rsidR="009A7EC7" w:rsidRDefault="009A7EC7" w:rsidP="009D5D7E">
      <w:pPr>
        <w:spacing w:before="240"/>
      </w:pPr>
    </w:p>
    <w:p w:rsidR="009A7EC7" w:rsidRDefault="009A7EC7" w:rsidP="0041661E">
      <w:r>
        <w:t>Oxford Dictionaries</w:t>
      </w:r>
      <w:r w:rsidRPr="00FE6909">
        <w:t xml:space="preserve"> (2018). leadership | Definition of leadership in English by Oxford Dictionaries. [online] Available at: https://en.oxforddictionaries.com/definition/leadership [Accessed 29 Mar. 2018].</w:t>
      </w:r>
    </w:p>
    <w:p w:rsidR="009A7EC7" w:rsidRDefault="009A7EC7" w:rsidP="0041661E"/>
    <w:p w:rsidR="009A7EC7" w:rsidRDefault="009A7EC7" w:rsidP="0041661E">
      <w:r w:rsidRPr="000536DB">
        <w:t>Quora.com. (2017). What is it like to work with Sheryl Sandberg? - Quora. [online] Available at: https://www.quora.com/What-is-it-like-to-work-with-Sheryl-Sandberg [Accessed 22 Mar. 2018].</w:t>
      </w:r>
    </w:p>
    <w:p w:rsidR="009A7EC7" w:rsidRDefault="009A7EC7" w:rsidP="009D5D7E">
      <w:pPr>
        <w:spacing w:before="240"/>
      </w:pPr>
      <w:r w:rsidRPr="00FB2FB3">
        <w:lastRenderedPageBreak/>
        <w:t>Rick, T. (2016) Why focus on an agile organizational culture. Available at: https://www.torbenrick.eu/blog/culture/agile-organizational-culture/ (Accessed: 8 December 2016).</w:t>
      </w:r>
    </w:p>
    <w:p w:rsidR="009A7EC7" w:rsidRDefault="009A7EC7" w:rsidP="009D5D7E">
      <w:pPr>
        <w:spacing w:before="240"/>
      </w:pPr>
    </w:p>
    <w:p w:rsidR="009A7EC7" w:rsidRDefault="009A7EC7" w:rsidP="009D5D7E">
      <w:pPr>
        <w:spacing w:before="240"/>
      </w:pPr>
      <w:r w:rsidRPr="009D5D7E">
        <w:t>Sandberg, S. (2015). Lean in. London: Penguin Random House.</w:t>
      </w:r>
    </w:p>
    <w:p w:rsidR="009A7EC7" w:rsidRDefault="009A7EC7" w:rsidP="009D5D7E">
      <w:pPr>
        <w:spacing w:before="240"/>
      </w:pPr>
    </w:p>
    <w:p w:rsidR="009A7EC7" w:rsidRDefault="009A7EC7" w:rsidP="0041661E">
      <w:r>
        <w:t xml:space="preserve">Statista </w:t>
      </w:r>
      <w:r w:rsidRPr="00A03FE6">
        <w:t>(2018). Facebook: annual segment revenue 2017 | Statistic. [online] Statista. Available at: https://www.statista.com/statistics/267031/facebooks-annual-r</w:t>
      </w:r>
      <w:r>
        <w:t xml:space="preserve">evenue-by-segment/ [Accessed 26 </w:t>
      </w:r>
      <w:r w:rsidRPr="00A03FE6">
        <w:t>Mar. 2018].</w:t>
      </w:r>
    </w:p>
    <w:p w:rsidR="009A7EC7" w:rsidRDefault="009A7EC7" w:rsidP="0041661E"/>
    <w:p w:rsidR="009A7EC7" w:rsidRDefault="009A7EC7" w:rsidP="0041661E">
      <w:r w:rsidRPr="009D5D7E">
        <w:t xml:space="preserve">Stodgill, R. (1974). Handbook of leadership. New York, N.Y.: London </w:t>
      </w:r>
    </w:p>
    <w:p w:rsidR="009A7EC7" w:rsidRDefault="009A7EC7" w:rsidP="0041661E"/>
    <w:p w:rsidR="009A7EC7" w:rsidRDefault="009A7EC7" w:rsidP="0041661E">
      <w:r w:rsidRPr="00B468D5">
        <w:t>Wheale, P. and Hinton, D. (2007). Ethical consumers in search of markets. Business Strategy and the Environment, 16(4), pp.302-315.</w:t>
      </w:r>
    </w:p>
    <w:p w:rsidR="009A7EC7" w:rsidRDefault="009A7EC7" w:rsidP="0041661E"/>
    <w:p w:rsidR="009A7EC7" w:rsidRDefault="009A7EC7" w:rsidP="0041661E">
      <w:r w:rsidRPr="000536DB">
        <w:t>Zalenik, A. (1992). Managers and leaders: are they different? Harvard Business Review. March/April, p 126.</w:t>
      </w:r>
    </w:p>
    <w:p w:rsidR="0041661E" w:rsidRPr="00FC4B1D" w:rsidRDefault="0041661E" w:rsidP="0041661E">
      <w:pPr>
        <w:rPr>
          <w:highlight w:val="yellow"/>
        </w:rPr>
      </w:pPr>
    </w:p>
    <w:p w:rsidR="009D5D7E" w:rsidRDefault="009D5D7E" w:rsidP="009141D9"/>
    <w:sectPr w:rsidR="009D5D7E" w:rsidSect="003423B5">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07A1" w:rsidRDefault="00E007A1" w:rsidP="003423B5">
      <w:pPr>
        <w:spacing w:after="0" w:line="240" w:lineRule="auto"/>
      </w:pPr>
      <w:r>
        <w:separator/>
      </w:r>
    </w:p>
  </w:endnote>
  <w:endnote w:type="continuationSeparator" w:id="0">
    <w:p w:rsidR="00E007A1" w:rsidRDefault="00E007A1" w:rsidP="00342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8772641"/>
      <w:docPartObj>
        <w:docPartGallery w:val="Page Numbers (Bottom of Page)"/>
        <w:docPartUnique/>
      </w:docPartObj>
    </w:sdtPr>
    <w:sdtEndPr>
      <w:rPr>
        <w:noProof/>
      </w:rPr>
    </w:sdtEndPr>
    <w:sdtContent>
      <w:p w:rsidR="003423B5" w:rsidRDefault="003423B5">
        <w:pPr>
          <w:pStyle w:val="Footer"/>
          <w:jc w:val="right"/>
        </w:pPr>
        <w:r>
          <w:fldChar w:fldCharType="begin"/>
        </w:r>
        <w:r>
          <w:instrText xml:space="preserve"> PAGE   \* MERGEFORMAT </w:instrText>
        </w:r>
        <w:r>
          <w:fldChar w:fldCharType="separate"/>
        </w:r>
        <w:r w:rsidR="006F76B8">
          <w:rPr>
            <w:noProof/>
          </w:rPr>
          <w:t>1</w:t>
        </w:r>
        <w:r>
          <w:rPr>
            <w:noProof/>
          </w:rPr>
          <w:fldChar w:fldCharType="end"/>
        </w:r>
      </w:p>
    </w:sdtContent>
  </w:sdt>
  <w:p w:rsidR="003423B5" w:rsidRDefault="00342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07A1" w:rsidRDefault="00E007A1" w:rsidP="003423B5">
      <w:pPr>
        <w:spacing w:after="0" w:line="240" w:lineRule="auto"/>
      </w:pPr>
      <w:r>
        <w:separator/>
      </w:r>
    </w:p>
  </w:footnote>
  <w:footnote w:type="continuationSeparator" w:id="0">
    <w:p w:rsidR="00E007A1" w:rsidRDefault="00E007A1" w:rsidP="003423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23B5" w:rsidRDefault="003423B5">
    <w:pPr>
      <w:pStyle w:val="Header"/>
    </w:pPr>
    <w:r>
      <w:t>1502555 – SBUS6114 – 19.3.18</w:t>
    </w:r>
  </w:p>
  <w:p w:rsidR="003423B5" w:rsidRDefault="00342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E3A60"/>
    <w:multiLevelType w:val="hybridMultilevel"/>
    <w:tmpl w:val="0476A418"/>
    <w:lvl w:ilvl="0" w:tplc="CA8E2210">
      <w:start w:val="19"/>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0E4C3BBE"/>
    <w:multiLevelType w:val="hybridMultilevel"/>
    <w:tmpl w:val="324C0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17D05"/>
    <w:multiLevelType w:val="hybridMultilevel"/>
    <w:tmpl w:val="15F22CC8"/>
    <w:lvl w:ilvl="0" w:tplc="86620460">
      <w:start w:val="19"/>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3B5"/>
    <w:rsid w:val="00000467"/>
    <w:rsid w:val="0001191F"/>
    <w:rsid w:val="000536DB"/>
    <w:rsid w:val="00053B5C"/>
    <w:rsid w:val="00053EB2"/>
    <w:rsid w:val="00120269"/>
    <w:rsid w:val="00190944"/>
    <w:rsid w:val="00201CF6"/>
    <w:rsid w:val="002079D8"/>
    <w:rsid w:val="002107BC"/>
    <w:rsid w:val="002B1B4A"/>
    <w:rsid w:val="0030630F"/>
    <w:rsid w:val="00323832"/>
    <w:rsid w:val="0034057E"/>
    <w:rsid w:val="003423B5"/>
    <w:rsid w:val="00351737"/>
    <w:rsid w:val="00367AC1"/>
    <w:rsid w:val="003C167C"/>
    <w:rsid w:val="00415BF5"/>
    <w:rsid w:val="0041661E"/>
    <w:rsid w:val="00445391"/>
    <w:rsid w:val="0046106C"/>
    <w:rsid w:val="00475AD9"/>
    <w:rsid w:val="004D0279"/>
    <w:rsid w:val="004F1FDD"/>
    <w:rsid w:val="004F41E5"/>
    <w:rsid w:val="00543888"/>
    <w:rsid w:val="005501DD"/>
    <w:rsid w:val="005759FF"/>
    <w:rsid w:val="0058170A"/>
    <w:rsid w:val="006548A4"/>
    <w:rsid w:val="006918C7"/>
    <w:rsid w:val="0069243C"/>
    <w:rsid w:val="006C496C"/>
    <w:rsid w:val="006F76B8"/>
    <w:rsid w:val="007261C1"/>
    <w:rsid w:val="007405AE"/>
    <w:rsid w:val="00790CE4"/>
    <w:rsid w:val="00796A24"/>
    <w:rsid w:val="007A76C4"/>
    <w:rsid w:val="007A7EB3"/>
    <w:rsid w:val="007D1A97"/>
    <w:rsid w:val="007E7A35"/>
    <w:rsid w:val="0084577C"/>
    <w:rsid w:val="00875E58"/>
    <w:rsid w:val="0089157A"/>
    <w:rsid w:val="008E34DC"/>
    <w:rsid w:val="009141D9"/>
    <w:rsid w:val="00922D00"/>
    <w:rsid w:val="00990B92"/>
    <w:rsid w:val="009A7EC7"/>
    <w:rsid w:val="009C3C4B"/>
    <w:rsid w:val="009D5D7E"/>
    <w:rsid w:val="00A03FE6"/>
    <w:rsid w:val="00A556E9"/>
    <w:rsid w:val="00A9777D"/>
    <w:rsid w:val="00AC2B7C"/>
    <w:rsid w:val="00B468D5"/>
    <w:rsid w:val="00B530E5"/>
    <w:rsid w:val="00BC0617"/>
    <w:rsid w:val="00BC205C"/>
    <w:rsid w:val="00C15880"/>
    <w:rsid w:val="00C43145"/>
    <w:rsid w:val="00D97F40"/>
    <w:rsid w:val="00DA239F"/>
    <w:rsid w:val="00DD1848"/>
    <w:rsid w:val="00DF3565"/>
    <w:rsid w:val="00DF4DAB"/>
    <w:rsid w:val="00E007A1"/>
    <w:rsid w:val="00E11B99"/>
    <w:rsid w:val="00E507F3"/>
    <w:rsid w:val="00E739CB"/>
    <w:rsid w:val="00EC22F1"/>
    <w:rsid w:val="00EF5253"/>
    <w:rsid w:val="00F8294E"/>
    <w:rsid w:val="00F907CA"/>
    <w:rsid w:val="00FB2FB3"/>
    <w:rsid w:val="00FC4B1D"/>
    <w:rsid w:val="00FE4E0B"/>
    <w:rsid w:val="00FE6909"/>
    <w:rsid w:val="00FF4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54AD0"/>
  <w15:chartTrackingRefBased/>
  <w15:docId w15:val="{B257483D-C6F8-4EAA-9A2A-9ECBCDD0D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52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7E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05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2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3B5"/>
  </w:style>
  <w:style w:type="paragraph" w:styleId="Footer">
    <w:name w:val="footer"/>
    <w:basedOn w:val="Normal"/>
    <w:link w:val="FooterChar"/>
    <w:uiPriority w:val="99"/>
    <w:unhideWhenUsed/>
    <w:rsid w:val="00342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3B5"/>
  </w:style>
  <w:style w:type="paragraph" w:styleId="NoSpacing">
    <w:name w:val="No Spacing"/>
    <w:link w:val="NoSpacingChar"/>
    <w:uiPriority w:val="1"/>
    <w:qFormat/>
    <w:rsid w:val="003423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23B5"/>
    <w:rPr>
      <w:rFonts w:eastAsiaTheme="minorEastAsia"/>
      <w:lang w:val="en-US"/>
    </w:rPr>
  </w:style>
  <w:style w:type="paragraph" w:styleId="ListParagraph">
    <w:name w:val="List Paragraph"/>
    <w:basedOn w:val="Normal"/>
    <w:uiPriority w:val="34"/>
    <w:qFormat/>
    <w:rsid w:val="003423B5"/>
    <w:pPr>
      <w:ind w:left="720"/>
      <w:contextualSpacing/>
    </w:pPr>
  </w:style>
  <w:style w:type="character" w:customStyle="1" w:styleId="Heading1Char">
    <w:name w:val="Heading 1 Char"/>
    <w:basedOn w:val="DefaultParagraphFont"/>
    <w:link w:val="Heading1"/>
    <w:uiPriority w:val="9"/>
    <w:rsid w:val="00EF52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F5253"/>
    <w:pPr>
      <w:outlineLvl w:val="9"/>
    </w:pPr>
    <w:rPr>
      <w:lang w:val="en-US"/>
    </w:rPr>
  </w:style>
  <w:style w:type="paragraph" w:styleId="TOC1">
    <w:name w:val="toc 1"/>
    <w:basedOn w:val="Normal"/>
    <w:next w:val="Normal"/>
    <w:autoRedefine/>
    <w:uiPriority w:val="39"/>
    <w:unhideWhenUsed/>
    <w:rsid w:val="00EF5253"/>
    <w:pPr>
      <w:spacing w:after="100"/>
    </w:pPr>
  </w:style>
  <w:style w:type="character" w:styleId="Hyperlink">
    <w:name w:val="Hyperlink"/>
    <w:basedOn w:val="DefaultParagraphFont"/>
    <w:uiPriority w:val="99"/>
    <w:unhideWhenUsed/>
    <w:rsid w:val="00EF5253"/>
    <w:rPr>
      <w:color w:val="0563C1" w:themeColor="hyperlink"/>
      <w:u w:val="single"/>
    </w:rPr>
  </w:style>
  <w:style w:type="character" w:customStyle="1" w:styleId="Heading2Char">
    <w:name w:val="Heading 2 Char"/>
    <w:basedOn w:val="DefaultParagraphFont"/>
    <w:link w:val="Heading2"/>
    <w:uiPriority w:val="9"/>
    <w:rsid w:val="007A7EB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A7EB3"/>
    <w:pPr>
      <w:spacing w:after="100"/>
      <w:ind w:left="220"/>
    </w:pPr>
  </w:style>
  <w:style w:type="character" w:customStyle="1" w:styleId="UnresolvedMention">
    <w:name w:val="Unresolved Mention"/>
    <w:basedOn w:val="DefaultParagraphFont"/>
    <w:uiPriority w:val="99"/>
    <w:semiHidden/>
    <w:unhideWhenUsed/>
    <w:rsid w:val="007A76C4"/>
    <w:rPr>
      <w:color w:val="808080"/>
      <w:shd w:val="clear" w:color="auto" w:fill="E6E6E6"/>
    </w:rPr>
  </w:style>
  <w:style w:type="character" w:customStyle="1" w:styleId="Heading3Char">
    <w:name w:val="Heading 3 Char"/>
    <w:basedOn w:val="DefaultParagraphFont"/>
    <w:link w:val="Heading3"/>
    <w:uiPriority w:val="9"/>
    <w:rsid w:val="007405A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536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“How do you be a good leader? Get people to tell you the truth” Sheryl Sandberg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70401D-EBBE-4281-A586-DAAEB0FA8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3441</Words>
  <Characters>19616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Sheryl Sandberg; On leadership</vt:lpstr>
    </vt:vector>
  </TitlesOfParts>
  <Company>University of Wales Trinity Saint David</Company>
  <LinksUpToDate>false</LinksUpToDate>
  <CharactersWithSpaces>23011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Sheryl Sandberg; On leadership</dc:title>
  <dc:subject>19.3.18</dc:subject>
  <dc:creator>Hanna Symis (1502555)</dc:creator>
  <cp:keywords/>
  <dc:description/>
  <cp:lastModifiedBy>Hanna Symis (1502555)</cp:lastModifiedBy>
  <cp:revision>2</cp:revision>
  <dcterms:created xsi:type="dcterms:W3CDTF">2018-03-29T13:19:00Z</dcterms:created>
  <dcterms:modified xsi:type="dcterms:W3CDTF">2018-03-29T13:19:00Z</dcterms:modified>
  <cp:category>SBUS6114</cp:category>
</cp:coreProperties>
</file>